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8E4AE" w14:textId="7F75B966" w:rsidR="00086656" w:rsidRDefault="00C23DCF" w:rsidP="00086656">
      <w:pPr>
        <w:pStyle w:val="Title"/>
      </w:pPr>
      <w:r>
        <w:t>Learning Outcome 2:</w:t>
      </w:r>
      <w:r w:rsidR="002D5C50">
        <w:t xml:space="preserve"> Children are </w:t>
      </w:r>
      <w:r w:rsidR="00BF5A44">
        <w:t>connected with and contribute to their world</w:t>
      </w:r>
    </w:p>
    <w:p w14:paraId="16BF9169" w14:textId="460D49B9" w:rsidR="00BF5A44" w:rsidRPr="00345E3A" w:rsidRDefault="00BB0DCB" w:rsidP="00345E3A">
      <w:pPr>
        <w:pStyle w:val="Heading3"/>
        <w:numPr>
          <w:ilvl w:val="2"/>
          <w:numId w:val="4"/>
        </w:numPr>
        <w:ind w:left="0"/>
      </w:pPr>
      <w:r>
        <w:t>What do I want my child to learn?</w:t>
      </w:r>
      <w:r w:rsidR="002D5C50" w:rsidRPr="00BF5A44">
        <w:rPr>
          <w:bCs/>
        </w:rPr>
        <w:t xml:space="preserve"> </w:t>
      </w:r>
    </w:p>
    <w:p w14:paraId="2BB2C2EE" w14:textId="2C2EF62D" w:rsidR="000423B8" w:rsidRPr="009C1A17" w:rsidRDefault="00BF5A44" w:rsidP="009C1A17">
      <w:pPr>
        <w:pStyle w:val="ListParagraph"/>
        <w:numPr>
          <w:ilvl w:val="0"/>
          <w:numId w:val="37"/>
        </w:numPr>
        <w:rPr>
          <w:bCs/>
          <w:lang w:eastAsia="zh-CN"/>
        </w:rPr>
      </w:pPr>
      <w:r>
        <w:rPr>
          <w:bCs/>
          <w:lang w:eastAsia="zh-CN"/>
        </w:rPr>
        <w:t>E</w:t>
      </w:r>
      <w:r w:rsidRPr="00BF5A44">
        <w:rPr>
          <w:bCs/>
          <w:lang w:eastAsia="zh-CN"/>
        </w:rPr>
        <w:t>xpress an opinion in matters that affect</w:t>
      </w:r>
      <w:r>
        <w:rPr>
          <w:bCs/>
          <w:lang w:eastAsia="zh-CN"/>
        </w:rPr>
        <w:t xml:space="preserve"> </w:t>
      </w:r>
      <w:r w:rsidRPr="00BF5A44">
        <w:rPr>
          <w:bCs/>
          <w:lang w:eastAsia="zh-CN"/>
        </w:rPr>
        <w:t>them</w:t>
      </w:r>
      <w:r w:rsidR="000423B8">
        <w:rPr>
          <w:bCs/>
          <w:lang w:eastAsia="zh-CN"/>
        </w:rPr>
        <w:t xml:space="preserve"> </w:t>
      </w:r>
      <w:r w:rsidR="009C1A17">
        <w:rPr>
          <w:bCs/>
          <w:lang w:eastAsia="zh-CN"/>
        </w:rPr>
        <w:t>and s</w:t>
      </w:r>
      <w:r w:rsidR="000423B8" w:rsidRPr="009C1A17">
        <w:rPr>
          <w:bCs/>
          <w:lang w:eastAsia="zh-CN"/>
        </w:rPr>
        <w:t>how concern for others</w:t>
      </w:r>
      <w:r w:rsidR="00FE26B1">
        <w:rPr>
          <w:bCs/>
          <w:lang w:eastAsia="zh-CN"/>
        </w:rPr>
        <w:t>.</w:t>
      </w:r>
    </w:p>
    <w:p w14:paraId="5C0BC8AD" w14:textId="0B60F088" w:rsidR="000423B8" w:rsidRDefault="000423B8" w:rsidP="000423B8">
      <w:pPr>
        <w:pStyle w:val="ListParagraph"/>
        <w:numPr>
          <w:ilvl w:val="0"/>
          <w:numId w:val="37"/>
        </w:numPr>
        <w:rPr>
          <w:bCs/>
          <w:lang w:eastAsia="zh-CN"/>
        </w:rPr>
      </w:pPr>
      <w:r>
        <w:rPr>
          <w:bCs/>
          <w:lang w:eastAsia="zh-CN"/>
        </w:rPr>
        <w:t>B</w:t>
      </w:r>
      <w:r w:rsidRPr="000423B8">
        <w:rPr>
          <w:bCs/>
          <w:lang w:eastAsia="zh-CN"/>
        </w:rPr>
        <w:t>ecome aware of connections, similarities</w:t>
      </w:r>
      <w:r>
        <w:rPr>
          <w:bCs/>
          <w:lang w:eastAsia="zh-CN"/>
        </w:rPr>
        <w:t xml:space="preserve"> </w:t>
      </w:r>
      <w:r w:rsidRPr="000423B8">
        <w:rPr>
          <w:bCs/>
          <w:lang w:eastAsia="zh-CN"/>
        </w:rPr>
        <w:t>and differences between people</w:t>
      </w:r>
      <w:r w:rsidR="00FE26B1">
        <w:rPr>
          <w:bCs/>
          <w:lang w:eastAsia="zh-CN"/>
        </w:rPr>
        <w:t>.</w:t>
      </w:r>
    </w:p>
    <w:p w14:paraId="03D07AD7" w14:textId="2A381C41" w:rsidR="000423B8" w:rsidRDefault="000423B8" w:rsidP="000423B8">
      <w:pPr>
        <w:pStyle w:val="ListParagraph"/>
        <w:numPr>
          <w:ilvl w:val="0"/>
          <w:numId w:val="37"/>
        </w:numPr>
        <w:rPr>
          <w:bCs/>
          <w:lang w:eastAsia="zh-CN"/>
        </w:rPr>
      </w:pPr>
      <w:r>
        <w:rPr>
          <w:bCs/>
          <w:lang w:eastAsia="zh-CN"/>
        </w:rPr>
        <w:t>L</w:t>
      </w:r>
      <w:r w:rsidRPr="000423B8">
        <w:rPr>
          <w:bCs/>
          <w:lang w:eastAsia="zh-CN"/>
        </w:rPr>
        <w:t>isten to others’ ideas and respect different</w:t>
      </w:r>
      <w:r>
        <w:rPr>
          <w:bCs/>
          <w:lang w:eastAsia="zh-CN"/>
        </w:rPr>
        <w:t xml:space="preserve"> </w:t>
      </w:r>
      <w:r w:rsidRPr="000423B8">
        <w:rPr>
          <w:bCs/>
          <w:lang w:eastAsia="zh-CN"/>
        </w:rPr>
        <w:t>ways of being and doing</w:t>
      </w:r>
      <w:r w:rsidR="00FE26B1">
        <w:rPr>
          <w:bCs/>
          <w:lang w:eastAsia="zh-CN"/>
        </w:rPr>
        <w:t>.</w:t>
      </w:r>
    </w:p>
    <w:p w14:paraId="5E69B4EB" w14:textId="1353B365" w:rsidR="00DF3A3F" w:rsidRDefault="00DF3A3F" w:rsidP="00DF3A3F">
      <w:pPr>
        <w:pStyle w:val="ListParagraph"/>
        <w:numPr>
          <w:ilvl w:val="0"/>
          <w:numId w:val="37"/>
        </w:numPr>
        <w:rPr>
          <w:lang w:eastAsia="zh-CN"/>
        </w:rPr>
      </w:pPr>
      <w:r>
        <w:rPr>
          <w:lang w:eastAsia="zh-CN"/>
        </w:rPr>
        <w:t>Become aware of ways in which people are included or excluded from physical and social environments</w:t>
      </w:r>
      <w:r w:rsidR="00FE26B1">
        <w:rPr>
          <w:lang w:eastAsia="zh-CN"/>
        </w:rPr>
        <w:t>.</w:t>
      </w:r>
    </w:p>
    <w:p w14:paraId="184E8852" w14:textId="521978E3" w:rsidR="00DF3A3F" w:rsidRDefault="00DF3A3F" w:rsidP="00DF3A3F">
      <w:pPr>
        <w:pStyle w:val="ListParagraph"/>
        <w:numPr>
          <w:ilvl w:val="0"/>
          <w:numId w:val="37"/>
        </w:numPr>
        <w:rPr>
          <w:lang w:eastAsia="zh-CN"/>
        </w:rPr>
      </w:pPr>
      <w:r>
        <w:rPr>
          <w:lang w:eastAsia="zh-CN"/>
        </w:rPr>
        <w:t>Develop the ability to recognise unfairness and bias and the capacity to act with compassion and kindness</w:t>
      </w:r>
      <w:r w:rsidR="00FE26B1">
        <w:rPr>
          <w:lang w:eastAsia="zh-CN"/>
        </w:rPr>
        <w:t>.</w:t>
      </w:r>
    </w:p>
    <w:p w14:paraId="17D06950" w14:textId="42C19DF0" w:rsidR="00DF3A3F" w:rsidRDefault="00DF3A3F" w:rsidP="00DF3A3F">
      <w:pPr>
        <w:pStyle w:val="ListParagraph"/>
        <w:numPr>
          <w:ilvl w:val="0"/>
          <w:numId w:val="37"/>
        </w:numPr>
        <w:rPr>
          <w:lang w:eastAsia="zh-CN"/>
        </w:rPr>
      </w:pPr>
      <w:r>
        <w:rPr>
          <w:lang w:eastAsia="zh-CN"/>
        </w:rPr>
        <w:t>Use play to investigate, role-model and explore new ideas</w:t>
      </w:r>
      <w:r w:rsidR="00FE26B1">
        <w:rPr>
          <w:lang w:eastAsia="zh-CN"/>
        </w:rPr>
        <w:t>.</w:t>
      </w:r>
    </w:p>
    <w:p w14:paraId="3164EC65" w14:textId="4F0F7116" w:rsidR="00DF3A3F" w:rsidRDefault="00DF3A3F" w:rsidP="00DF3A3F">
      <w:pPr>
        <w:pStyle w:val="ListParagraph"/>
        <w:numPr>
          <w:ilvl w:val="0"/>
          <w:numId w:val="37"/>
        </w:numPr>
        <w:spacing w:before="0"/>
        <w:rPr>
          <w:lang w:eastAsia="zh-CN"/>
        </w:rPr>
      </w:pPr>
      <w:r>
        <w:rPr>
          <w:lang w:eastAsia="zh-CN"/>
        </w:rPr>
        <w:t>Demonstrate an increasing knowledge of, and respect for the environment</w:t>
      </w:r>
      <w:r w:rsidR="00FE26B1">
        <w:rPr>
          <w:lang w:eastAsia="zh-CN"/>
        </w:rPr>
        <w:t>.</w:t>
      </w:r>
    </w:p>
    <w:p w14:paraId="07CD995D" w14:textId="5EB91E47" w:rsidR="00DF3A3F" w:rsidRDefault="00DF3A3F" w:rsidP="00DF3A3F">
      <w:pPr>
        <w:pStyle w:val="ListParagraph"/>
        <w:numPr>
          <w:ilvl w:val="0"/>
          <w:numId w:val="37"/>
        </w:numPr>
        <w:rPr>
          <w:lang w:eastAsia="zh-CN"/>
        </w:rPr>
      </w:pPr>
      <w:r>
        <w:rPr>
          <w:lang w:eastAsia="zh-CN"/>
        </w:rPr>
        <w:t>Show growing appreciation and care for land, people, plants and animals</w:t>
      </w:r>
      <w:r w:rsidR="00FE26B1">
        <w:rPr>
          <w:lang w:eastAsia="zh-CN"/>
        </w:rPr>
        <w:t>.</w:t>
      </w:r>
    </w:p>
    <w:p w14:paraId="758140E0" w14:textId="7054E7D3" w:rsidR="00DF3A3F" w:rsidRDefault="00DF3A3F" w:rsidP="00DF3A3F">
      <w:pPr>
        <w:pStyle w:val="ListParagraph"/>
        <w:numPr>
          <w:ilvl w:val="0"/>
          <w:numId w:val="37"/>
        </w:numPr>
        <w:rPr>
          <w:lang w:eastAsia="zh-CN"/>
        </w:rPr>
      </w:pPr>
      <w:r>
        <w:rPr>
          <w:lang w:eastAsia="zh-CN"/>
        </w:rPr>
        <w:t>Explore relationships with living and non-living things and observe, notice and respond to change</w:t>
      </w:r>
      <w:r w:rsidR="00FE26B1">
        <w:rPr>
          <w:lang w:eastAsia="zh-CN"/>
        </w:rPr>
        <w:t>.</w:t>
      </w:r>
    </w:p>
    <w:p w14:paraId="7AA2C523" w14:textId="77777777" w:rsidR="00DF3A3F" w:rsidRDefault="00DF3A3F" w:rsidP="00DF3A3F">
      <w:pPr>
        <w:pStyle w:val="ListParagraph"/>
        <w:numPr>
          <w:ilvl w:val="0"/>
          <w:numId w:val="37"/>
        </w:numPr>
        <w:rPr>
          <w:lang w:eastAsia="zh-CN"/>
        </w:rPr>
      </w:pPr>
      <w:r>
        <w:rPr>
          <w:lang w:eastAsia="zh-CN"/>
        </w:rPr>
        <w:t>Develop an awareness of the impact we have on natural environments.</w:t>
      </w:r>
    </w:p>
    <w:p w14:paraId="02629902" w14:textId="78D65999" w:rsidR="000604B9" w:rsidRDefault="002D5C50" w:rsidP="00345E3A">
      <w:pPr>
        <w:pStyle w:val="Heading3"/>
        <w:numPr>
          <w:ilvl w:val="0"/>
          <w:numId w:val="0"/>
        </w:numPr>
      </w:pPr>
      <w:r>
        <w:t>How can I support their progress?</w:t>
      </w:r>
    </w:p>
    <w:p w14:paraId="6848A6EC" w14:textId="77777777" w:rsidR="00DF3A3F" w:rsidRDefault="00DF3A3F" w:rsidP="00DF3A3F">
      <w:pPr>
        <w:pStyle w:val="ListParagraph"/>
        <w:numPr>
          <w:ilvl w:val="0"/>
          <w:numId w:val="38"/>
        </w:numPr>
        <w:rPr>
          <w:lang w:eastAsia="zh-CN"/>
        </w:rPr>
      </w:pPr>
      <w:r>
        <w:rPr>
          <w:lang w:eastAsia="zh-CN"/>
        </w:rPr>
        <w:t>Model language that your child can use to express ideas, negotiate roles and collaborate to achieve goals. It's also a great time to remind your child of what they can do to help at home. Negotiate chores such as tidying up a shared living space, setting the table for mealtimes or helping to hang small washing items.</w:t>
      </w:r>
    </w:p>
    <w:p w14:paraId="4638983B" w14:textId="77777777" w:rsidR="00DF3A3F" w:rsidRDefault="00DF3A3F" w:rsidP="00DF3A3F">
      <w:pPr>
        <w:pStyle w:val="ListParagraph"/>
        <w:numPr>
          <w:ilvl w:val="0"/>
          <w:numId w:val="38"/>
        </w:numPr>
        <w:rPr>
          <w:lang w:eastAsia="zh-CN"/>
        </w:rPr>
      </w:pPr>
      <w:r>
        <w:rPr>
          <w:lang w:eastAsia="zh-CN"/>
        </w:rPr>
        <w:t xml:space="preserve">Allow your child to investigate ideas, complex concepts and ethical issues that are relevant to their lives. Avoid making assumptions or using language that might blame others. Talk to your child about issues like illness and how anyone can get sick regardless of race or ethnicity.  </w:t>
      </w:r>
    </w:p>
    <w:p w14:paraId="0434E9E0" w14:textId="77777777" w:rsidR="00DF3A3F" w:rsidRDefault="00DF3A3F" w:rsidP="00DF3A3F">
      <w:pPr>
        <w:pStyle w:val="ListParagraph"/>
        <w:numPr>
          <w:ilvl w:val="0"/>
          <w:numId w:val="38"/>
        </w:numPr>
        <w:rPr>
          <w:lang w:eastAsia="zh-CN"/>
        </w:rPr>
      </w:pPr>
      <w:r>
        <w:rPr>
          <w:lang w:eastAsia="zh-CN"/>
        </w:rPr>
        <w:t>Demonstrate positive responses to diversity and ethical issues. Give your child information that is truthful and talk to them about how some information they may see on the TV or the internet may not be true or accurate. Talk to your child about how there are researchers and doctors learning as much as they can, as quickly as they can, about different illnesses all the time to keep everyone safe.</w:t>
      </w:r>
    </w:p>
    <w:p w14:paraId="7CFCF310" w14:textId="77777777" w:rsidR="00DF3A3F" w:rsidRDefault="00DF3A3F" w:rsidP="00DF3A3F">
      <w:pPr>
        <w:pStyle w:val="ListParagraph"/>
        <w:numPr>
          <w:ilvl w:val="0"/>
          <w:numId w:val="38"/>
        </w:numPr>
        <w:rPr>
          <w:lang w:eastAsia="zh-CN"/>
        </w:rPr>
      </w:pPr>
      <w:r>
        <w:rPr>
          <w:lang w:eastAsia="zh-CN"/>
        </w:rPr>
        <w:lastRenderedPageBreak/>
        <w:t xml:space="preserve">Engage in interactions that promote respect for diversity. Remember that discrimination hurts everyone and can create fear or anger towards others. Role model empathy and support to those who are unwell, as this will help your child to do the same. </w:t>
      </w:r>
    </w:p>
    <w:p w14:paraId="0F05B1F7" w14:textId="6D1F9EC4" w:rsidR="00DF3A3F" w:rsidRDefault="318082AA" w:rsidP="00DF3A3F">
      <w:pPr>
        <w:pStyle w:val="ListParagraph"/>
        <w:numPr>
          <w:ilvl w:val="0"/>
          <w:numId w:val="38"/>
        </w:numPr>
        <w:rPr>
          <w:lang w:eastAsia="zh-CN"/>
        </w:rPr>
      </w:pPr>
      <w:r w:rsidRPr="318082AA">
        <w:rPr>
          <w:lang w:eastAsia="zh-CN"/>
        </w:rPr>
        <w:t xml:space="preserve">While you are at home with your child, explore your family culture, background and traditions. Tell stories which were shared with you as a child. Look through photos which have been taken during special occasions or cultural celebrations and talk with your child about the significance of those occasions. </w:t>
      </w:r>
    </w:p>
    <w:p w14:paraId="6888FBAA" w14:textId="77777777" w:rsidR="00DF3A3F" w:rsidRDefault="00DF3A3F" w:rsidP="00DF3A3F">
      <w:pPr>
        <w:pStyle w:val="ListParagraph"/>
        <w:numPr>
          <w:ilvl w:val="0"/>
          <w:numId w:val="38"/>
        </w:numPr>
        <w:rPr>
          <w:lang w:eastAsia="zh-CN"/>
        </w:rPr>
      </w:pPr>
      <w:r>
        <w:rPr>
          <w:lang w:eastAsia="zh-CN"/>
        </w:rPr>
        <w:t>Notice and listen carefully to your child’s concerns and discuss their perspectives on issues of inclusion and exclusion and what they perceive as fair and unfair behaviour. Try to remain calm and reassuring as your child will pick up cues from the conversations you have with them and with others. Your child will react to what you say and how you say it. Make time to talk with them and listen to and respond to their questions.</w:t>
      </w:r>
    </w:p>
    <w:p w14:paraId="67D70185" w14:textId="77777777" w:rsidR="00DF3A3F" w:rsidRDefault="00DF3A3F" w:rsidP="00DF3A3F">
      <w:pPr>
        <w:pStyle w:val="ListParagraph"/>
        <w:numPr>
          <w:ilvl w:val="0"/>
          <w:numId w:val="38"/>
        </w:numPr>
        <w:spacing w:before="0"/>
        <w:rPr>
          <w:lang w:eastAsia="zh-CN"/>
        </w:rPr>
      </w:pPr>
      <w:r>
        <w:rPr>
          <w:lang w:eastAsia="zh-CN"/>
        </w:rPr>
        <w:t>Encourage outdoor play time during the day or visit your local park or community garden.</w:t>
      </w:r>
    </w:p>
    <w:p w14:paraId="73EC526F" w14:textId="1DFD0C64" w:rsidR="00C23DCF" w:rsidRDefault="0F178E9F" w:rsidP="0F178E9F">
      <w:pPr>
        <w:pStyle w:val="ListParagraph"/>
        <w:numPr>
          <w:ilvl w:val="0"/>
          <w:numId w:val="38"/>
        </w:numPr>
        <w:rPr>
          <w:lang w:eastAsia="zh-CN"/>
        </w:rPr>
      </w:pPr>
      <w:r w:rsidRPr="0F178E9F">
        <w:rPr>
          <w:lang w:eastAsia="zh-CN"/>
        </w:rPr>
        <w:t>Embed sustainability in daily routines and practices. Open windows and turn off lights when not needed, add food scraps to compost, reuse items like cereal boxes and egg cartons for construction or creative art.</w:t>
      </w:r>
    </w:p>
    <w:p w14:paraId="6ED5821D" w14:textId="3A0BDB64" w:rsidR="002D5C50" w:rsidRDefault="0F178E9F" w:rsidP="00BB0DCB">
      <w:pPr>
        <w:pStyle w:val="Heading3"/>
        <w:numPr>
          <w:ilvl w:val="2"/>
          <w:numId w:val="4"/>
        </w:numPr>
        <w:ind w:left="0"/>
      </w:pPr>
      <w:r>
        <w:t>How will I know if my child is learning?</w:t>
      </w:r>
    </w:p>
    <w:p w14:paraId="719AC733" w14:textId="1FEFD11E" w:rsidR="008B7938" w:rsidRDefault="008B7938" w:rsidP="00FE26B1">
      <w:pPr>
        <w:pStyle w:val="ListBullet"/>
        <w:rPr>
          <w:lang w:eastAsia="zh-CN"/>
        </w:rPr>
      </w:pPr>
      <w:r>
        <w:rPr>
          <w:lang w:eastAsia="zh-CN"/>
        </w:rPr>
        <w:t xml:space="preserve">They </w:t>
      </w:r>
      <w:r w:rsidR="008407AB">
        <w:rPr>
          <w:lang w:eastAsia="zh-CN"/>
        </w:rPr>
        <w:t xml:space="preserve">participate collaboratively in everyday </w:t>
      </w:r>
      <w:r>
        <w:rPr>
          <w:lang w:eastAsia="zh-CN"/>
        </w:rPr>
        <w:t xml:space="preserve">routines </w:t>
      </w:r>
      <w:r w:rsidR="008407AB">
        <w:rPr>
          <w:lang w:eastAsia="zh-CN"/>
        </w:rPr>
        <w:t>and experience</w:t>
      </w:r>
      <w:r>
        <w:rPr>
          <w:lang w:eastAsia="zh-CN"/>
        </w:rPr>
        <w:t>s</w:t>
      </w:r>
      <w:r w:rsidR="00174632">
        <w:rPr>
          <w:lang w:eastAsia="zh-CN"/>
        </w:rPr>
        <w:t xml:space="preserve"> such as:</w:t>
      </w:r>
    </w:p>
    <w:p w14:paraId="03CE52A6" w14:textId="1C8BDE16" w:rsidR="00174632" w:rsidRPr="00FE26B1" w:rsidRDefault="00174632" w:rsidP="00FE26B1">
      <w:pPr>
        <w:pStyle w:val="ListBullet2"/>
      </w:pPr>
      <w:r w:rsidRPr="00FE26B1">
        <w:t xml:space="preserve">gardening  </w:t>
      </w:r>
    </w:p>
    <w:p w14:paraId="1D455338" w14:textId="77777777" w:rsidR="00174632" w:rsidRPr="00FE26B1" w:rsidRDefault="00174632" w:rsidP="00FE26B1">
      <w:pPr>
        <w:pStyle w:val="ListBullet2"/>
      </w:pPr>
      <w:r w:rsidRPr="00FE26B1">
        <w:t>reusing empty boxes or milk bottles for play experiences</w:t>
      </w:r>
    </w:p>
    <w:p w14:paraId="07964591" w14:textId="77777777" w:rsidR="00174632" w:rsidRPr="00FE26B1" w:rsidRDefault="00174632" w:rsidP="00FE26B1">
      <w:pPr>
        <w:pStyle w:val="ListBullet2"/>
      </w:pPr>
      <w:r w:rsidRPr="00FE26B1">
        <w:t>cooking with you</w:t>
      </w:r>
    </w:p>
    <w:p w14:paraId="2AF78453" w14:textId="4A2FE6F8" w:rsidR="00174632" w:rsidRPr="00FE26B1" w:rsidRDefault="5ACDB952" w:rsidP="00FE26B1">
      <w:pPr>
        <w:pStyle w:val="ListBullet2"/>
      </w:pPr>
      <w:r w:rsidRPr="00FE26B1">
        <w:t>setting up and cleaning up after mealtimes</w:t>
      </w:r>
    </w:p>
    <w:p w14:paraId="4E36388D" w14:textId="5F9B8A87" w:rsidR="00174632" w:rsidRPr="00FE26B1" w:rsidRDefault="00174632" w:rsidP="00FE26B1">
      <w:pPr>
        <w:pStyle w:val="ListBullet2"/>
      </w:pPr>
      <w:proofErr w:type="gramStart"/>
      <w:r w:rsidRPr="00FE26B1">
        <w:t>helping</w:t>
      </w:r>
      <w:proofErr w:type="gramEnd"/>
      <w:r w:rsidRPr="00FE26B1">
        <w:t xml:space="preserve"> with other simple chores around the house.</w:t>
      </w:r>
    </w:p>
    <w:p w14:paraId="78AB02B2" w14:textId="5BEB0F69" w:rsidR="008B7938" w:rsidRDefault="008B7938" w:rsidP="00FE26B1">
      <w:pPr>
        <w:pStyle w:val="ListBullet"/>
        <w:rPr>
          <w:lang w:eastAsia="zh-CN"/>
        </w:rPr>
      </w:pPr>
      <w:r>
        <w:rPr>
          <w:lang w:eastAsia="zh-CN"/>
        </w:rPr>
        <w:t xml:space="preserve">They confidently </w:t>
      </w:r>
      <w:r w:rsidR="008407AB">
        <w:rPr>
          <w:lang w:eastAsia="zh-CN"/>
        </w:rPr>
        <w:t xml:space="preserve">contribute to </w:t>
      </w:r>
      <w:r>
        <w:rPr>
          <w:lang w:eastAsia="zh-CN"/>
        </w:rPr>
        <w:t xml:space="preserve">daily </w:t>
      </w:r>
      <w:r w:rsidR="008407AB">
        <w:rPr>
          <w:lang w:eastAsia="zh-CN"/>
        </w:rPr>
        <w:t>decisions,</w:t>
      </w:r>
      <w:r>
        <w:rPr>
          <w:lang w:eastAsia="zh-CN"/>
        </w:rPr>
        <w:t xml:space="preserve"> for example:</w:t>
      </w:r>
    </w:p>
    <w:p w14:paraId="1F3F5DC7" w14:textId="303E8769" w:rsidR="008B7938" w:rsidRPr="00FE26B1" w:rsidRDefault="008B7938" w:rsidP="00FE26B1">
      <w:pPr>
        <w:pStyle w:val="ListBullet2"/>
      </w:pPr>
      <w:r w:rsidRPr="00FE26B1">
        <w:t>what to have for dinner</w:t>
      </w:r>
    </w:p>
    <w:p w14:paraId="69DD9AC3" w14:textId="73A215CB" w:rsidR="008B7938" w:rsidRPr="00FE26B1" w:rsidRDefault="008B7938" w:rsidP="00FE26B1">
      <w:pPr>
        <w:pStyle w:val="ListBullet2"/>
      </w:pPr>
      <w:r w:rsidRPr="00FE26B1">
        <w:t xml:space="preserve">which game they would like to play </w:t>
      </w:r>
    </w:p>
    <w:p w14:paraId="2C2B1198" w14:textId="5555A991" w:rsidR="008B7938" w:rsidRPr="00FE26B1" w:rsidRDefault="008B7938" w:rsidP="00FE26B1">
      <w:pPr>
        <w:pStyle w:val="ListBullet2"/>
      </w:pPr>
      <w:proofErr w:type="gramStart"/>
      <w:r w:rsidRPr="00FE26B1">
        <w:t>what</w:t>
      </w:r>
      <w:proofErr w:type="gramEnd"/>
      <w:r w:rsidRPr="00FE26B1">
        <w:t xml:space="preserve"> time they should eat lunch</w:t>
      </w:r>
      <w:r w:rsidR="00E924C5">
        <w:t>.</w:t>
      </w:r>
    </w:p>
    <w:p w14:paraId="60A68022" w14:textId="34CF7906" w:rsidR="008407AB" w:rsidRDefault="009C1A17" w:rsidP="00E924C5">
      <w:pPr>
        <w:pStyle w:val="ListBullet"/>
        <w:rPr>
          <w:lang w:eastAsia="zh-CN"/>
        </w:rPr>
      </w:pPr>
      <w:r>
        <w:rPr>
          <w:lang w:eastAsia="zh-CN"/>
        </w:rPr>
        <w:t xml:space="preserve">They ask questions about your family’s cultural background, values and </w:t>
      </w:r>
      <w:r w:rsidR="008407AB">
        <w:rPr>
          <w:lang w:eastAsia="zh-CN"/>
        </w:rPr>
        <w:t>traditions</w:t>
      </w:r>
      <w:r>
        <w:rPr>
          <w:lang w:eastAsia="zh-CN"/>
        </w:rPr>
        <w:t>.</w:t>
      </w:r>
    </w:p>
    <w:p w14:paraId="1662BC5D" w14:textId="26CDA998" w:rsidR="009C1A17" w:rsidRDefault="009C1A17" w:rsidP="00E924C5">
      <w:pPr>
        <w:pStyle w:val="ListBullet"/>
        <w:rPr>
          <w:lang w:eastAsia="zh-CN"/>
        </w:rPr>
      </w:pPr>
      <w:r>
        <w:rPr>
          <w:lang w:eastAsia="zh-CN"/>
        </w:rPr>
        <w:t>They enjoy listening to the stories you share about your family and your traditions</w:t>
      </w:r>
      <w:r w:rsidR="00174632">
        <w:rPr>
          <w:lang w:eastAsia="zh-CN"/>
        </w:rPr>
        <w:t>.</w:t>
      </w:r>
      <w:r>
        <w:rPr>
          <w:lang w:eastAsia="zh-CN"/>
        </w:rPr>
        <w:t xml:space="preserve"> </w:t>
      </w:r>
    </w:p>
    <w:p w14:paraId="3D300A5E" w14:textId="3EFE8CB7" w:rsidR="009C1A17" w:rsidRDefault="7FD71FE4" w:rsidP="00E924C5">
      <w:pPr>
        <w:pStyle w:val="ListBullet"/>
        <w:rPr>
          <w:lang w:eastAsia="zh-CN"/>
        </w:rPr>
      </w:pPr>
      <w:r w:rsidRPr="7FD71FE4">
        <w:rPr>
          <w:lang w:eastAsia="zh-CN"/>
        </w:rPr>
        <w:t>They ask questions about things that they are unsure of or concerning them and feel happy with your response.</w:t>
      </w:r>
    </w:p>
    <w:p w14:paraId="1CF1C3B2" w14:textId="77777777" w:rsidR="00867A46" w:rsidRDefault="00867A46" w:rsidP="00867A46">
      <w:pPr>
        <w:spacing w:after="200"/>
        <w:rPr>
          <w:rFonts w:eastAsia="Arial" w:cs="Arial"/>
          <w:color w:val="1C438B"/>
          <w:sz w:val="40"/>
          <w:szCs w:val="40"/>
          <w:lang w:val="en-US"/>
        </w:rPr>
      </w:pPr>
    </w:p>
    <w:p w14:paraId="0359012A" w14:textId="77777777" w:rsidR="00867A46" w:rsidRDefault="00867A46" w:rsidP="00867A46">
      <w:pPr>
        <w:spacing w:after="200"/>
        <w:rPr>
          <w:rFonts w:eastAsia="Arial" w:cs="Arial"/>
          <w:color w:val="1C438B"/>
          <w:sz w:val="40"/>
          <w:szCs w:val="40"/>
          <w:lang w:val="en-US"/>
        </w:rPr>
      </w:pPr>
    </w:p>
    <w:p w14:paraId="4F78B67B" w14:textId="465699D9" w:rsidR="7FD71FE4" w:rsidRDefault="7FD71FE4" w:rsidP="00867A46">
      <w:pPr>
        <w:spacing w:after="200"/>
        <w:rPr>
          <w:rFonts w:eastAsia="Arial" w:cs="Arial"/>
          <w:color w:val="1C438B"/>
          <w:sz w:val="40"/>
          <w:szCs w:val="40"/>
        </w:rPr>
      </w:pPr>
      <w:r w:rsidRPr="7FD71FE4">
        <w:rPr>
          <w:rFonts w:eastAsia="Arial" w:cs="Arial"/>
          <w:color w:val="1C438B"/>
          <w:sz w:val="40"/>
          <w:szCs w:val="40"/>
          <w:lang w:val="en-US"/>
        </w:rPr>
        <w:lastRenderedPageBreak/>
        <w:t>Tips for learning at home</w:t>
      </w:r>
    </w:p>
    <w:p w14:paraId="408BB491" w14:textId="28F7FA82" w:rsidR="7FD71FE4" w:rsidRDefault="7FD71FE4" w:rsidP="00E924C5">
      <w:pPr>
        <w:pStyle w:val="ListBullet"/>
        <w:rPr>
          <w:lang w:val="en-US"/>
        </w:rPr>
      </w:pPr>
      <w:r w:rsidRPr="7FD71FE4">
        <w:t>Try to follow your child’s lead as much as possible and allow your child choice about which play experiences and activities, they want to participate in</w:t>
      </w:r>
      <w:r w:rsidR="00FE26B1">
        <w:t>.</w:t>
      </w:r>
    </w:p>
    <w:p w14:paraId="2BCC0C3B" w14:textId="5241BF60" w:rsidR="7FD71FE4" w:rsidRDefault="7FD71FE4" w:rsidP="00E924C5">
      <w:pPr>
        <w:pStyle w:val="ListBullet"/>
        <w:rPr>
          <w:lang w:val="en-US"/>
        </w:rPr>
      </w:pPr>
      <w:r w:rsidRPr="7FD71FE4">
        <w:t>Give you child as much or as little time as they need for each learning experience</w:t>
      </w:r>
      <w:r w:rsidR="00FE26B1">
        <w:t>.</w:t>
      </w:r>
    </w:p>
    <w:p w14:paraId="15D09647" w14:textId="4B361F25" w:rsidR="7FD71FE4" w:rsidRDefault="7FD71FE4" w:rsidP="00E924C5">
      <w:pPr>
        <w:pStyle w:val="ListBullet"/>
        <w:rPr>
          <w:lang w:val="en-US"/>
        </w:rPr>
      </w:pPr>
      <w:r w:rsidRPr="7FD71FE4">
        <w:t>Provide your child with uninterrupted play time where possible</w:t>
      </w:r>
      <w:r w:rsidR="00FE26B1">
        <w:t>.</w:t>
      </w:r>
    </w:p>
    <w:p w14:paraId="07EADD47" w14:textId="2D9C94BE" w:rsidR="7FD71FE4" w:rsidRDefault="7FD71FE4" w:rsidP="00E924C5">
      <w:pPr>
        <w:pStyle w:val="ListBullet"/>
        <w:rPr>
          <w:lang w:val="en-US"/>
        </w:rPr>
      </w:pPr>
      <w:r w:rsidRPr="7FD71FE4">
        <w:t>Support your child when they ask or show signs that they need help with their task</w:t>
      </w:r>
      <w:r w:rsidR="00FE26B1">
        <w:t>.</w:t>
      </w:r>
    </w:p>
    <w:p w14:paraId="451EB70A" w14:textId="0B0577F5" w:rsidR="7FD71FE4" w:rsidRDefault="7FD71FE4" w:rsidP="00E924C5">
      <w:pPr>
        <w:pStyle w:val="ListBullet"/>
        <w:rPr>
          <w:lang w:val="en-US"/>
        </w:rPr>
      </w:pPr>
      <w:r w:rsidRPr="7FD71FE4">
        <w:t>Offer praise and encouragement for any learning attempts, even if they don’t get it quite right</w:t>
      </w:r>
      <w:r w:rsidR="00FE26B1">
        <w:t>.</w:t>
      </w:r>
    </w:p>
    <w:p w14:paraId="3308924F" w14:textId="5162CC56" w:rsidR="7FD71FE4" w:rsidRDefault="7FD71FE4" w:rsidP="00E924C5">
      <w:pPr>
        <w:pStyle w:val="ListBullet"/>
        <w:rPr>
          <w:lang w:val="en-US"/>
        </w:rPr>
      </w:pPr>
      <w:r w:rsidRPr="7FD71FE4">
        <w:t>Engage in discussion with your child about their play and what they are learning</w:t>
      </w:r>
      <w:r w:rsidR="00FE26B1">
        <w:t>.</w:t>
      </w:r>
    </w:p>
    <w:p w14:paraId="5249DC93" w14:textId="1DECC0E1" w:rsidR="7FD71FE4" w:rsidRDefault="7FD71FE4" w:rsidP="00E924C5">
      <w:pPr>
        <w:pStyle w:val="ListBullet"/>
        <w:rPr>
          <w:lang w:val="en-US"/>
        </w:rPr>
      </w:pPr>
      <w:r w:rsidRPr="7FD71FE4">
        <w:t>It doesn’t matter if the suggested experiences don’t go according to plan, allow your child to lead the play and learning</w:t>
      </w:r>
      <w:r w:rsidR="00FE26B1">
        <w:t>.</w:t>
      </w:r>
    </w:p>
    <w:p w14:paraId="5D7812FC" w14:textId="71F2BEB3" w:rsidR="7FD71FE4" w:rsidRDefault="7FD71FE4" w:rsidP="00E924C5">
      <w:pPr>
        <w:pStyle w:val="NoSpacing"/>
        <w:rPr>
          <w:lang w:eastAsia="zh-CN"/>
        </w:rPr>
      </w:pPr>
      <w:bookmarkStart w:id="0" w:name="_GoBack"/>
      <w:bookmarkEnd w:id="0"/>
    </w:p>
    <w:p w14:paraId="46690E50" w14:textId="05EF62B0" w:rsidR="00F639AB" w:rsidRDefault="00C23DCF" w:rsidP="00E6171A">
      <w:pPr>
        <w:pStyle w:val="Heading3"/>
        <w:numPr>
          <w:ilvl w:val="0"/>
          <w:numId w:val="0"/>
        </w:numPr>
      </w:pPr>
      <w:r>
        <w:t>Recycled materials experience</w:t>
      </w:r>
    </w:p>
    <w:p w14:paraId="654CA2FB" w14:textId="4C6C05A7" w:rsidR="00A46824" w:rsidRPr="00C23DCF" w:rsidRDefault="00A46824" w:rsidP="00C23DCF">
      <w:pPr>
        <w:pStyle w:val="ListParagraph"/>
        <w:numPr>
          <w:ilvl w:val="0"/>
          <w:numId w:val="45"/>
        </w:numPr>
        <w:rPr>
          <w:lang w:eastAsia="zh-CN"/>
        </w:rPr>
      </w:pPr>
      <w:r w:rsidRPr="00C23DCF">
        <w:rPr>
          <w:lang w:eastAsia="zh-CN"/>
        </w:rPr>
        <w:t xml:space="preserve">Spend time daily collecting a variety of materials which may be reused. Talk to your child about sorting and reusing items and allocate a space at home to gather materials daily. </w:t>
      </w:r>
    </w:p>
    <w:p w14:paraId="19D79040" w14:textId="582B407C" w:rsidR="7FF74440" w:rsidRPr="00C23DCF" w:rsidRDefault="7FF74440" w:rsidP="00A46824">
      <w:pPr>
        <w:pStyle w:val="Heading5"/>
        <w:numPr>
          <w:ilvl w:val="0"/>
          <w:numId w:val="0"/>
        </w:numPr>
        <w:rPr>
          <w:b/>
          <w:color w:val="auto"/>
          <w:sz w:val="24"/>
        </w:rPr>
      </w:pPr>
      <w:r w:rsidRPr="00C23DCF">
        <w:rPr>
          <w:b/>
          <w:color w:val="auto"/>
          <w:sz w:val="24"/>
        </w:rPr>
        <w:t>Materials</w:t>
      </w:r>
    </w:p>
    <w:p w14:paraId="0C121214" w14:textId="17D63B42" w:rsidR="00A46824" w:rsidRPr="00C23DCF" w:rsidRDefault="00A46824" w:rsidP="00A46824">
      <w:pPr>
        <w:pStyle w:val="ListBullet"/>
      </w:pPr>
      <w:r w:rsidRPr="00C23DCF">
        <w:t xml:space="preserve">Recycled materials such as tissue boxes, hand towel rolls, egg cartons and milk bottle lids, empty cereal boxes, magazines, catalogues </w:t>
      </w:r>
    </w:p>
    <w:p w14:paraId="2C4C4669" w14:textId="77777777" w:rsidR="00A46824" w:rsidRPr="00C23DCF" w:rsidRDefault="00A46824" w:rsidP="00A46824">
      <w:pPr>
        <w:pStyle w:val="ListBullet"/>
      </w:pPr>
      <w:r w:rsidRPr="00C23DCF">
        <w:t>Glue</w:t>
      </w:r>
    </w:p>
    <w:p w14:paraId="0535E604" w14:textId="77777777" w:rsidR="00A46824" w:rsidRPr="00C23DCF" w:rsidRDefault="00A46824" w:rsidP="00A46824">
      <w:pPr>
        <w:pStyle w:val="ListBullet"/>
      </w:pPr>
      <w:r w:rsidRPr="00C23DCF">
        <w:t>Tape</w:t>
      </w:r>
    </w:p>
    <w:p w14:paraId="7FC5DFF2" w14:textId="55251329" w:rsidR="00A46824" w:rsidRPr="00C23DCF" w:rsidRDefault="00A46824" w:rsidP="00A46824">
      <w:pPr>
        <w:pStyle w:val="ListBullet"/>
      </w:pPr>
      <w:r w:rsidRPr="00C23DCF">
        <w:t>Scissors</w:t>
      </w:r>
    </w:p>
    <w:p w14:paraId="1553F6A1" w14:textId="5959BE18" w:rsidR="7FF74440" w:rsidRPr="00C23DCF" w:rsidRDefault="7FF74440" w:rsidP="00A46824">
      <w:pPr>
        <w:pStyle w:val="Heading5"/>
        <w:rPr>
          <w:b/>
          <w:sz w:val="24"/>
          <w:lang w:val="en-US"/>
        </w:rPr>
      </w:pPr>
      <w:r w:rsidRPr="00C23DCF">
        <w:rPr>
          <w:b/>
          <w:sz w:val="24"/>
        </w:rPr>
        <w:t>What to do</w:t>
      </w:r>
    </w:p>
    <w:p w14:paraId="14945344" w14:textId="0044475E" w:rsidR="7FF74440" w:rsidRPr="00C23DCF" w:rsidRDefault="7FF74440" w:rsidP="00C23DCF">
      <w:pPr>
        <w:pStyle w:val="ListParagraph"/>
        <w:numPr>
          <w:ilvl w:val="0"/>
          <w:numId w:val="45"/>
        </w:numPr>
        <w:rPr>
          <w:lang w:val="en-US"/>
        </w:rPr>
      </w:pPr>
      <w:r w:rsidRPr="00C23DCF">
        <w:t xml:space="preserve">Set up a </w:t>
      </w:r>
      <w:r w:rsidR="00A46824" w:rsidRPr="00C23DCF">
        <w:t>space where your child can explore materials and be creative.</w:t>
      </w:r>
      <w:r w:rsidR="00E6171A" w:rsidRPr="00C23DCF">
        <w:t xml:space="preserve"> Allow them plenty of time to work on their creations and the opportunity to revisit the play space throughout the day.</w:t>
      </w:r>
    </w:p>
    <w:p w14:paraId="5B12A7CC" w14:textId="1FA85022" w:rsidR="7FF74440" w:rsidRPr="00C23DCF" w:rsidRDefault="7FF74440" w:rsidP="00A46824">
      <w:pPr>
        <w:pStyle w:val="Heading5"/>
        <w:rPr>
          <w:b/>
          <w:sz w:val="24"/>
          <w:lang w:val="en-US"/>
        </w:rPr>
      </w:pPr>
      <w:r w:rsidRPr="00C23DCF">
        <w:rPr>
          <w:b/>
          <w:sz w:val="24"/>
        </w:rPr>
        <w:t>Consider</w:t>
      </w:r>
    </w:p>
    <w:p w14:paraId="07DC1E3E" w14:textId="58FC598F" w:rsidR="7FF74440" w:rsidRPr="00C23DCF" w:rsidRDefault="00A46824" w:rsidP="00C23DCF">
      <w:pPr>
        <w:pStyle w:val="ListParagraph"/>
        <w:numPr>
          <w:ilvl w:val="0"/>
          <w:numId w:val="45"/>
        </w:numPr>
        <w:spacing w:before="80"/>
        <w:rPr>
          <w:lang w:val="en-US"/>
        </w:rPr>
      </w:pPr>
      <w:r w:rsidRPr="00C23DCF">
        <w:rPr>
          <w:rFonts w:eastAsia="Arial" w:cs="Arial"/>
        </w:rPr>
        <w:t>How does your child work independently to repurpose recycled materials? Do they have any other ideas about what may be reused in your home?</w:t>
      </w:r>
    </w:p>
    <w:p w14:paraId="3EAB54CA" w14:textId="630AF472" w:rsidR="7FF74440" w:rsidRPr="00C23DCF" w:rsidRDefault="00C23DCF" w:rsidP="7FF74440">
      <w:pPr>
        <w:rPr>
          <w:b/>
          <w:lang w:val="en-US"/>
        </w:rPr>
      </w:pPr>
      <w:r w:rsidRPr="00C23DCF">
        <w:rPr>
          <w:rFonts w:eastAsia="Arial" w:cs="Arial"/>
          <w:b/>
        </w:rPr>
        <w:t>Ideas to extend the learning</w:t>
      </w:r>
    </w:p>
    <w:p w14:paraId="319FAB81" w14:textId="7D1F01DA" w:rsidR="7FF74440" w:rsidRPr="00C23DCF" w:rsidRDefault="00A46824" w:rsidP="00C23DCF">
      <w:pPr>
        <w:pStyle w:val="ListParagraph"/>
        <w:numPr>
          <w:ilvl w:val="0"/>
          <w:numId w:val="45"/>
        </w:numPr>
        <w:spacing w:before="80"/>
        <w:rPr>
          <w:rFonts w:eastAsia="Arial" w:cs="Arial"/>
        </w:rPr>
      </w:pPr>
      <w:r w:rsidRPr="00C23DCF">
        <w:rPr>
          <w:rFonts w:eastAsia="Arial" w:cs="Arial"/>
        </w:rPr>
        <w:t xml:space="preserve">Talk to your child about sorting and recycling waste in your home. Do they know what goes into the different bin </w:t>
      </w:r>
      <w:r w:rsidR="00E6171A" w:rsidRPr="00C23DCF">
        <w:rPr>
          <w:rFonts w:eastAsia="Arial" w:cs="Arial"/>
        </w:rPr>
        <w:t>for council pick-up?</w:t>
      </w:r>
    </w:p>
    <w:p w14:paraId="53D8C4A1" w14:textId="190C91F4" w:rsidR="00F639AB" w:rsidRPr="00867A46" w:rsidRDefault="00C23DCF" w:rsidP="00867A46">
      <w:pPr>
        <w:pStyle w:val="ListParagraph"/>
        <w:numPr>
          <w:ilvl w:val="0"/>
          <w:numId w:val="45"/>
        </w:numPr>
        <w:spacing w:before="80"/>
        <w:rPr>
          <w:rFonts w:eastAsia="Arial" w:cs="Arial"/>
        </w:rPr>
      </w:pPr>
      <w:r w:rsidRPr="00C23DCF">
        <w:rPr>
          <w:rFonts w:eastAsia="Arial" w:cs="Arial"/>
        </w:rPr>
        <w:t>Encourage</w:t>
      </w:r>
      <w:r w:rsidR="00E6171A" w:rsidRPr="00C23DCF">
        <w:rPr>
          <w:rFonts w:eastAsia="Arial" w:cs="Arial"/>
        </w:rPr>
        <w:t xml:space="preserve"> your child to return materials and equipment to their allocated location once they are finished playing in this space.</w:t>
      </w:r>
    </w:p>
    <w:sectPr w:rsidR="00F639AB" w:rsidRPr="00867A46" w:rsidSect="00ED288C">
      <w:footerReference w:type="even" r:id="rId11"/>
      <w:footerReference w:type="default" r:id="rId12"/>
      <w:headerReference w:type="first" r:id="rId13"/>
      <w:footerReference w:type="first" r:id="rId14"/>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6F8D2" w14:textId="77777777" w:rsidR="009408DD" w:rsidRDefault="009408DD" w:rsidP="00191F45">
      <w:r>
        <w:separator/>
      </w:r>
    </w:p>
    <w:p w14:paraId="03E464E3" w14:textId="77777777" w:rsidR="009408DD" w:rsidRDefault="009408DD"/>
    <w:p w14:paraId="6BFF0EB6" w14:textId="77777777" w:rsidR="009408DD" w:rsidRDefault="009408DD"/>
    <w:p w14:paraId="32E44970" w14:textId="77777777" w:rsidR="009408DD" w:rsidRDefault="009408DD"/>
  </w:endnote>
  <w:endnote w:type="continuationSeparator" w:id="0">
    <w:p w14:paraId="512A36AE" w14:textId="77777777" w:rsidR="009408DD" w:rsidRDefault="009408DD" w:rsidP="00191F45">
      <w:r>
        <w:continuationSeparator/>
      </w:r>
    </w:p>
    <w:p w14:paraId="5B809025" w14:textId="77777777" w:rsidR="009408DD" w:rsidRDefault="009408DD"/>
    <w:p w14:paraId="6E26BA99" w14:textId="77777777" w:rsidR="009408DD" w:rsidRDefault="009408DD"/>
    <w:p w14:paraId="5ED173A5" w14:textId="77777777" w:rsidR="009408DD" w:rsidRDefault="00940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5D65" w14:textId="1F24A0FB"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E924C5">
      <w:rPr>
        <w:noProof/>
      </w:rPr>
      <w:t>2</w:t>
    </w:r>
    <w:r w:rsidRPr="002810D3">
      <w:fldChar w:fldCharType="end"/>
    </w:r>
    <w:r w:rsidRPr="002810D3">
      <w:tab/>
    </w:r>
    <w:r w:rsidR="00FE26B1">
      <w:t>Learning Outcome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1774A" w14:textId="5D64A8D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924C5">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E924C5">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3509"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5E4CC" w14:textId="77777777" w:rsidR="009408DD" w:rsidRDefault="009408DD" w:rsidP="00191F45">
      <w:r>
        <w:separator/>
      </w:r>
    </w:p>
    <w:p w14:paraId="68472C2A" w14:textId="77777777" w:rsidR="009408DD" w:rsidRDefault="009408DD"/>
    <w:p w14:paraId="0D764118" w14:textId="77777777" w:rsidR="009408DD" w:rsidRDefault="009408DD"/>
    <w:p w14:paraId="0CABF689" w14:textId="77777777" w:rsidR="009408DD" w:rsidRDefault="009408DD"/>
  </w:footnote>
  <w:footnote w:type="continuationSeparator" w:id="0">
    <w:p w14:paraId="573C2FAB" w14:textId="77777777" w:rsidR="009408DD" w:rsidRDefault="009408DD" w:rsidP="00191F45">
      <w:r>
        <w:continuationSeparator/>
      </w:r>
    </w:p>
    <w:p w14:paraId="3AFD9DAB" w14:textId="77777777" w:rsidR="009408DD" w:rsidRDefault="009408DD"/>
    <w:p w14:paraId="2E968E33" w14:textId="77777777" w:rsidR="009408DD" w:rsidRDefault="009408DD"/>
    <w:p w14:paraId="60DA15A3" w14:textId="77777777" w:rsidR="009408DD" w:rsidRDefault="009408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46F5"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84AD11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B4D2874"/>
    <w:multiLevelType w:val="hybridMultilevel"/>
    <w:tmpl w:val="9A6C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7EF6300"/>
    <w:multiLevelType w:val="hybridMultilevel"/>
    <w:tmpl w:val="74FC8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A2C626B"/>
    <w:multiLevelType w:val="hybridMultilevel"/>
    <w:tmpl w:val="CA244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decimal"/>
      <w:pStyle w:val="Heading5"/>
      <w:suff w:val="nothing"/>
      <w:lvlText w:val=""/>
      <w:lvlJc w:val="left"/>
      <w:pPr>
        <w:ind w:left="284" w:firstLine="0"/>
      </w:p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3694EAB"/>
    <w:multiLevelType w:val="hybridMultilevel"/>
    <w:tmpl w:val="665C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33D5491"/>
    <w:multiLevelType w:val="hybridMultilevel"/>
    <w:tmpl w:val="EC9A8224"/>
    <w:lvl w:ilvl="0" w:tplc="11D43E4E">
      <w:start w:val="1"/>
      <w:numFmt w:val="bullet"/>
      <w:lvlText w:val=""/>
      <w:lvlJc w:val="left"/>
      <w:pPr>
        <w:ind w:left="720" w:hanging="360"/>
      </w:pPr>
      <w:rPr>
        <w:rFonts w:ascii="Symbol" w:hAnsi="Symbol" w:hint="default"/>
      </w:rPr>
    </w:lvl>
    <w:lvl w:ilvl="1" w:tplc="8FE24976">
      <w:start w:val="1"/>
      <w:numFmt w:val="bullet"/>
      <w:lvlText w:val="o"/>
      <w:lvlJc w:val="left"/>
      <w:pPr>
        <w:ind w:left="1440" w:hanging="360"/>
      </w:pPr>
      <w:rPr>
        <w:rFonts w:ascii="Courier New" w:hAnsi="Courier New" w:hint="default"/>
      </w:rPr>
    </w:lvl>
    <w:lvl w:ilvl="2" w:tplc="CC485E3A">
      <w:start w:val="1"/>
      <w:numFmt w:val="bullet"/>
      <w:lvlText w:val=""/>
      <w:lvlJc w:val="left"/>
      <w:pPr>
        <w:ind w:left="2160" w:hanging="360"/>
      </w:pPr>
      <w:rPr>
        <w:rFonts w:ascii="Wingdings" w:hAnsi="Wingdings" w:hint="default"/>
      </w:rPr>
    </w:lvl>
    <w:lvl w:ilvl="3" w:tplc="5656A6EE">
      <w:start w:val="1"/>
      <w:numFmt w:val="bullet"/>
      <w:lvlText w:val=""/>
      <w:lvlJc w:val="left"/>
      <w:pPr>
        <w:ind w:left="2880" w:hanging="360"/>
      </w:pPr>
      <w:rPr>
        <w:rFonts w:ascii="Symbol" w:hAnsi="Symbol" w:hint="default"/>
      </w:rPr>
    </w:lvl>
    <w:lvl w:ilvl="4" w:tplc="982651A4">
      <w:start w:val="1"/>
      <w:numFmt w:val="bullet"/>
      <w:lvlText w:val="o"/>
      <w:lvlJc w:val="left"/>
      <w:pPr>
        <w:ind w:left="3600" w:hanging="360"/>
      </w:pPr>
      <w:rPr>
        <w:rFonts w:ascii="Courier New" w:hAnsi="Courier New" w:hint="default"/>
      </w:rPr>
    </w:lvl>
    <w:lvl w:ilvl="5" w:tplc="7D0CC8F2">
      <w:start w:val="1"/>
      <w:numFmt w:val="bullet"/>
      <w:lvlText w:val=""/>
      <w:lvlJc w:val="left"/>
      <w:pPr>
        <w:ind w:left="4320" w:hanging="360"/>
      </w:pPr>
      <w:rPr>
        <w:rFonts w:ascii="Wingdings" w:hAnsi="Wingdings" w:hint="default"/>
      </w:rPr>
    </w:lvl>
    <w:lvl w:ilvl="6" w:tplc="92C8A750">
      <w:start w:val="1"/>
      <w:numFmt w:val="bullet"/>
      <w:lvlText w:val=""/>
      <w:lvlJc w:val="left"/>
      <w:pPr>
        <w:ind w:left="5040" w:hanging="360"/>
      </w:pPr>
      <w:rPr>
        <w:rFonts w:ascii="Symbol" w:hAnsi="Symbol" w:hint="default"/>
      </w:rPr>
    </w:lvl>
    <w:lvl w:ilvl="7" w:tplc="2018B750">
      <w:start w:val="1"/>
      <w:numFmt w:val="bullet"/>
      <w:lvlText w:val="o"/>
      <w:lvlJc w:val="left"/>
      <w:pPr>
        <w:ind w:left="5760" w:hanging="360"/>
      </w:pPr>
      <w:rPr>
        <w:rFonts w:ascii="Courier New" w:hAnsi="Courier New" w:hint="default"/>
      </w:rPr>
    </w:lvl>
    <w:lvl w:ilvl="8" w:tplc="EC1CB0F2">
      <w:start w:val="1"/>
      <w:numFmt w:val="bullet"/>
      <w:lvlText w:val=""/>
      <w:lvlJc w:val="left"/>
      <w:pPr>
        <w:ind w:left="6480" w:hanging="360"/>
      </w:pPr>
      <w:rPr>
        <w:rFonts w:ascii="Wingdings" w:hAnsi="Wingdings" w:hint="default"/>
      </w:rPr>
    </w:lvl>
  </w:abstractNum>
  <w:abstractNum w:abstractNumId="26" w15:restartNumberingAfterBreak="0">
    <w:nsid w:val="6629747B"/>
    <w:multiLevelType w:val="hybridMultilevel"/>
    <w:tmpl w:val="DC58BD14"/>
    <w:lvl w:ilvl="0" w:tplc="26444AE4">
      <w:start w:val="1"/>
      <w:numFmt w:val="decimal"/>
      <w:lvlText w:val="%1."/>
      <w:lvlJc w:val="left"/>
      <w:pPr>
        <w:ind w:left="720" w:hanging="360"/>
      </w:pPr>
    </w:lvl>
    <w:lvl w:ilvl="1" w:tplc="6BAC0FF2">
      <w:start w:val="1"/>
      <w:numFmt w:val="lowerLetter"/>
      <w:lvlText w:val="%2."/>
      <w:lvlJc w:val="left"/>
      <w:pPr>
        <w:ind w:left="1440" w:hanging="360"/>
      </w:pPr>
    </w:lvl>
    <w:lvl w:ilvl="2" w:tplc="2FB6BE8A">
      <w:start w:val="1"/>
      <w:numFmt w:val="decimal"/>
      <w:lvlText w:val="%3."/>
      <w:lvlJc w:val="left"/>
      <w:pPr>
        <w:ind w:left="2160" w:hanging="180"/>
      </w:pPr>
    </w:lvl>
    <w:lvl w:ilvl="3" w:tplc="3522B1EC">
      <w:start w:val="1"/>
      <w:numFmt w:val="decimal"/>
      <w:lvlText w:val="%4."/>
      <w:lvlJc w:val="left"/>
      <w:pPr>
        <w:ind w:left="2880" w:hanging="360"/>
      </w:pPr>
    </w:lvl>
    <w:lvl w:ilvl="4" w:tplc="1818CC20">
      <w:start w:val="1"/>
      <w:numFmt w:val="lowerLetter"/>
      <w:lvlText w:val="%5."/>
      <w:lvlJc w:val="left"/>
      <w:pPr>
        <w:ind w:left="3600" w:hanging="360"/>
      </w:pPr>
    </w:lvl>
    <w:lvl w:ilvl="5" w:tplc="5E14BA2A">
      <w:start w:val="1"/>
      <w:numFmt w:val="lowerRoman"/>
      <w:lvlText w:val="%6."/>
      <w:lvlJc w:val="right"/>
      <w:pPr>
        <w:ind w:left="4320" w:hanging="180"/>
      </w:pPr>
    </w:lvl>
    <w:lvl w:ilvl="6" w:tplc="5CC4433A">
      <w:start w:val="1"/>
      <w:numFmt w:val="decimal"/>
      <w:lvlText w:val="%7."/>
      <w:lvlJc w:val="left"/>
      <w:pPr>
        <w:ind w:left="5040" w:hanging="360"/>
      </w:pPr>
    </w:lvl>
    <w:lvl w:ilvl="7" w:tplc="855A4BC4">
      <w:start w:val="1"/>
      <w:numFmt w:val="lowerLetter"/>
      <w:lvlText w:val="%8."/>
      <w:lvlJc w:val="left"/>
      <w:pPr>
        <w:ind w:left="5760" w:hanging="360"/>
      </w:pPr>
    </w:lvl>
    <w:lvl w:ilvl="8" w:tplc="F6DC0620">
      <w:start w:val="1"/>
      <w:numFmt w:val="lowerRoman"/>
      <w:lvlText w:val="%9."/>
      <w:lvlJc w:val="right"/>
      <w:pPr>
        <w:ind w:left="6480" w:hanging="180"/>
      </w:p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5"/>
  </w:num>
  <w:num w:numId="2">
    <w:abstractNumId w:val="26"/>
  </w:num>
  <w:num w:numId="3">
    <w:abstractNumId w:val="19"/>
  </w:num>
  <w:num w:numId="4">
    <w:abstractNumId w:val="16"/>
  </w:num>
  <w:num w:numId="5">
    <w:abstractNumId w:val="21"/>
  </w:num>
  <w:num w:numId="6">
    <w:abstractNumId w:val="2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4"/>
  </w:num>
  <w:num w:numId="10">
    <w:abstractNumId w:val="13"/>
  </w:num>
  <w:num w:numId="11">
    <w:abstractNumId w:val="20"/>
  </w:num>
  <w:num w:numId="12">
    <w:abstractNumId w:val="11"/>
  </w:num>
  <w:num w:numId="13">
    <w:abstractNumId w:val="18"/>
  </w:num>
  <w:num w:numId="14">
    <w:abstractNumId w:val="7"/>
  </w:num>
  <w:num w:numId="15">
    <w:abstractNumId w:val="10"/>
  </w:num>
  <w:num w:numId="16">
    <w:abstractNumId w:val="0"/>
  </w:num>
  <w:num w:numId="17">
    <w:abstractNumId w:val="1"/>
  </w:num>
  <w:num w:numId="18">
    <w:abstractNumId w:val="2"/>
  </w:num>
  <w:num w:numId="19">
    <w:abstractNumId w:val="3"/>
  </w:num>
  <w:num w:numId="20">
    <w:abstractNumId w:val="4"/>
  </w:num>
  <w:num w:numId="21">
    <w:abstractNumId w:val="5"/>
  </w:num>
  <w:num w:numId="22">
    <w:abstractNumId w:val="8"/>
  </w:num>
  <w:num w:numId="23">
    <w:abstractNumId w:val="27"/>
  </w:num>
  <w:num w:numId="24">
    <w:abstractNumId w:val="22"/>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9"/>
  </w:num>
  <w:num w:numId="34">
    <w:abstractNumId w:val="27"/>
  </w:num>
  <w:num w:numId="35">
    <w:abstractNumId w:val="21"/>
  </w:num>
  <w:num w:numId="36">
    <w:abstractNumId w:val="23"/>
  </w:num>
  <w:num w:numId="37">
    <w:abstractNumId w:val="15"/>
  </w:num>
  <w:num w:numId="38">
    <w:abstractNumId w:val="17"/>
  </w:num>
  <w:num w:numId="39">
    <w:abstractNumId w:val="12"/>
  </w:num>
  <w:num w:numId="40">
    <w:abstractNumId w:val="16"/>
  </w:num>
  <w:num w:numId="41">
    <w:abstractNumId w:val="16"/>
  </w:num>
  <w:num w:numId="42">
    <w:abstractNumId w:val="6"/>
  </w:num>
  <w:num w:numId="43">
    <w:abstractNumId w:val="15"/>
  </w:num>
  <w:num w:numId="44">
    <w:abstractNumId w:val="17"/>
  </w:num>
  <w:num w:numId="4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50"/>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B8"/>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01"/>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559C"/>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632"/>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292"/>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5C50"/>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3E7A"/>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3A"/>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81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77FF8"/>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5A4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07AB"/>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67A46"/>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6E3F"/>
    <w:rsid w:val="00897B91"/>
    <w:rsid w:val="008A00A0"/>
    <w:rsid w:val="008A0836"/>
    <w:rsid w:val="008A21F0"/>
    <w:rsid w:val="008A5DE5"/>
    <w:rsid w:val="008B1FDB"/>
    <w:rsid w:val="008B2A5B"/>
    <w:rsid w:val="008B367A"/>
    <w:rsid w:val="008B430F"/>
    <w:rsid w:val="008B44C9"/>
    <w:rsid w:val="008B4DA3"/>
    <w:rsid w:val="008B4FF4"/>
    <w:rsid w:val="008B6729"/>
    <w:rsid w:val="008B7938"/>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AD3"/>
    <w:rsid w:val="009408D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17"/>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6824"/>
    <w:rsid w:val="00A47719"/>
    <w:rsid w:val="00A47EAB"/>
    <w:rsid w:val="00A5068D"/>
    <w:rsid w:val="00A509B4"/>
    <w:rsid w:val="00A5427A"/>
    <w:rsid w:val="00A54C7B"/>
    <w:rsid w:val="00A54CFD"/>
    <w:rsid w:val="00A5639F"/>
    <w:rsid w:val="00A57040"/>
    <w:rsid w:val="00A60064"/>
    <w:rsid w:val="00A61C6A"/>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5FB6"/>
    <w:rsid w:val="00B8666B"/>
    <w:rsid w:val="00B904F4"/>
    <w:rsid w:val="00B90BD1"/>
    <w:rsid w:val="00B92536"/>
    <w:rsid w:val="00B9274D"/>
    <w:rsid w:val="00B94207"/>
    <w:rsid w:val="00B945D4"/>
    <w:rsid w:val="00B9506C"/>
    <w:rsid w:val="00B97B50"/>
    <w:rsid w:val="00BA3959"/>
    <w:rsid w:val="00BA563D"/>
    <w:rsid w:val="00BB0DCB"/>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A44"/>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3DCF"/>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046C"/>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4EAD"/>
    <w:rsid w:val="00D75392"/>
    <w:rsid w:val="00D7585E"/>
    <w:rsid w:val="00D759A3"/>
    <w:rsid w:val="00D81612"/>
    <w:rsid w:val="00D82E32"/>
    <w:rsid w:val="00D83974"/>
    <w:rsid w:val="00D84133"/>
    <w:rsid w:val="00D8431C"/>
    <w:rsid w:val="00D85133"/>
    <w:rsid w:val="00D91607"/>
    <w:rsid w:val="00D92384"/>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A3F"/>
    <w:rsid w:val="00DF3F4F"/>
    <w:rsid w:val="00DF707E"/>
    <w:rsid w:val="00DF70A1"/>
    <w:rsid w:val="00DF759D"/>
    <w:rsid w:val="00DF7ED9"/>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71A"/>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24C5"/>
    <w:rsid w:val="00E94803"/>
    <w:rsid w:val="00E94B69"/>
    <w:rsid w:val="00E9588E"/>
    <w:rsid w:val="00E96813"/>
    <w:rsid w:val="00EA17B9"/>
    <w:rsid w:val="00EA279E"/>
    <w:rsid w:val="00EA2BA6"/>
    <w:rsid w:val="00EA33B1"/>
    <w:rsid w:val="00EA5ABF"/>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39AB"/>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26B1"/>
    <w:rsid w:val="00FE40B5"/>
    <w:rsid w:val="00FE660C"/>
    <w:rsid w:val="00FF0F2A"/>
    <w:rsid w:val="00FF492B"/>
    <w:rsid w:val="00FF5EC7"/>
    <w:rsid w:val="00FF7815"/>
    <w:rsid w:val="00FF7892"/>
    <w:rsid w:val="0F178E9F"/>
    <w:rsid w:val="1C11BB9F"/>
    <w:rsid w:val="318082AA"/>
    <w:rsid w:val="4413CDA3"/>
    <w:rsid w:val="5ACDB952"/>
    <w:rsid w:val="7FD71FE4"/>
    <w:rsid w:val="7FF7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D0ABE"/>
  <w14:defaultImageDpi w14:val="32767"/>
  <w15:chartTrackingRefBased/>
  <w15:docId w15:val="{FAF1640C-47D7-4AD9-B4CF-59833606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4"/>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2D5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776547">
      <w:bodyDiv w:val="1"/>
      <w:marLeft w:val="0"/>
      <w:marRight w:val="0"/>
      <w:marTop w:val="0"/>
      <w:marBottom w:val="0"/>
      <w:divBdr>
        <w:top w:val="none" w:sz="0" w:space="0" w:color="auto"/>
        <w:left w:val="none" w:sz="0" w:space="0" w:color="auto"/>
        <w:bottom w:val="none" w:sz="0" w:space="0" w:color="auto"/>
        <w:right w:val="none" w:sz="0" w:space="0" w:color="auto"/>
      </w:divBdr>
    </w:div>
    <w:div w:id="165814655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arlick\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D057F-286A-4401-B6D4-6ACF76A16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C743CE-ED69-4AA2-9858-B2FF6276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4</TotalTime>
  <Pages>1</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5698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Garlick</dc:creator>
  <cp:keywords/>
  <dc:description/>
  <cp:lastModifiedBy>Bridget Bardon</cp:lastModifiedBy>
  <cp:revision>21</cp:revision>
  <cp:lastPrinted>2020-03-16T23:44:00Z</cp:lastPrinted>
  <dcterms:created xsi:type="dcterms:W3CDTF">2020-03-12T23:15:00Z</dcterms:created>
  <dcterms:modified xsi:type="dcterms:W3CDTF">2020-03-17T00:17:00Z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