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EF2B" w14:textId="386641B1" w:rsidR="00FC0E4A" w:rsidRPr="00B804D4" w:rsidRDefault="00DB6919" w:rsidP="00784267">
      <w:pPr>
        <w:pStyle w:val="Heading1"/>
      </w:pPr>
      <w:bookmarkStart w:id="0" w:name="_Hlk127447085"/>
      <w:r w:rsidRPr="00B804D4">
        <w:t xml:space="preserve">Mathematics </w:t>
      </w:r>
      <w:r w:rsidR="00784267" w:rsidRPr="00B804D4">
        <w:t>Stage 4</w:t>
      </w:r>
      <w:r w:rsidRPr="00B804D4">
        <w:t xml:space="preserve"> </w:t>
      </w:r>
      <w:r w:rsidR="001A1EA8" w:rsidRPr="00B804D4">
        <w:t xml:space="preserve">– </w:t>
      </w:r>
      <w:r w:rsidR="006F3373">
        <w:t xml:space="preserve">sample </w:t>
      </w:r>
      <w:r w:rsidR="00784267" w:rsidRPr="00B804D4">
        <w:t>scope and sequence</w:t>
      </w:r>
    </w:p>
    <w:bookmarkEnd w:id="0"/>
    <w:p w14:paraId="6BE0658B" w14:textId="77777777" w:rsidR="001A1EA8" w:rsidRPr="00B804D4" w:rsidRDefault="001A1EA8" w:rsidP="00CC2A60">
      <w:pPr>
        <w:spacing w:after="240"/>
      </w:pPr>
      <w:r w:rsidRPr="00B804D4">
        <w:t>This resource has been designed to support teachers by providing an approach to organising syllabus content and can be modified to suit individual school contexts and procedures as required.</w:t>
      </w:r>
    </w:p>
    <w:p w14:paraId="22A6C84E" w14:textId="429EFD3F" w:rsidR="001A1EA8" w:rsidRPr="00B804D4" w:rsidRDefault="001A1EA8" w:rsidP="001A1EA8">
      <w:pPr>
        <w:spacing w:after="360"/>
      </w:pPr>
      <w:r w:rsidRPr="00B804D4">
        <w:t xml:space="preserve">High quality formative and summative assessment should form an integral part of all teaching and learning programs. For more information, please visit </w:t>
      </w:r>
      <w:hyperlink r:id="rId7">
        <w:r w:rsidRPr="00B804D4">
          <w:rPr>
            <w:rStyle w:val="Hyperlink"/>
          </w:rPr>
          <w:t>NESA’s Advice on assessment</w:t>
        </w:r>
      </w:hyperlink>
      <w:r w:rsidRPr="00B804D4">
        <w:t xml:space="preserve"> page.</w:t>
      </w:r>
    </w:p>
    <w:p w14:paraId="79604AAF" w14:textId="191B1368" w:rsidR="001A1EA8" w:rsidRPr="00B804D4" w:rsidRDefault="00000000" w:rsidP="001A1EA8">
      <w:pPr>
        <w:pStyle w:val="FeatureBox"/>
      </w:pPr>
      <w:hyperlink r:id="rId8" w:history="1">
        <w:r w:rsidR="001A1EA8" w:rsidRPr="00B804D4">
          <w:rPr>
            <w:rStyle w:val="Hyperlink"/>
          </w:rPr>
          <w:t>Mathematics K</w:t>
        </w:r>
        <w:r w:rsidR="00DB6919" w:rsidRPr="00B804D4">
          <w:rPr>
            <w:rStyle w:val="Hyperlink"/>
          </w:rPr>
          <w:t>–</w:t>
        </w:r>
        <w:r w:rsidR="001A1EA8" w:rsidRPr="00B804D4">
          <w:rPr>
            <w:rStyle w:val="Hyperlink"/>
          </w:rPr>
          <w:t>10 Syllabus</w:t>
        </w:r>
      </w:hyperlink>
      <w:r w:rsidR="001A1EA8" w:rsidRPr="00B804D4">
        <w:rPr>
          <w:rStyle w:val="SubtleReference"/>
          <w:sz w:val="24"/>
        </w:rPr>
        <w:t xml:space="preserve"> © NSW Education Standards Authority (NESA) for and on behalf of the Crown in right of the State of New South Wales, 2022.</w:t>
      </w:r>
    </w:p>
    <w:p w14:paraId="36808616" w14:textId="79D323EB" w:rsidR="007E4FDA" w:rsidRPr="00B804D4" w:rsidRDefault="007E4FDA" w:rsidP="007E4FDA">
      <w:r w:rsidRPr="00B804D4">
        <w:br w:type="page"/>
      </w:r>
    </w:p>
    <w:p w14:paraId="6ECE50A2" w14:textId="33A343F3" w:rsidR="00784267" w:rsidRPr="00B804D4" w:rsidRDefault="00784267" w:rsidP="00784267">
      <w:pPr>
        <w:pStyle w:val="Caption"/>
      </w:pPr>
      <w:r w:rsidRPr="00B804D4">
        <w:lastRenderedPageBreak/>
        <w:t xml:space="preserve">Table </w:t>
      </w:r>
      <w:r w:rsidRPr="00B804D4">
        <w:fldChar w:fldCharType="begin"/>
      </w:r>
      <w:r w:rsidRPr="00B804D4">
        <w:instrText>SEQ Table \* ARABIC</w:instrText>
      </w:r>
      <w:r w:rsidRPr="00B804D4">
        <w:fldChar w:fldCharType="separate"/>
      </w:r>
      <w:r w:rsidRPr="00B804D4">
        <w:rPr>
          <w:noProof/>
        </w:rPr>
        <w:t>1</w:t>
      </w:r>
      <w:r w:rsidRPr="00B804D4">
        <w:fldChar w:fldCharType="end"/>
      </w:r>
      <w:r w:rsidRPr="00B804D4">
        <w:t xml:space="preserve"> – Year 7</w:t>
      </w:r>
      <w:r w:rsidR="009A3A1C" w:rsidRPr="00B804D4">
        <w:t>,</w:t>
      </w:r>
      <w:r w:rsidRPr="00B804D4">
        <w:t xml:space="preserve"> Term 1</w:t>
      </w:r>
    </w:p>
    <w:tbl>
      <w:tblPr>
        <w:tblStyle w:val="Tableheader"/>
        <w:tblW w:w="0" w:type="auto"/>
        <w:tblLook w:val="0420" w:firstRow="1" w:lastRow="0" w:firstColumn="0" w:lastColumn="0" w:noHBand="0" w:noVBand="1"/>
        <w:tblDescription w:val="Table outlines the big idea, unit title, outcomes and content points for term 1."/>
      </w:tblPr>
      <w:tblGrid>
        <w:gridCol w:w="7366"/>
        <w:gridCol w:w="7194"/>
      </w:tblGrid>
      <w:tr w:rsidR="00784267" w:rsidRPr="00B804D4" w14:paraId="47096D30" w14:textId="77777777" w:rsidTr="006E70EB">
        <w:trPr>
          <w:cnfStyle w:val="100000000000" w:firstRow="1" w:lastRow="0" w:firstColumn="0" w:lastColumn="0" w:oddVBand="0" w:evenVBand="0" w:oddHBand="0" w:evenHBand="0" w:firstRowFirstColumn="0" w:firstRowLastColumn="0" w:lastRowFirstColumn="0" w:lastRowLastColumn="0"/>
        </w:trPr>
        <w:tc>
          <w:tcPr>
            <w:tcW w:w="7366" w:type="dxa"/>
          </w:tcPr>
          <w:p w14:paraId="73DADE06" w14:textId="397E3CC8" w:rsidR="00784267" w:rsidRPr="00B804D4" w:rsidRDefault="00784267" w:rsidP="00C21D63">
            <w:r w:rsidRPr="00B804D4">
              <w:t>Uncertainty</w:t>
            </w:r>
          </w:p>
          <w:p w14:paraId="2E8479F3" w14:textId="77777777" w:rsidR="00784267" w:rsidRPr="00B804D4" w:rsidRDefault="00784267" w:rsidP="0010558C">
            <w:pPr>
              <w:spacing w:before="100"/>
            </w:pPr>
            <w:r w:rsidRPr="00B804D4">
              <w:t>Unit title: Making predictions</w:t>
            </w:r>
          </w:p>
          <w:p w14:paraId="50A0E87A" w14:textId="2B473D2A" w:rsidR="00784267" w:rsidRPr="00B804D4" w:rsidRDefault="00784267" w:rsidP="0010558C">
            <w:pPr>
              <w:spacing w:before="100"/>
            </w:pPr>
            <w:r w:rsidRPr="00B804D4">
              <w:t>Weeks 1 to 5</w:t>
            </w:r>
          </w:p>
        </w:tc>
        <w:tc>
          <w:tcPr>
            <w:tcW w:w="7194" w:type="dxa"/>
          </w:tcPr>
          <w:p w14:paraId="38A69604" w14:textId="7A66169B" w:rsidR="00784267" w:rsidRPr="00B804D4" w:rsidRDefault="00784267" w:rsidP="00C21D63">
            <w:r w:rsidRPr="00B804D4">
              <w:t>Uncertainty</w:t>
            </w:r>
          </w:p>
          <w:p w14:paraId="69D5F5B6" w14:textId="77777777" w:rsidR="00784267" w:rsidRPr="00B804D4" w:rsidRDefault="00784267" w:rsidP="00C21D63">
            <w:pPr>
              <w:spacing w:before="120"/>
            </w:pPr>
            <w:r w:rsidRPr="00B804D4">
              <w:t>Unit title: Making decisions</w:t>
            </w:r>
          </w:p>
          <w:p w14:paraId="480370C1" w14:textId="50403449" w:rsidR="00784267" w:rsidRPr="00B804D4" w:rsidRDefault="00784267" w:rsidP="00C21D63">
            <w:pPr>
              <w:spacing w:before="120"/>
            </w:pPr>
            <w:r w:rsidRPr="00B804D4">
              <w:t>Weeks 6 to 10</w:t>
            </w:r>
          </w:p>
        </w:tc>
      </w:tr>
      <w:tr w:rsidR="00784267" w:rsidRPr="00B804D4" w14:paraId="43BE81A4" w14:textId="77777777" w:rsidTr="006E70EB">
        <w:trPr>
          <w:cnfStyle w:val="000000100000" w:firstRow="0" w:lastRow="0" w:firstColumn="0" w:lastColumn="0" w:oddVBand="0" w:evenVBand="0" w:oddHBand="1" w:evenHBand="0" w:firstRowFirstColumn="0" w:firstRowLastColumn="0" w:lastRowFirstColumn="0" w:lastRowLastColumn="0"/>
        </w:trPr>
        <w:tc>
          <w:tcPr>
            <w:tcW w:w="7366" w:type="dxa"/>
          </w:tcPr>
          <w:p w14:paraId="2264AD93" w14:textId="77777777" w:rsidR="006438ED" w:rsidRPr="00B804D4" w:rsidRDefault="00987686" w:rsidP="00C21D63">
            <w:pPr>
              <w:rPr>
                <w:rStyle w:val="Strong"/>
              </w:rPr>
            </w:pPr>
            <w:r w:rsidRPr="00B804D4">
              <w:rPr>
                <w:rStyle w:val="Strong"/>
              </w:rPr>
              <w:t xml:space="preserve">MAO-WM-01, </w:t>
            </w:r>
            <w:r w:rsidR="00784267" w:rsidRPr="00B804D4">
              <w:rPr>
                <w:rStyle w:val="Strong"/>
              </w:rPr>
              <w:t>MA4-FRC-C-01, MA4-PRO-C-01</w:t>
            </w:r>
          </w:p>
          <w:p w14:paraId="415A5CEB" w14:textId="2CD92B73" w:rsidR="00203724" w:rsidRPr="00B804D4" w:rsidRDefault="00957FF1" w:rsidP="00C21D63">
            <w:pPr>
              <w:spacing w:before="0"/>
              <w:rPr>
                <w:rStyle w:val="Strong"/>
              </w:rPr>
            </w:pPr>
            <w:r w:rsidRPr="00B804D4">
              <w:rPr>
                <w:rStyle w:val="Strong"/>
              </w:rPr>
              <w:t>(</w:t>
            </w:r>
            <w:r w:rsidR="00203724" w:rsidRPr="00B804D4">
              <w:rPr>
                <w:rStyle w:val="Strong"/>
              </w:rPr>
              <w:t xml:space="preserve">Related </w:t>
            </w:r>
            <w:r w:rsidR="000E0E58" w:rsidRPr="00B804D4">
              <w:rPr>
                <w:rStyle w:val="Strong"/>
              </w:rPr>
              <w:t>L</w:t>
            </w:r>
            <w:r w:rsidR="00203724" w:rsidRPr="00B804D4">
              <w:rPr>
                <w:rStyle w:val="Strong"/>
              </w:rPr>
              <w:t xml:space="preserve">ife </w:t>
            </w:r>
            <w:r w:rsidR="000E0E58" w:rsidRPr="00B804D4">
              <w:rPr>
                <w:rStyle w:val="Strong"/>
              </w:rPr>
              <w:t>S</w:t>
            </w:r>
            <w:r w:rsidR="00203724" w:rsidRPr="00B804D4">
              <w:rPr>
                <w:rStyle w:val="Strong"/>
              </w:rPr>
              <w:t xml:space="preserve">kills outcomes: MALS-FRC-01, </w:t>
            </w:r>
            <w:r w:rsidR="007469CD" w:rsidRPr="00B804D4">
              <w:rPr>
                <w:rStyle w:val="Strong"/>
              </w:rPr>
              <w:t xml:space="preserve">MALS-DEP-01, </w:t>
            </w:r>
            <w:r w:rsidR="00203724" w:rsidRPr="00B804D4">
              <w:rPr>
                <w:rStyle w:val="Strong"/>
              </w:rPr>
              <w:t>MALS-PRO-01</w:t>
            </w:r>
            <w:r w:rsidRPr="00B804D4">
              <w:rPr>
                <w:rStyle w:val="Strong"/>
              </w:rPr>
              <w:t>)</w:t>
            </w:r>
          </w:p>
          <w:p w14:paraId="3F963BDC" w14:textId="04F6DDB2" w:rsidR="00784267" w:rsidRPr="00B804D4" w:rsidRDefault="00784267" w:rsidP="00784267">
            <w:pPr>
              <w:pStyle w:val="ListBullet"/>
            </w:pPr>
            <w:r w:rsidRPr="00B804D4">
              <w:t>Compare fractions using equivalence</w:t>
            </w:r>
          </w:p>
          <w:p w14:paraId="01834808" w14:textId="5D349DE0" w:rsidR="00784267" w:rsidRPr="00B804D4" w:rsidRDefault="00784267" w:rsidP="00784267">
            <w:pPr>
              <w:pStyle w:val="ListBullet"/>
            </w:pPr>
            <w:r w:rsidRPr="00B804D4">
              <w:t xml:space="preserve">Order and compare the value of fractions, decimals and </w:t>
            </w:r>
            <w:proofErr w:type="gramStart"/>
            <w:r w:rsidRPr="00B804D4">
              <w:t>percentages</w:t>
            </w:r>
            <w:proofErr w:type="gramEnd"/>
          </w:p>
          <w:p w14:paraId="55DD7C60" w14:textId="1CD45AB9" w:rsidR="00784267" w:rsidRPr="00B804D4" w:rsidRDefault="00784267" w:rsidP="00784267">
            <w:pPr>
              <w:pStyle w:val="ListBullet"/>
            </w:pPr>
            <w:r w:rsidRPr="00B804D4">
              <w:t>Determine probabilities for chance experiments</w:t>
            </w:r>
          </w:p>
          <w:p w14:paraId="4FAE9271" w14:textId="0AB43299" w:rsidR="00784267" w:rsidRPr="00B804D4" w:rsidRDefault="00784267" w:rsidP="00784267">
            <w:pPr>
              <w:pStyle w:val="ListBullet"/>
            </w:pPr>
            <w:r w:rsidRPr="00B804D4">
              <w:t>Determine probabilities for complementary events</w:t>
            </w:r>
          </w:p>
        </w:tc>
        <w:tc>
          <w:tcPr>
            <w:tcW w:w="7194" w:type="dxa"/>
          </w:tcPr>
          <w:p w14:paraId="78638A81" w14:textId="66A5E51F" w:rsidR="00203724" w:rsidRPr="00B804D4" w:rsidRDefault="00987686" w:rsidP="00784267">
            <w:pPr>
              <w:rPr>
                <w:b/>
                <w:bCs/>
              </w:rPr>
            </w:pPr>
            <w:r w:rsidRPr="00B804D4">
              <w:rPr>
                <w:b/>
                <w:bCs/>
                <w:shd w:val="clear" w:color="auto" w:fill="FFFFFF"/>
              </w:rPr>
              <w:t xml:space="preserve">MAO-WM-01, </w:t>
            </w:r>
            <w:r w:rsidR="00784267" w:rsidRPr="00B804D4">
              <w:rPr>
                <w:b/>
                <w:bCs/>
              </w:rPr>
              <w:t>MA4-DAT-C-01, MA4-DAT-C-02, MA4-PRO-C-01</w:t>
            </w:r>
            <w:r w:rsidR="00957FF1" w:rsidRPr="00B804D4">
              <w:rPr>
                <w:b/>
                <w:bCs/>
              </w:rPr>
              <w:t xml:space="preserve"> (</w:t>
            </w:r>
            <w:r w:rsidR="00203724" w:rsidRPr="00B804D4">
              <w:rPr>
                <w:b/>
                <w:bCs/>
              </w:rPr>
              <w:t xml:space="preserve">Related </w:t>
            </w:r>
            <w:r w:rsidR="000E0E58" w:rsidRPr="00B804D4">
              <w:rPr>
                <w:b/>
                <w:bCs/>
              </w:rPr>
              <w:t>L</w:t>
            </w:r>
            <w:r w:rsidR="00203724" w:rsidRPr="00B804D4">
              <w:rPr>
                <w:b/>
                <w:bCs/>
              </w:rPr>
              <w:t xml:space="preserve">ife </w:t>
            </w:r>
            <w:r w:rsidR="000E0E58" w:rsidRPr="00B804D4">
              <w:rPr>
                <w:b/>
                <w:bCs/>
              </w:rPr>
              <w:t>S</w:t>
            </w:r>
            <w:r w:rsidR="00203724" w:rsidRPr="00B804D4">
              <w:rPr>
                <w:b/>
                <w:bCs/>
              </w:rPr>
              <w:t>kills outcomes: MALS-DAT-01, MALS-DAT-0</w:t>
            </w:r>
            <w:r w:rsidR="007469CD" w:rsidRPr="00B804D4">
              <w:rPr>
                <w:b/>
                <w:bCs/>
              </w:rPr>
              <w:t>2</w:t>
            </w:r>
            <w:r w:rsidR="00203724" w:rsidRPr="00B804D4">
              <w:rPr>
                <w:b/>
                <w:bCs/>
              </w:rPr>
              <w:t>, MALS-PRO-</w:t>
            </w:r>
            <w:r w:rsidR="006829C1" w:rsidRPr="00B804D4">
              <w:rPr>
                <w:b/>
                <w:bCs/>
              </w:rPr>
              <w:t>0</w:t>
            </w:r>
            <w:r w:rsidR="00203724" w:rsidRPr="00B804D4">
              <w:rPr>
                <w:b/>
                <w:bCs/>
              </w:rPr>
              <w:t>1</w:t>
            </w:r>
            <w:r w:rsidR="00957FF1" w:rsidRPr="00B804D4">
              <w:rPr>
                <w:b/>
                <w:bCs/>
              </w:rPr>
              <w:t>)</w:t>
            </w:r>
          </w:p>
          <w:p w14:paraId="17FBBE1F" w14:textId="01048D1D" w:rsidR="00784267" w:rsidRPr="00B804D4" w:rsidRDefault="00784267" w:rsidP="00784267">
            <w:pPr>
              <w:pStyle w:val="ListBullet"/>
            </w:pPr>
            <w:r w:rsidRPr="00B804D4">
              <w:t>Classify data as either numerical (discrete or continuous) or categorical (nominal or ordinal) variables</w:t>
            </w:r>
          </w:p>
          <w:p w14:paraId="2FB958AB" w14:textId="548CCBEF" w:rsidR="00784267" w:rsidRPr="00B804D4" w:rsidRDefault="00784267" w:rsidP="00784267">
            <w:pPr>
              <w:pStyle w:val="ListBullet"/>
            </w:pPr>
            <w:r w:rsidRPr="00B804D4">
              <w:t>Display data using graphical representations relevant to the purpose of the data</w:t>
            </w:r>
          </w:p>
          <w:p w14:paraId="748B74CE" w14:textId="7F30F840" w:rsidR="00784267" w:rsidRPr="00B804D4" w:rsidRDefault="00784267" w:rsidP="00784267">
            <w:pPr>
              <w:pStyle w:val="ListBullet"/>
            </w:pPr>
            <w:r w:rsidRPr="00B804D4">
              <w:t>Interpret data in graphical representations</w:t>
            </w:r>
          </w:p>
          <w:p w14:paraId="7734E83E" w14:textId="5AC335D1" w:rsidR="00784267" w:rsidRPr="00B804D4" w:rsidRDefault="00784267" w:rsidP="00784267">
            <w:pPr>
              <w:pStyle w:val="ListBullet"/>
            </w:pPr>
            <w:r w:rsidRPr="00B804D4">
              <w:t>Calculate and compare the mean, median, mode and range for simple datasets</w:t>
            </w:r>
          </w:p>
        </w:tc>
      </w:tr>
    </w:tbl>
    <w:p w14:paraId="381BC4F7" w14:textId="68552BF0" w:rsidR="00784267" w:rsidRPr="00B804D4" w:rsidRDefault="00784267" w:rsidP="00FC0E4A">
      <w:r w:rsidRPr="00B804D4">
        <w:br w:type="page"/>
      </w:r>
    </w:p>
    <w:p w14:paraId="57EC59FA" w14:textId="19729FFD" w:rsidR="00784267" w:rsidRPr="00B804D4" w:rsidRDefault="00784267" w:rsidP="00784267">
      <w:pPr>
        <w:pStyle w:val="Caption"/>
      </w:pPr>
      <w:r w:rsidRPr="00B804D4">
        <w:lastRenderedPageBreak/>
        <w:t xml:space="preserve">Table </w:t>
      </w:r>
      <w:r w:rsidRPr="00B804D4">
        <w:fldChar w:fldCharType="begin"/>
      </w:r>
      <w:r w:rsidRPr="00B804D4">
        <w:instrText>SEQ Table \* ARABIC</w:instrText>
      </w:r>
      <w:r w:rsidRPr="00B804D4">
        <w:fldChar w:fldCharType="separate"/>
      </w:r>
      <w:r w:rsidRPr="00B804D4">
        <w:rPr>
          <w:noProof/>
        </w:rPr>
        <w:t>2</w:t>
      </w:r>
      <w:r w:rsidRPr="00B804D4">
        <w:fldChar w:fldCharType="end"/>
      </w:r>
      <w:r w:rsidRPr="00B804D4">
        <w:t xml:space="preserve"> – Year 7</w:t>
      </w:r>
      <w:r w:rsidR="009A3A1C" w:rsidRPr="00B804D4">
        <w:t>,</w:t>
      </w:r>
      <w:r w:rsidRPr="00B804D4">
        <w:t xml:space="preserve"> Term 2</w:t>
      </w:r>
    </w:p>
    <w:tbl>
      <w:tblPr>
        <w:tblStyle w:val="Tableheader"/>
        <w:tblW w:w="0" w:type="auto"/>
        <w:tblLook w:val="0420" w:firstRow="1" w:lastRow="0" w:firstColumn="0" w:lastColumn="0" w:noHBand="0" w:noVBand="1"/>
        <w:tblDescription w:val="Table outlines the big idea, unit title, outcomes and content points for term 2."/>
      </w:tblPr>
      <w:tblGrid>
        <w:gridCol w:w="7280"/>
        <w:gridCol w:w="7280"/>
      </w:tblGrid>
      <w:tr w:rsidR="00784267" w:rsidRPr="00B804D4" w14:paraId="68FD4AC1" w14:textId="77777777" w:rsidTr="2C977481">
        <w:trPr>
          <w:cnfStyle w:val="100000000000" w:firstRow="1" w:lastRow="0" w:firstColumn="0" w:lastColumn="0" w:oddVBand="0" w:evenVBand="0" w:oddHBand="0" w:evenHBand="0" w:firstRowFirstColumn="0" w:firstRowLastColumn="0" w:lastRowFirstColumn="0" w:lastRowLastColumn="0"/>
        </w:trPr>
        <w:tc>
          <w:tcPr>
            <w:tcW w:w="7280" w:type="dxa"/>
          </w:tcPr>
          <w:p w14:paraId="4460356F" w14:textId="5F34747F" w:rsidR="00784267" w:rsidRPr="00B804D4" w:rsidRDefault="00784267" w:rsidP="00784267">
            <w:r w:rsidRPr="00B804D4">
              <w:t>Number relationships</w:t>
            </w:r>
          </w:p>
          <w:p w14:paraId="39EEAA5B" w14:textId="77777777" w:rsidR="00784267" w:rsidRPr="00B804D4" w:rsidRDefault="00784267" w:rsidP="00C21D63">
            <w:pPr>
              <w:spacing w:before="100"/>
            </w:pPr>
            <w:r w:rsidRPr="00B804D4">
              <w:t>Unit title: Representing numbers</w:t>
            </w:r>
          </w:p>
          <w:p w14:paraId="24C2C2E7" w14:textId="140A4665" w:rsidR="00784267" w:rsidRPr="00B804D4" w:rsidRDefault="00784267" w:rsidP="00C21D63">
            <w:pPr>
              <w:spacing w:before="100"/>
            </w:pPr>
            <w:r w:rsidRPr="00B804D4">
              <w:t>Weeks 1 to 5</w:t>
            </w:r>
          </w:p>
        </w:tc>
        <w:tc>
          <w:tcPr>
            <w:tcW w:w="7280" w:type="dxa"/>
          </w:tcPr>
          <w:p w14:paraId="401FE5E7" w14:textId="474C8FC6" w:rsidR="00784267" w:rsidRPr="00B804D4" w:rsidRDefault="00784267" w:rsidP="00784267">
            <w:r w:rsidRPr="00B804D4">
              <w:t>Number relationships</w:t>
            </w:r>
          </w:p>
          <w:p w14:paraId="22C392E1" w14:textId="77777777" w:rsidR="00784267" w:rsidRPr="00B804D4" w:rsidRDefault="00784267" w:rsidP="00C21D63">
            <w:pPr>
              <w:spacing w:before="100"/>
            </w:pPr>
            <w:r w:rsidRPr="00B804D4">
              <w:t>Unit title: Additive thinking</w:t>
            </w:r>
          </w:p>
          <w:p w14:paraId="5EBBE2EB" w14:textId="43E691E9" w:rsidR="00784267" w:rsidRPr="00B804D4" w:rsidRDefault="00784267" w:rsidP="00C21D63">
            <w:pPr>
              <w:spacing w:before="100"/>
            </w:pPr>
            <w:r w:rsidRPr="00B804D4">
              <w:t>Weeks 6 to 10</w:t>
            </w:r>
          </w:p>
        </w:tc>
      </w:tr>
      <w:tr w:rsidR="00784267" w:rsidRPr="00B804D4" w14:paraId="3EE32905" w14:textId="77777777" w:rsidTr="2C977481">
        <w:trPr>
          <w:cnfStyle w:val="000000100000" w:firstRow="0" w:lastRow="0" w:firstColumn="0" w:lastColumn="0" w:oddVBand="0" w:evenVBand="0" w:oddHBand="1" w:evenHBand="0" w:firstRowFirstColumn="0" w:firstRowLastColumn="0" w:lastRowFirstColumn="0" w:lastRowLastColumn="0"/>
        </w:trPr>
        <w:tc>
          <w:tcPr>
            <w:tcW w:w="7280" w:type="dxa"/>
          </w:tcPr>
          <w:p w14:paraId="583CAA2F" w14:textId="5BCC493D" w:rsidR="00203724" w:rsidRPr="00B804D4" w:rsidRDefault="00987686" w:rsidP="00784267">
            <w:pPr>
              <w:rPr>
                <w:b/>
                <w:bCs/>
              </w:rPr>
            </w:pPr>
            <w:r w:rsidRPr="00B804D4">
              <w:rPr>
                <w:b/>
                <w:bCs/>
                <w:shd w:val="clear" w:color="auto" w:fill="FFFFFF"/>
              </w:rPr>
              <w:t xml:space="preserve">MAO-WM-01, </w:t>
            </w:r>
            <w:r w:rsidR="00784267" w:rsidRPr="00B804D4">
              <w:rPr>
                <w:b/>
                <w:bCs/>
              </w:rPr>
              <w:t>MA4-INT-C-01, MA4-FRC-C-01, MA4-ALG-C-01, MA4-LIN-C-01</w:t>
            </w:r>
            <w:r w:rsidR="00957FF1" w:rsidRPr="00B804D4">
              <w:rPr>
                <w:b/>
                <w:bCs/>
              </w:rPr>
              <w:t xml:space="preserve"> (</w:t>
            </w:r>
            <w:r w:rsidR="00203724" w:rsidRPr="00B804D4">
              <w:rPr>
                <w:b/>
                <w:bCs/>
              </w:rPr>
              <w:t xml:space="preserve">Related </w:t>
            </w:r>
            <w:r w:rsidR="000E0E58" w:rsidRPr="00B804D4">
              <w:rPr>
                <w:b/>
                <w:bCs/>
              </w:rPr>
              <w:t>L</w:t>
            </w:r>
            <w:r w:rsidR="00203724" w:rsidRPr="00B804D4">
              <w:rPr>
                <w:b/>
                <w:bCs/>
              </w:rPr>
              <w:t xml:space="preserve">ife </w:t>
            </w:r>
            <w:r w:rsidR="000E0E58" w:rsidRPr="00B804D4">
              <w:rPr>
                <w:b/>
                <w:bCs/>
              </w:rPr>
              <w:t>S</w:t>
            </w:r>
            <w:r w:rsidR="00203724" w:rsidRPr="00B804D4">
              <w:rPr>
                <w:b/>
                <w:bCs/>
              </w:rPr>
              <w:t>kills outcomes:</w:t>
            </w:r>
            <w:r w:rsidR="007A16B8" w:rsidRPr="00B804D4">
              <w:rPr>
                <w:b/>
                <w:bCs/>
              </w:rPr>
              <w:t xml:space="preserve"> </w:t>
            </w:r>
            <w:r w:rsidR="00203724" w:rsidRPr="00B804D4">
              <w:rPr>
                <w:b/>
                <w:bCs/>
              </w:rPr>
              <w:t>MALS-</w:t>
            </w:r>
            <w:r w:rsidR="007A16B8" w:rsidRPr="00B804D4">
              <w:rPr>
                <w:b/>
                <w:bCs/>
              </w:rPr>
              <w:t>REP</w:t>
            </w:r>
            <w:r w:rsidR="00203724" w:rsidRPr="00B804D4">
              <w:rPr>
                <w:b/>
                <w:bCs/>
              </w:rPr>
              <w:t>-01, MALS-COM-01, MALS-FRC-01, MALS-DEP-01</w:t>
            </w:r>
            <w:r w:rsidR="00603A76" w:rsidRPr="00B804D4">
              <w:rPr>
                <w:b/>
                <w:bCs/>
              </w:rPr>
              <w:t>, MALS-PAT-01</w:t>
            </w:r>
            <w:r w:rsidR="00957FF1" w:rsidRPr="00B804D4">
              <w:rPr>
                <w:b/>
                <w:bCs/>
              </w:rPr>
              <w:t>)</w:t>
            </w:r>
          </w:p>
          <w:p w14:paraId="6F62E9E0" w14:textId="774227A3" w:rsidR="00784267" w:rsidRPr="00B804D4" w:rsidRDefault="00784267" w:rsidP="007C11F2">
            <w:pPr>
              <w:pStyle w:val="ListBullet"/>
            </w:pPr>
            <w:r w:rsidRPr="00B804D4">
              <w:t>Compare and order integers</w:t>
            </w:r>
          </w:p>
          <w:p w14:paraId="40B336BA" w14:textId="187F73F8" w:rsidR="00784267" w:rsidRPr="00B804D4" w:rsidRDefault="00784267" w:rsidP="00784267">
            <w:pPr>
              <w:pStyle w:val="ListBullet"/>
            </w:pPr>
            <w:r w:rsidRPr="00B804D4">
              <w:t>Compare fractions using equivalence</w:t>
            </w:r>
          </w:p>
          <w:p w14:paraId="26E15F19" w14:textId="3EDD9EFF" w:rsidR="237F538D" w:rsidRPr="00B804D4" w:rsidRDefault="237F538D" w:rsidP="7031EA2D">
            <w:pPr>
              <w:pStyle w:val="ListBullet"/>
            </w:pPr>
            <w:r w:rsidRPr="00B804D4">
              <w:t xml:space="preserve">Identify and make use of the relationship between fractions, decimals and percentages to carry out simple </w:t>
            </w:r>
            <w:proofErr w:type="gramStart"/>
            <w:r w:rsidRPr="00B804D4">
              <w:t>conversions</w:t>
            </w:r>
            <w:proofErr w:type="gramEnd"/>
          </w:p>
          <w:p w14:paraId="36475D41" w14:textId="7AE604CB" w:rsidR="00784267" w:rsidRPr="00B804D4" w:rsidRDefault="00784267" w:rsidP="00784267">
            <w:pPr>
              <w:pStyle w:val="ListBullet"/>
            </w:pPr>
            <w:r w:rsidRPr="00B804D4">
              <w:t xml:space="preserve">Order and compare fractions, decimals and </w:t>
            </w:r>
            <w:proofErr w:type="gramStart"/>
            <w:r w:rsidRPr="00B804D4">
              <w:t>percentages</w:t>
            </w:r>
            <w:proofErr w:type="gramEnd"/>
          </w:p>
          <w:p w14:paraId="6AD15EBA" w14:textId="10DAA3F7" w:rsidR="00784267" w:rsidRPr="00B804D4" w:rsidRDefault="00784267" w:rsidP="00784267">
            <w:pPr>
              <w:pStyle w:val="ListBullet"/>
            </w:pPr>
            <w:r w:rsidRPr="00B804D4">
              <w:t xml:space="preserve">Represent one quantity as a fraction, decimal or percentage of another, with and without the use of digital </w:t>
            </w:r>
            <w:proofErr w:type="gramStart"/>
            <w:r w:rsidRPr="00B804D4">
              <w:t>tools</w:t>
            </w:r>
            <w:proofErr w:type="gramEnd"/>
          </w:p>
          <w:p w14:paraId="7D2BF6C9" w14:textId="2368953C" w:rsidR="00784267" w:rsidRPr="00B804D4" w:rsidRDefault="00784267" w:rsidP="00784267">
            <w:pPr>
              <w:pStyle w:val="ListBullet"/>
            </w:pPr>
            <w:r w:rsidRPr="00B804D4">
              <w:t>Examine the concept of pronumerals as a way of representing numbers</w:t>
            </w:r>
          </w:p>
          <w:p w14:paraId="1AA7688B" w14:textId="5A50C299" w:rsidR="00784267" w:rsidRPr="00B804D4" w:rsidRDefault="00784267" w:rsidP="00784267">
            <w:pPr>
              <w:pStyle w:val="ListBullet"/>
            </w:pPr>
            <w:r w:rsidRPr="00B804D4">
              <w:t>Identify terminating and recurring decimals</w:t>
            </w:r>
          </w:p>
          <w:p w14:paraId="5829B1D7" w14:textId="0EFD8A41" w:rsidR="00784267" w:rsidRPr="00B804D4" w:rsidRDefault="00784267" w:rsidP="00784267">
            <w:pPr>
              <w:pStyle w:val="ListBullet"/>
            </w:pPr>
            <w:r w:rsidRPr="00B804D4">
              <w:t>Plot and identify points on the Cartesian plane</w:t>
            </w:r>
          </w:p>
        </w:tc>
        <w:tc>
          <w:tcPr>
            <w:tcW w:w="7280" w:type="dxa"/>
          </w:tcPr>
          <w:p w14:paraId="71EB7106" w14:textId="46C1F05D" w:rsidR="00203724" w:rsidRPr="00B804D4" w:rsidRDefault="00987686" w:rsidP="00784267">
            <w:pPr>
              <w:rPr>
                <w:b/>
                <w:bCs/>
              </w:rPr>
            </w:pPr>
            <w:r w:rsidRPr="00B804D4">
              <w:rPr>
                <w:b/>
                <w:bCs/>
                <w:shd w:val="clear" w:color="auto" w:fill="FFFFFF"/>
              </w:rPr>
              <w:t xml:space="preserve">MAO-WM-01, </w:t>
            </w:r>
            <w:r w:rsidR="00784267" w:rsidRPr="00B804D4">
              <w:rPr>
                <w:b/>
                <w:bCs/>
              </w:rPr>
              <w:t>MA4-INT-C-01, MA4-FRC-C-01, MA4-ALG-C-01</w:t>
            </w:r>
            <w:r w:rsidR="00957FF1" w:rsidRPr="00B804D4">
              <w:rPr>
                <w:b/>
                <w:bCs/>
              </w:rPr>
              <w:t xml:space="preserve"> (</w:t>
            </w:r>
            <w:r w:rsidR="00203724" w:rsidRPr="00B804D4">
              <w:rPr>
                <w:b/>
                <w:bCs/>
              </w:rPr>
              <w:t xml:space="preserve">Related </w:t>
            </w:r>
            <w:r w:rsidR="000E0E58" w:rsidRPr="00B804D4">
              <w:rPr>
                <w:b/>
                <w:bCs/>
              </w:rPr>
              <w:t>L</w:t>
            </w:r>
            <w:r w:rsidR="00203724" w:rsidRPr="00B804D4">
              <w:rPr>
                <w:b/>
                <w:bCs/>
              </w:rPr>
              <w:t xml:space="preserve">ife </w:t>
            </w:r>
            <w:r w:rsidR="000E0E58" w:rsidRPr="00B804D4">
              <w:rPr>
                <w:b/>
                <w:bCs/>
              </w:rPr>
              <w:t>S</w:t>
            </w:r>
            <w:r w:rsidR="00203724" w:rsidRPr="00B804D4">
              <w:rPr>
                <w:b/>
                <w:bCs/>
              </w:rPr>
              <w:t>kills outcomes: MALS-FRC-01, MALS-DEP-01, MALS-ADS-01</w:t>
            </w:r>
            <w:r w:rsidR="00603A76" w:rsidRPr="00B804D4">
              <w:rPr>
                <w:b/>
                <w:bCs/>
              </w:rPr>
              <w:t>, MALS-PAT-01</w:t>
            </w:r>
            <w:r w:rsidR="00957FF1" w:rsidRPr="00B804D4">
              <w:rPr>
                <w:b/>
                <w:bCs/>
              </w:rPr>
              <w:t>)</w:t>
            </w:r>
          </w:p>
          <w:p w14:paraId="0196DB90" w14:textId="46A54C46" w:rsidR="00784267" w:rsidRPr="00B804D4" w:rsidRDefault="00784267" w:rsidP="00784267">
            <w:pPr>
              <w:pStyle w:val="ListBullet"/>
            </w:pPr>
            <w:r w:rsidRPr="00B804D4">
              <w:t>Add and subtract positive and negative integers</w:t>
            </w:r>
          </w:p>
          <w:p w14:paraId="1371C602" w14:textId="1F8E4229" w:rsidR="00784267" w:rsidRPr="00B804D4" w:rsidRDefault="00784267" w:rsidP="00784267">
            <w:pPr>
              <w:pStyle w:val="ListBullet"/>
            </w:pPr>
            <w:r w:rsidRPr="00B804D4">
              <w:t>Solve problems that involve addition and subtraction of fractions</w:t>
            </w:r>
          </w:p>
          <w:p w14:paraId="52987C3E" w14:textId="4C82C93D" w:rsidR="00784267" w:rsidRPr="00B804D4" w:rsidRDefault="00784267" w:rsidP="00784267">
            <w:pPr>
              <w:pStyle w:val="ListBullet"/>
            </w:pPr>
            <w:r w:rsidRPr="00B804D4">
              <w:t>Extend and apply the laws and properties of arithmetic to algebraic terms and expressions</w:t>
            </w:r>
          </w:p>
        </w:tc>
      </w:tr>
    </w:tbl>
    <w:p w14:paraId="37F1CB30" w14:textId="5D70772A" w:rsidR="00784267" w:rsidRPr="00B804D4" w:rsidRDefault="00784267" w:rsidP="00784267">
      <w:pPr>
        <w:pStyle w:val="Caption"/>
      </w:pPr>
      <w:r w:rsidRPr="00B804D4">
        <w:lastRenderedPageBreak/>
        <w:t xml:space="preserve">Table </w:t>
      </w:r>
      <w:r w:rsidRPr="00B804D4">
        <w:fldChar w:fldCharType="begin"/>
      </w:r>
      <w:r w:rsidRPr="00B804D4">
        <w:instrText>SEQ Table \* ARABIC</w:instrText>
      </w:r>
      <w:r w:rsidRPr="00B804D4">
        <w:fldChar w:fldCharType="separate"/>
      </w:r>
      <w:r w:rsidRPr="00B804D4">
        <w:rPr>
          <w:noProof/>
        </w:rPr>
        <w:t>3</w:t>
      </w:r>
      <w:r w:rsidRPr="00B804D4">
        <w:fldChar w:fldCharType="end"/>
      </w:r>
      <w:r w:rsidRPr="00B804D4">
        <w:t xml:space="preserve"> – Year 7</w:t>
      </w:r>
      <w:r w:rsidR="009A3A1C" w:rsidRPr="00B804D4">
        <w:t>,</w:t>
      </w:r>
      <w:r w:rsidRPr="00B804D4">
        <w:t xml:space="preserve"> Term 3</w:t>
      </w:r>
    </w:p>
    <w:tbl>
      <w:tblPr>
        <w:tblStyle w:val="Tableheader"/>
        <w:tblW w:w="0" w:type="auto"/>
        <w:tblLook w:val="0420" w:firstRow="1" w:lastRow="0" w:firstColumn="0" w:lastColumn="0" w:noHBand="0" w:noVBand="1"/>
        <w:tblDescription w:val="Table outlines the big idea, unit title, outcomes and content points for term 3."/>
      </w:tblPr>
      <w:tblGrid>
        <w:gridCol w:w="9209"/>
        <w:gridCol w:w="5351"/>
      </w:tblGrid>
      <w:tr w:rsidR="00784267" w:rsidRPr="00B804D4" w14:paraId="3D5D9A5B" w14:textId="77777777" w:rsidTr="7031EA2D">
        <w:trPr>
          <w:cnfStyle w:val="100000000000" w:firstRow="1" w:lastRow="0" w:firstColumn="0" w:lastColumn="0" w:oddVBand="0" w:evenVBand="0" w:oddHBand="0" w:evenHBand="0" w:firstRowFirstColumn="0" w:firstRowLastColumn="0" w:lastRowFirstColumn="0" w:lastRowLastColumn="0"/>
        </w:trPr>
        <w:tc>
          <w:tcPr>
            <w:tcW w:w="9209" w:type="dxa"/>
          </w:tcPr>
          <w:p w14:paraId="211F8FCD" w14:textId="619C6145" w:rsidR="00784267" w:rsidRPr="00B804D4" w:rsidRDefault="00784267" w:rsidP="00784267">
            <w:r w:rsidRPr="00B804D4">
              <w:t>Number relationships</w:t>
            </w:r>
          </w:p>
          <w:p w14:paraId="52DC78DF" w14:textId="77777777" w:rsidR="00784267" w:rsidRPr="00B804D4" w:rsidRDefault="00784267" w:rsidP="00C21D63">
            <w:pPr>
              <w:spacing w:before="100"/>
            </w:pPr>
            <w:r w:rsidRPr="00B804D4">
              <w:t>Unit title: Multiplicative thinking</w:t>
            </w:r>
          </w:p>
          <w:p w14:paraId="0E5CDBD1" w14:textId="6F15F533" w:rsidR="00784267" w:rsidRPr="00B804D4" w:rsidRDefault="00784267" w:rsidP="00C21D63">
            <w:pPr>
              <w:spacing w:before="100"/>
            </w:pPr>
            <w:r w:rsidRPr="00B804D4">
              <w:t>Weeks 1 to 6</w:t>
            </w:r>
          </w:p>
        </w:tc>
        <w:tc>
          <w:tcPr>
            <w:tcW w:w="5351" w:type="dxa"/>
          </w:tcPr>
          <w:p w14:paraId="6D821B7E" w14:textId="2FDD8DF9" w:rsidR="00784267" w:rsidRPr="00B804D4" w:rsidRDefault="00784267" w:rsidP="00784267">
            <w:r w:rsidRPr="00B804D4">
              <w:t>2D Spatial relations</w:t>
            </w:r>
          </w:p>
          <w:p w14:paraId="336597CD" w14:textId="77777777" w:rsidR="00784267" w:rsidRPr="00B804D4" w:rsidRDefault="00784267" w:rsidP="00C21D63">
            <w:pPr>
              <w:spacing w:before="100"/>
            </w:pPr>
            <w:r w:rsidRPr="00B804D4">
              <w:t>Unit title: Triangles and quadrilaterals</w:t>
            </w:r>
          </w:p>
          <w:p w14:paraId="1B699AA0" w14:textId="5B7D6405" w:rsidR="00784267" w:rsidRPr="00B804D4" w:rsidRDefault="00784267" w:rsidP="00C21D63">
            <w:pPr>
              <w:spacing w:before="100"/>
            </w:pPr>
            <w:r w:rsidRPr="00B804D4">
              <w:t>Weeks 7 to 10</w:t>
            </w:r>
          </w:p>
        </w:tc>
      </w:tr>
      <w:tr w:rsidR="00784267" w:rsidRPr="00B804D4" w14:paraId="0AC1BB6B" w14:textId="77777777" w:rsidTr="7031EA2D">
        <w:trPr>
          <w:cnfStyle w:val="000000100000" w:firstRow="0" w:lastRow="0" w:firstColumn="0" w:lastColumn="0" w:oddVBand="0" w:evenVBand="0" w:oddHBand="1" w:evenHBand="0" w:firstRowFirstColumn="0" w:firstRowLastColumn="0" w:lastRowFirstColumn="0" w:lastRowLastColumn="0"/>
        </w:trPr>
        <w:tc>
          <w:tcPr>
            <w:tcW w:w="9209" w:type="dxa"/>
          </w:tcPr>
          <w:p w14:paraId="2314806A" w14:textId="2FB25AE1" w:rsidR="00203724" w:rsidRPr="00B804D4" w:rsidRDefault="00987686" w:rsidP="00784267">
            <w:pPr>
              <w:rPr>
                <w:b/>
                <w:bCs/>
              </w:rPr>
            </w:pPr>
            <w:r w:rsidRPr="00B804D4">
              <w:rPr>
                <w:b/>
                <w:bCs/>
                <w:shd w:val="clear" w:color="auto" w:fill="FFFFFF"/>
              </w:rPr>
              <w:t xml:space="preserve">MAO-WM-01, </w:t>
            </w:r>
            <w:r w:rsidR="00784267" w:rsidRPr="00B804D4">
              <w:rPr>
                <w:b/>
                <w:bCs/>
              </w:rPr>
              <w:t>MA4-INT-C-01, MA4-FRC-C-01, MA4-ALG-C-01, MA4-IND-C-01</w:t>
            </w:r>
            <w:r w:rsidR="007A16B8" w:rsidRPr="00B804D4">
              <w:rPr>
                <w:b/>
                <w:bCs/>
              </w:rPr>
              <w:t xml:space="preserve"> (</w:t>
            </w:r>
            <w:r w:rsidR="00203724" w:rsidRPr="00B804D4">
              <w:rPr>
                <w:b/>
                <w:bCs/>
              </w:rPr>
              <w:t xml:space="preserve">Related </w:t>
            </w:r>
            <w:r w:rsidR="000E0E58" w:rsidRPr="00B804D4">
              <w:rPr>
                <w:b/>
                <w:bCs/>
              </w:rPr>
              <w:t>L</w:t>
            </w:r>
            <w:r w:rsidR="00203724" w:rsidRPr="00B804D4">
              <w:rPr>
                <w:b/>
                <w:bCs/>
              </w:rPr>
              <w:t xml:space="preserve">ife </w:t>
            </w:r>
            <w:r w:rsidR="000E0E58" w:rsidRPr="00B804D4">
              <w:rPr>
                <w:b/>
                <w:bCs/>
              </w:rPr>
              <w:t>S</w:t>
            </w:r>
            <w:r w:rsidR="00203724" w:rsidRPr="00B804D4">
              <w:rPr>
                <w:b/>
                <w:bCs/>
              </w:rPr>
              <w:t>kills outcomes: MALS-FRC-01, MALS-DEP-01, MALS-MDI-01</w:t>
            </w:r>
            <w:r w:rsidR="007469CD" w:rsidRPr="00B804D4">
              <w:rPr>
                <w:b/>
                <w:bCs/>
              </w:rPr>
              <w:t>, MALS-PAT-</w:t>
            </w:r>
            <w:r w:rsidR="00603A76" w:rsidRPr="00B804D4">
              <w:rPr>
                <w:b/>
                <w:bCs/>
              </w:rPr>
              <w:t>01</w:t>
            </w:r>
            <w:r w:rsidR="007A16B8" w:rsidRPr="00B804D4">
              <w:rPr>
                <w:b/>
                <w:bCs/>
              </w:rPr>
              <w:t>)</w:t>
            </w:r>
          </w:p>
          <w:p w14:paraId="6C8438C0" w14:textId="2A669561" w:rsidR="00784267" w:rsidRPr="00B804D4" w:rsidRDefault="00784267" w:rsidP="00784267">
            <w:pPr>
              <w:pStyle w:val="ListBullet"/>
            </w:pPr>
            <w:r w:rsidRPr="00B804D4">
              <w:t>Multiply and divide positive and negative integers</w:t>
            </w:r>
          </w:p>
          <w:p w14:paraId="2781FDBC" w14:textId="33DF605B" w:rsidR="00784267" w:rsidRPr="00B804D4" w:rsidRDefault="00784267" w:rsidP="00784267">
            <w:pPr>
              <w:pStyle w:val="ListBullet"/>
            </w:pPr>
            <w:r w:rsidRPr="00B804D4">
              <w:t>Apply the 4 operations to integers</w:t>
            </w:r>
          </w:p>
          <w:p w14:paraId="40EFE2FF" w14:textId="251A0502" w:rsidR="00784267" w:rsidRPr="00B804D4" w:rsidRDefault="00784267" w:rsidP="00784267">
            <w:pPr>
              <w:pStyle w:val="ListBullet"/>
            </w:pPr>
            <w:r w:rsidRPr="00B804D4">
              <w:t>Solve problems that involve multiplication and division of fractions and decimals</w:t>
            </w:r>
          </w:p>
          <w:p w14:paraId="4DE43856" w14:textId="6F76835A" w:rsidR="00784267" w:rsidRPr="00B804D4" w:rsidRDefault="00784267" w:rsidP="00784267">
            <w:pPr>
              <w:pStyle w:val="ListBullet"/>
            </w:pPr>
            <w:r w:rsidRPr="00B804D4">
              <w:t xml:space="preserve">Represent one quantity as a fraction, decimal or percentage of another, with and without the use of digital </w:t>
            </w:r>
            <w:proofErr w:type="gramStart"/>
            <w:r w:rsidRPr="00B804D4">
              <w:t>tools</w:t>
            </w:r>
            <w:proofErr w:type="gramEnd"/>
          </w:p>
          <w:p w14:paraId="47522411" w14:textId="215C93F4" w:rsidR="00784267" w:rsidRPr="00B804D4" w:rsidRDefault="00784267" w:rsidP="00784267">
            <w:pPr>
              <w:pStyle w:val="ListBullet"/>
            </w:pPr>
            <w:r w:rsidRPr="00B804D4">
              <w:t>Extend and apply the laws and properties of arithmetic to algebraic terms and expressions</w:t>
            </w:r>
          </w:p>
          <w:p w14:paraId="353E7E70" w14:textId="308967F4" w:rsidR="00784267" w:rsidRPr="00B804D4" w:rsidRDefault="00784267" w:rsidP="00784267">
            <w:pPr>
              <w:pStyle w:val="ListBullet"/>
            </w:pPr>
            <w:r w:rsidRPr="00B804D4">
              <w:t>Apply index notation to represent whole numbers as products of powers of prime numbers</w:t>
            </w:r>
          </w:p>
          <w:p w14:paraId="4AF771AB" w14:textId="34042C2A" w:rsidR="00784267" w:rsidRPr="00B804D4" w:rsidRDefault="00784267" w:rsidP="00784267">
            <w:pPr>
              <w:pStyle w:val="ListBullet"/>
            </w:pPr>
            <w:r w:rsidRPr="00B804D4">
              <w:t>Examine cube roots and square roots</w:t>
            </w:r>
          </w:p>
        </w:tc>
        <w:tc>
          <w:tcPr>
            <w:tcW w:w="5351" w:type="dxa"/>
          </w:tcPr>
          <w:p w14:paraId="04943B11" w14:textId="77777777" w:rsidR="00C21D63" w:rsidRPr="00B804D4" w:rsidRDefault="00987686" w:rsidP="00C21D63">
            <w:pPr>
              <w:rPr>
                <w:b/>
                <w:bCs/>
              </w:rPr>
            </w:pPr>
            <w:r w:rsidRPr="00B804D4">
              <w:rPr>
                <w:b/>
                <w:bCs/>
                <w:shd w:val="clear" w:color="auto" w:fill="FFFFFF"/>
              </w:rPr>
              <w:t xml:space="preserve">MAO-WM-01, </w:t>
            </w:r>
            <w:r w:rsidR="00784267" w:rsidRPr="00B804D4">
              <w:rPr>
                <w:b/>
                <w:bCs/>
              </w:rPr>
              <w:t>MA4-ANG-C-01, MA4-GEO-C-01</w:t>
            </w:r>
            <w:r w:rsidR="007A16B8" w:rsidRPr="00B804D4">
              <w:rPr>
                <w:b/>
                <w:bCs/>
              </w:rPr>
              <w:t xml:space="preserve"> (</w:t>
            </w:r>
            <w:r w:rsidR="00203724" w:rsidRPr="00B804D4">
              <w:rPr>
                <w:b/>
                <w:bCs/>
              </w:rPr>
              <w:t xml:space="preserve">Related </w:t>
            </w:r>
            <w:r w:rsidR="000E0E58" w:rsidRPr="00B804D4">
              <w:rPr>
                <w:b/>
                <w:bCs/>
              </w:rPr>
              <w:t>L</w:t>
            </w:r>
            <w:r w:rsidR="00203724" w:rsidRPr="00B804D4">
              <w:rPr>
                <w:b/>
                <w:bCs/>
              </w:rPr>
              <w:t xml:space="preserve">ife </w:t>
            </w:r>
            <w:r w:rsidR="000E0E58" w:rsidRPr="00B804D4">
              <w:rPr>
                <w:b/>
                <w:bCs/>
              </w:rPr>
              <w:t>S</w:t>
            </w:r>
            <w:r w:rsidR="00203724" w:rsidRPr="00B804D4">
              <w:rPr>
                <w:b/>
                <w:bCs/>
              </w:rPr>
              <w:t>kills outcomes:</w:t>
            </w:r>
          </w:p>
          <w:p w14:paraId="41212BA9" w14:textId="4E7BF5DF" w:rsidR="00203724" w:rsidRPr="00B804D4" w:rsidRDefault="00203724" w:rsidP="00C21D63">
            <w:pPr>
              <w:spacing w:before="0"/>
              <w:rPr>
                <w:b/>
                <w:bCs/>
              </w:rPr>
            </w:pPr>
            <w:r w:rsidRPr="00B804D4">
              <w:rPr>
                <w:b/>
                <w:bCs/>
              </w:rPr>
              <w:t>MALS-GEO-01</w:t>
            </w:r>
            <w:r w:rsidR="007A16B8" w:rsidRPr="00B804D4">
              <w:rPr>
                <w:b/>
                <w:bCs/>
              </w:rPr>
              <w:t>)</w:t>
            </w:r>
          </w:p>
          <w:p w14:paraId="31E1523F" w14:textId="0DDAF289" w:rsidR="00784267" w:rsidRPr="00B804D4" w:rsidRDefault="00784267" w:rsidP="00784267">
            <w:pPr>
              <w:pStyle w:val="ListBullet"/>
            </w:pPr>
            <w:r w:rsidRPr="00B804D4">
              <w:t xml:space="preserve">Apply the language, notation and conventions of </w:t>
            </w:r>
            <w:proofErr w:type="gramStart"/>
            <w:r w:rsidRPr="00B804D4">
              <w:t>geometry</w:t>
            </w:r>
            <w:proofErr w:type="gramEnd"/>
          </w:p>
          <w:p w14:paraId="2C1D1600" w14:textId="79098D38" w:rsidR="00784267" w:rsidRPr="00B804D4" w:rsidRDefault="00784267" w:rsidP="00784267">
            <w:pPr>
              <w:pStyle w:val="ListBullet"/>
            </w:pPr>
            <w:r w:rsidRPr="00B804D4">
              <w:t>Classify triangles according to their side and angle properties</w:t>
            </w:r>
          </w:p>
          <w:p w14:paraId="72E1D30A" w14:textId="65C287EA" w:rsidR="00784267" w:rsidRPr="00B804D4" w:rsidRDefault="00784267" w:rsidP="00784267">
            <w:pPr>
              <w:pStyle w:val="ListBullet"/>
            </w:pPr>
            <w:r w:rsidRPr="00B804D4">
              <w:t>Classify quadrilaterals and describe their properties</w:t>
            </w:r>
          </w:p>
          <w:p w14:paraId="11D09A72" w14:textId="57983665" w:rsidR="00784267" w:rsidRPr="00B804D4" w:rsidRDefault="00784267" w:rsidP="00784267">
            <w:pPr>
              <w:pStyle w:val="ListBullet"/>
            </w:pPr>
            <w:r w:rsidRPr="00B804D4">
              <w:t>Apply the properties of triangles and quadrilaterals</w:t>
            </w:r>
          </w:p>
        </w:tc>
      </w:tr>
    </w:tbl>
    <w:p w14:paraId="28F78D33" w14:textId="3E986052" w:rsidR="00784267" w:rsidRPr="00B804D4" w:rsidRDefault="00784267" w:rsidP="00784267">
      <w:pPr>
        <w:pStyle w:val="Caption"/>
      </w:pPr>
      <w:r w:rsidRPr="00B804D4">
        <w:lastRenderedPageBreak/>
        <w:t xml:space="preserve">Table </w:t>
      </w:r>
      <w:r w:rsidRPr="00B804D4">
        <w:fldChar w:fldCharType="begin"/>
      </w:r>
      <w:r w:rsidRPr="00B804D4">
        <w:instrText>SEQ Table \* ARABIC</w:instrText>
      </w:r>
      <w:r w:rsidRPr="00B804D4">
        <w:fldChar w:fldCharType="separate"/>
      </w:r>
      <w:r w:rsidRPr="00B804D4">
        <w:rPr>
          <w:noProof/>
        </w:rPr>
        <w:t>4</w:t>
      </w:r>
      <w:r w:rsidRPr="00B804D4">
        <w:fldChar w:fldCharType="end"/>
      </w:r>
      <w:r w:rsidRPr="00B804D4">
        <w:t xml:space="preserve"> – Year 7</w:t>
      </w:r>
      <w:r w:rsidR="009A3A1C" w:rsidRPr="00B804D4">
        <w:t>,</w:t>
      </w:r>
      <w:r w:rsidRPr="00B804D4">
        <w:t xml:space="preserve"> Term 4</w:t>
      </w:r>
    </w:p>
    <w:tbl>
      <w:tblPr>
        <w:tblStyle w:val="Tableheader"/>
        <w:tblW w:w="0" w:type="auto"/>
        <w:tblLook w:val="0420" w:firstRow="1" w:lastRow="0" w:firstColumn="0" w:lastColumn="0" w:noHBand="0" w:noVBand="1"/>
        <w:tblDescription w:val="Table outlines the big idea, unit title, outcomes and content points for term 4."/>
      </w:tblPr>
      <w:tblGrid>
        <w:gridCol w:w="9209"/>
        <w:gridCol w:w="5351"/>
      </w:tblGrid>
      <w:tr w:rsidR="00784267" w:rsidRPr="00B804D4" w14:paraId="7DB93E6D" w14:textId="77777777" w:rsidTr="7031EA2D">
        <w:trPr>
          <w:cnfStyle w:val="100000000000" w:firstRow="1" w:lastRow="0" w:firstColumn="0" w:lastColumn="0" w:oddVBand="0" w:evenVBand="0" w:oddHBand="0" w:evenHBand="0" w:firstRowFirstColumn="0" w:firstRowLastColumn="0" w:lastRowFirstColumn="0" w:lastRowLastColumn="0"/>
        </w:trPr>
        <w:tc>
          <w:tcPr>
            <w:tcW w:w="9209" w:type="dxa"/>
          </w:tcPr>
          <w:p w14:paraId="3D5C5526" w14:textId="328EEB17" w:rsidR="00784267" w:rsidRPr="00B804D4" w:rsidRDefault="00784267" w:rsidP="00C21D63">
            <w:pPr>
              <w:spacing w:before="100"/>
            </w:pPr>
            <w:r w:rsidRPr="00B804D4">
              <w:t>2D Spatial relations</w:t>
            </w:r>
          </w:p>
          <w:p w14:paraId="1A3B6348" w14:textId="77777777" w:rsidR="00784267" w:rsidRPr="00B804D4" w:rsidRDefault="00784267" w:rsidP="00C21D63">
            <w:pPr>
              <w:spacing w:before="100"/>
            </w:pPr>
            <w:r w:rsidRPr="00B804D4">
              <w:t>Unit title: Length and area</w:t>
            </w:r>
          </w:p>
          <w:p w14:paraId="36FA3379" w14:textId="735C77C7" w:rsidR="00784267" w:rsidRPr="00B804D4" w:rsidRDefault="00784267" w:rsidP="00C21D63">
            <w:pPr>
              <w:spacing w:before="100"/>
            </w:pPr>
            <w:r w:rsidRPr="00B804D4">
              <w:t>Weeks 1 to 6</w:t>
            </w:r>
          </w:p>
        </w:tc>
        <w:tc>
          <w:tcPr>
            <w:tcW w:w="5351" w:type="dxa"/>
          </w:tcPr>
          <w:p w14:paraId="7C7E2785" w14:textId="08845DFA" w:rsidR="00784267" w:rsidRPr="00B804D4" w:rsidRDefault="00784267" w:rsidP="00C21D63">
            <w:pPr>
              <w:spacing w:before="100"/>
            </w:pPr>
            <w:r w:rsidRPr="00B804D4">
              <w:t>3D Spatial relations</w:t>
            </w:r>
          </w:p>
          <w:p w14:paraId="0EBF1613" w14:textId="77777777" w:rsidR="00784267" w:rsidRPr="00B804D4" w:rsidRDefault="00784267" w:rsidP="00C21D63">
            <w:pPr>
              <w:spacing w:before="100"/>
            </w:pPr>
            <w:r w:rsidRPr="00B804D4">
              <w:t>Unit title: Constructing prisms</w:t>
            </w:r>
          </w:p>
          <w:p w14:paraId="3795826C" w14:textId="53BE9B03" w:rsidR="00784267" w:rsidRPr="00B804D4" w:rsidRDefault="00784267" w:rsidP="00C21D63">
            <w:pPr>
              <w:spacing w:before="100"/>
            </w:pPr>
            <w:r w:rsidRPr="00B804D4">
              <w:t>Weeks 7 to 10</w:t>
            </w:r>
          </w:p>
        </w:tc>
      </w:tr>
      <w:tr w:rsidR="00784267" w:rsidRPr="00B804D4" w14:paraId="675FF666" w14:textId="77777777" w:rsidTr="7031EA2D">
        <w:trPr>
          <w:cnfStyle w:val="000000100000" w:firstRow="0" w:lastRow="0" w:firstColumn="0" w:lastColumn="0" w:oddVBand="0" w:evenVBand="0" w:oddHBand="1" w:evenHBand="0" w:firstRowFirstColumn="0" w:firstRowLastColumn="0" w:lastRowFirstColumn="0" w:lastRowLastColumn="0"/>
        </w:trPr>
        <w:tc>
          <w:tcPr>
            <w:tcW w:w="9209" w:type="dxa"/>
          </w:tcPr>
          <w:p w14:paraId="1ED2AE0F" w14:textId="6C5E6B4E" w:rsidR="00203724" w:rsidRPr="00B804D4" w:rsidRDefault="00987686" w:rsidP="00784267">
            <w:pPr>
              <w:rPr>
                <w:b/>
                <w:bCs/>
              </w:rPr>
            </w:pPr>
            <w:r w:rsidRPr="00B804D4">
              <w:rPr>
                <w:b/>
                <w:bCs/>
                <w:shd w:val="clear" w:color="auto" w:fill="FFFFFF"/>
              </w:rPr>
              <w:t xml:space="preserve">MAO-WM-01, </w:t>
            </w:r>
            <w:r w:rsidR="00784267" w:rsidRPr="00B804D4">
              <w:rPr>
                <w:b/>
                <w:bCs/>
              </w:rPr>
              <w:t>MA4-FRC-C-01, MA4-ALG-C-01, MA4-LEN-C-01, MA4-ARE-C-01, MA4-RAT-C-01</w:t>
            </w:r>
            <w:r w:rsidR="007A16B8" w:rsidRPr="00B804D4">
              <w:rPr>
                <w:b/>
                <w:bCs/>
              </w:rPr>
              <w:t xml:space="preserve"> (</w:t>
            </w:r>
            <w:r w:rsidR="00203724" w:rsidRPr="00B804D4">
              <w:rPr>
                <w:b/>
                <w:bCs/>
              </w:rPr>
              <w:t xml:space="preserve">Related </w:t>
            </w:r>
            <w:r w:rsidR="00646953" w:rsidRPr="00B804D4">
              <w:rPr>
                <w:b/>
                <w:bCs/>
              </w:rPr>
              <w:t>L</w:t>
            </w:r>
            <w:r w:rsidR="00203724" w:rsidRPr="00B804D4">
              <w:rPr>
                <w:b/>
                <w:bCs/>
              </w:rPr>
              <w:t xml:space="preserve">ife </w:t>
            </w:r>
            <w:r w:rsidR="00646953" w:rsidRPr="00B804D4">
              <w:rPr>
                <w:b/>
                <w:bCs/>
              </w:rPr>
              <w:t>S</w:t>
            </w:r>
            <w:r w:rsidR="00203724" w:rsidRPr="00B804D4">
              <w:rPr>
                <w:b/>
                <w:bCs/>
              </w:rPr>
              <w:t xml:space="preserve">kills outcomes: </w:t>
            </w:r>
            <w:r w:rsidR="00603A76" w:rsidRPr="00B804D4">
              <w:rPr>
                <w:b/>
                <w:bCs/>
              </w:rPr>
              <w:t xml:space="preserve">MALS-DEP-01, MALS-PAT-01, </w:t>
            </w:r>
            <w:r w:rsidR="00203724" w:rsidRPr="00B804D4">
              <w:rPr>
                <w:b/>
                <w:bCs/>
              </w:rPr>
              <w:t>MALS-LEN-01, MALS-ARE-01</w:t>
            </w:r>
            <w:r w:rsidR="007A16B8" w:rsidRPr="00B804D4">
              <w:rPr>
                <w:b/>
                <w:bCs/>
              </w:rPr>
              <w:t>)</w:t>
            </w:r>
          </w:p>
          <w:p w14:paraId="0D9B70C1" w14:textId="7DE1FDAB" w:rsidR="00784267" w:rsidRPr="00B804D4" w:rsidRDefault="00784267" w:rsidP="00656342">
            <w:pPr>
              <w:pStyle w:val="ListBullet"/>
            </w:pPr>
            <w:r w:rsidRPr="00B804D4">
              <w:t>Round decimals to a specified degree of accuracy using approximations</w:t>
            </w:r>
          </w:p>
          <w:p w14:paraId="1F41440D" w14:textId="274A8DC2" w:rsidR="00784267" w:rsidRPr="00B804D4" w:rsidRDefault="00784267" w:rsidP="00656342">
            <w:pPr>
              <w:pStyle w:val="ListBullet"/>
            </w:pPr>
            <w:r w:rsidRPr="00B804D4">
              <w:t>Create algebraic expressions and evaluate them by substitution</w:t>
            </w:r>
          </w:p>
          <w:p w14:paraId="25DC7972" w14:textId="4590AD8B" w:rsidR="00784267" w:rsidRPr="00B804D4" w:rsidRDefault="00784267" w:rsidP="00656342">
            <w:pPr>
              <w:pStyle w:val="ListBullet"/>
            </w:pPr>
            <w:r w:rsidRPr="00B804D4">
              <w:t>Solve problems involving the perimeter of various quadrilateral and simple composite figures</w:t>
            </w:r>
          </w:p>
          <w:p w14:paraId="162BD246" w14:textId="76109035" w:rsidR="00784267" w:rsidRPr="00B804D4" w:rsidRDefault="00784267" w:rsidP="00656342">
            <w:pPr>
              <w:pStyle w:val="ListBullet"/>
            </w:pPr>
            <w:r w:rsidRPr="00B804D4">
              <w:t xml:space="preserve">Develop and use formulas to find the area of rectangles, triangles and parallelograms to solve </w:t>
            </w:r>
            <w:proofErr w:type="gramStart"/>
            <w:r w:rsidRPr="00B804D4">
              <w:t>problems</w:t>
            </w:r>
            <w:proofErr w:type="gramEnd"/>
          </w:p>
          <w:p w14:paraId="2A2E8253" w14:textId="681396CE" w:rsidR="00784267" w:rsidRPr="00B804D4" w:rsidRDefault="00784267" w:rsidP="00656342">
            <w:pPr>
              <w:pStyle w:val="ListBullet"/>
            </w:pPr>
            <w:r w:rsidRPr="00B804D4">
              <w:t xml:space="preserve">Develop and use the formulas to find the area of trapeziums, rhombuses and kites to solve </w:t>
            </w:r>
            <w:proofErr w:type="gramStart"/>
            <w:r w:rsidRPr="00B804D4">
              <w:t>problems</w:t>
            </w:r>
            <w:proofErr w:type="gramEnd"/>
          </w:p>
          <w:p w14:paraId="554A7B26" w14:textId="10AAC32D" w:rsidR="00784267" w:rsidRPr="00B804D4" w:rsidRDefault="00784267" w:rsidP="00656342">
            <w:pPr>
              <w:pStyle w:val="ListBullet"/>
            </w:pPr>
            <w:r w:rsidRPr="00B804D4">
              <w:t>Choose appropriate units of measurement for area and convert between units</w:t>
            </w:r>
          </w:p>
          <w:p w14:paraId="25634835" w14:textId="78AADCB8" w:rsidR="00784267" w:rsidRPr="00B804D4" w:rsidRDefault="00784267" w:rsidP="00656342">
            <w:pPr>
              <w:pStyle w:val="ListBullet"/>
            </w:pPr>
            <w:r w:rsidRPr="00B804D4">
              <w:t>Recognise and simplify ratios</w:t>
            </w:r>
          </w:p>
          <w:p w14:paraId="469CC998" w14:textId="031FEFD6" w:rsidR="00784267" w:rsidRPr="00B804D4" w:rsidRDefault="00784267" w:rsidP="00656342">
            <w:pPr>
              <w:pStyle w:val="ListBullet"/>
            </w:pPr>
            <w:r w:rsidRPr="00B804D4">
              <w:t>Solve problems involving ratios</w:t>
            </w:r>
          </w:p>
        </w:tc>
        <w:tc>
          <w:tcPr>
            <w:tcW w:w="5351" w:type="dxa"/>
          </w:tcPr>
          <w:p w14:paraId="029A2AAC" w14:textId="77777777" w:rsidR="006438ED" w:rsidRPr="00B804D4" w:rsidRDefault="00987686" w:rsidP="00C21D63">
            <w:pPr>
              <w:rPr>
                <w:b/>
                <w:bCs/>
              </w:rPr>
            </w:pPr>
            <w:r w:rsidRPr="00B804D4">
              <w:rPr>
                <w:b/>
                <w:bCs/>
                <w:shd w:val="clear" w:color="auto" w:fill="FFFFFF"/>
              </w:rPr>
              <w:t xml:space="preserve">MAO-WM-01, </w:t>
            </w:r>
            <w:r w:rsidR="00784267" w:rsidRPr="00B804D4">
              <w:rPr>
                <w:b/>
                <w:bCs/>
              </w:rPr>
              <w:t>MA4-VOL-C-01</w:t>
            </w:r>
          </w:p>
          <w:p w14:paraId="7EDD5EEC" w14:textId="77777777" w:rsidR="006829C1" w:rsidRPr="00B804D4" w:rsidRDefault="007A16B8" w:rsidP="006438ED">
            <w:pPr>
              <w:spacing w:before="0"/>
              <w:rPr>
                <w:b/>
                <w:bCs/>
              </w:rPr>
            </w:pPr>
            <w:r w:rsidRPr="00B804D4">
              <w:rPr>
                <w:b/>
                <w:bCs/>
              </w:rPr>
              <w:t>(</w:t>
            </w:r>
            <w:r w:rsidR="00203724" w:rsidRPr="00B804D4">
              <w:rPr>
                <w:b/>
                <w:bCs/>
              </w:rPr>
              <w:t xml:space="preserve">Related </w:t>
            </w:r>
            <w:r w:rsidR="00646953" w:rsidRPr="00B804D4">
              <w:rPr>
                <w:b/>
                <w:bCs/>
              </w:rPr>
              <w:t>L</w:t>
            </w:r>
            <w:r w:rsidR="00203724" w:rsidRPr="00B804D4">
              <w:rPr>
                <w:b/>
                <w:bCs/>
              </w:rPr>
              <w:t xml:space="preserve">ife </w:t>
            </w:r>
            <w:r w:rsidR="00646953" w:rsidRPr="00B804D4">
              <w:rPr>
                <w:b/>
                <w:bCs/>
              </w:rPr>
              <w:t>S</w:t>
            </w:r>
            <w:r w:rsidR="00203724" w:rsidRPr="00B804D4">
              <w:rPr>
                <w:b/>
                <w:bCs/>
              </w:rPr>
              <w:t>kills outcomes:</w:t>
            </w:r>
          </w:p>
          <w:p w14:paraId="328B3122" w14:textId="7B04B695" w:rsidR="00203724" w:rsidRPr="00B804D4" w:rsidRDefault="00203724" w:rsidP="00BC2446">
            <w:pPr>
              <w:spacing w:before="0"/>
              <w:rPr>
                <w:b/>
                <w:bCs/>
              </w:rPr>
            </w:pPr>
            <w:r w:rsidRPr="00B804D4">
              <w:rPr>
                <w:b/>
                <w:bCs/>
              </w:rPr>
              <w:t>MALS-VOL-01</w:t>
            </w:r>
            <w:r w:rsidR="007A16B8" w:rsidRPr="00B804D4">
              <w:rPr>
                <w:b/>
                <w:bCs/>
              </w:rPr>
              <w:t>)</w:t>
            </w:r>
          </w:p>
          <w:p w14:paraId="109DEB54" w14:textId="4A6F7B6E" w:rsidR="00784267" w:rsidRPr="00B804D4" w:rsidRDefault="00784267" w:rsidP="00656342">
            <w:pPr>
              <w:pStyle w:val="ListBullet"/>
            </w:pPr>
            <w:r w:rsidRPr="00B804D4">
              <w:t>Describe the different views of prisms and solids that have been formed from prism combinations</w:t>
            </w:r>
          </w:p>
          <w:p w14:paraId="1559B32F" w14:textId="52C549C8" w:rsidR="00784267" w:rsidRPr="00B804D4" w:rsidRDefault="00784267" w:rsidP="00656342">
            <w:pPr>
              <w:pStyle w:val="ListBullet"/>
            </w:pPr>
            <w:r w:rsidRPr="00B804D4">
              <w:t>Develop and apply the formula to find the volume of a prism to solve problems</w:t>
            </w:r>
          </w:p>
          <w:p w14:paraId="07EE9893" w14:textId="736B495A" w:rsidR="00784267" w:rsidRPr="00B804D4" w:rsidRDefault="00784267" w:rsidP="00656342">
            <w:pPr>
              <w:pStyle w:val="ListBullet"/>
            </w:pPr>
            <w:r w:rsidRPr="00B804D4">
              <w:t>Choose appropriate units of measurement for volume and capacity and convert between units</w:t>
            </w:r>
          </w:p>
        </w:tc>
      </w:tr>
    </w:tbl>
    <w:p w14:paraId="36F38320" w14:textId="55E05A39" w:rsidR="00784267" w:rsidRPr="00B804D4" w:rsidRDefault="00784267" w:rsidP="00784267">
      <w:pPr>
        <w:pStyle w:val="Heading2"/>
      </w:pPr>
      <w:r w:rsidRPr="00B804D4">
        <w:lastRenderedPageBreak/>
        <w:t>Year 7 o</w:t>
      </w:r>
      <w:r w:rsidR="009A3A1C" w:rsidRPr="00B804D4">
        <w:t>verview</w:t>
      </w:r>
    </w:p>
    <w:p w14:paraId="56DDA544" w14:textId="0704D71D" w:rsidR="002365FB" w:rsidRPr="00B804D4" w:rsidRDefault="002365FB" w:rsidP="00784267">
      <w:r w:rsidRPr="00B804D4">
        <w:rPr>
          <w:noProof/>
        </w:rPr>
        <w:drawing>
          <wp:inline distT="0" distB="0" distL="0" distR="0" wp14:anchorId="5FBD347F" wp14:editId="173AD628">
            <wp:extent cx="9251950" cy="4997450"/>
            <wp:effectExtent l="0" t="0" r="6350" b="0"/>
            <wp:docPr id="1" name="Picture 1" descr="Table showing a summary of the information on pages 2-5 providing an overview of Terms 1-4 for Year 7 on on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showing a summary of the information on pages 2-5 providing an overview of Terms 1-4 for Year 7 on one page."/>
                    <pic:cNvPicPr/>
                  </pic:nvPicPr>
                  <pic:blipFill>
                    <a:blip r:embed="rId9"/>
                    <a:stretch>
                      <a:fillRect/>
                    </a:stretch>
                  </pic:blipFill>
                  <pic:spPr>
                    <a:xfrm>
                      <a:off x="0" y="0"/>
                      <a:ext cx="9251950" cy="4997450"/>
                    </a:xfrm>
                    <a:prstGeom prst="rect">
                      <a:avLst/>
                    </a:prstGeom>
                  </pic:spPr>
                </pic:pic>
              </a:graphicData>
            </a:graphic>
          </wp:inline>
        </w:drawing>
      </w:r>
    </w:p>
    <w:p w14:paraId="209B6D12" w14:textId="1AF2253C" w:rsidR="00784267" w:rsidRPr="00B804D4" w:rsidRDefault="00784267" w:rsidP="00784267">
      <w:pPr>
        <w:pStyle w:val="Caption"/>
      </w:pPr>
      <w:r w:rsidRPr="00B804D4">
        <w:lastRenderedPageBreak/>
        <w:t xml:space="preserve">Table </w:t>
      </w:r>
      <w:r w:rsidRPr="00B804D4">
        <w:fldChar w:fldCharType="begin"/>
      </w:r>
      <w:r w:rsidRPr="00B804D4">
        <w:instrText>SEQ Table \* ARABIC</w:instrText>
      </w:r>
      <w:r w:rsidRPr="00B804D4">
        <w:fldChar w:fldCharType="separate"/>
      </w:r>
      <w:r w:rsidRPr="00B804D4">
        <w:rPr>
          <w:noProof/>
        </w:rPr>
        <w:t>5</w:t>
      </w:r>
      <w:r w:rsidRPr="00B804D4">
        <w:fldChar w:fldCharType="end"/>
      </w:r>
      <w:r w:rsidRPr="00B804D4">
        <w:t xml:space="preserve"> – Year 8</w:t>
      </w:r>
      <w:r w:rsidR="009A3A1C" w:rsidRPr="00B804D4">
        <w:t>,</w:t>
      </w:r>
      <w:r w:rsidRPr="00B804D4">
        <w:t xml:space="preserve"> Term 1</w:t>
      </w:r>
    </w:p>
    <w:tbl>
      <w:tblPr>
        <w:tblStyle w:val="Tableheader"/>
        <w:tblW w:w="0" w:type="auto"/>
        <w:tblLook w:val="0420" w:firstRow="1" w:lastRow="0" w:firstColumn="0" w:lastColumn="0" w:noHBand="0" w:noVBand="1"/>
        <w:tblDescription w:val="Table outlines the big idea, unit title, outcomes and content points for term 1."/>
      </w:tblPr>
      <w:tblGrid>
        <w:gridCol w:w="8642"/>
        <w:gridCol w:w="5918"/>
      </w:tblGrid>
      <w:tr w:rsidR="00784267" w:rsidRPr="00B804D4" w14:paraId="084153E9" w14:textId="77777777" w:rsidTr="007A16B8">
        <w:trPr>
          <w:cnfStyle w:val="100000000000" w:firstRow="1" w:lastRow="0" w:firstColumn="0" w:lastColumn="0" w:oddVBand="0" w:evenVBand="0" w:oddHBand="0" w:evenHBand="0" w:firstRowFirstColumn="0" w:firstRowLastColumn="0" w:lastRowFirstColumn="0" w:lastRowLastColumn="0"/>
        </w:trPr>
        <w:tc>
          <w:tcPr>
            <w:tcW w:w="8642" w:type="dxa"/>
          </w:tcPr>
          <w:p w14:paraId="073AD524" w14:textId="3AEEA3E4" w:rsidR="00784267" w:rsidRPr="00B804D4" w:rsidRDefault="00784267" w:rsidP="00C21D63">
            <w:pPr>
              <w:spacing w:before="100"/>
            </w:pPr>
            <w:r w:rsidRPr="00B804D4">
              <w:t>Uncertainty</w:t>
            </w:r>
          </w:p>
          <w:p w14:paraId="770F75F4" w14:textId="77777777" w:rsidR="00784267" w:rsidRPr="00B804D4" w:rsidRDefault="00784267" w:rsidP="00C21D63">
            <w:pPr>
              <w:spacing w:before="100"/>
            </w:pPr>
            <w:r w:rsidRPr="00B804D4">
              <w:t>Unit title: Shape and skew</w:t>
            </w:r>
          </w:p>
          <w:p w14:paraId="27427B87" w14:textId="272D1478" w:rsidR="00784267" w:rsidRPr="00B804D4" w:rsidRDefault="00784267" w:rsidP="00C21D63">
            <w:pPr>
              <w:spacing w:before="100"/>
            </w:pPr>
            <w:r w:rsidRPr="00B804D4">
              <w:t>Weeks 1 to 6</w:t>
            </w:r>
          </w:p>
        </w:tc>
        <w:tc>
          <w:tcPr>
            <w:tcW w:w="5918" w:type="dxa"/>
          </w:tcPr>
          <w:p w14:paraId="2146EFE2" w14:textId="7012367F" w:rsidR="00784267" w:rsidRPr="00B804D4" w:rsidRDefault="00987686" w:rsidP="00C21D63">
            <w:pPr>
              <w:spacing w:before="100"/>
            </w:pPr>
            <w:r w:rsidRPr="00B804D4">
              <w:t>2D Spatial relations</w:t>
            </w:r>
          </w:p>
          <w:p w14:paraId="396D6E2B" w14:textId="77777777" w:rsidR="00784267" w:rsidRPr="00B804D4" w:rsidRDefault="00784267" w:rsidP="00C21D63">
            <w:pPr>
              <w:spacing w:before="100"/>
            </w:pPr>
            <w:r w:rsidRPr="00B804D4">
              <w:t>Unit title: Investigating triangles</w:t>
            </w:r>
          </w:p>
          <w:p w14:paraId="3C89A9BC" w14:textId="362842E2" w:rsidR="00784267" w:rsidRPr="00B804D4" w:rsidRDefault="00784267" w:rsidP="00C21D63">
            <w:pPr>
              <w:spacing w:before="100"/>
            </w:pPr>
            <w:r w:rsidRPr="00B804D4">
              <w:t>Weeks 7 to 10</w:t>
            </w:r>
          </w:p>
        </w:tc>
      </w:tr>
      <w:tr w:rsidR="00784267" w:rsidRPr="00B804D4" w14:paraId="0E978C6E" w14:textId="77777777" w:rsidTr="007A16B8">
        <w:trPr>
          <w:cnfStyle w:val="000000100000" w:firstRow="0" w:lastRow="0" w:firstColumn="0" w:lastColumn="0" w:oddVBand="0" w:evenVBand="0" w:oddHBand="1" w:evenHBand="0" w:firstRowFirstColumn="0" w:firstRowLastColumn="0" w:lastRowFirstColumn="0" w:lastRowLastColumn="0"/>
        </w:trPr>
        <w:tc>
          <w:tcPr>
            <w:tcW w:w="8642" w:type="dxa"/>
          </w:tcPr>
          <w:p w14:paraId="154A9DE3" w14:textId="77777777" w:rsidR="006438ED" w:rsidRPr="00B804D4" w:rsidRDefault="00987686" w:rsidP="00BC2446">
            <w:pPr>
              <w:rPr>
                <w:b/>
                <w:bCs/>
              </w:rPr>
            </w:pPr>
            <w:r w:rsidRPr="00B804D4">
              <w:rPr>
                <w:b/>
                <w:bCs/>
                <w:shd w:val="clear" w:color="auto" w:fill="FFFFFF"/>
              </w:rPr>
              <w:t xml:space="preserve">MAO-WM-01, </w:t>
            </w:r>
            <w:r w:rsidR="00784267" w:rsidRPr="00B804D4">
              <w:rPr>
                <w:b/>
                <w:bCs/>
              </w:rPr>
              <w:t>MA4-PRO-C-01, MA4-DAT-C-01, MA4-DAT-C-02</w:t>
            </w:r>
          </w:p>
          <w:p w14:paraId="28DC0DFD" w14:textId="77777777" w:rsidR="006438ED" w:rsidRPr="00B804D4" w:rsidRDefault="007A16B8" w:rsidP="00BC2446">
            <w:pPr>
              <w:spacing w:before="0"/>
              <w:rPr>
                <w:b/>
                <w:bCs/>
              </w:rPr>
            </w:pPr>
            <w:r w:rsidRPr="00B804D4">
              <w:rPr>
                <w:b/>
                <w:bCs/>
              </w:rPr>
              <w:t>(</w:t>
            </w:r>
            <w:r w:rsidR="00203724" w:rsidRPr="00B804D4">
              <w:rPr>
                <w:b/>
                <w:bCs/>
              </w:rPr>
              <w:t xml:space="preserve">Related </w:t>
            </w:r>
            <w:r w:rsidR="00FD681E" w:rsidRPr="00B804D4">
              <w:rPr>
                <w:b/>
                <w:bCs/>
              </w:rPr>
              <w:t>L</w:t>
            </w:r>
            <w:r w:rsidR="00203724" w:rsidRPr="00B804D4">
              <w:rPr>
                <w:b/>
                <w:bCs/>
              </w:rPr>
              <w:t xml:space="preserve">ife </w:t>
            </w:r>
            <w:r w:rsidR="00FD681E" w:rsidRPr="00B804D4">
              <w:rPr>
                <w:b/>
                <w:bCs/>
              </w:rPr>
              <w:t>S</w:t>
            </w:r>
            <w:r w:rsidR="00203724" w:rsidRPr="00B804D4">
              <w:rPr>
                <w:b/>
                <w:bCs/>
              </w:rPr>
              <w:t>kills outcomes: MALS-</w:t>
            </w:r>
            <w:r w:rsidR="00DB6EE9" w:rsidRPr="00B804D4">
              <w:rPr>
                <w:b/>
                <w:bCs/>
              </w:rPr>
              <w:t>DAT</w:t>
            </w:r>
            <w:r w:rsidR="00203724" w:rsidRPr="00B804D4">
              <w:rPr>
                <w:b/>
                <w:bCs/>
              </w:rPr>
              <w:t xml:space="preserve">-01, </w:t>
            </w:r>
            <w:r w:rsidR="00DB6EE9" w:rsidRPr="00B804D4">
              <w:rPr>
                <w:b/>
                <w:bCs/>
              </w:rPr>
              <w:t>MALS-DAT-02,</w:t>
            </w:r>
          </w:p>
          <w:p w14:paraId="43D6494D" w14:textId="48EF8C09" w:rsidR="00784267" w:rsidRPr="00B804D4" w:rsidRDefault="00203724" w:rsidP="00BC2446">
            <w:pPr>
              <w:spacing w:before="0"/>
              <w:rPr>
                <w:b/>
                <w:bCs/>
              </w:rPr>
            </w:pPr>
            <w:r w:rsidRPr="00B804D4">
              <w:rPr>
                <w:b/>
                <w:bCs/>
              </w:rPr>
              <w:t>MALS-PRO-01</w:t>
            </w:r>
            <w:r w:rsidR="007A16B8" w:rsidRPr="00B804D4">
              <w:rPr>
                <w:b/>
                <w:bCs/>
              </w:rPr>
              <w:t>)</w:t>
            </w:r>
          </w:p>
          <w:p w14:paraId="0EC6F69A" w14:textId="11D08A36" w:rsidR="00784267" w:rsidRPr="00B804D4" w:rsidRDefault="00784267" w:rsidP="00784267">
            <w:pPr>
              <w:pStyle w:val="ListBullet"/>
            </w:pPr>
            <w:r w:rsidRPr="00B804D4">
              <w:t>Determine probabilities for chance experiments</w:t>
            </w:r>
          </w:p>
          <w:p w14:paraId="01EF2D71" w14:textId="74217810" w:rsidR="00784267" w:rsidRPr="00B804D4" w:rsidRDefault="00784267" w:rsidP="00784267">
            <w:pPr>
              <w:pStyle w:val="ListBullet"/>
            </w:pPr>
            <w:r w:rsidRPr="00B804D4">
              <w:t>Determine probabilities for complementary events</w:t>
            </w:r>
          </w:p>
          <w:p w14:paraId="4FAF0411" w14:textId="24AB90FF" w:rsidR="00784267" w:rsidRPr="00B804D4" w:rsidRDefault="00784267" w:rsidP="00784267">
            <w:pPr>
              <w:pStyle w:val="ListBullet"/>
            </w:pPr>
            <w:r w:rsidRPr="00B804D4">
              <w:t>Display data using graphical representations relevant to the purpose of the data</w:t>
            </w:r>
          </w:p>
          <w:p w14:paraId="083BECFA" w14:textId="7460A1E1" w:rsidR="00784267" w:rsidRPr="00B804D4" w:rsidRDefault="00784267" w:rsidP="00784267">
            <w:pPr>
              <w:pStyle w:val="ListBullet"/>
            </w:pPr>
            <w:r w:rsidRPr="00B804D4">
              <w:t>Interpret data in graphical representations</w:t>
            </w:r>
          </w:p>
          <w:p w14:paraId="7DFEF368" w14:textId="3D6B519D" w:rsidR="00784267" w:rsidRPr="00B804D4" w:rsidRDefault="00784267" w:rsidP="00784267">
            <w:pPr>
              <w:pStyle w:val="ListBullet"/>
            </w:pPr>
            <w:r w:rsidRPr="00B804D4">
              <w:t>Calculate and compare the mean, median, mode and range for simple datasets</w:t>
            </w:r>
          </w:p>
          <w:p w14:paraId="38CCCCA6" w14:textId="420AECA8" w:rsidR="00784267" w:rsidRPr="00B804D4" w:rsidRDefault="00784267" w:rsidP="00784267">
            <w:pPr>
              <w:pStyle w:val="ListBullet"/>
            </w:pPr>
            <w:r w:rsidRPr="00B804D4">
              <w:t>Interpret the effect individual data points have on measures of centre and range</w:t>
            </w:r>
          </w:p>
          <w:p w14:paraId="4D3CD77A" w14:textId="1CDF891B" w:rsidR="00784267" w:rsidRPr="00B804D4" w:rsidRDefault="00784267" w:rsidP="00784267">
            <w:pPr>
              <w:pStyle w:val="ListBullet"/>
            </w:pPr>
            <w:r w:rsidRPr="00B804D4">
              <w:t>Analyse datasets presented in various ways and draw conclusions</w:t>
            </w:r>
          </w:p>
        </w:tc>
        <w:tc>
          <w:tcPr>
            <w:tcW w:w="5918" w:type="dxa"/>
          </w:tcPr>
          <w:p w14:paraId="4AAD84A6" w14:textId="221689D2" w:rsidR="00203724" w:rsidRPr="00B804D4" w:rsidRDefault="00987686" w:rsidP="00784267">
            <w:pPr>
              <w:rPr>
                <w:b/>
                <w:bCs/>
              </w:rPr>
            </w:pPr>
            <w:r w:rsidRPr="00B804D4">
              <w:rPr>
                <w:b/>
                <w:bCs/>
                <w:shd w:val="clear" w:color="auto" w:fill="FFFFFF"/>
              </w:rPr>
              <w:t xml:space="preserve">MAO-WM-01, </w:t>
            </w:r>
            <w:r w:rsidR="00784267" w:rsidRPr="00B804D4">
              <w:rPr>
                <w:b/>
                <w:bCs/>
              </w:rPr>
              <w:t>MA4-EQU-C-01, MA4-PYT-C-01</w:t>
            </w:r>
            <w:r w:rsidR="007A16B8" w:rsidRPr="00B804D4">
              <w:rPr>
                <w:b/>
                <w:bCs/>
              </w:rPr>
              <w:t xml:space="preserve"> (</w:t>
            </w:r>
            <w:r w:rsidR="00203724" w:rsidRPr="00B804D4">
              <w:rPr>
                <w:b/>
                <w:bCs/>
              </w:rPr>
              <w:t xml:space="preserve">Related </w:t>
            </w:r>
            <w:r w:rsidR="00F70DE8" w:rsidRPr="00B804D4">
              <w:rPr>
                <w:b/>
                <w:bCs/>
              </w:rPr>
              <w:t>L</w:t>
            </w:r>
            <w:r w:rsidR="00203724" w:rsidRPr="00B804D4">
              <w:rPr>
                <w:b/>
                <w:bCs/>
              </w:rPr>
              <w:t xml:space="preserve">ife </w:t>
            </w:r>
            <w:r w:rsidR="00F70DE8" w:rsidRPr="00B804D4">
              <w:rPr>
                <w:b/>
                <w:bCs/>
              </w:rPr>
              <w:t>S</w:t>
            </w:r>
            <w:r w:rsidR="00203724" w:rsidRPr="00B804D4">
              <w:rPr>
                <w:b/>
                <w:bCs/>
              </w:rPr>
              <w:t>kills outcomes: MALS-</w:t>
            </w:r>
            <w:r w:rsidR="00DB6EE9" w:rsidRPr="00B804D4">
              <w:rPr>
                <w:b/>
                <w:bCs/>
              </w:rPr>
              <w:t>PAT</w:t>
            </w:r>
            <w:r w:rsidR="00203724" w:rsidRPr="00B804D4">
              <w:rPr>
                <w:b/>
                <w:bCs/>
              </w:rPr>
              <w:t>-01, MALS-</w:t>
            </w:r>
            <w:r w:rsidR="00DB6EE9" w:rsidRPr="00B804D4">
              <w:rPr>
                <w:b/>
                <w:bCs/>
              </w:rPr>
              <w:t>LEN</w:t>
            </w:r>
            <w:r w:rsidR="00203724" w:rsidRPr="00B804D4">
              <w:rPr>
                <w:b/>
                <w:bCs/>
              </w:rPr>
              <w:t>-01</w:t>
            </w:r>
            <w:r w:rsidR="007A16B8" w:rsidRPr="00B804D4">
              <w:rPr>
                <w:b/>
                <w:bCs/>
              </w:rPr>
              <w:t>)</w:t>
            </w:r>
          </w:p>
          <w:p w14:paraId="559B5166" w14:textId="13395B87" w:rsidR="00784267" w:rsidRPr="00B804D4" w:rsidRDefault="00784267" w:rsidP="00F62DDC">
            <w:pPr>
              <w:pStyle w:val="ListBullet"/>
            </w:pPr>
            <w:r w:rsidRPr="00B804D4">
              <w:t>Solve linear equations up to 2 steps</w:t>
            </w:r>
          </w:p>
          <w:p w14:paraId="428EA519" w14:textId="04344FBA" w:rsidR="00784267" w:rsidRPr="00B804D4" w:rsidRDefault="00784267" w:rsidP="00F62DDC">
            <w:pPr>
              <w:pStyle w:val="ListBullet"/>
            </w:pPr>
            <w:r w:rsidRPr="00B804D4">
              <w:t>Solve and verify linear equations by substitution</w:t>
            </w:r>
          </w:p>
          <w:p w14:paraId="75609143" w14:textId="5C4D9D28" w:rsidR="00784267" w:rsidRPr="00B804D4" w:rsidRDefault="00784267" w:rsidP="00F62DDC">
            <w:pPr>
              <w:pStyle w:val="ListBullet"/>
            </w:pPr>
            <w:r w:rsidRPr="00B804D4">
              <w:t>Solve quadratic equations</w:t>
            </w:r>
          </w:p>
          <w:p w14:paraId="14B1A7BC" w14:textId="06483A93" w:rsidR="00784267" w:rsidRPr="00B804D4" w:rsidRDefault="00784267" w:rsidP="00F62DDC">
            <w:pPr>
              <w:pStyle w:val="ListBullet"/>
            </w:pPr>
            <w:r w:rsidRPr="00B804D4">
              <w:t>Identify and define Pythagoras</w:t>
            </w:r>
            <w:r w:rsidR="001F681E" w:rsidRPr="00B804D4">
              <w:t>’</w:t>
            </w:r>
            <w:r w:rsidRPr="00B804D4">
              <w:t xml:space="preserve"> theorem</w:t>
            </w:r>
          </w:p>
          <w:p w14:paraId="32234840" w14:textId="4591480D" w:rsidR="00784267" w:rsidRPr="00B804D4" w:rsidRDefault="00784267" w:rsidP="00F62DDC">
            <w:pPr>
              <w:pStyle w:val="ListBullet"/>
            </w:pPr>
            <w:r w:rsidRPr="00B804D4">
              <w:t>Examine problems involving Pythagoras</w:t>
            </w:r>
            <w:r w:rsidR="001F681E" w:rsidRPr="00B804D4">
              <w:t>’</w:t>
            </w:r>
            <w:r w:rsidRPr="00B804D4">
              <w:t xml:space="preserve"> theorem</w:t>
            </w:r>
          </w:p>
        </w:tc>
      </w:tr>
    </w:tbl>
    <w:p w14:paraId="3046CD65" w14:textId="6C3270D6" w:rsidR="00784267" w:rsidRPr="00B804D4" w:rsidRDefault="00784267" w:rsidP="00FC0E4A">
      <w:r w:rsidRPr="00B804D4">
        <w:br w:type="page"/>
      </w:r>
    </w:p>
    <w:p w14:paraId="380AE998" w14:textId="568B312F" w:rsidR="00784267" w:rsidRPr="00B804D4" w:rsidRDefault="00784267" w:rsidP="00784267">
      <w:pPr>
        <w:pStyle w:val="Caption"/>
      </w:pPr>
      <w:r w:rsidRPr="00B804D4">
        <w:lastRenderedPageBreak/>
        <w:t xml:space="preserve">Table </w:t>
      </w:r>
      <w:r w:rsidRPr="00B804D4">
        <w:fldChar w:fldCharType="begin"/>
      </w:r>
      <w:r w:rsidRPr="00B804D4">
        <w:instrText>SEQ Table \* ARABIC</w:instrText>
      </w:r>
      <w:r w:rsidRPr="00B804D4">
        <w:fldChar w:fldCharType="separate"/>
      </w:r>
      <w:r w:rsidRPr="00B804D4">
        <w:rPr>
          <w:noProof/>
        </w:rPr>
        <w:t>6</w:t>
      </w:r>
      <w:r w:rsidRPr="00B804D4">
        <w:fldChar w:fldCharType="end"/>
      </w:r>
      <w:r w:rsidRPr="00B804D4">
        <w:t xml:space="preserve"> – Year 8</w:t>
      </w:r>
      <w:r w:rsidR="009A3A1C" w:rsidRPr="00B804D4">
        <w:t>,</w:t>
      </w:r>
      <w:r w:rsidRPr="00B804D4">
        <w:t xml:space="preserve"> Term 2</w:t>
      </w:r>
    </w:p>
    <w:tbl>
      <w:tblPr>
        <w:tblStyle w:val="Tableheader"/>
        <w:tblW w:w="0" w:type="auto"/>
        <w:tblLook w:val="0420" w:firstRow="1" w:lastRow="0" w:firstColumn="0" w:lastColumn="0" w:noHBand="0" w:noVBand="1"/>
        <w:tblDescription w:val="Table outlines the big idea, unit title, outcomes and content points for term 2."/>
      </w:tblPr>
      <w:tblGrid>
        <w:gridCol w:w="8642"/>
        <w:gridCol w:w="5918"/>
      </w:tblGrid>
      <w:tr w:rsidR="00784267" w:rsidRPr="00B804D4" w14:paraId="4D41681C" w14:textId="77777777" w:rsidTr="007A16B8">
        <w:trPr>
          <w:cnfStyle w:val="100000000000" w:firstRow="1" w:lastRow="0" w:firstColumn="0" w:lastColumn="0" w:oddVBand="0" w:evenVBand="0" w:oddHBand="0" w:evenHBand="0" w:firstRowFirstColumn="0" w:firstRowLastColumn="0" w:lastRowFirstColumn="0" w:lastRowLastColumn="0"/>
        </w:trPr>
        <w:tc>
          <w:tcPr>
            <w:tcW w:w="8642" w:type="dxa"/>
          </w:tcPr>
          <w:p w14:paraId="210FF98C" w14:textId="05C189B8" w:rsidR="00610485" w:rsidRPr="00B804D4" w:rsidRDefault="00610485" w:rsidP="00C21D63">
            <w:pPr>
              <w:spacing w:before="100"/>
            </w:pPr>
            <w:r w:rsidRPr="00B804D4">
              <w:t>2D Spatial relations</w:t>
            </w:r>
          </w:p>
          <w:p w14:paraId="7CE53F6E" w14:textId="77777777" w:rsidR="00610485" w:rsidRPr="00B804D4" w:rsidRDefault="00610485" w:rsidP="00C21D63">
            <w:pPr>
              <w:spacing w:before="100"/>
            </w:pPr>
            <w:r w:rsidRPr="00B804D4">
              <w:t>Unit title: Geometrical relationships</w:t>
            </w:r>
          </w:p>
          <w:p w14:paraId="23513EC9" w14:textId="01BF5B6C" w:rsidR="00784267" w:rsidRPr="00B804D4" w:rsidRDefault="00610485" w:rsidP="00C21D63">
            <w:pPr>
              <w:spacing w:before="100"/>
            </w:pPr>
            <w:r w:rsidRPr="00B804D4">
              <w:t>Weeks 1 to 6</w:t>
            </w:r>
          </w:p>
        </w:tc>
        <w:tc>
          <w:tcPr>
            <w:tcW w:w="5918" w:type="dxa"/>
          </w:tcPr>
          <w:p w14:paraId="499F4CBF" w14:textId="6CCD1AC1" w:rsidR="00610485" w:rsidRPr="00B804D4" w:rsidRDefault="00610485" w:rsidP="00C21D63">
            <w:pPr>
              <w:spacing w:before="100"/>
            </w:pPr>
            <w:r w:rsidRPr="00B804D4">
              <w:t>Number relationships</w:t>
            </w:r>
          </w:p>
          <w:p w14:paraId="7F5025EE" w14:textId="77777777" w:rsidR="00610485" w:rsidRPr="00B804D4" w:rsidRDefault="00610485" w:rsidP="00C21D63">
            <w:pPr>
              <w:spacing w:before="100"/>
            </w:pPr>
            <w:r w:rsidRPr="00B804D4">
              <w:t>Unit title: Further multiplicative thinking</w:t>
            </w:r>
          </w:p>
          <w:p w14:paraId="7EE25E1D" w14:textId="40CC26E7" w:rsidR="00784267" w:rsidRPr="00B804D4" w:rsidRDefault="00610485" w:rsidP="00C21D63">
            <w:pPr>
              <w:spacing w:before="100"/>
            </w:pPr>
            <w:r w:rsidRPr="00B804D4">
              <w:t>Weeks 7 to 10</w:t>
            </w:r>
          </w:p>
        </w:tc>
      </w:tr>
      <w:tr w:rsidR="00784267" w:rsidRPr="00B804D4" w14:paraId="5F7F29F2" w14:textId="77777777" w:rsidTr="007A16B8">
        <w:trPr>
          <w:cnfStyle w:val="000000100000" w:firstRow="0" w:lastRow="0" w:firstColumn="0" w:lastColumn="0" w:oddVBand="0" w:evenVBand="0" w:oddHBand="1" w:evenHBand="0" w:firstRowFirstColumn="0" w:firstRowLastColumn="0" w:lastRowFirstColumn="0" w:lastRowLastColumn="0"/>
        </w:trPr>
        <w:tc>
          <w:tcPr>
            <w:tcW w:w="8642" w:type="dxa"/>
          </w:tcPr>
          <w:p w14:paraId="20E2B41C" w14:textId="77777777" w:rsidR="006438ED" w:rsidRPr="00B804D4" w:rsidRDefault="00987686" w:rsidP="00BC2446">
            <w:pPr>
              <w:rPr>
                <w:b/>
                <w:bCs/>
              </w:rPr>
            </w:pPr>
            <w:r w:rsidRPr="00B804D4">
              <w:rPr>
                <w:b/>
                <w:bCs/>
                <w:shd w:val="clear" w:color="auto" w:fill="FFFFFF"/>
              </w:rPr>
              <w:t xml:space="preserve">MAO-WM-01, </w:t>
            </w:r>
            <w:r w:rsidR="00610485" w:rsidRPr="00B804D4">
              <w:rPr>
                <w:b/>
                <w:bCs/>
              </w:rPr>
              <w:t>MA4-ANG-C-01</w:t>
            </w:r>
          </w:p>
          <w:p w14:paraId="727D7CD4" w14:textId="3D87E180" w:rsidR="00203724" w:rsidRPr="00B804D4" w:rsidRDefault="007A16B8" w:rsidP="00BC2446">
            <w:pPr>
              <w:spacing w:before="0"/>
              <w:rPr>
                <w:b/>
                <w:bCs/>
              </w:rPr>
            </w:pPr>
            <w:r w:rsidRPr="00B804D4">
              <w:rPr>
                <w:b/>
                <w:bCs/>
              </w:rPr>
              <w:t>(</w:t>
            </w:r>
            <w:r w:rsidR="00203724" w:rsidRPr="00B804D4">
              <w:rPr>
                <w:b/>
                <w:bCs/>
              </w:rPr>
              <w:t xml:space="preserve">Related </w:t>
            </w:r>
            <w:r w:rsidR="00F70DE8" w:rsidRPr="00B804D4">
              <w:rPr>
                <w:b/>
                <w:bCs/>
              </w:rPr>
              <w:t>L</w:t>
            </w:r>
            <w:r w:rsidR="00203724" w:rsidRPr="00B804D4">
              <w:rPr>
                <w:b/>
                <w:bCs/>
              </w:rPr>
              <w:t xml:space="preserve">ife </w:t>
            </w:r>
            <w:r w:rsidR="00F70DE8" w:rsidRPr="00B804D4">
              <w:rPr>
                <w:b/>
                <w:bCs/>
              </w:rPr>
              <w:t>S</w:t>
            </w:r>
            <w:r w:rsidR="00203724" w:rsidRPr="00B804D4">
              <w:rPr>
                <w:b/>
                <w:bCs/>
              </w:rPr>
              <w:t>kills outcomes: MALS-</w:t>
            </w:r>
            <w:r w:rsidR="00DB6EE9" w:rsidRPr="00B804D4">
              <w:rPr>
                <w:b/>
                <w:bCs/>
              </w:rPr>
              <w:t>GEO</w:t>
            </w:r>
            <w:r w:rsidR="00203724" w:rsidRPr="00B804D4">
              <w:rPr>
                <w:b/>
                <w:bCs/>
              </w:rPr>
              <w:t>-01, MALS-</w:t>
            </w:r>
            <w:r w:rsidR="00DB6EE9" w:rsidRPr="00B804D4">
              <w:rPr>
                <w:b/>
                <w:bCs/>
              </w:rPr>
              <w:t>POS</w:t>
            </w:r>
            <w:r w:rsidR="00203724" w:rsidRPr="00B804D4">
              <w:rPr>
                <w:b/>
                <w:bCs/>
              </w:rPr>
              <w:t>-01</w:t>
            </w:r>
            <w:r w:rsidRPr="00B804D4">
              <w:rPr>
                <w:b/>
                <w:bCs/>
              </w:rPr>
              <w:t>)</w:t>
            </w:r>
          </w:p>
          <w:p w14:paraId="67BCAF00" w14:textId="74E397C5" w:rsidR="00610485" w:rsidRPr="00B804D4" w:rsidRDefault="00610485" w:rsidP="00610485">
            <w:pPr>
              <w:pStyle w:val="ListBullet"/>
            </w:pPr>
            <w:r w:rsidRPr="00B804D4">
              <w:t xml:space="preserve">Apply the language, notation and conventions of </w:t>
            </w:r>
            <w:proofErr w:type="gramStart"/>
            <w:r w:rsidRPr="00B804D4">
              <w:t>geometry</w:t>
            </w:r>
            <w:proofErr w:type="gramEnd"/>
          </w:p>
          <w:p w14:paraId="4C927D66" w14:textId="3F2B3B74" w:rsidR="00610485" w:rsidRPr="00B804D4" w:rsidRDefault="00610485" w:rsidP="00610485">
            <w:pPr>
              <w:pStyle w:val="ListBullet"/>
            </w:pPr>
            <w:r w:rsidRPr="00B804D4">
              <w:t>Identify geometrical properties of angles at a point</w:t>
            </w:r>
          </w:p>
          <w:p w14:paraId="2AE18933" w14:textId="782E6AD9" w:rsidR="00610485" w:rsidRPr="00B804D4" w:rsidRDefault="00610485" w:rsidP="00610485">
            <w:pPr>
              <w:pStyle w:val="ListBullet"/>
            </w:pPr>
            <w:r w:rsidRPr="00B804D4">
              <w:t xml:space="preserve">Identify and describe corresponding, alternate and co-interior angles when 2 straight lines are crossed by a transversal, including parallel </w:t>
            </w:r>
            <w:proofErr w:type="gramStart"/>
            <w:r w:rsidRPr="00B804D4">
              <w:t>lines</w:t>
            </w:r>
            <w:proofErr w:type="gramEnd"/>
          </w:p>
          <w:p w14:paraId="6143D176" w14:textId="70A191B0" w:rsidR="00784267" w:rsidRPr="00B804D4" w:rsidRDefault="00610485" w:rsidP="00610485">
            <w:pPr>
              <w:pStyle w:val="ListBullet"/>
            </w:pPr>
            <w:r w:rsidRPr="00B804D4">
              <w:t>Solve numerical problems involving angles using reasoning</w:t>
            </w:r>
          </w:p>
        </w:tc>
        <w:tc>
          <w:tcPr>
            <w:tcW w:w="5918" w:type="dxa"/>
          </w:tcPr>
          <w:p w14:paraId="40BBED02" w14:textId="77777777" w:rsidR="006438ED" w:rsidRPr="00B804D4" w:rsidRDefault="00987686" w:rsidP="00BC2446">
            <w:pPr>
              <w:rPr>
                <w:b/>
                <w:bCs/>
              </w:rPr>
            </w:pPr>
            <w:r w:rsidRPr="00B804D4">
              <w:rPr>
                <w:b/>
                <w:bCs/>
                <w:shd w:val="clear" w:color="auto" w:fill="FFFFFF"/>
              </w:rPr>
              <w:t xml:space="preserve">MAO-WM-01, </w:t>
            </w:r>
            <w:r w:rsidR="00610485" w:rsidRPr="00B804D4">
              <w:rPr>
                <w:b/>
                <w:bCs/>
              </w:rPr>
              <w:t>MA4-FRC-C-01, MA4-ALG-C-01, MA4-IND-C-01</w:t>
            </w:r>
          </w:p>
          <w:p w14:paraId="00F2563E" w14:textId="68EBFFA9" w:rsidR="00203724" w:rsidRPr="00B804D4" w:rsidRDefault="007A16B8" w:rsidP="00BC2446">
            <w:pPr>
              <w:spacing w:before="0"/>
              <w:rPr>
                <w:b/>
                <w:bCs/>
              </w:rPr>
            </w:pPr>
            <w:r w:rsidRPr="00B804D4">
              <w:rPr>
                <w:b/>
                <w:bCs/>
              </w:rPr>
              <w:t>(</w:t>
            </w:r>
            <w:r w:rsidR="00203724" w:rsidRPr="00B804D4">
              <w:rPr>
                <w:b/>
                <w:bCs/>
              </w:rPr>
              <w:t xml:space="preserve">Related </w:t>
            </w:r>
            <w:r w:rsidR="00F70DE8" w:rsidRPr="00B804D4">
              <w:rPr>
                <w:b/>
                <w:bCs/>
              </w:rPr>
              <w:t>L</w:t>
            </w:r>
            <w:r w:rsidR="00203724" w:rsidRPr="00B804D4">
              <w:rPr>
                <w:b/>
                <w:bCs/>
              </w:rPr>
              <w:t xml:space="preserve">ife </w:t>
            </w:r>
            <w:r w:rsidR="00F70DE8" w:rsidRPr="00B804D4">
              <w:rPr>
                <w:b/>
                <w:bCs/>
              </w:rPr>
              <w:t>S</w:t>
            </w:r>
            <w:r w:rsidR="00203724" w:rsidRPr="00B804D4">
              <w:rPr>
                <w:b/>
                <w:bCs/>
              </w:rPr>
              <w:t xml:space="preserve">kills outcomes: </w:t>
            </w:r>
            <w:r w:rsidR="00DB6EE9" w:rsidRPr="00B804D4">
              <w:rPr>
                <w:b/>
                <w:bCs/>
              </w:rPr>
              <w:t xml:space="preserve">MALS-DEP-01, </w:t>
            </w:r>
            <w:r w:rsidR="00203724" w:rsidRPr="00B804D4">
              <w:rPr>
                <w:b/>
                <w:bCs/>
              </w:rPr>
              <w:t>MALS-</w:t>
            </w:r>
            <w:r w:rsidR="00DB6EE9" w:rsidRPr="00B804D4">
              <w:rPr>
                <w:b/>
                <w:bCs/>
              </w:rPr>
              <w:t>MDI</w:t>
            </w:r>
            <w:r w:rsidR="00203724" w:rsidRPr="00B804D4">
              <w:rPr>
                <w:b/>
                <w:bCs/>
              </w:rPr>
              <w:t>-01, MALS-</w:t>
            </w:r>
            <w:r w:rsidR="00DB6EE9" w:rsidRPr="00B804D4">
              <w:rPr>
                <w:b/>
                <w:bCs/>
              </w:rPr>
              <w:t>PAT</w:t>
            </w:r>
            <w:r w:rsidR="00203724" w:rsidRPr="00B804D4">
              <w:rPr>
                <w:b/>
                <w:bCs/>
              </w:rPr>
              <w:t>-01</w:t>
            </w:r>
            <w:r w:rsidRPr="00B804D4">
              <w:rPr>
                <w:b/>
                <w:bCs/>
              </w:rPr>
              <w:t>)</w:t>
            </w:r>
          </w:p>
          <w:p w14:paraId="41E1CB0A" w14:textId="5300EFCB" w:rsidR="00610485" w:rsidRPr="00B804D4" w:rsidRDefault="00610485" w:rsidP="00610485">
            <w:pPr>
              <w:pStyle w:val="ListBullet"/>
            </w:pPr>
            <w:r w:rsidRPr="00B804D4">
              <w:t>Solve problems that involve the use of percentages</w:t>
            </w:r>
          </w:p>
          <w:p w14:paraId="0E37067E" w14:textId="15CBE733" w:rsidR="00610485" w:rsidRPr="00B804D4" w:rsidRDefault="00610485" w:rsidP="00610485">
            <w:pPr>
              <w:pStyle w:val="ListBullet"/>
            </w:pPr>
            <w:r w:rsidRPr="00B804D4">
              <w:t>Extend and apply the distributive law to the expansion of algebraic expressions</w:t>
            </w:r>
          </w:p>
          <w:p w14:paraId="7000CAAA" w14:textId="75B713F2" w:rsidR="00610485" w:rsidRPr="00B804D4" w:rsidRDefault="00610485" w:rsidP="00610485">
            <w:pPr>
              <w:pStyle w:val="ListBullet"/>
            </w:pPr>
            <w:r w:rsidRPr="00B804D4">
              <w:t>Factorise algebraic expressions by identifying numerical and algebraic factors</w:t>
            </w:r>
          </w:p>
          <w:p w14:paraId="01C78D2A" w14:textId="0F3B6AFE" w:rsidR="00784267" w:rsidRPr="00B804D4" w:rsidRDefault="00610485" w:rsidP="00610485">
            <w:pPr>
              <w:pStyle w:val="ListBullet"/>
            </w:pPr>
            <w:r w:rsidRPr="00B804D4">
              <w:t>Use index notation to establish the index laws with positive-integer indices and the zero index</w:t>
            </w:r>
          </w:p>
        </w:tc>
      </w:tr>
    </w:tbl>
    <w:p w14:paraId="158ED36A" w14:textId="6967EB53" w:rsidR="00784267" w:rsidRPr="00B804D4" w:rsidRDefault="00784267" w:rsidP="00FC0E4A">
      <w:r w:rsidRPr="00B804D4">
        <w:br w:type="page"/>
      </w:r>
    </w:p>
    <w:p w14:paraId="3F39DC04" w14:textId="34EAAF5E" w:rsidR="00784267" w:rsidRPr="00B804D4" w:rsidRDefault="00784267" w:rsidP="00784267">
      <w:pPr>
        <w:pStyle w:val="Caption"/>
      </w:pPr>
      <w:r w:rsidRPr="00B804D4">
        <w:lastRenderedPageBreak/>
        <w:t xml:space="preserve">Table </w:t>
      </w:r>
      <w:r w:rsidRPr="00B804D4">
        <w:fldChar w:fldCharType="begin"/>
      </w:r>
      <w:r w:rsidRPr="00B804D4">
        <w:instrText>SEQ Table \* ARABIC</w:instrText>
      </w:r>
      <w:r w:rsidRPr="00B804D4">
        <w:fldChar w:fldCharType="separate"/>
      </w:r>
      <w:r w:rsidRPr="00B804D4">
        <w:rPr>
          <w:noProof/>
        </w:rPr>
        <w:t>7</w:t>
      </w:r>
      <w:r w:rsidRPr="00B804D4">
        <w:fldChar w:fldCharType="end"/>
      </w:r>
      <w:r w:rsidRPr="00B804D4">
        <w:t xml:space="preserve"> – Year 8</w:t>
      </w:r>
      <w:r w:rsidR="009A3A1C" w:rsidRPr="00B804D4">
        <w:t>,</w:t>
      </w:r>
      <w:r w:rsidRPr="00B804D4">
        <w:t xml:space="preserve"> Term 3</w:t>
      </w:r>
    </w:p>
    <w:tbl>
      <w:tblPr>
        <w:tblStyle w:val="Tableheader"/>
        <w:tblW w:w="0" w:type="auto"/>
        <w:tblLook w:val="0420" w:firstRow="1" w:lastRow="0" w:firstColumn="0" w:lastColumn="0" w:noHBand="0" w:noVBand="1"/>
        <w:tblDescription w:val="Table outlines the big idea, unit title, outcomes and content points for term 3."/>
      </w:tblPr>
      <w:tblGrid>
        <w:gridCol w:w="7280"/>
        <w:gridCol w:w="7280"/>
      </w:tblGrid>
      <w:tr w:rsidR="00784267" w:rsidRPr="00B804D4" w14:paraId="3BDCB5AB" w14:textId="77777777" w:rsidTr="7031EA2D">
        <w:trPr>
          <w:cnfStyle w:val="100000000000" w:firstRow="1" w:lastRow="0" w:firstColumn="0" w:lastColumn="0" w:oddVBand="0" w:evenVBand="0" w:oddHBand="0" w:evenHBand="0" w:firstRowFirstColumn="0" w:firstRowLastColumn="0" w:lastRowFirstColumn="0" w:lastRowLastColumn="0"/>
        </w:trPr>
        <w:tc>
          <w:tcPr>
            <w:tcW w:w="7280" w:type="dxa"/>
          </w:tcPr>
          <w:p w14:paraId="25440EF1" w14:textId="13883FD3" w:rsidR="00610485" w:rsidRPr="00B804D4" w:rsidRDefault="00610485" w:rsidP="00C21D63">
            <w:pPr>
              <w:spacing w:before="100"/>
            </w:pPr>
            <w:r w:rsidRPr="00B804D4">
              <w:t>Number relationships</w:t>
            </w:r>
          </w:p>
          <w:p w14:paraId="3EFDFC88" w14:textId="77777777" w:rsidR="00610485" w:rsidRPr="00B804D4" w:rsidRDefault="00610485" w:rsidP="00C21D63">
            <w:pPr>
              <w:spacing w:before="100"/>
            </w:pPr>
            <w:r w:rsidRPr="00B804D4">
              <w:t>Unit title: Ratios and rates</w:t>
            </w:r>
          </w:p>
          <w:p w14:paraId="7BC10542" w14:textId="30CDC419" w:rsidR="00784267" w:rsidRPr="00B804D4" w:rsidRDefault="00610485" w:rsidP="00C21D63">
            <w:pPr>
              <w:spacing w:before="100"/>
            </w:pPr>
            <w:r w:rsidRPr="00B804D4">
              <w:t>Weeks 1 to 5</w:t>
            </w:r>
          </w:p>
        </w:tc>
        <w:tc>
          <w:tcPr>
            <w:tcW w:w="7280" w:type="dxa"/>
          </w:tcPr>
          <w:p w14:paraId="572F5038" w14:textId="6D052FBB" w:rsidR="00610485" w:rsidRPr="00B804D4" w:rsidRDefault="00610485" w:rsidP="00C21D63">
            <w:pPr>
              <w:spacing w:before="100"/>
            </w:pPr>
            <w:r w:rsidRPr="00B804D4">
              <w:t>Linear relationships</w:t>
            </w:r>
          </w:p>
          <w:p w14:paraId="4D2563E9" w14:textId="77777777" w:rsidR="00610485" w:rsidRPr="00B804D4" w:rsidRDefault="00610485" w:rsidP="00C21D63">
            <w:pPr>
              <w:spacing w:before="100"/>
            </w:pPr>
            <w:r w:rsidRPr="00B804D4">
              <w:t>Unit title: Analysing patterns</w:t>
            </w:r>
          </w:p>
          <w:p w14:paraId="36F3A3B9" w14:textId="2E76CD3E" w:rsidR="00784267" w:rsidRPr="00B804D4" w:rsidRDefault="00610485" w:rsidP="00C21D63">
            <w:pPr>
              <w:spacing w:before="100"/>
            </w:pPr>
            <w:r w:rsidRPr="00B804D4">
              <w:t>Weeks 6 to 10</w:t>
            </w:r>
          </w:p>
        </w:tc>
      </w:tr>
      <w:tr w:rsidR="00784267" w:rsidRPr="00B804D4" w14:paraId="162556AF" w14:textId="77777777" w:rsidTr="7031EA2D">
        <w:trPr>
          <w:cnfStyle w:val="000000100000" w:firstRow="0" w:lastRow="0" w:firstColumn="0" w:lastColumn="0" w:oddVBand="0" w:evenVBand="0" w:oddHBand="1" w:evenHBand="0" w:firstRowFirstColumn="0" w:firstRowLastColumn="0" w:lastRowFirstColumn="0" w:lastRowLastColumn="0"/>
        </w:trPr>
        <w:tc>
          <w:tcPr>
            <w:tcW w:w="7280" w:type="dxa"/>
          </w:tcPr>
          <w:p w14:paraId="41348160" w14:textId="77777777" w:rsidR="006438ED" w:rsidRPr="00B804D4" w:rsidRDefault="00987686" w:rsidP="006438ED">
            <w:pPr>
              <w:rPr>
                <w:b/>
                <w:bCs/>
              </w:rPr>
            </w:pPr>
            <w:r w:rsidRPr="00B804D4">
              <w:rPr>
                <w:b/>
                <w:bCs/>
                <w:shd w:val="clear" w:color="auto" w:fill="FFFFFF"/>
              </w:rPr>
              <w:t xml:space="preserve">MAO-WM-01, </w:t>
            </w:r>
            <w:r w:rsidR="00610485" w:rsidRPr="00B804D4">
              <w:rPr>
                <w:b/>
                <w:bCs/>
              </w:rPr>
              <w:t>MA4-RAT-C-01</w:t>
            </w:r>
          </w:p>
          <w:p w14:paraId="2CE4E769" w14:textId="38737AA3" w:rsidR="00203724" w:rsidRPr="00B804D4" w:rsidRDefault="007A16B8" w:rsidP="00BC2446">
            <w:pPr>
              <w:spacing w:before="0"/>
              <w:rPr>
                <w:b/>
                <w:bCs/>
              </w:rPr>
            </w:pPr>
            <w:r w:rsidRPr="00B804D4">
              <w:rPr>
                <w:b/>
                <w:bCs/>
              </w:rPr>
              <w:t>(</w:t>
            </w:r>
            <w:r w:rsidR="00203724" w:rsidRPr="00B804D4">
              <w:rPr>
                <w:b/>
                <w:bCs/>
              </w:rPr>
              <w:t xml:space="preserve">Related </w:t>
            </w:r>
            <w:r w:rsidR="00F70DE8" w:rsidRPr="00B804D4">
              <w:rPr>
                <w:b/>
                <w:bCs/>
              </w:rPr>
              <w:t>L</w:t>
            </w:r>
            <w:r w:rsidR="00203724" w:rsidRPr="00B804D4">
              <w:rPr>
                <w:b/>
                <w:bCs/>
              </w:rPr>
              <w:t xml:space="preserve">ife </w:t>
            </w:r>
            <w:r w:rsidR="00F70DE8" w:rsidRPr="00B804D4">
              <w:rPr>
                <w:b/>
                <w:bCs/>
              </w:rPr>
              <w:t>S</w:t>
            </w:r>
            <w:r w:rsidR="00203724" w:rsidRPr="00B804D4">
              <w:rPr>
                <w:b/>
                <w:bCs/>
              </w:rPr>
              <w:t>kills outcomes: MALS-</w:t>
            </w:r>
            <w:r w:rsidR="00DB6EE9" w:rsidRPr="00B804D4">
              <w:rPr>
                <w:b/>
                <w:bCs/>
              </w:rPr>
              <w:t>MDI</w:t>
            </w:r>
            <w:r w:rsidR="00203724" w:rsidRPr="00B804D4">
              <w:rPr>
                <w:b/>
                <w:bCs/>
              </w:rPr>
              <w:t>-0</w:t>
            </w:r>
            <w:r w:rsidR="00DB6EE9" w:rsidRPr="00B804D4">
              <w:rPr>
                <w:b/>
                <w:bCs/>
              </w:rPr>
              <w:t>1</w:t>
            </w:r>
            <w:r w:rsidRPr="00B804D4">
              <w:rPr>
                <w:b/>
                <w:bCs/>
              </w:rPr>
              <w:t>)</w:t>
            </w:r>
          </w:p>
          <w:p w14:paraId="48A69339" w14:textId="5F7166F7" w:rsidR="00610485" w:rsidRPr="00B804D4" w:rsidRDefault="00610485" w:rsidP="00610485">
            <w:pPr>
              <w:pStyle w:val="ListBullet"/>
            </w:pPr>
            <w:r w:rsidRPr="00B804D4">
              <w:t>Recognise and simplify ratios</w:t>
            </w:r>
          </w:p>
          <w:p w14:paraId="396ACE78" w14:textId="25E66BE5" w:rsidR="00610485" w:rsidRPr="00B804D4" w:rsidRDefault="00610485" w:rsidP="00610485">
            <w:pPr>
              <w:pStyle w:val="ListBullet"/>
            </w:pPr>
            <w:r w:rsidRPr="00B804D4">
              <w:t>Solve problems involving ratios</w:t>
            </w:r>
          </w:p>
          <w:p w14:paraId="517FA67D" w14:textId="2A9EFE94" w:rsidR="00610485" w:rsidRPr="00B804D4" w:rsidRDefault="00610485" w:rsidP="00610485">
            <w:pPr>
              <w:pStyle w:val="ListBullet"/>
            </w:pPr>
            <w:r w:rsidRPr="00B804D4">
              <w:t>Recognise and simplify rates</w:t>
            </w:r>
          </w:p>
          <w:p w14:paraId="2922DB89" w14:textId="016605F6" w:rsidR="00610485" w:rsidRPr="00B804D4" w:rsidRDefault="00610485" w:rsidP="00610485">
            <w:pPr>
              <w:pStyle w:val="ListBullet"/>
            </w:pPr>
            <w:r w:rsidRPr="00B804D4">
              <w:t>Solve problems involving rates</w:t>
            </w:r>
          </w:p>
          <w:p w14:paraId="1D322336" w14:textId="7F89F3EB" w:rsidR="00784267" w:rsidRPr="00B804D4" w:rsidRDefault="00610485" w:rsidP="00610485">
            <w:pPr>
              <w:pStyle w:val="ListBullet"/>
            </w:pPr>
            <w:r w:rsidRPr="00B804D4">
              <w:t>Interpret and construct distance-time graphs from authentic data</w:t>
            </w:r>
          </w:p>
        </w:tc>
        <w:tc>
          <w:tcPr>
            <w:tcW w:w="7280" w:type="dxa"/>
          </w:tcPr>
          <w:p w14:paraId="50100C86" w14:textId="77777777" w:rsidR="006438ED" w:rsidRPr="00B804D4" w:rsidRDefault="00987686" w:rsidP="006438ED">
            <w:pPr>
              <w:rPr>
                <w:b/>
                <w:bCs/>
              </w:rPr>
            </w:pPr>
            <w:r w:rsidRPr="00B804D4">
              <w:rPr>
                <w:b/>
                <w:bCs/>
                <w:shd w:val="clear" w:color="auto" w:fill="FFFFFF"/>
              </w:rPr>
              <w:t xml:space="preserve">MAO-WM-01, </w:t>
            </w:r>
            <w:r w:rsidR="00610485" w:rsidRPr="00B804D4">
              <w:rPr>
                <w:b/>
                <w:bCs/>
              </w:rPr>
              <w:t>MA4-LIN-C-01</w:t>
            </w:r>
          </w:p>
          <w:p w14:paraId="3B2C7172" w14:textId="701E28CC" w:rsidR="00203724" w:rsidRPr="00B804D4" w:rsidRDefault="007A16B8" w:rsidP="00BC2446">
            <w:pPr>
              <w:spacing w:before="0"/>
              <w:rPr>
                <w:b/>
                <w:bCs/>
              </w:rPr>
            </w:pPr>
            <w:r w:rsidRPr="00B804D4">
              <w:rPr>
                <w:b/>
                <w:bCs/>
              </w:rPr>
              <w:t>(</w:t>
            </w:r>
            <w:r w:rsidR="00203724" w:rsidRPr="00B804D4">
              <w:rPr>
                <w:b/>
                <w:bCs/>
              </w:rPr>
              <w:t xml:space="preserve">Related </w:t>
            </w:r>
            <w:r w:rsidR="00F70DE8" w:rsidRPr="00B804D4">
              <w:rPr>
                <w:b/>
                <w:bCs/>
              </w:rPr>
              <w:t>L</w:t>
            </w:r>
            <w:r w:rsidR="00203724" w:rsidRPr="00B804D4">
              <w:rPr>
                <w:b/>
                <w:bCs/>
              </w:rPr>
              <w:t xml:space="preserve">ife </w:t>
            </w:r>
            <w:r w:rsidR="00F70DE8" w:rsidRPr="00B804D4">
              <w:rPr>
                <w:b/>
                <w:bCs/>
              </w:rPr>
              <w:t>S</w:t>
            </w:r>
            <w:r w:rsidR="00203724" w:rsidRPr="00B804D4">
              <w:rPr>
                <w:b/>
                <w:bCs/>
              </w:rPr>
              <w:t>kills outcomes: MALS-</w:t>
            </w:r>
            <w:r w:rsidR="00DB6EE9" w:rsidRPr="00B804D4">
              <w:rPr>
                <w:b/>
                <w:bCs/>
              </w:rPr>
              <w:t>PAT</w:t>
            </w:r>
            <w:r w:rsidR="00203724" w:rsidRPr="00B804D4">
              <w:rPr>
                <w:b/>
                <w:bCs/>
              </w:rPr>
              <w:t>-01</w:t>
            </w:r>
            <w:r w:rsidR="00603A76" w:rsidRPr="00B804D4">
              <w:rPr>
                <w:b/>
                <w:bCs/>
              </w:rPr>
              <w:t>, MALS-POS-01</w:t>
            </w:r>
            <w:r w:rsidRPr="00B804D4">
              <w:rPr>
                <w:b/>
                <w:bCs/>
              </w:rPr>
              <w:t>)</w:t>
            </w:r>
          </w:p>
          <w:p w14:paraId="6D11F31B" w14:textId="7CE4ACF6" w:rsidR="00610485" w:rsidRPr="00B804D4" w:rsidRDefault="00610485" w:rsidP="00610485">
            <w:pPr>
              <w:pStyle w:val="ListBullet"/>
            </w:pPr>
            <w:r w:rsidRPr="00B804D4">
              <w:t>Plot and identify points on the Cartesian plane</w:t>
            </w:r>
          </w:p>
          <w:p w14:paraId="64A84AFE" w14:textId="16730BCC" w:rsidR="00610485" w:rsidRPr="00B804D4" w:rsidRDefault="00610485" w:rsidP="00610485">
            <w:pPr>
              <w:pStyle w:val="ListBullet"/>
            </w:pPr>
            <w:r w:rsidRPr="00B804D4">
              <w:t>Plot linear relationships on the Cartesian plane</w:t>
            </w:r>
          </w:p>
          <w:p w14:paraId="277D8A0A" w14:textId="2A5282C1" w:rsidR="00784267" w:rsidRPr="00B804D4" w:rsidRDefault="00610485" w:rsidP="00610485">
            <w:pPr>
              <w:pStyle w:val="ListBullet"/>
            </w:pPr>
            <w:r w:rsidRPr="00B804D4">
              <w:t>Solve linear equations using graphical techniques</w:t>
            </w:r>
          </w:p>
        </w:tc>
      </w:tr>
    </w:tbl>
    <w:p w14:paraId="3B85169B" w14:textId="5697FF09" w:rsidR="00784267" w:rsidRPr="00B804D4" w:rsidRDefault="00784267" w:rsidP="00FC0E4A">
      <w:r w:rsidRPr="00B804D4">
        <w:br w:type="page"/>
      </w:r>
    </w:p>
    <w:p w14:paraId="7EF8B88F" w14:textId="2A567414" w:rsidR="00784267" w:rsidRPr="00B804D4" w:rsidRDefault="00784267" w:rsidP="00784267">
      <w:pPr>
        <w:pStyle w:val="Caption"/>
      </w:pPr>
      <w:r w:rsidRPr="00B804D4">
        <w:lastRenderedPageBreak/>
        <w:t xml:space="preserve">Table </w:t>
      </w:r>
      <w:r w:rsidRPr="00B804D4">
        <w:fldChar w:fldCharType="begin"/>
      </w:r>
      <w:r w:rsidRPr="00B804D4">
        <w:instrText>SEQ Table \* ARABIC</w:instrText>
      </w:r>
      <w:r w:rsidRPr="00B804D4">
        <w:fldChar w:fldCharType="separate"/>
      </w:r>
      <w:r w:rsidRPr="00B804D4">
        <w:rPr>
          <w:noProof/>
        </w:rPr>
        <w:t>8</w:t>
      </w:r>
      <w:r w:rsidRPr="00B804D4">
        <w:fldChar w:fldCharType="end"/>
      </w:r>
      <w:r w:rsidRPr="00B804D4">
        <w:t xml:space="preserve"> – Year 8</w:t>
      </w:r>
      <w:r w:rsidR="009A3A1C" w:rsidRPr="00B804D4">
        <w:t>,</w:t>
      </w:r>
      <w:r w:rsidRPr="00B804D4">
        <w:t xml:space="preserve"> Term 4</w:t>
      </w:r>
    </w:p>
    <w:tbl>
      <w:tblPr>
        <w:tblStyle w:val="Tableheader"/>
        <w:tblW w:w="0" w:type="auto"/>
        <w:tblLook w:val="0420" w:firstRow="1" w:lastRow="0" w:firstColumn="0" w:lastColumn="0" w:noHBand="0" w:noVBand="1"/>
        <w:tblDescription w:val="Table outlines the big idea, unit title, outcomes and content points for term 4."/>
      </w:tblPr>
      <w:tblGrid>
        <w:gridCol w:w="8926"/>
        <w:gridCol w:w="5634"/>
      </w:tblGrid>
      <w:tr w:rsidR="00784267" w:rsidRPr="00B804D4" w14:paraId="2DD7CCF7" w14:textId="77777777" w:rsidTr="007A16B8">
        <w:trPr>
          <w:cnfStyle w:val="100000000000" w:firstRow="1" w:lastRow="0" w:firstColumn="0" w:lastColumn="0" w:oddVBand="0" w:evenVBand="0" w:oddHBand="0" w:evenHBand="0" w:firstRowFirstColumn="0" w:firstRowLastColumn="0" w:lastRowFirstColumn="0" w:lastRowLastColumn="0"/>
        </w:trPr>
        <w:tc>
          <w:tcPr>
            <w:tcW w:w="8926" w:type="dxa"/>
          </w:tcPr>
          <w:p w14:paraId="078EBDD9" w14:textId="7B050DF8" w:rsidR="00610485" w:rsidRPr="00B804D4" w:rsidRDefault="00610485" w:rsidP="00C21D63">
            <w:pPr>
              <w:spacing w:before="100"/>
            </w:pPr>
            <w:r w:rsidRPr="00B804D4">
              <w:t>2D Spatial relations</w:t>
            </w:r>
          </w:p>
          <w:p w14:paraId="0A15ED9A" w14:textId="77777777" w:rsidR="00610485" w:rsidRPr="00B804D4" w:rsidRDefault="00610485" w:rsidP="00C21D63">
            <w:pPr>
              <w:spacing w:before="100"/>
            </w:pPr>
            <w:r w:rsidRPr="00B804D4">
              <w:t>Unit title: Exploring circles</w:t>
            </w:r>
          </w:p>
          <w:p w14:paraId="2ABC5968" w14:textId="2DE69B2A" w:rsidR="00784267" w:rsidRPr="00B804D4" w:rsidRDefault="00610485" w:rsidP="00C21D63">
            <w:pPr>
              <w:spacing w:before="100"/>
            </w:pPr>
            <w:r w:rsidRPr="00B804D4">
              <w:t xml:space="preserve">Weeks 1 to </w:t>
            </w:r>
            <w:r w:rsidR="007E4FDA" w:rsidRPr="00B804D4">
              <w:t>6</w:t>
            </w:r>
          </w:p>
        </w:tc>
        <w:tc>
          <w:tcPr>
            <w:tcW w:w="5634" w:type="dxa"/>
          </w:tcPr>
          <w:p w14:paraId="404CCEC0" w14:textId="0BF5D8CF" w:rsidR="00610485" w:rsidRPr="00B804D4" w:rsidRDefault="00610485" w:rsidP="00C21D63">
            <w:pPr>
              <w:spacing w:before="100"/>
            </w:pPr>
            <w:r w:rsidRPr="00B804D4">
              <w:t>3D Spatial relations</w:t>
            </w:r>
          </w:p>
          <w:p w14:paraId="5DA479A2" w14:textId="4DC47264" w:rsidR="00610485" w:rsidRPr="00B804D4" w:rsidRDefault="00610485" w:rsidP="00C21D63">
            <w:pPr>
              <w:spacing w:before="100"/>
            </w:pPr>
            <w:r w:rsidRPr="00B804D4">
              <w:t xml:space="preserve">Unit title: Constructing </w:t>
            </w:r>
            <w:r w:rsidR="007E4FDA" w:rsidRPr="00B804D4">
              <w:t>cylinders</w:t>
            </w:r>
          </w:p>
          <w:p w14:paraId="16BEB94F" w14:textId="3F6393AD" w:rsidR="00784267" w:rsidRPr="00B804D4" w:rsidRDefault="00610485" w:rsidP="00C21D63">
            <w:pPr>
              <w:spacing w:before="100"/>
            </w:pPr>
            <w:r w:rsidRPr="00B804D4">
              <w:t xml:space="preserve">Weeks </w:t>
            </w:r>
            <w:r w:rsidR="007E4FDA" w:rsidRPr="00B804D4">
              <w:t>7</w:t>
            </w:r>
            <w:r w:rsidRPr="00B804D4">
              <w:t xml:space="preserve"> to 10</w:t>
            </w:r>
          </w:p>
        </w:tc>
      </w:tr>
      <w:tr w:rsidR="00784267" w:rsidRPr="00B804D4" w14:paraId="55AFC4C9" w14:textId="77777777" w:rsidTr="007A16B8">
        <w:trPr>
          <w:cnfStyle w:val="000000100000" w:firstRow="0" w:lastRow="0" w:firstColumn="0" w:lastColumn="0" w:oddVBand="0" w:evenVBand="0" w:oddHBand="1" w:evenHBand="0" w:firstRowFirstColumn="0" w:firstRowLastColumn="0" w:lastRowFirstColumn="0" w:lastRowLastColumn="0"/>
        </w:trPr>
        <w:tc>
          <w:tcPr>
            <w:tcW w:w="8926" w:type="dxa"/>
          </w:tcPr>
          <w:p w14:paraId="138D1625" w14:textId="73A3FB2F" w:rsidR="00203724" w:rsidRPr="00B804D4" w:rsidRDefault="00987686" w:rsidP="00610485">
            <w:pPr>
              <w:rPr>
                <w:b/>
                <w:bCs/>
              </w:rPr>
            </w:pPr>
            <w:r w:rsidRPr="00B804D4">
              <w:rPr>
                <w:b/>
                <w:bCs/>
                <w:shd w:val="clear" w:color="auto" w:fill="FFFFFF"/>
              </w:rPr>
              <w:t xml:space="preserve">MAO-WM-01, </w:t>
            </w:r>
            <w:r w:rsidR="00610485" w:rsidRPr="00B804D4">
              <w:rPr>
                <w:b/>
                <w:bCs/>
              </w:rPr>
              <w:t>MA4-FRC-C-01, MA4-EQU-C-01, MA4-LEN-C-01, MA4-ARE-C-01</w:t>
            </w:r>
            <w:r w:rsidR="007A16B8" w:rsidRPr="00B804D4">
              <w:rPr>
                <w:b/>
                <w:bCs/>
              </w:rPr>
              <w:t xml:space="preserve"> (</w:t>
            </w:r>
            <w:r w:rsidR="00203724" w:rsidRPr="00B804D4">
              <w:rPr>
                <w:b/>
                <w:bCs/>
              </w:rPr>
              <w:t xml:space="preserve">Related </w:t>
            </w:r>
            <w:r w:rsidR="00F70DE8" w:rsidRPr="00B804D4">
              <w:rPr>
                <w:b/>
                <w:bCs/>
              </w:rPr>
              <w:t>L</w:t>
            </w:r>
            <w:r w:rsidR="00203724" w:rsidRPr="00B804D4">
              <w:rPr>
                <w:b/>
                <w:bCs/>
              </w:rPr>
              <w:t xml:space="preserve">ife </w:t>
            </w:r>
            <w:r w:rsidR="00F70DE8" w:rsidRPr="00B804D4">
              <w:rPr>
                <w:b/>
                <w:bCs/>
              </w:rPr>
              <w:t>S</w:t>
            </w:r>
            <w:r w:rsidR="00203724" w:rsidRPr="00B804D4">
              <w:rPr>
                <w:b/>
                <w:bCs/>
              </w:rPr>
              <w:t xml:space="preserve">kills outcomes: </w:t>
            </w:r>
            <w:r w:rsidR="00603A76" w:rsidRPr="00B804D4">
              <w:rPr>
                <w:b/>
                <w:bCs/>
              </w:rPr>
              <w:t xml:space="preserve">MALS-PAT-01, </w:t>
            </w:r>
            <w:r w:rsidR="00203724" w:rsidRPr="00B804D4">
              <w:rPr>
                <w:b/>
                <w:bCs/>
              </w:rPr>
              <w:t>MALS-</w:t>
            </w:r>
            <w:r w:rsidR="00DB6EE9" w:rsidRPr="00B804D4">
              <w:rPr>
                <w:b/>
                <w:bCs/>
              </w:rPr>
              <w:t>LEN</w:t>
            </w:r>
            <w:r w:rsidR="00203724" w:rsidRPr="00B804D4">
              <w:rPr>
                <w:b/>
                <w:bCs/>
              </w:rPr>
              <w:t>-01, MALS-</w:t>
            </w:r>
            <w:r w:rsidR="00DB6EE9" w:rsidRPr="00B804D4">
              <w:rPr>
                <w:b/>
                <w:bCs/>
              </w:rPr>
              <w:t>ARE</w:t>
            </w:r>
            <w:r w:rsidR="00203724" w:rsidRPr="00B804D4">
              <w:rPr>
                <w:b/>
                <w:bCs/>
              </w:rPr>
              <w:t>-01</w:t>
            </w:r>
            <w:r w:rsidR="007A16B8" w:rsidRPr="00B804D4">
              <w:rPr>
                <w:b/>
                <w:bCs/>
              </w:rPr>
              <w:t>)</w:t>
            </w:r>
          </w:p>
          <w:p w14:paraId="494D22D6" w14:textId="5FA51947" w:rsidR="00610485" w:rsidRPr="00B804D4" w:rsidRDefault="00610485" w:rsidP="00610485">
            <w:pPr>
              <w:pStyle w:val="ListBullet"/>
            </w:pPr>
            <w:r w:rsidRPr="00B804D4">
              <w:t>Examine the concept of irrational numbers</w:t>
            </w:r>
          </w:p>
          <w:p w14:paraId="2F3E4236" w14:textId="0997B6CD" w:rsidR="00610485" w:rsidRPr="00B804D4" w:rsidRDefault="00610485" w:rsidP="00610485">
            <w:pPr>
              <w:pStyle w:val="ListBullet"/>
            </w:pPr>
            <w:r w:rsidRPr="00B804D4">
              <w:t>Solve linear equations up to 2 steps</w:t>
            </w:r>
          </w:p>
          <w:p w14:paraId="027EDCA0" w14:textId="628E0E17" w:rsidR="00610485" w:rsidRPr="00B804D4" w:rsidRDefault="00610485" w:rsidP="00610485">
            <w:pPr>
              <w:pStyle w:val="ListBullet"/>
            </w:pPr>
            <w:r w:rsidRPr="00B804D4">
              <w:t>Solve and verify linear equations by substitution</w:t>
            </w:r>
          </w:p>
          <w:p w14:paraId="57E292C8" w14:textId="7185ECC4" w:rsidR="00610485" w:rsidRPr="00B804D4" w:rsidRDefault="00610485" w:rsidP="00610485">
            <w:pPr>
              <w:pStyle w:val="ListBullet"/>
            </w:pPr>
            <w:r w:rsidRPr="00B804D4">
              <w:t>Solve quadratic equations</w:t>
            </w:r>
          </w:p>
          <w:p w14:paraId="2A25E664" w14:textId="57ACB957" w:rsidR="00610485" w:rsidRPr="00B804D4" w:rsidRDefault="00610485" w:rsidP="00610485">
            <w:pPr>
              <w:pStyle w:val="ListBullet"/>
            </w:pPr>
            <w:r w:rsidRPr="00B804D4">
              <w:t>Describe the relationships between the features of circles</w:t>
            </w:r>
          </w:p>
          <w:p w14:paraId="4ADEDB39" w14:textId="30329604" w:rsidR="00784267" w:rsidRPr="00B804D4" w:rsidRDefault="00610485" w:rsidP="00610485">
            <w:pPr>
              <w:pStyle w:val="ListBullet"/>
            </w:pPr>
            <w:r w:rsidRPr="00B804D4">
              <w:t>Develop and use the formula to find the area of circles and sectors to solve problems</w:t>
            </w:r>
          </w:p>
        </w:tc>
        <w:tc>
          <w:tcPr>
            <w:tcW w:w="5634" w:type="dxa"/>
          </w:tcPr>
          <w:p w14:paraId="57E3E168" w14:textId="083F77EF" w:rsidR="00203724" w:rsidRPr="00B804D4" w:rsidRDefault="00987686" w:rsidP="00610485">
            <w:pPr>
              <w:rPr>
                <w:b/>
                <w:bCs/>
              </w:rPr>
            </w:pPr>
            <w:r w:rsidRPr="00B804D4">
              <w:rPr>
                <w:b/>
                <w:bCs/>
                <w:shd w:val="clear" w:color="auto" w:fill="FFFFFF"/>
              </w:rPr>
              <w:t xml:space="preserve">MAO-WM-01, </w:t>
            </w:r>
            <w:r w:rsidR="00610485" w:rsidRPr="00B804D4">
              <w:rPr>
                <w:b/>
                <w:bCs/>
              </w:rPr>
              <w:t>MA4-EQU-C-01, MA4-VOL-C-01</w:t>
            </w:r>
            <w:r w:rsidR="007A16B8" w:rsidRPr="00B804D4">
              <w:rPr>
                <w:b/>
                <w:bCs/>
              </w:rPr>
              <w:t xml:space="preserve"> (</w:t>
            </w:r>
            <w:r w:rsidR="00203724" w:rsidRPr="00B804D4">
              <w:rPr>
                <w:b/>
                <w:bCs/>
              </w:rPr>
              <w:t xml:space="preserve">Related </w:t>
            </w:r>
            <w:r w:rsidR="00F70DE8" w:rsidRPr="00B804D4">
              <w:rPr>
                <w:b/>
                <w:bCs/>
              </w:rPr>
              <w:t>L</w:t>
            </w:r>
            <w:r w:rsidR="00203724" w:rsidRPr="00B804D4">
              <w:rPr>
                <w:b/>
                <w:bCs/>
              </w:rPr>
              <w:t xml:space="preserve">ife </w:t>
            </w:r>
            <w:r w:rsidR="00F70DE8" w:rsidRPr="00B804D4">
              <w:rPr>
                <w:b/>
                <w:bCs/>
              </w:rPr>
              <w:t>S</w:t>
            </w:r>
            <w:r w:rsidR="00203724" w:rsidRPr="00B804D4">
              <w:rPr>
                <w:b/>
                <w:bCs/>
              </w:rPr>
              <w:t xml:space="preserve">kills outcomes: </w:t>
            </w:r>
            <w:r w:rsidR="00603A76" w:rsidRPr="00B804D4">
              <w:rPr>
                <w:b/>
                <w:bCs/>
              </w:rPr>
              <w:t xml:space="preserve">MALS-PAT-01, </w:t>
            </w:r>
            <w:r w:rsidR="00203724" w:rsidRPr="00B804D4">
              <w:rPr>
                <w:b/>
                <w:bCs/>
              </w:rPr>
              <w:t>MALS-</w:t>
            </w:r>
            <w:r w:rsidR="00DB6EE9" w:rsidRPr="00B804D4">
              <w:rPr>
                <w:b/>
                <w:bCs/>
              </w:rPr>
              <w:t>VOL</w:t>
            </w:r>
            <w:r w:rsidR="00203724" w:rsidRPr="00B804D4">
              <w:rPr>
                <w:b/>
                <w:bCs/>
              </w:rPr>
              <w:t>-01</w:t>
            </w:r>
            <w:r w:rsidR="007A16B8" w:rsidRPr="00B804D4">
              <w:rPr>
                <w:b/>
                <w:bCs/>
              </w:rPr>
              <w:t>)</w:t>
            </w:r>
          </w:p>
          <w:p w14:paraId="29110170" w14:textId="4A7A72F1" w:rsidR="00610485" w:rsidRPr="00B804D4" w:rsidRDefault="00610485" w:rsidP="00610485">
            <w:pPr>
              <w:pStyle w:val="ListBullet"/>
            </w:pPr>
            <w:r w:rsidRPr="00B804D4">
              <w:t>Solve linear equations up to 2 steps</w:t>
            </w:r>
          </w:p>
          <w:p w14:paraId="0C70F770" w14:textId="1ADB9BC0" w:rsidR="00610485" w:rsidRPr="00B804D4" w:rsidRDefault="00610485" w:rsidP="00610485">
            <w:pPr>
              <w:pStyle w:val="ListBullet"/>
            </w:pPr>
            <w:r w:rsidRPr="00B804D4">
              <w:t>Solve and verify linear equations by substitution</w:t>
            </w:r>
          </w:p>
          <w:p w14:paraId="64D13DAE" w14:textId="00736E2A" w:rsidR="00610485" w:rsidRPr="00B804D4" w:rsidRDefault="00610485" w:rsidP="00610485">
            <w:pPr>
              <w:pStyle w:val="ListBullet"/>
            </w:pPr>
            <w:r w:rsidRPr="00B804D4">
              <w:t>Solve quadratic equations</w:t>
            </w:r>
          </w:p>
          <w:p w14:paraId="628CFC16" w14:textId="690A916A" w:rsidR="00784267" w:rsidRPr="00B804D4" w:rsidRDefault="00610485" w:rsidP="00610485">
            <w:pPr>
              <w:pStyle w:val="ListBullet"/>
            </w:pPr>
            <w:r w:rsidRPr="00B804D4">
              <w:t>Develop the formula for finding the volume of a cylinder and apply the formula to solve problems</w:t>
            </w:r>
          </w:p>
        </w:tc>
      </w:tr>
    </w:tbl>
    <w:p w14:paraId="60A4BB8F" w14:textId="43D4C137" w:rsidR="00784267" w:rsidRPr="00B804D4" w:rsidRDefault="00784267" w:rsidP="00FC0E4A">
      <w:r w:rsidRPr="00B804D4">
        <w:br w:type="page"/>
      </w:r>
    </w:p>
    <w:p w14:paraId="25931474" w14:textId="43E7C3A4" w:rsidR="00784267" w:rsidRPr="00B804D4" w:rsidRDefault="00784267" w:rsidP="00784267">
      <w:pPr>
        <w:pStyle w:val="Heading2"/>
      </w:pPr>
      <w:r w:rsidRPr="00B804D4">
        <w:lastRenderedPageBreak/>
        <w:t>Year 8 o</w:t>
      </w:r>
      <w:r w:rsidR="009A3A1C" w:rsidRPr="00B804D4">
        <w:t>verview</w:t>
      </w:r>
    </w:p>
    <w:p w14:paraId="784358BF" w14:textId="77777777" w:rsidR="00364C4F" w:rsidRDefault="002365FB" w:rsidP="00FC0E4A">
      <w:pPr>
        <w:sectPr w:rsidR="00364C4F" w:rsidSect="00A43A88">
          <w:headerReference w:type="default" r:id="rId10"/>
          <w:footerReference w:type="even" r:id="rId11"/>
          <w:footerReference w:type="default" r:id="rId12"/>
          <w:headerReference w:type="first" r:id="rId13"/>
          <w:footerReference w:type="first" r:id="rId14"/>
          <w:pgSz w:w="16838" w:h="11906" w:orient="landscape"/>
          <w:pgMar w:top="1335" w:right="1134" w:bottom="1134" w:left="1134" w:header="284" w:footer="709" w:gutter="0"/>
          <w:cols w:space="708"/>
          <w:titlePg/>
          <w:docGrid w:linePitch="360"/>
        </w:sectPr>
      </w:pPr>
      <w:r w:rsidRPr="00B804D4">
        <w:rPr>
          <w:noProof/>
        </w:rPr>
        <w:drawing>
          <wp:inline distT="0" distB="0" distL="0" distR="0" wp14:anchorId="29BD228D" wp14:editId="6C9C22ED">
            <wp:extent cx="9251950" cy="4984750"/>
            <wp:effectExtent l="0" t="0" r="6350" b="6350"/>
            <wp:docPr id="4" name="Picture 4" descr="Table displaying a summary of the information from pages 7-10 on one page, providing an overview of Terms 1-4 for Year 8 on on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 displaying a summary of the information from pages 7-10 on one page, providing an overview of Terms 1-4 for Year 8 on one page."/>
                    <pic:cNvPicPr/>
                  </pic:nvPicPr>
                  <pic:blipFill>
                    <a:blip r:embed="rId15"/>
                    <a:stretch>
                      <a:fillRect/>
                    </a:stretch>
                  </pic:blipFill>
                  <pic:spPr>
                    <a:xfrm>
                      <a:off x="0" y="0"/>
                      <a:ext cx="9251950" cy="4984750"/>
                    </a:xfrm>
                    <a:prstGeom prst="rect">
                      <a:avLst/>
                    </a:prstGeom>
                  </pic:spPr>
                </pic:pic>
              </a:graphicData>
            </a:graphic>
          </wp:inline>
        </w:drawing>
      </w:r>
    </w:p>
    <w:p w14:paraId="4AB09CE9" w14:textId="77777777" w:rsidR="00364C4F" w:rsidRPr="000F46D1" w:rsidRDefault="00364C4F" w:rsidP="00364C4F">
      <w:pPr>
        <w:spacing w:before="120" w:line="300" w:lineRule="auto"/>
        <w:rPr>
          <w:b/>
          <w:bCs/>
          <w:sz w:val="28"/>
          <w:szCs w:val="28"/>
          <w:lang w:eastAsia="en-AU"/>
        </w:rPr>
      </w:pPr>
      <w:r w:rsidRPr="000F46D1">
        <w:rPr>
          <w:b/>
          <w:bCs/>
          <w:sz w:val="28"/>
          <w:szCs w:val="28"/>
          <w:lang w:eastAsia="en-AU"/>
        </w:rPr>
        <w:lastRenderedPageBreak/>
        <w:t>© State of New South Wales (Department of Education), 202</w:t>
      </w:r>
      <w:r>
        <w:rPr>
          <w:b/>
          <w:bCs/>
          <w:sz w:val="28"/>
          <w:szCs w:val="28"/>
          <w:lang w:eastAsia="en-AU"/>
        </w:rPr>
        <w:t>3</w:t>
      </w:r>
    </w:p>
    <w:p w14:paraId="7480647E" w14:textId="77777777" w:rsidR="00364C4F" w:rsidRPr="000F46D1" w:rsidRDefault="00364C4F" w:rsidP="00364C4F">
      <w:pPr>
        <w:spacing w:before="120" w:line="300" w:lineRule="auto"/>
        <w:rPr>
          <w:lang w:eastAsia="en-AU"/>
        </w:rPr>
      </w:pPr>
      <w:r w:rsidRPr="000F46D1">
        <w:rPr>
          <w:lang w:eastAsia="en-AU"/>
        </w:rPr>
        <w:t xml:space="preserve">The copyright material published in this resource is subject to the </w:t>
      </w:r>
      <w:r w:rsidRPr="006464C2">
        <w:rPr>
          <w:i/>
          <w:iCs/>
          <w:lang w:eastAsia="en-AU"/>
        </w:rPr>
        <w:t>Copyright Act 1968</w:t>
      </w:r>
      <w:r w:rsidRPr="000F46D1">
        <w:rPr>
          <w:lang w:eastAsia="en-AU"/>
        </w:rPr>
        <w:t xml:space="preserve"> (Cth) and is owned by the NSW Department of Education or, where indicated, by a party other than the NSW Department of Education (third-party material).</w:t>
      </w:r>
    </w:p>
    <w:p w14:paraId="7C9C2B68" w14:textId="77777777" w:rsidR="00364C4F" w:rsidRDefault="00364C4F" w:rsidP="00364C4F">
      <w:pPr>
        <w:spacing w:before="120" w:line="300" w:lineRule="auto"/>
        <w:rPr>
          <w:lang w:eastAsia="en-AU"/>
        </w:rPr>
      </w:pPr>
      <w:r w:rsidRPr="000F46D1">
        <w:rPr>
          <w:lang w:eastAsia="en-AU"/>
        </w:rPr>
        <w:t xml:space="preserve">Copyright material available in this resource and owned by the NSW Department of Education is licensed under a </w:t>
      </w:r>
      <w:hyperlink r:id="rId16" w:history="1">
        <w:r w:rsidRPr="006D2DB6">
          <w:rPr>
            <w:rStyle w:val="Hyperlink"/>
          </w:rPr>
          <w:t>Creative Commons Attribution 4.0 International (CC BY 4.0) licence</w:t>
        </w:r>
      </w:hyperlink>
      <w:r w:rsidRPr="009B14D1">
        <w:t>.</w:t>
      </w:r>
    </w:p>
    <w:p w14:paraId="0E3A3BE1" w14:textId="77777777" w:rsidR="00364C4F" w:rsidRPr="000F46D1" w:rsidRDefault="00364C4F" w:rsidP="00364C4F">
      <w:pPr>
        <w:spacing w:before="120" w:line="300" w:lineRule="auto"/>
        <w:rPr>
          <w:lang w:eastAsia="en-AU"/>
        </w:rPr>
      </w:pPr>
      <w:r>
        <w:rPr>
          <w:b/>
          <w:bCs/>
          <w:noProof/>
          <w:sz w:val="28"/>
          <w:szCs w:val="28"/>
        </w:rPr>
        <w:drawing>
          <wp:inline distT="0" distB="0" distL="0" distR="0" wp14:anchorId="4157B591" wp14:editId="5CDD5D15">
            <wp:extent cx="1122630" cy="391615"/>
            <wp:effectExtent l="0" t="0" r="1905" b="8890"/>
            <wp:docPr id="32" name="Picture 3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1429" cy="394685"/>
                    </a:xfrm>
                    <a:prstGeom prst="rect">
                      <a:avLst/>
                    </a:prstGeom>
                    <a:noFill/>
                    <a:ln>
                      <a:noFill/>
                    </a:ln>
                  </pic:spPr>
                </pic:pic>
              </a:graphicData>
            </a:graphic>
          </wp:inline>
        </w:drawing>
      </w:r>
    </w:p>
    <w:p w14:paraId="6B17ED65" w14:textId="77777777" w:rsidR="00364C4F" w:rsidRDefault="00364C4F" w:rsidP="00364C4F">
      <w:pPr>
        <w:spacing w:before="120" w:line="300" w:lineRule="auto"/>
        <w:rPr>
          <w:lang w:eastAsia="en-AU"/>
        </w:rPr>
      </w:pPr>
      <w:r w:rsidRPr="000F46D1">
        <w:rPr>
          <w:lang w:eastAsia="en-AU"/>
        </w:rPr>
        <w:t>This licence allows you to share and adapt the material for any purpose, even commercially.</w:t>
      </w:r>
      <w:r>
        <w:rPr>
          <w:lang w:eastAsia="en-AU"/>
        </w:rPr>
        <w:t xml:space="preserve"> </w:t>
      </w:r>
    </w:p>
    <w:p w14:paraId="0FFB208C" w14:textId="77777777" w:rsidR="00364C4F" w:rsidRPr="000F46D1" w:rsidRDefault="00364C4F" w:rsidP="00364C4F">
      <w:pPr>
        <w:spacing w:before="120" w:line="300" w:lineRule="auto"/>
        <w:rPr>
          <w:lang w:eastAsia="en-AU"/>
        </w:rPr>
      </w:pPr>
      <w:r w:rsidRPr="000F46D1">
        <w:rPr>
          <w:lang w:eastAsia="en-AU"/>
        </w:rPr>
        <w:t>Attribution should be given to © State of New South Wales (Department of Education), 202</w:t>
      </w:r>
      <w:r>
        <w:rPr>
          <w:lang w:eastAsia="en-AU"/>
        </w:rPr>
        <w:t>3</w:t>
      </w:r>
      <w:r w:rsidRPr="000F46D1">
        <w:rPr>
          <w:lang w:eastAsia="en-AU"/>
        </w:rPr>
        <w:t>.</w:t>
      </w:r>
    </w:p>
    <w:p w14:paraId="301C6138" w14:textId="77777777" w:rsidR="00364C4F" w:rsidRPr="000F46D1" w:rsidRDefault="00364C4F" w:rsidP="00364C4F">
      <w:pPr>
        <w:spacing w:before="120" w:line="300" w:lineRule="auto"/>
        <w:rPr>
          <w:lang w:eastAsia="en-AU"/>
        </w:rPr>
      </w:pPr>
      <w:r w:rsidRPr="000F46D1">
        <w:rPr>
          <w:lang w:eastAsia="en-AU"/>
        </w:rPr>
        <w:t>Material in this resource not available under a Creative Commons licence:</w:t>
      </w:r>
    </w:p>
    <w:p w14:paraId="4BCA6A53" w14:textId="77777777" w:rsidR="00364C4F" w:rsidRPr="000F46D1" w:rsidRDefault="00364C4F">
      <w:pPr>
        <w:pStyle w:val="ListBullet"/>
        <w:numPr>
          <w:ilvl w:val="0"/>
          <w:numId w:val="1"/>
        </w:numPr>
        <w:spacing w:before="120" w:line="300" w:lineRule="auto"/>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2F5DC8D9" w14:textId="77777777" w:rsidR="00364C4F" w:rsidRDefault="00364C4F">
      <w:pPr>
        <w:pStyle w:val="ListBullet"/>
        <w:numPr>
          <w:ilvl w:val="0"/>
          <w:numId w:val="1"/>
        </w:numPr>
        <w:spacing w:before="12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3BEEE661" w14:textId="77777777" w:rsidR="00364C4F" w:rsidRPr="006E3415" w:rsidRDefault="00364C4F" w:rsidP="00364C4F">
      <w:pPr>
        <w:pStyle w:val="FeatureBox2"/>
        <w:spacing w:line="300" w:lineRule="auto"/>
        <w:rPr>
          <w:rStyle w:val="Strong"/>
        </w:rPr>
      </w:pPr>
      <w:r w:rsidRPr="006E3415">
        <w:rPr>
          <w:rStyle w:val="Strong"/>
        </w:rPr>
        <w:t>Links to third-party material and websites</w:t>
      </w:r>
    </w:p>
    <w:p w14:paraId="5708DDE5" w14:textId="77777777" w:rsidR="00364C4F" w:rsidRPr="006E3415" w:rsidRDefault="00364C4F" w:rsidP="00364C4F">
      <w:pPr>
        <w:pStyle w:val="FeatureBox2"/>
        <w:spacing w:line="300" w:lineRule="auto"/>
      </w:pPr>
      <w:r w:rsidRPr="006E3415">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B70B38B" w14:textId="428EBCC2" w:rsidR="001A1EA8" w:rsidRPr="00B804D4" w:rsidRDefault="00364C4F" w:rsidP="005434A8">
      <w:pPr>
        <w:pStyle w:val="FeatureBox2"/>
        <w:spacing w:line="300" w:lineRule="auto"/>
      </w:pPr>
      <w:r w:rsidRPr="006E3415">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6D2DB6">
        <w:rPr>
          <w:i/>
          <w:iCs/>
        </w:rPr>
        <w:t>Copyright Act 1968</w:t>
      </w:r>
      <w:r w:rsidRPr="006E3415">
        <w:t xml:space="preserve"> (Cth). The department accepts no responsibility for content on third-party websites.</w:t>
      </w:r>
    </w:p>
    <w:sectPr w:rsidR="001A1EA8" w:rsidRPr="00B804D4" w:rsidSect="00165676">
      <w:headerReference w:type="first" r:id="rId18"/>
      <w:footerReference w:type="first" r:id="rId19"/>
      <w:pgSz w:w="16838" w:h="11906" w:orient="landscape"/>
      <w:pgMar w:top="1134" w:right="1134" w:bottom="1134"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17B8A" w14:textId="77777777" w:rsidR="004A39AE" w:rsidRDefault="004A39AE" w:rsidP="00E51733">
      <w:r>
        <w:separator/>
      </w:r>
    </w:p>
  </w:endnote>
  <w:endnote w:type="continuationSeparator" w:id="0">
    <w:p w14:paraId="3F20DAEA" w14:textId="77777777" w:rsidR="004A39AE" w:rsidRDefault="004A39AE" w:rsidP="00E51733">
      <w:r>
        <w:continuationSeparator/>
      </w:r>
    </w:p>
  </w:endnote>
  <w:endnote w:type="continuationNotice" w:id="1">
    <w:p w14:paraId="1258E820" w14:textId="77777777" w:rsidR="004A39AE" w:rsidRDefault="004A39A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B89D" w14:textId="381FF3C1"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D32E44">
      <w:rPr>
        <w:noProof/>
      </w:rPr>
      <w:t>Apr-23</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E8BC" w14:textId="5FFA80D5" w:rsidR="00F66145" w:rsidRPr="00A36BBF" w:rsidRDefault="00A36BBF" w:rsidP="00A36BBF">
    <w:pPr>
      <w:pStyle w:val="Footer"/>
      <w:spacing w:before="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32E44">
      <w:rPr>
        <w:noProof/>
      </w:rPr>
      <w:t>Apr-23</w:t>
    </w:r>
    <w:r w:rsidRPr="00E56264">
      <w:fldChar w:fldCharType="end"/>
    </w:r>
    <w:r>
      <w:tab/>
    </w:r>
    <w:r>
      <w:tab/>
    </w:r>
    <w:r>
      <w:tab/>
      <w:t xml:space="preserve"> </w:t>
    </w:r>
    <w:r>
      <w:tab/>
    </w:r>
    <w:r>
      <w:tab/>
    </w:r>
    <w:r>
      <w:tab/>
    </w:r>
    <w:r>
      <w:tab/>
    </w:r>
    <w:r>
      <w:rPr>
        <w:b/>
        <w:bCs/>
        <w:noProof/>
        <w:sz w:val="28"/>
        <w:szCs w:val="28"/>
      </w:rPr>
      <w:drawing>
        <wp:inline distT="0" distB="0" distL="0" distR="0" wp14:anchorId="0D7E0625" wp14:editId="36BE7995">
          <wp:extent cx="561975" cy="196038"/>
          <wp:effectExtent l="0" t="0" r="0" b="0"/>
          <wp:docPr id="28" name="Picture 28" descr="A picture containing text, clipar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icture containing text, clipart&#10;&#10;Description automatically generated">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7AA4" w14:textId="77777777" w:rsidR="00CA485A"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1E915D7" wp14:editId="55F7A096">
          <wp:extent cx="507600" cy="540000"/>
          <wp:effectExtent l="0" t="0" r="635" b="6350"/>
          <wp:docPr id="12" name="Picture 1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CD4D" w14:textId="39551F03" w:rsidR="00364C4F" w:rsidRPr="009B05C3" w:rsidRDefault="00364C4F" w:rsidP="00491389">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5E01" w14:textId="77777777" w:rsidR="004A39AE" w:rsidRDefault="004A39AE" w:rsidP="00E51733">
      <w:r>
        <w:separator/>
      </w:r>
    </w:p>
  </w:footnote>
  <w:footnote w:type="continuationSeparator" w:id="0">
    <w:p w14:paraId="3E744102" w14:textId="77777777" w:rsidR="004A39AE" w:rsidRDefault="004A39AE" w:rsidP="00E51733">
      <w:r>
        <w:continuationSeparator/>
      </w:r>
    </w:p>
  </w:footnote>
  <w:footnote w:type="continuationNotice" w:id="1">
    <w:p w14:paraId="400AB540" w14:textId="77777777" w:rsidR="004A39AE" w:rsidRDefault="004A39A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E656" w14:textId="403A658E" w:rsidR="00A43A88" w:rsidRDefault="00A43A88" w:rsidP="00A43A88">
    <w:pPr>
      <w:pStyle w:val="Footer"/>
      <w:spacing w:after="240"/>
    </w:pPr>
    <w:r w:rsidRPr="009D6697">
      <w:ptab w:relativeTo="margin" w:alignment="right" w:leader="none"/>
    </w:r>
    <w:r w:rsidRPr="00A43A88">
      <w:t xml:space="preserve"> Mathematics Stage 4 – sample scope and sequence </w:t>
    </w:r>
    <w:r>
      <w:t xml:space="preserve">| </w:t>
    </w:r>
    <w:r w:rsidRPr="009D6697">
      <w:fldChar w:fldCharType="begin"/>
    </w:r>
    <w:r w:rsidRPr="009D6697">
      <w:instrText xml:space="preserve"> PAGE   \* MERGEFORMAT </w:instrText>
    </w:r>
    <w:r w:rsidRPr="009D6697">
      <w:fldChar w:fldCharType="separate"/>
    </w:r>
    <w:r>
      <w:t>7</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3700" w14:textId="77777777" w:rsidR="00CA485A" w:rsidRPr="00F14D7F" w:rsidRDefault="00677835" w:rsidP="00F14D7F">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714D" w14:textId="77777777" w:rsidR="007156D3" w:rsidRDefault="007156D3" w:rsidP="007156D3">
    <w:pPr>
      <w:pStyle w:val="Footer"/>
      <w:spacing w:after="240"/>
    </w:pPr>
    <w:r w:rsidRPr="009D6697">
      <w:ptab w:relativeTo="margin" w:alignment="right" w:leader="none"/>
    </w:r>
    <w:r w:rsidRPr="00A43A88">
      <w:t xml:space="preserve"> Mathematics Stage 4 – sample scope and sequence </w:t>
    </w:r>
    <w:r>
      <w:t xml:space="preserve">| </w:t>
    </w:r>
    <w:r w:rsidRPr="009D6697">
      <w:fldChar w:fldCharType="begin"/>
    </w:r>
    <w:r w:rsidRPr="009D6697">
      <w:instrText xml:space="preserve"> PAGE   \* MERGEFORMAT </w:instrText>
    </w:r>
    <w:r w:rsidRPr="009D6697">
      <w:fldChar w:fldCharType="separate"/>
    </w:r>
    <w:r>
      <w:t>11</w:t>
    </w:r>
    <w:r w:rsidRPr="009D669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DFE8543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B84BF1"/>
    <w:multiLevelType w:val="multilevel"/>
    <w:tmpl w:val="233AAD58"/>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993DE0"/>
    <w:multiLevelType w:val="multilevel"/>
    <w:tmpl w:val="9572C89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20158997">
    <w:abstractNumId w:val="0"/>
  </w:num>
  <w:num w:numId="2" w16cid:durableId="181407447">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433063932">
    <w:abstractNumId w:val="3"/>
  </w:num>
  <w:num w:numId="4" w16cid:durableId="1993171938">
    <w:abstractNumId w:val="1"/>
  </w:num>
  <w:num w:numId="5" w16cid:durableId="68841445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67"/>
    <w:rsid w:val="00010BAD"/>
    <w:rsid w:val="00013FF2"/>
    <w:rsid w:val="000252CB"/>
    <w:rsid w:val="00045F0D"/>
    <w:rsid w:val="0004750C"/>
    <w:rsid w:val="00047862"/>
    <w:rsid w:val="00054D26"/>
    <w:rsid w:val="00061D5B"/>
    <w:rsid w:val="00061E23"/>
    <w:rsid w:val="00073F2D"/>
    <w:rsid w:val="00074F0F"/>
    <w:rsid w:val="000A3484"/>
    <w:rsid w:val="000C1B93"/>
    <w:rsid w:val="000C24ED"/>
    <w:rsid w:val="000C451F"/>
    <w:rsid w:val="000D2BA2"/>
    <w:rsid w:val="000D3BBE"/>
    <w:rsid w:val="000D7466"/>
    <w:rsid w:val="000E0E58"/>
    <w:rsid w:val="0010558C"/>
    <w:rsid w:val="00112528"/>
    <w:rsid w:val="00135C3B"/>
    <w:rsid w:val="00190C6F"/>
    <w:rsid w:val="001A0816"/>
    <w:rsid w:val="001A1C56"/>
    <w:rsid w:val="001A1EA8"/>
    <w:rsid w:val="001A2D64"/>
    <w:rsid w:val="001A3009"/>
    <w:rsid w:val="001C7E97"/>
    <w:rsid w:val="001D5230"/>
    <w:rsid w:val="001E3204"/>
    <w:rsid w:val="001E530D"/>
    <w:rsid w:val="001F2D78"/>
    <w:rsid w:val="001F681E"/>
    <w:rsid w:val="001F7518"/>
    <w:rsid w:val="00203724"/>
    <w:rsid w:val="00203D11"/>
    <w:rsid w:val="002105AD"/>
    <w:rsid w:val="00224F23"/>
    <w:rsid w:val="0023402F"/>
    <w:rsid w:val="002365FB"/>
    <w:rsid w:val="00241895"/>
    <w:rsid w:val="0024335F"/>
    <w:rsid w:val="0025592F"/>
    <w:rsid w:val="0026548C"/>
    <w:rsid w:val="00266207"/>
    <w:rsid w:val="00272F57"/>
    <w:rsid w:val="0027370C"/>
    <w:rsid w:val="002A28B4"/>
    <w:rsid w:val="002A2B8C"/>
    <w:rsid w:val="002A35CF"/>
    <w:rsid w:val="002A475D"/>
    <w:rsid w:val="002A4A62"/>
    <w:rsid w:val="002B50F2"/>
    <w:rsid w:val="002F7CFE"/>
    <w:rsid w:val="00303085"/>
    <w:rsid w:val="00306C23"/>
    <w:rsid w:val="00340901"/>
    <w:rsid w:val="00340DD9"/>
    <w:rsid w:val="00360E17"/>
    <w:rsid w:val="0036209C"/>
    <w:rsid w:val="00362D0D"/>
    <w:rsid w:val="00364C4F"/>
    <w:rsid w:val="00367886"/>
    <w:rsid w:val="00385DFB"/>
    <w:rsid w:val="003A5190"/>
    <w:rsid w:val="003B00C2"/>
    <w:rsid w:val="003B240E"/>
    <w:rsid w:val="003D13EF"/>
    <w:rsid w:val="00401084"/>
    <w:rsid w:val="00407EF0"/>
    <w:rsid w:val="00412F2B"/>
    <w:rsid w:val="004178B3"/>
    <w:rsid w:val="0042046C"/>
    <w:rsid w:val="00420775"/>
    <w:rsid w:val="00430F12"/>
    <w:rsid w:val="004474F9"/>
    <w:rsid w:val="004504E6"/>
    <w:rsid w:val="004662AB"/>
    <w:rsid w:val="00480185"/>
    <w:rsid w:val="0048642E"/>
    <w:rsid w:val="00491389"/>
    <w:rsid w:val="004A287D"/>
    <w:rsid w:val="004A39AE"/>
    <w:rsid w:val="004B484F"/>
    <w:rsid w:val="004C11A9"/>
    <w:rsid w:val="004D1E52"/>
    <w:rsid w:val="004D20B4"/>
    <w:rsid w:val="004F48DD"/>
    <w:rsid w:val="004F6AF2"/>
    <w:rsid w:val="0050455A"/>
    <w:rsid w:val="00511863"/>
    <w:rsid w:val="0051722B"/>
    <w:rsid w:val="00524264"/>
    <w:rsid w:val="00525145"/>
    <w:rsid w:val="00526795"/>
    <w:rsid w:val="0053557B"/>
    <w:rsid w:val="00535764"/>
    <w:rsid w:val="00541FBB"/>
    <w:rsid w:val="005434A8"/>
    <w:rsid w:val="005649D2"/>
    <w:rsid w:val="0058102D"/>
    <w:rsid w:val="00583731"/>
    <w:rsid w:val="005934B4"/>
    <w:rsid w:val="00597644"/>
    <w:rsid w:val="005A34D4"/>
    <w:rsid w:val="005A67CA"/>
    <w:rsid w:val="005A67F7"/>
    <w:rsid w:val="005B184F"/>
    <w:rsid w:val="005B77E0"/>
    <w:rsid w:val="005C14A7"/>
    <w:rsid w:val="005D0140"/>
    <w:rsid w:val="005D1662"/>
    <w:rsid w:val="005D49FE"/>
    <w:rsid w:val="005E1F63"/>
    <w:rsid w:val="00603A76"/>
    <w:rsid w:val="00610485"/>
    <w:rsid w:val="00625448"/>
    <w:rsid w:val="00626BBF"/>
    <w:rsid w:val="00634986"/>
    <w:rsid w:val="0064273E"/>
    <w:rsid w:val="006438ED"/>
    <w:rsid w:val="00643CC4"/>
    <w:rsid w:val="00646953"/>
    <w:rsid w:val="00656342"/>
    <w:rsid w:val="00677835"/>
    <w:rsid w:val="00680388"/>
    <w:rsid w:val="006829C1"/>
    <w:rsid w:val="006844C9"/>
    <w:rsid w:val="00685CCB"/>
    <w:rsid w:val="00687EE6"/>
    <w:rsid w:val="00696410"/>
    <w:rsid w:val="006A3884"/>
    <w:rsid w:val="006B3488"/>
    <w:rsid w:val="006C7310"/>
    <w:rsid w:val="006D00B0"/>
    <w:rsid w:val="006D1CF3"/>
    <w:rsid w:val="006E54D3"/>
    <w:rsid w:val="006E70EB"/>
    <w:rsid w:val="006F3373"/>
    <w:rsid w:val="007156D3"/>
    <w:rsid w:val="00717237"/>
    <w:rsid w:val="007469CD"/>
    <w:rsid w:val="00750F07"/>
    <w:rsid w:val="007564F8"/>
    <w:rsid w:val="00766D19"/>
    <w:rsid w:val="00767CA4"/>
    <w:rsid w:val="007768F4"/>
    <w:rsid w:val="00784267"/>
    <w:rsid w:val="007958C2"/>
    <w:rsid w:val="007A12C4"/>
    <w:rsid w:val="007A16B8"/>
    <w:rsid w:val="007B020C"/>
    <w:rsid w:val="007B523A"/>
    <w:rsid w:val="007C11F2"/>
    <w:rsid w:val="007C61E6"/>
    <w:rsid w:val="007E4FDA"/>
    <w:rsid w:val="007F066A"/>
    <w:rsid w:val="007F6BE6"/>
    <w:rsid w:val="0080248A"/>
    <w:rsid w:val="008032AB"/>
    <w:rsid w:val="00804F58"/>
    <w:rsid w:val="008073B1"/>
    <w:rsid w:val="00846FAA"/>
    <w:rsid w:val="008559F3"/>
    <w:rsid w:val="00856CA3"/>
    <w:rsid w:val="00861D17"/>
    <w:rsid w:val="00865BC1"/>
    <w:rsid w:val="0087496A"/>
    <w:rsid w:val="00890EEE"/>
    <w:rsid w:val="0089316E"/>
    <w:rsid w:val="008949DD"/>
    <w:rsid w:val="008A1975"/>
    <w:rsid w:val="008A4CF6"/>
    <w:rsid w:val="008D7BDA"/>
    <w:rsid w:val="008E3DE9"/>
    <w:rsid w:val="009107ED"/>
    <w:rsid w:val="009138BF"/>
    <w:rsid w:val="00913D2D"/>
    <w:rsid w:val="009203F6"/>
    <w:rsid w:val="009345EE"/>
    <w:rsid w:val="0093679E"/>
    <w:rsid w:val="0094511B"/>
    <w:rsid w:val="00957FF1"/>
    <w:rsid w:val="00970694"/>
    <w:rsid w:val="009739C8"/>
    <w:rsid w:val="00981483"/>
    <w:rsid w:val="00982157"/>
    <w:rsid w:val="00987686"/>
    <w:rsid w:val="009A3A1C"/>
    <w:rsid w:val="009B1280"/>
    <w:rsid w:val="009C2DB5"/>
    <w:rsid w:val="009C5B0E"/>
    <w:rsid w:val="009E3597"/>
    <w:rsid w:val="009E6FBE"/>
    <w:rsid w:val="00A119B4"/>
    <w:rsid w:val="00A13598"/>
    <w:rsid w:val="00A170A2"/>
    <w:rsid w:val="00A242A6"/>
    <w:rsid w:val="00A36BBF"/>
    <w:rsid w:val="00A424EA"/>
    <w:rsid w:val="00A43A88"/>
    <w:rsid w:val="00A5209F"/>
    <w:rsid w:val="00A534B8"/>
    <w:rsid w:val="00A54063"/>
    <w:rsid w:val="00A5409F"/>
    <w:rsid w:val="00A57460"/>
    <w:rsid w:val="00A63054"/>
    <w:rsid w:val="00A763BE"/>
    <w:rsid w:val="00AA7C32"/>
    <w:rsid w:val="00AB099B"/>
    <w:rsid w:val="00AC41FD"/>
    <w:rsid w:val="00AE4760"/>
    <w:rsid w:val="00B2036D"/>
    <w:rsid w:val="00B22E2D"/>
    <w:rsid w:val="00B26C50"/>
    <w:rsid w:val="00B46033"/>
    <w:rsid w:val="00B50D92"/>
    <w:rsid w:val="00B519B0"/>
    <w:rsid w:val="00B52EF4"/>
    <w:rsid w:val="00B53FCE"/>
    <w:rsid w:val="00B56B56"/>
    <w:rsid w:val="00B65452"/>
    <w:rsid w:val="00B72931"/>
    <w:rsid w:val="00B804D4"/>
    <w:rsid w:val="00B80AAD"/>
    <w:rsid w:val="00B80ADE"/>
    <w:rsid w:val="00B8273C"/>
    <w:rsid w:val="00B91FEA"/>
    <w:rsid w:val="00BA7230"/>
    <w:rsid w:val="00BA7AAB"/>
    <w:rsid w:val="00BB0BAC"/>
    <w:rsid w:val="00BB7B8A"/>
    <w:rsid w:val="00BC2446"/>
    <w:rsid w:val="00BD12E4"/>
    <w:rsid w:val="00BF35D4"/>
    <w:rsid w:val="00BF732E"/>
    <w:rsid w:val="00C21D63"/>
    <w:rsid w:val="00C436AB"/>
    <w:rsid w:val="00C469BD"/>
    <w:rsid w:val="00C62B29"/>
    <w:rsid w:val="00C664FC"/>
    <w:rsid w:val="00C70C44"/>
    <w:rsid w:val="00C870E5"/>
    <w:rsid w:val="00CA0226"/>
    <w:rsid w:val="00CA2BE9"/>
    <w:rsid w:val="00CA485A"/>
    <w:rsid w:val="00CB2145"/>
    <w:rsid w:val="00CB66B0"/>
    <w:rsid w:val="00CC2A60"/>
    <w:rsid w:val="00CD288B"/>
    <w:rsid w:val="00CD6723"/>
    <w:rsid w:val="00CE5951"/>
    <w:rsid w:val="00CF73E9"/>
    <w:rsid w:val="00D012DD"/>
    <w:rsid w:val="00D136E3"/>
    <w:rsid w:val="00D15334"/>
    <w:rsid w:val="00D15A52"/>
    <w:rsid w:val="00D31E35"/>
    <w:rsid w:val="00D321E5"/>
    <w:rsid w:val="00D32694"/>
    <w:rsid w:val="00D32E44"/>
    <w:rsid w:val="00D507E2"/>
    <w:rsid w:val="00D534B3"/>
    <w:rsid w:val="00D61CE0"/>
    <w:rsid w:val="00D678DB"/>
    <w:rsid w:val="00D834C2"/>
    <w:rsid w:val="00DB6919"/>
    <w:rsid w:val="00DB6EE9"/>
    <w:rsid w:val="00DC74E1"/>
    <w:rsid w:val="00DD2F4E"/>
    <w:rsid w:val="00DE07A5"/>
    <w:rsid w:val="00DE2CE3"/>
    <w:rsid w:val="00E04DAF"/>
    <w:rsid w:val="00E112C7"/>
    <w:rsid w:val="00E20826"/>
    <w:rsid w:val="00E22F6B"/>
    <w:rsid w:val="00E4272D"/>
    <w:rsid w:val="00E5058E"/>
    <w:rsid w:val="00E51733"/>
    <w:rsid w:val="00E56264"/>
    <w:rsid w:val="00E604B6"/>
    <w:rsid w:val="00E66CA0"/>
    <w:rsid w:val="00E76069"/>
    <w:rsid w:val="00E836F5"/>
    <w:rsid w:val="00EC59CD"/>
    <w:rsid w:val="00F04763"/>
    <w:rsid w:val="00F14D7F"/>
    <w:rsid w:val="00F15D55"/>
    <w:rsid w:val="00F20AC8"/>
    <w:rsid w:val="00F3454B"/>
    <w:rsid w:val="00F522E3"/>
    <w:rsid w:val="00F54E0E"/>
    <w:rsid w:val="00F54F06"/>
    <w:rsid w:val="00F62DDC"/>
    <w:rsid w:val="00F66145"/>
    <w:rsid w:val="00F67719"/>
    <w:rsid w:val="00F70DE8"/>
    <w:rsid w:val="00F81980"/>
    <w:rsid w:val="00FA22B9"/>
    <w:rsid w:val="00FA3115"/>
    <w:rsid w:val="00FA3555"/>
    <w:rsid w:val="00FC0E4A"/>
    <w:rsid w:val="00FD0A93"/>
    <w:rsid w:val="00FD3C04"/>
    <w:rsid w:val="00FD681E"/>
    <w:rsid w:val="00FE5C4A"/>
    <w:rsid w:val="00FE5E0D"/>
    <w:rsid w:val="237F538D"/>
    <w:rsid w:val="28CF61B9"/>
    <w:rsid w:val="2C977481"/>
    <w:rsid w:val="7031EA2D"/>
    <w:rsid w:val="7051E329"/>
    <w:rsid w:val="762AC1C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75FAB"/>
  <w15:chartTrackingRefBased/>
  <w15:docId w15:val="{7213A96C-BD60-484F-A101-7431EF63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434A8"/>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5434A8"/>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5434A8"/>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5434A8"/>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5434A8"/>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5434A8"/>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5434A8"/>
    <w:pPr>
      <w:keepNext/>
      <w:spacing w:after="200" w:line="240" w:lineRule="auto"/>
    </w:pPr>
    <w:rPr>
      <w:b/>
      <w:iCs/>
      <w:szCs w:val="18"/>
    </w:rPr>
  </w:style>
  <w:style w:type="table" w:customStyle="1" w:styleId="Tableheader">
    <w:name w:val="ŠTable header"/>
    <w:basedOn w:val="TableNormal"/>
    <w:uiPriority w:val="99"/>
    <w:rsid w:val="005434A8"/>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543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5434A8"/>
    <w:pPr>
      <w:numPr>
        <w:numId w:val="4"/>
      </w:numPr>
    </w:pPr>
  </w:style>
  <w:style w:type="paragraph" w:styleId="ListNumber2">
    <w:name w:val="List Number 2"/>
    <w:aliases w:val="ŠList Number 2"/>
    <w:basedOn w:val="Normal"/>
    <w:uiPriority w:val="9"/>
    <w:qFormat/>
    <w:rsid w:val="005434A8"/>
    <w:pPr>
      <w:numPr>
        <w:numId w:val="3"/>
      </w:numPr>
    </w:pPr>
  </w:style>
  <w:style w:type="paragraph" w:styleId="ListBullet">
    <w:name w:val="List Bullet"/>
    <w:aliases w:val="ŠList Bullet"/>
    <w:basedOn w:val="Normal"/>
    <w:uiPriority w:val="10"/>
    <w:qFormat/>
    <w:rsid w:val="005434A8"/>
    <w:pPr>
      <w:numPr>
        <w:numId w:val="5"/>
      </w:numPr>
      <w:contextualSpacing/>
    </w:pPr>
  </w:style>
  <w:style w:type="paragraph" w:styleId="ListBullet2">
    <w:name w:val="List Bullet 2"/>
    <w:aliases w:val="ŠList Bullet 2"/>
    <w:basedOn w:val="Normal"/>
    <w:uiPriority w:val="11"/>
    <w:qFormat/>
    <w:rsid w:val="005434A8"/>
    <w:pPr>
      <w:numPr>
        <w:numId w:val="2"/>
      </w:numPr>
      <w:contextualSpacing/>
    </w:pPr>
  </w:style>
  <w:style w:type="character" w:styleId="SubtleReference">
    <w:name w:val="Subtle Reference"/>
    <w:aliases w:val="ŠSubtle Reference"/>
    <w:uiPriority w:val="31"/>
    <w:qFormat/>
    <w:rsid w:val="005434A8"/>
    <w:rPr>
      <w:rFonts w:ascii="Arial" w:hAnsi="Arial"/>
      <w:sz w:val="22"/>
    </w:rPr>
  </w:style>
  <w:style w:type="paragraph" w:styleId="Quote">
    <w:name w:val="Quote"/>
    <w:aliases w:val="ŠQuote"/>
    <w:basedOn w:val="Normal"/>
    <w:next w:val="Normal"/>
    <w:link w:val="QuoteChar"/>
    <w:uiPriority w:val="29"/>
    <w:qFormat/>
    <w:rsid w:val="005434A8"/>
    <w:pPr>
      <w:keepNext/>
      <w:spacing w:before="200" w:after="200" w:line="240" w:lineRule="atLeast"/>
      <w:ind w:left="567" w:right="567"/>
    </w:pPr>
  </w:style>
  <w:style w:type="paragraph" w:styleId="Date">
    <w:name w:val="Date"/>
    <w:aliases w:val="ŠDate"/>
    <w:basedOn w:val="Normal"/>
    <w:next w:val="Normal"/>
    <w:link w:val="DateChar"/>
    <w:uiPriority w:val="99"/>
    <w:rsid w:val="005434A8"/>
    <w:pPr>
      <w:spacing w:before="0" w:line="720" w:lineRule="atLeast"/>
    </w:pPr>
  </w:style>
  <w:style w:type="character" w:customStyle="1" w:styleId="DateChar">
    <w:name w:val="Date Char"/>
    <w:aliases w:val="ŠDate Char"/>
    <w:basedOn w:val="DefaultParagraphFont"/>
    <w:link w:val="Date"/>
    <w:uiPriority w:val="99"/>
    <w:rsid w:val="005434A8"/>
    <w:rPr>
      <w:rFonts w:ascii="Arial" w:hAnsi="Arial" w:cs="Arial"/>
      <w:sz w:val="24"/>
      <w:szCs w:val="24"/>
    </w:rPr>
  </w:style>
  <w:style w:type="paragraph" w:styleId="Signature">
    <w:name w:val="Signature"/>
    <w:aliases w:val="ŠSignature"/>
    <w:basedOn w:val="Normal"/>
    <w:link w:val="SignatureChar"/>
    <w:uiPriority w:val="99"/>
    <w:rsid w:val="005434A8"/>
    <w:pPr>
      <w:spacing w:before="0" w:line="720" w:lineRule="atLeast"/>
    </w:pPr>
  </w:style>
  <w:style w:type="character" w:customStyle="1" w:styleId="SignatureChar">
    <w:name w:val="Signature Char"/>
    <w:aliases w:val="ŠSignature Char"/>
    <w:basedOn w:val="DefaultParagraphFont"/>
    <w:link w:val="Signature"/>
    <w:uiPriority w:val="99"/>
    <w:rsid w:val="005434A8"/>
    <w:rPr>
      <w:rFonts w:ascii="Arial" w:hAnsi="Arial" w:cs="Arial"/>
      <w:sz w:val="24"/>
      <w:szCs w:val="24"/>
    </w:rPr>
  </w:style>
  <w:style w:type="character" w:styleId="Strong">
    <w:name w:val="Strong"/>
    <w:aliases w:val="ŠStrong"/>
    <w:uiPriority w:val="1"/>
    <w:qFormat/>
    <w:rsid w:val="005434A8"/>
    <w:rPr>
      <w:b/>
    </w:rPr>
  </w:style>
  <w:style w:type="character" w:customStyle="1" w:styleId="QuoteChar">
    <w:name w:val="Quote Char"/>
    <w:aliases w:val="ŠQuote Char"/>
    <w:basedOn w:val="DefaultParagraphFont"/>
    <w:link w:val="Quote"/>
    <w:uiPriority w:val="29"/>
    <w:rsid w:val="005434A8"/>
    <w:rPr>
      <w:rFonts w:ascii="Arial" w:hAnsi="Arial" w:cs="Arial"/>
      <w:sz w:val="24"/>
      <w:szCs w:val="24"/>
    </w:rPr>
  </w:style>
  <w:style w:type="paragraph" w:customStyle="1" w:styleId="FeatureBox2">
    <w:name w:val="ŠFeature Box 2"/>
    <w:basedOn w:val="Normal"/>
    <w:next w:val="Normal"/>
    <w:uiPriority w:val="12"/>
    <w:qFormat/>
    <w:rsid w:val="005434A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5434A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5434A8"/>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5434A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434A8"/>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5434A8"/>
    <w:rPr>
      <w:color w:val="2F5496" w:themeColor="accent1" w:themeShade="BF"/>
      <w:u w:val="single"/>
    </w:rPr>
  </w:style>
  <w:style w:type="paragraph" w:customStyle="1" w:styleId="Logo">
    <w:name w:val="ŠLogo"/>
    <w:basedOn w:val="Normal"/>
    <w:uiPriority w:val="22"/>
    <w:qFormat/>
    <w:rsid w:val="005434A8"/>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5434A8"/>
    <w:pPr>
      <w:tabs>
        <w:tab w:val="right" w:leader="dot" w:pos="14570"/>
      </w:tabs>
      <w:spacing w:before="0"/>
    </w:pPr>
    <w:rPr>
      <w:b/>
      <w:noProof/>
    </w:rPr>
  </w:style>
  <w:style w:type="paragraph" w:styleId="TOC2">
    <w:name w:val="toc 2"/>
    <w:aliases w:val="ŠTOC 2"/>
    <w:basedOn w:val="Normal"/>
    <w:next w:val="Normal"/>
    <w:uiPriority w:val="39"/>
    <w:unhideWhenUsed/>
    <w:rsid w:val="005434A8"/>
    <w:pPr>
      <w:tabs>
        <w:tab w:val="right" w:leader="dot" w:pos="14570"/>
      </w:tabs>
      <w:spacing w:before="0"/>
      <w:ind w:left="238"/>
    </w:pPr>
    <w:rPr>
      <w:noProof/>
    </w:rPr>
  </w:style>
  <w:style w:type="paragraph" w:styleId="TOC3">
    <w:name w:val="toc 3"/>
    <w:aliases w:val="ŠTOC 3"/>
    <w:basedOn w:val="Normal"/>
    <w:next w:val="Normal"/>
    <w:uiPriority w:val="39"/>
    <w:unhideWhenUsed/>
    <w:rsid w:val="005434A8"/>
    <w:pPr>
      <w:spacing w:before="0"/>
      <w:ind w:left="482"/>
    </w:pPr>
  </w:style>
  <w:style w:type="paragraph" w:styleId="Title">
    <w:name w:val="Title"/>
    <w:aliases w:val="ŠTitle"/>
    <w:basedOn w:val="Normal"/>
    <w:next w:val="Normal"/>
    <w:link w:val="TitleChar"/>
    <w:uiPriority w:val="2"/>
    <w:qFormat/>
    <w:rsid w:val="005434A8"/>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5434A8"/>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5434A8"/>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5434A8"/>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5434A8"/>
    <w:pPr>
      <w:outlineLvl w:val="9"/>
    </w:pPr>
    <w:rPr>
      <w:sz w:val="40"/>
      <w:szCs w:val="40"/>
    </w:rPr>
  </w:style>
  <w:style w:type="paragraph" w:styleId="Footer">
    <w:name w:val="footer"/>
    <w:aliases w:val="ŠFooter"/>
    <w:basedOn w:val="Normal"/>
    <w:link w:val="FooterChar"/>
    <w:uiPriority w:val="99"/>
    <w:rsid w:val="005434A8"/>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5434A8"/>
    <w:rPr>
      <w:rFonts w:ascii="Arial" w:hAnsi="Arial" w:cs="Arial"/>
      <w:sz w:val="18"/>
      <w:szCs w:val="18"/>
    </w:rPr>
  </w:style>
  <w:style w:type="paragraph" w:styleId="Header">
    <w:name w:val="header"/>
    <w:aliases w:val="ŠHeader"/>
    <w:basedOn w:val="Normal"/>
    <w:link w:val="HeaderChar"/>
    <w:uiPriority w:val="24"/>
    <w:unhideWhenUsed/>
    <w:rsid w:val="005434A8"/>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5434A8"/>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5434A8"/>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5434A8"/>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5434A8"/>
    <w:rPr>
      <w:rFonts w:ascii="Arial" w:hAnsi="Arial" w:cs="Arial"/>
      <w:color w:val="002664"/>
      <w:sz w:val="32"/>
      <w:szCs w:val="32"/>
    </w:rPr>
  </w:style>
  <w:style w:type="character" w:styleId="UnresolvedMention">
    <w:name w:val="Unresolved Mention"/>
    <w:basedOn w:val="DefaultParagraphFont"/>
    <w:uiPriority w:val="99"/>
    <w:semiHidden/>
    <w:unhideWhenUsed/>
    <w:rsid w:val="005434A8"/>
    <w:rPr>
      <w:color w:val="605E5C"/>
      <w:shd w:val="clear" w:color="auto" w:fill="E1DFDD"/>
    </w:rPr>
  </w:style>
  <w:style w:type="character" w:styleId="Emphasis">
    <w:name w:val="Emphasis"/>
    <w:aliases w:val="ŠLanguage or scientific"/>
    <w:uiPriority w:val="20"/>
    <w:qFormat/>
    <w:rsid w:val="005434A8"/>
    <w:rPr>
      <w:i/>
      <w:iCs/>
    </w:rPr>
  </w:style>
  <w:style w:type="character" w:styleId="SubtleEmphasis">
    <w:name w:val="Subtle Emphasis"/>
    <w:basedOn w:val="DefaultParagraphFont"/>
    <w:uiPriority w:val="19"/>
    <w:semiHidden/>
    <w:qFormat/>
    <w:rsid w:val="005434A8"/>
    <w:rPr>
      <w:i/>
      <w:iCs/>
      <w:color w:val="404040" w:themeColor="text1" w:themeTint="BF"/>
    </w:rPr>
  </w:style>
  <w:style w:type="paragraph" w:styleId="TOC4">
    <w:name w:val="toc 4"/>
    <w:aliases w:val="ŠTOC 4"/>
    <w:basedOn w:val="Normal"/>
    <w:next w:val="Normal"/>
    <w:autoRedefine/>
    <w:uiPriority w:val="39"/>
    <w:unhideWhenUsed/>
    <w:rsid w:val="005434A8"/>
    <w:pPr>
      <w:spacing w:before="0"/>
      <w:ind w:left="720"/>
    </w:pPr>
  </w:style>
  <w:style w:type="character" w:styleId="CommentReference">
    <w:name w:val="annotation reference"/>
    <w:basedOn w:val="DefaultParagraphFont"/>
    <w:uiPriority w:val="99"/>
    <w:semiHidden/>
    <w:unhideWhenUsed/>
    <w:rsid w:val="005434A8"/>
    <w:rPr>
      <w:sz w:val="16"/>
      <w:szCs w:val="16"/>
    </w:rPr>
  </w:style>
  <w:style w:type="paragraph" w:styleId="CommentText">
    <w:name w:val="annotation text"/>
    <w:basedOn w:val="Normal"/>
    <w:link w:val="CommentTextChar"/>
    <w:uiPriority w:val="99"/>
    <w:unhideWhenUsed/>
    <w:rsid w:val="005434A8"/>
    <w:pPr>
      <w:spacing w:line="240" w:lineRule="auto"/>
    </w:pPr>
    <w:rPr>
      <w:sz w:val="20"/>
      <w:szCs w:val="20"/>
    </w:rPr>
  </w:style>
  <w:style w:type="character" w:customStyle="1" w:styleId="CommentTextChar">
    <w:name w:val="Comment Text Char"/>
    <w:basedOn w:val="DefaultParagraphFont"/>
    <w:link w:val="CommentText"/>
    <w:uiPriority w:val="99"/>
    <w:rsid w:val="005434A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434A8"/>
    <w:rPr>
      <w:b/>
      <w:bCs/>
    </w:rPr>
  </w:style>
  <w:style w:type="character" w:customStyle="1" w:styleId="CommentSubjectChar">
    <w:name w:val="Comment Subject Char"/>
    <w:basedOn w:val="CommentTextChar"/>
    <w:link w:val="CommentSubject"/>
    <w:uiPriority w:val="99"/>
    <w:semiHidden/>
    <w:rsid w:val="005434A8"/>
    <w:rPr>
      <w:rFonts w:ascii="Arial" w:hAnsi="Arial" w:cs="Arial"/>
      <w:b/>
      <w:bCs/>
      <w:sz w:val="20"/>
      <w:szCs w:val="20"/>
    </w:rPr>
  </w:style>
  <w:style w:type="paragraph" w:styleId="ListParagraph">
    <w:name w:val="List Paragraph"/>
    <w:basedOn w:val="Normal"/>
    <w:uiPriority w:val="34"/>
    <w:unhideWhenUsed/>
    <w:qFormat/>
    <w:rsid w:val="005434A8"/>
    <w:pPr>
      <w:ind w:left="720"/>
      <w:contextualSpacing/>
    </w:pPr>
  </w:style>
  <w:style w:type="character" w:styleId="FollowedHyperlink">
    <w:name w:val="FollowedHyperlink"/>
    <w:basedOn w:val="DefaultParagraphFont"/>
    <w:uiPriority w:val="99"/>
    <w:semiHidden/>
    <w:unhideWhenUsed/>
    <w:rsid w:val="005434A8"/>
    <w:rPr>
      <w:color w:val="954F72" w:themeColor="followedHyperlink"/>
      <w:u w:val="single"/>
    </w:rPr>
  </w:style>
  <w:style w:type="character" w:styleId="Mention">
    <w:name w:val="Mention"/>
    <w:basedOn w:val="DefaultParagraphFont"/>
    <w:uiPriority w:val="99"/>
    <w:unhideWhenUsed/>
    <w:rsid w:val="009345EE"/>
    <w:rPr>
      <w:color w:val="2B579A"/>
      <w:shd w:val="clear" w:color="auto" w:fill="E1DFDD"/>
    </w:rPr>
  </w:style>
  <w:style w:type="paragraph" w:customStyle="1" w:styleId="Featurebox2Bullets">
    <w:name w:val="Feature box 2: Bullets"/>
    <w:basedOn w:val="ListBullet"/>
    <w:link w:val="Featurebox2BulletsChar"/>
    <w:qFormat/>
    <w:rsid w:val="00BD12E4"/>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BD12E4"/>
    <w:rPr>
      <w:rFonts w:ascii="Arial" w:hAnsi="Arial" w:cs="Arial"/>
      <w:sz w:val="24"/>
      <w:szCs w:val="24"/>
      <w:shd w:val="clear" w:color="auto" w:fill="CCEDFC"/>
    </w:rPr>
  </w:style>
  <w:style w:type="paragraph" w:styleId="TableofFigures">
    <w:name w:val="table of figures"/>
    <w:basedOn w:val="Normal"/>
    <w:next w:val="Normal"/>
    <w:uiPriority w:val="99"/>
    <w:unhideWhenUsed/>
    <w:rsid w:val="005434A8"/>
  </w:style>
  <w:style w:type="character" w:customStyle="1" w:styleId="cf01">
    <w:name w:val="cf01"/>
    <w:basedOn w:val="DefaultParagraphFont"/>
    <w:rsid w:val="005434A8"/>
    <w:rPr>
      <w:rFonts w:ascii="Segoe UI" w:hAnsi="Segoe UI" w:cs="Segoe UI" w:hint="default"/>
      <w:color w:val="2F5496"/>
      <w:sz w:val="18"/>
      <w:szCs w:val="18"/>
      <w:u w:val="single"/>
    </w:rPr>
  </w:style>
  <w:style w:type="character" w:customStyle="1" w:styleId="cf11">
    <w:name w:val="cf11"/>
    <w:basedOn w:val="DefaultParagraphFont"/>
    <w:rsid w:val="005434A8"/>
    <w:rPr>
      <w:rFonts w:ascii="Segoe UI" w:hAnsi="Segoe UI" w:cs="Segoe UI" w:hint="default"/>
      <w:sz w:val="18"/>
      <w:szCs w:val="18"/>
    </w:rPr>
  </w:style>
  <w:style w:type="paragraph" w:customStyle="1" w:styleId="Imageattributioncaption">
    <w:name w:val="Image attribution caption"/>
    <w:basedOn w:val="Normal"/>
    <w:link w:val="ImageattributioncaptionChar"/>
    <w:qFormat/>
    <w:rsid w:val="005434A8"/>
    <w:pPr>
      <w:spacing w:before="0"/>
    </w:pPr>
    <w:rPr>
      <w:rFonts w:eastAsia="Calibri"/>
      <w:kern w:val="24"/>
      <w:sz w:val="18"/>
      <w:szCs w:val="18"/>
      <w:lang w:val="en-US"/>
    </w:rPr>
  </w:style>
  <w:style w:type="character" w:customStyle="1" w:styleId="ImageattributioncaptionChar">
    <w:name w:val="Image attribution caption Char"/>
    <w:basedOn w:val="DefaultParagraphFont"/>
    <w:link w:val="Imageattributioncaption"/>
    <w:rsid w:val="005434A8"/>
    <w:rPr>
      <w:rFonts w:ascii="Arial" w:eastAsia="Calibri" w:hAnsi="Arial" w:cs="Arial"/>
      <w:kern w:val="24"/>
      <w:sz w:val="18"/>
      <w:szCs w:val="18"/>
      <w:lang w:val="en-US"/>
    </w:rPr>
  </w:style>
  <w:style w:type="paragraph" w:customStyle="1" w:styleId="Featurebox2Bullets0">
    <w:name w:val="ŠFeature box 2: Bullets"/>
    <w:basedOn w:val="ListBullet"/>
    <w:link w:val="Featurebox2BulletsChar0"/>
    <w:qFormat/>
    <w:rsid w:val="005434A8"/>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0">
    <w:name w:val="ŠFeature box 2: Bullets Char"/>
    <w:basedOn w:val="DefaultParagraphFont"/>
    <w:link w:val="Featurebox2Bullets0"/>
    <w:rsid w:val="005434A8"/>
    <w:rPr>
      <w:rFonts w:ascii="Arial" w:hAnsi="Arial" w:cs="Arial"/>
      <w:sz w:val="24"/>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2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nsw.edu.au/syllabuses/mathematics-k-10-2022" TargetMode="Externa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ducationstandards.nsw.edu.au/wps/portal/nesa/k-10/understanding-the-curriculum/assessment" TargetMode="Externa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Stage 4 – sample scope and sequence</dc:title>
  <dc:subject/>
  <dc:creator>NSW Department of Education</dc:creator>
  <cp:keywords/>
  <dc:description/>
  <dcterms:created xsi:type="dcterms:W3CDTF">2023-04-04T05:24:00Z</dcterms:created>
  <dcterms:modified xsi:type="dcterms:W3CDTF">2023-04-04T05:24:00Z</dcterms:modified>
</cp:coreProperties>
</file>