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16DEE">
        <w:t>Assessment task – oral presentation</w:t>
      </w:r>
    </w:p>
    <w:p w:rsidR="009862E0" w:rsidRDefault="00016DEE" w:rsidP="00F37731">
      <w:pPr>
        <w:pStyle w:val="IOSheading22017"/>
      </w:pPr>
      <w:r>
        <w:t>Module 6 - Technologies</w:t>
      </w:r>
    </w:p>
    <w:p w:rsidR="008D5645" w:rsidRPr="00016DEE" w:rsidRDefault="008D5645" w:rsidP="008D5645">
      <w:pPr>
        <w:pStyle w:val="IOSbodytext2017"/>
        <w:rPr>
          <w:i/>
          <w:lang w:eastAsia="en-US"/>
        </w:rPr>
      </w:pPr>
      <w:r w:rsidRPr="00016DEE">
        <w:rPr>
          <w:i/>
          <w:lang w:eastAsia="en-US"/>
        </w:rPr>
        <w:t>What comes first – knowledge or technology?</w:t>
      </w:r>
    </w:p>
    <w:p w:rsidR="008D5645" w:rsidRDefault="008D5645" w:rsidP="008D5645">
      <w:pPr>
        <w:pStyle w:val="IOSbodytext2017"/>
        <w:rPr>
          <w:lang w:eastAsia="en-US"/>
        </w:rPr>
      </w:pPr>
      <w:r>
        <w:rPr>
          <w:lang w:eastAsia="en-US"/>
        </w:rPr>
        <w:t>Due date/presentation date:</w:t>
      </w:r>
      <w:r w:rsidR="00F37731">
        <w:rPr>
          <w:lang w:eastAsia="en-US"/>
        </w:rPr>
        <w:t xml:space="preserve"> </w:t>
      </w:r>
      <w:r w:rsidR="00016DEE">
        <w:rPr>
          <w:lang w:eastAsia="en-US"/>
        </w:rPr>
        <w:t>[to be set]</w:t>
      </w:r>
    </w:p>
    <w:p w:rsidR="008D5645" w:rsidRDefault="008D5645" w:rsidP="008D5645">
      <w:pPr>
        <w:pStyle w:val="IOSbodytext2017"/>
        <w:rPr>
          <w:lang w:eastAsia="en-US"/>
        </w:rPr>
      </w:pPr>
      <w:r>
        <w:rPr>
          <w:lang w:eastAsia="en-US"/>
        </w:rPr>
        <w:t>Weighting:</w:t>
      </w:r>
      <w:r w:rsidR="00F37731">
        <w:rPr>
          <w:lang w:eastAsia="en-US"/>
        </w:rPr>
        <w:t xml:space="preserve"> </w:t>
      </w:r>
      <w:r w:rsidR="00016DEE">
        <w:rPr>
          <w:lang w:eastAsia="en-US"/>
        </w:rPr>
        <w:t xml:space="preserve">recommended </w:t>
      </w:r>
      <w:r>
        <w:rPr>
          <w:lang w:eastAsia="en-US"/>
        </w:rPr>
        <w:t>20% (15% Working Scientifically, 5% Knowledge and understanding</w:t>
      </w:r>
      <w:r w:rsidR="00016DEE">
        <w:rPr>
          <w:lang w:eastAsia="en-US"/>
        </w:rPr>
        <w:t>)</w:t>
      </w:r>
    </w:p>
    <w:p w:rsidR="008D5645" w:rsidRDefault="00F37731" w:rsidP="00F37731">
      <w:pPr>
        <w:pStyle w:val="IOSheading32017"/>
      </w:pPr>
      <w:r>
        <w:t>Outcomes assessed</w:t>
      </w:r>
    </w:p>
    <w:p w:rsidR="008D5645" w:rsidRDefault="008D5645" w:rsidP="00F37731">
      <w:pPr>
        <w:pStyle w:val="IOSlist1bullet2017"/>
        <w:rPr>
          <w:lang w:eastAsia="en-US"/>
        </w:rPr>
      </w:pPr>
      <w:r>
        <w:rPr>
          <w:rFonts w:hint="eastAsia"/>
          <w:lang w:eastAsia="en-US"/>
        </w:rPr>
        <w:t>INS 11/12-4 Selects and processes appropriate qualitative and quantitative data and information using a range of appropriate sources</w:t>
      </w:r>
    </w:p>
    <w:p w:rsidR="008D5645" w:rsidRDefault="008D5645" w:rsidP="00F37731">
      <w:pPr>
        <w:pStyle w:val="IOSlist1bullet2017"/>
        <w:rPr>
          <w:lang w:eastAsia="en-US"/>
        </w:rPr>
      </w:pPr>
      <w:r>
        <w:rPr>
          <w:rFonts w:hint="eastAsia"/>
          <w:lang w:eastAsia="en-US"/>
        </w:rPr>
        <w:t>INS 11/12-5 Analyses and evaluates primary and secondary data and information</w:t>
      </w:r>
    </w:p>
    <w:p w:rsidR="00671274" w:rsidRDefault="008D5645" w:rsidP="00F37731">
      <w:pPr>
        <w:pStyle w:val="IOSlist1bullet2017"/>
        <w:rPr>
          <w:lang w:eastAsia="en-US"/>
        </w:rPr>
      </w:pPr>
      <w:r>
        <w:rPr>
          <w:rFonts w:hint="eastAsia"/>
          <w:lang w:eastAsia="en-US"/>
        </w:rPr>
        <w:t>INS 11/12-7 Communicates scientific understanding using suitable language and terminology for a specific audience or purpose</w:t>
      </w:r>
    </w:p>
    <w:p w:rsidR="008D5645" w:rsidRDefault="00671274" w:rsidP="00F37731">
      <w:pPr>
        <w:pStyle w:val="IOSlist1bullet2017"/>
        <w:rPr>
          <w:lang w:eastAsia="en-US"/>
        </w:rPr>
      </w:pPr>
      <w:r>
        <w:rPr>
          <w:rFonts w:hint="eastAsia"/>
          <w:lang w:eastAsia="en-US"/>
        </w:rPr>
        <w:t>INS 12-13 Describes and explains how science drives the development of technologies</w:t>
      </w:r>
    </w:p>
    <w:p w:rsidR="008D5645" w:rsidRDefault="008D5645" w:rsidP="00F37731">
      <w:pPr>
        <w:pStyle w:val="IOSheading32017"/>
      </w:pPr>
      <w:r>
        <w:t>Context</w:t>
      </w:r>
    </w:p>
    <w:p w:rsidR="008D5645" w:rsidRDefault="008D5645" w:rsidP="008D5645">
      <w:pPr>
        <w:pStyle w:val="IOSbodytext2017"/>
        <w:rPr>
          <w:lang w:eastAsia="en-US"/>
        </w:rPr>
      </w:pPr>
      <w:r>
        <w:rPr>
          <w:lang w:eastAsia="en-US"/>
        </w:rPr>
        <w:t xml:space="preserve">The </w:t>
      </w:r>
      <w:r w:rsidR="00016DEE">
        <w:rPr>
          <w:lang w:eastAsia="en-US"/>
        </w:rPr>
        <w:t xml:space="preserve">federal science minister </w:t>
      </w:r>
      <w:r>
        <w:rPr>
          <w:lang w:eastAsia="en-US"/>
        </w:rPr>
        <w:t xml:space="preserve">is planning to cut federal funding to the country's </w:t>
      </w:r>
      <w:r w:rsidR="00671274">
        <w:rPr>
          <w:lang w:eastAsia="en-US"/>
        </w:rPr>
        <w:t>s</w:t>
      </w:r>
      <w:r>
        <w:rPr>
          <w:lang w:eastAsia="en-US"/>
        </w:rPr>
        <w:t>cience institutions, stating "</w:t>
      </w:r>
      <w:r w:rsidR="00671274">
        <w:rPr>
          <w:lang w:eastAsia="en-US"/>
        </w:rPr>
        <w:t>…t</w:t>
      </w:r>
      <w:r>
        <w:rPr>
          <w:lang w:eastAsia="en-US"/>
        </w:rPr>
        <w:t xml:space="preserve">he focus of the future is new technology, and the cuts to </w:t>
      </w:r>
      <w:r w:rsidR="00671274">
        <w:rPr>
          <w:lang w:eastAsia="en-US"/>
        </w:rPr>
        <w:t>s</w:t>
      </w:r>
      <w:r>
        <w:rPr>
          <w:lang w:eastAsia="en-US"/>
        </w:rPr>
        <w:t>cience will be redirected to the technology sector</w:t>
      </w:r>
      <w:r w:rsidR="00671274">
        <w:rPr>
          <w:lang w:eastAsia="en-US"/>
        </w:rPr>
        <w:t>.</w:t>
      </w:r>
      <w:r>
        <w:rPr>
          <w:lang w:eastAsia="en-US"/>
        </w:rPr>
        <w:t>"</w:t>
      </w:r>
    </w:p>
    <w:p w:rsidR="008D5645" w:rsidRDefault="008D5645" w:rsidP="008D5645">
      <w:pPr>
        <w:pStyle w:val="IOSbodytext2017"/>
        <w:rPr>
          <w:lang w:eastAsia="en-US"/>
        </w:rPr>
      </w:pPr>
      <w:r>
        <w:rPr>
          <w:lang w:eastAsia="en-US"/>
        </w:rPr>
        <w:t xml:space="preserve">Due to your participation in the Investigating Science course, you think </w:t>
      </w:r>
      <w:r w:rsidR="00016DEE">
        <w:rPr>
          <w:lang w:eastAsia="en-US"/>
        </w:rPr>
        <w:t>the</w:t>
      </w:r>
      <w:r>
        <w:rPr>
          <w:lang w:eastAsia="en-US"/>
        </w:rPr>
        <w:t xml:space="preserve"> statement is illogical. You join an Australia-wide movement organised by members of the scientific community to send videos to local MPs </w:t>
      </w:r>
      <w:r w:rsidR="00016DEE">
        <w:rPr>
          <w:lang w:eastAsia="en-US"/>
        </w:rPr>
        <w:t>and the federal</w:t>
      </w:r>
      <w:r>
        <w:rPr>
          <w:lang w:eastAsia="en-US"/>
        </w:rPr>
        <w:t xml:space="preserve"> </w:t>
      </w:r>
      <w:r w:rsidR="00016DEE">
        <w:rPr>
          <w:lang w:eastAsia="en-US"/>
        </w:rPr>
        <w:t>s</w:t>
      </w:r>
      <w:r>
        <w:rPr>
          <w:lang w:eastAsia="en-US"/>
        </w:rPr>
        <w:t xml:space="preserve">cience minister explaining the important link between </w:t>
      </w:r>
      <w:r w:rsidR="00016DEE">
        <w:rPr>
          <w:lang w:eastAsia="en-US"/>
        </w:rPr>
        <w:t>s</w:t>
      </w:r>
      <w:r>
        <w:rPr>
          <w:lang w:eastAsia="en-US"/>
        </w:rPr>
        <w:t>cience and technology</w:t>
      </w:r>
    </w:p>
    <w:p w:rsidR="008D5645" w:rsidRDefault="008D5645" w:rsidP="00F37731">
      <w:pPr>
        <w:pStyle w:val="IOSheading42017"/>
      </w:pPr>
      <w:r>
        <w:t xml:space="preserve">Task </w:t>
      </w:r>
      <w:r w:rsidR="00671274">
        <w:t>d</w:t>
      </w:r>
      <w:r>
        <w:t>es</w:t>
      </w:r>
      <w:r w:rsidR="00F37731">
        <w:t>cription and submission details</w:t>
      </w:r>
    </w:p>
    <w:p w:rsidR="008D5645" w:rsidRDefault="008D5645" w:rsidP="008D5645">
      <w:pPr>
        <w:pStyle w:val="IOSbodytext2017"/>
        <w:rPr>
          <w:lang w:eastAsia="en-US"/>
        </w:rPr>
      </w:pPr>
      <w:r>
        <w:rPr>
          <w:lang w:eastAsia="en-US"/>
        </w:rPr>
        <w:t>You will present for 5-8 minutes on the relationship between technology and scientific understanding using an example chosen below. You will have a choice of submitting the video file for marking or presenting in front of a live audience (which will still be recorded on video)</w:t>
      </w:r>
    </w:p>
    <w:p w:rsidR="008D5645" w:rsidRDefault="008D5645" w:rsidP="008D5645">
      <w:pPr>
        <w:pStyle w:val="IOSbodytext2017"/>
        <w:rPr>
          <w:lang w:eastAsia="en-US"/>
        </w:rPr>
      </w:pPr>
      <w:r>
        <w:rPr>
          <w:lang w:eastAsia="en-US"/>
        </w:rPr>
        <w:t>To aid your presentation you must interact with aid</w:t>
      </w:r>
      <w:r w:rsidR="00671274">
        <w:rPr>
          <w:lang w:eastAsia="en-US"/>
        </w:rPr>
        <w:t>e</w:t>
      </w:r>
      <w:r>
        <w:rPr>
          <w:lang w:eastAsia="en-US"/>
        </w:rPr>
        <w:t>s (</w:t>
      </w:r>
      <w:r w:rsidR="00671274">
        <w:rPr>
          <w:lang w:eastAsia="en-US"/>
        </w:rPr>
        <w:t xml:space="preserve">these can include </w:t>
      </w:r>
      <w:r>
        <w:rPr>
          <w:lang w:eastAsia="en-US"/>
        </w:rPr>
        <w:t xml:space="preserve">posters, </w:t>
      </w:r>
      <w:r w:rsidR="00671274">
        <w:rPr>
          <w:lang w:eastAsia="en-US"/>
        </w:rPr>
        <w:t>models</w:t>
      </w:r>
      <w:r>
        <w:rPr>
          <w:lang w:eastAsia="en-US"/>
        </w:rPr>
        <w:t xml:space="preserve">, </w:t>
      </w:r>
      <w:r w:rsidR="00671274">
        <w:rPr>
          <w:lang w:eastAsia="en-US"/>
        </w:rPr>
        <w:t>PowerPoint presentations or similar, etc</w:t>
      </w:r>
      <w:r>
        <w:rPr>
          <w:lang w:eastAsia="en-US"/>
        </w:rPr>
        <w:t>). On the due date you must submit a transcript of your speech and reference list (and video file if appropriate)</w:t>
      </w:r>
      <w:r w:rsidR="00671274">
        <w:rPr>
          <w:lang w:eastAsia="en-US"/>
        </w:rPr>
        <w:t>.</w:t>
      </w:r>
    </w:p>
    <w:p w:rsidR="008D5645" w:rsidRDefault="008D5645" w:rsidP="00F37731">
      <w:pPr>
        <w:pStyle w:val="IOSheading42017"/>
      </w:pPr>
      <w:r>
        <w:lastRenderedPageBreak/>
        <w:t>Possible topics</w:t>
      </w:r>
    </w:p>
    <w:p w:rsidR="00C93949" w:rsidRDefault="00C93949" w:rsidP="00C93949">
      <w:pPr>
        <w:pStyle w:val="IOSbodytext2017"/>
        <w:rPr>
          <w:lang w:eastAsia="en-US"/>
        </w:rPr>
      </w:pPr>
      <w:r>
        <w:rPr>
          <w:lang w:eastAsia="en-US"/>
        </w:rPr>
        <w:t xml:space="preserve">The following are possible topics that can be adapted by students. They state the (a) technology, (b) scientific concept and (c) application. </w:t>
      </w:r>
      <w:r w:rsidR="00A84A2F">
        <w:rPr>
          <w:lang w:eastAsia="en-US"/>
        </w:rPr>
        <w:t>The topics present a relationship between technology and scientific understanding.</w:t>
      </w:r>
    </w:p>
    <w:p w:rsidR="00C32841" w:rsidRDefault="00C32841" w:rsidP="00A84A2F">
      <w:pPr>
        <w:pStyle w:val="IOSbodytext2017"/>
        <w:jc w:val="center"/>
        <w:rPr>
          <w:lang w:eastAsia="en-US"/>
        </w:rPr>
      </w:pPr>
      <w:r>
        <w:rPr>
          <w:noProof/>
          <w:lang w:eastAsia="en-AU"/>
        </w:rPr>
        <w:drawing>
          <wp:inline distT="0" distB="0" distL="0" distR="0" wp14:anchorId="621ECD93" wp14:editId="6119D263">
            <wp:extent cx="5400000" cy="3190909"/>
            <wp:effectExtent l="0" t="0" r="0" b="0"/>
            <wp:docPr id="1" name="Picture 1" descr="the image shows a topic cycle with technology at the top and scientific understanding at the bottom, with the points a) particle accelerators, b) nuclear science and c) nuclear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3190909"/>
                    </a:xfrm>
                    <a:prstGeom prst="rect">
                      <a:avLst/>
                    </a:prstGeom>
                  </pic:spPr>
                </pic:pic>
              </a:graphicData>
            </a:graphic>
          </wp:inline>
        </w:drawing>
      </w:r>
      <w:r>
        <w:rPr>
          <w:noProof/>
          <w:lang w:eastAsia="en-AU"/>
        </w:rPr>
        <w:drawing>
          <wp:inline distT="0" distB="0" distL="0" distR="0" wp14:anchorId="281B54CF" wp14:editId="13757E8A">
            <wp:extent cx="5400000" cy="2614091"/>
            <wp:effectExtent l="0" t="0" r="0" b="0"/>
            <wp:docPr id="3" name="Picture 3" descr="the image shows a topic cycle with technology at the top and scientific understanding at the bottom, with the points a) induction coils, b) electromagnetic and c) radio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00" cy="2614091"/>
                    </a:xfrm>
                    <a:prstGeom prst="rect">
                      <a:avLst/>
                    </a:prstGeom>
                  </pic:spPr>
                </pic:pic>
              </a:graphicData>
            </a:graphic>
          </wp:inline>
        </w:drawing>
      </w:r>
      <w:r>
        <w:rPr>
          <w:noProof/>
          <w:lang w:eastAsia="en-AU"/>
        </w:rPr>
        <w:lastRenderedPageBreak/>
        <w:drawing>
          <wp:inline distT="0" distB="0" distL="0" distR="0" wp14:anchorId="5EDF062A" wp14:editId="691D9FF5">
            <wp:extent cx="5400000" cy="2637209"/>
            <wp:effectExtent l="0" t="0" r="0" b="0"/>
            <wp:docPr id="4" name="Picture 4" descr="the image shows a topic cycle with technology at the top and scientific understanding at the bottom, with the points a) microscopes, b) cell theory and c) pharmaceut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00" cy="2637209"/>
                    </a:xfrm>
                    <a:prstGeom prst="rect">
                      <a:avLst/>
                    </a:prstGeom>
                  </pic:spPr>
                </pic:pic>
              </a:graphicData>
            </a:graphic>
          </wp:inline>
        </w:drawing>
      </w:r>
      <w:r>
        <w:rPr>
          <w:noProof/>
          <w:lang w:eastAsia="en-AU"/>
        </w:rPr>
        <w:drawing>
          <wp:inline distT="0" distB="0" distL="0" distR="0" wp14:anchorId="19EBFF19" wp14:editId="3C5C3B9B">
            <wp:extent cx="5400000" cy="2983298"/>
            <wp:effectExtent l="0" t="0" r="0" b="7620"/>
            <wp:docPr id="5" name="Picture 5" descr="the image shows a topic cycle with technology at the top and scientific understanding at the bottom, with the points a) electric generators, b) electrochemistry - electroplating and c) electrolysis and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2983298"/>
                    </a:xfrm>
                    <a:prstGeom prst="rect">
                      <a:avLst/>
                    </a:prstGeom>
                  </pic:spPr>
                </pic:pic>
              </a:graphicData>
            </a:graphic>
          </wp:inline>
        </w:drawing>
      </w:r>
    </w:p>
    <w:p w:rsidR="00C32841" w:rsidRDefault="00AC5258" w:rsidP="00A84A2F">
      <w:pPr>
        <w:pStyle w:val="IOSgraphics2017"/>
        <w:jc w:val="center"/>
        <w:rPr>
          <w:lang w:eastAsia="en-US"/>
        </w:rPr>
      </w:pPr>
      <w:r>
        <w:rPr>
          <w:noProof/>
          <w:lang w:eastAsia="en-AU"/>
        </w:rPr>
        <w:drawing>
          <wp:inline distT="0" distB="0" distL="0" distR="0" wp14:anchorId="6C273AB5" wp14:editId="00C58ED1">
            <wp:extent cx="5400000" cy="2911205"/>
            <wp:effectExtent l="0" t="0" r="0" b="3810"/>
            <wp:docPr id="6" name="Picture 6" descr="the image shows a topic cycle with technology at the top and scientific understanding at the bottom, with the points a) electron microscopes, b) condensed matter physics and c) nano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00" cy="2911205"/>
                    </a:xfrm>
                    <a:prstGeom prst="rect">
                      <a:avLst/>
                    </a:prstGeom>
                  </pic:spPr>
                </pic:pic>
              </a:graphicData>
            </a:graphic>
          </wp:inline>
        </w:drawing>
      </w:r>
    </w:p>
    <w:p w:rsidR="00A84A2F" w:rsidRDefault="00A84A2F">
      <w:pPr>
        <w:spacing w:before="0" w:line="240" w:lineRule="auto"/>
        <w:rPr>
          <w:rFonts w:ascii="Helvetica" w:hAnsi="Helvetica"/>
          <w:sz w:val="40"/>
          <w:szCs w:val="40"/>
          <w:lang w:eastAsia="en-US"/>
        </w:rPr>
      </w:pPr>
      <w:r>
        <w:br w:type="page"/>
      </w:r>
    </w:p>
    <w:p w:rsidR="00AC5258" w:rsidRDefault="00AC5258" w:rsidP="00F37731">
      <w:pPr>
        <w:pStyle w:val="IOSheading32017"/>
      </w:pPr>
      <w:r>
        <w:lastRenderedPageBreak/>
        <w:t>Presentation</w:t>
      </w:r>
    </w:p>
    <w:p w:rsidR="00AC5258" w:rsidRDefault="00AC5258" w:rsidP="00AC5258">
      <w:pPr>
        <w:pStyle w:val="IOSbodytext2017"/>
      </w:pPr>
      <w:r>
        <w:t>Your presentation must cover the following 7 points.</w:t>
      </w:r>
    </w:p>
    <w:p w:rsidR="00AC5258" w:rsidRDefault="00AC5258" w:rsidP="00F37731">
      <w:pPr>
        <w:pStyle w:val="IOSList1numbered2017"/>
      </w:pPr>
      <w:r>
        <w:tab/>
        <w:t>Briefly describe</w:t>
      </w:r>
      <w:r w:rsidR="00F37731">
        <w:t xml:space="preserve"> your foundation technology (a)</w:t>
      </w:r>
      <w:r w:rsidR="00A84A2F">
        <w:t>.</w:t>
      </w:r>
    </w:p>
    <w:p w:rsidR="00AC5258" w:rsidRDefault="00AC5258" w:rsidP="00F37731">
      <w:pPr>
        <w:pStyle w:val="IOSList1numbered2017"/>
      </w:pPr>
      <w:r>
        <w:tab/>
        <w:t>Describe you</w:t>
      </w:r>
      <w:r w:rsidR="00F37731">
        <w:t>r chosen scientific concept (b)</w:t>
      </w:r>
      <w:r w:rsidR="00A84A2F">
        <w:t>.</w:t>
      </w:r>
    </w:p>
    <w:p w:rsidR="00AC5258" w:rsidRDefault="00F37731" w:rsidP="00F37731">
      <w:pPr>
        <w:pStyle w:val="IOSList1numbered2017"/>
      </w:pPr>
      <w:r>
        <w:tab/>
      </w:r>
      <w:r w:rsidRPr="00A84A2F">
        <w:t>Explain how (b) lead</w:t>
      </w:r>
      <w:r w:rsidR="00671274" w:rsidRPr="00A84A2F">
        <w:t>s</w:t>
      </w:r>
      <w:r w:rsidRPr="00A84A2F">
        <w:t xml:space="preserve"> to (a)</w:t>
      </w:r>
      <w:r w:rsidR="00A84A2F" w:rsidRPr="00A84A2F">
        <w:t>.</w:t>
      </w:r>
    </w:p>
    <w:p w:rsidR="00AC5258" w:rsidRDefault="00AC5258" w:rsidP="00F37731">
      <w:pPr>
        <w:pStyle w:val="IOSList1numbered2017"/>
      </w:pPr>
      <w:r>
        <w:tab/>
        <w:t>De</w:t>
      </w:r>
      <w:r w:rsidR="00F37731">
        <w:t xml:space="preserve">scribe the </w:t>
      </w:r>
      <w:r w:rsidR="00A84A2F">
        <w:t>application</w:t>
      </w:r>
      <w:r w:rsidR="00F37731">
        <w:t xml:space="preserve"> (c)</w:t>
      </w:r>
      <w:r w:rsidR="00A84A2F">
        <w:t>.</w:t>
      </w:r>
    </w:p>
    <w:p w:rsidR="00AC5258" w:rsidRDefault="00F37731" w:rsidP="00F37731">
      <w:pPr>
        <w:pStyle w:val="IOSList1numbered2017"/>
      </w:pPr>
      <w:r>
        <w:tab/>
        <w:t>Explain how (b) led to (c)</w:t>
      </w:r>
      <w:r w:rsidR="00A84A2F">
        <w:t>.</w:t>
      </w:r>
    </w:p>
    <w:p w:rsidR="00AC5258" w:rsidRDefault="00AC5258" w:rsidP="00F37731">
      <w:pPr>
        <w:pStyle w:val="IOSList1numbered2017"/>
      </w:pPr>
      <w:r>
        <w:tab/>
        <w:t xml:space="preserve">Assess the </w:t>
      </w:r>
      <w:r w:rsidR="00A84A2F">
        <w:t>societal and global impacts</w:t>
      </w:r>
      <w:r>
        <w:t xml:space="preserve"> of the development of the </w:t>
      </w:r>
      <w:r w:rsidR="00A84A2F">
        <w:t>application</w:t>
      </w:r>
      <w:r>
        <w:t xml:space="preserve"> </w:t>
      </w:r>
      <w:r w:rsidR="00A84A2F">
        <w:t>of your technology.</w:t>
      </w:r>
    </w:p>
    <w:p w:rsidR="00A84A2F" w:rsidRDefault="00AC5258" w:rsidP="00C93949">
      <w:pPr>
        <w:pStyle w:val="IOSList1numbered2017"/>
      </w:pPr>
      <w:r>
        <w:tab/>
        <w:t xml:space="preserve">Conclude by providing </w:t>
      </w:r>
      <w:r w:rsidR="00A84A2F">
        <w:t>a</w:t>
      </w:r>
      <w:r w:rsidR="00E7379E">
        <w:t xml:space="preserve">n analysis </w:t>
      </w:r>
      <w:r>
        <w:t>on the relationship b</w:t>
      </w:r>
      <w:r w:rsidR="00F37731">
        <w:t>etween knowledge and technology</w:t>
      </w:r>
    </w:p>
    <w:p w:rsidR="00A84A2F" w:rsidRDefault="00A84A2F" w:rsidP="00A84A2F">
      <w:pPr>
        <w:pStyle w:val="IOSheading32017"/>
      </w:pPr>
      <w:r>
        <w:t>References</w:t>
      </w:r>
    </w:p>
    <w:p w:rsidR="00A84A2F" w:rsidRDefault="00A84A2F" w:rsidP="00A84A2F">
      <w:pPr>
        <w:pStyle w:val="IOSbodytext2017"/>
        <w:rPr>
          <w:lang w:eastAsia="en-US"/>
        </w:rPr>
      </w:pPr>
      <w:r>
        <w:rPr>
          <w:lang w:eastAsia="en-US"/>
        </w:rPr>
        <w:t>You must use current references to justify your argument. Resources may include journal articles, websites, podcasts, books, opinion pieces such as newspaper articles, etc.</w:t>
      </w:r>
    </w:p>
    <w:p w:rsidR="00A84A2F" w:rsidRPr="00A84A2F" w:rsidRDefault="00A84A2F" w:rsidP="00A84A2F">
      <w:pPr>
        <w:pStyle w:val="IOSbodytext2017"/>
        <w:rPr>
          <w:lang w:eastAsia="en-US"/>
        </w:rPr>
      </w:pPr>
      <w:r>
        <w:rPr>
          <w:lang w:eastAsia="en-US"/>
        </w:rPr>
        <w:t xml:space="preserve">It is recommended that you use an appropriate referencing format for your reference list, such as Harvard. For more information, use available online resources such as </w:t>
      </w:r>
      <w:hyperlink r:id="rId14" w:history="1">
        <w:r w:rsidRPr="00A84A2F">
          <w:rPr>
            <w:rStyle w:val="Hyperlink"/>
            <w:lang w:eastAsia="en-US"/>
          </w:rPr>
          <w:t>citethisforme</w:t>
        </w:r>
      </w:hyperlink>
      <w:r>
        <w:rPr>
          <w:lang w:eastAsia="en-US"/>
        </w:rPr>
        <w:t xml:space="preserve">. </w:t>
      </w:r>
      <w:r w:rsidRPr="00A84A2F">
        <w:rPr>
          <w:lang w:eastAsia="en-US"/>
        </w:rPr>
        <w:t>http://www.citethisforme.com/harvard-referencing</w:t>
      </w:r>
    </w:p>
    <w:p w:rsidR="00F37731" w:rsidRDefault="00F37731" w:rsidP="00A84A2F">
      <w:pPr>
        <w:pStyle w:val="IOSList1numbered2017"/>
        <w:numPr>
          <w:ilvl w:val="0"/>
          <w:numId w:val="0"/>
        </w:numPr>
      </w:pPr>
      <w:r>
        <w:br w:type="page"/>
      </w:r>
    </w:p>
    <w:p w:rsidR="00C93949" w:rsidRDefault="00C93949" w:rsidP="00F37731">
      <w:pPr>
        <w:pStyle w:val="IOSheading32017"/>
        <w:sectPr w:rsidR="00C93949" w:rsidSect="00667FEF">
          <w:footerReference w:type="even" r:id="rId15"/>
          <w:footerReference w:type="default" r:id="rId16"/>
          <w:pgSz w:w="11906" w:h="16838"/>
          <w:pgMar w:top="964" w:right="567" w:bottom="567" w:left="567" w:header="567" w:footer="567" w:gutter="0"/>
          <w:cols w:space="708"/>
          <w:docGrid w:linePitch="360"/>
        </w:sectPr>
      </w:pPr>
    </w:p>
    <w:p w:rsidR="00AC5258" w:rsidRDefault="00AC5258" w:rsidP="00F37731">
      <w:pPr>
        <w:pStyle w:val="IOSheading32017"/>
      </w:pPr>
      <w:r w:rsidRPr="00AC5258">
        <w:lastRenderedPageBreak/>
        <w:t>Marking rubric</w:t>
      </w:r>
    </w:p>
    <w:p w:rsidR="00C93949" w:rsidRPr="00C93949" w:rsidRDefault="00C93949" w:rsidP="00C93949">
      <w:pPr>
        <w:pStyle w:val="IOSheading42017"/>
      </w:pPr>
      <w:r>
        <w:t>Knowledge and understanding</w:t>
      </w:r>
    </w:p>
    <w:tbl>
      <w:tblPr>
        <w:tblStyle w:val="TableGrid"/>
        <w:tblW w:w="15429" w:type="dxa"/>
        <w:tblLook w:val="04A0" w:firstRow="1" w:lastRow="0" w:firstColumn="1" w:lastColumn="0" w:noHBand="0" w:noVBand="1"/>
        <w:tblDescription w:val="the table lists the marking criteria and the mark given when the criteria are met"/>
      </w:tblPr>
      <w:tblGrid>
        <w:gridCol w:w="9921"/>
        <w:gridCol w:w="1836"/>
        <w:gridCol w:w="1836"/>
        <w:gridCol w:w="1836"/>
      </w:tblGrid>
      <w:tr w:rsidR="00C93949" w:rsidTr="00C93949">
        <w:trPr>
          <w:tblHeader/>
        </w:trPr>
        <w:tc>
          <w:tcPr>
            <w:tcW w:w="9921" w:type="dxa"/>
          </w:tcPr>
          <w:p w:rsidR="00C93949" w:rsidRDefault="00C93949" w:rsidP="00C93949">
            <w:pPr>
              <w:pStyle w:val="IOStableheading2017"/>
            </w:pPr>
            <w:r>
              <w:t>Criteria</w:t>
            </w:r>
          </w:p>
        </w:tc>
        <w:tc>
          <w:tcPr>
            <w:tcW w:w="1836" w:type="dxa"/>
          </w:tcPr>
          <w:p w:rsidR="00C93949" w:rsidRDefault="00C93949" w:rsidP="00C93949">
            <w:pPr>
              <w:pStyle w:val="IOStableheading2017"/>
              <w:rPr>
                <w:lang w:eastAsia="en-US"/>
              </w:rPr>
            </w:pPr>
            <w:r>
              <w:rPr>
                <w:lang w:eastAsia="en-US"/>
              </w:rPr>
              <w:t>Not evident</w:t>
            </w:r>
          </w:p>
        </w:tc>
        <w:tc>
          <w:tcPr>
            <w:tcW w:w="1836" w:type="dxa"/>
          </w:tcPr>
          <w:p w:rsidR="00C93949" w:rsidRDefault="00C93949" w:rsidP="00C93949">
            <w:pPr>
              <w:pStyle w:val="IOStableheading2017"/>
              <w:rPr>
                <w:lang w:eastAsia="en-US"/>
              </w:rPr>
            </w:pPr>
            <w:r>
              <w:rPr>
                <w:lang w:eastAsia="en-US"/>
              </w:rPr>
              <w:t>Developing</w:t>
            </w:r>
          </w:p>
        </w:tc>
        <w:tc>
          <w:tcPr>
            <w:tcW w:w="1836" w:type="dxa"/>
          </w:tcPr>
          <w:p w:rsidR="00C93949" w:rsidRDefault="00C93949" w:rsidP="00C93949">
            <w:pPr>
              <w:pStyle w:val="IOStableheading2017"/>
              <w:rPr>
                <w:lang w:eastAsia="en-US"/>
              </w:rPr>
            </w:pPr>
            <w:r>
              <w:rPr>
                <w:lang w:eastAsia="en-US"/>
              </w:rPr>
              <w:t>Evident</w:t>
            </w:r>
          </w:p>
        </w:tc>
      </w:tr>
      <w:tr w:rsidR="00C93949" w:rsidTr="00C93949">
        <w:tc>
          <w:tcPr>
            <w:tcW w:w="9921" w:type="dxa"/>
          </w:tcPr>
          <w:p w:rsidR="00C93949" w:rsidRDefault="00C93949" w:rsidP="00C93949">
            <w:pPr>
              <w:pStyle w:val="IOStabletext2017"/>
            </w:pPr>
            <w:r w:rsidRPr="00AC5258">
              <w:t xml:space="preserve">Briefly </w:t>
            </w:r>
            <w:r>
              <w:t>describes foundation technology</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bookmarkStart w:id="0" w:name="Check1"/>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bookmarkEnd w:id="0"/>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AC5258">
              <w:t>Desc</w:t>
            </w:r>
            <w:r>
              <w:t>ribes chosen scientific concept</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AC5258">
              <w:t>Explains how foundation technology led to scientific concept</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AC5258">
              <w:t>Describes the newer technology</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AC5258">
              <w:t>Explains how scientific concept led to newer technology</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t>Assesses the impacts (on the wider world) of the development of the newer technology</w:t>
            </w:r>
            <w:r w:rsidR="00B61F91">
              <w:t>.</w:t>
            </w:r>
            <w:r>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AC5258">
              <w:t>Provide</w:t>
            </w:r>
            <w:r w:rsidR="00E7379E">
              <w:t>s analysis</w:t>
            </w:r>
            <w:r w:rsidRPr="00AC5258">
              <w:t xml:space="preserve"> on the relationship between knowledge and technology</w:t>
            </w:r>
            <w:r w:rsidR="00B61F91">
              <w:t>.</w:t>
            </w:r>
            <w:r w:rsidRPr="00AC5258">
              <w:t xml:space="preserve"> INS 12-13</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bl>
    <w:p w:rsidR="00C93949" w:rsidRPr="00C93949" w:rsidRDefault="00C93949" w:rsidP="00C93949">
      <w:pPr>
        <w:pStyle w:val="IOSheading42017"/>
      </w:pPr>
      <w:r>
        <w:t>Working scientifically</w:t>
      </w:r>
    </w:p>
    <w:tbl>
      <w:tblPr>
        <w:tblStyle w:val="TableGrid"/>
        <w:tblW w:w="15429" w:type="dxa"/>
        <w:tblLook w:val="04A0" w:firstRow="1" w:lastRow="0" w:firstColumn="1" w:lastColumn="0" w:noHBand="0" w:noVBand="1"/>
        <w:tblDescription w:val="the table lists the marking criteria and the mark given when the criteria are met"/>
      </w:tblPr>
      <w:tblGrid>
        <w:gridCol w:w="9921"/>
        <w:gridCol w:w="1836"/>
        <w:gridCol w:w="1836"/>
        <w:gridCol w:w="1836"/>
      </w:tblGrid>
      <w:tr w:rsidR="00C93949" w:rsidTr="00C93949">
        <w:trPr>
          <w:tblHeader/>
        </w:trPr>
        <w:tc>
          <w:tcPr>
            <w:tcW w:w="9921" w:type="dxa"/>
          </w:tcPr>
          <w:p w:rsidR="00C93949" w:rsidRDefault="00C93949" w:rsidP="00C93949">
            <w:pPr>
              <w:pStyle w:val="IOStableheading2017"/>
            </w:pPr>
            <w:r>
              <w:t>Criteria</w:t>
            </w:r>
          </w:p>
        </w:tc>
        <w:tc>
          <w:tcPr>
            <w:tcW w:w="1836" w:type="dxa"/>
          </w:tcPr>
          <w:p w:rsidR="00C93949" w:rsidRDefault="00C93949" w:rsidP="00C93949">
            <w:pPr>
              <w:pStyle w:val="IOStableheading2017"/>
              <w:rPr>
                <w:lang w:eastAsia="en-US"/>
              </w:rPr>
            </w:pPr>
            <w:r>
              <w:rPr>
                <w:lang w:eastAsia="en-US"/>
              </w:rPr>
              <w:t>Not evident</w:t>
            </w:r>
          </w:p>
        </w:tc>
        <w:tc>
          <w:tcPr>
            <w:tcW w:w="1836" w:type="dxa"/>
          </w:tcPr>
          <w:p w:rsidR="00C93949" w:rsidRDefault="00C93949" w:rsidP="00C93949">
            <w:pPr>
              <w:pStyle w:val="IOStableheading2017"/>
              <w:rPr>
                <w:lang w:eastAsia="en-US"/>
              </w:rPr>
            </w:pPr>
            <w:r>
              <w:rPr>
                <w:lang w:eastAsia="en-US"/>
              </w:rPr>
              <w:t>Developing</w:t>
            </w:r>
          </w:p>
        </w:tc>
        <w:tc>
          <w:tcPr>
            <w:tcW w:w="1836" w:type="dxa"/>
          </w:tcPr>
          <w:p w:rsidR="00C93949" w:rsidRDefault="00C93949" w:rsidP="00C93949">
            <w:pPr>
              <w:pStyle w:val="IOStableheading2017"/>
              <w:rPr>
                <w:lang w:eastAsia="en-US"/>
              </w:rPr>
            </w:pPr>
            <w:r>
              <w:rPr>
                <w:lang w:eastAsia="en-US"/>
              </w:rPr>
              <w:t>Evident</w:t>
            </w:r>
          </w:p>
        </w:tc>
      </w:tr>
      <w:tr w:rsidR="00C93949" w:rsidTr="00C93949">
        <w:tc>
          <w:tcPr>
            <w:tcW w:w="9921" w:type="dxa"/>
          </w:tcPr>
          <w:p w:rsidR="00C93949" w:rsidRDefault="00C93949" w:rsidP="00C93949">
            <w:pPr>
              <w:pStyle w:val="IOStabletext2017"/>
            </w:pPr>
            <w:r w:rsidRPr="00EC348B">
              <w:t>Clear and concise introduction to topic</w:t>
            </w:r>
            <w:r w:rsidR="00B61F91">
              <w:t>.</w:t>
            </w:r>
            <w:r w:rsidRPr="00EC348B">
              <w:t xml:space="preserve"> INS 11/12-7</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EC348B">
              <w:t>Presentation is well structured, and clarifies the link between technology and knowledge in a succinct manner</w:t>
            </w:r>
            <w:r w:rsidR="00B61F91">
              <w:t>.</w:t>
            </w:r>
            <w:r w:rsidRPr="00EC348B">
              <w:t xml:space="preserve"> INS 11/12-7</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EC348B">
              <w:t xml:space="preserve">Presentation </w:t>
            </w:r>
            <w:r w:rsidR="00B61F91">
              <w:t xml:space="preserve">is delivered in the time limit. </w:t>
            </w:r>
            <w:r w:rsidRPr="00EC348B">
              <w:t>INS 11/12-7</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t xml:space="preserve">Presentation is </w:t>
            </w:r>
            <w:r w:rsidR="00B61F91">
              <w:t>delivered</w:t>
            </w:r>
            <w:r>
              <w:t xml:space="preserve"> with student using tone, pace and projection of voice. Eye contact is maintained throughout and minimal reference to palm cards or prompt sheet</w:t>
            </w:r>
            <w:r w:rsidR="00B61F91">
              <w:t>.</w:t>
            </w:r>
            <w:r>
              <w:t xml:space="preserve"> INS 11/12-7</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EC348B">
              <w:t>Use of appropriate scientific terminolo</w:t>
            </w:r>
            <w:r>
              <w:t>gy</w:t>
            </w:r>
            <w:r w:rsidR="00B61F91">
              <w:t>.</w:t>
            </w:r>
            <w:r>
              <w:t xml:space="preserve"> </w:t>
            </w:r>
            <w:r w:rsidRPr="00EC348B">
              <w:t>INS 11/12-7</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EC348B">
              <w:t>Information presented demonstrates a high level of processing by student</w:t>
            </w:r>
            <w:r w:rsidR="00B61F91">
              <w:t>. S</w:t>
            </w:r>
            <w:r w:rsidRPr="00EC348B">
              <w:t>tudent demonstrates a deep understanding of material</w:t>
            </w:r>
            <w:r w:rsidR="00B61F91">
              <w:t xml:space="preserve">. </w:t>
            </w:r>
            <w:r w:rsidRPr="00EC348B">
              <w:t>INS 11/12-5</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633F84">
              <w:lastRenderedPageBreak/>
              <w:t>Use of s</w:t>
            </w:r>
            <w:r>
              <w:t>upport material in presentation</w:t>
            </w:r>
            <w:r w:rsidR="00B61F91">
              <w:t xml:space="preserve"> is</w:t>
            </w:r>
            <w:r w:rsidRPr="00633F84">
              <w:t xml:space="preserve"> consistent and inclusive (referred to often, it enhances the presentation)</w:t>
            </w:r>
            <w:r w:rsidR="00B61F91">
              <w:t>.</w:t>
            </w:r>
            <w:r w:rsidRPr="00633F84">
              <w:t xml:space="preserve"> INS 11/12-4</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633F84">
              <w:t>Reference list correctly</w:t>
            </w:r>
            <w:r>
              <w:t xml:space="preserve"> uses </w:t>
            </w:r>
            <w:r w:rsidR="002A73CA">
              <w:t>an appropriate</w:t>
            </w:r>
            <w:r>
              <w:t xml:space="preserve"> referencing style</w:t>
            </w:r>
            <w:r w:rsidR="00B61F91">
              <w:t>.</w:t>
            </w:r>
            <w:r w:rsidRPr="00633F84">
              <w:t xml:space="preserve"> INS 11/12-5</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r w:rsidR="00C93949" w:rsidTr="00C93949">
        <w:tc>
          <w:tcPr>
            <w:tcW w:w="9921" w:type="dxa"/>
          </w:tcPr>
          <w:p w:rsidR="00C93949" w:rsidRDefault="00C93949" w:rsidP="00C93949">
            <w:pPr>
              <w:pStyle w:val="IOStabletext2017"/>
            </w:pPr>
            <w:r w:rsidRPr="00633F84">
              <w:t>Reference list demonstrates extensive research</w:t>
            </w:r>
            <w:r w:rsidR="00B61F91">
              <w:t>.</w:t>
            </w:r>
            <w:r w:rsidRPr="00633F84">
              <w:t xml:space="preserve"> INS 11/12-5</w:t>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c>
          <w:tcPr>
            <w:tcW w:w="1836" w:type="dxa"/>
          </w:tcPr>
          <w:p w:rsidR="00C93949" w:rsidRDefault="00C93949" w:rsidP="00C93949">
            <w:pPr>
              <w:pStyle w:val="IOStable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486EC9">
              <w:rPr>
                <w:lang w:eastAsia="en-US"/>
              </w:rPr>
            </w:r>
            <w:r w:rsidR="00486EC9">
              <w:rPr>
                <w:lang w:eastAsia="en-US"/>
              </w:rPr>
              <w:fldChar w:fldCharType="separate"/>
            </w:r>
            <w:r>
              <w:rPr>
                <w:lang w:eastAsia="en-US"/>
              </w:rPr>
              <w:fldChar w:fldCharType="end"/>
            </w:r>
          </w:p>
        </w:tc>
      </w:tr>
    </w:tbl>
    <w:p w:rsidR="00C93949" w:rsidRDefault="00C93949" w:rsidP="00A84A2F">
      <w:pPr>
        <w:pStyle w:val="IOSheading42017"/>
      </w:pPr>
      <w:r>
        <w:t>Comments</w:t>
      </w:r>
    </w:p>
    <w:tbl>
      <w:tblPr>
        <w:tblStyle w:val="TableGrid"/>
        <w:tblW w:w="15446" w:type="dxa"/>
        <w:tblLook w:val="04A0" w:firstRow="1" w:lastRow="0" w:firstColumn="1" w:lastColumn="0" w:noHBand="0" w:noVBand="1"/>
      </w:tblPr>
      <w:tblGrid>
        <w:gridCol w:w="2122"/>
        <w:gridCol w:w="13324"/>
      </w:tblGrid>
      <w:tr w:rsidR="00C93949" w:rsidTr="00B41A3C">
        <w:trPr>
          <w:tblHeader/>
        </w:trPr>
        <w:tc>
          <w:tcPr>
            <w:tcW w:w="2122" w:type="dxa"/>
          </w:tcPr>
          <w:p w:rsidR="00C93949" w:rsidRDefault="00B41A3C" w:rsidP="00C93949">
            <w:pPr>
              <w:pStyle w:val="IOStableheading2017"/>
            </w:pPr>
            <w:r>
              <w:t>Area</w:t>
            </w:r>
          </w:p>
        </w:tc>
        <w:tc>
          <w:tcPr>
            <w:tcW w:w="13324" w:type="dxa"/>
          </w:tcPr>
          <w:p w:rsidR="00C93949" w:rsidRDefault="00B41A3C" w:rsidP="00C93949">
            <w:pPr>
              <w:pStyle w:val="IOStableheading2017"/>
            </w:pPr>
            <w:r>
              <w:t>Comments</w:t>
            </w:r>
          </w:p>
        </w:tc>
      </w:tr>
      <w:tr w:rsidR="00C93949" w:rsidTr="00B41A3C">
        <w:trPr>
          <w:trHeight w:val="1185"/>
        </w:trPr>
        <w:tc>
          <w:tcPr>
            <w:tcW w:w="2122" w:type="dxa"/>
          </w:tcPr>
          <w:p w:rsidR="00C93949" w:rsidRDefault="00B41A3C" w:rsidP="00C93949">
            <w:pPr>
              <w:pStyle w:val="IOStabletext2017"/>
            </w:pPr>
            <w:r>
              <w:t>Topic</w:t>
            </w:r>
          </w:p>
        </w:tc>
        <w:tc>
          <w:tcPr>
            <w:tcW w:w="13324" w:type="dxa"/>
          </w:tcPr>
          <w:p w:rsidR="00C93949" w:rsidRDefault="00C93949" w:rsidP="00C93949">
            <w:pPr>
              <w:pStyle w:val="IOStabletext2017"/>
            </w:pPr>
            <w:r>
              <w:fldChar w:fldCharType="begin">
                <w:ffData>
                  <w:name w:val="Text1"/>
                  <w:enabled/>
                  <w:calcOnExit w:val="0"/>
                  <w:helpText w:type="text" w:val="enter text"/>
                  <w:statusText w:type="text" w:val="enter text"/>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C93949" w:rsidTr="00B41A3C">
        <w:trPr>
          <w:trHeight w:val="1119"/>
        </w:trPr>
        <w:tc>
          <w:tcPr>
            <w:tcW w:w="2122" w:type="dxa"/>
          </w:tcPr>
          <w:p w:rsidR="00C93949" w:rsidRDefault="00B41A3C" w:rsidP="00C93949">
            <w:pPr>
              <w:pStyle w:val="IOStabletext2017"/>
            </w:pPr>
            <w:r>
              <w:t>Duration</w:t>
            </w:r>
          </w:p>
        </w:tc>
        <w:tc>
          <w:tcPr>
            <w:tcW w:w="13324" w:type="dxa"/>
          </w:tcPr>
          <w:p w:rsidR="00C93949" w:rsidRDefault="00C93949" w:rsidP="00C93949">
            <w:pPr>
              <w:pStyle w:val="IOStabletext2017"/>
            </w:pPr>
            <w:r>
              <w:fldChar w:fldCharType="begin">
                <w:ffData>
                  <w:name w:val="Text1"/>
                  <w:enabled/>
                  <w:calcOnExit w:val="0"/>
                  <w:helpText w:type="text" w:val="enter text"/>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3949" w:rsidTr="00B61F91">
        <w:trPr>
          <w:trHeight w:val="3664"/>
        </w:trPr>
        <w:tc>
          <w:tcPr>
            <w:tcW w:w="2122" w:type="dxa"/>
          </w:tcPr>
          <w:p w:rsidR="00C93949" w:rsidRDefault="00B41A3C" w:rsidP="00C93949">
            <w:pPr>
              <w:pStyle w:val="IOStabletext2017"/>
            </w:pPr>
            <w:r>
              <w:t>General</w:t>
            </w:r>
          </w:p>
        </w:tc>
        <w:tc>
          <w:tcPr>
            <w:tcW w:w="13324" w:type="dxa"/>
          </w:tcPr>
          <w:p w:rsidR="00C93949" w:rsidRDefault="00C93949" w:rsidP="00C93949">
            <w:pPr>
              <w:pStyle w:val="IOStabletext2017"/>
            </w:pPr>
            <w:r>
              <w:fldChar w:fldCharType="begin">
                <w:ffData>
                  <w:name w:val="Text1"/>
                  <w:enabled/>
                  <w:calcOnExit w:val="0"/>
                  <w:helpText w:type="text" w:val="enter text"/>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41A3C" w:rsidRDefault="00B41A3C" w:rsidP="00B61F91">
      <w:pPr>
        <w:pStyle w:val="IOSbodytext2017"/>
        <w:sectPr w:rsidR="00B41A3C" w:rsidSect="00B41A3C">
          <w:pgSz w:w="16838" w:h="11906" w:orient="landscape"/>
          <w:pgMar w:top="567" w:right="964" w:bottom="567" w:left="567" w:header="567" w:footer="567" w:gutter="0"/>
          <w:cols w:space="708"/>
          <w:docGrid w:linePitch="360"/>
        </w:sectPr>
      </w:pPr>
    </w:p>
    <w:p w:rsidR="00633F84" w:rsidRDefault="00B41A3C" w:rsidP="00721967">
      <w:pPr>
        <w:pStyle w:val="IOSheading22017"/>
      </w:pPr>
      <w:r>
        <w:lastRenderedPageBreak/>
        <w:t>T</w:t>
      </w:r>
      <w:r w:rsidR="00671274">
        <w:t>eacher notes</w:t>
      </w:r>
    </w:p>
    <w:p w:rsidR="00671274" w:rsidRDefault="00633F84" w:rsidP="00671274">
      <w:pPr>
        <w:pStyle w:val="IOSheading32017"/>
      </w:pPr>
      <w:r>
        <w:t>Notes on the marking rubric</w:t>
      </w:r>
    </w:p>
    <w:p w:rsidR="00B41A3C" w:rsidRDefault="00B41A3C" w:rsidP="00633F84">
      <w:pPr>
        <w:pStyle w:val="IOSbodytext2017"/>
      </w:pPr>
      <w:r>
        <w:t xml:space="preserve">The marking rubric allows teachers to </w:t>
      </w:r>
      <w:r w:rsidR="00A84A2F">
        <w:t>report on</w:t>
      </w:r>
      <w:r>
        <w:t xml:space="preserve"> </w:t>
      </w:r>
      <w:proofErr w:type="gramStart"/>
      <w:r>
        <w:t>students</w:t>
      </w:r>
      <w:proofErr w:type="gramEnd"/>
      <w:r>
        <w:t xml:space="preserve"> achievement of the outcomes to be assessed. </w:t>
      </w:r>
    </w:p>
    <w:p w:rsidR="00633F84" w:rsidRDefault="00633F84" w:rsidP="00633F84">
      <w:pPr>
        <w:pStyle w:val="IOSbodytext2017"/>
      </w:pPr>
      <w:r>
        <w:t>Possible variations, differentiation and scaffolding</w:t>
      </w:r>
      <w:r w:rsidR="00671274">
        <w:t>.</w:t>
      </w:r>
    </w:p>
    <w:p w:rsidR="00633F84" w:rsidRDefault="00633F84" w:rsidP="00F37731">
      <w:pPr>
        <w:pStyle w:val="IOSlist1bullet2017"/>
      </w:pPr>
      <w:r>
        <w:rPr>
          <w:rFonts w:hint="eastAsia"/>
        </w:rPr>
        <w:t>As written, some students may require significant scaffolding with this task, especially around the verbs used (</w:t>
      </w:r>
      <w:r w:rsidR="00671274">
        <w:t>e</w:t>
      </w:r>
      <w:r>
        <w:rPr>
          <w:rFonts w:hint="eastAsia"/>
        </w:rPr>
        <w:t>xplain how, describe, judge)</w:t>
      </w:r>
      <w:r w:rsidR="00B41A3C">
        <w:t>.</w:t>
      </w:r>
    </w:p>
    <w:p w:rsidR="00633F84" w:rsidRDefault="00633F84" w:rsidP="00F37731">
      <w:pPr>
        <w:pStyle w:val="IOSlist1bullet2017"/>
      </w:pPr>
      <w:r>
        <w:rPr>
          <w:rFonts w:hint="eastAsia"/>
        </w:rPr>
        <w:t>Teacher</w:t>
      </w:r>
      <w:r w:rsidR="00B41A3C">
        <w:t>s</w:t>
      </w:r>
      <w:r>
        <w:rPr>
          <w:rFonts w:hint="eastAsia"/>
        </w:rPr>
        <w:t xml:space="preserve"> </w:t>
      </w:r>
      <w:r w:rsidR="00671274">
        <w:t>may</w:t>
      </w:r>
      <w:r>
        <w:rPr>
          <w:rFonts w:hint="eastAsia"/>
        </w:rPr>
        <w:t xml:space="preserve"> provide students with a set of 'readings' or a 'resource pack' to support and streamline the time students spend on researching. Note that the </w:t>
      </w:r>
      <w:r w:rsidR="00B41A3C">
        <w:t>w</w:t>
      </w:r>
      <w:r>
        <w:rPr>
          <w:rFonts w:hint="eastAsia"/>
        </w:rPr>
        <w:t xml:space="preserve">orking </w:t>
      </w:r>
      <w:r w:rsidR="00B41A3C">
        <w:t>sc</w:t>
      </w:r>
      <w:r>
        <w:rPr>
          <w:rFonts w:hint="eastAsia"/>
        </w:rPr>
        <w:t>ientifically marking criteria around the references should be amended if this is the c</w:t>
      </w:r>
      <w:r>
        <w:t>ase. it is also possible if providing the references teachers could build in a literature review, with class time allocated to do this.</w:t>
      </w:r>
    </w:p>
    <w:p w:rsidR="00633F84" w:rsidRDefault="00633F84" w:rsidP="00F37731">
      <w:pPr>
        <w:pStyle w:val="IOSlist1bullet2017"/>
      </w:pPr>
      <w:r>
        <w:rPr>
          <w:rFonts w:hint="eastAsia"/>
        </w:rPr>
        <w:t xml:space="preserve">Students </w:t>
      </w:r>
      <w:r w:rsidR="00671274">
        <w:t>may</w:t>
      </w:r>
      <w:r>
        <w:rPr>
          <w:rFonts w:hint="eastAsia"/>
        </w:rPr>
        <w:t xml:space="preserve"> work in pairs, to complete the t</w:t>
      </w:r>
      <w:r w:rsidR="00F37731">
        <w:rPr>
          <w:rFonts w:hint="eastAsia"/>
        </w:rPr>
        <w:t xml:space="preserve">ask, possibly </w:t>
      </w:r>
      <w:r>
        <w:rPr>
          <w:rFonts w:hint="eastAsia"/>
        </w:rPr>
        <w:t>taking a 'half' each and then linking things together.</w:t>
      </w:r>
    </w:p>
    <w:p w:rsidR="00633F84" w:rsidRDefault="00633F84" w:rsidP="00F37731">
      <w:pPr>
        <w:pStyle w:val="IOSlist1bullet2017"/>
      </w:pPr>
      <w:r>
        <w:rPr>
          <w:rFonts w:hint="eastAsia"/>
        </w:rPr>
        <w:t xml:space="preserve">Teachers </w:t>
      </w:r>
      <w:r w:rsidR="00671274">
        <w:t>may</w:t>
      </w:r>
      <w:r>
        <w:rPr>
          <w:rFonts w:hint="eastAsia"/>
        </w:rPr>
        <w:t xml:space="preserve"> provide a worked example of what a video on a topic would look like (with students then unable to do that topic for the task)</w:t>
      </w:r>
    </w:p>
    <w:p w:rsidR="00633F84" w:rsidRDefault="00633F84" w:rsidP="00671274">
      <w:pPr>
        <w:pStyle w:val="IOSheading32017"/>
      </w:pPr>
      <w:r>
        <w:t xml:space="preserve">Possible uses as a depth study </w:t>
      </w:r>
    </w:p>
    <w:p w:rsidR="00AC5258" w:rsidRDefault="00633F84" w:rsidP="00633F84">
      <w:pPr>
        <w:pStyle w:val="IOSbodytext2017"/>
      </w:pPr>
      <w:r>
        <w:t xml:space="preserve">This task could also be amended for use as a depth study. With 'questioning' a key requirement for depth studies, the 'possible topics' could be removed, and students could investigate topics that interest them. </w:t>
      </w:r>
      <w:r w:rsidR="00B41A3C">
        <w:t>This may be challenging</w:t>
      </w:r>
      <w:r>
        <w:t xml:space="preserve"> for students </w:t>
      </w:r>
      <w:r w:rsidR="00B41A3C">
        <w:t>which may require scaffolded examples and models before posing their own questions. C</w:t>
      </w:r>
      <w:r>
        <w:t>onsiderations around '</w:t>
      </w:r>
      <w:r w:rsidR="00F01402">
        <w:t>proving</w:t>
      </w:r>
      <w:r>
        <w:t xml:space="preserve"> chosen topics, and c</w:t>
      </w:r>
      <w:r w:rsidR="00721967">
        <w:t xml:space="preserve">hecks of student understanding </w:t>
      </w:r>
      <w:r>
        <w:t>are recommended if this route is taken.</w:t>
      </w:r>
    </w:p>
    <w:p w:rsidR="00F01402" w:rsidRDefault="00F01402" w:rsidP="00633F84">
      <w:pPr>
        <w:pStyle w:val="IOSbodytext2017"/>
      </w:pPr>
      <w:r>
        <w:t xml:space="preserve">Teachers need to refer to </w:t>
      </w:r>
      <w:hyperlink r:id="rId17" w:history="1">
        <w:r w:rsidRPr="00F01402">
          <w:rPr>
            <w:rStyle w:val="Hyperlink"/>
          </w:rPr>
          <w:t>Depth Studies: Year 11 and 12</w:t>
        </w:r>
      </w:hyperlink>
      <w:r>
        <w:t xml:space="preserve"> to ensure all requirements are met, such as the inclusion of Working Scientifically outcomes of Questioning a</w:t>
      </w:r>
      <w:r w:rsidR="00486EC9">
        <w:t>nd Predicting and Communicating:</w:t>
      </w:r>
    </w:p>
    <w:p w:rsidR="00486EC9" w:rsidRDefault="00486EC9" w:rsidP="00486EC9">
      <w:pPr>
        <w:pStyle w:val="IOSlist1bullet2017"/>
      </w:pPr>
      <w:r>
        <w:t>INS 11/12-1 Develops and evaluates questions and hypotheses for scientific investigation</w:t>
      </w:r>
    </w:p>
    <w:p w:rsidR="00486EC9" w:rsidRDefault="00486EC9" w:rsidP="00486EC9">
      <w:pPr>
        <w:pStyle w:val="IOSlist1bullet2017"/>
      </w:pPr>
      <w:r>
        <w:t>INS 11/12-7 Communicates scientific understanding using suitable language and terminology for a specific audience or purpose</w:t>
      </w:r>
      <w:bookmarkStart w:id="2" w:name="_GoBack"/>
      <w:bookmarkEnd w:id="2"/>
    </w:p>
    <w:p w:rsidR="00B41A3C" w:rsidRDefault="00B41A3C" w:rsidP="00B41A3C">
      <w:pPr>
        <w:pStyle w:val="IOSheading32017"/>
      </w:pPr>
      <w:r>
        <w:t>Recording</w:t>
      </w:r>
    </w:p>
    <w:p w:rsidR="00B41A3C" w:rsidRDefault="00B41A3C" w:rsidP="00B41A3C">
      <w:pPr>
        <w:pStyle w:val="IOSbodytext2017"/>
        <w:rPr>
          <w:lang w:eastAsia="en-US"/>
        </w:rPr>
      </w:pPr>
      <w:r>
        <w:rPr>
          <w:lang w:eastAsia="en-US"/>
        </w:rPr>
        <w:t xml:space="preserve">Teachers should check that all students have an authority to publish. It is recommended that teachers provide students with written information that they are to be recorded for the purposes of assessment with details about how the recording will be used. Students may wish to opt out of recording and this should be taken into account when delivering assessment. </w:t>
      </w:r>
    </w:p>
    <w:p w:rsidR="00B41A3C" w:rsidRPr="00B41A3C" w:rsidRDefault="00B41A3C" w:rsidP="00B41A3C">
      <w:pPr>
        <w:pStyle w:val="IOSbodytext2017"/>
        <w:rPr>
          <w:lang w:eastAsia="en-US"/>
        </w:rPr>
      </w:pPr>
    </w:p>
    <w:sectPr w:rsidR="00B41A3C" w:rsidRPr="00B41A3C" w:rsidSect="00B41A3C">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CA" w:rsidRDefault="002A73CA" w:rsidP="00F247F6">
      <w:r>
        <w:separator/>
      </w:r>
    </w:p>
    <w:p w:rsidR="002A73CA" w:rsidRDefault="002A73CA"/>
    <w:p w:rsidR="002A73CA" w:rsidRDefault="002A73CA"/>
  </w:endnote>
  <w:endnote w:type="continuationSeparator" w:id="0">
    <w:p w:rsidR="002A73CA" w:rsidRDefault="002A73CA" w:rsidP="00F247F6">
      <w:r>
        <w:continuationSeparator/>
      </w:r>
    </w:p>
    <w:p w:rsidR="002A73CA" w:rsidRDefault="002A73CA"/>
    <w:p w:rsidR="002A73CA" w:rsidRDefault="002A7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CA" w:rsidRPr="0092025C" w:rsidRDefault="002A73CA" w:rsidP="003E6398">
    <w:pPr>
      <w:pStyle w:val="IOSfooter2017"/>
    </w:pPr>
    <w:r w:rsidRPr="004E338C">
      <w:tab/>
    </w:r>
    <w:r w:rsidRPr="004E338C">
      <w:fldChar w:fldCharType="begin"/>
    </w:r>
    <w:r w:rsidRPr="004E338C">
      <w:instrText xml:space="preserve"> PAGE </w:instrText>
    </w:r>
    <w:r w:rsidRPr="004E338C">
      <w:fldChar w:fldCharType="separate"/>
    </w:r>
    <w:r w:rsidR="00486EC9">
      <w:rPr>
        <w:noProof/>
      </w:rPr>
      <w:t>6</w:t>
    </w:r>
    <w:r w:rsidRPr="004E338C">
      <w:fldChar w:fldCharType="end"/>
    </w:r>
    <w:r>
      <w:tab/>
    </w:r>
    <w:r>
      <w:tab/>
    </w:r>
    <w:r w:rsidRPr="00F37731">
      <w:t>Oral presentation assessment task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CA" w:rsidRPr="00182340" w:rsidRDefault="002A73CA"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86EC9">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CA" w:rsidRDefault="002A73CA" w:rsidP="00F247F6">
      <w:r>
        <w:separator/>
      </w:r>
    </w:p>
    <w:p w:rsidR="002A73CA" w:rsidRDefault="002A73CA"/>
    <w:p w:rsidR="002A73CA" w:rsidRDefault="002A73CA"/>
  </w:footnote>
  <w:footnote w:type="continuationSeparator" w:id="0">
    <w:p w:rsidR="002A73CA" w:rsidRDefault="002A73CA" w:rsidP="00F247F6">
      <w:r>
        <w:continuationSeparator/>
      </w:r>
    </w:p>
    <w:p w:rsidR="002A73CA" w:rsidRDefault="002A73CA"/>
    <w:p w:rsidR="002A73CA" w:rsidRDefault="002A73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228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D5645"/>
    <w:rsid w:val="00004A37"/>
    <w:rsid w:val="00005034"/>
    <w:rsid w:val="000078D5"/>
    <w:rsid w:val="0001358F"/>
    <w:rsid w:val="00014490"/>
    <w:rsid w:val="00016DEE"/>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0FC"/>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2299"/>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A73CA"/>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6EC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3F84"/>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1274"/>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196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D5645"/>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4A2F"/>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5258"/>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A3C"/>
    <w:rsid w:val="00B41E20"/>
    <w:rsid w:val="00B42162"/>
    <w:rsid w:val="00B44CE0"/>
    <w:rsid w:val="00B45D68"/>
    <w:rsid w:val="00B461DB"/>
    <w:rsid w:val="00B5045D"/>
    <w:rsid w:val="00B51017"/>
    <w:rsid w:val="00B513F0"/>
    <w:rsid w:val="00B51B53"/>
    <w:rsid w:val="00B52BFE"/>
    <w:rsid w:val="00B52CEC"/>
    <w:rsid w:val="00B555DA"/>
    <w:rsid w:val="00B565D8"/>
    <w:rsid w:val="00B61F91"/>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841"/>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3949"/>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79E"/>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48B"/>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1402"/>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37731"/>
    <w:rsid w:val="00F414BB"/>
    <w:rsid w:val="00F42ACD"/>
    <w:rsid w:val="00F45405"/>
    <w:rsid w:val="00F45ECC"/>
    <w:rsid w:val="00F474B5"/>
    <w:rsid w:val="00F527E5"/>
    <w:rsid w:val="00F57B2A"/>
    <w:rsid w:val="00F600CD"/>
    <w:rsid w:val="00F601C7"/>
    <w:rsid w:val="00F63061"/>
    <w:rsid w:val="00F73E2B"/>
    <w:rsid w:val="00F7772F"/>
    <w:rsid w:val="00F81945"/>
    <w:rsid w:val="00F82090"/>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E4CF53"/>
  <w15:docId w15:val="{B26A8DED-6F67-4644-ADAC-B099C8A8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C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73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37731"/>
    <w:rPr>
      <w:rFonts w:ascii="Arial" w:hAnsi="Arial"/>
      <w:szCs w:val="22"/>
      <w:lang w:eastAsia="zh-CN"/>
    </w:rPr>
  </w:style>
  <w:style w:type="paragraph" w:styleId="Footer">
    <w:name w:val="footer"/>
    <w:basedOn w:val="Normal"/>
    <w:link w:val="FooterChar"/>
    <w:uiPriority w:val="99"/>
    <w:unhideWhenUsed/>
    <w:rsid w:val="00F3773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37731"/>
    <w:rPr>
      <w:rFonts w:ascii="Arial" w:hAnsi="Arial"/>
      <w:szCs w:val="22"/>
      <w:lang w:eastAsia="zh-CN"/>
    </w:rPr>
  </w:style>
  <w:style w:type="paragraph" w:styleId="BalloonText">
    <w:name w:val="Balloon Text"/>
    <w:basedOn w:val="Normal"/>
    <w:link w:val="BalloonTextChar"/>
    <w:uiPriority w:val="99"/>
    <w:semiHidden/>
    <w:unhideWhenUsed/>
    <w:rsid w:val="0067127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274"/>
    <w:rPr>
      <w:rFonts w:ascii="Segoe UI" w:hAnsi="Segoe UI" w:cs="Segoe UI"/>
      <w:sz w:val="18"/>
      <w:szCs w:val="18"/>
      <w:lang w:eastAsia="zh-CN"/>
    </w:rPr>
  </w:style>
  <w:style w:type="character" w:customStyle="1" w:styleId="UnresolvedMention">
    <w:name w:val="Unresolved Mention"/>
    <w:basedOn w:val="DefaultParagraphFont"/>
    <w:uiPriority w:val="99"/>
    <w:semiHidden/>
    <w:unhideWhenUsed/>
    <w:rsid w:val="00A84A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yllabus.nesa.nsw.edu.au/investigating-science-stage6/depth-studies/"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tethisforme.com/harvard-referenc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0451-4C0B-44FE-B143-B3720E54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Oral presentation assessment task</vt:lpstr>
    </vt:vector>
  </TitlesOfParts>
  <Manager/>
  <Company>NSW Department of Education</Company>
  <LinksUpToDate>false</LinksUpToDate>
  <CharactersWithSpaces>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presentation assessment task</dc:title>
  <dc:subject/>
  <dc:creator>Milton, Gerri</dc:creator>
  <cp:keywords/>
  <dc:description/>
  <cp:lastModifiedBy>Leung, Alice</cp:lastModifiedBy>
  <cp:revision>7</cp:revision>
  <cp:lastPrinted>2017-11-13T22:37:00Z</cp:lastPrinted>
  <dcterms:created xsi:type="dcterms:W3CDTF">2017-11-13T04:21:00Z</dcterms:created>
  <dcterms:modified xsi:type="dcterms:W3CDTF">2018-02-01T05:03:00Z</dcterms:modified>
  <cp:category/>
</cp:coreProperties>
</file>