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47CB6">
        <w:t>Sample spectral data</w:t>
      </w:r>
      <w:r w:rsidR="00EB086D" w:rsidRPr="0084745C">
        <w:t xml:space="preserve"> </w:t>
      </w:r>
      <w:bookmarkStart w:id="0" w:name="_GoBack"/>
      <w:bookmarkEnd w:id="0"/>
    </w:p>
    <w:p w:rsidR="009862E0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01A8BFD6" wp14:editId="41D4364E">
            <wp:extent cx="3960000" cy="1897200"/>
            <wp:effectExtent l="0" t="0" r="2540" b="8255"/>
            <wp:docPr id="1" name="image8.png" descr="1-hexene&#10;infrared spect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12A87708" wp14:editId="63EB1F0F">
            <wp:extent cx="3960000" cy="1850400"/>
            <wp:effectExtent l="0" t="0" r="2540" b="0"/>
            <wp:docPr id="3" name="image12.png" descr="1-hexe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5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3161BC3B" wp14:editId="0D7EE945">
            <wp:extent cx="3960000" cy="1857600"/>
            <wp:effectExtent l="0" t="0" r="2540" b="9525"/>
            <wp:docPr id="4" name="image11.png" descr="2-hexene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67A137D4" wp14:editId="2EE79F54">
            <wp:extent cx="3960000" cy="1828800"/>
            <wp:effectExtent l="0" t="0" r="2540" b="0"/>
            <wp:docPr id="5" name="image27.png" descr="2-hexe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1D3F7CF4" wp14:editId="27A96074">
            <wp:extent cx="3960000" cy="1868400"/>
            <wp:effectExtent l="0" t="0" r="2540" b="0"/>
            <wp:docPr id="6" name="image13.png" descr="1-pentene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22C98864" wp14:editId="28822FA2">
            <wp:extent cx="3960000" cy="1893600"/>
            <wp:effectExtent l="0" t="0" r="2540" b="0"/>
            <wp:docPr id="7" name="image29.png" descr="1-pente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9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22E6431B" wp14:editId="76A9275D">
            <wp:extent cx="3960000" cy="1875600"/>
            <wp:effectExtent l="0" t="0" r="2540" b="0"/>
            <wp:docPr id="8" name="image28.png" descr="n-hexane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7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7B0BE0FF" wp14:editId="11C38336">
            <wp:extent cx="3960000" cy="1843200"/>
            <wp:effectExtent l="0" t="0" r="2540" b="5080"/>
            <wp:docPr id="10" name="image32.png" descr="n-hena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72387A90" wp14:editId="7BC2DABF">
            <wp:extent cx="3960000" cy="1861200"/>
            <wp:effectExtent l="0" t="0" r="2540" b="5715"/>
            <wp:docPr id="9" name="image30.png" descr="n-pentane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6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0AA16013" wp14:editId="6BEF71B2">
            <wp:extent cx="3960000" cy="1846800"/>
            <wp:effectExtent l="0" t="0" r="2540" b="1270"/>
            <wp:docPr id="14" name="image36.png" descr="penta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4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48A63FC3" wp14:editId="2CE8F5FB">
            <wp:extent cx="3960000" cy="1897200"/>
            <wp:effectExtent l="0" t="0" r="2540" b="8255"/>
            <wp:docPr id="11" name="image33.png" descr="n-butane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6A4538CF" wp14:editId="7CA14F9A">
            <wp:extent cx="3960000" cy="1828800"/>
            <wp:effectExtent l="0" t="0" r="2540" b="0"/>
            <wp:docPr id="13" name="image35.png" descr="butane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0F25D302" wp14:editId="391CB78A">
            <wp:extent cx="3960000" cy="1846800"/>
            <wp:effectExtent l="0" t="0" r="2540" b="1270"/>
            <wp:docPr id="15" name="image37.png" descr="1-hexanol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4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65356BD1" wp14:editId="4D762298">
            <wp:extent cx="3960000" cy="1854000"/>
            <wp:effectExtent l="0" t="0" r="2540" b="0"/>
            <wp:docPr id="16" name="image38.png" descr="1-hexanol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2A3A00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002D7795" wp14:editId="6B5151BD">
            <wp:extent cx="3960000" cy="1864800"/>
            <wp:effectExtent l="0" t="0" r="2540" b="2540"/>
            <wp:docPr id="17" name="image39.png" descr="1-pentanol inf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6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AEA522" wp14:editId="3201E4FD">
            <wp:extent cx="3960000" cy="1850400"/>
            <wp:effectExtent l="0" t="0" r="2540" b="0"/>
            <wp:docPr id="18" name="image40.png" descr="1-pentanol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5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70DD6282" wp14:editId="781902C5">
            <wp:extent cx="3960000" cy="1836000"/>
            <wp:effectExtent l="0" t="0" r="2540" b="0"/>
            <wp:docPr id="19" name="image41.png" descr="n-butyl alcohol infrared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3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406847FD" wp14:editId="7B9E7EC9">
            <wp:extent cx="3960000" cy="1875600"/>
            <wp:effectExtent l="0" t="0" r="2540" b="0"/>
            <wp:docPr id="20" name="image42.png" descr="1-butanol mass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87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A00" w:rsidRDefault="002A3A00">
      <w:pPr>
        <w:spacing w:before="0" w:line="240" w:lineRule="auto"/>
        <w:rPr>
          <w:noProof/>
          <w:sz w:val="20"/>
        </w:rPr>
      </w:pPr>
      <w:r>
        <w:rPr>
          <w:noProof/>
        </w:rPr>
        <w:br w:type="page"/>
      </w:r>
    </w:p>
    <w:p w:rsidR="00347CB6" w:rsidRDefault="00347CB6" w:rsidP="00347CB6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09902A09" wp14:editId="7AA951BD">
            <wp:extent cx="3960000" cy="3554319"/>
            <wp:effectExtent l="0" t="0" r="2540" b="8255"/>
            <wp:docPr id="21" name="image43.png" descr="hexane NMR spectral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554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684A" w:rsidRDefault="005F684A" w:rsidP="005F684A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6AE01ECF" wp14:editId="330ADAC5">
            <wp:extent cx="3960000" cy="3481200"/>
            <wp:effectExtent l="0" t="0" r="2540" b="5080"/>
            <wp:docPr id="22" name="image44.png" descr="pentane NMR spectral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4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684A" w:rsidRDefault="005F684A" w:rsidP="005F684A">
      <w:pPr>
        <w:pStyle w:val="IOSgraphics2017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494A297D" wp14:editId="3D267B26">
            <wp:extent cx="3960000" cy="4338000"/>
            <wp:effectExtent l="0" t="0" r="2540" b="5715"/>
            <wp:docPr id="12" name="image31.png" descr="cyclohexanol NMR spectral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433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684A" w:rsidRPr="005F684A" w:rsidRDefault="005F684A" w:rsidP="005F684A">
      <w:pPr>
        <w:pStyle w:val="IOSgraphics2017"/>
        <w:rPr>
          <w:lang w:eastAsia="en-US"/>
        </w:rPr>
      </w:pPr>
      <w:r>
        <w:rPr>
          <w:noProof/>
        </w:rPr>
        <w:drawing>
          <wp:inline distT="0" distB="0" distL="0" distR="0" wp14:anchorId="01C3614A" wp14:editId="3F77F560">
            <wp:extent cx="3960000" cy="3960000"/>
            <wp:effectExtent l="0" t="0" r="2540" b="2540"/>
            <wp:docPr id="23" name="image34.png" descr="3-hexanone NMR spectral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F684A" w:rsidRPr="005F684A" w:rsidSect="00667FEF">
      <w:footerReference w:type="even" r:id="rId31"/>
      <w:footerReference w:type="default" r:id="rId3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CB6" w:rsidRDefault="00347CB6" w:rsidP="00F247F6">
      <w:r>
        <w:separator/>
      </w:r>
    </w:p>
    <w:p w:rsidR="00347CB6" w:rsidRDefault="00347CB6"/>
    <w:p w:rsidR="00347CB6" w:rsidRDefault="00347CB6"/>
  </w:endnote>
  <w:endnote w:type="continuationSeparator" w:id="0">
    <w:p w:rsidR="00347CB6" w:rsidRDefault="00347CB6" w:rsidP="00F247F6">
      <w:r>
        <w:continuationSeparator/>
      </w:r>
    </w:p>
    <w:p w:rsidR="00347CB6" w:rsidRDefault="00347CB6"/>
    <w:p w:rsidR="00347CB6" w:rsidRDefault="00347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5F684A" w:rsidRDefault="00BB366E" w:rsidP="005F684A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3A00">
      <w:rPr>
        <w:noProof/>
      </w:rPr>
      <w:t>4</w:t>
    </w:r>
    <w:r w:rsidRPr="004E338C">
      <w:fldChar w:fldCharType="end"/>
    </w:r>
    <w:r>
      <w:tab/>
    </w:r>
    <w:r>
      <w:tab/>
    </w:r>
    <w:r w:rsidR="005F684A" w:rsidRPr="005F684A">
      <w:t>Sample spectral data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3A00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CB6" w:rsidRDefault="00347CB6" w:rsidP="00F247F6">
      <w:r>
        <w:separator/>
      </w:r>
    </w:p>
    <w:p w:rsidR="00347CB6" w:rsidRDefault="00347CB6"/>
    <w:p w:rsidR="00347CB6" w:rsidRDefault="00347CB6"/>
  </w:footnote>
  <w:footnote w:type="continuationSeparator" w:id="0">
    <w:p w:rsidR="00347CB6" w:rsidRDefault="00347CB6" w:rsidP="00F247F6">
      <w:r>
        <w:continuationSeparator/>
      </w:r>
    </w:p>
    <w:p w:rsidR="00347CB6" w:rsidRDefault="00347CB6"/>
    <w:p w:rsidR="00347CB6" w:rsidRDefault="00347C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47CB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0EE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3A00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CB6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684A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007D41BB-14FA-4839-96F9-9BCEC1B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5F684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4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684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4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5201-0531-4A34-A9AB-189EEEA7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spectral data</vt:lpstr>
    </vt:vector>
  </TitlesOfParts>
  <Manager/>
  <Company>NSW Department of Education</Company>
  <LinksUpToDate>false</LinksUpToDate>
  <CharactersWithSpaces>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spectral data</dc:title>
  <dc:subject/>
  <dc:creator>Milton, Gerri</dc:creator>
  <cp:keywords/>
  <dc:description/>
  <cp:lastModifiedBy>Ansourian, Vatche</cp:lastModifiedBy>
  <cp:revision>2</cp:revision>
  <cp:lastPrinted>2017-06-14T01:28:00Z</cp:lastPrinted>
  <dcterms:created xsi:type="dcterms:W3CDTF">2017-10-31T22:16:00Z</dcterms:created>
  <dcterms:modified xsi:type="dcterms:W3CDTF">2017-11-01T00:39:00Z</dcterms:modified>
  <cp:category/>
</cp:coreProperties>
</file>