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C75E40">
      <w:pPr>
        <w:pStyle w:val="IOSdocumenttitle2017"/>
        <w:spacing w:before="120" w:after="360"/>
      </w:pPr>
      <w:r w:rsidRPr="0084745C">
        <w:rPr>
          <w:noProof/>
          <w:lang w:eastAsia="zh-CN" w:bidi="lo-LA"/>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F3E56">
        <w:t>Risk analysis</w:t>
      </w:r>
      <w:r w:rsidR="00EB086D" w:rsidRPr="0084745C">
        <w:t xml:space="preserve"> </w:t>
      </w:r>
    </w:p>
    <w:p w:rsidR="000F3E56" w:rsidRDefault="000F3E56" w:rsidP="000F3E56">
      <w:pPr>
        <w:pStyle w:val="IOSheading22017"/>
        <w:sectPr w:rsidR="000F3E56" w:rsidSect="000F3E56">
          <w:footerReference w:type="even" r:id="rId9"/>
          <w:footerReference w:type="default" r:id="rId10"/>
          <w:pgSz w:w="16838" w:h="11906" w:orient="landscape"/>
          <w:pgMar w:top="567" w:right="964" w:bottom="567" w:left="567" w:header="567" w:footer="567" w:gutter="0"/>
          <w:cols w:space="708"/>
          <w:docGrid w:linePitch="360"/>
        </w:sectPr>
      </w:pPr>
      <w:r>
        <w:t>Risk analysis tables</w:t>
      </w:r>
    </w:p>
    <w:p w:rsidR="000F3E56" w:rsidRPr="0096627A" w:rsidRDefault="000F3E56" w:rsidP="00C75E40">
      <w:pPr>
        <w:pStyle w:val="IOSheading32017"/>
        <w:spacing w:before="240" w:after="600"/>
      </w:pPr>
      <w:r>
        <w:t>Risk</w:t>
      </w:r>
      <w:r>
        <w:br w:type="column"/>
      </w:r>
      <w:r>
        <w:t>Risk Assessment</w:t>
      </w:r>
      <w:r>
        <w:br w:type="column"/>
      </w:r>
      <w:r w:rsidRPr="0096627A">
        <w:t>Precaution/Control Measure</w:t>
      </w:r>
    </w:p>
    <w:p w:rsidR="000F3E56" w:rsidRDefault="000F3E56" w:rsidP="002C28D1">
      <w:pPr>
        <w:pStyle w:val="IOStableheading2017"/>
        <w:rPr>
          <w:lang w:eastAsia="en-US"/>
        </w:rPr>
        <w:sectPr w:rsidR="000F3E56" w:rsidSect="000F3E56">
          <w:type w:val="continuous"/>
          <w:pgSz w:w="16838" w:h="11906" w:orient="landscape"/>
          <w:pgMar w:top="567" w:right="964" w:bottom="567" w:left="567" w:header="567" w:footer="567" w:gutter="0"/>
          <w:cols w:num="3" w:space="708"/>
          <w:docGrid w:linePitch="360"/>
        </w:sectPr>
      </w:pPr>
    </w:p>
    <w:tbl>
      <w:tblPr>
        <w:tblStyle w:val="TableGrid"/>
        <w:tblW w:w="15227" w:type="dxa"/>
        <w:jc w:val="center"/>
        <w:tblLook w:val="04A0" w:firstRow="1" w:lastRow="0" w:firstColumn="1" w:lastColumn="0" w:noHBand="0" w:noVBand="1"/>
        <w:tblDescription w:val="the table is left blank for information to be entered on the risk. Criteria include risk description, consequence, likelihood, risk rating, precaution, new consequence, new likelihood, and, new risk rating"/>
      </w:tblPr>
      <w:tblGrid>
        <w:gridCol w:w="3686"/>
        <w:gridCol w:w="1776"/>
        <w:gridCol w:w="1474"/>
        <w:gridCol w:w="1569"/>
        <w:gridCol w:w="2229"/>
        <w:gridCol w:w="1659"/>
        <w:gridCol w:w="1417"/>
        <w:gridCol w:w="1417"/>
      </w:tblGrid>
      <w:tr w:rsidR="000F3E56" w:rsidTr="00582799">
        <w:trPr>
          <w:tblHeader/>
          <w:jc w:val="center"/>
        </w:trPr>
        <w:tc>
          <w:tcPr>
            <w:tcW w:w="3686" w:type="dxa"/>
          </w:tcPr>
          <w:p w:rsidR="000F3E56" w:rsidRDefault="000F3E56" w:rsidP="002C28D1">
            <w:pPr>
              <w:pStyle w:val="IOStableheading2017"/>
              <w:rPr>
                <w:lang w:eastAsia="en-US"/>
              </w:rPr>
            </w:pPr>
            <w:r w:rsidRPr="0096627A">
              <w:rPr>
                <w:lang w:eastAsia="en-US"/>
              </w:rPr>
              <w:t>Risk Description</w:t>
            </w:r>
          </w:p>
        </w:tc>
        <w:tc>
          <w:tcPr>
            <w:tcW w:w="1776" w:type="dxa"/>
          </w:tcPr>
          <w:p w:rsidR="000F3E56" w:rsidRDefault="000F3E56" w:rsidP="002C28D1">
            <w:pPr>
              <w:pStyle w:val="IOStableheading2017"/>
              <w:rPr>
                <w:lang w:eastAsia="en-US"/>
              </w:rPr>
            </w:pPr>
            <w:r w:rsidRPr="0096627A">
              <w:rPr>
                <w:lang w:eastAsia="en-US"/>
              </w:rPr>
              <w:t>Consequence</w:t>
            </w:r>
          </w:p>
          <w:p w:rsidR="000F3E56" w:rsidRPr="00C55DB5" w:rsidRDefault="000F3E56" w:rsidP="002C28D1">
            <w:pPr>
              <w:pStyle w:val="IOStableheading2017"/>
              <w:rPr>
                <w:lang w:eastAsia="en-US"/>
              </w:rPr>
            </w:pPr>
            <w:r>
              <w:rPr>
                <w:lang w:eastAsia="en-US"/>
              </w:rPr>
              <w:t>1-5</w:t>
            </w:r>
          </w:p>
        </w:tc>
        <w:tc>
          <w:tcPr>
            <w:tcW w:w="1474" w:type="dxa"/>
          </w:tcPr>
          <w:p w:rsidR="000F3E56" w:rsidRDefault="000F3E56" w:rsidP="002C28D1">
            <w:pPr>
              <w:pStyle w:val="IOStableheading2017"/>
              <w:rPr>
                <w:lang w:eastAsia="en-US"/>
              </w:rPr>
            </w:pPr>
            <w:r w:rsidRPr="0096627A">
              <w:rPr>
                <w:lang w:eastAsia="en-US"/>
              </w:rPr>
              <w:t>Likelihood</w:t>
            </w:r>
          </w:p>
          <w:p w:rsidR="000F3E56" w:rsidRPr="00C55DB5" w:rsidRDefault="000F3E56" w:rsidP="002C28D1">
            <w:pPr>
              <w:pStyle w:val="IOStableheading2017"/>
              <w:rPr>
                <w:lang w:eastAsia="en-US"/>
              </w:rPr>
            </w:pPr>
            <w:r>
              <w:rPr>
                <w:lang w:eastAsia="en-US"/>
              </w:rPr>
              <w:t>1-5</w:t>
            </w:r>
          </w:p>
        </w:tc>
        <w:tc>
          <w:tcPr>
            <w:tcW w:w="1569" w:type="dxa"/>
          </w:tcPr>
          <w:p w:rsidR="000F3E56" w:rsidRDefault="000F3E56" w:rsidP="002C28D1">
            <w:pPr>
              <w:pStyle w:val="IOStableheading2017"/>
              <w:rPr>
                <w:lang w:eastAsia="en-US"/>
              </w:rPr>
            </w:pPr>
            <w:r w:rsidRPr="0096627A">
              <w:rPr>
                <w:lang w:eastAsia="en-US"/>
              </w:rPr>
              <w:t>Risk Rating</w:t>
            </w:r>
            <w:r w:rsidR="00EF051E">
              <w:rPr>
                <w:lang w:eastAsia="en-US"/>
              </w:rPr>
              <w:t>*</w:t>
            </w:r>
          </w:p>
          <w:p w:rsidR="000F3E56" w:rsidRPr="00C55DB5" w:rsidRDefault="000F3E56" w:rsidP="002C28D1">
            <w:pPr>
              <w:pStyle w:val="IOStableheading2017"/>
              <w:rPr>
                <w:lang w:eastAsia="en-US"/>
              </w:rPr>
            </w:pPr>
            <w:r>
              <w:rPr>
                <w:lang w:eastAsia="en-US"/>
              </w:rPr>
              <w:t>E/H/M/L</w:t>
            </w:r>
          </w:p>
        </w:tc>
        <w:tc>
          <w:tcPr>
            <w:tcW w:w="2229" w:type="dxa"/>
          </w:tcPr>
          <w:p w:rsidR="000F3E56" w:rsidRDefault="000F3E56" w:rsidP="002C28D1">
            <w:pPr>
              <w:pStyle w:val="IOStableheading2017"/>
              <w:rPr>
                <w:lang w:eastAsia="en-US"/>
              </w:rPr>
            </w:pPr>
            <w:r w:rsidRPr="0096627A">
              <w:rPr>
                <w:lang w:eastAsia="en-US"/>
              </w:rPr>
              <w:t>Precaution</w:t>
            </w:r>
          </w:p>
        </w:tc>
        <w:tc>
          <w:tcPr>
            <w:tcW w:w="1659" w:type="dxa"/>
          </w:tcPr>
          <w:p w:rsidR="000F3E56" w:rsidRDefault="000F3E56" w:rsidP="002C28D1">
            <w:pPr>
              <w:pStyle w:val="IOStableheading2017"/>
              <w:rPr>
                <w:lang w:eastAsia="en-US"/>
              </w:rPr>
            </w:pPr>
            <w:r w:rsidRPr="0096627A">
              <w:rPr>
                <w:lang w:eastAsia="en-US"/>
              </w:rPr>
              <w:t>New Consequence</w:t>
            </w:r>
          </w:p>
          <w:p w:rsidR="000F3E56" w:rsidRPr="00C55DB5" w:rsidRDefault="000F3E56" w:rsidP="002C28D1">
            <w:pPr>
              <w:pStyle w:val="IOStableheading2017"/>
              <w:rPr>
                <w:lang w:eastAsia="en-US"/>
              </w:rPr>
            </w:pPr>
            <w:r>
              <w:rPr>
                <w:lang w:eastAsia="en-US"/>
              </w:rPr>
              <w:t>1-5</w:t>
            </w:r>
          </w:p>
        </w:tc>
        <w:tc>
          <w:tcPr>
            <w:tcW w:w="1417" w:type="dxa"/>
          </w:tcPr>
          <w:p w:rsidR="000F3E56" w:rsidRDefault="000F3E56" w:rsidP="002C28D1">
            <w:pPr>
              <w:pStyle w:val="IOStableheading2017"/>
              <w:rPr>
                <w:lang w:eastAsia="en-US"/>
              </w:rPr>
            </w:pPr>
            <w:r w:rsidRPr="0096627A">
              <w:rPr>
                <w:lang w:eastAsia="en-US"/>
              </w:rPr>
              <w:t>New Likelihood</w:t>
            </w:r>
          </w:p>
          <w:p w:rsidR="000F3E56" w:rsidRPr="00C55DB5" w:rsidRDefault="000F3E56" w:rsidP="002C28D1">
            <w:pPr>
              <w:pStyle w:val="IOStableheading2017"/>
              <w:rPr>
                <w:lang w:eastAsia="en-US"/>
              </w:rPr>
            </w:pPr>
            <w:r>
              <w:rPr>
                <w:lang w:eastAsia="en-US"/>
              </w:rPr>
              <w:t>1-5</w:t>
            </w:r>
          </w:p>
        </w:tc>
        <w:tc>
          <w:tcPr>
            <w:tcW w:w="1417" w:type="dxa"/>
          </w:tcPr>
          <w:p w:rsidR="000F3E56" w:rsidRDefault="000F3E56" w:rsidP="002C28D1">
            <w:pPr>
              <w:pStyle w:val="IOStableheading2017"/>
              <w:rPr>
                <w:lang w:eastAsia="en-US"/>
              </w:rPr>
            </w:pPr>
            <w:r w:rsidRPr="0096627A">
              <w:rPr>
                <w:lang w:eastAsia="en-US"/>
              </w:rPr>
              <w:t>New Risk Rating</w:t>
            </w:r>
          </w:p>
          <w:p w:rsidR="000F3E56" w:rsidRPr="00C55DB5" w:rsidRDefault="000F3E56" w:rsidP="002C28D1">
            <w:pPr>
              <w:pStyle w:val="IOStableheading2017"/>
              <w:rPr>
                <w:lang w:eastAsia="en-US"/>
              </w:rPr>
            </w:pPr>
            <w:r>
              <w:rPr>
                <w:lang w:eastAsia="en-US"/>
              </w:rPr>
              <w:t>E/H/M/L</w:t>
            </w:r>
          </w:p>
        </w:tc>
      </w:tr>
      <w:tr w:rsidR="000F3E56" w:rsidTr="00582799">
        <w:trPr>
          <w:trHeight w:val="794"/>
          <w:jc w:val="center"/>
        </w:trPr>
        <w:tc>
          <w:tcPr>
            <w:tcW w:w="368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177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56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22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F3E56" w:rsidTr="00582799">
        <w:trPr>
          <w:trHeight w:val="794"/>
          <w:jc w:val="center"/>
        </w:trPr>
        <w:tc>
          <w:tcPr>
            <w:tcW w:w="368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7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56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22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F3E56" w:rsidTr="00582799">
        <w:trPr>
          <w:trHeight w:val="794"/>
          <w:jc w:val="center"/>
        </w:trPr>
        <w:tc>
          <w:tcPr>
            <w:tcW w:w="368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7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56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22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F3E56" w:rsidTr="00582799">
        <w:trPr>
          <w:trHeight w:val="794"/>
          <w:jc w:val="center"/>
        </w:trPr>
        <w:tc>
          <w:tcPr>
            <w:tcW w:w="368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76" w:type="dxa"/>
          </w:tcPr>
          <w:p w:rsidR="000F3E56" w:rsidRPr="00DB20ED"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56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22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F3E56" w:rsidTr="00582799">
        <w:trPr>
          <w:trHeight w:val="794"/>
          <w:jc w:val="center"/>
        </w:trPr>
        <w:tc>
          <w:tcPr>
            <w:tcW w:w="368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776"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56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22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Pr>
          <w:p w:rsidR="000F3E56" w:rsidRDefault="000F3E56" w:rsidP="002C28D1">
            <w:pPr>
              <w:pStyle w:val="IOStabletext2017"/>
              <w:rPr>
                <w:lang w:eastAsia="en-US"/>
              </w:rPr>
            </w:pPr>
            <w:r>
              <w:rPr>
                <w:lang w:eastAsia="en-US"/>
              </w:rPr>
              <w:fldChar w:fldCharType="begin">
                <w:ffData>
                  <w:name w:val="Text1"/>
                  <w:enabled/>
                  <w:calcOnExit w:val="0"/>
                  <w:helpText w:type="text" w:val="enter text here"/>
                  <w:statusText w:type="text" w:val="enter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EF051E" w:rsidRDefault="00EF051E" w:rsidP="00EF051E">
      <w:pPr>
        <w:pStyle w:val="IOSbodytext2017"/>
      </w:pPr>
      <w:r>
        <w:t xml:space="preserve">*Risk rating can be determined by using the risk rating table. </w:t>
      </w:r>
    </w:p>
    <w:p w:rsidR="000F3E56" w:rsidRDefault="00EF051E" w:rsidP="00EF051E">
      <w:pPr>
        <w:pStyle w:val="IOSheading22017"/>
      </w:pPr>
      <w:r>
        <w:lastRenderedPageBreak/>
        <w:t>Risk rating table</w:t>
      </w:r>
    </w:p>
    <w:tbl>
      <w:tblPr>
        <w:tblStyle w:val="TableGrid"/>
        <w:tblW w:w="15304" w:type="dxa"/>
        <w:tblLook w:val="04A0" w:firstRow="1" w:lastRow="0" w:firstColumn="1" w:lastColumn="0" w:noHBand="0" w:noVBand="1"/>
        <w:tblDescription w:val="the table is used to calculate the risk rating of a task. The possible consequences are listed along the top of the table and the likelihood is listed on the left side of the table. The cell where the consequences and likelihood meet provides the level of risk; low, medium, high, or, extreme"/>
      </w:tblPr>
      <w:tblGrid>
        <w:gridCol w:w="2263"/>
        <w:gridCol w:w="2608"/>
        <w:gridCol w:w="2608"/>
        <w:gridCol w:w="2608"/>
        <w:gridCol w:w="2608"/>
        <w:gridCol w:w="2609"/>
      </w:tblGrid>
      <w:tr w:rsidR="00582799" w:rsidTr="00582799">
        <w:trPr>
          <w:tblHeader/>
        </w:trPr>
        <w:tc>
          <w:tcPr>
            <w:tcW w:w="2263" w:type="dxa"/>
          </w:tcPr>
          <w:p w:rsidR="00582799" w:rsidRPr="00C55DB5" w:rsidRDefault="00582799" w:rsidP="00903F34">
            <w:pPr>
              <w:pStyle w:val="IOStableheading2017"/>
              <w:rPr>
                <w:lang w:eastAsia="en-US"/>
              </w:rPr>
            </w:pPr>
            <w:r>
              <w:rPr>
                <w:lang w:eastAsia="en-US"/>
              </w:rPr>
              <w:t>Possible Consequences and Likelihood</w:t>
            </w:r>
          </w:p>
        </w:tc>
        <w:tc>
          <w:tcPr>
            <w:tcW w:w="2608" w:type="dxa"/>
          </w:tcPr>
          <w:p w:rsidR="00582799" w:rsidRDefault="00582799" w:rsidP="00903F34">
            <w:pPr>
              <w:pStyle w:val="IOStableheading2017"/>
              <w:rPr>
                <w:lang w:eastAsia="en-US"/>
              </w:rPr>
            </w:pPr>
            <w:r>
              <w:rPr>
                <w:lang w:eastAsia="en-US"/>
              </w:rPr>
              <w:t>Insignificant - 1</w:t>
            </w:r>
          </w:p>
          <w:p w:rsidR="00582799" w:rsidRDefault="00582799" w:rsidP="00903F34">
            <w:pPr>
              <w:pStyle w:val="IOStableheading2017"/>
              <w:rPr>
                <w:lang w:eastAsia="en-US"/>
              </w:rPr>
            </w:pPr>
            <w:r>
              <w:rPr>
                <w:lang w:eastAsia="en-US"/>
              </w:rPr>
              <w:t>No injuries or support needed</w:t>
            </w:r>
          </w:p>
        </w:tc>
        <w:tc>
          <w:tcPr>
            <w:tcW w:w="2608" w:type="dxa"/>
          </w:tcPr>
          <w:p w:rsidR="00582799" w:rsidRDefault="00582799" w:rsidP="00903F34">
            <w:pPr>
              <w:pStyle w:val="IOStableheading2017"/>
              <w:rPr>
                <w:lang w:eastAsia="en-US"/>
              </w:rPr>
            </w:pPr>
            <w:r>
              <w:rPr>
                <w:lang w:eastAsia="en-US"/>
              </w:rPr>
              <w:t>Minor - 2</w:t>
            </w:r>
          </w:p>
          <w:p w:rsidR="00582799" w:rsidRDefault="00582799" w:rsidP="00903F34">
            <w:pPr>
              <w:pStyle w:val="IOStableheading2017"/>
              <w:rPr>
                <w:lang w:eastAsia="en-US"/>
              </w:rPr>
            </w:pPr>
            <w:r>
              <w:rPr>
                <w:lang w:eastAsia="en-US"/>
              </w:rPr>
              <w:t>Minor injuries first aid treatment needed</w:t>
            </w:r>
          </w:p>
        </w:tc>
        <w:tc>
          <w:tcPr>
            <w:tcW w:w="2608" w:type="dxa"/>
          </w:tcPr>
          <w:p w:rsidR="00582799" w:rsidRDefault="00582799" w:rsidP="00903F34">
            <w:pPr>
              <w:pStyle w:val="IOStableheading2017"/>
              <w:rPr>
                <w:lang w:eastAsia="en-US"/>
              </w:rPr>
            </w:pPr>
            <w:r>
              <w:rPr>
                <w:lang w:eastAsia="en-US"/>
              </w:rPr>
              <w:t>Moderate - 3</w:t>
            </w:r>
          </w:p>
          <w:p w:rsidR="00582799" w:rsidRDefault="00582799" w:rsidP="00903F34">
            <w:pPr>
              <w:pStyle w:val="IOStableheading2017"/>
              <w:rPr>
                <w:lang w:eastAsia="en-US"/>
              </w:rPr>
            </w:pPr>
            <w:r>
              <w:rPr>
                <w:lang w:eastAsia="en-US"/>
              </w:rPr>
              <w:t>Medical treatment needed</w:t>
            </w:r>
          </w:p>
        </w:tc>
        <w:tc>
          <w:tcPr>
            <w:tcW w:w="2608" w:type="dxa"/>
          </w:tcPr>
          <w:p w:rsidR="00582799" w:rsidRDefault="00582799" w:rsidP="00903F34">
            <w:pPr>
              <w:pStyle w:val="IOStableheading2017"/>
              <w:rPr>
                <w:lang w:eastAsia="en-US"/>
              </w:rPr>
            </w:pPr>
            <w:r>
              <w:rPr>
                <w:lang w:eastAsia="en-US"/>
              </w:rPr>
              <w:t>Major - 4</w:t>
            </w:r>
          </w:p>
          <w:p w:rsidR="00582799" w:rsidRDefault="00582799" w:rsidP="00903F34">
            <w:pPr>
              <w:pStyle w:val="IOStableheading2017"/>
              <w:rPr>
                <w:lang w:eastAsia="en-US"/>
              </w:rPr>
            </w:pPr>
            <w:r>
              <w:rPr>
                <w:lang w:eastAsia="en-US"/>
              </w:rPr>
              <w:t>Extensive injuries</w:t>
            </w:r>
          </w:p>
          <w:p w:rsidR="00582799" w:rsidRDefault="00582799" w:rsidP="00903F34">
            <w:pPr>
              <w:pStyle w:val="IOStableheading2017"/>
              <w:rPr>
                <w:lang w:eastAsia="en-US"/>
              </w:rPr>
            </w:pPr>
            <w:r>
              <w:rPr>
                <w:lang w:eastAsia="en-US"/>
              </w:rPr>
              <w:t>Hospital admission possible</w:t>
            </w:r>
          </w:p>
        </w:tc>
        <w:tc>
          <w:tcPr>
            <w:tcW w:w="2609" w:type="dxa"/>
          </w:tcPr>
          <w:p w:rsidR="00582799" w:rsidRDefault="00582799" w:rsidP="00903F34">
            <w:pPr>
              <w:pStyle w:val="IOStableheading2017"/>
              <w:rPr>
                <w:lang w:eastAsia="en-US"/>
              </w:rPr>
            </w:pPr>
            <w:r>
              <w:rPr>
                <w:lang w:eastAsia="en-US"/>
              </w:rPr>
              <w:t>Critical - 5</w:t>
            </w:r>
          </w:p>
          <w:p w:rsidR="00582799" w:rsidRDefault="00582799" w:rsidP="00903F34">
            <w:pPr>
              <w:pStyle w:val="IOStableheading2017"/>
              <w:rPr>
                <w:lang w:eastAsia="en-US"/>
              </w:rPr>
            </w:pPr>
            <w:r>
              <w:rPr>
                <w:lang w:eastAsia="en-US"/>
              </w:rPr>
              <w:t>Many injuries</w:t>
            </w:r>
          </w:p>
          <w:p w:rsidR="00582799" w:rsidRDefault="00582799" w:rsidP="00903F34">
            <w:pPr>
              <w:pStyle w:val="IOStableheading2017"/>
              <w:rPr>
                <w:lang w:eastAsia="en-US"/>
              </w:rPr>
            </w:pPr>
            <w:r>
              <w:rPr>
                <w:lang w:eastAsia="en-US"/>
              </w:rPr>
              <w:t>Widespread medical attention needed</w:t>
            </w:r>
          </w:p>
        </w:tc>
      </w:tr>
      <w:tr w:rsidR="00582799" w:rsidTr="00296F07">
        <w:trPr>
          <w:trHeight w:val="567"/>
        </w:trPr>
        <w:tc>
          <w:tcPr>
            <w:tcW w:w="2263" w:type="dxa"/>
          </w:tcPr>
          <w:p w:rsidR="00582799" w:rsidRDefault="00582799" w:rsidP="00903F34">
            <w:pPr>
              <w:pStyle w:val="IOStableheading2017"/>
              <w:rPr>
                <w:lang w:eastAsia="en-US"/>
              </w:rPr>
            </w:pPr>
            <w:r>
              <w:rPr>
                <w:lang w:eastAsia="en-US"/>
              </w:rPr>
              <w:t>Almost certain - 5</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99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c>
          <w:tcPr>
            <w:tcW w:w="2608" w:type="dxa"/>
            <w:shd w:val="clear" w:color="auto" w:fill="FF5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E</w:t>
            </w:r>
          </w:p>
        </w:tc>
        <w:tc>
          <w:tcPr>
            <w:tcW w:w="2609" w:type="dxa"/>
            <w:shd w:val="clear" w:color="auto" w:fill="FF5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E</w:t>
            </w:r>
          </w:p>
        </w:tc>
      </w:tr>
      <w:tr w:rsidR="00582799" w:rsidTr="00296F07">
        <w:trPr>
          <w:trHeight w:val="567"/>
        </w:trPr>
        <w:tc>
          <w:tcPr>
            <w:tcW w:w="2263" w:type="dxa"/>
          </w:tcPr>
          <w:p w:rsidR="00582799" w:rsidRDefault="00582799" w:rsidP="00903F34">
            <w:pPr>
              <w:pStyle w:val="IOStableheading2017"/>
              <w:rPr>
                <w:lang w:eastAsia="en-US"/>
              </w:rPr>
            </w:pPr>
            <w:r>
              <w:rPr>
                <w:lang w:eastAsia="en-US"/>
              </w:rPr>
              <w:t>Likely - 4</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99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c>
          <w:tcPr>
            <w:tcW w:w="2608" w:type="dxa"/>
            <w:shd w:val="clear" w:color="auto" w:fill="FF99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c>
          <w:tcPr>
            <w:tcW w:w="2609" w:type="dxa"/>
            <w:shd w:val="clear" w:color="auto" w:fill="FF5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E</w:t>
            </w:r>
          </w:p>
        </w:tc>
      </w:tr>
      <w:tr w:rsidR="00582799" w:rsidTr="00582799">
        <w:trPr>
          <w:trHeight w:val="567"/>
        </w:trPr>
        <w:tc>
          <w:tcPr>
            <w:tcW w:w="2263" w:type="dxa"/>
          </w:tcPr>
          <w:p w:rsidR="00582799" w:rsidRDefault="00582799" w:rsidP="00903F34">
            <w:pPr>
              <w:pStyle w:val="IOStableheading2017"/>
              <w:rPr>
                <w:lang w:eastAsia="en-US"/>
              </w:rPr>
            </w:pPr>
            <w:r>
              <w:rPr>
                <w:lang w:eastAsia="en-US"/>
              </w:rPr>
              <w:t>Possible - 3</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99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c>
          <w:tcPr>
            <w:tcW w:w="2609" w:type="dxa"/>
            <w:shd w:val="clear" w:color="auto" w:fill="FF99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r>
      <w:tr w:rsidR="00582799" w:rsidTr="00582799">
        <w:trPr>
          <w:trHeight w:val="567"/>
        </w:trPr>
        <w:tc>
          <w:tcPr>
            <w:tcW w:w="2263" w:type="dxa"/>
          </w:tcPr>
          <w:p w:rsidR="00582799" w:rsidRDefault="00582799" w:rsidP="00903F34">
            <w:pPr>
              <w:pStyle w:val="IOStableheading2017"/>
              <w:rPr>
                <w:lang w:eastAsia="en-US"/>
              </w:rPr>
            </w:pPr>
            <w:r>
              <w:rPr>
                <w:lang w:eastAsia="en-US"/>
              </w:rPr>
              <w:t>Unlikely - 2</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9"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H</w:t>
            </w:r>
          </w:p>
        </w:tc>
      </w:tr>
      <w:tr w:rsidR="00582799" w:rsidTr="00582799">
        <w:trPr>
          <w:trHeight w:val="567"/>
        </w:trPr>
        <w:tc>
          <w:tcPr>
            <w:tcW w:w="2263" w:type="dxa"/>
          </w:tcPr>
          <w:p w:rsidR="00582799" w:rsidRDefault="00582799" w:rsidP="00903F34">
            <w:pPr>
              <w:pStyle w:val="IOStableheading2017"/>
              <w:rPr>
                <w:lang w:eastAsia="en-US"/>
              </w:rPr>
            </w:pPr>
            <w:r>
              <w:rPr>
                <w:lang w:eastAsia="en-US"/>
              </w:rPr>
              <w:t>Rare - 1</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00B05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L</w:t>
            </w:r>
          </w:p>
        </w:tc>
        <w:tc>
          <w:tcPr>
            <w:tcW w:w="2608"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c>
          <w:tcPr>
            <w:tcW w:w="2609" w:type="dxa"/>
            <w:shd w:val="clear" w:color="auto" w:fill="FFFF00"/>
          </w:tcPr>
          <w:p w:rsidR="00582799" w:rsidRPr="00C75E40" w:rsidRDefault="00582799" w:rsidP="00903F34">
            <w:pPr>
              <w:pStyle w:val="IOStabletext2017"/>
              <w:rPr>
                <w:rStyle w:val="IOSstrongemphasis2017"/>
                <w:b w:val="0"/>
                <w:bCs/>
                <w:sz w:val="22"/>
                <w:szCs w:val="22"/>
              </w:rPr>
            </w:pPr>
            <w:r w:rsidRPr="00C75E40">
              <w:rPr>
                <w:rStyle w:val="IOSstrongemphasis2017"/>
                <w:b w:val="0"/>
                <w:bCs/>
                <w:sz w:val="22"/>
                <w:szCs w:val="22"/>
              </w:rPr>
              <w:t>M</w:t>
            </w:r>
          </w:p>
        </w:tc>
      </w:tr>
    </w:tbl>
    <w:p w:rsidR="00582799" w:rsidRPr="009862E0" w:rsidRDefault="00582799" w:rsidP="00EF051E">
      <w:pPr>
        <w:pStyle w:val="IOSbodytext2017"/>
      </w:pPr>
      <w:r>
        <w:t>L – low, M – medium, H – high, E – extreme</w:t>
      </w:r>
      <w:bookmarkStart w:id="1" w:name="_GoBack"/>
      <w:bookmarkEnd w:id="1"/>
    </w:p>
    <w:sectPr w:rsidR="00582799" w:rsidRPr="009862E0" w:rsidSect="000F3E56">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77" w:rsidRDefault="00ED0277" w:rsidP="00F247F6">
      <w:r>
        <w:separator/>
      </w:r>
    </w:p>
    <w:p w:rsidR="00ED0277" w:rsidRDefault="00ED0277"/>
    <w:p w:rsidR="00ED0277" w:rsidRDefault="00ED0277"/>
  </w:endnote>
  <w:endnote w:type="continuationSeparator" w:id="0">
    <w:p w:rsidR="00ED0277" w:rsidRDefault="00ED0277" w:rsidP="00F247F6">
      <w:r>
        <w:continuationSeparator/>
      </w:r>
    </w:p>
    <w:p w:rsidR="00ED0277" w:rsidRDefault="00ED0277"/>
    <w:p w:rsidR="00ED0277" w:rsidRDefault="00ED0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B46F11" w:rsidRDefault="00BB366E" w:rsidP="00B46F11">
    <w:pPr>
      <w:pStyle w:val="IOSfooter2017"/>
      <w:tabs>
        <w:tab w:val="clear" w:pos="10773"/>
        <w:tab w:val="right" w:pos="14884"/>
      </w:tabs>
    </w:pPr>
    <w:r w:rsidRPr="004E338C">
      <w:tab/>
    </w:r>
    <w:r w:rsidRPr="004E338C">
      <w:fldChar w:fldCharType="begin"/>
    </w:r>
    <w:r w:rsidRPr="004E338C">
      <w:instrText xml:space="preserve"> PAGE </w:instrText>
    </w:r>
    <w:r w:rsidRPr="004E338C">
      <w:fldChar w:fldCharType="separate"/>
    </w:r>
    <w:r w:rsidR="00296F07">
      <w:rPr>
        <w:noProof/>
      </w:rPr>
      <w:t>2</w:t>
    </w:r>
    <w:r w:rsidRPr="004E338C">
      <w:fldChar w:fldCharType="end"/>
    </w:r>
    <w:r>
      <w:tab/>
    </w:r>
    <w:r>
      <w:tab/>
    </w:r>
    <w:r w:rsidR="00B46F11" w:rsidRPr="00B46F11">
      <w:t>Risk analysis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B46F11">
    <w:pPr>
      <w:pStyle w:val="IOSfooter2017"/>
      <w:tabs>
        <w:tab w:val="clear" w:pos="10773"/>
        <w:tab w:val="right" w:pos="14742"/>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96F0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77" w:rsidRDefault="00ED0277" w:rsidP="00F247F6">
      <w:r>
        <w:separator/>
      </w:r>
    </w:p>
    <w:p w:rsidR="00ED0277" w:rsidRDefault="00ED0277"/>
    <w:p w:rsidR="00ED0277" w:rsidRDefault="00ED0277"/>
  </w:footnote>
  <w:footnote w:type="continuationSeparator" w:id="0">
    <w:p w:rsidR="00ED0277" w:rsidRDefault="00ED0277" w:rsidP="00F247F6">
      <w:r>
        <w:continuationSeparator/>
      </w:r>
    </w:p>
    <w:p w:rsidR="00ED0277" w:rsidRDefault="00ED0277"/>
    <w:p w:rsidR="00ED0277" w:rsidRDefault="00ED02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F3E5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3E56"/>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6F07"/>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2799"/>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46F11"/>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5E40"/>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0277"/>
    <w:rsid w:val="00ED5D2F"/>
    <w:rsid w:val="00ED7791"/>
    <w:rsid w:val="00ED7AFF"/>
    <w:rsid w:val="00EE2058"/>
    <w:rsid w:val="00EE7519"/>
    <w:rsid w:val="00EF051E"/>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C8B2AB8-0561-404B-B304-2449964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56"/>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F3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F1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46F11"/>
    <w:rPr>
      <w:rFonts w:ascii="Arial" w:hAnsi="Arial"/>
      <w:szCs w:val="22"/>
      <w:lang w:eastAsia="zh-CN"/>
    </w:rPr>
  </w:style>
  <w:style w:type="paragraph" w:styleId="Footer">
    <w:name w:val="footer"/>
    <w:basedOn w:val="Normal"/>
    <w:link w:val="FooterChar"/>
    <w:uiPriority w:val="99"/>
    <w:unhideWhenUsed/>
    <w:rsid w:val="00B46F1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46F1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D412-D183-4368-9726-18937984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Risk Analysis</vt:lpstr>
    </vt:vector>
  </TitlesOfParts>
  <Manager/>
  <Company>NSW Department of Education</Company>
  <LinksUpToDate>false</LinksUpToDate>
  <CharactersWithSpaces>1574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Analysis</dc:title>
  <dc:subject/>
  <dc:creator>Milton, Gerri</dc:creator>
  <cp:keywords/>
  <dc:description/>
  <cp:lastModifiedBy>Jensen, Amy</cp:lastModifiedBy>
  <cp:revision>6</cp:revision>
  <cp:lastPrinted>2017-06-14T01:28:00Z</cp:lastPrinted>
  <dcterms:created xsi:type="dcterms:W3CDTF">2017-10-02T23:05:00Z</dcterms:created>
  <dcterms:modified xsi:type="dcterms:W3CDTF">2018-02-11T23:31:00Z</dcterms:modified>
  <cp:category/>
</cp:coreProperties>
</file>