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F8D4" w14:textId="72DD9D30" w:rsidR="008A30C4" w:rsidRDefault="006D21A1" w:rsidP="008E57EB">
      <w:pPr>
        <w:pStyle w:val="Title"/>
      </w:pPr>
      <w:r>
        <w:t xml:space="preserve">PDHPE Sample Year 5 </w:t>
      </w:r>
      <w:r w:rsidR="00872345">
        <w:t xml:space="preserve">scope and sequence </w:t>
      </w:r>
    </w:p>
    <w:tbl>
      <w:tblPr>
        <w:tblStyle w:val="Tableheader"/>
        <w:tblW w:w="0" w:type="auto"/>
        <w:tblInd w:w="-30" w:type="dxa"/>
        <w:tblLayout w:type="fixed"/>
        <w:tblLook w:val="0420" w:firstRow="1" w:lastRow="0" w:firstColumn="0" w:lastColumn="0" w:noHBand="0" w:noVBand="1"/>
        <w:tblCaption w:val="PDHPE Sample Stage 1 scope and sequence odd year"/>
      </w:tblPr>
      <w:tblGrid>
        <w:gridCol w:w="1361"/>
        <w:gridCol w:w="1361"/>
        <w:gridCol w:w="8959"/>
        <w:gridCol w:w="2835"/>
      </w:tblGrid>
      <w:tr w:rsidR="00872345" w:rsidRPr="007B6B2F" w14:paraId="1CEC4141" w14:textId="77777777" w:rsidTr="00B501F4">
        <w:trPr>
          <w:cnfStyle w:val="100000000000" w:firstRow="1" w:lastRow="0" w:firstColumn="0" w:lastColumn="0" w:oddVBand="0" w:evenVBand="0" w:oddHBand="0" w:evenHBand="0" w:firstRowFirstColumn="0" w:firstRowLastColumn="0" w:lastRowFirstColumn="0" w:lastRowLastColumn="0"/>
          <w:cantSplit w:val="0"/>
        </w:trPr>
        <w:tc>
          <w:tcPr>
            <w:tcW w:w="1361" w:type="dxa"/>
          </w:tcPr>
          <w:p w14:paraId="709591B0" w14:textId="77777777" w:rsidR="00872345" w:rsidRPr="007B6B2F" w:rsidRDefault="00872345" w:rsidP="00566321">
            <w:pPr>
              <w:keepNext w:val="0"/>
              <w:keepLines w:val="0"/>
              <w:widowControl/>
              <w:spacing w:after="0" w:line="360" w:lineRule="auto"/>
              <w:textboxTightWrap w:val="none"/>
              <w:rPr>
                <w:lang w:eastAsia="zh-CN"/>
              </w:rPr>
            </w:pPr>
            <w:r>
              <w:rPr>
                <w:lang w:eastAsia="zh-CN"/>
              </w:rPr>
              <w:t>Term</w:t>
            </w:r>
          </w:p>
        </w:tc>
        <w:tc>
          <w:tcPr>
            <w:tcW w:w="1361" w:type="dxa"/>
          </w:tcPr>
          <w:p w14:paraId="35030161" w14:textId="77777777" w:rsidR="00872345" w:rsidRPr="007B6B2F" w:rsidRDefault="00872345" w:rsidP="00566321">
            <w:pPr>
              <w:keepNext w:val="0"/>
              <w:keepLines w:val="0"/>
              <w:widowControl/>
              <w:spacing w:after="0" w:line="360" w:lineRule="auto"/>
              <w:textboxTightWrap w:val="none"/>
              <w:rPr>
                <w:lang w:eastAsia="zh-CN"/>
              </w:rPr>
            </w:pPr>
            <w:r>
              <w:rPr>
                <w:lang w:eastAsia="zh-CN"/>
              </w:rPr>
              <w:t>Outcomes</w:t>
            </w:r>
          </w:p>
        </w:tc>
        <w:tc>
          <w:tcPr>
            <w:tcW w:w="8959" w:type="dxa"/>
          </w:tcPr>
          <w:p w14:paraId="4F58A434" w14:textId="77777777" w:rsidR="00872345" w:rsidRPr="007B6B2F" w:rsidRDefault="00872345" w:rsidP="00566321">
            <w:pPr>
              <w:keepNext w:val="0"/>
              <w:keepLines w:val="0"/>
              <w:widowControl/>
              <w:spacing w:after="0" w:line="360" w:lineRule="auto"/>
              <w:textboxTightWrap w:val="none"/>
              <w:rPr>
                <w:lang w:eastAsia="zh-CN"/>
              </w:rPr>
            </w:pPr>
            <w:r>
              <w:rPr>
                <w:lang w:eastAsia="zh-CN"/>
              </w:rPr>
              <w:t>Learning overview</w:t>
            </w:r>
          </w:p>
        </w:tc>
        <w:tc>
          <w:tcPr>
            <w:tcW w:w="2835" w:type="dxa"/>
          </w:tcPr>
          <w:p w14:paraId="16A0410D" w14:textId="77777777" w:rsidR="00872345" w:rsidRPr="007B6B2F" w:rsidRDefault="00872345" w:rsidP="00566321">
            <w:pPr>
              <w:spacing w:line="360" w:lineRule="auto"/>
              <w:rPr>
                <w:lang w:eastAsia="zh-CN"/>
              </w:rPr>
            </w:pPr>
            <w:r>
              <w:rPr>
                <w:lang w:eastAsia="zh-CN"/>
              </w:rPr>
              <w:t>Opportunities to address</w:t>
            </w:r>
          </w:p>
        </w:tc>
      </w:tr>
      <w:tr w:rsidR="00872345" w14:paraId="353D477B" w14:textId="77777777" w:rsidTr="00B501F4">
        <w:trPr>
          <w:cnfStyle w:val="000000100000" w:firstRow="0" w:lastRow="0" w:firstColumn="0" w:lastColumn="0" w:oddVBand="0" w:evenVBand="0" w:oddHBand="1" w:evenHBand="0" w:firstRowFirstColumn="0" w:firstRowLastColumn="0" w:lastRowFirstColumn="0" w:lastRowLastColumn="0"/>
        </w:trPr>
        <w:tc>
          <w:tcPr>
            <w:tcW w:w="1361" w:type="dxa"/>
          </w:tcPr>
          <w:p w14:paraId="7D2CFF7D" w14:textId="77777777" w:rsidR="00B501F4" w:rsidRDefault="006D21A1" w:rsidP="00566321">
            <w:pPr>
              <w:spacing w:line="360" w:lineRule="auto"/>
              <w:rPr>
                <w:sz w:val="24"/>
              </w:rPr>
            </w:pPr>
            <w:r w:rsidRPr="006D21A1">
              <w:rPr>
                <w:sz w:val="24"/>
              </w:rPr>
              <w:t>Term 1</w:t>
            </w:r>
          </w:p>
          <w:p w14:paraId="67B3695F" w14:textId="77777777" w:rsidR="00B501F4" w:rsidRDefault="006D21A1" w:rsidP="00566321">
            <w:pPr>
              <w:spacing w:line="360" w:lineRule="auto"/>
              <w:rPr>
                <w:sz w:val="24"/>
              </w:rPr>
            </w:pPr>
            <w:r w:rsidRPr="006D21A1">
              <w:rPr>
                <w:sz w:val="24"/>
              </w:rPr>
              <w:t>PDH</w:t>
            </w:r>
          </w:p>
          <w:p w14:paraId="2E901090" w14:textId="067DB6E2" w:rsidR="00872345" w:rsidRPr="00CF7295" w:rsidRDefault="00B501F4" w:rsidP="00566321">
            <w:pPr>
              <w:spacing w:line="360" w:lineRule="auto"/>
              <w:rPr>
                <w:sz w:val="24"/>
              </w:rPr>
            </w:pPr>
            <w:r>
              <w:rPr>
                <w:sz w:val="24"/>
              </w:rPr>
              <w:t>10 weeks</w:t>
            </w:r>
          </w:p>
        </w:tc>
        <w:tc>
          <w:tcPr>
            <w:tcW w:w="1361" w:type="dxa"/>
          </w:tcPr>
          <w:p w14:paraId="6FFD4DDC" w14:textId="119EFFE7" w:rsidR="006D21A1" w:rsidRDefault="00B501F4" w:rsidP="00566321">
            <w:pPr>
              <w:spacing w:line="360" w:lineRule="auto"/>
              <w:rPr>
                <w:sz w:val="24"/>
              </w:rPr>
            </w:pPr>
            <w:r>
              <w:rPr>
                <w:sz w:val="24"/>
              </w:rPr>
              <w:t>PD3-2</w:t>
            </w:r>
          </w:p>
          <w:p w14:paraId="4EA8ADD7" w14:textId="6CDE588A" w:rsidR="006D21A1" w:rsidRDefault="00B501F4" w:rsidP="00566321">
            <w:pPr>
              <w:spacing w:line="360" w:lineRule="auto"/>
              <w:rPr>
                <w:sz w:val="24"/>
              </w:rPr>
            </w:pPr>
            <w:r>
              <w:rPr>
                <w:sz w:val="24"/>
              </w:rPr>
              <w:t>PD3-6</w:t>
            </w:r>
          </w:p>
          <w:p w14:paraId="213903D9" w14:textId="5F8302F7" w:rsidR="006D21A1" w:rsidRDefault="00B501F4" w:rsidP="00566321">
            <w:pPr>
              <w:spacing w:line="360" w:lineRule="auto"/>
              <w:rPr>
                <w:sz w:val="24"/>
              </w:rPr>
            </w:pPr>
            <w:r>
              <w:rPr>
                <w:sz w:val="24"/>
              </w:rPr>
              <w:t>PD3-8</w:t>
            </w:r>
          </w:p>
          <w:p w14:paraId="67D835C2" w14:textId="05978795" w:rsidR="00872345" w:rsidRPr="00CF7295" w:rsidRDefault="006D21A1" w:rsidP="00566321">
            <w:pPr>
              <w:spacing w:line="360" w:lineRule="auto"/>
              <w:rPr>
                <w:sz w:val="24"/>
              </w:rPr>
            </w:pPr>
            <w:r w:rsidRPr="006D21A1">
              <w:rPr>
                <w:sz w:val="24"/>
              </w:rPr>
              <w:t>PD3-10</w:t>
            </w:r>
          </w:p>
        </w:tc>
        <w:tc>
          <w:tcPr>
            <w:tcW w:w="8959" w:type="dxa"/>
          </w:tcPr>
          <w:p w14:paraId="6C933E52" w14:textId="7A3D401E" w:rsidR="00872345" w:rsidRDefault="00BB0E28" w:rsidP="00566321">
            <w:pPr>
              <w:spacing w:line="360" w:lineRule="auto"/>
              <w:rPr>
                <w:sz w:val="24"/>
              </w:rPr>
            </w:pPr>
            <w:r w:rsidRPr="00CF7295">
              <w:rPr>
                <w:rStyle w:val="Strong"/>
              </w:rPr>
              <w:t>Unit title</w:t>
            </w:r>
            <w:r>
              <w:rPr>
                <w:sz w:val="24"/>
              </w:rPr>
              <w:t xml:space="preserve"> – </w:t>
            </w:r>
            <w:r w:rsidR="006D21A1" w:rsidRPr="006D21A1">
              <w:rPr>
                <w:sz w:val="24"/>
              </w:rPr>
              <w:t>What is in my community?</w:t>
            </w:r>
          </w:p>
          <w:p w14:paraId="67CAD0BD" w14:textId="3A4B6C96" w:rsidR="00CF7295" w:rsidRDefault="00CF7295" w:rsidP="00566321">
            <w:pPr>
              <w:spacing w:line="360" w:lineRule="auto"/>
              <w:rPr>
                <w:sz w:val="24"/>
              </w:rPr>
            </w:pPr>
            <w:r w:rsidRPr="00CF7295">
              <w:rPr>
                <w:rStyle w:val="Strong"/>
              </w:rPr>
              <w:t xml:space="preserve">Unit </w:t>
            </w:r>
            <w:r>
              <w:rPr>
                <w:rStyle w:val="Strong"/>
              </w:rPr>
              <w:t>description</w:t>
            </w:r>
            <w:r>
              <w:rPr>
                <w:sz w:val="24"/>
              </w:rPr>
              <w:t xml:space="preserve"> –</w:t>
            </w:r>
            <w:r w:rsidR="00B86722">
              <w:rPr>
                <w:sz w:val="24"/>
              </w:rPr>
              <w:t xml:space="preserve"> </w:t>
            </w:r>
            <w:r w:rsidR="006D21A1" w:rsidRPr="006D21A1">
              <w:rPr>
                <w:sz w:val="24"/>
              </w:rPr>
              <w:t xml:space="preserve">Students explore and evaluate the different health services available in their local community. They examine how a connection to their local community can influence the </w:t>
            </w:r>
            <w:r w:rsidR="006D21A1" w:rsidRPr="00B501F4">
              <w:rPr>
                <w:color w:val="000000" w:themeColor="text1"/>
                <w:sz w:val="24"/>
              </w:rPr>
              <w:t>health</w:t>
            </w:r>
            <w:r w:rsidR="006D21A1" w:rsidRPr="006D21A1">
              <w:rPr>
                <w:sz w:val="24"/>
              </w:rPr>
              <w:t xml:space="preserve"> and wellbeing of others.</w:t>
            </w:r>
          </w:p>
          <w:p w14:paraId="158E5929" w14:textId="1C3789D2" w:rsidR="00B86722" w:rsidRDefault="00B86722" w:rsidP="00566321">
            <w:pPr>
              <w:spacing w:line="360" w:lineRule="auto"/>
              <w:rPr>
                <w:rStyle w:val="Strong"/>
              </w:rPr>
            </w:pPr>
            <w:r>
              <w:rPr>
                <w:rStyle w:val="Strong"/>
              </w:rPr>
              <w:t>Key inquiry question</w:t>
            </w:r>
            <w:r w:rsidR="006D21A1">
              <w:rPr>
                <w:rStyle w:val="Strong"/>
              </w:rPr>
              <w:t>s</w:t>
            </w:r>
          </w:p>
          <w:p w14:paraId="6BC765B0" w14:textId="4828A1C1" w:rsidR="008E57EB" w:rsidRPr="00B501F4" w:rsidRDefault="008E57EB" w:rsidP="00566321">
            <w:pPr>
              <w:spacing w:line="360" w:lineRule="auto"/>
              <w:rPr>
                <w:color w:val="000000" w:themeColor="text1"/>
                <w:sz w:val="24"/>
              </w:rPr>
            </w:pPr>
            <w:r w:rsidRPr="00B501F4">
              <w:rPr>
                <w:color w:val="000000" w:themeColor="text1"/>
                <w:sz w:val="24"/>
              </w:rPr>
              <w:t>How responsible am I for my own and others</w:t>
            </w:r>
            <w:r w:rsidR="00B501F4">
              <w:rPr>
                <w:color w:val="000000" w:themeColor="text1"/>
                <w:sz w:val="24"/>
              </w:rPr>
              <w:t xml:space="preserve"> health, safety and wellbeing?</w:t>
            </w:r>
          </w:p>
          <w:p w14:paraId="1B3E82E1" w14:textId="1A23423E" w:rsidR="008E57EB" w:rsidRPr="00B501F4" w:rsidRDefault="008E57EB" w:rsidP="00566321">
            <w:pPr>
              <w:spacing w:line="360" w:lineRule="auto"/>
              <w:rPr>
                <w:color w:val="000000" w:themeColor="text1"/>
                <w:sz w:val="24"/>
              </w:rPr>
            </w:pPr>
            <w:r w:rsidRPr="00B501F4">
              <w:rPr>
                <w:color w:val="000000" w:themeColor="text1"/>
                <w:sz w:val="24"/>
              </w:rPr>
              <w:t xml:space="preserve">What actions positively influence the health safety </w:t>
            </w:r>
            <w:r w:rsidR="00B501F4">
              <w:rPr>
                <w:color w:val="000000" w:themeColor="text1"/>
                <w:sz w:val="24"/>
              </w:rPr>
              <w:t>and wellbeing of my community?</w:t>
            </w:r>
          </w:p>
          <w:p w14:paraId="6AB6D3BA" w14:textId="4E8B03B9" w:rsidR="006D21A1" w:rsidRPr="008D03B6" w:rsidRDefault="008E57EB" w:rsidP="00566321">
            <w:pPr>
              <w:spacing w:line="360" w:lineRule="auto"/>
              <w:rPr>
                <w:sz w:val="24"/>
              </w:rPr>
            </w:pPr>
            <w:r w:rsidRPr="00B501F4">
              <w:rPr>
                <w:color w:val="000000" w:themeColor="text1"/>
                <w:sz w:val="24"/>
              </w:rPr>
              <w:t>How does a healthy safe and active lifestyle enhance connection with others?</w:t>
            </w:r>
          </w:p>
        </w:tc>
        <w:tc>
          <w:tcPr>
            <w:tcW w:w="2835" w:type="dxa"/>
          </w:tcPr>
          <w:p w14:paraId="4DBE45B2" w14:textId="6395E080" w:rsidR="008E57EB" w:rsidRPr="008E57EB" w:rsidRDefault="00B501F4" w:rsidP="00566321">
            <w:pPr>
              <w:spacing w:line="360" w:lineRule="auto"/>
              <w:rPr>
                <w:sz w:val="24"/>
              </w:rPr>
            </w:pPr>
            <w:r>
              <w:rPr>
                <w:sz w:val="24"/>
              </w:rPr>
              <w:t>Child protection</w:t>
            </w:r>
          </w:p>
          <w:p w14:paraId="02E56416" w14:textId="4254A853" w:rsidR="00872345" w:rsidRPr="00CF7295" w:rsidRDefault="008E57EB" w:rsidP="00566321">
            <w:pPr>
              <w:spacing w:line="360" w:lineRule="auto"/>
              <w:rPr>
                <w:sz w:val="24"/>
              </w:rPr>
            </w:pPr>
            <w:r w:rsidRPr="008E57EB">
              <w:rPr>
                <w:sz w:val="24"/>
              </w:rPr>
              <w:t>Drug education</w:t>
            </w:r>
          </w:p>
        </w:tc>
      </w:tr>
      <w:tr w:rsidR="00872345" w14:paraId="1898B852" w14:textId="77777777" w:rsidTr="00B501F4">
        <w:trPr>
          <w:cnfStyle w:val="000000010000" w:firstRow="0" w:lastRow="0" w:firstColumn="0" w:lastColumn="0" w:oddVBand="0" w:evenVBand="0" w:oddHBand="0" w:evenHBand="1" w:firstRowFirstColumn="0" w:firstRowLastColumn="0" w:lastRowFirstColumn="0" w:lastRowLastColumn="0"/>
        </w:trPr>
        <w:tc>
          <w:tcPr>
            <w:tcW w:w="1361" w:type="dxa"/>
          </w:tcPr>
          <w:p w14:paraId="0E4CF5E6" w14:textId="77777777" w:rsidR="00B501F4" w:rsidRDefault="008E57EB" w:rsidP="00566321">
            <w:pPr>
              <w:spacing w:line="360" w:lineRule="auto"/>
              <w:rPr>
                <w:sz w:val="24"/>
              </w:rPr>
            </w:pPr>
            <w:r w:rsidRPr="008E57EB">
              <w:rPr>
                <w:sz w:val="24"/>
              </w:rPr>
              <w:t>Term</w:t>
            </w:r>
            <w:r w:rsidR="00B501F4">
              <w:rPr>
                <w:sz w:val="24"/>
              </w:rPr>
              <w:t xml:space="preserve"> 1</w:t>
            </w:r>
          </w:p>
          <w:p w14:paraId="0C3C8112" w14:textId="77777777" w:rsidR="00B501F4" w:rsidRDefault="008E57EB" w:rsidP="00566321">
            <w:pPr>
              <w:spacing w:line="360" w:lineRule="auto"/>
              <w:rPr>
                <w:sz w:val="24"/>
              </w:rPr>
            </w:pPr>
            <w:r w:rsidRPr="008E57EB">
              <w:rPr>
                <w:sz w:val="24"/>
              </w:rPr>
              <w:t>PE</w:t>
            </w:r>
          </w:p>
          <w:p w14:paraId="0AEC08F7" w14:textId="4411FF5B" w:rsidR="00872345" w:rsidRPr="00CF7295" w:rsidRDefault="00B501F4" w:rsidP="00566321">
            <w:pPr>
              <w:spacing w:line="360" w:lineRule="auto"/>
              <w:rPr>
                <w:sz w:val="24"/>
              </w:rPr>
            </w:pPr>
            <w:r>
              <w:rPr>
                <w:sz w:val="24"/>
              </w:rPr>
              <w:t>10 weeks</w:t>
            </w:r>
          </w:p>
        </w:tc>
        <w:tc>
          <w:tcPr>
            <w:tcW w:w="1361" w:type="dxa"/>
          </w:tcPr>
          <w:p w14:paraId="4FFBDF2B" w14:textId="4BAA3F07" w:rsidR="008E57EB" w:rsidRDefault="00B501F4" w:rsidP="00566321">
            <w:pPr>
              <w:spacing w:line="360" w:lineRule="auto"/>
              <w:rPr>
                <w:sz w:val="24"/>
              </w:rPr>
            </w:pPr>
            <w:r>
              <w:rPr>
                <w:sz w:val="24"/>
              </w:rPr>
              <w:t>PD3-4</w:t>
            </w:r>
          </w:p>
          <w:p w14:paraId="6AE2C307" w14:textId="71D97387" w:rsidR="008E57EB" w:rsidRDefault="00B501F4" w:rsidP="00566321">
            <w:pPr>
              <w:spacing w:line="360" w:lineRule="auto"/>
              <w:rPr>
                <w:sz w:val="24"/>
              </w:rPr>
            </w:pPr>
            <w:r>
              <w:rPr>
                <w:sz w:val="24"/>
              </w:rPr>
              <w:t>PD3-5</w:t>
            </w:r>
          </w:p>
          <w:p w14:paraId="78F1F5D1" w14:textId="00DD41E1" w:rsidR="008E57EB" w:rsidRDefault="00B501F4" w:rsidP="00566321">
            <w:pPr>
              <w:spacing w:line="360" w:lineRule="auto"/>
              <w:rPr>
                <w:sz w:val="24"/>
              </w:rPr>
            </w:pPr>
            <w:r>
              <w:rPr>
                <w:sz w:val="24"/>
              </w:rPr>
              <w:t>PD3-6</w:t>
            </w:r>
          </w:p>
          <w:p w14:paraId="1C209698" w14:textId="317537FF" w:rsidR="00872345" w:rsidRPr="00CF7295" w:rsidRDefault="008E57EB" w:rsidP="00566321">
            <w:pPr>
              <w:spacing w:line="360" w:lineRule="auto"/>
              <w:rPr>
                <w:sz w:val="24"/>
              </w:rPr>
            </w:pPr>
            <w:r w:rsidRPr="008E57EB">
              <w:rPr>
                <w:sz w:val="24"/>
              </w:rPr>
              <w:t>PD3-11</w:t>
            </w:r>
          </w:p>
        </w:tc>
        <w:tc>
          <w:tcPr>
            <w:tcW w:w="8959" w:type="dxa"/>
          </w:tcPr>
          <w:p w14:paraId="1727DE68" w14:textId="7EA7075F" w:rsidR="00BB0E28" w:rsidRDefault="00BB0E28" w:rsidP="00566321">
            <w:pPr>
              <w:spacing w:line="360" w:lineRule="auto"/>
              <w:rPr>
                <w:sz w:val="24"/>
              </w:rPr>
            </w:pPr>
            <w:r w:rsidRPr="00CF7295">
              <w:rPr>
                <w:rStyle w:val="Strong"/>
              </w:rPr>
              <w:t>Unit title</w:t>
            </w:r>
            <w:r>
              <w:rPr>
                <w:sz w:val="24"/>
              </w:rPr>
              <w:t xml:space="preserve"> – </w:t>
            </w:r>
            <w:r w:rsidRPr="00BB0E28">
              <w:rPr>
                <w:sz w:val="24"/>
              </w:rPr>
              <w:t>How can I move with my community?</w:t>
            </w:r>
          </w:p>
          <w:p w14:paraId="5CDA467B" w14:textId="57A65E8E" w:rsidR="00BB0E28" w:rsidRDefault="00BB0E28" w:rsidP="00566321">
            <w:pPr>
              <w:spacing w:line="360" w:lineRule="auto"/>
              <w:rPr>
                <w:sz w:val="24"/>
              </w:rPr>
            </w:pPr>
            <w:r w:rsidRPr="00CF7295">
              <w:rPr>
                <w:rStyle w:val="Strong"/>
              </w:rPr>
              <w:t xml:space="preserve">Unit </w:t>
            </w:r>
            <w:r>
              <w:rPr>
                <w:rStyle w:val="Strong"/>
              </w:rPr>
              <w:t>description</w:t>
            </w:r>
            <w:r>
              <w:rPr>
                <w:sz w:val="24"/>
              </w:rPr>
              <w:t xml:space="preserve"> – </w:t>
            </w:r>
            <w:r w:rsidRPr="00BB0E28">
              <w:rPr>
                <w:sz w:val="24"/>
              </w:rPr>
              <w:t>Students develop specialised movement skills and apply them in movement sequences in response to different stimuli. They participate in physical activities that have strong cultural connections with their community.</w:t>
            </w:r>
          </w:p>
          <w:p w14:paraId="0C0E63A0" w14:textId="58D53EBC" w:rsidR="00BB0E28" w:rsidRDefault="00BB0E28" w:rsidP="00566321">
            <w:pPr>
              <w:spacing w:line="360" w:lineRule="auto"/>
              <w:rPr>
                <w:rStyle w:val="Strong"/>
              </w:rPr>
            </w:pPr>
            <w:r>
              <w:rPr>
                <w:rStyle w:val="Strong"/>
              </w:rPr>
              <w:lastRenderedPageBreak/>
              <w:t>Key inquiry questions</w:t>
            </w:r>
          </w:p>
          <w:p w14:paraId="40367D93" w14:textId="5689DBF0" w:rsidR="00BB0E28" w:rsidRPr="00F41A8E" w:rsidRDefault="00BB0E28" w:rsidP="00566321">
            <w:pPr>
              <w:spacing w:line="360" w:lineRule="auto"/>
              <w:rPr>
                <w:sz w:val="24"/>
              </w:rPr>
            </w:pPr>
            <w:r w:rsidRPr="00BB0E28">
              <w:rPr>
                <w:sz w:val="24"/>
              </w:rPr>
              <w:t xml:space="preserve">How can we adapt and perform movement </w:t>
            </w:r>
            <w:r w:rsidR="00B501F4">
              <w:rPr>
                <w:sz w:val="24"/>
              </w:rPr>
              <w:t>skills in different situations?</w:t>
            </w:r>
          </w:p>
          <w:p w14:paraId="0D80BAEB" w14:textId="55679F9C" w:rsidR="00BB0E28" w:rsidRPr="00BB0E28" w:rsidRDefault="00BB0E28" w:rsidP="00566321">
            <w:pPr>
              <w:spacing w:line="360" w:lineRule="auto"/>
              <w:rPr>
                <w:sz w:val="24"/>
              </w:rPr>
            </w:pPr>
            <w:r w:rsidRPr="00BB0E28">
              <w:rPr>
                <w:sz w:val="24"/>
              </w:rPr>
              <w:t>How can we work with others to build positive relations</w:t>
            </w:r>
            <w:r w:rsidR="00B501F4">
              <w:rPr>
                <w:sz w:val="24"/>
              </w:rPr>
              <w:t>hips during physical activity?</w:t>
            </w:r>
          </w:p>
          <w:p w14:paraId="293DF4CD" w14:textId="4A482C27" w:rsidR="00872345" w:rsidRPr="00F41A8E" w:rsidRDefault="00BB0E28" w:rsidP="00566321">
            <w:pPr>
              <w:spacing w:line="360" w:lineRule="auto"/>
              <w:rPr>
                <w:sz w:val="24"/>
              </w:rPr>
            </w:pPr>
            <w:r w:rsidRPr="00BB0E28">
              <w:rPr>
                <w:sz w:val="24"/>
              </w:rPr>
              <w:t>How does a healthy safe and active lifestyle enhance connections with others?</w:t>
            </w:r>
          </w:p>
        </w:tc>
        <w:tc>
          <w:tcPr>
            <w:tcW w:w="2835" w:type="dxa"/>
          </w:tcPr>
          <w:p w14:paraId="48E51D10" w14:textId="77777777" w:rsidR="00872345" w:rsidRPr="00CF7295" w:rsidRDefault="00872345" w:rsidP="00566321">
            <w:pPr>
              <w:spacing w:line="360" w:lineRule="auto"/>
              <w:rPr>
                <w:sz w:val="24"/>
              </w:rPr>
            </w:pPr>
          </w:p>
        </w:tc>
      </w:tr>
      <w:tr w:rsidR="00872345" w14:paraId="77956D81" w14:textId="77777777" w:rsidTr="00B501F4">
        <w:trPr>
          <w:cnfStyle w:val="000000100000" w:firstRow="0" w:lastRow="0" w:firstColumn="0" w:lastColumn="0" w:oddVBand="0" w:evenVBand="0" w:oddHBand="1" w:evenHBand="0" w:firstRowFirstColumn="0" w:firstRowLastColumn="0" w:lastRowFirstColumn="0" w:lastRowLastColumn="0"/>
        </w:trPr>
        <w:tc>
          <w:tcPr>
            <w:tcW w:w="1361" w:type="dxa"/>
          </w:tcPr>
          <w:p w14:paraId="1B935456" w14:textId="77777777" w:rsidR="00B501F4" w:rsidRDefault="00B501F4" w:rsidP="00566321">
            <w:pPr>
              <w:spacing w:line="360" w:lineRule="auto"/>
              <w:rPr>
                <w:sz w:val="24"/>
              </w:rPr>
            </w:pPr>
            <w:r>
              <w:rPr>
                <w:sz w:val="24"/>
              </w:rPr>
              <w:t>Term 2</w:t>
            </w:r>
          </w:p>
          <w:p w14:paraId="27EFB7D0" w14:textId="77777777" w:rsidR="00B501F4" w:rsidRDefault="00BB0E28" w:rsidP="00566321">
            <w:pPr>
              <w:spacing w:line="360" w:lineRule="auto"/>
              <w:rPr>
                <w:sz w:val="24"/>
              </w:rPr>
            </w:pPr>
            <w:r w:rsidRPr="00BB0E28">
              <w:rPr>
                <w:sz w:val="24"/>
              </w:rPr>
              <w:t>PDH</w:t>
            </w:r>
          </w:p>
          <w:p w14:paraId="35E3DC89" w14:textId="1F108930" w:rsidR="00872345" w:rsidRPr="00CF7295" w:rsidRDefault="00B501F4" w:rsidP="00566321">
            <w:pPr>
              <w:spacing w:line="360" w:lineRule="auto"/>
              <w:rPr>
                <w:sz w:val="24"/>
              </w:rPr>
            </w:pPr>
            <w:r>
              <w:rPr>
                <w:sz w:val="24"/>
              </w:rPr>
              <w:t>10 weeks</w:t>
            </w:r>
          </w:p>
        </w:tc>
        <w:tc>
          <w:tcPr>
            <w:tcW w:w="1361" w:type="dxa"/>
          </w:tcPr>
          <w:p w14:paraId="48EA69C2" w14:textId="2798FBA1" w:rsidR="00AD42A1" w:rsidRDefault="00B501F4" w:rsidP="00566321">
            <w:pPr>
              <w:spacing w:line="360" w:lineRule="auto"/>
              <w:rPr>
                <w:sz w:val="24"/>
              </w:rPr>
            </w:pPr>
            <w:r>
              <w:rPr>
                <w:sz w:val="24"/>
              </w:rPr>
              <w:t>PD3-1</w:t>
            </w:r>
          </w:p>
          <w:p w14:paraId="547531EF" w14:textId="15CA5AD4" w:rsidR="00AD42A1" w:rsidRDefault="00B501F4" w:rsidP="00566321">
            <w:pPr>
              <w:spacing w:line="360" w:lineRule="auto"/>
              <w:rPr>
                <w:sz w:val="24"/>
              </w:rPr>
            </w:pPr>
            <w:r>
              <w:rPr>
                <w:sz w:val="24"/>
              </w:rPr>
              <w:t>PD3-3</w:t>
            </w:r>
          </w:p>
          <w:p w14:paraId="3A05D47C" w14:textId="33BDB400" w:rsidR="00AD42A1" w:rsidRDefault="00B501F4" w:rsidP="00566321">
            <w:pPr>
              <w:spacing w:line="360" w:lineRule="auto"/>
              <w:rPr>
                <w:sz w:val="24"/>
              </w:rPr>
            </w:pPr>
            <w:r>
              <w:rPr>
                <w:sz w:val="24"/>
              </w:rPr>
              <w:t>PD3-6</w:t>
            </w:r>
          </w:p>
          <w:p w14:paraId="019036D6" w14:textId="6192063A" w:rsidR="00872345" w:rsidRPr="00CF7295" w:rsidRDefault="00BB0E28" w:rsidP="00566321">
            <w:pPr>
              <w:spacing w:line="360" w:lineRule="auto"/>
              <w:rPr>
                <w:sz w:val="24"/>
              </w:rPr>
            </w:pPr>
            <w:r w:rsidRPr="00BB0E28">
              <w:rPr>
                <w:sz w:val="24"/>
              </w:rPr>
              <w:t>PD3-9</w:t>
            </w:r>
          </w:p>
        </w:tc>
        <w:tc>
          <w:tcPr>
            <w:tcW w:w="8959" w:type="dxa"/>
          </w:tcPr>
          <w:p w14:paraId="76E3752A" w14:textId="77777777" w:rsidR="00744098" w:rsidRDefault="00AD42A1" w:rsidP="00566321">
            <w:pPr>
              <w:spacing w:line="360" w:lineRule="auto"/>
              <w:rPr>
                <w:sz w:val="24"/>
              </w:rPr>
            </w:pPr>
            <w:r w:rsidRPr="00CF7295">
              <w:rPr>
                <w:rStyle w:val="Strong"/>
              </w:rPr>
              <w:t>Unit title</w:t>
            </w:r>
            <w:r>
              <w:rPr>
                <w:sz w:val="24"/>
              </w:rPr>
              <w:t xml:space="preserve"> – </w:t>
            </w:r>
            <w:r w:rsidRPr="00AD42A1">
              <w:rPr>
                <w:sz w:val="24"/>
              </w:rPr>
              <w:t>How do others impact on me?</w:t>
            </w:r>
          </w:p>
          <w:p w14:paraId="418E5564" w14:textId="385A3560" w:rsidR="00AD42A1" w:rsidRDefault="00744098" w:rsidP="00566321">
            <w:pPr>
              <w:spacing w:line="360" w:lineRule="auto"/>
              <w:rPr>
                <w:sz w:val="24"/>
              </w:rPr>
            </w:pPr>
            <w:r w:rsidRPr="00CF7295">
              <w:rPr>
                <w:rStyle w:val="Strong"/>
              </w:rPr>
              <w:t xml:space="preserve">Unit </w:t>
            </w:r>
            <w:r>
              <w:rPr>
                <w:rStyle w:val="Strong"/>
              </w:rPr>
              <w:t>description</w:t>
            </w:r>
            <w:r>
              <w:rPr>
                <w:sz w:val="24"/>
              </w:rPr>
              <w:t xml:space="preserve"> – </w:t>
            </w:r>
            <w:r w:rsidR="00AD42A1" w:rsidRPr="00AD42A1">
              <w:rPr>
                <w:sz w:val="24"/>
              </w:rPr>
              <w:t>Students develop skills to establish and maintain respectful relationships and explore how these skills may need to be applied differently in a variety of relationships. They explore how the media and the online environment influence their decisions, beliefs and behaviours.</w:t>
            </w:r>
          </w:p>
          <w:p w14:paraId="77BE7AA4" w14:textId="6E558D0D" w:rsidR="00744098" w:rsidRPr="00744098" w:rsidRDefault="00744098" w:rsidP="00566321">
            <w:pPr>
              <w:spacing w:line="360" w:lineRule="auto"/>
              <w:rPr>
                <w:b/>
                <w:bCs/>
                <w:sz w:val="24"/>
              </w:rPr>
            </w:pPr>
            <w:r>
              <w:rPr>
                <w:rStyle w:val="Strong"/>
              </w:rPr>
              <w:t>Key inquiry questions</w:t>
            </w:r>
          </w:p>
          <w:p w14:paraId="11C2404C" w14:textId="28848154" w:rsidR="00AD42A1" w:rsidRPr="00B501F4" w:rsidRDefault="00AD42A1" w:rsidP="00566321">
            <w:pPr>
              <w:spacing w:line="360" w:lineRule="auto"/>
              <w:rPr>
                <w:color w:val="000000" w:themeColor="text1"/>
                <w:sz w:val="24"/>
              </w:rPr>
            </w:pPr>
            <w:r w:rsidRPr="00B501F4">
              <w:rPr>
                <w:color w:val="000000" w:themeColor="text1"/>
                <w:sz w:val="24"/>
              </w:rPr>
              <w:t>How does m</w:t>
            </w:r>
            <w:r w:rsidR="00B501F4">
              <w:rPr>
                <w:color w:val="000000" w:themeColor="text1"/>
                <w:sz w:val="24"/>
              </w:rPr>
              <w:t>y uniqueness change over time?</w:t>
            </w:r>
          </w:p>
          <w:p w14:paraId="3F0F75AE" w14:textId="77777777" w:rsidR="00AD42A1" w:rsidRPr="00B501F4" w:rsidRDefault="00AD42A1" w:rsidP="00566321">
            <w:pPr>
              <w:spacing w:line="360" w:lineRule="auto"/>
              <w:rPr>
                <w:color w:val="000000" w:themeColor="text1"/>
                <w:sz w:val="24"/>
              </w:rPr>
            </w:pPr>
            <w:r w:rsidRPr="00B501F4">
              <w:rPr>
                <w:color w:val="000000" w:themeColor="text1"/>
                <w:sz w:val="24"/>
              </w:rPr>
              <w:t>How can I manage transitions and challenges?</w:t>
            </w:r>
          </w:p>
          <w:p w14:paraId="10E87C17" w14:textId="77777777" w:rsidR="00AD42A1" w:rsidRPr="00B501F4" w:rsidRDefault="00AD42A1" w:rsidP="00566321">
            <w:pPr>
              <w:spacing w:line="360" w:lineRule="auto"/>
              <w:rPr>
                <w:color w:val="000000" w:themeColor="text1"/>
                <w:sz w:val="24"/>
              </w:rPr>
            </w:pPr>
            <w:r w:rsidRPr="00B501F4">
              <w:rPr>
                <w:color w:val="000000" w:themeColor="text1"/>
                <w:sz w:val="24"/>
              </w:rPr>
              <w:t>How do empathy, inclusion and respect have an impact on myself and others?</w:t>
            </w:r>
          </w:p>
          <w:p w14:paraId="149452A9" w14:textId="2671BF42" w:rsidR="00AD42A1" w:rsidRPr="00CF7295" w:rsidRDefault="00AD42A1" w:rsidP="00566321">
            <w:pPr>
              <w:spacing w:line="360" w:lineRule="auto"/>
            </w:pPr>
            <w:r w:rsidRPr="00B501F4">
              <w:rPr>
                <w:color w:val="000000" w:themeColor="text1"/>
                <w:sz w:val="24"/>
              </w:rPr>
              <w:t>How does a healthy safe and active lifestyle enhance connection with others?</w:t>
            </w:r>
          </w:p>
        </w:tc>
        <w:tc>
          <w:tcPr>
            <w:tcW w:w="2835" w:type="dxa"/>
          </w:tcPr>
          <w:p w14:paraId="775C7DF0" w14:textId="693CF23C" w:rsidR="00CC3EEA" w:rsidRPr="00CC3EEA" w:rsidRDefault="00933F4F" w:rsidP="00566321">
            <w:pPr>
              <w:spacing w:line="360" w:lineRule="auto"/>
              <w:rPr>
                <w:sz w:val="24"/>
              </w:rPr>
            </w:pPr>
            <w:r>
              <w:rPr>
                <w:sz w:val="24"/>
              </w:rPr>
              <w:t>Child protection</w:t>
            </w:r>
          </w:p>
          <w:p w14:paraId="1933E99A" w14:textId="46CCDE8D" w:rsidR="00872345" w:rsidRPr="00CF7295" w:rsidRDefault="00CC3EEA" w:rsidP="00566321">
            <w:pPr>
              <w:spacing w:line="360" w:lineRule="auto"/>
              <w:rPr>
                <w:sz w:val="24"/>
              </w:rPr>
            </w:pPr>
            <w:r w:rsidRPr="00CC3EEA">
              <w:rPr>
                <w:sz w:val="24"/>
              </w:rPr>
              <w:t>Drug education</w:t>
            </w:r>
          </w:p>
        </w:tc>
      </w:tr>
      <w:tr w:rsidR="00872345" w14:paraId="4A75E770" w14:textId="77777777" w:rsidTr="00B501F4">
        <w:trPr>
          <w:cnfStyle w:val="000000010000" w:firstRow="0" w:lastRow="0" w:firstColumn="0" w:lastColumn="0" w:oddVBand="0" w:evenVBand="0" w:oddHBand="0" w:evenHBand="1" w:firstRowFirstColumn="0" w:firstRowLastColumn="0" w:lastRowFirstColumn="0" w:lastRowLastColumn="0"/>
        </w:trPr>
        <w:tc>
          <w:tcPr>
            <w:tcW w:w="1361" w:type="dxa"/>
          </w:tcPr>
          <w:p w14:paraId="716DE7FA" w14:textId="77777777" w:rsidR="00B501F4" w:rsidRDefault="00B501F4" w:rsidP="00566321">
            <w:pPr>
              <w:spacing w:line="360" w:lineRule="auto"/>
              <w:rPr>
                <w:sz w:val="24"/>
              </w:rPr>
            </w:pPr>
            <w:r>
              <w:rPr>
                <w:sz w:val="24"/>
              </w:rPr>
              <w:t>Term 2</w:t>
            </w:r>
          </w:p>
          <w:p w14:paraId="33901196" w14:textId="77777777" w:rsidR="00B501F4" w:rsidRDefault="00AD42A1" w:rsidP="00566321">
            <w:pPr>
              <w:spacing w:line="360" w:lineRule="auto"/>
              <w:rPr>
                <w:sz w:val="24"/>
              </w:rPr>
            </w:pPr>
            <w:r w:rsidRPr="00AD42A1">
              <w:rPr>
                <w:sz w:val="24"/>
              </w:rPr>
              <w:t>PE</w:t>
            </w:r>
          </w:p>
          <w:p w14:paraId="3A96EB08" w14:textId="551AA2A2" w:rsidR="00872345" w:rsidRPr="00CF7295" w:rsidRDefault="00B501F4" w:rsidP="00566321">
            <w:pPr>
              <w:spacing w:line="360" w:lineRule="auto"/>
              <w:rPr>
                <w:sz w:val="24"/>
              </w:rPr>
            </w:pPr>
            <w:r>
              <w:rPr>
                <w:sz w:val="24"/>
              </w:rPr>
              <w:lastRenderedPageBreak/>
              <w:t>10 weeks</w:t>
            </w:r>
          </w:p>
        </w:tc>
        <w:tc>
          <w:tcPr>
            <w:tcW w:w="1361" w:type="dxa"/>
          </w:tcPr>
          <w:p w14:paraId="08354649" w14:textId="5F44FAD9" w:rsidR="00AD42A1" w:rsidRDefault="00B501F4" w:rsidP="00566321">
            <w:pPr>
              <w:spacing w:line="360" w:lineRule="auto"/>
              <w:rPr>
                <w:sz w:val="24"/>
              </w:rPr>
            </w:pPr>
            <w:r>
              <w:rPr>
                <w:sz w:val="24"/>
              </w:rPr>
              <w:lastRenderedPageBreak/>
              <w:t>PD3-4</w:t>
            </w:r>
          </w:p>
          <w:p w14:paraId="311A79D4" w14:textId="2AFDA251" w:rsidR="00AD42A1" w:rsidRDefault="00B501F4" w:rsidP="00566321">
            <w:pPr>
              <w:spacing w:line="360" w:lineRule="auto"/>
              <w:rPr>
                <w:sz w:val="24"/>
              </w:rPr>
            </w:pPr>
            <w:r>
              <w:rPr>
                <w:sz w:val="24"/>
              </w:rPr>
              <w:t>PD3-5</w:t>
            </w:r>
          </w:p>
          <w:p w14:paraId="6A35D704" w14:textId="5D67A6DD" w:rsidR="00AD42A1" w:rsidRDefault="00B501F4" w:rsidP="00566321">
            <w:pPr>
              <w:spacing w:line="360" w:lineRule="auto"/>
              <w:rPr>
                <w:sz w:val="24"/>
              </w:rPr>
            </w:pPr>
            <w:r>
              <w:rPr>
                <w:sz w:val="24"/>
              </w:rPr>
              <w:lastRenderedPageBreak/>
              <w:t>PD3-9</w:t>
            </w:r>
          </w:p>
          <w:p w14:paraId="4AC36933" w14:textId="1A026DAA" w:rsidR="00872345" w:rsidRPr="00CF7295" w:rsidRDefault="00AD42A1" w:rsidP="00566321">
            <w:pPr>
              <w:spacing w:line="360" w:lineRule="auto"/>
              <w:rPr>
                <w:sz w:val="24"/>
              </w:rPr>
            </w:pPr>
            <w:r w:rsidRPr="00AD42A1">
              <w:rPr>
                <w:sz w:val="24"/>
              </w:rPr>
              <w:t>PD3-11</w:t>
            </w:r>
          </w:p>
        </w:tc>
        <w:tc>
          <w:tcPr>
            <w:tcW w:w="8959" w:type="dxa"/>
          </w:tcPr>
          <w:p w14:paraId="05E32F54" w14:textId="1A05FD9F" w:rsidR="00872345" w:rsidRDefault="00744098" w:rsidP="00566321">
            <w:pPr>
              <w:spacing w:line="360" w:lineRule="auto"/>
              <w:rPr>
                <w:sz w:val="24"/>
              </w:rPr>
            </w:pPr>
            <w:r w:rsidRPr="00CF7295">
              <w:rPr>
                <w:rStyle w:val="Strong"/>
              </w:rPr>
              <w:lastRenderedPageBreak/>
              <w:t>Unit title</w:t>
            </w:r>
            <w:r>
              <w:rPr>
                <w:sz w:val="24"/>
              </w:rPr>
              <w:t xml:space="preserve"> – </w:t>
            </w:r>
            <w:r w:rsidRPr="00744098">
              <w:rPr>
                <w:sz w:val="24"/>
              </w:rPr>
              <w:t>How can I achieve my personal best?</w:t>
            </w:r>
          </w:p>
          <w:p w14:paraId="25F7D60C" w14:textId="496FE2EB" w:rsidR="00744098" w:rsidRDefault="00744098" w:rsidP="00566321">
            <w:pPr>
              <w:spacing w:line="360" w:lineRule="auto"/>
              <w:rPr>
                <w:sz w:val="24"/>
              </w:rPr>
            </w:pPr>
            <w:r w:rsidRPr="00CF7295">
              <w:rPr>
                <w:rStyle w:val="Strong"/>
              </w:rPr>
              <w:t xml:space="preserve">Unit </w:t>
            </w:r>
            <w:r>
              <w:rPr>
                <w:rStyle w:val="Strong"/>
              </w:rPr>
              <w:t>description</w:t>
            </w:r>
            <w:r>
              <w:rPr>
                <w:sz w:val="24"/>
              </w:rPr>
              <w:t xml:space="preserve"> – </w:t>
            </w:r>
            <w:r w:rsidRPr="00744098">
              <w:rPr>
                <w:sz w:val="24"/>
              </w:rPr>
              <w:t xml:space="preserve">Students practice, perform and refine specialised movement </w:t>
            </w:r>
            <w:r w:rsidRPr="00744098">
              <w:rPr>
                <w:sz w:val="24"/>
              </w:rPr>
              <w:lastRenderedPageBreak/>
              <w:t>skills within traditional and modified challenges. They self-reflect on their own strengths and use feedback to modify and adapt their performance.</w:t>
            </w:r>
          </w:p>
          <w:p w14:paraId="6965F90E" w14:textId="2B3B6EEF" w:rsidR="00744098" w:rsidRDefault="00744098" w:rsidP="00566321">
            <w:pPr>
              <w:spacing w:line="360" w:lineRule="auto"/>
              <w:rPr>
                <w:rStyle w:val="Strong"/>
              </w:rPr>
            </w:pPr>
            <w:r>
              <w:rPr>
                <w:rStyle w:val="Strong"/>
              </w:rPr>
              <w:t>Key inquiry questions</w:t>
            </w:r>
          </w:p>
          <w:p w14:paraId="5380A92A" w14:textId="7D03E9A5" w:rsidR="00744098" w:rsidRPr="00744098" w:rsidRDefault="00744098" w:rsidP="00566321">
            <w:pPr>
              <w:spacing w:line="360" w:lineRule="auto"/>
              <w:rPr>
                <w:sz w:val="24"/>
              </w:rPr>
            </w:pPr>
            <w:r w:rsidRPr="00744098">
              <w:rPr>
                <w:sz w:val="24"/>
              </w:rPr>
              <w:t>How can we adapt and perform movement s</w:t>
            </w:r>
            <w:r w:rsidR="00B501F4">
              <w:rPr>
                <w:sz w:val="24"/>
              </w:rPr>
              <w:t>kills in different situations?</w:t>
            </w:r>
          </w:p>
          <w:p w14:paraId="25E4B85F" w14:textId="7B7AAE57" w:rsidR="00744098" w:rsidRPr="00FA7C30" w:rsidRDefault="00744098" w:rsidP="00566321">
            <w:pPr>
              <w:spacing w:line="360" w:lineRule="auto"/>
              <w:rPr>
                <w:sz w:val="24"/>
              </w:rPr>
            </w:pPr>
            <w:r w:rsidRPr="00744098">
              <w:rPr>
                <w:sz w:val="24"/>
              </w:rPr>
              <w:t>How can we use strategies and tactics to create solutions to movement challenges?</w:t>
            </w:r>
          </w:p>
          <w:p w14:paraId="45A79475" w14:textId="6F5B3D32" w:rsidR="00744098" w:rsidRPr="00723C74" w:rsidRDefault="00744098" w:rsidP="00566321">
            <w:pPr>
              <w:spacing w:line="360" w:lineRule="auto"/>
              <w:rPr>
                <w:sz w:val="24"/>
              </w:rPr>
            </w:pPr>
            <w:r w:rsidRPr="00744098">
              <w:rPr>
                <w:sz w:val="24"/>
              </w:rPr>
              <w:t>How can we work with others to build positive relationships during physical activity?</w:t>
            </w:r>
          </w:p>
        </w:tc>
        <w:tc>
          <w:tcPr>
            <w:tcW w:w="2835" w:type="dxa"/>
          </w:tcPr>
          <w:p w14:paraId="48F7188E" w14:textId="77777777" w:rsidR="00872345" w:rsidRPr="00CF7295" w:rsidRDefault="00872345" w:rsidP="00566321">
            <w:pPr>
              <w:spacing w:line="360" w:lineRule="auto"/>
              <w:rPr>
                <w:sz w:val="24"/>
              </w:rPr>
            </w:pPr>
          </w:p>
        </w:tc>
      </w:tr>
      <w:tr w:rsidR="00872345" w14:paraId="2FEB2A6C" w14:textId="77777777" w:rsidTr="00B501F4">
        <w:trPr>
          <w:cnfStyle w:val="000000100000" w:firstRow="0" w:lastRow="0" w:firstColumn="0" w:lastColumn="0" w:oddVBand="0" w:evenVBand="0" w:oddHBand="1" w:evenHBand="0" w:firstRowFirstColumn="0" w:firstRowLastColumn="0" w:lastRowFirstColumn="0" w:lastRowLastColumn="0"/>
        </w:trPr>
        <w:tc>
          <w:tcPr>
            <w:tcW w:w="1361" w:type="dxa"/>
          </w:tcPr>
          <w:p w14:paraId="2A87FD16" w14:textId="77777777" w:rsidR="00B501F4" w:rsidRDefault="00B501F4" w:rsidP="00566321">
            <w:pPr>
              <w:spacing w:line="360" w:lineRule="auto"/>
              <w:rPr>
                <w:sz w:val="24"/>
                <w:lang w:eastAsia="zh-CN"/>
              </w:rPr>
            </w:pPr>
            <w:r>
              <w:rPr>
                <w:sz w:val="24"/>
                <w:lang w:eastAsia="zh-CN"/>
              </w:rPr>
              <w:t>Term 3</w:t>
            </w:r>
          </w:p>
          <w:p w14:paraId="0CBCBDD9" w14:textId="77777777" w:rsidR="00B501F4" w:rsidRDefault="00744098" w:rsidP="00566321">
            <w:pPr>
              <w:spacing w:line="360" w:lineRule="auto"/>
              <w:rPr>
                <w:sz w:val="24"/>
                <w:lang w:eastAsia="zh-CN"/>
              </w:rPr>
            </w:pPr>
            <w:r w:rsidRPr="00744098">
              <w:rPr>
                <w:sz w:val="24"/>
                <w:lang w:eastAsia="zh-CN"/>
              </w:rPr>
              <w:t>PDH</w:t>
            </w:r>
          </w:p>
          <w:p w14:paraId="283C8416" w14:textId="399386D8" w:rsidR="00872345" w:rsidRPr="00CF7295" w:rsidRDefault="00B501F4" w:rsidP="00566321">
            <w:pPr>
              <w:spacing w:line="360" w:lineRule="auto"/>
              <w:rPr>
                <w:sz w:val="24"/>
                <w:lang w:eastAsia="zh-CN"/>
              </w:rPr>
            </w:pPr>
            <w:r>
              <w:rPr>
                <w:sz w:val="24"/>
              </w:rPr>
              <w:t>10 weeks</w:t>
            </w:r>
          </w:p>
        </w:tc>
        <w:tc>
          <w:tcPr>
            <w:tcW w:w="1361" w:type="dxa"/>
          </w:tcPr>
          <w:p w14:paraId="52BC7905" w14:textId="00A8593E" w:rsidR="00744098" w:rsidRDefault="00B501F4" w:rsidP="00566321">
            <w:pPr>
              <w:spacing w:line="360" w:lineRule="auto"/>
              <w:rPr>
                <w:sz w:val="24"/>
                <w:lang w:eastAsia="zh-CN"/>
              </w:rPr>
            </w:pPr>
            <w:r>
              <w:rPr>
                <w:sz w:val="24"/>
                <w:lang w:eastAsia="zh-CN"/>
              </w:rPr>
              <w:t>PD3-2</w:t>
            </w:r>
          </w:p>
          <w:p w14:paraId="226B65F4" w14:textId="40E2693F" w:rsidR="00744098" w:rsidRDefault="00B501F4" w:rsidP="00566321">
            <w:pPr>
              <w:spacing w:line="360" w:lineRule="auto"/>
              <w:rPr>
                <w:sz w:val="24"/>
                <w:lang w:eastAsia="zh-CN"/>
              </w:rPr>
            </w:pPr>
            <w:r>
              <w:rPr>
                <w:sz w:val="24"/>
                <w:lang w:eastAsia="zh-CN"/>
              </w:rPr>
              <w:t>PD3-3</w:t>
            </w:r>
          </w:p>
          <w:p w14:paraId="5F367D63" w14:textId="388827AF" w:rsidR="00744098" w:rsidRDefault="00B501F4" w:rsidP="00566321">
            <w:pPr>
              <w:spacing w:line="360" w:lineRule="auto"/>
              <w:rPr>
                <w:sz w:val="24"/>
                <w:lang w:eastAsia="zh-CN"/>
              </w:rPr>
            </w:pPr>
            <w:r>
              <w:rPr>
                <w:sz w:val="24"/>
                <w:lang w:eastAsia="zh-CN"/>
              </w:rPr>
              <w:t>PD3-7</w:t>
            </w:r>
          </w:p>
          <w:p w14:paraId="34A41603" w14:textId="0ABF1287" w:rsidR="00872345" w:rsidRPr="00CF7295" w:rsidRDefault="00744098" w:rsidP="00566321">
            <w:pPr>
              <w:spacing w:line="360" w:lineRule="auto"/>
              <w:rPr>
                <w:sz w:val="24"/>
                <w:lang w:eastAsia="zh-CN"/>
              </w:rPr>
            </w:pPr>
            <w:r w:rsidRPr="00744098">
              <w:rPr>
                <w:sz w:val="24"/>
                <w:lang w:eastAsia="zh-CN"/>
              </w:rPr>
              <w:t>PD3-9</w:t>
            </w:r>
          </w:p>
        </w:tc>
        <w:tc>
          <w:tcPr>
            <w:tcW w:w="8959" w:type="dxa"/>
          </w:tcPr>
          <w:p w14:paraId="239BBB36" w14:textId="348CB0E9" w:rsidR="00872345" w:rsidRDefault="00744098" w:rsidP="00566321">
            <w:pPr>
              <w:spacing w:line="360" w:lineRule="auto"/>
              <w:rPr>
                <w:sz w:val="24"/>
              </w:rPr>
            </w:pPr>
            <w:r w:rsidRPr="00CF7295">
              <w:rPr>
                <w:rStyle w:val="Strong"/>
              </w:rPr>
              <w:t>Unit title</w:t>
            </w:r>
            <w:r>
              <w:rPr>
                <w:sz w:val="24"/>
              </w:rPr>
              <w:t xml:space="preserve"> –</w:t>
            </w:r>
            <w:r w:rsidR="00CC3EEA">
              <w:rPr>
                <w:sz w:val="24"/>
              </w:rPr>
              <w:t xml:space="preserve"> </w:t>
            </w:r>
            <w:r w:rsidR="00CC3EEA" w:rsidRPr="00CC3EEA">
              <w:rPr>
                <w:sz w:val="24"/>
              </w:rPr>
              <w:t>What tactics do I use?</w:t>
            </w:r>
          </w:p>
          <w:p w14:paraId="365D2116" w14:textId="3698EAAE" w:rsidR="00744098" w:rsidRDefault="00744098" w:rsidP="00566321">
            <w:pPr>
              <w:spacing w:line="360" w:lineRule="auto"/>
              <w:rPr>
                <w:sz w:val="24"/>
              </w:rPr>
            </w:pPr>
            <w:r w:rsidRPr="00CF7295">
              <w:rPr>
                <w:rStyle w:val="Strong"/>
              </w:rPr>
              <w:t xml:space="preserve">Unit </w:t>
            </w:r>
            <w:r>
              <w:rPr>
                <w:rStyle w:val="Strong"/>
              </w:rPr>
              <w:t>description</w:t>
            </w:r>
            <w:r>
              <w:rPr>
                <w:sz w:val="24"/>
              </w:rPr>
              <w:t xml:space="preserve"> –</w:t>
            </w:r>
            <w:r w:rsidR="00CC3EEA">
              <w:rPr>
                <w:sz w:val="24"/>
              </w:rPr>
              <w:t xml:space="preserve"> </w:t>
            </w:r>
            <w:r w:rsidR="00CC3EEA" w:rsidRPr="00CC3EEA">
              <w:rPr>
                <w:sz w:val="24"/>
              </w:rPr>
              <w:t>Students apply critical and creative thinking to solve movement challenges when participating in different games. They explore the roles of different team members in game play, participating cooperatively to achieve the team’s goal.</w:t>
            </w:r>
          </w:p>
          <w:p w14:paraId="387C82A3" w14:textId="77777777" w:rsidR="00CC3EEA" w:rsidRDefault="00CC3EEA" w:rsidP="00566321">
            <w:pPr>
              <w:spacing w:line="360" w:lineRule="auto"/>
              <w:rPr>
                <w:rStyle w:val="Strong"/>
              </w:rPr>
            </w:pPr>
            <w:r>
              <w:rPr>
                <w:rStyle w:val="Strong"/>
              </w:rPr>
              <w:t>Key inquiry questions</w:t>
            </w:r>
          </w:p>
          <w:p w14:paraId="4A5394C8" w14:textId="79F76D00" w:rsidR="00CC3EEA" w:rsidRPr="00B501F4" w:rsidRDefault="00CC3EEA" w:rsidP="00566321">
            <w:pPr>
              <w:spacing w:line="360" w:lineRule="auto"/>
              <w:rPr>
                <w:color w:val="000000" w:themeColor="text1"/>
                <w:sz w:val="24"/>
              </w:rPr>
            </w:pPr>
            <w:r w:rsidRPr="00B501F4">
              <w:rPr>
                <w:color w:val="000000" w:themeColor="text1"/>
                <w:sz w:val="24"/>
              </w:rPr>
              <w:t>How can we use strategies and tactics to create sol</w:t>
            </w:r>
            <w:r w:rsidR="00B501F4">
              <w:rPr>
                <w:color w:val="000000" w:themeColor="text1"/>
                <w:sz w:val="24"/>
              </w:rPr>
              <w:t>utions to movement challenges?</w:t>
            </w:r>
          </w:p>
          <w:p w14:paraId="58D404A3" w14:textId="77777777" w:rsidR="00CC3EEA" w:rsidRPr="00B501F4" w:rsidRDefault="00CC3EEA" w:rsidP="00566321">
            <w:pPr>
              <w:spacing w:line="360" w:lineRule="auto"/>
              <w:rPr>
                <w:color w:val="000000" w:themeColor="text1"/>
                <w:sz w:val="24"/>
              </w:rPr>
            </w:pPr>
            <w:r w:rsidRPr="00B501F4">
              <w:rPr>
                <w:color w:val="000000" w:themeColor="text1"/>
                <w:sz w:val="24"/>
              </w:rPr>
              <w:t>How can we work with others to build positive relationships during physical activity?</w:t>
            </w:r>
          </w:p>
          <w:p w14:paraId="15ED38A6" w14:textId="63936908" w:rsidR="00CC3EEA" w:rsidRPr="00CF7295" w:rsidRDefault="00CC3EEA" w:rsidP="00566321">
            <w:pPr>
              <w:spacing w:line="360" w:lineRule="auto"/>
              <w:rPr>
                <w:lang w:eastAsia="zh-CN"/>
              </w:rPr>
            </w:pPr>
            <w:r w:rsidRPr="00B501F4">
              <w:rPr>
                <w:color w:val="000000" w:themeColor="text1"/>
                <w:sz w:val="24"/>
              </w:rPr>
              <w:lastRenderedPageBreak/>
              <w:t>How responsible am I for my own and others’ health, safety and wellbeing?</w:t>
            </w:r>
          </w:p>
        </w:tc>
        <w:tc>
          <w:tcPr>
            <w:tcW w:w="2835" w:type="dxa"/>
          </w:tcPr>
          <w:p w14:paraId="48A2FDB0" w14:textId="77777777" w:rsidR="00872345" w:rsidRPr="00CF7295" w:rsidRDefault="00872345" w:rsidP="00566321">
            <w:pPr>
              <w:spacing w:line="360" w:lineRule="auto"/>
              <w:rPr>
                <w:sz w:val="24"/>
                <w:lang w:eastAsia="zh-CN"/>
              </w:rPr>
            </w:pPr>
          </w:p>
        </w:tc>
      </w:tr>
      <w:tr w:rsidR="001104BB" w14:paraId="19A7BF6C" w14:textId="77777777" w:rsidTr="00B501F4">
        <w:trPr>
          <w:cnfStyle w:val="000000010000" w:firstRow="0" w:lastRow="0" w:firstColumn="0" w:lastColumn="0" w:oddVBand="0" w:evenVBand="0" w:oddHBand="0" w:evenHBand="1" w:firstRowFirstColumn="0" w:firstRowLastColumn="0" w:lastRowFirstColumn="0" w:lastRowLastColumn="0"/>
        </w:trPr>
        <w:tc>
          <w:tcPr>
            <w:tcW w:w="1361" w:type="dxa"/>
          </w:tcPr>
          <w:p w14:paraId="27E027F6" w14:textId="77777777" w:rsidR="00B501F4" w:rsidRDefault="00B501F4" w:rsidP="00566321">
            <w:pPr>
              <w:spacing w:line="360" w:lineRule="auto"/>
              <w:rPr>
                <w:rFonts w:eastAsia="Arial" w:cs="Arial"/>
                <w:sz w:val="24"/>
              </w:rPr>
            </w:pPr>
            <w:r>
              <w:rPr>
                <w:rFonts w:eastAsia="Arial" w:cs="Arial"/>
                <w:sz w:val="24"/>
              </w:rPr>
              <w:t>Term 3</w:t>
            </w:r>
          </w:p>
          <w:p w14:paraId="433CAFF2" w14:textId="77777777" w:rsidR="00B501F4" w:rsidRDefault="001104BB" w:rsidP="00566321">
            <w:pPr>
              <w:spacing w:line="360" w:lineRule="auto"/>
              <w:rPr>
                <w:rFonts w:eastAsia="Arial" w:cs="Arial"/>
                <w:sz w:val="24"/>
              </w:rPr>
            </w:pPr>
            <w:r w:rsidRPr="392A34F5">
              <w:rPr>
                <w:rFonts w:eastAsia="Arial" w:cs="Arial"/>
                <w:sz w:val="24"/>
              </w:rPr>
              <w:t>PDH</w:t>
            </w:r>
          </w:p>
          <w:p w14:paraId="63067993" w14:textId="5E5503E4" w:rsidR="001104BB" w:rsidRPr="00744098" w:rsidRDefault="00B501F4" w:rsidP="00566321">
            <w:pPr>
              <w:spacing w:line="360" w:lineRule="auto"/>
              <w:rPr>
                <w:lang w:eastAsia="zh-CN"/>
              </w:rPr>
            </w:pPr>
            <w:r>
              <w:rPr>
                <w:sz w:val="24"/>
              </w:rPr>
              <w:t>10 weeks</w:t>
            </w:r>
          </w:p>
        </w:tc>
        <w:tc>
          <w:tcPr>
            <w:tcW w:w="1361" w:type="dxa"/>
          </w:tcPr>
          <w:p w14:paraId="26AED2E1" w14:textId="5DEC5E89" w:rsidR="001104BB" w:rsidRDefault="00B501F4" w:rsidP="00566321">
            <w:pPr>
              <w:spacing w:line="360" w:lineRule="auto"/>
              <w:rPr>
                <w:rFonts w:eastAsia="Arial" w:cs="Arial"/>
                <w:sz w:val="24"/>
              </w:rPr>
            </w:pPr>
            <w:r>
              <w:rPr>
                <w:rFonts w:eastAsia="Arial" w:cs="Arial"/>
                <w:sz w:val="24"/>
              </w:rPr>
              <w:t>PD3-2</w:t>
            </w:r>
          </w:p>
          <w:p w14:paraId="02E08E71" w14:textId="7E4C3BAE" w:rsidR="001104BB" w:rsidRDefault="00B501F4" w:rsidP="00566321">
            <w:pPr>
              <w:spacing w:line="360" w:lineRule="auto"/>
              <w:rPr>
                <w:rFonts w:eastAsia="Arial" w:cs="Arial"/>
                <w:sz w:val="24"/>
              </w:rPr>
            </w:pPr>
            <w:r>
              <w:rPr>
                <w:rFonts w:eastAsia="Arial" w:cs="Arial"/>
                <w:sz w:val="24"/>
              </w:rPr>
              <w:t>PD3-3</w:t>
            </w:r>
          </w:p>
          <w:p w14:paraId="5805257E" w14:textId="15A9B4B8" w:rsidR="001104BB" w:rsidRDefault="00B501F4" w:rsidP="00566321">
            <w:pPr>
              <w:spacing w:line="360" w:lineRule="auto"/>
              <w:rPr>
                <w:rFonts w:eastAsia="Arial" w:cs="Arial"/>
                <w:sz w:val="24"/>
              </w:rPr>
            </w:pPr>
            <w:r>
              <w:rPr>
                <w:rFonts w:eastAsia="Arial" w:cs="Arial"/>
                <w:sz w:val="24"/>
              </w:rPr>
              <w:t>PD3-7</w:t>
            </w:r>
          </w:p>
          <w:p w14:paraId="0A72EF92" w14:textId="7BC53813" w:rsidR="001104BB" w:rsidRPr="00744098" w:rsidRDefault="001104BB" w:rsidP="00566321">
            <w:pPr>
              <w:spacing w:line="360" w:lineRule="auto"/>
              <w:rPr>
                <w:lang w:eastAsia="zh-CN"/>
              </w:rPr>
            </w:pPr>
            <w:r w:rsidRPr="392A34F5">
              <w:rPr>
                <w:rFonts w:eastAsia="Arial" w:cs="Arial"/>
                <w:sz w:val="24"/>
              </w:rPr>
              <w:t>PD3-9</w:t>
            </w:r>
          </w:p>
        </w:tc>
        <w:tc>
          <w:tcPr>
            <w:tcW w:w="8959" w:type="dxa"/>
          </w:tcPr>
          <w:p w14:paraId="3010829C" w14:textId="092CDA28" w:rsidR="001104BB" w:rsidRDefault="001104BB" w:rsidP="00566321">
            <w:pPr>
              <w:pStyle w:val="DoEtabletext2018"/>
              <w:spacing w:line="360" w:lineRule="auto"/>
              <w:rPr>
                <w:rFonts w:ascii="Arial" w:eastAsia="Arial" w:hAnsi="Arial" w:cs="Arial"/>
                <w:sz w:val="24"/>
                <w:szCs w:val="24"/>
                <w:lang w:eastAsia="en-US"/>
              </w:rPr>
            </w:pPr>
            <w:r w:rsidRPr="001C75B9">
              <w:rPr>
                <w:b/>
                <w:sz w:val="24"/>
                <w:szCs w:val="24"/>
              </w:rPr>
              <w:t>Unit title:</w:t>
            </w:r>
            <w:r w:rsidRPr="00B242DB">
              <w:rPr>
                <w:sz w:val="24"/>
                <w:szCs w:val="24"/>
              </w:rPr>
              <w:t xml:space="preserve"> </w:t>
            </w:r>
            <w:r w:rsidRPr="392A34F5">
              <w:rPr>
                <w:rFonts w:ascii="Arial" w:eastAsia="Arial" w:hAnsi="Arial" w:cs="Arial"/>
                <w:sz w:val="24"/>
                <w:szCs w:val="24"/>
                <w:lang w:eastAsia="en-US"/>
              </w:rPr>
              <w:t xml:space="preserve">How </w:t>
            </w:r>
            <w:r>
              <w:rPr>
                <w:rFonts w:ascii="Arial" w:eastAsia="Arial" w:hAnsi="Arial" w:cs="Arial"/>
                <w:sz w:val="24"/>
                <w:szCs w:val="24"/>
                <w:lang w:eastAsia="en-US"/>
              </w:rPr>
              <w:t>can</w:t>
            </w:r>
            <w:r w:rsidRPr="392A34F5">
              <w:rPr>
                <w:rFonts w:ascii="Arial" w:eastAsia="Arial" w:hAnsi="Arial" w:cs="Arial"/>
                <w:sz w:val="24"/>
                <w:szCs w:val="24"/>
                <w:lang w:eastAsia="en-US"/>
              </w:rPr>
              <w:t xml:space="preserve"> I respond?</w:t>
            </w:r>
          </w:p>
          <w:p w14:paraId="046F6E4C" w14:textId="5295E5FF" w:rsidR="001104BB" w:rsidRPr="00D765DD" w:rsidRDefault="001104BB" w:rsidP="00566321">
            <w:pPr>
              <w:pStyle w:val="DoEtabletext2018"/>
              <w:spacing w:line="360" w:lineRule="auto"/>
              <w:rPr>
                <w:rFonts w:ascii="Arial" w:eastAsia="Arial" w:hAnsi="Arial" w:cs="Arial"/>
                <w:sz w:val="24"/>
                <w:szCs w:val="24"/>
                <w:lang w:eastAsia="en-US"/>
              </w:rPr>
            </w:pPr>
            <w:r w:rsidRPr="00E37EC6">
              <w:rPr>
                <w:rFonts w:ascii="Arial" w:eastAsia="Arial" w:hAnsi="Arial" w:cs="Arial"/>
                <w:b/>
                <w:sz w:val="24"/>
                <w:szCs w:val="24"/>
                <w:lang w:eastAsia="en-US"/>
              </w:rPr>
              <w:t>Unit description</w:t>
            </w:r>
            <w:r w:rsidRPr="392A34F5">
              <w:rPr>
                <w:rFonts w:ascii="Arial" w:eastAsia="Arial" w:hAnsi="Arial" w:cs="Arial"/>
                <w:sz w:val="24"/>
                <w:szCs w:val="24"/>
                <w:lang w:eastAsia="en-US"/>
              </w:rPr>
              <w:t xml:space="preserve"> Students examine and practise the skills needed to respond appropriately to challenging situations. Students identify who t</w:t>
            </w:r>
            <w:r>
              <w:rPr>
                <w:rFonts w:ascii="Arial" w:eastAsia="Arial" w:hAnsi="Arial" w:cs="Arial"/>
                <w:sz w:val="24"/>
                <w:szCs w:val="24"/>
                <w:lang w:eastAsia="en-US"/>
              </w:rPr>
              <w:t>hey can</w:t>
            </w:r>
            <w:r w:rsidRPr="392A34F5">
              <w:rPr>
                <w:rFonts w:ascii="Arial" w:eastAsia="Arial" w:hAnsi="Arial" w:cs="Arial"/>
                <w:sz w:val="24"/>
                <w:szCs w:val="24"/>
                <w:lang w:eastAsia="en-US"/>
              </w:rPr>
              <w:t xml:space="preserve"> seek support from as they look to </w:t>
            </w:r>
            <w:r>
              <w:rPr>
                <w:rFonts w:ascii="Arial" w:eastAsia="Arial" w:hAnsi="Arial" w:cs="Arial"/>
                <w:sz w:val="24"/>
                <w:szCs w:val="24"/>
                <w:lang w:eastAsia="en-US"/>
              </w:rPr>
              <w:t xml:space="preserve">create and maintain an environment free from </w:t>
            </w:r>
            <w:r w:rsidRPr="392A34F5">
              <w:rPr>
                <w:rFonts w:ascii="Arial" w:eastAsia="Arial" w:hAnsi="Arial" w:cs="Arial"/>
                <w:sz w:val="24"/>
                <w:szCs w:val="24"/>
                <w:lang w:eastAsia="en-US"/>
              </w:rPr>
              <w:t xml:space="preserve">bullying </w:t>
            </w:r>
            <w:r>
              <w:rPr>
                <w:rFonts w:ascii="Arial" w:eastAsia="Arial" w:hAnsi="Arial" w:cs="Arial"/>
                <w:sz w:val="24"/>
                <w:szCs w:val="24"/>
                <w:lang w:eastAsia="en-US"/>
              </w:rPr>
              <w:t xml:space="preserve">and </w:t>
            </w:r>
            <w:r w:rsidRPr="392A34F5">
              <w:rPr>
                <w:rFonts w:ascii="Arial" w:eastAsia="Arial" w:hAnsi="Arial" w:cs="Arial"/>
                <w:sz w:val="24"/>
                <w:szCs w:val="24"/>
                <w:lang w:eastAsia="en-US"/>
              </w:rPr>
              <w:t xml:space="preserve">other forms of discrimination </w:t>
            </w:r>
            <w:r>
              <w:rPr>
                <w:rFonts w:ascii="Arial" w:eastAsia="Arial" w:hAnsi="Arial" w:cs="Arial"/>
                <w:sz w:val="24"/>
                <w:szCs w:val="24"/>
                <w:lang w:eastAsia="en-US"/>
              </w:rPr>
              <w:t xml:space="preserve">or </w:t>
            </w:r>
            <w:r w:rsidR="00B501F4">
              <w:rPr>
                <w:rFonts w:ascii="Arial" w:eastAsia="Arial" w:hAnsi="Arial" w:cs="Arial"/>
                <w:sz w:val="24"/>
                <w:szCs w:val="24"/>
                <w:lang w:eastAsia="en-US"/>
              </w:rPr>
              <w:t>harassment.</w:t>
            </w:r>
          </w:p>
          <w:p w14:paraId="41E701FF" w14:textId="23710A1F" w:rsidR="001104BB" w:rsidRPr="001C75B9" w:rsidRDefault="00B501F4" w:rsidP="00566321">
            <w:pPr>
              <w:pStyle w:val="DoEtabletext2018"/>
              <w:spacing w:line="360" w:lineRule="auto"/>
              <w:rPr>
                <w:rFonts w:ascii="Arial" w:eastAsia="Arial" w:hAnsi="Arial" w:cs="Arial"/>
                <w:b/>
                <w:sz w:val="24"/>
                <w:szCs w:val="24"/>
                <w:lang w:eastAsia="en-US"/>
              </w:rPr>
            </w:pPr>
            <w:r>
              <w:rPr>
                <w:rFonts w:ascii="Arial" w:eastAsia="Arial" w:hAnsi="Arial" w:cs="Arial"/>
                <w:b/>
                <w:sz w:val="24"/>
                <w:szCs w:val="24"/>
                <w:lang w:eastAsia="en-US"/>
              </w:rPr>
              <w:t>Key Inquiry Questions</w:t>
            </w:r>
          </w:p>
          <w:p w14:paraId="564469CE" w14:textId="18D9FC6E" w:rsidR="001104BB" w:rsidRPr="001104BB" w:rsidRDefault="001104BB" w:rsidP="00566321">
            <w:pPr>
              <w:spacing w:line="360" w:lineRule="auto"/>
              <w:rPr>
                <w:sz w:val="24"/>
              </w:rPr>
            </w:pPr>
            <w:r w:rsidRPr="001104BB">
              <w:rPr>
                <w:sz w:val="24"/>
              </w:rPr>
              <w:t>How do I man</w:t>
            </w:r>
            <w:r w:rsidR="00B501F4">
              <w:rPr>
                <w:sz w:val="24"/>
              </w:rPr>
              <w:t>age transitions and challenges?</w:t>
            </w:r>
          </w:p>
          <w:p w14:paraId="199BD955" w14:textId="3CE1E0AD" w:rsidR="001104BB" w:rsidRPr="001104BB" w:rsidRDefault="001104BB" w:rsidP="00566321">
            <w:pPr>
              <w:spacing w:line="360" w:lineRule="auto"/>
              <w:rPr>
                <w:sz w:val="24"/>
              </w:rPr>
            </w:pPr>
            <w:r w:rsidRPr="001104BB">
              <w:rPr>
                <w:sz w:val="24"/>
              </w:rPr>
              <w:t xml:space="preserve">How do empathy, inclusion and respect have </w:t>
            </w:r>
            <w:r w:rsidR="00B501F4">
              <w:rPr>
                <w:sz w:val="24"/>
              </w:rPr>
              <w:t>an impact on myself and others?</w:t>
            </w:r>
          </w:p>
          <w:p w14:paraId="41C42E63" w14:textId="6EB3BD25" w:rsidR="001104BB" w:rsidRPr="001104BB" w:rsidRDefault="001104BB" w:rsidP="00566321">
            <w:pPr>
              <w:spacing w:line="360" w:lineRule="auto"/>
              <w:rPr>
                <w:sz w:val="24"/>
              </w:rPr>
            </w:pPr>
            <w:r w:rsidRPr="001104BB">
              <w:rPr>
                <w:sz w:val="24"/>
              </w:rPr>
              <w:t>What actions positively influence the health, safety</w:t>
            </w:r>
            <w:r w:rsidR="00B501F4">
              <w:rPr>
                <w:sz w:val="24"/>
              </w:rPr>
              <w:t xml:space="preserve"> and wellbeing of my community?</w:t>
            </w:r>
          </w:p>
          <w:p w14:paraId="765D6E7B" w14:textId="798A4239" w:rsidR="001104BB" w:rsidRPr="00CF7295" w:rsidRDefault="001104BB" w:rsidP="00566321">
            <w:pPr>
              <w:spacing w:line="360" w:lineRule="auto"/>
              <w:rPr>
                <w:rStyle w:val="Strong"/>
              </w:rPr>
            </w:pPr>
            <w:r w:rsidRPr="001104BB">
              <w:rPr>
                <w:sz w:val="24"/>
              </w:rPr>
              <w:t>How does a healthy safe and active lifestyle enhance connection with others?</w:t>
            </w:r>
          </w:p>
        </w:tc>
        <w:tc>
          <w:tcPr>
            <w:tcW w:w="2835" w:type="dxa"/>
          </w:tcPr>
          <w:p w14:paraId="2DB48C38" w14:textId="77777777" w:rsidR="001104BB" w:rsidRPr="001104BB" w:rsidRDefault="001104BB" w:rsidP="00566321">
            <w:pPr>
              <w:spacing w:line="360" w:lineRule="auto"/>
              <w:rPr>
                <w:sz w:val="24"/>
                <w:lang w:val="en-US"/>
              </w:rPr>
            </w:pPr>
            <w:r w:rsidRPr="001104BB">
              <w:rPr>
                <w:sz w:val="24"/>
                <w:lang w:val="en-US"/>
              </w:rPr>
              <w:t>Child protection</w:t>
            </w:r>
          </w:p>
          <w:p w14:paraId="0274188A" w14:textId="77777777" w:rsidR="001104BB" w:rsidRPr="001104BB" w:rsidRDefault="001104BB" w:rsidP="00566321">
            <w:pPr>
              <w:spacing w:line="360" w:lineRule="auto"/>
              <w:rPr>
                <w:sz w:val="24"/>
                <w:lang w:val="en-US"/>
              </w:rPr>
            </w:pPr>
            <w:r w:rsidRPr="001104BB">
              <w:rPr>
                <w:sz w:val="24"/>
                <w:lang w:val="en-US"/>
              </w:rPr>
              <w:t>Drug education</w:t>
            </w:r>
          </w:p>
          <w:p w14:paraId="79645898" w14:textId="3ADE1198" w:rsidR="001104BB" w:rsidRPr="00CF7295" w:rsidRDefault="001104BB" w:rsidP="00566321">
            <w:pPr>
              <w:spacing w:line="360" w:lineRule="auto"/>
              <w:rPr>
                <w:lang w:eastAsia="zh-CN"/>
              </w:rPr>
            </w:pPr>
            <w:r w:rsidRPr="001104BB">
              <w:rPr>
                <w:sz w:val="24"/>
                <w:lang w:val="en-US"/>
              </w:rPr>
              <w:t>Road safety</w:t>
            </w:r>
          </w:p>
        </w:tc>
      </w:tr>
      <w:tr w:rsidR="001104BB" w14:paraId="58DC5D95" w14:textId="77777777" w:rsidTr="00B501F4">
        <w:trPr>
          <w:cnfStyle w:val="000000100000" w:firstRow="0" w:lastRow="0" w:firstColumn="0" w:lastColumn="0" w:oddVBand="0" w:evenVBand="0" w:oddHBand="1" w:evenHBand="0" w:firstRowFirstColumn="0" w:firstRowLastColumn="0" w:lastRowFirstColumn="0" w:lastRowLastColumn="0"/>
        </w:trPr>
        <w:tc>
          <w:tcPr>
            <w:tcW w:w="1361" w:type="dxa"/>
          </w:tcPr>
          <w:p w14:paraId="705C1129" w14:textId="77777777" w:rsidR="00B501F4" w:rsidRDefault="00B501F4" w:rsidP="00566321">
            <w:pPr>
              <w:spacing w:line="360" w:lineRule="auto"/>
              <w:rPr>
                <w:sz w:val="24"/>
                <w:lang w:eastAsia="zh-CN"/>
              </w:rPr>
            </w:pPr>
            <w:r>
              <w:rPr>
                <w:sz w:val="24"/>
                <w:lang w:eastAsia="zh-CN"/>
              </w:rPr>
              <w:t>Term 4</w:t>
            </w:r>
          </w:p>
          <w:p w14:paraId="476DEF72" w14:textId="77777777" w:rsidR="00B501F4" w:rsidRDefault="001104BB" w:rsidP="00566321">
            <w:pPr>
              <w:spacing w:line="360" w:lineRule="auto"/>
              <w:rPr>
                <w:sz w:val="24"/>
                <w:lang w:eastAsia="zh-CN"/>
              </w:rPr>
            </w:pPr>
            <w:r w:rsidRPr="00CC3EEA">
              <w:rPr>
                <w:sz w:val="24"/>
                <w:lang w:eastAsia="zh-CN"/>
              </w:rPr>
              <w:t>PDH</w:t>
            </w:r>
          </w:p>
          <w:p w14:paraId="6BC730C5" w14:textId="44423F9F" w:rsidR="001104BB" w:rsidRPr="00CF7295" w:rsidRDefault="00B501F4" w:rsidP="00566321">
            <w:pPr>
              <w:spacing w:line="360" w:lineRule="auto"/>
              <w:rPr>
                <w:sz w:val="24"/>
                <w:lang w:eastAsia="zh-CN"/>
              </w:rPr>
            </w:pPr>
            <w:r>
              <w:rPr>
                <w:sz w:val="24"/>
              </w:rPr>
              <w:t>10 weeks</w:t>
            </w:r>
          </w:p>
        </w:tc>
        <w:tc>
          <w:tcPr>
            <w:tcW w:w="1361" w:type="dxa"/>
          </w:tcPr>
          <w:p w14:paraId="34983097" w14:textId="0C2091A9" w:rsidR="001104BB" w:rsidRDefault="00B501F4" w:rsidP="00566321">
            <w:pPr>
              <w:spacing w:line="360" w:lineRule="auto"/>
              <w:rPr>
                <w:sz w:val="24"/>
                <w:lang w:eastAsia="zh-CN"/>
              </w:rPr>
            </w:pPr>
            <w:r>
              <w:rPr>
                <w:sz w:val="24"/>
                <w:lang w:eastAsia="zh-CN"/>
              </w:rPr>
              <w:t>PD3-7</w:t>
            </w:r>
          </w:p>
          <w:p w14:paraId="67F3E554" w14:textId="2535D804" w:rsidR="001104BB" w:rsidRDefault="00B501F4" w:rsidP="00566321">
            <w:pPr>
              <w:spacing w:line="360" w:lineRule="auto"/>
              <w:rPr>
                <w:sz w:val="24"/>
                <w:lang w:eastAsia="zh-CN"/>
              </w:rPr>
            </w:pPr>
            <w:r>
              <w:rPr>
                <w:sz w:val="24"/>
                <w:lang w:eastAsia="zh-CN"/>
              </w:rPr>
              <w:t>PD3-8</w:t>
            </w:r>
          </w:p>
          <w:p w14:paraId="22339BB2" w14:textId="6B744E99" w:rsidR="001104BB" w:rsidRDefault="00B501F4" w:rsidP="00566321">
            <w:pPr>
              <w:spacing w:line="360" w:lineRule="auto"/>
              <w:rPr>
                <w:sz w:val="24"/>
                <w:lang w:eastAsia="zh-CN"/>
              </w:rPr>
            </w:pPr>
            <w:r>
              <w:rPr>
                <w:sz w:val="24"/>
                <w:lang w:eastAsia="zh-CN"/>
              </w:rPr>
              <w:t>PD3-9</w:t>
            </w:r>
          </w:p>
          <w:p w14:paraId="53A6F6F7" w14:textId="15596991" w:rsidR="001104BB" w:rsidRPr="00CF7295" w:rsidRDefault="001104BB" w:rsidP="00566321">
            <w:pPr>
              <w:spacing w:line="360" w:lineRule="auto"/>
              <w:rPr>
                <w:sz w:val="24"/>
                <w:lang w:eastAsia="zh-CN"/>
              </w:rPr>
            </w:pPr>
            <w:r w:rsidRPr="00CC3EEA">
              <w:rPr>
                <w:sz w:val="24"/>
                <w:lang w:eastAsia="zh-CN"/>
              </w:rPr>
              <w:t>PD3-10</w:t>
            </w:r>
          </w:p>
        </w:tc>
        <w:tc>
          <w:tcPr>
            <w:tcW w:w="8959" w:type="dxa"/>
          </w:tcPr>
          <w:p w14:paraId="73E9B84B" w14:textId="778413B5" w:rsidR="001104BB" w:rsidRDefault="001104BB" w:rsidP="00566321">
            <w:pPr>
              <w:spacing w:line="360" w:lineRule="auto"/>
              <w:rPr>
                <w:sz w:val="24"/>
              </w:rPr>
            </w:pPr>
            <w:r w:rsidRPr="00CF7295">
              <w:rPr>
                <w:rStyle w:val="Strong"/>
              </w:rPr>
              <w:t>Unit title</w:t>
            </w:r>
            <w:r>
              <w:rPr>
                <w:sz w:val="24"/>
              </w:rPr>
              <w:t xml:space="preserve"> – </w:t>
            </w:r>
            <w:r w:rsidRPr="00CC3EEA">
              <w:rPr>
                <w:sz w:val="24"/>
              </w:rPr>
              <w:t>How can I be safe and physically active?</w:t>
            </w:r>
          </w:p>
          <w:p w14:paraId="37B9DF9B" w14:textId="65D356FD" w:rsidR="001104BB" w:rsidRDefault="001104BB" w:rsidP="00566321">
            <w:pPr>
              <w:spacing w:line="360" w:lineRule="auto"/>
              <w:rPr>
                <w:sz w:val="24"/>
              </w:rPr>
            </w:pPr>
            <w:r w:rsidRPr="00CF7295">
              <w:rPr>
                <w:rStyle w:val="Strong"/>
              </w:rPr>
              <w:t xml:space="preserve">Unit </w:t>
            </w:r>
            <w:r>
              <w:rPr>
                <w:rStyle w:val="Strong"/>
              </w:rPr>
              <w:t>description</w:t>
            </w:r>
            <w:r>
              <w:rPr>
                <w:sz w:val="24"/>
              </w:rPr>
              <w:t xml:space="preserve"> – </w:t>
            </w:r>
            <w:r w:rsidRPr="00CC3EEA">
              <w:rPr>
                <w:sz w:val="24"/>
              </w:rPr>
              <w:t>Students explore and recommend actions to maintain and improve their personal health, safety and wellbeing. They practise safe participation in physical activity and suggest strategies to keep members in the community safe.</w:t>
            </w:r>
          </w:p>
          <w:p w14:paraId="7F7980B7" w14:textId="7E6A6D03" w:rsidR="001104BB" w:rsidRDefault="001104BB" w:rsidP="00566321">
            <w:pPr>
              <w:spacing w:line="360" w:lineRule="auto"/>
              <w:rPr>
                <w:rStyle w:val="Strong"/>
              </w:rPr>
            </w:pPr>
            <w:r>
              <w:rPr>
                <w:rStyle w:val="Strong"/>
              </w:rPr>
              <w:lastRenderedPageBreak/>
              <w:t>Key inquiry questions</w:t>
            </w:r>
          </w:p>
          <w:p w14:paraId="3F5117D5" w14:textId="3E9DEFAF" w:rsidR="001104BB" w:rsidRPr="00B501F4" w:rsidRDefault="001104BB" w:rsidP="00566321">
            <w:pPr>
              <w:spacing w:line="360" w:lineRule="auto"/>
              <w:rPr>
                <w:color w:val="000000" w:themeColor="text1"/>
                <w:sz w:val="24"/>
              </w:rPr>
            </w:pPr>
            <w:r w:rsidRPr="00B501F4">
              <w:rPr>
                <w:color w:val="000000" w:themeColor="text1"/>
                <w:sz w:val="24"/>
              </w:rPr>
              <w:t>How responsible am I for my own and others</w:t>
            </w:r>
            <w:r w:rsidR="00B501F4">
              <w:rPr>
                <w:color w:val="000000" w:themeColor="text1"/>
                <w:sz w:val="24"/>
              </w:rPr>
              <w:t xml:space="preserve"> health, safety and wellbeing?</w:t>
            </w:r>
          </w:p>
          <w:p w14:paraId="4D40E2BB" w14:textId="77777777" w:rsidR="001104BB" w:rsidRPr="00B501F4" w:rsidRDefault="001104BB" w:rsidP="00566321">
            <w:pPr>
              <w:spacing w:line="360" w:lineRule="auto"/>
              <w:rPr>
                <w:color w:val="000000" w:themeColor="text1"/>
                <w:sz w:val="24"/>
              </w:rPr>
            </w:pPr>
            <w:r w:rsidRPr="00B501F4">
              <w:rPr>
                <w:color w:val="000000" w:themeColor="text1"/>
                <w:sz w:val="24"/>
              </w:rPr>
              <w:t>What actions positively influence the health, safety and wellbeing of my community?</w:t>
            </w:r>
          </w:p>
          <w:p w14:paraId="1EC0D4E1" w14:textId="77777777" w:rsidR="001104BB" w:rsidRPr="00B501F4" w:rsidRDefault="001104BB" w:rsidP="00566321">
            <w:pPr>
              <w:spacing w:line="360" w:lineRule="auto"/>
              <w:rPr>
                <w:color w:val="000000" w:themeColor="text1"/>
                <w:sz w:val="24"/>
              </w:rPr>
            </w:pPr>
            <w:r w:rsidRPr="00B501F4">
              <w:rPr>
                <w:color w:val="000000" w:themeColor="text1"/>
                <w:sz w:val="24"/>
              </w:rPr>
              <w:t>How does a healthy safe and active lifestyle enhance connection with others?</w:t>
            </w:r>
          </w:p>
          <w:p w14:paraId="475D563E" w14:textId="0DC0210E" w:rsidR="001104BB" w:rsidRPr="00C42904" w:rsidRDefault="001104BB" w:rsidP="00566321">
            <w:pPr>
              <w:pStyle w:val="ListBullet"/>
              <w:numPr>
                <w:ilvl w:val="0"/>
                <w:numId w:val="0"/>
              </w:numPr>
              <w:spacing w:line="360" w:lineRule="auto"/>
              <w:ind w:left="652"/>
              <w:rPr>
                <w:sz w:val="24"/>
                <w:lang w:eastAsia="zh-CN"/>
              </w:rPr>
            </w:pPr>
          </w:p>
        </w:tc>
        <w:tc>
          <w:tcPr>
            <w:tcW w:w="2835" w:type="dxa"/>
          </w:tcPr>
          <w:p w14:paraId="2E978F8D" w14:textId="5B3B201E" w:rsidR="001104BB" w:rsidRPr="005B39BD" w:rsidRDefault="00933F4F" w:rsidP="00566321">
            <w:pPr>
              <w:spacing w:line="360" w:lineRule="auto"/>
              <w:rPr>
                <w:sz w:val="24"/>
                <w:lang w:eastAsia="zh-CN"/>
              </w:rPr>
            </w:pPr>
            <w:r>
              <w:rPr>
                <w:sz w:val="24"/>
                <w:lang w:eastAsia="zh-CN"/>
              </w:rPr>
              <w:lastRenderedPageBreak/>
              <w:t>Road safety</w:t>
            </w:r>
          </w:p>
          <w:p w14:paraId="62C273AB" w14:textId="16A8BFA1" w:rsidR="001104BB" w:rsidRPr="00CF7295" w:rsidRDefault="001104BB" w:rsidP="00566321">
            <w:pPr>
              <w:spacing w:line="360" w:lineRule="auto"/>
              <w:rPr>
                <w:sz w:val="24"/>
                <w:lang w:eastAsia="zh-CN"/>
              </w:rPr>
            </w:pPr>
            <w:r w:rsidRPr="005B39BD">
              <w:rPr>
                <w:sz w:val="24"/>
                <w:lang w:eastAsia="zh-CN"/>
              </w:rPr>
              <w:t>Child protection</w:t>
            </w:r>
          </w:p>
        </w:tc>
      </w:tr>
      <w:tr w:rsidR="001104BB" w14:paraId="06C49703" w14:textId="77777777" w:rsidTr="00B501F4">
        <w:trPr>
          <w:cnfStyle w:val="000000010000" w:firstRow="0" w:lastRow="0" w:firstColumn="0" w:lastColumn="0" w:oddVBand="0" w:evenVBand="0" w:oddHBand="0" w:evenHBand="1" w:firstRowFirstColumn="0" w:firstRowLastColumn="0" w:lastRowFirstColumn="0" w:lastRowLastColumn="0"/>
        </w:trPr>
        <w:tc>
          <w:tcPr>
            <w:tcW w:w="1361" w:type="dxa"/>
          </w:tcPr>
          <w:p w14:paraId="279CB53C" w14:textId="1C828486" w:rsidR="001104BB" w:rsidRDefault="00B501F4" w:rsidP="00566321">
            <w:pPr>
              <w:spacing w:line="360" w:lineRule="auto"/>
              <w:rPr>
                <w:sz w:val="24"/>
                <w:lang w:eastAsia="zh-CN"/>
              </w:rPr>
            </w:pPr>
            <w:r>
              <w:rPr>
                <w:sz w:val="24"/>
                <w:lang w:eastAsia="zh-CN"/>
              </w:rPr>
              <w:t>Term 4</w:t>
            </w:r>
          </w:p>
          <w:p w14:paraId="46726AB6" w14:textId="77777777" w:rsidR="001104BB" w:rsidRDefault="001104BB" w:rsidP="00566321">
            <w:pPr>
              <w:spacing w:line="360" w:lineRule="auto"/>
              <w:rPr>
                <w:sz w:val="24"/>
                <w:lang w:eastAsia="zh-CN"/>
              </w:rPr>
            </w:pPr>
            <w:r w:rsidRPr="005B39BD">
              <w:rPr>
                <w:sz w:val="24"/>
                <w:lang w:eastAsia="zh-CN"/>
              </w:rPr>
              <w:t>PE</w:t>
            </w:r>
          </w:p>
          <w:p w14:paraId="18FEFDA4" w14:textId="6DCABC96" w:rsidR="00B501F4" w:rsidRPr="00CF7295" w:rsidRDefault="00B501F4" w:rsidP="00566321">
            <w:pPr>
              <w:spacing w:line="360" w:lineRule="auto"/>
              <w:rPr>
                <w:sz w:val="24"/>
                <w:lang w:eastAsia="zh-CN"/>
              </w:rPr>
            </w:pPr>
            <w:r>
              <w:rPr>
                <w:sz w:val="24"/>
              </w:rPr>
              <w:t>10 weeks</w:t>
            </w:r>
          </w:p>
        </w:tc>
        <w:tc>
          <w:tcPr>
            <w:tcW w:w="1361" w:type="dxa"/>
          </w:tcPr>
          <w:p w14:paraId="59BF6476" w14:textId="53A52496" w:rsidR="001104BB" w:rsidRDefault="00B501F4" w:rsidP="00566321">
            <w:pPr>
              <w:spacing w:line="360" w:lineRule="auto"/>
              <w:rPr>
                <w:sz w:val="24"/>
                <w:lang w:eastAsia="zh-CN"/>
              </w:rPr>
            </w:pPr>
            <w:r>
              <w:rPr>
                <w:sz w:val="24"/>
                <w:lang w:eastAsia="zh-CN"/>
              </w:rPr>
              <w:t>PD3-4</w:t>
            </w:r>
          </w:p>
          <w:p w14:paraId="3738720B" w14:textId="5C8C06E6" w:rsidR="001104BB" w:rsidRDefault="00B501F4" w:rsidP="00566321">
            <w:pPr>
              <w:spacing w:line="360" w:lineRule="auto"/>
              <w:rPr>
                <w:sz w:val="24"/>
                <w:lang w:eastAsia="zh-CN"/>
              </w:rPr>
            </w:pPr>
            <w:r>
              <w:rPr>
                <w:sz w:val="24"/>
                <w:lang w:eastAsia="zh-CN"/>
              </w:rPr>
              <w:t>PD3-5</w:t>
            </w:r>
          </w:p>
          <w:p w14:paraId="46968D4A" w14:textId="21098DBF" w:rsidR="001104BB" w:rsidRDefault="00B501F4" w:rsidP="00566321">
            <w:pPr>
              <w:spacing w:line="360" w:lineRule="auto"/>
              <w:rPr>
                <w:sz w:val="24"/>
                <w:lang w:eastAsia="zh-CN"/>
              </w:rPr>
            </w:pPr>
            <w:r>
              <w:rPr>
                <w:sz w:val="24"/>
                <w:lang w:eastAsia="zh-CN"/>
              </w:rPr>
              <w:t>PD3-9</w:t>
            </w:r>
          </w:p>
          <w:p w14:paraId="09552E42" w14:textId="4ADE20A1" w:rsidR="001104BB" w:rsidRPr="00CF7295" w:rsidRDefault="001104BB" w:rsidP="00566321">
            <w:pPr>
              <w:spacing w:line="360" w:lineRule="auto"/>
              <w:rPr>
                <w:sz w:val="24"/>
                <w:lang w:eastAsia="zh-CN"/>
              </w:rPr>
            </w:pPr>
            <w:r w:rsidRPr="005B39BD">
              <w:rPr>
                <w:sz w:val="24"/>
                <w:lang w:eastAsia="zh-CN"/>
              </w:rPr>
              <w:t>PD3-11</w:t>
            </w:r>
          </w:p>
        </w:tc>
        <w:tc>
          <w:tcPr>
            <w:tcW w:w="8959" w:type="dxa"/>
          </w:tcPr>
          <w:p w14:paraId="4203C305" w14:textId="5C973EC6" w:rsidR="001104BB" w:rsidRDefault="001104BB" w:rsidP="00566321">
            <w:pPr>
              <w:spacing w:line="360" w:lineRule="auto"/>
              <w:rPr>
                <w:sz w:val="24"/>
              </w:rPr>
            </w:pPr>
            <w:r w:rsidRPr="00CF7295">
              <w:rPr>
                <w:rStyle w:val="Strong"/>
              </w:rPr>
              <w:t>Unit title</w:t>
            </w:r>
            <w:r>
              <w:rPr>
                <w:sz w:val="24"/>
              </w:rPr>
              <w:t xml:space="preserve"> – </w:t>
            </w:r>
            <w:r w:rsidRPr="005B39BD">
              <w:rPr>
                <w:sz w:val="24"/>
              </w:rPr>
              <w:t>How can I keep possession?</w:t>
            </w:r>
          </w:p>
          <w:p w14:paraId="3893C712" w14:textId="7F82F81A" w:rsidR="00B501F4" w:rsidRPr="00B501F4" w:rsidRDefault="001104BB" w:rsidP="00566321">
            <w:pPr>
              <w:spacing w:line="360" w:lineRule="auto"/>
              <w:rPr>
                <w:rStyle w:val="eop"/>
                <w:b/>
                <w:bCs/>
                <w:sz w:val="24"/>
              </w:rPr>
            </w:pPr>
            <w:r w:rsidRPr="00CF7295">
              <w:rPr>
                <w:rStyle w:val="Strong"/>
              </w:rPr>
              <w:t xml:space="preserve">Unit </w:t>
            </w:r>
            <w:r>
              <w:rPr>
                <w:rStyle w:val="Strong"/>
              </w:rPr>
              <w:t>description</w:t>
            </w:r>
            <w:r w:rsidR="00B501F4">
              <w:rPr>
                <w:rStyle w:val="Strong"/>
              </w:rPr>
              <w:t xml:space="preserve"> </w:t>
            </w:r>
            <w:r w:rsidR="00B501F4">
              <w:rPr>
                <w:sz w:val="24"/>
              </w:rPr>
              <w:t>–</w:t>
            </w:r>
            <w:r w:rsidR="00B501F4">
              <w:rPr>
                <w:rStyle w:val="Strong"/>
              </w:rPr>
              <w:t xml:space="preserve"> </w:t>
            </w:r>
            <w:r w:rsidR="00B501F4" w:rsidRPr="00B501F4">
              <w:rPr>
                <w:rStyle w:val="Strong"/>
                <w:b w:val="0"/>
              </w:rPr>
              <w:t>S</w:t>
            </w:r>
            <w:r w:rsidR="00B501F4" w:rsidRPr="00B501F4">
              <w:rPr>
                <w:bCs/>
                <w:sz w:val="24"/>
              </w:rPr>
              <w:t>tudents</w:t>
            </w:r>
            <w:r w:rsidR="00B501F4">
              <w:rPr>
                <w:bCs/>
                <w:sz w:val="24"/>
              </w:rPr>
              <w:t xml:space="preserve"> practise, perform and refine specialised movement skills in a variety of situations. They design solutions to movement challenges or tactical problems within field-based invasion games.</w:t>
            </w:r>
          </w:p>
          <w:p w14:paraId="0FEE8959" w14:textId="3B612899" w:rsidR="001104BB" w:rsidRPr="00FA7C30" w:rsidRDefault="001104BB" w:rsidP="00566321">
            <w:pPr>
              <w:spacing w:line="360" w:lineRule="auto"/>
              <w:rPr>
                <w:rStyle w:val="Strong"/>
              </w:rPr>
            </w:pPr>
            <w:r w:rsidRPr="00FA7C30">
              <w:rPr>
                <w:rStyle w:val="Strong"/>
              </w:rPr>
              <w:t>Key inquiry questions</w:t>
            </w:r>
          </w:p>
          <w:p w14:paraId="1E6968C2" w14:textId="19445954" w:rsidR="001104BB" w:rsidRPr="00B501F4" w:rsidRDefault="001104BB" w:rsidP="00566321">
            <w:pPr>
              <w:spacing w:line="360" w:lineRule="auto"/>
              <w:rPr>
                <w:sz w:val="24"/>
              </w:rPr>
            </w:pPr>
            <w:r w:rsidRPr="00B501F4">
              <w:rPr>
                <w:sz w:val="24"/>
              </w:rPr>
              <w:t>How can we adapt and perform movement s</w:t>
            </w:r>
            <w:r w:rsidR="00B501F4">
              <w:rPr>
                <w:sz w:val="24"/>
              </w:rPr>
              <w:t>kills in different situations?</w:t>
            </w:r>
          </w:p>
          <w:p w14:paraId="23DC5DDD" w14:textId="4EC4C144" w:rsidR="001104BB" w:rsidRPr="00CF7295" w:rsidRDefault="001104BB" w:rsidP="00566321">
            <w:pPr>
              <w:spacing w:line="360" w:lineRule="auto"/>
            </w:pPr>
            <w:r w:rsidRPr="00B501F4">
              <w:rPr>
                <w:sz w:val="24"/>
              </w:rPr>
              <w:t>How can we use strategies and tactics to create solutions to movement challenges?</w:t>
            </w:r>
          </w:p>
        </w:tc>
        <w:tc>
          <w:tcPr>
            <w:tcW w:w="2835" w:type="dxa"/>
          </w:tcPr>
          <w:p w14:paraId="5809B07D" w14:textId="77777777" w:rsidR="001104BB" w:rsidRPr="00CF7295" w:rsidRDefault="001104BB" w:rsidP="00566321">
            <w:pPr>
              <w:spacing w:line="360" w:lineRule="auto"/>
              <w:rPr>
                <w:sz w:val="24"/>
                <w:lang w:eastAsia="zh-CN"/>
              </w:rPr>
            </w:pPr>
          </w:p>
        </w:tc>
      </w:tr>
    </w:tbl>
    <w:p w14:paraId="12DCC009" w14:textId="77777777" w:rsidR="00566321" w:rsidRPr="003C0FC8" w:rsidRDefault="00566321" w:rsidP="00566321">
      <w:pPr>
        <w:spacing w:line="360" w:lineRule="auto"/>
        <w:rPr>
          <w:sz w:val="20"/>
          <w:szCs w:val="20"/>
          <w:lang w:eastAsia="zh-CN"/>
        </w:rPr>
      </w:pPr>
      <w:hyperlink r:id="rId10" w:history="1">
        <w:r w:rsidRPr="003C0FC8">
          <w:rPr>
            <w:rFonts w:cs="Arial"/>
            <w:b/>
            <w:bCs/>
            <w:color w:val="1155CC"/>
            <w:sz w:val="20"/>
            <w:szCs w:val="20"/>
            <w:u w:val="single"/>
          </w:rPr>
          <w:t>PDHPE K-10 Syllabus</w:t>
        </w:r>
      </w:hyperlink>
      <w:r w:rsidRPr="003C0FC8">
        <w:rPr>
          <w:rFonts w:cs="Arial"/>
          <w:b/>
          <w:bCs/>
          <w:color w:val="000000"/>
          <w:sz w:val="20"/>
          <w:szCs w:val="20"/>
          <w:u w:val="single"/>
        </w:rPr>
        <w:t xml:space="preserve"> </w:t>
      </w:r>
      <w:r w:rsidRPr="003C0FC8">
        <w:rPr>
          <w:rFonts w:cs="Arial"/>
          <w:color w:val="000000"/>
          <w:sz w:val="20"/>
          <w:szCs w:val="20"/>
        </w:rPr>
        <w:t>© NSW Education Standards Authority (NESA) for and on behalf of the Crown in right of the State of New South Wales 2018</w:t>
      </w:r>
      <w:bookmarkStart w:id="0" w:name="_GoBack"/>
      <w:bookmarkEnd w:id="0"/>
    </w:p>
    <w:sectPr w:rsidR="00566321" w:rsidRPr="003C0FC8" w:rsidSect="00FA7C30">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02FA" w14:textId="77777777" w:rsidR="00872345" w:rsidRDefault="00872345" w:rsidP="00191F45">
      <w:r>
        <w:separator/>
      </w:r>
    </w:p>
    <w:p w14:paraId="3DB208B6" w14:textId="77777777" w:rsidR="00872345" w:rsidRDefault="00872345"/>
    <w:p w14:paraId="72050A6D" w14:textId="77777777" w:rsidR="00872345" w:rsidRDefault="00872345"/>
    <w:p w14:paraId="466DEF68" w14:textId="77777777" w:rsidR="00872345" w:rsidRDefault="00872345"/>
  </w:endnote>
  <w:endnote w:type="continuationSeparator" w:id="0">
    <w:p w14:paraId="764601F2" w14:textId="77777777" w:rsidR="00872345" w:rsidRDefault="00872345" w:rsidP="00191F45">
      <w:r>
        <w:continuationSeparator/>
      </w:r>
    </w:p>
    <w:p w14:paraId="76C58DC9" w14:textId="77777777" w:rsidR="00872345" w:rsidRDefault="00872345"/>
    <w:p w14:paraId="13DD45F1" w14:textId="77777777" w:rsidR="00872345" w:rsidRDefault="00872345"/>
    <w:p w14:paraId="2AD0F403" w14:textId="77777777" w:rsidR="00872345" w:rsidRDefault="0087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7521" w14:textId="76C09902"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566321">
      <w:rPr>
        <w:noProof/>
      </w:rPr>
      <w:t>4</w:t>
    </w:r>
    <w:r w:rsidRPr="002810D3">
      <w:fldChar w:fldCharType="end"/>
    </w:r>
    <w:r w:rsidRPr="002810D3">
      <w:tab/>
    </w:r>
    <w:r w:rsidR="00872345">
      <w:t xml:space="preserve">PDHPE Sample </w:t>
    </w:r>
    <w:r w:rsidR="00E5126C">
      <w:t>Year 5</w:t>
    </w:r>
    <w:r w:rsidR="00872345">
      <w:t xml:space="preserve"> scope and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8FF9" w14:textId="3FA3CBA6" w:rsidR="007A3356" w:rsidRPr="00FA7C30" w:rsidRDefault="00FA7C30" w:rsidP="00FA7C30">
    <w:pPr>
      <w:tabs>
        <w:tab w:val="right" w:pos="10773"/>
      </w:tabs>
      <w:spacing w:before="480" w:line="312" w:lineRule="auto"/>
      <w:ind w:right="50"/>
      <w:rPr>
        <w:sz w:val="18"/>
      </w:rPr>
    </w:pPr>
    <w:r w:rsidRPr="00FA7C30">
      <w:rPr>
        <w:sz w:val="18"/>
      </w:rPr>
      <w:t xml:space="preserve">© NSW Department of Education, </w:t>
    </w:r>
    <w:r w:rsidRPr="00FA7C30">
      <w:rPr>
        <w:sz w:val="18"/>
      </w:rPr>
      <w:fldChar w:fldCharType="begin"/>
    </w:r>
    <w:r w:rsidRPr="00FA7C30">
      <w:rPr>
        <w:sz w:val="18"/>
      </w:rPr>
      <w:instrText xml:space="preserve"> DATE \@ "MMM-yy" </w:instrText>
    </w:r>
    <w:r w:rsidRPr="00FA7C30">
      <w:rPr>
        <w:sz w:val="18"/>
      </w:rPr>
      <w:fldChar w:fldCharType="separate"/>
    </w:r>
    <w:r w:rsidR="00B501F4">
      <w:rPr>
        <w:noProof/>
        <w:sz w:val="18"/>
      </w:rPr>
      <w:t>Nov-20</w:t>
    </w:r>
    <w:r w:rsidRPr="00FA7C30">
      <w:rPr>
        <w:sz w:val="18"/>
      </w:rPr>
      <w:fldChar w:fldCharType="end"/>
    </w:r>
    <w:r>
      <w:rPr>
        <w:sz w:val="18"/>
      </w:rPr>
      <w:ptab w:relativeTo="margin" w:alignment="right" w:leader="none"/>
    </w:r>
    <w:r w:rsidRPr="00FA7C30">
      <w:rPr>
        <w:sz w:val="18"/>
      </w:rPr>
      <w:fldChar w:fldCharType="begin"/>
    </w:r>
    <w:r w:rsidRPr="00FA7C30">
      <w:rPr>
        <w:sz w:val="18"/>
      </w:rPr>
      <w:instrText xml:space="preserve"> PAGE   \* MERGEFORMAT </w:instrText>
    </w:r>
    <w:r w:rsidRPr="00FA7C30">
      <w:rPr>
        <w:sz w:val="18"/>
      </w:rPr>
      <w:fldChar w:fldCharType="separate"/>
    </w:r>
    <w:r w:rsidR="00566321">
      <w:rPr>
        <w:noProof/>
        <w:sz w:val="18"/>
      </w:rPr>
      <w:t>5</w:t>
    </w:r>
    <w:r w:rsidRPr="00FA7C30">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CE34" w14:textId="23BA35DE" w:rsidR="00FA7C30" w:rsidRDefault="00FA7C30" w:rsidP="00FA7C30">
    <w:pPr>
      <w:pStyle w:val="Logo"/>
    </w:pPr>
    <w:r w:rsidRPr="00791B72">
      <w:t>e</w:t>
    </w:r>
    <w:r>
      <w:t>ducation.nsw.gov.au</w:t>
    </w:r>
    <w:r>
      <w:ptab w:relativeTo="margin" w:alignment="right" w:leader="none"/>
    </w:r>
    <w:r w:rsidRPr="009C69B7">
      <w:rPr>
        <w:noProof/>
        <w:lang w:eastAsia="en-AU"/>
      </w:rPr>
      <w:drawing>
        <wp:inline distT="0" distB="0" distL="0" distR="0" wp14:anchorId="6D3F8C26" wp14:editId="39F07FB2">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D1FC" w14:textId="77777777" w:rsidR="00872345" w:rsidRDefault="00872345" w:rsidP="00191F45">
      <w:r>
        <w:separator/>
      </w:r>
    </w:p>
    <w:p w14:paraId="341563CD" w14:textId="77777777" w:rsidR="00872345" w:rsidRDefault="00872345"/>
    <w:p w14:paraId="33A26C3E" w14:textId="77777777" w:rsidR="00872345" w:rsidRDefault="00872345"/>
    <w:p w14:paraId="791F45E9" w14:textId="77777777" w:rsidR="00872345" w:rsidRDefault="00872345"/>
  </w:footnote>
  <w:footnote w:type="continuationSeparator" w:id="0">
    <w:p w14:paraId="40E6DB91" w14:textId="77777777" w:rsidR="00872345" w:rsidRDefault="00872345" w:rsidP="00191F45">
      <w:r>
        <w:continuationSeparator/>
      </w:r>
    </w:p>
    <w:p w14:paraId="73820DB5" w14:textId="77777777" w:rsidR="00872345" w:rsidRDefault="00872345"/>
    <w:p w14:paraId="5F54D642" w14:textId="77777777" w:rsidR="00872345" w:rsidRDefault="00872345"/>
    <w:p w14:paraId="54AC8568" w14:textId="77777777" w:rsidR="00872345" w:rsidRDefault="008723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3B32" w14:textId="77777777" w:rsidR="00442B26" w:rsidRDefault="00442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63BB" w14:textId="6ABDD215" w:rsidR="00AD7EFC" w:rsidRPr="00FA7C30" w:rsidRDefault="00FA7C30" w:rsidP="00FA7C30">
    <w:pPr>
      <w:spacing w:before="0" w:after="240" w:line="312" w:lineRule="auto"/>
      <w:rPr>
        <w:rFonts w:cs="Arial"/>
        <w:b/>
      </w:rPr>
    </w:pPr>
    <w:r w:rsidRPr="00FA7C30">
      <w:rPr>
        <w:rFonts w:cs="Arial"/>
        <w:b/>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FED2" w14:textId="42B42D8D" w:rsidR="00FA7C30" w:rsidRPr="00FA7C30" w:rsidRDefault="00FA7C30" w:rsidP="00FA7C30">
    <w:pPr>
      <w:spacing w:before="0" w:after="240" w:line="312" w:lineRule="auto"/>
      <w:rPr>
        <w:b/>
      </w:rPr>
    </w:pPr>
    <w:r w:rsidRPr="00FA7C30">
      <w:rPr>
        <w:b/>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932E5E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04B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1CB2"/>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2B26"/>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321"/>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9BD"/>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1A1"/>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3C74"/>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098"/>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37EE"/>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345"/>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03B6"/>
    <w:rsid w:val="008D125E"/>
    <w:rsid w:val="008D5308"/>
    <w:rsid w:val="008D55BF"/>
    <w:rsid w:val="008D61E0"/>
    <w:rsid w:val="008D6722"/>
    <w:rsid w:val="008D6E1D"/>
    <w:rsid w:val="008D7AB2"/>
    <w:rsid w:val="008E0259"/>
    <w:rsid w:val="008E43E0"/>
    <w:rsid w:val="008E4A0E"/>
    <w:rsid w:val="008E4E59"/>
    <w:rsid w:val="008E57EB"/>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3F4F"/>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42A1"/>
    <w:rsid w:val="00AD56A9"/>
    <w:rsid w:val="00AD69C4"/>
    <w:rsid w:val="00AD6F0C"/>
    <w:rsid w:val="00AD7EF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01F4"/>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86722"/>
    <w:rsid w:val="00B904F4"/>
    <w:rsid w:val="00B90BD1"/>
    <w:rsid w:val="00B92536"/>
    <w:rsid w:val="00B9274D"/>
    <w:rsid w:val="00B94207"/>
    <w:rsid w:val="00B945D4"/>
    <w:rsid w:val="00B9506C"/>
    <w:rsid w:val="00B97B50"/>
    <w:rsid w:val="00BA3959"/>
    <w:rsid w:val="00BA563D"/>
    <w:rsid w:val="00BB0E28"/>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904"/>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3EEA"/>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295"/>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126C"/>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A8E"/>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3ACF"/>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C30"/>
    <w:rsid w:val="00FB0346"/>
    <w:rsid w:val="00FB0E61"/>
    <w:rsid w:val="00FB10FF"/>
    <w:rsid w:val="00FB1AF9"/>
    <w:rsid w:val="00FB1D69"/>
    <w:rsid w:val="00FB2812"/>
    <w:rsid w:val="00FB3570"/>
    <w:rsid w:val="00FB463B"/>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7FF1C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C3EEA"/>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ListParagraph">
    <w:name w:val="List Paragraph"/>
    <w:basedOn w:val="Normal"/>
    <w:uiPriority w:val="99"/>
    <w:semiHidden/>
    <w:unhideWhenUsed/>
    <w:qFormat/>
    <w:rsid w:val="00744098"/>
    <w:pPr>
      <w:ind w:left="720"/>
      <w:contextualSpacing/>
    </w:pPr>
  </w:style>
  <w:style w:type="character" w:customStyle="1" w:styleId="normaltextrun">
    <w:name w:val="normaltextrun"/>
    <w:basedOn w:val="DefaultParagraphFont"/>
    <w:rsid w:val="00CC3EEA"/>
  </w:style>
  <w:style w:type="character" w:customStyle="1" w:styleId="eop">
    <w:name w:val="eop"/>
    <w:basedOn w:val="DefaultParagraphFont"/>
    <w:rsid w:val="00CC3EEA"/>
  </w:style>
  <w:style w:type="character" w:customStyle="1" w:styleId="spellingerror">
    <w:name w:val="spellingerror"/>
    <w:basedOn w:val="DefaultParagraphFont"/>
    <w:rsid w:val="005B39BD"/>
  </w:style>
  <w:style w:type="paragraph" w:customStyle="1" w:styleId="Logo">
    <w:name w:val="ŠLogo"/>
    <w:basedOn w:val="Normal"/>
    <w:uiPriority w:val="16"/>
    <w:qFormat/>
    <w:rsid w:val="00FA7C30"/>
    <w:pPr>
      <w:tabs>
        <w:tab w:val="right" w:pos="10199"/>
      </w:tabs>
      <w:spacing w:before="120" w:line="312" w:lineRule="auto"/>
      <w:ind w:right="-573"/>
    </w:pPr>
    <w:rPr>
      <w:rFonts w:eastAsia="SimSun" w:cs="Times New Roman"/>
      <w:b/>
      <w:sz w:val="28"/>
      <w:szCs w:val="28"/>
      <w:lang w:eastAsia="zh-CN"/>
    </w:rPr>
  </w:style>
  <w:style w:type="paragraph" w:customStyle="1" w:styleId="DoEtabletext2018">
    <w:name w:val="DoE table text 2018"/>
    <w:basedOn w:val="Normal"/>
    <w:qFormat/>
    <w:locked/>
    <w:rsid w:val="001104BB"/>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08222">
      <w:bodyDiv w:val="1"/>
      <w:marLeft w:val="0"/>
      <w:marRight w:val="0"/>
      <w:marTop w:val="0"/>
      <w:marBottom w:val="0"/>
      <w:divBdr>
        <w:top w:val="none" w:sz="0" w:space="0" w:color="auto"/>
        <w:left w:val="none" w:sz="0" w:space="0" w:color="auto"/>
        <w:bottom w:val="none" w:sz="0" w:space="0" w:color="auto"/>
        <w:right w:val="none" w:sz="0" w:space="0" w:color="auto"/>
      </w:divBdr>
    </w:div>
    <w:div w:id="94276718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ducationstandards.nsw.edu.au/wps/wcm/connect/2f657694-dc52-48ba-a440-9256e92c00e3/pdhpe-k-10-syllabus-2018-pdf.pdf?MOD=AJPERES&amp;CV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40085D5827E4886ABA5DBCC9415CE" ma:contentTypeVersion="11" ma:contentTypeDescription="Create a new document." ma:contentTypeScope="" ma:versionID="9f61facf2f157acfeb01814601b7e3cd">
  <xsd:schema xmlns:xsd="http://www.w3.org/2001/XMLSchema" xmlns:xs="http://www.w3.org/2001/XMLSchema" xmlns:p="http://schemas.microsoft.com/office/2006/metadata/properties" xmlns:ns2="75d71e9f-edc0-4e52-9d4b-fc0b5bf40acc" xmlns:ns3="121cf46b-aad5-4995-a2f2-d8e267330f1f" targetNamespace="http://schemas.microsoft.com/office/2006/metadata/properties" ma:root="true" ma:fieldsID="994ee190809918206be9c0148ebc35fb" ns2:_="" ns3:_="">
    <xsd:import namespace="75d71e9f-edc0-4e52-9d4b-fc0b5bf40acc"/>
    <xsd:import namespace="121cf46b-aad5-4995-a2f2-d8e267330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1e9f-edc0-4e52-9d4b-fc0b5bf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f46b-aad5-4995-a2f2-d8e267330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808E-4257-4903-A036-54DB178E414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21cf46b-aad5-4995-a2f2-d8e267330f1f"/>
    <ds:schemaRef ds:uri="75d71e9f-edc0-4e52-9d4b-fc0b5bf40acc"/>
    <ds:schemaRef ds:uri="http://www.w3.org/XML/1998/namespace"/>
  </ds:schemaRefs>
</ds:datastoreItem>
</file>

<file path=customXml/itemProps2.xml><?xml version="1.0" encoding="utf-8"?>
<ds:datastoreItem xmlns:ds="http://schemas.openxmlformats.org/officeDocument/2006/customXml" ds:itemID="{0CE6CD83-F80E-4660-B2AB-C7289264EFAF}">
  <ds:schemaRefs>
    <ds:schemaRef ds:uri="http://schemas.microsoft.com/sharepoint/v3/contenttype/forms"/>
  </ds:schemaRefs>
</ds:datastoreItem>
</file>

<file path=customXml/itemProps3.xml><?xml version="1.0" encoding="utf-8"?>
<ds:datastoreItem xmlns:ds="http://schemas.openxmlformats.org/officeDocument/2006/customXml" ds:itemID="{049E4909-CB9C-4593-A13F-52A35CFF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1e9f-edc0-4e52-9d4b-fc0b5bf40acc"/>
    <ds:schemaRef ds:uri="121cf46b-aad5-4995-a2f2-d8e26733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2020-09-03T06:20:00Z</dcterms:created>
  <dcterms:modified xsi:type="dcterms:W3CDTF">2020-11-20T01:04:00Z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0x01010040840085D5827E4886ABA5DBCC9415CE</vt:lpwstr>
  </property>
</Properties>
</file>