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BF8D4" w14:textId="3D19BC71" w:rsidR="008A30C4" w:rsidRDefault="00872345" w:rsidP="00384E72">
      <w:pPr>
        <w:pStyle w:val="Title"/>
        <w:spacing w:line="360" w:lineRule="auto"/>
      </w:pPr>
      <w:r>
        <w:t xml:space="preserve">PDHPE Sample </w:t>
      </w:r>
      <w:r w:rsidR="003424B9">
        <w:t>Year</w:t>
      </w:r>
      <w:r>
        <w:t xml:space="preserve"> 1 scope and sequence</w:t>
      </w:r>
    </w:p>
    <w:tbl>
      <w:tblPr>
        <w:tblStyle w:val="Tableheader"/>
        <w:tblW w:w="14968" w:type="dxa"/>
        <w:tblInd w:w="-30" w:type="dxa"/>
        <w:tblLook w:val="0420" w:firstRow="1" w:lastRow="0" w:firstColumn="0" w:lastColumn="0" w:noHBand="0" w:noVBand="1"/>
        <w:tblCaption w:val="PDHPE Sample Year 1 scope and sequence "/>
      </w:tblPr>
      <w:tblGrid>
        <w:gridCol w:w="1383"/>
        <w:gridCol w:w="1601"/>
        <w:gridCol w:w="9103"/>
        <w:gridCol w:w="2881"/>
      </w:tblGrid>
      <w:tr w:rsidR="00872345" w:rsidRPr="007B6B2F" w14:paraId="1CEC4141" w14:textId="77777777" w:rsidTr="00823EC3">
        <w:trPr>
          <w:cnfStyle w:val="100000000000" w:firstRow="1" w:lastRow="0" w:firstColumn="0" w:lastColumn="0" w:oddVBand="0" w:evenVBand="0" w:oddHBand="0" w:evenHBand="0" w:firstRowFirstColumn="0" w:firstRowLastColumn="0" w:lastRowFirstColumn="0" w:lastRowLastColumn="0"/>
          <w:cantSplit w:val="0"/>
        </w:trPr>
        <w:tc>
          <w:tcPr>
            <w:tcW w:w="1361" w:type="dxa"/>
          </w:tcPr>
          <w:p w14:paraId="709591B0" w14:textId="77777777" w:rsidR="00872345" w:rsidRPr="007B6B2F" w:rsidRDefault="00872345" w:rsidP="009B363D">
            <w:pPr>
              <w:keepNext w:val="0"/>
              <w:keepLines w:val="0"/>
              <w:widowControl/>
              <w:spacing w:after="0" w:line="360" w:lineRule="auto"/>
              <w:ind w:left="652" w:hanging="368"/>
              <w:textboxTightWrap w:val="none"/>
              <w:rPr>
                <w:lang w:eastAsia="zh-CN"/>
              </w:rPr>
            </w:pPr>
            <w:r>
              <w:rPr>
                <w:lang w:eastAsia="zh-CN"/>
              </w:rPr>
              <w:t>Term</w:t>
            </w:r>
          </w:p>
        </w:tc>
        <w:tc>
          <w:tcPr>
            <w:tcW w:w="1361" w:type="dxa"/>
          </w:tcPr>
          <w:p w14:paraId="35030161" w14:textId="77777777" w:rsidR="00872345" w:rsidRPr="007B6B2F" w:rsidRDefault="00872345" w:rsidP="009B363D">
            <w:pPr>
              <w:keepNext w:val="0"/>
              <w:keepLines w:val="0"/>
              <w:widowControl/>
              <w:spacing w:after="0" w:line="360" w:lineRule="auto"/>
              <w:ind w:left="652" w:hanging="368"/>
              <w:textboxTightWrap w:val="none"/>
              <w:rPr>
                <w:lang w:eastAsia="zh-CN"/>
              </w:rPr>
            </w:pPr>
            <w:r>
              <w:rPr>
                <w:lang w:eastAsia="zh-CN"/>
              </w:rPr>
              <w:t>Outcomes</w:t>
            </w:r>
          </w:p>
        </w:tc>
        <w:tc>
          <w:tcPr>
            <w:tcW w:w="8959" w:type="dxa"/>
          </w:tcPr>
          <w:p w14:paraId="4F58A434" w14:textId="77777777" w:rsidR="00872345" w:rsidRPr="007B6B2F" w:rsidRDefault="00872345" w:rsidP="009B363D">
            <w:pPr>
              <w:keepNext w:val="0"/>
              <w:keepLines w:val="0"/>
              <w:widowControl/>
              <w:spacing w:after="0" w:line="360" w:lineRule="auto"/>
              <w:ind w:left="652" w:hanging="368"/>
              <w:textboxTightWrap w:val="none"/>
              <w:rPr>
                <w:lang w:eastAsia="zh-CN"/>
              </w:rPr>
            </w:pPr>
            <w:r>
              <w:rPr>
                <w:lang w:eastAsia="zh-CN"/>
              </w:rPr>
              <w:t>Learning overview</w:t>
            </w:r>
          </w:p>
        </w:tc>
        <w:tc>
          <w:tcPr>
            <w:tcW w:w="2835" w:type="dxa"/>
          </w:tcPr>
          <w:p w14:paraId="73B49DE8" w14:textId="77777777" w:rsidR="00EA77B7" w:rsidRDefault="00872345" w:rsidP="009B363D">
            <w:pPr>
              <w:spacing w:line="360" w:lineRule="auto"/>
              <w:ind w:left="652" w:hanging="368"/>
              <w:rPr>
                <w:lang w:eastAsia="zh-CN"/>
              </w:rPr>
            </w:pPr>
            <w:r>
              <w:rPr>
                <w:lang w:eastAsia="zh-CN"/>
              </w:rPr>
              <w:t xml:space="preserve">Opportunities </w:t>
            </w:r>
          </w:p>
          <w:p w14:paraId="16A0410D" w14:textId="53BF79E8" w:rsidR="00872345" w:rsidRPr="007B6B2F" w:rsidRDefault="00872345" w:rsidP="009B363D">
            <w:pPr>
              <w:spacing w:line="360" w:lineRule="auto"/>
              <w:ind w:left="652" w:right="401" w:hanging="368"/>
              <w:rPr>
                <w:lang w:eastAsia="zh-CN"/>
              </w:rPr>
            </w:pPr>
            <w:r>
              <w:rPr>
                <w:lang w:eastAsia="zh-CN"/>
              </w:rPr>
              <w:t>to address</w:t>
            </w:r>
          </w:p>
        </w:tc>
      </w:tr>
      <w:tr w:rsidR="00872345" w14:paraId="353D477B" w14:textId="77777777" w:rsidTr="00823EC3">
        <w:trPr>
          <w:cnfStyle w:val="000000100000" w:firstRow="0" w:lastRow="0" w:firstColumn="0" w:lastColumn="0" w:oddVBand="0" w:evenVBand="0" w:oddHBand="1" w:evenHBand="0" w:firstRowFirstColumn="0" w:firstRowLastColumn="0" w:lastRowFirstColumn="0" w:lastRowLastColumn="0"/>
        </w:trPr>
        <w:tc>
          <w:tcPr>
            <w:tcW w:w="1361" w:type="dxa"/>
          </w:tcPr>
          <w:p w14:paraId="346DDB72" w14:textId="77777777" w:rsidR="00823EC3" w:rsidRDefault="00683B50" w:rsidP="009B363D">
            <w:pPr>
              <w:spacing w:line="360" w:lineRule="auto"/>
              <w:rPr>
                <w:sz w:val="24"/>
              </w:rPr>
            </w:pPr>
            <w:r w:rsidRPr="00683B50">
              <w:rPr>
                <w:sz w:val="24"/>
              </w:rPr>
              <w:t>Term 1</w:t>
            </w:r>
          </w:p>
          <w:p w14:paraId="6F4781EC" w14:textId="77777777" w:rsidR="00823EC3" w:rsidRDefault="00683B50" w:rsidP="009B363D">
            <w:pPr>
              <w:spacing w:line="360" w:lineRule="auto"/>
              <w:rPr>
                <w:sz w:val="24"/>
              </w:rPr>
            </w:pPr>
            <w:r w:rsidRPr="00683B50">
              <w:rPr>
                <w:sz w:val="24"/>
              </w:rPr>
              <w:t>PDHPE</w:t>
            </w:r>
          </w:p>
          <w:p w14:paraId="2E901090" w14:textId="25A330F8" w:rsidR="00872345" w:rsidRPr="00CF7295" w:rsidRDefault="00823EC3" w:rsidP="009B363D">
            <w:pPr>
              <w:spacing w:line="360" w:lineRule="auto"/>
              <w:rPr>
                <w:sz w:val="24"/>
              </w:rPr>
            </w:pPr>
            <w:r w:rsidRPr="00823EC3">
              <w:rPr>
                <w:sz w:val="24"/>
              </w:rPr>
              <w:t>10 week</w:t>
            </w:r>
            <w:r>
              <w:rPr>
                <w:sz w:val="24"/>
              </w:rPr>
              <w:t>s</w:t>
            </w:r>
          </w:p>
        </w:tc>
        <w:tc>
          <w:tcPr>
            <w:tcW w:w="1361" w:type="dxa"/>
          </w:tcPr>
          <w:p w14:paraId="3B5ACB69" w14:textId="77777777" w:rsidR="00683B50" w:rsidRDefault="00683B50" w:rsidP="009B363D">
            <w:pPr>
              <w:spacing w:line="360" w:lineRule="auto"/>
              <w:rPr>
                <w:sz w:val="24"/>
              </w:rPr>
            </w:pPr>
            <w:r>
              <w:rPr>
                <w:sz w:val="24"/>
              </w:rPr>
              <w:t>PD1-3</w:t>
            </w:r>
          </w:p>
          <w:p w14:paraId="45D6FC5C" w14:textId="77777777" w:rsidR="00683B50" w:rsidRDefault="00683B50" w:rsidP="009B363D">
            <w:pPr>
              <w:spacing w:line="360" w:lineRule="auto"/>
              <w:rPr>
                <w:sz w:val="24"/>
              </w:rPr>
            </w:pPr>
            <w:r>
              <w:rPr>
                <w:sz w:val="24"/>
              </w:rPr>
              <w:t>PD1-5</w:t>
            </w:r>
          </w:p>
          <w:p w14:paraId="581D0949" w14:textId="77777777" w:rsidR="00683B50" w:rsidRDefault="00683B50" w:rsidP="009B363D">
            <w:pPr>
              <w:spacing w:line="360" w:lineRule="auto"/>
              <w:rPr>
                <w:sz w:val="24"/>
              </w:rPr>
            </w:pPr>
            <w:r>
              <w:rPr>
                <w:sz w:val="24"/>
              </w:rPr>
              <w:t>PD1-6</w:t>
            </w:r>
          </w:p>
          <w:p w14:paraId="2B063608" w14:textId="77777777" w:rsidR="00683B50" w:rsidRDefault="00683B50" w:rsidP="009B363D">
            <w:pPr>
              <w:spacing w:line="360" w:lineRule="auto"/>
              <w:rPr>
                <w:sz w:val="24"/>
              </w:rPr>
            </w:pPr>
            <w:r>
              <w:rPr>
                <w:sz w:val="24"/>
              </w:rPr>
              <w:t>PD1-9</w:t>
            </w:r>
          </w:p>
          <w:p w14:paraId="67D835C2" w14:textId="50CB86FB" w:rsidR="00872345" w:rsidRPr="00CF7295" w:rsidRDefault="00683B50" w:rsidP="009B363D">
            <w:pPr>
              <w:spacing w:line="360" w:lineRule="auto"/>
              <w:rPr>
                <w:sz w:val="24"/>
              </w:rPr>
            </w:pPr>
            <w:r w:rsidRPr="00683B50">
              <w:rPr>
                <w:sz w:val="24"/>
              </w:rPr>
              <w:t>PD1-10</w:t>
            </w:r>
          </w:p>
        </w:tc>
        <w:tc>
          <w:tcPr>
            <w:tcW w:w="8959" w:type="dxa"/>
          </w:tcPr>
          <w:p w14:paraId="6C933E52" w14:textId="07BE8198" w:rsidR="00872345" w:rsidRDefault="00CF7295" w:rsidP="009B363D">
            <w:pPr>
              <w:spacing w:line="360" w:lineRule="auto"/>
              <w:rPr>
                <w:sz w:val="24"/>
              </w:rPr>
            </w:pPr>
            <w:r w:rsidRPr="00CF7295">
              <w:rPr>
                <w:rStyle w:val="Strong"/>
              </w:rPr>
              <w:t>Unit title</w:t>
            </w:r>
            <w:r>
              <w:rPr>
                <w:sz w:val="24"/>
              </w:rPr>
              <w:t xml:space="preserve"> – </w:t>
            </w:r>
            <w:r w:rsidR="00823EC3">
              <w:rPr>
                <w:sz w:val="24"/>
              </w:rPr>
              <w:t>How can we include everyone?</w:t>
            </w:r>
          </w:p>
          <w:p w14:paraId="67CAD0BD" w14:textId="1E016869" w:rsidR="00CF7295" w:rsidRDefault="00CF7295" w:rsidP="009B363D">
            <w:pPr>
              <w:spacing w:line="360" w:lineRule="auto"/>
              <w:rPr>
                <w:sz w:val="24"/>
              </w:rPr>
            </w:pPr>
            <w:r w:rsidRPr="00CF7295">
              <w:rPr>
                <w:rStyle w:val="Strong"/>
              </w:rPr>
              <w:t xml:space="preserve">Unit </w:t>
            </w:r>
            <w:r>
              <w:rPr>
                <w:rStyle w:val="Strong"/>
              </w:rPr>
              <w:t>description</w:t>
            </w:r>
            <w:r>
              <w:rPr>
                <w:sz w:val="24"/>
              </w:rPr>
              <w:t xml:space="preserve"> –</w:t>
            </w:r>
            <w:r w:rsidR="00B86722">
              <w:rPr>
                <w:sz w:val="24"/>
              </w:rPr>
              <w:t xml:space="preserve"> </w:t>
            </w:r>
            <w:r w:rsidR="00683B50" w:rsidRPr="00683B50">
              <w:rPr>
                <w:sz w:val="24"/>
              </w:rPr>
              <w:t>Students participate in a variety of activities to develop the knowledge, understanding and skills that will allow them to be inclusive of all students. There is a focus on recognising how people feel when they are included or excluded from a group and developing the skills to understand different personal interests.</w:t>
            </w:r>
          </w:p>
          <w:p w14:paraId="7EDCD50F" w14:textId="77777777" w:rsidR="00B86722" w:rsidRDefault="00B86722" w:rsidP="009B363D">
            <w:pPr>
              <w:spacing w:line="360" w:lineRule="auto"/>
            </w:pPr>
            <w:r>
              <w:rPr>
                <w:rStyle w:val="Strong"/>
              </w:rPr>
              <w:t>Key inquiry question</w:t>
            </w:r>
            <w:r w:rsidR="00E12AA9">
              <w:rPr>
                <w:rStyle w:val="Strong"/>
              </w:rPr>
              <w:t>s</w:t>
            </w:r>
            <w:bookmarkStart w:id="0" w:name="_GoBack"/>
            <w:bookmarkEnd w:id="0"/>
          </w:p>
          <w:p w14:paraId="487D31DA" w14:textId="77777777" w:rsidR="000F1674" w:rsidRPr="00823EC3" w:rsidRDefault="000F1674" w:rsidP="009B363D">
            <w:pPr>
              <w:spacing w:line="360" w:lineRule="auto"/>
              <w:rPr>
                <w:sz w:val="24"/>
              </w:rPr>
            </w:pPr>
            <w:r w:rsidRPr="00823EC3">
              <w:rPr>
                <w:sz w:val="24"/>
              </w:rPr>
              <w:t>How can we be inclusive and respectful?</w:t>
            </w:r>
          </w:p>
          <w:p w14:paraId="370302EE" w14:textId="77777777" w:rsidR="000F1674" w:rsidRPr="00823EC3" w:rsidRDefault="000F1674" w:rsidP="009B363D">
            <w:pPr>
              <w:spacing w:line="360" w:lineRule="auto"/>
              <w:rPr>
                <w:sz w:val="24"/>
              </w:rPr>
            </w:pPr>
            <w:r w:rsidRPr="00823EC3">
              <w:rPr>
                <w:sz w:val="24"/>
              </w:rPr>
              <w:t>How can we move and improve our involvement in physical activity?</w:t>
            </w:r>
          </w:p>
          <w:p w14:paraId="726A0F80" w14:textId="77777777" w:rsidR="000F1674" w:rsidRPr="00823EC3" w:rsidRDefault="000F1674" w:rsidP="009B363D">
            <w:pPr>
              <w:spacing w:line="360" w:lineRule="auto"/>
              <w:rPr>
                <w:sz w:val="24"/>
              </w:rPr>
            </w:pPr>
            <w:r w:rsidRPr="00823EC3">
              <w:rPr>
                <w:sz w:val="24"/>
              </w:rPr>
              <w:t>What influences my decisions and actions to be healthy, safe and physically active?</w:t>
            </w:r>
          </w:p>
          <w:p w14:paraId="6AB6D3BA" w14:textId="50DDB9CE" w:rsidR="000F1674" w:rsidRPr="00B86722" w:rsidRDefault="000F1674" w:rsidP="009B363D">
            <w:pPr>
              <w:spacing w:line="360" w:lineRule="auto"/>
            </w:pPr>
            <w:r w:rsidRPr="00823EC3">
              <w:rPr>
                <w:sz w:val="24"/>
              </w:rPr>
              <w:t>How can we participate safely and fairly during physical activity?</w:t>
            </w:r>
          </w:p>
        </w:tc>
        <w:tc>
          <w:tcPr>
            <w:tcW w:w="2835" w:type="dxa"/>
          </w:tcPr>
          <w:p w14:paraId="02E56416" w14:textId="77777777" w:rsidR="00872345" w:rsidRPr="00CF7295" w:rsidRDefault="00872345" w:rsidP="009B363D">
            <w:pPr>
              <w:spacing w:line="360" w:lineRule="auto"/>
              <w:ind w:left="1028" w:right="544" w:hanging="1028"/>
              <w:rPr>
                <w:sz w:val="24"/>
              </w:rPr>
            </w:pPr>
          </w:p>
        </w:tc>
      </w:tr>
      <w:tr w:rsidR="00872345" w14:paraId="1898B852" w14:textId="77777777" w:rsidTr="00823EC3">
        <w:trPr>
          <w:cnfStyle w:val="000000010000" w:firstRow="0" w:lastRow="0" w:firstColumn="0" w:lastColumn="0" w:oddVBand="0" w:evenVBand="0" w:oddHBand="0" w:evenHBand="1" w:firstRowFirstColumn="0" w:firstRowLastColumn="0" w:lastRowFirstColumn="0" w:lastRowLastColumn="0"/>
        </w:trPr>
        <w:tc>
          <w:tcPr>
            <w:tcW w:w="1361" w:type="dxa"/>
          </w:tcPr>
          <w:p w14:paraId="7BCD204E" w14:textId="77777777" w:rsidR="00823EC3" w:rsidRDefault="00A36C66" w:rsidP="009B363D">
            <w:pPr>
              <w:spacing w:line="360" w:lineRule="auto"/>
              <w:rPr>
                <w:sz w:val="24"/>
              </w:rPr>
            </w:pPr>
            <w:r w:rsidRPr="00A36C66">
              <w:rPr>
                <w:sz w:val="24"/>
              </w:rPr>
              <w:t>Term 2</w:t>
            </w:r>
          </w:p>
          <w:p w14:paraId="6B9EC6F0" w14:textId="77777777" w:rsidR="00823EC3" w:rsidRDefault="00A36C66" w:rsidP="009B363D">
            <w:pPr>
              <w:spacing w:line="360" w:lineRule="auto"/>
              <w:rPr>
                <w:sz w:val="24"/>
              </w:rPr>
            </w:pPr>
            <w:r w:rsidRPr="00A36C66">
              <w:rPr>
                <w:sz w:val="24"/>
              </w:rPr>
              <w:lastRenderedPageBreak/>
              <w:t>PDH</w:t>
            </w:r>
          </w:p>
          <w:p w14:paraId="0AEC08F7" w14:textId="1DDC39F6" w:rsidR="00872345" w:rsidRPr="00CF7295" w:rsidRDefault="00823EC3" w:rsidP="009B363D">
            <w:pPr>
              <w:spacing w:line="360" w:lineRule="auto"/>
              <w:rPr>
                <w:sz w:val="24"/>
              </w:rPr>
            </w:pPr>
            <w:r w:rsidRPr="00823EC3">
              <w:rPr>
                <w:sz w:val="24"/>
              </w:rPr>
              <w:t>10 week</w:t>
            </w:r>
            <w:r>
              <w:rPr>
                <w:sz w:val="24"/>
              </w:rPr>
              <w:t>s</w:t>
            </w:r>
          </w:p>
        </w:tc>
        <w:tc>
          <w:tcPr>
            <w:tcW w:w="1361" w:type="dxa"/>
          </w:tcPr>
          <w:p w14:paraId="6F223F55" w14:textId="2E5C7B8B" w:rsidR="00A36C66" w:rsidRDefault="00A36C66" w:rsidP="009B363D">
            <w:pPr>
              <w:spacing w:line="360" w:lineRule="auto"/>
              <w:rPr>
                <w:sz w:val="24"/>
              </w:rPr>
            </w:pPr>
            <w:r>
              <w:rPr>
                <w:sz w:val="24"/>
              </w:rPr>
              <w:lastRenderedPageBreak/>
              <w:t>PD1-2</w:t>
            </w:r>
          </w:p>
          <w:p w14:paraId="203005B0" w14:textId="77777777" w:rsidR="00A36C66" w:rsidRDefault="00A36C66" w:rsidP="009B363D">
            <w:pPr>
              <w:spacing w:line="360" w:lineRule="auto"/>
              <w:rPr>
                <w:sz w:val="24"/>
              </w:rPr>
            </w:pPr>
            <w:r w:rsidRPr="00A36C66">
              <w:rPr>
                <w:sz w:val="24"/>
              </w:rPr>
              <w:lastRenderedPageBreak/>
              <w:t>PD1</w:t>
            </w:r>
            <w:r>
              <w:rPr>
                <w:sz w:val="24"/>
              </w:rPr>
              <w:t>-7</w:t>
            </w:r>
          </w:p>
          <w:p w14:paraId="1C209698" w14:textId="3A9C7B39" w:rsidR="00872345" w:rsidRPr="00CF7295" w:rsidRDefault="00A36C66" w:rsidP="009B363D">
            <w:pPr>
              <w:spacing w:line="360" w:lineRule="auto"/>
              <w:rPr>
                <w:sz w:val="24"/>
              </w:rPr>
            </w:pPr>
            <w:r w:rsidRPr="00A36C66">
              <w:rPr>
                <w:sz w:val="24"/>
              </w:rPr>
              <w:t>PD1-9</w:t>
            </w:r>
          </w:p>
        </w:tc>
        <w:tc>
          <w:tcPr>
            <w:tcW w:w="8959" w:type="dxa"/>
          </w:tcPr>
          <w:p w14:paraId="29A8A805" w14:textId="44F00A92" w:rsidR="003424B9" w:rsidRDefault="003424B9" w:rsidP="009B363D">
            <w:pPr>
              <w:spacing w:line="360" w:lineRule="auto"/>
              <w:rPr>
                <w:sz w:val="24"/>
              </w:rPr>
            </w:pPr>
            <w:r w:rsidRPr="00CF7295">
              <w:rPr>
                <w:rStyle w:val="Strong"/>
              </w:rPr>
              <w:lastRenderedPageBreak/>
              <w:t>Unit title</w:t>
            </w:r>
            <w:r>
              <w:rPr>
                <w:sz w:val="24"/>
              </w:rPr>
              <w:t xml:space="preserve"> – </w:t>
            </w:r>
            <w:r w:rsidR="00A36C66" w:rsidRPr="00A36C66">
              <w:rPr>
                <w:sz w:val="24"/>
              </w:rPr>
              <w:t>Where are my safe places at home and school?</w:t>
            </w:r>
          </w:p>
          <w:p w14:paraId="46429A03" w14:textId="24BA6803" w:rsidR="003424B9" w:rsidRDefault="003424B9" w:rsidP="009B363D">
            <w:pPr>
              <w:spacing w:line="360" w:lineRule="auto"/>
              <w:rPr>
                <w:sz w:val="24"/>
              </w:rPr>
            </w:pPr>
            <w:r w:rsidRPr="00CF7295">
              <w:rPr>
                <w:rStyle w:val="Strong"/>
              </w:rPr>
              <w:lastRenderedPageBreak/>
              <w:t xml:space="preserve">Unit </w:t>
            </w:r>
            <w:r>
              <w:rPr>
                <w:rStyle w:val="Strong"/>
              </w:rPr>
              <w:t>description</w:t>
            </w:r>
            <w:r>
              <w:rPr>
                <w:sz w:val="24"/>
              </w:rPr>
              <w:t xml:space="preserve"> – </w:t>
            </w:r>
            <w:r w:rsidR="00A36C66" w:rsidRPr="00A36C66">
              <w:rPr>
                <w:sz w:val="24"/>
              </w:rPr>
              <w:t>Students explore how they can stay safe in a range of environmental settings and develop their skills to identify safe and unsafe situations. Help-seeking strategies such as identifying trusted people and safe places are explored by students.</w:t>
            </w:r>
          </w:p>
          <w:p w14:paraId="3AE0FFF8" w14:textId="77777777" w:rsidR="00872345" w:rsidRDefault="003424B9" w:rsidP="009B363D">
            <w:pPr>
              <w:spacing w:line="360" w:lineRule="auto"/>
              <w:rPr>
                <w:rStyle w:val="Strong"/>
              </w:rPr>
            </w:pPr>
            <w:r>
              <w:rPr>
                <w:rStyle w:val="Strong"/>
              </w:rPr>
              <w:t>Key inquiry questions</w:t>
            </w:r>
          </w:p>
          <w:p w14:paraId="739C63F2" w14:textId="050D7010" w:rsidR="00A36C66" w:rsidRPr="00823EC3" w:rsidRDefault="00A36C66" w:rsidP="009B363D">
            <w:pPr>
              <w:spacing w:line="360" w:lineRule="auto"/>
              <w:rPr>
                <w:color w:val="auto"/>
                <w:sz w:val="24"/>
              </w:rPr>
            </w:pPr>
            <w:r w:rsidRPr="00823EC3">
              <w:rPr>
                <w:color w:val="auto"/>
                <w:sz w:val="24"/>
              </w:rPr>
              <w:t>How do we grow and change over time?</w:t>
            </w:r>
          </w:p>
          <w:p w14:paraId="293DF4CD" w14:textId="0DB66624" w:rsidR="00A36C66" w:rsidRPr="00A36C66" w:rsidRDefault="00A36C66" w:rsidP="009B363D">
            <w:pPr>
              <w:spacing w:line="360" w:lineRule="auto"/>
              <w:rPr>
                <w:sz w:val="24"/>
              </w:rPr>
            </w:pPr>
            <w:r w:rsidRPr="00823EC3">
              <w:rPr>
                <w:color w:val="auto"/>
                <w:sz w:val="24"/>
              </w:rPr>
              <w:t>How can you act to help make my environments healthy, safe and active?</w:t>
            </w:r>
          </w:p>
        </w:tc>
        <w:tc>
          <w:tcPr>
            <w:tcW w:w="2835" w:type="dxa"/>
          </w:tcPr>
          <w:p w14:paraId="6CF20E27" w14:textId="77777777" w:rsidR="00A36C66" w:rsidRPr="00A36C66" w:rsidRDefault="00A36C66" w:rsidP="009B363D">
            <w:pPr>
              <w:spacing w:line="360" w:lineRule="auto"/>
              <w:rPr>
                <w:sz w:val="24"/>
              </w:rPr>
            </w:pPr>
            <w:r w:rsidRPr="00A36C66">
              <w:rPr>
                <w:sz w:val="24"/>
              </w:rPr>
              <w:lastRenderedPageBreak/>
              <w:t>Child protection</w:t>
            </w:r>
          </w:p>
          <w:p w14:paraId="1D15EE86" w14:textId="77777777" w:rsidR="00A36C66" w:rsidRPr="00A36C66" w:rsidRDefault="00A36C66" w:rsidP="009B363D">
            <w:pPr>
              <w:spacing w:line="360" w:lineRule="auto"/>
              <w:rPr>
                <w:sz w:val="24"/>
              </w:rPr>
            </w:pPr>
            <w:r w:rsidRPr="00A36C66">
              <w:rPr>
                <w:sz w:val="24"/>
              </w:rPr>
              <w:lastRenderedPageBreak/>
              <w:t>Drug education</w:t>
            </w:r>
          </w:p>
          <w:p w14:paraId="48E51D10" w14:textId="6D6C43FF" w:rsidR="00872345" w:rsidRPr="00CF7295" w:rsidRDefault="00A36C66" w:rsidP="009B363D">
            <w:pPr>
              <w:spacing w:line="360" w:lineRule="auto"/>
              <w:rPr>
                <w:sz w:val="24"/>
              </w:rPr>
            </w:pPr>
            <w:r w:rsidRPr="00A36C66">
              <w:rPr>
                <w:sz w:val="24"/>
              </w:rPr>
              <w:t>Road safety</w:t>
            </w:r>
          </w:p>
        </w:tc>
      </w:tr>
      <w:tr w:rsidR="00872345" w14:paraId="77956D81" w14:textId="77777777" w:rsidTr="00823EC3">
        <w:trPr>
          <w:cnfStyle w:val="000000100000" w:firstRow="0" w:lastRow="0" w:firstColumn="0" w:lastColumn="0" w:oddVBand="0" w:evenVBand="0" w:oddHBand="1" w:evenHBand="0" w:firstRowFirstColumn="0" w:firstRowLastColumn="0" w:lastRowFirstColumn="0" w:lastRowLastColumn="0"/>
        </w:trPr>
        <w:tc>
          <w:tcPr>
            <w:tcW w:w="1361" w:type="dxa"/>
          </w:tcPr>
          <w:p w14:paraId="163FCC6C" w14:textId="77777777" w:rsidR="00823EC3" w:rsidRDefault="00ED6D2C" w:rsidP="009B363D">
            <w:pPr>
              <w:spacing w:line="360" w:lineRule="auto"/>
              <w:rPr>
                <w:sz w:val="24"/>
              </w:rPr>
            </w:pPr>
            <w:r w:rsidRPr="00ED6D2C">
              <w:rPr>
                <w:sz w:val="24"/>
              </w:rPr>
              <w:lastRenderedPageBreak/>
              <w:t>Term 2</w:t>
            </w:r>
          </w:p>
          <w:p w14:paraId="4719B72F" w14:textId="77777777" w:rsidR="00823EC3" w:rsidRDefault="00ED6D2C" w:rsidP="009B363D">
            <w:pPr>
              <w:spacing w:line="360" w:lineRule="auto"/>
              <w:rPr>
                <w:sz w:val="24"/>
              </w:rPr>
            </w:pPr>
            <w:r w:rsidRPr="00ED6D2C">
              <w:rPr>
                <w:sz w:val="24"/>
              </w:rPr>
              <w:t>PE</w:t>
            </w:r>
          </w:p>
          <w:p w14:paraId="35E3DC89" w14:textId="12E24AFC" w:rsidR="00872345" w:rsidRPr="00CF7295" w:rsidRDefault="00823EC3" w:rsidP="009B363D">
            <w:pPr>
              <w:spacing w:line="360" w:lineRule="auto"/>
              <w:rPr>
                <w:sz w:val="24"/>
              </w:rPr>
            </w:pPr>
            <w:r w:rsidRPr="00823EC3">
              <w:rPr>
                <w:sz w:val="24"/>
              </w:rPr>
              <w:t>10 week</w:t>
            </w:r>
            <w:r>
              <w:rPr>
                <w:sz w:val="24"/>
              </w:rPr>
              <w:t>s</w:t>
            </w:r>
          </w:p>
        </w:tc>
        <w:tc>
          <w:tcPr>
            <w:tcW w:w="1361" w:type="dxa"/>
          </w:tcPr>
          <w:p w14:paraId="7B27B3F6" w14:textId="77777777" w:rsidR="00ED6D2C" w:rsidRDefault="00ED6D2C" w:rsidP="009B363D">
            <w:pPr>
              <w:spacing w:line="360" w:lineRule="auto"/>
              <w:rPr>
                <w:sz w:val="24"/>
              </w:rPr>
            </w:pPr>
            <w:r>
              <w:rPr>
                <w:sz w:val="24"/>
              </w:rPr>
              <w:t>PD1-4</w:t>
            </w:r>
          </w:p>
          <w:p w14:paraId="410E0DB6" w14:textId="77777777" w:rsidR="00ED6D2C" w:rsidRDefault="00ED6D2C" w:rsidP="009B363D">
            <w:pPr>
              <w:spacing w:line="360" w:lineRule="auto"/>
              <w:rPr>
                <w:sz w:val="24"/>
              </w:rPr>
            </w:pPr>
            <w:r>
              <w:rPr>
                <w:sz w:val="24"/>
              </w:rPr>
              <w:t>PD1-5</w:t>
            </w:r>
          </w:p>
          <w:p w14:paraId="019036D6" w14:textId="097DFAE0" w:rsidR="00872345" w:rsidRPr="00CF7295" w:rsidRDefault="00ED6D2C" w:rsidP="009B363D">
            <w:pPr>
              <w:spacing w:line="360" w:lineRule="auto"/>
              <w:rPr>
                <w:sz w:val="24"/>
              </w:rPr>
            </w:pPr>
            <w:r w:rsidRPr="00ED6D2C">
              <w:rPr>
                <w:sz w:val="24"/>
              </w:rPr>
              <w:t>PD1-11</w:t>
            </w:r>
          </w:p>
        </w:tc>
        <w:tc>
          <w:tcPr>
            <w:tcW w:w="8959" w:type="dxa"/>
          </w:tcPr>
          <w:p w14:paraId="4290FAD1" w14:textId="347B50DA" w:rsidR="003424B9" w:rsidRDefault="003424B9" w:rsidP="009B363D">
            <w:pPr>
              <w:spacing w:line="360" w:lineRule="auto"/>
              <w:rPr>
                <w:sz w:val="24"/>
              </w:rPr>
            </w:pPr>
            <w:r w:rsidRPr="00CF7295">
              <w:rPr>
                <w:rStyle w:val="Strong"/>
              </w:rPr>
              <w:t>Unit title</w:t>
            </w:r>
            <w:r>
              <w:rPr>
                <w:sz w:val="24"/>
              </w:rPr>
              <w:t xml:space="preserve"> – </w:t>
            </w:r>
            <w:r w:rsidR="00ED6D2C" w:rsidRPr="00ED6D2C">
              <w:rPr>
                <w:sz w:val="24"/>
              </w:rPr>
              <w:t>How can I move it?</w:t>
            </w:r>
          </w:p>
          <w:p w14:paraId="4EF2ED48" w14:textId="2093C767" w:rsidR="003424B9" w:rsidRDefault="003424B9" w:rsidP="009B363D">
            <w:pPr>
              <w:spacing w:line="360" w:lineRule="auto"/>
              <w:rPr>
                <w:sz w:val="24"/>
              </w:rPr>
            </w:pPr>
            <w:r w:rsidRPr="00CF7295">
              <w:rPr>
                <w:rStyle w:val="Strong"/>
              </w:rPr>
              <w:t xml:space="preserve">Unit </w:t>
            </w:r>
            <w:r>
              <w:rPr>
                <w:rStyle w:val="Strong"/>
              </w:rPr>
              <w:t>description</w:t>
            </w:r>
            <w:r>
              <w:rPr>
                <w:sz w:val="24"/>
              </w:rPr>
              <w:t xml:space="preserve"> – </w:t>
            </w:r>
            <w:r w:rsidR="00ED6D2C" w:rsidRPr="00ED6D2C">
              <w:rPr>
                <w:sz w:val="24"/>
              </w:rPr>
              <w:t>Students participate in a variety of movement activities and challenges to further develop locomotor skills and the manipulative skills of throwing and catching. There is a strong focus on movement to music throughout the warm-up and introductory activities in each lesson to further develop students understanding of space, time and effort in relation to objects and other students.</w:t>
            </w:r>
          </w:p>
          <w:p w14:paraId="06FC3967" w14:textId="77777777" w:rsidR="00872345" w:rsidRDefault="003424B9" w:rsidP="009B363D">
            <w:pPr>
              <w:spacing w:line="360" w:lineRule="auto"/>
              <w:rPr>
                <w:rStyle w:val="Strong"/>
              </w:rPr>
            </w:pPr>
            <w:r>
              <w:rPr>
                <w:rStyle w:val="Strong"/>
              </w:rPr>
              <w:t>Key inquiry questions</w:t>
            </w:r>
          </w:p>
          <w:p w14:paraId="1CC07EB8" w14:textId="77777777" w:rsidR="00ED6D2C" w:rsidRPr="00823EC3" w:rsidRDefault="00ED6D2C" w:rsidP="009B363D">
            <w:pPr>
              <w:spacing w:line="360" w:lineRule="auto"/>
              <w:rPr>
                <w:sz w:val="24"/>
              </w:rPr>
            </w:pPr>
            <w:r w:rsidRPr="00ED6D2C">
              <w:rPr>
                <w:sz w:val="24"/>
              </w:rPr>
              <w:t>What are the different ways we can move our body?</w:t>
            </w:r>
          </w:p>
          <w:p w14:paraId="149452A9" w14:textId="402AD97E" w:rsidR="00ED6D2C" w:rsidRPr="00CF7295" w:rsidRDefault="00ED6D2C" w:rsidP="009B363D">
            <w:pPr>
              <w:spacing w:line="360" w:lineRule="auto"/>
            </w:pPr>
            <w:r w:rsidRPr="00ED6D2C">
              <w:rPr>
                <w:sz w:val="24"/>
              </w:rPr>
              <w:t>How can we move and improve our involvement in physical activity?</w:t>
            </w:r>
          </w:p>
        </w:tc>
        <w:tc>
          <w:tcPr>
            <w:tcW w:w="2835" w:type="dxa"/>
          </w:tcPr>
          <w:p w14:paraId="1933E99A" w14:textId="77777777" w:rsidR="00872345" w:rsidRPr="00CF7295" w:rsidRDefault="00872345" w:rsidP="009B363D">
            <w:pPr>
              <w:spacing w:line="360" w:lineRule="auto"/>
              <w:rPr>
                <w:sz w:val="24"/>
              </w:rPr>
            </w:pPr>
          </w:p>
        </w:tc>
      </w:tr>
      <w:tr w:rsidR="00872345" w14:paraId="4A75E770" w14:textId="77777777" w:rsidTr="00823EC3">
        <w:trPr>
          <w:cnfStyle w:val="000000010000" w:firstRow="0" w:lastRow="0" w:firstColumn="0" w:lastColumn="0" w:oddVBand="0" w:evenVBand="0" w:oddHBand="0" w:evenHBand="1" w:firstRowFirstColumn="0" w:firstRowLastColumn="0" w:lastRowFirstColumn="0" w:lastRowLastColumn="0"/>
        </w:trPr>
        <w:tc>
          <w:tcPr>
            <w:tcW w:w="1361" w:type="dxa"/>
          </w:tcPr>
          <w:p w14:paraId="57DF5420" w14:textId="77777777" w:rsidR="00823EC3" w:rsidRDefault="00855C25" w:rsidP="009B363D">
            <w:pPr>
              <w:spacing w:line="360" w:lineRule="auto"/>
              <w:rPr>
                <w:sz w:val="24"/>
              </w:rPr>
            </w:pPr>
            <w:r w:rsidRPr="00855C25">
              <w:rPr>
                <w:sz w:val="24"/>
              </w:rPr>
              <w:lastRenderedPageBreak/>
              <w:t>Term 3</w:t>
            </w:r>
          </w:p>
          <w:p w14:paraId="2E996EAE" w14:textId="77777777" w:rsidR="00823EC3" w:rsidRDefault="00855C25" w:rsidP="009B363D">
            <w:pPr>
              <w:spacing w:line="360" w:lineRule="auto"/>
              <w:rPr>
                <w:sz w:val="24"/>
              </w:rPr>
            </w:pPr>
            <w:r w:rsidRPr="00855C25">
              <w:rPr>
                <w:sz w:val="24"/>
              </w:rPr>
              <w:t>PDH</w:t>
            </w:r>
          </w:p>
          <w:p w14:paraId="3A96EB08" w14:textId="4BD485C5" w:rsidR="00872345" w:rsidRPr="00CF7295" w:rsidRDefault="00823EC3" w:rsidP="009B363D">
            <w:pPr>
              <w:spacing w:line="360" w:lineRule="auto"/>
              <w:rPr>
                <w:sz w:val="24"/>
              </w:rPr>
            </w:pPr>
            <w:r w:rsidRPr="00823EC3">
              <w:rPr>
                <w:sz w:val="24"/>
              </w:rPr>
              <w:t>10 week</w:t>
            </w:r>
            <w:r>
              <w:rPr>
                <w:sz w:val="24"/>
              </w:rPr>
              <w:t>s</w:t>
            </w:r>
          </w:p>
        </w:tc>
        <w:tc>
          <w:tcPr>
            <w:tcW w:w="1361" w:type="dxa"/>
          </w:tcPr>
          <w:p w14:paraId="13063E4C" w14:textId="77777777" w:rsidR="00855C25" w:rsidRDefault="00855C25" w:rsidP="009B363D">
            <w:pPr>
              <w:spacing w:line="360" w:lineRule="auto"/>
              <w:rPr>
                <w:sz w:val="24"/>
              </w:rPr>
            </w:pPr>
            <w:r>
              <w:rPr>
                <w:sz w:val="24"/>
              </w:rPr>
              <w:t>PD1-1</w:t>
            </w:r>
          </w:p>
          <w:p w14:paraId="0508858B" w14:textId="77777777" w:rsidR="00855C25" w:rsidRDefault="00855C25" w:rsidP="009B363D">
            <w:pPr>
              <w:spacing w:line="360" w:lineRule="auto"/>
              <w:rPr>
                <w:sz w:val="24"/>
              </w:rPr>
            </w:pPr>
            <w:r>
              <w:rPr>
                <w:sz w:val="24"/>
              </w:rPr>
              <w:t>PD1-6</w:t>
            </w:r>
          </w:p>
          <w:p w14:paraId="3B366CC9" w14:textId="77777777" w:rsidR="00855C25" w:rsidRDefault="00855C25" w:rsidP="009B363D">
            <w:pPr>
              <w:spacing w:line="360" w:lineRule="auto"/>
              <w:rPr>
                <w:sz w:val="24"/>
              </w:rPr>
            </w:pPr>
            <w:r>
              <w:rPr>
                <w:sz w:val="24"/>
              </w:rPr>
              <w:t>PD1-9</w:t>
            </w:r>
          </w:p>
          <w:p w14:paraId="4AC36933" w14:textId="0EAA6D79" w:rsidR="00872345" w:rsidRPr="00CF7295" w:rsidRDefault="00855C25" w:rsidP="009B363D">
            <w:pPr>
              <w:spacing w:line="360" w:lineRule="auto"/>
              <w:rPr>
                <w:sz w:val="24"/>
              </w:rPr>
            </w:pPr>
            <w:r w:rsidRPr="00855C25">
              <w:rPr>
                <w:sz w:val="24"/>
              </w:rPr>
              <w:t>PD1-10</w:t>
            </w:r>
          </w:p>
        </w:tc>
        <w:tc>
          <w:tcPr>
            <w:tcW w:w="8959" w:type="dxa"/>
          </w:tcPr>
          <w:p w14:paraId="54F70F0B" w14:textId="773BEDBC" w:rsidR="003424B9" w:rsidRDefault="003424B9" w:rsidP="009B363D">
            <w:pPr>
              <w:spacing w:line="360" w:lineRule="auto"/>
              <w:rPr>
                <w:sz w:val="24"/>
              </w:rPr>
            </w:pPr>
            <w:r w:rsidRPr="00CF7295">
              <w:rPr>
                <w:rStyle w:val="Strong"/>
              </w:rPr>
              <w:t>Unit title</w:t>
            </w:r>
            <w:r>
              <w:rPr>
                <w:sz w:val="24"/>
              </w:rPr>
              <w:t xml:space="preserve"> – </w:t>
            </w:r>
            <w:r w:rsidR="00855C25" w:rsidRPr="00855C25">
              <w:rPr>
                <w:sz w:val="24"/>
              </w:rPr>
              <w:t>Why am I growing and changing?</w:t>
            </w:r>
          </w:p>
          <w:p w14:paraId="2508F024" w14:textId="326AF709" w:rsidR="003424B9" w:rsidRDefault="003424B9" w:rsidP="009B363D">
            <w:pPr>
              <w:spacing w:line="360" w:lineRule="auto"/>
              <w:rPr>
                <w:sz w:val="24"/>
              </w:rPr>
            </w:pPr>
            <w:r w:rsidRPr="00CF7295">
              <w:rPr>
                <w:rStyle w:val="Strong"/>
              </w:rPr>
              <w:t xml:space="preserve">Unit </w:t>
            </w:r>
            <w:r>
              <w:rPr>
                <w:rStyle w:val="Strong"/>
              </w:rPr>
              <w:t>description</w:t>
            </w:r>
            <w:r>
              <w:rPr>
                <w:sz w:val="24"/>
              </w:rPr>
              <w:t xml:space="preserve"> – </w:t>
            </w:r>
            <w:r w:rsidR="00855C25" w:rsidRPr="00855C25">
              <w:rPr>
                <w:sz w:val="24"/>
              </w:rPr>
              <w:t>Students investigate what changes may occur to them physically and socially across different contexts while considering how this may impact them emotionally. There is a strong focus on investigating the influence of family and friends upon their decisions related to their health and wellbeing.</w:t>
            </w:r>
          </w:p>
          <w:p w14:paraId="16994DFB" w14:textId="77777777" w:rsidR="00872345" w:rsidRDefault="003424B9" w:rsidP="009B363D">
            <w:pPr>
              <w:spacing w:line="360" w:lineRule="auto"/>
              <w:rPr>
                <w:rStyle w:val="Strong"/>
              </w:rPr>
            </w:pPr>
            <w:r>
              <w:rPr>
                <w:rStyle w:val="Strong"/>
              </w:rPr>
              <w:t>Key inquiry questions</w:t>
            </w:r>
          </w:p>
          <w:p w14:paraId="3EF2B4A4" w14:textId="77777777" w:rsidR="00855C25" w:rsidRPr="00823EC3" w:rsidRDefault="00855C25" w:rsidP="009B363D">
            <w:pPr>
              <w:spacing w:line="360" w:lineRule="auto"/>
              <w:rPr>
                <w:color w:val="auto"/>
                <w:sz w:val="24"/>
              </w:rPr>
            </w:pPr>
            <w:r w:rsidRPr="00823EC3">
              <w:rPr>
                <w:color w:val="auto"/>
                <w:sz w:val="24"/>
              </w:rPr>
              <w:t>How does my uniqueness shape who I am?</w:t>
            </w:r>
          </w:p>
          <w:p w14:paraId="252AE97F" w14:textId="77777777" w:rsidR="00855C25" w:rsidRPr="00823EC3" w:rsidRDefault="00855C25" w:rsidP="009B363D">
            <w:pPr>
              <w:spacing w:line="360" w:lineRule="auto"/>
              <w:rPr>
                <w:color w:val="auto"/>
                <w:sz w:val="24"/>
              </w:rPr>
            </w:pPr>
            <w:r w:rsidRPr="00823EC3">
              <w:rPr>
                <w:color w:val="auto"/>
                <w:sz w:val="24"/>
              </w:rPr>
              <w:t>How do we grow and change over time?</w:t>
            </w:r>
          </w:p>
          <w:p w14:paraId="45A79475" w14:textId="7832B81E" w:rsidR="00855C25" w:rsidRPr="00CF7295" w:rsidRDefault="00515ADA" w:rsidP="009B363D">
            <w:pPr>
              <w:spacing w:line="360" w:lineRule="auto"/>
            </w:pPr>
            <w:r w:rsidRPr="00823EC3">
              <w:rPr>
                <w:color w:val="auto"/>
                <w:sz w:val="24"/>
              </w:rPr>
              <w:t>What influences my decisions and actions to be healthy, safe and physically active?</w:t>
            </w:r>
          </w:p>
        </w:tc>
        <w:tc>
          <w:tcPr>
            <w:tcW w:w="2835" w:type="dxa"/>
          </w:tcPr>
          <w:p w14:paraId="48F7188E" w14:textId="2B9E3AD2" w:rsidR="00872345" w:rsidRPr="00CF7295" w:rsidRDefault="00855C25" w:rsidP="009B363D">
            <w:pPr>
              <w:spacing w:line="360" w:lineRule="auto"/>
              <w:rPr>
                <w:sz w:val="24"/>
              </w:rPr>
            </w:pPr>
            <w:r w:rsidRPr="00855C25">
              <w:rPr>
                <w:sz w:val="24"/>
              </w:rPr>
              <w:t>Child protection</w:t>
            </w:r>
          </w:p>
        </w:tc>
      </w:tr>
      <w:tr w:rsidR="00872345" w14:paraId="2FEB2A6C" w14:textId="77777777" w:rsidTr="00823EC3">
        <w:trPr>
          <w:cnfStyle w:val="000000100000" w:firstRow="0" w:lastRow="0" w:firstColumn="0" w:lastColumn="0" w:oddVBand="0" w:evenVBand="0" w:oddHBand="1" w:evenHBand="0" w:firstRowFirstColumn="0" w:firstRowLastColumn="0" w:lastRowFirstColumn="0" w:lastRowLastColumn="0"/>
        </w:trPr>
        <w:tc>
          <w:tcPr>
            <w:tcW w:w="1361" w:type="dxa"/>
          </w:tcPr>
          <w:p w14:paraId="02EB2D31" w14:textId="77777777" w:rsidR="00823EC3" w:rsidRDefault="00EF585B" w:rsidP="009B363D">
            <w:pPr>
              <w:spacing w:line="360" w:lineRule="auto"/>
              <w:rPr>
                <w:sz w:val="24"/>
                <w:lang w:eastAsia="zh-CN"/>
              </w:rPr>
            </w:pPr>
            <w:r w:rsidRPr="00EF585B">
              <w:rPr>
                <w:sz w:val="24"/>
                <w:lang w:eastAsia="zh-CN"/>
              </w:rPr>
              <w:t>Term 3</w:t>
            </w:r>
          </w:p>
          <w:p w14:paraId="0BB43694" w14:textId="77777777" w:rsidR="00823EC3" w:rsidRDefault="00EF585B" w:rsidP="009B363D">
            <w:pPr>
              <w:spacing w:line="360" w:lineRule="auto"/>
              <w:rPr>
                <w:sz w:val="24"/>
                <w:lang w:eastAsia="zh-CN"/>
              </w:rPr>
            </w:pPr>
            <w:r w:rsidRPr="00EF585B">
              <w:rPr>
                <w:sz w:val="24"/>
                <w:lang w:eastAsia="zh-CN"/>
              </w:rPr>
              <w:t>PE</w:t>
            </w:r>
          </w:p>
          <w:p w14:paraId="283C8416" w14:textId="5384FB78" w:rsidR="00872345" w:rsidRPr="00CF7295" w:rsidRDefault="00823EC3" w:rsidP="009B363D">
            <w:pPr>
              <w:spacing w:line="360" w:lineRule="auto"/>
              <w:rPr>
                <w:sz w:val="24"/>
                <w:lang w:eastAsia="zh-CN"/>
              </w:rPr>
            </w:pPr>
            <w:r w:rsidRPr="00823EC3">
              <w:rPr>
                <w:sz w:val="24"/>
              </w:rPr>
              <w:t>10 week</w:t>
            </w:r>
            <w:r>
              <w:rPr>
                <w:sz w:val="24"/>
              </w:rPr>
              <w:t>s</w:t>
            </w:r>
          </w:p>
        </w:tc>
        <w:tc>
          <w:tcPr>
            <w:tcW w:w="1361" w:type="dxa"/>
          </w:tcPr>
          <w:p w14:paraId="30576C8A" w14:textId="77777777" w:rsidR="00EF585B" w:rsidRDefault="00EF585B" w:rsidP="009B363D">
            <w:pPr>
              <w:spacing w:line="360" w:lineRule="auto"/>
              <w:rPr>
                <w:sz w:val="24"/>
                <w:lang w:eastAsia="zh-CN"/>
              </w:rPr>
            </w:pPr>
            <w:r>
              <w:rPr>
                <w:sz w:val="24"/>
                <w:lang w:eastAsia="zh-CN"/>
              </w:rPr>
              <w:t>PD1-4</w:t>
            </w:r>
          </w:p>
          <w:p w14:paraId="213B4D96" w14:textId="77777777" w:rsidR="00EF585B" w:rsidRDefault="00EF585B" w:rsidP="009B363D">
            <w:pPr>
              <w:spacing w:line="360" w:lineRule="auto"/>
              <w:rPr>
                <w:sz w:val="24"/>
                <w:lang w:eastAsia="zh-CN"/>
              </w:rPr>
            </w:pPr>
            <w:r>
              <w:rPr>
                <w:sz w:val="24"/>
                <w:lang w:eastAsia="zh-CN"/>
              </w:rPr>
              <w:t>PD1-5</w:t>
            </w:r>
          </w:p>
          <w:p w14:paraId="3851D51A" w14:textId="77777777" w:rsidR="00EF585B" w:rsidRDefault="00EF585B" w:rsidP="009B363D">
            <w:pPr>
              <w:spacing w:line="360" w:lineRule="auto"/>
              <w:rPr>
                <w:sz w:val="24"/>
                <w:lang w:eastAsia="zh-CN"/>
              </w:rPr>
            </w:pPr>
            <w:r>
              <w:rPr>
                <w:sz w:val="24"/>
                <w:lang w:eastAsia="zh-CN"/>
              </w:rPr>
              <w:t>PD1-10</w:t>
            </w:r>
          </w:p>
          <w:p w14:paraId="34A41603" w14:textId="6DBAF4E5" w:rsidR="00872345" w:rsidRPr="00CF7295" w:rsidRDefault="00EF585B" w:rsidP="009B363D">
            <w:pPr>
              <w:spacing w:line="360" w:lineRule="auto"/>
              <w:rPr>
                <w:sz w:val="24"/>
                <w:lang w:eastAsia="zh-CN"/>
              </w:rPr>
            </w:pPr>
            <w:r w:rsidRPr="00EF585B">
              <w:rPr>
                <w:sz w:val="24"/>
                <w:lang w:eastAsia="zh-CN"/>
              </w:rPr>
              <w:t>PD1-11</w:t>
            </w:r>
          </w:p>
        </w:tc>
        <w:tc>
          <w:tcPr>
            <w:tcW w:w="8959" w:type="dxa"/>
          </w:tcPr>
          <w:p w14:paraId="2807F033" w14:textId="62C37A53" w:rsidR="003424B9" w:rsidRDefault="003424B9" w:rsidP="009B363D">
            <w:pPr>
              <w:spacing w:line="360" w:lineRule="auto"/>
              <w:rPr>
                <w:sz w:val="24"/>
              </w:rPr>
            </w:pPr>
            <w:r w:rsidRPr="00CF7295">
              <w:rPr>
                <w:rStyle w:val="Strong"/>
              </w:rPr>
              <w:t>Unit title</w:t>
            </w:r>
            <w:r>
              <w:rPr>
                <w:sz w:val="24"/>
              </w:rPr>
              <w:t xml:space="preserve"> – </w:t>
            </w:r>
            <w:r w:rsidR="00EF585B" w:rsidRPr="00EF585B">
              <w:rPr>
                <w:sz w:val="24"/>
              </w:rPr>
              <w:t>How can I further develop my movement skills?</w:t>
            </w:r>
          </w:p>
          <w:p w14:paraId="53969A6F" w14:textId="3060D364" w:rsidR="003424B9" w:rsidRDefault="003424B9" w:rsidP="009B363D">
            <w:pPr>
              <w:spacing w:line="360" w:lineRule="auto"/>
              <w:rPr>
                <w:sz w:val="24"/>
              </w:rPr>
            </w:pPr>
            <w:r w:rsidRPr="00CF7295">
              <w:rPr>
                <w:rStyle w:val="Strong"/>
              </w:rPr>
              <w:t xml:space="preserve">Unit </w:t>
            </w:r>
            <w:r>
              <w:rPr>
                <w:rStyle w:val="Strong"/>
              </w:rPr>
              <w:t>description</w:t>
            </w:r>
            <w:r>
              <w:rPr>
                <w:sz w:val="24"/>
              </w:rPr>
              <w:t xml:space="preserve"> – </w:t>
            </w:r>
            <w:r w:rsidR="00EF585B" w:rsidRPr="00EF585B">
              <w:rPr>
                <w:sz w:val="24"/>
              </w:rPr>
              <w:t>Students participate in a wide variety of movement challenges and games to further develop fundamental and creative movement skills. They are encouraged to experiment with and integrate the skills of running, dodging and striking. Students learn through skill development in movement challenges and skill-based games.</w:t>
            </w:r>
          </w:p>
          <w:p w14:paraId="6381BEF9" w14:textId="77777777" w:rsidR="00872345" w:rsidRDefault="003424B9" w:rsidP="009B363D">
            <w:pPr>
              <w:spacing w:line="360" w:lineRule="auto"/>
              <w:rPr>
                <w:rStyle w:val="Strong"/>
              </w:rPr>
            </w:pPr>
            <w:r>
              <w:rPr>
                <w:rStyle w:val="Strong"/>
              </w:rPr>
              <w:t>Key inquiry questions</w:t>
            </w:r>
          </w:p>
          <w:p w14:paraId="54D5E5CA" w14:textId="77777777" w:rsidR="00EF585B" w:rsidRPr="00EF585B" w:rsidRDefault="00EF585B" w:rsidP="009B363D">
            <w:pPr>
              <w:spacing w:line="360" w:lineRule="auto"/>
              <w:rPr>
                <w:sz w:val="24"/>
              </w:rPr>
            </w:pPr>
            <w:r w:rsidRPr="00EF585B">
              <w:rPr>
                <w:sz w:val="24"/>
              </w:rPr>
              <w:lastRenderedPageBreak/>
              <w:t>What are the different ways we can move our body?</w:t>
            </w:r>
          </w:p>
          <w:p w14:paraId="51FD65E0" w14:textId="77777777" w:rsidR="00EF585B" w:rsidRPr="00EF585B" w:rsidRDefault="00EF585B" w:rsidP="009B363D">
            <w:pPr>
              <w:spacing w:line="360" w:lineRule="auto"/>
              <w:rPr>
                <w:sz w:val="24"/>
              </w:rPr>
            </w:pPr>
            <w:r w:rsidRPr="00EF585B">
              <w:rPr>
                <w:sz w:val="24"/>
              </w:rPr>
              <w:t>How can we move and improve our involvement in physical activity?</w:t>
            </w:r>
          </w:p>
          <w:p w14:paraId="15ED38A6" w14:textId="7C8F7461" w:rsidR="00EF585B" w:rsidRPr="00CF7295" w:rsidRDefault="00EF585B" w:rsidP="009B363D">
            <w:pPr>
              <w:spacing w:line="360" w:lineRule="auto"/>
              <w:rPr>
                <w:lang w:eastAsia="zh-CN"/>
              </w:rPr>
            </w:pPr>
            <w:r w:rsidRPr="00EF585B">
              <w:rPr>
                <w:sz w:val="24"/>
              </w:rPr>
              <w:t>How can we participate safely and fairly during physical activity?</w:t>
            </w:r>
          </w:p>
        </w:tc>
        <w:tc>
          <w:tcPr>
            <w:tcW w:w="2835" w:type="dxa"/>
          </w:tcPr>
          <w:p w14:paraId="48A2FDB0" w14:textId="77777777" w:rsidR="00872345" w:rsidRPr="00CF7295" w:rsidRDefault="00872345" w:rsidP="009B363D">
            <w:pPr>
              <w:spacing w:line="360" w:lineRule="auto"/>
              <w:rPr>
                <w:sz w:val="24"/>
                <w:lang w:eastAsia="zh-CN"/>
              </w:rPr>
            </w:pPr>
          </w:p>
        </w:tc>
      </w:tr>
      <w:tr w:rsidR="00872345" w14:paraId="58DC5D95" w14:textId="77777777" w:rsidTr="00823EC3">
        <w:trPr>
          <w:cnfStyle w:val="000000010000" w:firstRow="0" w:lastRow="0" w:firstColumn="0" w:lastColumn="0" w:oddVBand="0" w:evenVBand="0" w:oddHBand="0" w:evenHBand="1" w:firstRowFirstColumn="0" w:firstRowLastColumn="0" w:lastRowFirstColumn="0" w:lastRowLastColumn="0"/>
        </w:trPr>
        <w:tc>
          <w:tcPr>
            <w:tcW w:w="1361" w:type="dxa"/>
          </w:tcPr>
          <w:p w14:paraId="75EDF1BB" w14:textId="77777777" w:rsidR="00823EC3" w:rsidRDefault="00057DEA" w:rsidP="009B363D">
            <w:pPr>
              <w:spacing w:line="360" w:lineRule="auto"/>
              <w:rPr>
                <w:sz w:val="24"/>
                <w:lang w:eastAsia="zh-CN"/>
              </w:rPr>
            </w:pPr>
            <w:r w:rsidRPr="00057DEA">
              <w:rPr>
                <w:sz w:val="24"/>
                <w:lang w:eastAsia="zh-CN"/>
              </w:rPr>
              <w:t>Term 4</w:t>
            </w:r>
          </w:p>
          <w:p w14:paraId="20ACC3E2" w14:textId="77777777" w:rsidR="00823EC3" w:rsidRDefault="00057DEA" w:rsidP="009B363D">
            <w:pPr>
              <w:spacing w:line="360" w:lineRule="auto"/>
              <w:rPr>
                <w:sz w:val="24"/>
                <w:lang w:eastAsia="zh-CN"/>
              </w:rPr>
            </w:pPr>
            <w:r w:rsidRPr="00057DEA">
              <w:rPr>
                <w:sz w:val="24"/>
                <w:lang w:eastAsia="zh-CN"/>
              </w:rPr>
              <w:t>PDH</w:t>
            </w:r>
          </w:p>
          <w:p w14:paraId="6BC730C5" w14:textId="65D68FCC" w:rsidR="00872345" w:rsidRPr="00CF7295" w:rsidRDefault="00823EC3" w:rsidP="009B363D">
            <w:pPr>
              <w:spacing w:line="360" w:lineRule="auto"/>
              <w:rPr>
                <w:sz w:val="24"/>
                <w:lang w:eastAsia="zh-CN"/>
              </w:rPr>
            </w:pPr>
            <w:r w:rsidRPr="00823EC3">
              <w:rPr>
                <w:sz w:val="24"/>
              </w:rPr>
              <w:t>10 week</w:t>
            </w:r>
            <w:r>
              <w:rPr>
                <w:sz w:val="24"/>
              </w:rPr>
              <w:t>s</w:t>
            </w:r>
          </w:p>
        </w:tc>
        <w:tc>
          <w:tcPr>
            <w:tcW w:w="1361" w:type="dxa"/>
          </w:tcPr>
          <w:p w14:paraId="0A910063" w14:textId="77777777" w:rsidR="00057DEA" w:rsidRDefault="00057DEA" w:rsidP="009B363D">
            <w:pPr>
              <w:spacing w:line="360" w:lineRule="auto"/>
              <w:rPr>
                <w:sz w:val="24"/>
                <w:lang w:eastAsia="zh-CN"/>
              </w:rPr>
            </w:pPr>
            <w:r w:rsidRPr="00057DEA">
              <w:rPr>
                <w:sz w:val="24"/>
                <w:lang w:eastAsia="zh-CN"/>
              </w:rPr>
              <w:t>PD1-6</w:t>
            </w:r>
          </w:p>
          <w:p w14:paraId="11C2D295" w14:textId="77777777" w:rsidR="00057DEA" w:rsidRDefault="00057DEA" w:rsidP="009B363D">
            <w:pPr>
              <w:spacing w:line="360" w:lineRule="auto"/>
              <w:rPr>
                <w:sz w:val="24"/>
                <w:lang w:eastAsia="zh-CN"/>
              </w:rPr>
            </w:pPr>
            <w:r>
              <w:rPr>
                <w:sz w:val="24"/>
                <w:lang w:eastAsia="zh-CN"/>
              </w:rPr>
              <w:t>PD1-7</w:t>
            </w:r>
          </w:p>
          <w:p w14:paraId="5D9A356B" w14:textId="77777777" w:rsidR="00057DEA" w:rsidRDefault="00057DEA" w:rsidP="009B363D">
            <w:pPr>
              <w:spacing w:line="360" w:lineRule="auto"/>
              <w:rPr>
                <w:sz w:val="24"/>
                <w:lang w:eastAsia="zh-CN"/>
              </w:rPr>
            </w:pPr>
            <w:r w:rsidRPr="00057DEA">
              <w:rPr>
                <w:sz w:val="24"/>
                <w:lang w:eastAsia="zh-CN"/>
              </w:rPr>
              <w:t>P</w:t>
            </w:r>
            <w:r>
              <w:rPr>
                <w:sz w:val="24"/>
                <w:lang w:eastAsia="zh-CN"/>
              </w:rPr>
              <w:t>D1-8</w:t>
            </w:r>
          </w:p>
          <w:p w14:paraId="53A6F6F7" w14:textId="56C1A315" w:rsidR="00872345" w:rsidRPr="00CF7295" w:rsidRDefault="00057DEA" w:rsidP="009B363D">
            <w:pPr>
              <w:spacing w:line="360" w:lineRule="auto"/>
              <w:rPr>
                <w:sz w:val="24"/>
                <w:lang w:eastAsia="zh-CN"/>
              </w:rPr>
            </w:pPr>
            <w:r w:rsidRPr="00057DEA">
              <w:rPr>
                <w:sz w:val="24"/>
                <w:lang w:eastAsia="zh-CN"/>
              </w:rPr>
              <w:t>PD1-9</w:t>
            </w:r>
          </w:p>
        </w:tc>
        <w:tc>
          <w:tcPr>
            <w:tcW w:w="8959" w:type="dxa"/>
          </w:tcPr>
          <w:p w14:paraId="08BB062E" w14:textId="6AB32DB1" w:rsidR="003424B9" w:rsidRDefault="003424B9" w:rsidP="009B363D">
            <w:pPr>
              <w:spacing w:line="360" w:lineRule="auto"/>
              <w:rPr>
                <w:sz w:val="24"/>
              </w:rPr>
            </w:pPr>
            <w:r w:rsidRPr="00CF7295">
              <w:rPr>
                <w:rStyle w:val="Strong"/>
              </w:rPr>
              <w:t>Unit title</w:t>
            </w:r>
            <w:r>
              <w:rPr>
                <w:sz w:val="24"/>
              </w:rPr>
              <w:t xml:space="preserve"> – </w:t>
            </w:r>
            <w:r w:rsidR="00057DEA" w:rsidRPr="00057DEA">
              <w:rPr>
                <w:sz w:val="24"/>
              </w:rPr>
              <w:t>How do I look after my health, anywhere, anytime? (Part 1)</w:t>
            </w:r>
          </w:p>
          <w:p w14:paraId="09E8B555" w14:textId="2D47E54F" w:rsidR="003424B9" w:rsidRDefault="003424B9" w:rsidP="009B363D">
            <w:pPr>
              <w:spacing w:line="360" w:lineRule="auto"/>
              <w:rPr>
                <w:sz w:val="24"/>
              </w:rPr>
            </w:pPr>
            <w:r w:rsidRPr="00CF7295">
              <w:rPr>
                <w:rStyle w:val="Strong"/>
              </w:rPr>
              <w:t xml:space="preserve">Unit </w:t>
            </w:r>
            <w:r>
              <w:rPr>
                <w:rStyle w:val="Strong"/>
              </w:rPr>
              <w:t>description</w:t>
            </w:r>
            <w:r>
              <w:rPr>
                <w:sz w:val="24"/>
              </w:rPr>
              <w:t xml:space="preserve"> – </w:t>
            </w:r>
            <w:r w:rsidR="00057DEA" w:rsidRPr="00057DEA">
              <w:rPr>
                <w:sz w:val="24"/>
              </w:rPr>
              <w:t>Students explore the benefits of physical activity, who and what may influence their participation, the different environments they can use and how safety can influence participation. This includes the school, the community and various natural settings such as aquatic environments.</w:t>
            </w:r>
          </w:p>
          <w:p w14:paraId="19ECC251" w14:textId="77777777" w:rsidR="00872345" w:rsidRDefault="003424B9" w:rsidP="009B363D">
            <w:pPr>
              <w:spacing w:line="360" w:lineRule="auto"/>
              <w:rPr>
                <w:rStyle w:val="Strong"/>
              </w:rPr>
            </w:pPr>
            <w:r>
              <w:rPr>
                <w:rStyle w:val="Strong"/>
              </w:rPr>
              <w:t>Key inquiry questions</w:t>
            </w:r>
          </w:p>
          <w:p w14:paraId="277A49AD" w14:textId="77777777" w:rsidR="00057DEA" w:rsidRPr="00823EC3" w:rsidRDefault="00057DEA" w:rsidP="009B363D">
            <w:pPr>
              <w:spacing w:line="360" w:lineRule="auto"/>
              <w:rPr>
                <w:color w:val="auto"/>
                <w:sz w:val="24"/>
              </w:rPr>
            </w:pPr>
            <w:r w:rsidRPr="00823EC3">
              <w:rPr>
                <w:color w:val="auto"/>
                <w:sz w:val="24"/>
              </w:rPr>
              <w:t>What influences my decisions and actions to be healthy, safe and physically active?</w:t>
            </w:r>
          </w:p>
          <w:p w14:paraId="29C1E42A" w14:textId="77777777" w:rsidR="00057DEA" w:rsidRPr="00823EC3" w:rsidRDefault="00057DEA" w:rsidP="009B363D">
            <w:pPr>
              <w:spacing w:line="360" w:lineRule="auto"/>
              <w:rPr>
                <w:color w:val="auto"/>
                <w:sz w:val="24"/>
              </w:rPr>
            </w:pPr>
            <w:r w:rsidRPr="00823EC3">
              <w:rPr>
                <w:color w:val="auto"/>
                <w:sz w:val="24"/>
              </w:rPr>
              <w:t>How can I act to help make my environment healthy, safe and active?</w:t>
            </w:r>
          </w:p>
          <w:p w14:paraId="475D563E" w14:textId="1D8956CC" w:rsidR="00057DEA" w:rsidRPr="00CF7295" w:rsidRDefault="00057DEA" w:rsidP="009B363D">
            <w:pPr>
              <w:spacing w:line="360" w:lineRule="auto"/>
              <w:rPr>
                <w:lang w:eastAsia="zh-CN"/>
              </w:rPr>
            </w:pPr>
            <w:r w:rsidRPr="00823EC3">
              <w:rPr>
                <w:color w:val="auto"/>
                <w:sz w:val="24"/>
              </w:rPr>
              <w:t>How can I be responsible for my own, and others health, safety and wellbeing?</w:t>
            </w:r>
          </w:p>
        </w:tc>
        <w:tc>
          <w:tcPr>
            <w:tcW w:w="2835" w:type="dxa"/>
          </w:tcPr>
          <w:p w14:paraId="62C273AB" w14:textId="63674009" w:rsidR="00872345" w:rsidRPr="00CF7295" w:rsidRDefault="00057DEA" w:rsidP="009B363D">
            <w:pPr>
              <w:spacing w:line="360" w:lineRule="auto"/>
              <w:rPr>
                <w:sz w:val="24"/>
                <w:lang w:eastAsia="zh-CN"/>
              </w:rPr>
            </w:pPr>
            <w:r w:rsidRPr="00057DEA">
              <w:rPr>
                <w:sz w:val="24"/>
                <w:lang w:eastAsia="zh-CN"/>
              </w:rPr>
              <w:t>Road safety</w:t>
            </w:r>
          </w:p>
        </w:tc>
      </w:tr>
      <w:tr w:rsidR="00872345" w14:paraId="06C49703" w14:textId="77777777" w:rsidTr="00823EC3">
        <w:trPr>
          <w:cnfStyle w:val="000000100000" w:firstRow="0" w:lastRow="0" w:firstColumn="0" w:lastColumn="0" w:oddVBand="0" w:evenVBand="0" w:oddHBand="1" w:evenHBand="0" w:firstRowFirstColumn="0" w:firstRowLastColumn="0" w:lastRowFirstColumn="0" w:lastRowLastColumn="0"/>
        </w:trPr>
        <w:tc>
          <w:tcPr>
            <w:tcW w:w="1361" w:type="dxa"/>
          </w:tcPr>
          <w:p w14:paraId="03407927" w14:textId="77777777" w:rsidR="00823EC3" w:rsidRDefault="00A2580F" w:rsidP="009B363D">
            <w:pPr>
              <w:spacing w:line="360" w:lineRule="auto"/>
              <w:rPr>
                <w:sz w:val="24"/>
                <w:lang w:eastAsia="zh-CN"/>
              </w:rPr>
            </w:pPr>
            <w:r w:rsidRPr="00A2580F">
              <w:rPr>
                <w:sz w:val="24"/>
                <w:lang w:eastAsia="zh-CN"/>
              </w:rPr>
              <w:t>Term 4</w:t>
            </w:r>
          </w:p>
          <w:p w14:paraId="752C1FB4" w14:textId="77777777" w:rsidR="00823EC3" w:rsidRDefault="00A2580F" w:rsidP="009B363D">
            <w:pPr>
              <w:spacing w:line="360" w:lineRule="auto"/>
              <w:rPr>
                <w:sz w:val="24"/>
                <w:lang w:eastAsia="zh-CN"/>
              </w:rPr>
            </w:pPr>
            <w:r w:rsidRPr="00A2580F">
              <w:rPr>
                <w:sz w:val="24"/>
                <w:lang w:eastAsia="zh-CN"/>
              </w:rPr>
              <w:t>PE</w:t>
            </w:r>
          </w:p>
          <w:p w14:paraId="18FEFDA4" w14:textId="046E1144" w:rsidR="00872345" w:rsidRPr="00CF7295" w:rsidRDefault="00823EC3" w:rsidP="009B363D">
            <w:pPr>
              <w:spacing w:line="360" w:lineRule="auto"/>
              <w:rPr>
                <w:sz w:val="24"/>
                <w:lang w:eastAsia="zh-CN"/>
              </w:rPr>
            </w:pPr>
            <w:r w:rsidRPr="00823EC3">
              <w:rPr>
                <w:sz w:val="24"/>
              </w:rPr>
              <w:t>10 week</w:t>
            </w:r>
            <w:r>
              <w:rPr>
                <w:sz w:val="24"/>
              </w:rPr>
              <w:t>s</w:t>
            </w:r>
          </w:p>
        </w:tc>
        <w:tc>
          <w:tcPr>
            <w:tcW w:w="1361" w:type="dxa"/>
          </w:tcPr>
          <w:p w14:paraId="45DF55C1" w14:textId="77777777" w:rsidR="00A2580F" w:rsidRDefault="00A2580F" w:rsidP="009B363D">
            <w:pPr>
              <w:spacing w:line="360" w:lineRule="auto"/>
              <w:rPr>
                <w:sz w:val="24"/>
                <w:lang w:eastAsia="zh-CN"/>
              </w:rPr>
            </w:pPr>
            <w:r>
              <w:rPr>
                <w:sz w:val="24"/>
                <w:lang w:eastAsia="zh-CN"/>
              </w:rPr>
              <w:t>PD1-4</w:t>
            </w:r>
          </w:p>
          <w:p w14:paraId="6874EDBB" w14:textId="77777777" w:rsidR="00A2580F" w:rsidRDefault="00A2580F" w:rsidP="009B363D">
            <w:pPr>
              <w:spacing w:line="360" w:lineRule="auto"/>
              <w:rPr>
                <w:sz w:val="24"/>
                <w:lang w:eastAsia="zh-CN"/>
              </w:rPr>
            </w:pPr>
            <w:r>
              <w:rPr>
                <w:sz w:val="24"/>
                <w:lang w:eastAsia="zh-CN"/>
              </w:rPr>
              <w:t>PD1-5</w:t>
            </w:r>
          </w:p>
          <w:p w14:paraId="1F87E565" w14:textId="77777777" w:rsidR="00A2580F" w:rsidRDefault="00A2580F" w:rsidP="009B363D">
            <w:pPr>
              <w:spacing w:line="360" w:lineRule="auto"/>
              <w:rPr>
                <w:sz w:val="24"/>
                <w:lang w:eastAsia="zh-CN"/>
              </w:rPr>
            </w:pPr>
            <w:r>
              <w:rPr>
                <w:sz w:val="24"/>
                <w:lang w:eastAsia="zh-CN"/>
              </w:rPr>
              <w:t>PD1-10</w:t>
            </w:r>
          </w:p>
          <w:p w14:paraId="09552E42" w14:textId="3D2069CE" w:rsidR="00872345" w:rsidRPr="00CF7295" w:rsidRDefault="00A2580F" w:rsidP="009B363D">
            <w:pPr>
              <w:spacing w:line="360" w:lineRule="auto"/>
              <w:rPr>
                <w:sz w:val="24"/>
                <w:lang w:eastAsia="zh-CN"/>
              </w:rPr>
            </w:pPr>
            <w:r w:rsidRPr="00A2580F">
              <w:rPr>
                <w:sz w:val="24"/>
                <w:lang w:eastAsia="zh-CN"/>
              </w:rPr>
              <w:t>PD1-11</w:t>
            </w:r>
          </w:p>
        </w:tc>
        <w:tc>
          <w:tcPr>
            <w:tcW w:w="8959" w:type="dxa"/>
          </w:tcPr>
          <w:p w14:paraId="1338CA25" w14:textId="0BADC7D8" w:rsidR="003424B9" w:rsidRDefault="003424B9" w:rsidP="009B363D">
            <w:pPr>
              <w:spacing w:line="360" w:lineRule="auto"/>
              <w:rPr>
                <w:sz w:val="24"/>
              </w:rPr>
            </w:pPr>
            <w:r w:rsidRPr="00CF7295">
              <w:rPr>
                <w:rStyle w:val="Strong"/>
              </w:rPr>
              <w:t>Unit title</w:t>
            </w:r>
            <w:r>
              <w:rPr>
                <w:sz w:val="24"/>
              </w:rPr>
              <w:t xml:space="preserve"> – </w:t>
            </w:r>
            <w:r w:rsidR="00A2580F" w:rsidRPr="00A2580F">
              <w:rPr>
                <w:sz w:val="24"/>
              </w:rPr>
              <w:t>How do I move to the music?</w:t>
            </w:r>
          </w:p>
          <w:p w14:paraId="04AFA6B1" w14:textId="0E39B9D3" w:rsidR="003424B9" w:rsidRDefault="003424B9" w:rsidP="009B363D">
            <w:pPr>
              <w:spacing w:line="360" w:lineRule="auto"/>
              <w:rPr>
                <w:sz w:val="24"/>
              </w:rPr>
            </w:pPr>
            <w:r w:rsidRPr="00CF7295">
              <w:rPr>
                <w:rStyle w:val="Strong"/>
              </w:rPr>
              <w:t xml:space="preserve">Unit </w:t>
            </w:r>
            <w:r>
              <w:rPr>
                <w:rStyle w:val="Strong"/>
              </w:rPr>
              <w:t>description</w:t>
            </w:r>
            <w:r>
              <w:rPr>
                <w:sz w:val="24"/>
              </w:rPr>
              <w:t xml:space="preserve"> – </w:t>
            </w:r>
            <w:r w:rsidR="00A2580F" w:rsidRPr="00A2580F">
              <w:rPr>
                <w:sz w:val="24"/>
              </w:rPr>
              <w:t xml:space="preserve">Students participate in a range of individual and small-group rhythmic and expressive movement challenges. They are encouraged to reflect upon current performances and work collaboratively where appropriate. Students </w:t>
            </w:r>
            <w:r w:rsidR="00A2580F" w:rsidRPr="00A2580F">
              <w:rPr>
                <w:sz w:val="24"/>
              </w:rPr>
              <w:lastRenderedPageBreak/>
              <w:t>are provided the opportunity to incorporate a wide variety of fundamental movement skills, gymnastic-type dominant movement patterns and their own creative movements in conjunction with music.</w:t>
            </w:r>
          </w:p>
          <w:p w14:paraId="1A5DF0DD" w14:textId="77777777" w:rsidR="00872345" w:rsidRDefault="003424B9" w:rsidP="009B363D">
            <w:pPr>
              <w:spacing w:line="360" w:lineRule="auto"/>
              <w:rPr>
                <w:rStyle w:val="Strong"/>
              </w:rPr>
            </w:pPr>
            <w:r>
              <w:rPr>
                <w:rStyle w:val="Strong"/>
              </w:rPr>
              <w:t>Key inquiry questions</w:t>
            </w:r>
          </w:p>
          <w:p w14:paraId="17CE5488" w14:textId="141D3396" w:rsidR="00CF7CF9" w:rsidRDefault="00CF7CF9" w:rsidP="009B363D">
            <w:pPr>
              <w:spacing w:line="360" w:lineRule="auto"/>
              <w:rPr>
                <w:sz w:val="24"/>
              </w:rPr>
            </w:pPr>
            <w:r w:rsidRPr="00CF7CF9">
              <w:rPr>
                <w:sz w:val="24"/>
              </w:rPr>
              <w:t>What are the different ways we can move our body?</w:t>
            </w:r>
          </w:p>
          <w:p w14:paraId="0DBC8D30" w14:textId="77777777" w:rsidR="00CF7CF9" w:rsidRPr="00CF7CF9" w:rsidRDefault="00CF7CF9" w:rsidP="009B363D">
            <w:pPr>
              <w:spacing w:line="360" w:lineRule="auto"/>
              <w:rPr>
                <w:sz w:val="24"/>
              </w:rPr>
            </w:pPr>
            <w:r w:rsidRPr="00CF7CF9">
              <w:rPr>
                <w:sz w:val="24"/>
              </w:rPr>
              <w:t>How can we move and improve our involvement in physical activity?</w:t>
            </w:r>
          </w:p>
          <w:p w14:paraId="23DC5DDD" w14:textId="67229DAF" w:rsidR="00A2580F" w:rsidRPr="00CF7295" w:rsidRDefault="00CF7CF9" w:rsidP="009B363D">
            <w:pPr>
              <w:spacing w:line="360" w:lineRule="auto"/>
              <w:rPr>
                <w:lang w:eastAsia="zh-CN"/>
              </w:rPr>
            </w:pPr>
            <w:r w:rsidRPr="00CF7CF9">
              <w:rPr>
                <w:sz w:val="24"/>
              </w:rPr>
              <w:t>How can we participate safely and fairly during physical activity?</w:t>
            </w:r>
          </w:p>
        </w:tc>
        <w:tc>
          <w:tcPr>
            <w:tcW w:w="2835" w:type="dxa"/>
          </w:tcPr>
          <w:p w14:paraId="5809B07D" w14:textId="77777777" w:rsidR="00872345" w:rsidRPr="00CF7295" w:rsidRDefault="00872345" w:rsidP="009B363D">
            <w:pPr>
              <w:spacing w:line="360" w:lineRule="auto"/>
              <w:rPr>
                <w:sz w:val="24"/>
                <w:lang w:eastAsia="zh-CN"/>
              </w:rPr>
            </w:pPr>
          </w:p>
        </w:tc>
      </w:tr>
    </w:tbl>
    <w:p w14:paraId="4847E037" w14:textId="49819341" w:rsidR="00872345" w:rsidRPr="00EA77B7" w:rsidRDefault="009B363D" w:rsidP="00384E72">
      <w:pPr>
        <w:spacing w:line="360" w:lineRule="auto"/>
        <w:rPr>
          <w:sz w:val="20"/>
          <w:szCs w:val="20"/>
        </w:rPr>
      </w:pPr>
      <w:hyperlink r:id="rId11" w:history="1">
        <w:r w:rsidR="00594F17" w:rsidRPr="00EA77B7">
          <w:rPr>
            <w:rStyle w:val="Hyperlink"/>
            <w:b/>
            <w:bCs/>
            <w:sz w:val="20"/>
            <w:szCs w:val="20"/>
          </w:rPr>
          <w:t>PDHPE K-10 Syllabus</w:t>
        </w:r>
      </w:hyperlink>
      <w:r w:rsidR="00594F17" w:rsidRPr="00EA77B7">
        <w:rPr>
          <w:sz w:val="20"/>
          <w:szCs w:val="20"/>
        </w:rPr>
        <w:t xml:space="preserve"> © NSW Education Standards Authority (NESA) for and on behalf of the Crown in right of the State of New South Wales 2018</w:t>
      </w:r>
    </w:p>
    <w:sectPr w:rsidR="00872345" w:rsidRPr="00EA77B7" w:rsidSect="00EA77B7">
      <w:headerReference w:type="even" r:id="rId12"/>
      <w:headerReference w:type="default" r:id="rId13"/>
      <w:footerReference w:type="even" r:id="rId14"/>
      <w:footerReference w:type="default" r:id="rId15"/>
      <w:headerReference w:type="first" r:id="rId16"/>
      <w:footerReference w:type="first" r:id="rId17"/>
      <w:pgSz w:w="16840" w:h="11900"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F02FA" w14:textId="77777777" w:rsidR="00872345" w:rsidRDefault="00872345" w:rsidP="00191F45">
      <w:r>
        <w:separator/>
      </w:r>
    </w:p>
    <w:p w14:paraId="3DB208B6" w14:textId="77777777" w:rsidR="00872345" w:rsidRDefault="00872345"/>
    <w:p w14:paraId="72050A6D" w14:textId="77777777" w:rsidR="00872345" w:rsidRDefault="00872345"/>
    <w:p w14:paraId="466DEF68" w14:textId="77777777" w:rsidR="00872345" w:rsidRDefault="00872345"/>
  </w:endnote>
  <w:endnote w:type="continuationSeparator" w:id="0">
    <w:p w14:paraId="764601F2" w14:textId="77777777" w:rsidR="00872345" w:rsidRDefault="00872345" w:rsidP="00191F45">
      <w:r>
        <w:continuationSeparator/>
      </w:r>
    </w:p>
    <w:p w14:paraId="76C58DC9" w14:textId="77777777" w:rsidR="00872345" w:rsidRDefault="00872345"/>
    <w:p w14:paraId="13DD45F1" w14:textId="77777777" w:rsidR="00872345" w:rsidRDefault="00872345"/>
    <w:p w14:paraId="2AD0F403" w14:textId="77777777" w:rsidR="00872345" w:rsidRDefault="00872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17521" w14:textId="35E84AF9" w:rsidR="007A3356" w:rsidRPr="002810D3" w:rsidRDefault="007A3356" w:rsidP="00030F70">
    <w:pPr>
      <w:pStyle w:val="Footer"/>
    </w:pPr>
    <w:r w:rsidRPr="002810D3">
      <w:fldChar w:fldCharType="begin"/>
    </w:r>
    <w:r w:rsidRPr="002810D3">
      <w:instrText xml:space="preserve"> PAGE </w:instrText>
    </w:r>
    <w:r w:rsidRPr="002810D3">
      <w:fldChar w:fldCharType="separate"/>
    </w:r>
    <w:r w:rsidR="009B363D">
      <w:rPr>
        <w:noProof/>
      </w:rPr>
      <w:t>4</w:t>
    </w:r>
    <w:r w:rsidRPr="002810D3">
      <w:fldChar w:fldCharType="end"/>
    </w:r>
    <w:r w:rsidRPr="002810D3">
      <w:tab/>
    </w:r>
    <w:r w:rsidR="00872345">
      <w:t xml:space="preserve">PDHPE Sample </w:t>
    </w:r>
    <w:r w:rsidR="00EA77B7">
      <w:t>Year</w:t>
    </w:r>
    <w:r w:rsidR="00872345">
      <w:t xml:space="preserve"> 1 scope and sequence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78FF9" w14:textId="7674D292" w:rsidR="007A3356" w:rsidRPr="00030F70" w:rsidRDefault="007A3356" w:rsidP="00030F70">
    <w:pPr>
      <w:pStyle w:val="Footer"/>
    </w:pPr>
    <w:r w:rsidRPr="00030F70">
      <w:t xml:space="preserve">© NSW Department of Education, </w:t>
    </w:r>
    <w:r w:rsidRPr="00030F70">
      <w:fldChar w:fldCharType="begin"/>
    </w:r>
    <w:r w:rsidRPr="00030F70">
      <w:instrText xml:space="preserve"> DATE \@ "MMM-yy" </w:instrText>
    </w:r>
    <w:r w:rsidRPr="00030F70">
      <w:fldChar w:fldCharType="separate"/>
    </w:r>
    <w:r w:rsidR="009B363D">
      <w:rPr>
        <w:noProof/>
      </w:rPr>
      <w:t>Nov-20</w:t>
    </w:r>
    <w:r w:rsidRPr="00030F70">
      <w:fldChar w:fldCharType="end"/>
    </w:r>
    <w:r w:rsidRPr="00030F70">
      <w:tab/>
    </w:r>
    <w:r w:rsidRPr="00030F70">
      <w:fldChar w:fldCharType="begin"/>
    </w:r>
    <w:r w:rsidRPr="00030F70">
      <w:instrText xml:space="preserve"> PAGE </w:instrText>
    </w:r>
    <w:r w:rsidRPr="00030F70">
      <w:fldChar w:fldCharType="separate"/>
    </w:r>
    <w:r w:rsidR="009B363D">
      <w:rPr>
        <w:noProof/>
      </w:rPr>
      <w:t>5</w:t>
    </w:r>
    <w:r w:rsidRPr="00030F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D93FD" w14:textId="24206595" w:rsidR="00EA77B7" w:rsidRDefault="00EA77B7" w:rsidP="00EA77B7">
    <w:pPr>
      <w:pStyle w:val="Logo"/>
    </w:pPr>
    <w:r w:rsidRPr="00791B72">
      <w:t>e</w:t>
    </w:r>
    <w:r>
      <w:t>ducation.nsw.gov.au</w:t>
    </w:r>
    <w:r>
      <w:ptab w:relativeTo="margin" w:alignment="right" w:leader="none"/>
    </w:r>
    <w:r w:rsidRPr="009C69B7">
      <w:rPr>
        <w:noProof/>
        <w:lang w:eastAsia="en-AU"/>
      </w:rPr>
      <w:drawing>
        <wp:inline distT="0" distB="0" distL="0" distR="0" wp14:anchorId="2EB0107A" wp14:editId="3374DC0F">
          <wp:extent cx="507600" cy="540000"/>
          <wp:effectExtent l="0" t="0" r="635" b="6350"/>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D1FC" w14:textId="77777777" w:rsidR="00872345" w:rsidRDefault="00872345" w:rsidP="00191F45">
      <w:r>
        <w:separator/>
      </w:r>
    </w:p>
    <w:p w14:paraId="341563CD" w14:textId="77777777" w:rsidR="00872345" w:rsidRDefault="00872345"/>
    <w:p w14:paraId="33A26C3E" w14:textId="77777777" w:rsidR="00872345" w:rsidRDefault="00872345"/>
    <w:p w14:paraId="791F45E9" w14:textId="77777777" w:rsidR="00872345" w:rsidRDefault="00872345"/>
  </w:footnote>
  <w:footnote w:type="continuationSeparator" w:id="0">
    <w:p w14:paraId="40E6DB91" w14:textId="77777777" w:rsidR="00872345" w:rsidRDefault="00872345" w:rsidP="00191F45">
      <w:r>
        <w:continuationSeparator/>
      </w:r>
    </w:p>
    <w:p w14:paraId="73820DB5" w14:textId="77777777" w:rsidR="00872345" w:rsidRDefault="00872345"/>
    <w:p w14:paraId="5F54D642" w14:textId="77777777" w:rsidR="00872345" w:rsidRDefault="00872345"/>
    <w:p w14:paraId="54AC8568" w14:textId="77777777" w:rsidR="00872345" w:rsidRDefault="0087234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A6D93" w14:textId="77777777" w:rsidR="00511600" w:rsidRDefault="005116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7208C" w14:textId="77777777" w:rsidR="00511600" w:rsidRDefault="005116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1C1A6" w14:textId="403B3138" w:rsidR="00EA77B7" w:rsidRPr="00EA77B7" w:rsidRDefault="00EA77B7" w:rsidP="00EA77B7">
    <w:pPr>
      <w:spacing w:before="0" w:after="240" w:line="312" w:lineRule="auto"/>
      <w:rPr>
        <w:b/>
      </w:rPr>
    </w:pPr>
    <w:r w:rsidRPr="002E1BA3">
      <w:rPr>
        <w:b/>
      </w:rP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A8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8F3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08CE9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6E5E5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C74E2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45"/>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0F70"/>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57DEA"/>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575E"/>
    <w:rsid w:val="000C61FB"/>
    <w:rsid w:val="000C6F89"/>
    <w:rsid w:val="000C7D4F"/>
    <w:rsid w:val="000D2063"/>
    <w:rsid w:val="000D24EC"/>
    <w:rsid w:val="000D2C3A"/>
    <w:rsid w:val="000D4B5A"/>
    <w:rsid w:val="000D64D8"/>
    <w:rsid w:val="000E3C1C"/>
    <w:rsid w:val="000E41B7"/>
    <w:rsid w:val="000E6BA0"/>
    <w:rsid w:val="000F1674"/>
    <w:rsid w:val="000F174A"/>
    <w:rsid w:val="00100B59"/>
    <w:rsid w:val="00100DC5"/>
    <w:rsid w:val="00100E27"/>
    <w:rsid w:val="00100E5A"/>
    <w:rsid w:val="00101135"/>
    <w:rsid w:val="0010259B"/>
    <w:rsid w:val="00103D80"/>
    <w:rsid w:val="00104A05"/>
    <w:rsid w:val="00106009"/>
    <w:rsid w:val="001061F9"/>
    <w:rsid w:val="00106274"/>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9B6"/>
    <w:rsid w:val="00187FFC"/>
    <w:rsid w:val="00191D2F"/>
    <w:rsid w:val="00191F45"/>
    <w:rsid w:val="001921E0"/>
    <w:rsid w:val="00193503"/>
    <w:rsid w:val="001939CA"/>
    <w:rsid w:val="00193B82"/>
    <w:rsid w:val="0019600C"/>
    <w:rsid w:val="00196CF1"/>
    <w:rsid w:val="00197B41"/>
    <w:rsid w:val="001A03EA"/>
    <w:rsid w:val="001A3627"/>
    <w:rsid w:val="001B3065"/>
    <w:rsid w:val="001B33C0"/>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E62EC"/>
    <w:rsid w:val="001F01F4"/>
    <w:rsid w:val="001F0F26"/>
    <w:rsid w:val="001F2232"/>
    <w:rsid w:val="001F64BE"/>
    <w:rsid w:val="001F6D7B"/>
    <w:rsid w:val="001F7070"/>
    <w:rsid w:val="001F7807"/>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281C"/>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24BB"/>
    <w:rsid w:val="002C3953"/>
    <w:rsid w:val="002C56A0"/>
    <w:rsid w:val="002D12FF"/>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A51"/>
    <w:rsid w:val="00332B30"/>
    <w:rsid w:val="0033532B"/>
    <w:rsid w:val="00337929"/>
    <w:rsid w:val="00340003"/>
    <w:rsid w:val="003424B9"/>
    <w:rsid w:val="003429B7"/>
    <w:rsid w:val="00342B92"/>
    <w:rsid w:val="00343B23"/>
    <w:rsid w:val="003444A9"/>
    <w:rsid w:val="003445F2"/>
    <w:rsid w:val="00345EB0"/>
    <w:rsid w:val="0034764B"/>
    <w:rsid w:val="0034780A"/>
    <w:rsid w:val="00347CBE"/>
    <w:rsid w:val="003503AC"/>
    <w:rsid w:val="00352686"/>
    <w:rsid w:val="003534AD"/>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E72"/>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584B"/>
    <w:rsid w:val="003E6AE0"/>
    <w:rsid w:val="003F0971"/>
    <w:rsid w:val="003F28DA"/>
    <w:rsid w:val="003F2C2F"/>
    <w:rsid w:val="003F35B8"/>
    <w:rsid w:val="003F3F97"/>
    <w:rsid w:val="003F42CF"/>
    <w:rsid w:val="003F4EA0"/>
    <w:rsid w:val="003F69BE"/>
    <w:rsid w:val="003F7D20"/>
    <w:rsid w:val="004013F6"/>
    <w:rsid w:val="00405801"/>
    <w:rsid w:val="00407474"/>
    <w:rsid w:val="00407ED4"/>
    <w:rsid w:val="004128F0"/>
    <w:rsid w:val="00414D5B"/>
    <w:rsid w:val="004163AD"/>
    <w:rsid w:val="0041645A"/>
    <w:rsid w:val="00417BB8"/>
    <w:rsid w:val="00421CC4"/>
    <w:rsid w:val="0042354D"/>
    <w:rsid w:val="004259A6"/>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49C7"/>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513"/>
    <w:rsid w:val="004D02AC"/>
    <w:rsid w:val="004D0383"/>
    <w:rsid w:val="004D1F3F"/>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F89"/>
    <w:rsid w:val="00503948"/>
    <w:rsid w:val="00503B09"/>
    <w:rsid w:val="00504F5C"/>
    <w:rsid w:val="00505262"/>
    <w:rsid w:val="0050597B"/>
    <w:rsid w:val="00506DF8"/>
    <w:rsid w:val="00506DFA"/>
    <w:rsid w:val="00507451"/>
    <w:rsid w:val="00511600"/>
    <w:rsid w:val="00511F4D"/>
    <w:rsid w:val="00514D6B"/>
    <w:rsid w:val="0051574E"/>
    <w:rsid w:val="00515ADA"/>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4F17"/>
    <w:rsid w:val="00596689"/>
    <w:rsid w:val="005A16FB"/>
    <w:rsid w:val="005A1A68"/>
    <w:rsid w:val="005A2A5A"/>
    <w:rsid w:val="005A3076"/>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3B50"/>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D062E"/>
    <w:rsid w:val="006D0817"/>
    <w:rsid w:val="006D0996"/>
    <w:rsid w:val="006D2405"/>
    <w:rsid w:val="006D3A0E"/>
    <w:rsid w:val="006D4A39"/>
    <w:rsid w:val="006D53A4"/>
    <w:rsid w:val="006D6748"/>
    <w:rsid w:val="006E08A7"/>
    <w:rsid w:val="006E08C4"/>
    <w:rsid w:val="006E091B"/>
    <w:rsid w:val="006E0967"/>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9AF"/>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183"/>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356"/>
    <w:rsid w:val="007A36F3"/>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3EC3"/>
    <w:rsid w:val="008248E7"/>
    <w:rsid w:val="00824F02"/>
    <w:rsid w:val="00825595"/>
    <w:rsid w:val="00826BD1"/>
    <w:rsid w:val="00826C4F"/>
    <w:rsid w:val="00830A48"/>
    <w:rsid w:val="00831C89"/>
    <w:rsid w:val="008326AB"/>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48C"/>
    <w:rsid w:val="00855048"/>
    <w:rsid w:val="00855C25"/>
    <w:rsid w:val="008563D3"/>
    <w:rsid w:val="00856E64"/>
    <w:rsid w:val="00860A52"/>
    <w:rsid w:val="00862960"/>
    <w:rsid w:val="00863532"/>
    <w:rsid w:val="008641E8"/>
    <w:rsid w:val="00865EC3"/>
    <w:rsid w:val="0086629C"/>
    <w:rsid w:val="00866415"/>
    <w:rsid w:val="0086672A"/>
    <w:rsid w:val="00867469"/>
    <w:rsid w:val="00870838"/>
    <w:rsid w:val="00870A3D"/>
    <w:rsid w:val="00872345"/>
    <w:rsid w:val="008736AC"/>
    <w:rsid w:val="008746F4"/>
    <w:rsid w:val="00874C1F"/>
    <w:rsid w:val="00880A08"/>
    <w:rsid w:val="008813A0"/>
    <w:rsid w:val="00882E98"/>
    <w:rsid w:val="00883242"/>
    <w:rsid w:val="00883A53"/>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1EF4"/>
    <w:rsid w:val="009B2E67"/>
    <w:rsid w:val="009B363D"/>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2580F"/>
    <w:rsid w:val="00A307AE"/>
    <w:rsid w:val="00A30ADD"/>
    <w:rsid w:val="00A35E8B"/>
    <w:rsid w:val="00A3669F"/>
    <w:rsid w:val="00A36C66"/>
    <w:rsid w:val="00A37C09"/>
    <w:rsid w:val="00A41A01"/>
    <w:rsid w:val="00A429A9"/>
    <w:rsid w:val="00A43CFF"/>
    <w:rsid w:val="00A47719"/>
    <w:rsid w:val="00A47EAB"/>
    <w:rsid w:val="00A5068D"/>
    <w:rsid w:val="00A509B4"/>
    <w:rsid w:val="00A5427A"/>
    <w:rsid w:val="00A54C7B"/>
    <w:rsid w:val="00A54CFD"/>
    <w:rsid w:val="00A5639F"/>
    <w:rsid w:val="00A57040"/>
    <w:rsid w:val="00A57C1F"/>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78ED"/>
    <w:rsid w:val="00AD02D3"/>
    <w:rsid w:val="00AD3675"/>
    <w:rsid w:val="00AD56A9"/>
    <w:rsid w:val="00AD69C4"/>
    <w:rsid w:val="00AD6F0C"/>
    <w:rsid w:val="00AE1C5F"/>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86722"/>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1CC7"/>
    <w:rsid w:val="00C33531"/>
    <w:rsid w:val="00C33B9E"/>
    <w:rsid w:val="00C34194"/>
    <w:rsid w:val="00C35EF7"/>
    <w:rsid w:val="00C37BAE"/>
    <w:rsid w:val="00C4043D"/>
    <w:rsid w:val="00C40DAA"/>
    <w:rsid w:val="00C41F7E"/>
    <w:rsid w:val="00C42A1B"/>
    <w:rsid w:val="00C42C1F"/>
    <w:rsid w:val="00C44A8D"/>
    <w:rsid w:val="00C44CF8"/>
    <w:rsid w:val="00C45B91"/>
    <w:rsid w:val="00C460A1"/>
    <w:rsid w:val="00C4789C"/>
    <w:rsid w:val="00C479AF"/>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161F"/>
    <w:rsid w:val="00CE3529"/>
    <w:rsid w:val="00CE4320"/>
    <w:rsid w:val="00CE5D9A"/>
    <w:rsid w:val="00CE76CD"/>
    <w:rsid w:val="00CF0B65"/>
    <w:rsid w:val="00CF1C1F"/>
    <w:rsid w:val="00CF35A3"/>
    <w:rsid w:val="00CF3B5E"/>
    <w:rsid w:val="00CF3BA6"/>
    <w:rsid w:val="00CF4E8C"/>
    <w:rsid w:val="00CF6913"/>
    <w:rsid w:val="00CF7295"/>
    <w:rsid w:val="00CF7AA7"/>
    <w:rsid w:val="00CF7CF9"/>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74C"/>
    <w:rsid w:val="00D26D79"/>
    <w:rsid w:val="00D27C2B"/>
    <w:rsid w:val="00D33363"/>
    <w:rsid w:val="00D34943"/>
    <w:rsid w:val="00D34A2B"/>
    <w:rsid w:val="00D359D4"/>
    <w:rsid w:val="00D41B88"/>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1D08"/>
    <w:rsid w:val="00DB3080"/>
    <w:rsid w:val="00DB4E12"/>
    <w:rsid w:val="00DB5771"/>
    <w:rsid w:val="00DC21CF"/>
    <w:rsid w:val="00DC3395"/>
    <w:rsid w:val="00DC3664"/>
    <w:rsid w:val="00DC4B9B"/>
    <w:rsid w:val="00DC6EFC"/>
    <w:rsid w:val="00DC7CDE"/>
    <w:rsid w:val="00DD195B"/>
    <w:rsid w:val="00DD243F"/>
    <w:rsid w:val="00DD2858"/>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1EC4"/>
    <w:rsid w:val="00DF247C"/>
    <w:rsid w:val="00DF707E"/>
    <w:rsid w:val="00DF70A1"/>
    <w:rsid w:val="00DF759D"/>
    <w:rsid w:val="00E003AF"/>
    <w:rsid w:val="00E00482"/>
    <w:rsid w:val="00E018C3"/>
    <w:rsid w:val="00E01C15"/>
    <w:rsid w:val="00E052B1"/>
    <w:rsid w:val="00E05886"/>
    <w:rsid w:val="00E10C02"/>
    <w:rsid w:val="00E12AA9"/>
    <w:rsid w:val="00E137F4"/>
    <w:rsid w:val="00E164F2"/>
    <w:rsid w:val="00E16F61"/>
    <w:rsid w:val="00E20F6A"/>
    <w:rsid w:val="00E21A25"/>
    <w:rsid w:val="00E23303"/>
    <w:rsid w:val="00E253CA"/>
    <w:rsid w:val="00E25971"/>
    <w:rsid w:val="00E2771C"/>
    <w:rsid w:val="00E31D50"/>
    <w:rsid w:val="00E324D9"/>
    <w:rsid w:val="00E331FB"/>
    <w:rsid w:val="00E33DF4"/>
    <w:rsid w:val="00E35EDE"/>
    <w:rsid w:val="00E36528"/>
    <w:rsid w:val="00E409B4"/>
    <w:rsid w:val="00E40CF7"/>
    <w:rsid w:val="00E413B8"/>
    <w:rsid w:val="00E434EB"/>
    <w:rsid w:val="00E440C0"/>
    <w:rsid w:val="00E4683D"/>
    <w:rsid w:val="00E504A1"/>
    <w:rsid w:val="00E51231"/>
    <w:rsid w:val="00E52A6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31A3"/>
    <w:rsid w:val="00E862B5"/>
    <w:rsid w:val="00E86733"/>
    <w:rsid w:val="00E86927"/>
    <w:rsid w:val="00E8700D"/>
    <w:rsid w:val="00E9108A"/>
    <w:rsid w:val="00E94803"/>
    <w:rsid w:val="00E94B69"/>
    <w:rsid w:val="00E9588E"/>
    <w:rsid w:val="00E96813"/>
    <w:rsid w:val="00EA17B9"/>
    <w:rsid w:val="00EA279E"/>
    <w:rsid w:val="00EA2BA6"/>
    <w:rsid w:val="00EA33B1"/>
    <w:rsid w:val="00EA3C69"/>
    <w:rsid w:val="00EA74F2"/>
    <w:rsid w:val="00EA77B7"/>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2C"/>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4CB1"/>
    <w:rsid w:val="00EF5798"/>
    <w:rsid w:val="00EF585B"/>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632C"/>
    <w:rsid w:val="00F76FDC"/>
    <w:rsid w:val="00F77ED7"/>
    <w:rsid w:val="00F80F5D"/>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7FF1C3"/>
  <w14:defaultImageDpi w14:val="330"/>
  <w15:chartTrackingRefBased/>
  <w15:docId w15:val="{881928AA-F488-4EA8-A2F8-15E3B5BE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3424B9"/>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4"/>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4"/>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1">
    <w:name w:val="Unresolved Mention1"/>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435259"/>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1"/>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24"/>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paragraph" w:customStyle="1" w:styleId="Logo">
    <w:name w:val="ŠLogo"/>
    <w:basedOn w:val="Normal"/>
    <w:uiPriority w:val="16"/>
    <w:qFormat/>
    <w:rsid w:val="00EA77B7"/>
    <w:pPr>
      <w:tabs>
        <w:tab w:val="right" w:pos="10199"/>
      </w:tabs>
      <w:spacing w:before="120" w:line="312" w:lineRule="auto"/>
      <w:ind w:right="-573"/>
    </w:pPr>
    <w:rPr>
      <w:rFonts w:eastAsia="SimSun" w:cs="Times New Roman"/>
      <w:b/>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tionstandards.nsw.edu.au/wps/wcm/connect/2f657694-dc52-48ba-a440-9256e92c00e3/pdhpe-k-10-syllabus-2018-pdf.pdf?MOD=AJPERES&amp;CVI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840085D5827E4886ABA5DBCC9415CE" ma:contentTypeVersion="11" ma:contentTypeDescription="Create a new document." ma:contentTypeScope="" ma:versionID="9f61facf2f157acfeb01814601b7e3cd">
  <xsd:schema xmlns:xsd="http://www.w3.org/2001/XMLSchema" xmlns:xs="http://www.w3.org/2001/XMLSchema" xmlns:p="http://schemas.microsoft.com/office/2006/metadata/properties" xmlns:ns2="75d71e9f-edc0-4e52-9d4b-fc0b5bf40acc" xmlns:ns3="121cf46b-aad5-4995-a2f2-d8e267330f1f" targetNamespace="http://schemas.microsoft.com/office/2006/metadata/properties" ma:root="true" ma:fieldsID="994ee190809918206be9c0148ebc35fb" ns2:_="" ns3:_="">
    <xsd:import namespace="75d71e9f-edc0-4e52-9d4b-fc0b5bf40acc"/>
    <xsd:import namespace="121cf46b-aad5-4995-a2f2-d8e267330f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71e9f-edc0-4e52-9d4b-fc0b5bf40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1cf46b-aad5-4995-a2f2-d8e267330f1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A6E33-25C1-4D15-8AF8-33581AB6E683}">
  <ds:schemaRefs>
    <ds:schemaRef ds:uri="http://schemas.microsoft.com/sharepoint/v3/contenttype/forms"/>
  </ds:schemaRefs>
</ds:datastoreItem>
</file>

<file path=customXml/itemProps2.xml><?xml version="1.0" encoding="utf-8"?>
<ds:datastoreItem xmlns:ds="http://schemas.openxmlformats.org/officeDocument/2006/customXml" ds:itemID="{B166F654-072A-429A-97C9-66C3A1154D96}">
  <ds:schemaRefs>
    <ds:schemaRef ds:uri="http://schemas.microsoft.com/office/2006/documentManagement/types"/>
    <ds:schemaRef ds:uri="121cf46b-aad5-4995-a2f2-d8e267330f1f"/>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75d71e9f-edc0-4e52-9d4b-fc0b5bf40acc"/>
    <ds:schemaRef ds:uri="http://www.w3.org/XML/1998/namespace"/>
    <ds:schemaRef ds:uri="http://purl.org/dc/dcmitype/"/>
  </ds:schemaRefs>
</ds:datastoreItem>
</file>

<file path=customXml/itemProps3.xml><?xml version="1.0" encoding="utf-8"?>
<ds:datastoreItem xmlns:ds="http://schemas.openxmlformats.org/officeDocument/2006/customXml" ds:itemID="{78FCCF71-1107-4197-9D05-301C37C53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71e9f-edc0-4e52-9d4b-fc0b5bf40acc"/>
    <ds:schemaRef ds:uri="121cf46b-aad5-4995-a2f2-d8e267330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655ECC-59BE-4FA3-BE28-C3BA1A9EE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PDHPE sample Stage 1 scope and sequence</vt:lpstr>
    </vt:vector>
  </TitlesOfParts>
  <Manager/>
  <Company/>
  <LinksUpToDate>false</LinksUpToDate>
  <CharactersWithSpaces>4906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PDHPE sample Stage 1 scope and sequence</dc:title>
  <dc:subject/>
  <dc:creator>NSW DoE</dc:creator>
  <cp:keywords/>
  <dc:description/>
  <cp:lastModifiedBy>Chris North</cp:lastModifiedBy>
  <cp:revision>4</cp:revision>
  <dcterms:created xsi:type="dcterms:W3CDTF">2020-11-18T21:52:00Z</dcterms:created>
  <dcterms:modified xsi:type="dcterms:W3CDTF">2020-11-20T00:42:00Z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0x01010040840085D5827E4886ABA5DBCC9415CE</vt:lpwstr>
  </property>
</Properties>
</file>