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Pr="00144759" w:rsidRDefault="00667FEF" w:rsidP="00144759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144759">
        <w:t>Mathematics s</w:t>
      </w:r>
      <w:r w:rsidR="00144759" w:rsidRPr="00144759">
        <w:t>tandard 1</w:t>
      </w:r>
      <w:r w:rsidR="00144759">
        <w:t xml:space="preserve"> - Scope and s</w:t>
      </w:r>
      <w:r w:rsidR="00144759" w:rsidRPr="00144759">
        <w:t>equence</w:t>
      </w:r>
    </w:p>
    <w:p w:rsidR="002B0EA3" w:rsidRPr="00CF187A" w:rsidRDefault="002B0EA3" w:rsidP="002B0EA3">
      <w:pPr>
        <w:pStyle w:val="IOSreference2017"/>
        <w:rPr>
          <w:szCs w:val="24"/>
          <w:lang w:eastAsia="en-AU"/>
        </w:rPr>
      </w:pPr>
      <w:r>
        <w:t xml:space="preserve">This document references the </w:t>
      </w:r>
      <w:hyperlink r:id="rId9" w:history="1">
        <w:r w:rsidRPr="00CF187A">
          <w:rPr>
            <w:rStyle w:val="Hyperlink"/>
          </w:rPr>
          <w:t>Mathematics Standard S</w:t>
        </w:r>
        <w:r w:rsidRPr="00CF187A">
          <w:rPr>
            <w:rStyle w:val="Hyperlink"/>
          </w:rPr>
          <w:t>t</w:t>
        </w:r>
        <w:r w:rsidRPr="00CF187A">
          <w:rPr>
            <w:rStyle w:val="Hyperlink"/>
          </w:rPr>
          <w:t>a</w:t>
        </w:r>
        <w:r w:rsidRPr="00CF187A">
          <w:rPr>
            <w:rStyle w:val="Hyperlink"/>
          </w:rPr>
          <w:t>g</w:t>
        </w:r>
        <w:r w:rsidRPr="00CF187A">
          <w:rPr>
            <w:rStyle w:val="Hyperlink"/>
          </w:rPr>
          <w:t>e 6 Sylla</w:t>
        </w:r>
        <w:r w:rsidRPr="00CF187A">
          <w:rPr>
            <w:rStyle w:val="Hyperlink"/>
          </w:rPr>
          <w:t>b</w:t>
        </w:r>
        <w:r w:rsidRPr="00CF187A">
          <w:rPr>
            <w:rStyle w:val="Hyperlink"/>
          </w:rPr>
          <w:t>us</w:t>
        </w:r>
      </w:hyperlink>
      <w:r>
        <w:t xml:space="preserve"> © 2017 </w:t>
      </w:r>
      <w:hyperlink r:id="rId10" w:history="1">
        <w:r>
          <w:rPr>
            <w:rStyle w:val="Hyperlink"/>
          </w:rPr>
          <w:t>Copyright Board of Studies NSW</w:t>
        </w:r>
      </w:hyperlink>
      <w:r>
        <w:t xml:space="preserve"> for and on behalf of the Crown in right of the State of New South Wales.</w:t>
      </w:r>
    </w:p>
    <w:p w:rsidR="009862E0" w:rsidRDefault="00144759" w:rsidP="00144759">
      <w:pPr>
        <w:pStyle w:val="IOSheading22017"/>
      </w:pPr>
      <w:bookmarkStart w:id="0" w:name="_GoBack"/>
      <w:bookmarkEnd w:id="0"/>
      <w:r w:rsidRPr="00144759">
        <w:t>Year 11</w:t>
      </w:r>
    </w:p>
    <w:p w:rsidR="00144759" w:rsidRPr="00144759" w:rsidRDefault="00144759" w:rsidP="00A0482C">
      <w:pPr>
        <w:pStyle w:val="IOSheading32017"/>
      </w:pPr>
      <w:r>
        <w:t>Term 1</w:t>
      </w:r>
    </w:p>
    <w:tbl>
      <w:tblPr>
        <w:tblStyle w:val="TableGrid"/>
        <w:tblW w:w="15304" w:type="dxa"/>
        <w:tblLook w:val="04A0" w:firstRow="1" w:lastRow="0" w:firstColumn="1" w:lastColumn="0" w:noHBand="0" w:noVBand="1"/>
        <w:tblDescription w:val="the table lists the unit and outcomes for each week of the term"/>
      </w:tblPr>
      <w:tblGrid>
        <w:gridCol w:w="1399"/>
        <w:gridCol w:w="3841"/>
        <w:gridCol w:w="5245"/>
        <w:gridCol w:w="4819"/>
      </w:tblGrid>
      <w:tr w:rsidR="00A0482C" w:rsidTr="003B3A11">
        <w:trPr>
          <w:tblHeader/>
        </w:trPr>
        <w:tc>
          <w:tcPr>
            <w:tcW w:w="1399" w:type="dxa"/>
          </w:tcPr>
          <w:p w:rsidR="00A0482C" w:rsidRDefault="00A0482C" w:rsidP="00144759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</w:t>
            </w:r>
          </w:p>
        </w:tc>
        <w:tc>
          <w:tcPr>
            <w:tcW w:w="3841" w:type="dxa"/>
          </w:tcPr>
          <w:p w:rsidR="00A0482C" w:rsidRDefault="00A0482C" w:rsidP="00144759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 1 | Week 2 | Week 3</w:t>
            </w:r>
          </w:p>
        </w:tc>
        <w:tc>
          <w:tcPr>
            <w:tcW w:w="5245" w:type="dxa"/>
          </w:tcPr>
          <w:p w:rsidR="00A0482C" w:rsidRDefault="00A0482C" w:rsidP="00144759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 4 | Week 5 | Week 6</w:t>
            </w:r>
          </w:p>
        </w:tc>
        <w:tc>
          <w:tcPr>
            <w:tcW w:w="4819" w:type="dxa"/>
          </w:tcPr>
          <w:p w:rsidR="00A0482C" w:rsidRDefault="00A0482C" w:rsidP="00144759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 7 | Week 8 | Week 9 | Week 10</w:t>
            </w:r>
          </w:p>
        </w:tc>
      </w:tr>
      <w:tr w:rsidR="00A0482C" w:rsidTr="00A0482C">
        <w:tc>
          <w:tcPr>
            <w:tcW w:w="1399" w:type="dxa"/>
          </w:tcPr>
          <w:p w:rsidR="00A0482C" w:rsidRDefault="00A0482C" w:rsidP="0014475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Unit</w:t>
            </w:r>
          </w:p>
        </w:tc>
        <w:tc>
          <w:tcPr>
            <w:tcW w:w="3841" w:type="dxa"/>
          </w:tcPr>
          <w:p w:rsidR="00A0482C" w:rsidRDefault="00A0482C" w:rsidP="00144759">
            <w:pPr>
              <w:pStyle w:val="IOStabletext2017"/>
              <w:rPr>
                <w:lang w:eastAsia="en-US"/>
              </w:rPr>
            </w:pPr>
            <w:r w:rsidRPr="00144759">
              <w:rPr>
                <w:lang w:eastAsia="en-US"/>
              </w:rPr>
              <w:t>MS-A1: Formulae and Equations</w:t>
            </w:r>
          </w:p>
        </w:tc>
        <w:tc>
          <w:tcPr>
            <w:tcW w:w="5245" w:type="dxa"/>
          </w:tcPr>
          <w:p w:rsidR="00A0482C" w:rsidRDefault="00A0482C" w:rsidP="00144759">
            <w:pPr>
              <w:pStyle w:val="IOStabletext2017"/>
              <w:rPr>
                <w:lang w:eastAsia="en-US"/>
              </w:rPr>
            </w:pPr>
            <w:r w:rsidRPr="00A0482C">
              <w:rPr>
                <w:lang w:eastAsia="en-US"/>
              </w:rPr>
              <w:t>MS-S1 Data Analysis (S1.2): Exploring and describing data arising from a single continuous variable</w:t>
            </w:r>
          </w:p>
        </w:tc>
        <w:tc>
          <w:tcPr>
            <w:tcW w:w="4819" w:type="dxa"/>
          </w:tcPr>
          <w:p w:rsidR="00A0482C" w:rsidRDefault="00A0482C" w:rsidP="00144759">
            <w:pPr>
              <w:pStyle w:val="IOStabletext2017"/>
              <w:rPr>
                <w:lang w:eastAsia="en-US"/>
              </w:rPr>
            </w:pPr>
            <w:r w:rsidRPr="00A0482C">
              <w:rPr>
                <w:lang w:eastAsia="en-US"/>
              </w:rPr>
              <w:t>MS-S2 Relative Frequency and Probability</w:t>
            </w:r>
          </w:p>
        </w:tc>
      </w:tr>
      <w:tr w:rsidR="00A0482C" w:rsidTr="00A0482C">
        <w:tc>
          <w:tcPr>
            <w:tcW w:w="1399" w:type="dxa"/>
          </w:tcPr>
          <w:p w:rsidR="00A0482C" w:rsidRDefault="00A0482C" w:rsidP="0014475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Outcomes</w:t>
            </w:r>
          </w:p>
        </w:tc>
        <w:tc>
          <w:tcPr>
            <w:tcW w:w="3841" w:type="dxa"/>
          </w:tcPr>
          <w:p w:rsidR="00326311" w:rsidRDefault="00326311" w:rsidP="0014475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MS11-2</w:t>
            </w:r>
          </w:p>
          <w:p w:rsidR="00326311" w:rsidRDefault="00A0482C" w:rsidP="00144759">
            <w:pPr>
              <w:pStyle w:val="IOStabletext2017"/>
              <w:rPr>
                <w:lang w:eastAsia="en-US"/>
              </w:rPr>
            </w:pPr>
            <w:r w:rsidRPr="00A0482C">
              <w:rPr>
                <w:lang w:eastAsia="en-US"/>
              </w:rPr>
              <w:t>MS11-7</w:t>
            </w:r>
          </w:p>
          <w:p w:rsidR="00326311" w:rsidRDefault="00A0482C" w:rsidP="00144759">
            <w:pPr>
              <w:pStyle w:val="IOStabletext2017"/>
              <w:rPr>
                <w:lang w:eastAsia="en-US"/>
              </w:rPr>
            </w:pPr>
            <w:r w:rsidRPr="00A0482C">
              <w:rPr>
                <w:lang w:eastAsia="en-US"/>
              </w:rPr>
              <w:t>MS11-9</w:t>
            </w:r>
          </w:p>
          <w:p w:rsidR="00A0482C" w:rsidRDefault="00A0482C" w:rsidP="00144759">
            <w:pPr>
              <w:pStyle w:val="IOStabletext2017"/>
              <w:rPr>
                <w:lang w:eastAsia="en-US"/>
              </w:rPr>
            </w:pPr>
            <w:r w:rsidRPr="00A0482C">
              <w:rPr>
                <w:lang w:eastAsia="en-US"/>
              </w:rPr>
              <w:t>MS11-10</w:t>
            </w:r>
          </w:p>
        </w:tc>
        <w:tc>
          <w:tcPr>
            <w:tcW w:w="5245" w:type="dxa"/>
          </w:tcPr>
          <w:p w:rsidR="00326311" w:rsidRDefault="00326311" w:rsidP="0014475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MS11-2</w:t>
            </w:r>
          </w:p>
          <w:p w:rsidR="00326311" w:rsidRDefault="00A0482C" w:rsidP="00144759">
            <w:pPr>
              <w:pStyle w:val="IOStabletext2017"/>
              <w:rPr>
                <w:lang w:eastAsia="en-US"/>
              </w:rPr>
            </w:pPr>
            <w:r w:rsidRPr="00A0482C">
              <w:rPr>
                <w:lang w:eastAsia="en-US"/>
              </w:rPr>
              <w:t>MS11-7</w:t>
            </w:r>
          </w:p>
          <w:p w:rsidR="00326311" w:rsidRDefault="00A0482C" w:rsidP="00144759">
            <w:pPr>
              <w:pStyle w:val="IOStabletext2017"/>
              <w:rPr>
                <w:lang w:eastAsia="en-US"/>
              </w:rPr>
            </w:pPr>
            <w:r w:rsidRPr="00A0482C">
              <w:rPr>
                <w:lang w:eastAsia="en-US"/>
              </w:rPr>
              <w:t>MS11-9</w:t>
            </w:r>
          </w:p>
          <w:p w:rsidR="00A0482C" w:rsidRDefault="00A0482C" w:rsidP="00144759">
            <w:pPr>
              <w:pStyle w:val="IOStabletext2017"/>
              <w:rPr>
                <w:lang w:eastAsia="en-US"/>
              </w:rPr>
            </w:pPr>
            <w:r w:rsidRPr="00A0482C">
              <w:rPr>
                <w:lang w:eastAsia="en-US"/>
              </w:rPr>
              <w:t>MS11-10</w:t>
            </w:r>
          </w:p>
        </w:tc>
        <w:tc>
          <w:tcPr>
            <w:tcW w:w="4819" w:type="dxa"/>
          </w:tcPr>
          <w:p w:rsidR="00326311" w:rsidRDefault="00A0482C" w:rsidP="00144759">
            <w:pPr>
              <w:pStyle w:val="IOStabletext2017"/>
              <w:rPr>
                <w:lang w:eastAsia="en-US"/>
              </w:rPr>
            </w:pPr>
            <w:r w:rsidRPr="00A0482C">
              <w:rPr>
                <w:lang w:eastAsia="en-US"/>
              </w:rPr>
              <w:t>MS11-8</w:t>
            </w:r>
          </w:p>
          <w:p w:rsidR="00326311" w:rsidRDefault="00326311" w:rsidP="0014475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MS11-9</w:t>
            </w:r>
          </w:p>
          <w:p w:rsidR="00A0482C" w:rsidRDefault="00A0482C" w:rsidP="00144759">
            <w:pPr>
              <w:pStyle w:val="IOStabletext2017"/>
              <w:rPr>
                <w:lang w:eastAsia="en-US"/>
              </w:rPr>
            </w:pPr>
            <w:r w:rsidRPr="00A0482C">
              <w:rPr>
                <w:lang w:eastAsia="en-US"/>
              </w:rPr>
              <w:t>MS11-10</w:t>
            </w:r>
          </w:p>
        </w:tc>
      </w:tr>
    </w:tbl>
    <w:p w:rsidR="00691436" w:rsidRDefault="00691436" w:rsidP="00A0482C">
      <w:pPr>
        <w:pStyle w:val="IOSheading32017"/>
      </w:pPr>
      <w:r>
        <w:br w:type="page"/>
      </w:r>
    </w:p>
    <w:p w:rsidR="00144759" w:rsidRDefault="00A0482C" w:rsidP="00A0482C">
      <w:pPr>
        <w:pStyle w:val="IOSheading32017"/>
      </w:pPr>
      <w:r>
        <w:lastRenderedPageBreak/>
        <w:t>Term 2</w:t>
      </w:r>
    </w:p>
    <w:tbl>
      <w:tblPr>
        <w:tblStyle w:val="TableGrid"/>
        <w:tblW w:w="15304" w:type="dxa"/>
        <w:tblLook w:val="04A0" w:firstRow="1" w:lastRow="0" w:firstColumn="1" w:lastColumn="0" w:noHBand="0" w:noVBand="1"/>
        <w:tblDescription w:val="the table lists the unit and outcomes for each week of the term"/>
      </w:tblPr>
      <w:tblGrid>
        <w:gridCol w:w="1376"/>
        <w:gridCol w:w="3722"/>
        <w:gridCol w:w="3261"/>
        <w:gridCol w:w="3543"/>
        <w:gridCol w:w="3402"/>
      </w:tblGrid>
      <w:tr w:rsidR="000F3634" w:rsidTr="003B3A11">
        <w:trPr>
          <w:tblHeader/>
        </w:trPr>
        <w:tc>
          <w:tcPr>
            <w:tcW w:w="1376" w:type="dxa"/>
          </w:tcPr>
          <w:p w:rsidR="000F3634" w:rsidRDefault="000F3634" w:rsidP="00B42572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</w:t>
            </w:r>
          </w:p>
        </w:tc>
        <w:tc>
          <w:tcPr>
            <w:tcW w:w="3722" w:type="dxa"/>
          </w:tcPr>
          <w:p w:rsidR="000F3634" w:rsidRDefault="000F3634" w:rsidP="00B42572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 1 | Week 2 | Week 3</w:t>
            </w:r>
          </w:p>
        </w:tc>
        <w:tc>
          <w:tcPr>
            <w:tcW w:w="3261" w:type="dxa"/>
          </w:tcPr>
          <w:p w:rsidR="000F3634" w:rsidRDefault="000F3634" w:rsidP="00B42572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 4 | Week 5</w:t>
            </w:r>
          </w:p>
        </w:tc>
        <w:tc>
          <w:tcPr>
            <w:tcW w:w="3543" w:type="dxa"/>
          </w:tcPr>
          <w:p w:rsidR="000F3634" w:rsidRDefault="000F3634" w:rsidP="00B42572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 6 | Week 7 | Week 8</w:t>
            </w:r>
          </w:p>
        </w:tc>
        <w:tc>
          <w:tcPr>
            <w:tcW w:w="3402" w:type="dxa"/>
          </w:tcPr>
          <w:p w:rsidR="000F3634" w:rsidRDefault="000F3634" w:rsidP="00B42572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 9 | Week 10</w:t>
            </w:r>
          </w:p>
        </w:tc>
      </w:tr>
      <w:tr w:rsidR="000F3634" w:rsidTr="00691436">
        <w:tc>
          <w:tcPr>
            <w:tcW w:w="1376" w:type="dxa"/>
          </w:tcPr>
          <w:p w:rsidR="000F3634" w:rsidRDefault="000F3634" w:rsidP="00B42572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Unit</w:t>
            </w:r>
          </w:p>
        </w:tc>
        <w:tc>
          <w:tcPr>
            <w:tcW w:w="3722" w:type="dxa"/>
          </w:tcPr>
          <w:p w:rsidR="000F3634" w:rsidRDefault="000F3634" w:rsidP="00B42572">
            <w:pPr>
              <w:pStyle w:val="IOStabletext2017"/>
              <w:rPr>
                <w:lang w:eastAsia="en-US"/>
              </w:rPr>
            </w:pPr>
            <w:r w:rsidRPr="000F3634">
              <w:rPr>
                <w:lang w:eastAsia="en-US"/>
              </w:rPr>
              <w:t>MS-M1 Applications of Measurement (M1.2): Perimeter, area and volume</w:t>
            </w:r>
          </w:p>
        </w:tc>
        <w:tc>
          <w:tcPr>
            <w:tcW w:w="3261" w:type="dxa"/>
          </w:tcPr>
          <w:p w:rsidR="000F3634" w:rsidRDefault="000F3634" w:rsidP="00B42572">
            <w:pPr>
              <w:pStyle w:val="IOStabletext2017"/>
              <w:rPr>
                <w:lang w:eastAsia="en-US"/>
              </w:rPr>
            </w:pPr>
            <w:r w:rsidRPr="000F3634">
              <w:rPr>
                <w:lang w:eastAsia="en-US"/>
              </w:rPr>
              <w:t>MS-F1 Money Matters (F1.2): earning and managing money</w:t>
            </w:r>
          </w:p>
        </w:tc>
        <w:tc>
          <w:tcPr>
            <w:tcW w:w="3543" w:type="dxa"/>
          </w:tcPr>
          <w:p w:rsidR="000F3634" w:rsidRDefault="000F3634" w:rsidP="00B42572">
            <w:pPr>
              <w:pStyle w:val="IOStabletext2017"/>
              <w:rPr>
                <w:lang w:eastAsia="en-US"/>
              </w:rPr>
            </w:pPr>
            <w:r w:rsidRPr="000F3634">
              <w:rPr>
                <w:lang w:eastAsia="en-US"/>
              </w:rPr>
              <w:t>MS-F1 Money Matters (F1.3) Budgeting and household expenses</w:t>
            </w:r>
          </w:p>
        </w:tc>
        <w:tc>
          <w:tcPr>
            <w:tcW w:w="3402" w:type="dxa"/>
          </w:tcPr>
          <w:p w:rsidR="000F3634" w:rsidRDefault="000F3634" w:rsidP="00B42572">
            <w:pPr>
              <w:pStyle w:val="IOStabletext2017"/>
              <w:rPr>
                <w:lang w:eastAsia="en-US"/>
              </w:rPr>
            </w:pPr>
            <w:r w:rsidRPr="000F3634">
              <w:rPr>
                <w:lang w:eastAsia="en-US"/>
              </w:rPr>
              <w:t>MS-M2 Working with Time</w:t>
            </w:r>
          </w:p>
        </w:tc>
      </w:tr>
      <w:tr w:rsidR="000F3634" w:rsidTr="00691436">
        <w:tc>
          <w:tcPr>
            <w:tcW w:w="1376" w:type="dxa"/>
          </w:tcPr>
          <w:p w:rsidR="000F3634" w:rsidRDefault="000F3634" w:rsidP="00B42572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Outcomes</w:t>
            </w:r>
          </w:p>
        </w:tc>
        <w:tc>
          <w:tcPr>
            <w:tcW w:w="3722" w:type="dxa"/>
          </w:tcPr>
          <w:p w:rsidR="00326311" w:rsidRDefault="000F3634" w:rsidP="00B42572">
            <w:pPr>
              <w:pStyle w:val="IOStabletext2017"/>
              <w:rPr>
                <w:lang w:eastAsia="en-US"/>
              </w:rPr>
            </w:pPr>
            <w:r w:rsidRPr="000F3634">
              <w:rPr>
                <w:lang w:eastAsia="en-US"/>
              </w:rPr>
              <w:t>MS11-3</w:t>
            </w:r>
          </w:p>
          <w:p w:rsidR="00326311" w:rsidRDefault="000F3634" w:rsidP="00B42572">
            <w:pPr>
              <w:pStyle w:val="IOStabletext2017"/>
              <w:rPr>
                <w:lang w:eastAsia="en-US"/>
              </w:rPr>
            </w:pPr>
            <w:r w:rsidRPr="000F3634">
              <w:rPr>
                <w:lang w:eastAsia="en-US"/>
              </w:rPr>
              <w:t>MS11-4</w:t>
            </w:r>
          </w:p>
          <w:p w:rsidR="00326311" w:rsidRDefault="000F3634" w:rsidP="00B42572">
            <w:pPr>
              <w:pStyle w:val="IOStabletext2017"/>
              <w:rPr>
                <w:lang w:eastAsia="en-US"/>
              </w:rPr>
            </w:pPr>
            <w:r w:rsidRPr="000F3634">
              <w:rPr>
                <w:lang w:eastAsia="en-US"/>
              </w:rPr>
              <w:t>MS11-9</w:t>
            </w:r>
          </w:p>
          <w:p w:rsidR="000F3634" w:rsidRDefault="000F3634" w:rsidP="00B42572">
            <w:pPr>
              <w:pStyle w:val="IOStabletext2017"/>
              <w:rPr>
                <w:lang w:eastAsia="en-US"/>
              </w:rPr>
            </w:pPr>
            <w:r w:rsidRPr="000F3634">
              <w:rPr>
                <w:lang w:eastAsia="en-US"/>
              </w:rPr>
              <w:t>MS11-10</w:t>
            </w:r>
          </w:p>
        </w:tc>
        <w:tc>
          <w:tcPr>
            <w:tcW w:w="3261" w:type="dxa"/>
          </w:tcPr>
          <w:p w:rsidR="00326311" w:rsidRDefault="00326311" w:rsidP="00B42572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MS11-2</w:t>
            </w:r>
          </w:p>
          <w:p w:rsidR="00326311" w:rsidRDefault="000F3634" w:rsidP="00B42572">
            <w:pPr>
              <w:pStyle w:val="IOStabletext2017"/>
              <w:rPr>
                <w:lang w:eastAsia="en-US"/>
              </w:rPr>
            </w:pPr>
            <w:r w:rsidRPr="000F3634">
              <w:rPr>
                <w:lang w:eastAsia="en-US"/>
              </w:rPr>
              <w:t>MS11-5</w:t>
            </w:r>
          </w:p>
          <w:p w:rsidR="00326311" w:rsidRDefault="000F3634" w:rsidP="00B42572">
            <w:pPr>
              <w:pStyle w:val="IOStabletext2017"/>
              <w:rPr>
                <w:lang w:eastAsia="en-US"/>
              </w:rPr>
            </w:pPr>
            <w:r w:rsidRPr="000F3634">
              <w:rPr>
                <w:lang w:eastAsia="en-US"/>
              </w:rPr>
              <w:t>MS11-6</w:t>
            </w:r>
          </w:p>
          <w:p w:rsidR="00326311" w:rsidRDefault="000F3634" w:rsidP="00326311">
            <w:pPr>
              <w:pStyle w:val="IOStabletext2017"/>
              <w:rPr>
                <w:lang w:eastAsia="en-US"/>
              </w:rPr>
            </w:pPr>
            <w:r w:rsidRPr="000F3634">
              <w:rPr>
                <w:lang w:eastAsia="en-US"/>
              </w:rPr>
              <w:t>MS11-9</w:t>
            </w:r>
          </w:p>
          <w:p w:rsidR="000F3634" w:rsidRDefault="000F3634" w:rsidP="00326311">
            <w:pPr>
              <w:pStyle w:val="IOStabletext2017"/>
              <w:rPr>
                <w:lang w:eastAsia="en-US"/>
              </w:rPr>
            </w:pPr>
            <w:r w:rsidRPr="000F3634">
              <w:rPr>
                <w:lang w:eastAsia="en-US"/>
              </w:rPr>
              <w:t>MS11-10</w:t>
            </w:r>
          </w:p>
        </w:tc>
        <w:tc>
          <w:tcPr>
            <w:tcW w:w="3543" w:type="dxa"/>
          </w:tcPr>
          <w:p w:rsidR="00326311" w:rsidRDefault="000F3634" w:rsidP="00B42572">
            <w:pPr>
              <w:pStyle w:val="IOStabletext2017"/>
              <w:rPr>
                <w:lang w:eastAsia="en-US"/>
              </w:rPr>
            </w:pPr>
            <w:r w:rsidRPr="000F3634">
              <w:rPr>
                <w:lang w:eastAsia="en-US"/>
              </w:rPr>
              <w:t>MS11-</w:t>
            </w:r>
            <w:r w:rsidR="00326311">
              <w:rPr>
                <w:lang w:eastAsia="en-US"/>
              </w:rPr>
              <w:t>2</w:t>
            </w:r>
          </w:p>
          <w:p w:rsidR="00326311" w:rsidRDefault="000F3634" w:rsidP="00B42572">
            <w:pPr>
              <w:pStyle w:val="IOStabletext2017"/>
              <w:rPr>
                <w:lang w:eastAsia="en-US"/>
              </w:rPr>
            </w:pPr>
            <w:r w:rsidRPr="000F3634">
              <w:rPr>
                <w:lang w:eastAsia="en-US"/>
              </w:rPr>
              <w:t>MS11-5</w:t>
            </w:r>
          </w:p>
          <w:p w:rsidR="00326311" w:rsidRDefault="000F3634" w:rsidP="00B42572">
            <w:pPr>
              <w:pStyle w:val="IOStabletext2017"/>
              <w:rPr>
                <w:lang w:eastAsia="en-US"/>
              </w:rPr>
            </w:pPr>
            <w:r w:rsidRPr="000F3634">
              <w:rPr>
                <w:lang w:eastAsia="en-US"/>
              </w:rPr>
              <w:t>MS11-6</w:t>
            </w:r>
          </w:p>
          <w:p w:rsidR="00326311" w:rsidRDefault="000F3634" w:rsidP="00B42572">
            <w:pPr>
              <w:pStyle w:val="IOStabletext2017"/>
              <w:rPr>
                <w:lang w:eastAsia="en-US"/>
              </w:rPr>
            </w:pPr>
            <w:r w:rsidRPr="000F3634">
              <w:rPr>
                <w:lang w:eastAsia="en-US"/>
              </w:rPr>
              <w:t>MS11-9</w:t>
            </w:r>
          </w:p>
          <w:p w:rsidR="000F3634" w:rsidRDefault="000F3634" w:rsidP="00B42572">
            <w:pPr>
              <w:pStyle w:val="IOStabletext2017"/>
              <w:rPr>
                <w:lang w:eastAsia="en-US"/>
              </w:rPr>
            </w:pPr>
            <w:r w:rsidRPr="000F3634">
              <w:rPr>
                <w:lang w:eastAsia="en-US"/>
              </w:rPr>
              <w:t>MS11-10</w:t>
            </w:r>
          </w:p>
        </w:tc>
        <w:tc>
          <w:tcPr>
            <w:tcW w:w="3402" w:type="dxa"/>
          </w:tcPr>
          <w:p w:rsidR="00326311" w:rsidRDefault="00326311" w:rsidP="00B42572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MS11-3</w:t>
            </w:r>
          </w:p>
          <w:p w:rsidR="00326311" w:rsidRDefault="000F3634" w:rsidP="00B42572">
            <w:pPr>
              <w:pStyle w:val="IOStabletext2017"/>
              <w:rPr>
                <w:lang w:eastAsia="en-US"/>
              </w:rPr>
            </w:pPr>
            <w:r w:rsidRPr="000F3634">
              <w:rPr>
                <w:lang w:eastAsia="en-US"/>
              </w:rPr>
              <w:t>MS11-4</w:t>
            </w:r>
          </w:p>
          <w:p w:rsidR="00326311" w:rsidRDefault="000F3634" w:rsidP="00B42572">
            <w:pPr>
              <w:pStyle w:val="IOStabletext2017"/>
              <w:rPr>
                <w:lang w:eastAsia="en-US"/>
              </w:rPr>
            </w:pPr>
            <w:r w:rsidRPr="000F3634">
              <w:rPr>
                <w:lang w:eastAsia="en-US"/>
              </w:rPr>
              <w:t>MS11-9</w:t>
            </w:r>
          </w:p>
          <w:p w:rsidR="000F3634" w:rsidRDefault="000F3634" w:rsidP="00B42572">
            <w:pPr>
              <w:pStyle w:val="IOStabletext2017"/>
              <w:rPr>
                <w:lang w:eastAsia="en-US"/>
              </w:rPr>
            </w:pPr>
            <w:r w:rsidRPr="000F3634">
              <w:rPr>
                <w:lang w:eastAsia="en-US"/>
              </w:rPr>
              <w:t>MS11-10</w:t>
            </w:r>
          </w:p>
        </w:tc>
      </w:tr>
    </w:tbl>
    <w:p w:rsidR="00A0482C" w:rsidRDefault="00A0482C" w:rsidP="00A0482C">
      <w:pPr>
        <w:pStyle w:val="IOSheading32017"/>
      </w:pPr>
      <w:r>
        <w:t>Term 3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e table lists the unit and outcomes for each week of the term"/>
      </w:tblPr>
      <w:tblGrid>
        <w:gridCol w:w="1399"/>
        <w:gridCol w:w="4592"/>
        <w:gridCol w:w="4592"/>
        <w:gridCol w:w="4592"/>
      </w:tblGrid>
      <w:tr w:rsidR="00EE4FF9" w:rsidTr="003B3A11">
        <w:trPr>
          <w:tblHeader/>
        </w:trPr>
        <w:tc>
          <w:tcPr>
            <w:tcW w:w="1399" w:type="dxa"/>
          </w:tcPr>
          <w:p w:rsidR="00EE4FF9" w:rsidRDefault="00EE4FF9" w:rsidP="00B42572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</w:t>
            </w:r>
          </w:p>
        </w:tc>
        <w:tc>
          <w:tcPr>
            <w:tcW w:w="4592" w:type="dxa"/>
          </w:tcPr>
          <w:p w:rsidR="00EE4FF9" w:rsidRDefault="00EE4FF9" w:rsidP="00B42572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 1 | Week 2 | Week 3</w:t>
            </w:r>
          </w:p>
        </w:tc>
        <w:tc>
          <w:tcPr>
            <w:tcW w:w="4592" w:type="dxa"/>
          </w:tcPr>
          <w:p w:rsidR="00EE4FF9" w:rsidRDefault="00EE4FF9" w:rsidP="00B42572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 4 | Week 5 | Week 6</w:t>
            </w:r>
          </w:p>
        </w:tc>
        <w:tc>
          <w:tcPr>
            <w:tcW w:w="4592" w:type="dxa"/>
          </w:tcPr>
          <w:p w:rsidR="00EE4FF9" w:rsidRDefault="00EE4FF9" w:rsidP="00B42572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 7 | Week 8 | Week 9 | Week 10</w:t>
            </w:r>
          </w:p>
        </w:tc>
      </w:tr>
      <w:tr w:rsidR="00EE4FF9" w:rsidTr="00EE4FF9">
        <w:tc>
          <w:tcPr>
            <w:tcW w:w="1399" w:type="dxa"/>
          </w:tcPr>
          <w:p w:rsidR="00EE4FF9" w:rsidRDefault="00EE4FF9" w:rsidP="00B42572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Unit</w:t>
            </w:r>
          </w:p>
        </w:tc>
        <w:tc>
          <w:tcPr>
            <w:tcW w:w="4592" w:type="dxa"/>
          </w:tcPr>
          <w:p w:rsidR="00EE4FF9" w:rsidRDefault="00EE4FF9" w:rsidP="00B42572">
            <w:pPr>
              <w:pStyle w:val="IOStabletext2017"/>
              <w:rPr>
                <w:lang w:eastAsia="en-US"/>
              </w:rPr>
            </w:pPr>
            <w:r w:rsidRPr="00EE4FF9">
              <w:rPr>
                <w:lang w:eastAsia="en-US"/>
              </w:rPr>
              <w:t>MS-S1 Data Analysis (S1.1): Classifying and representing data (grouped and ungrouped)</w:t>
            </w:r>
          </w:p>
        </w:tc>
        <w:tc>
          <w:tcPr>
            <w:tcW w:w="4592" w:type="dxa"/>
          </w:tcPr>
          <w:p w:rsidR="00EE4FF9" w:rsidRDefault="00EE4FF9" w:rsidP="00B42572">
            <w:pPr>
              <w:pStyle w:val="IOStabletext2017"/>
              <w:rPr>
                <w:lang w:eastAsia="en-US"/>
              </w:rPr>
            </w:pPr>
            <w:r w:rsidRPr="00EE4FF9">
              <w:rPr>
                <w:lang w:eastAsia="en-US"/>
              </w:rPr>
              <w:t>MS-S1 Data Analysis (S1.2): Exploring and describing data arising from a single continuous variable</w:t>
            </w:r>
          </w:p>
        </w:tc>
        <w:tc>
          <w:tcPr>
            <w:tcW w:w="4592" w:type="dxa"/>
          </w:tcPr>
          <w:p w:rsidR="00EE4FF9" w:rsidRDefault="00EE4FF9" w:rsidP="00B42572">
            <w:pPr>
              <w:pStyle w:val="IOStabletext2017"/>
              <w:rPr>
                <w:lang w:eastAsia="en-US"/>
              </w:rPr>
            </w:pPr>
            <w:r w:rsidRPr="00EE4FF9">
              <w:rPr>
                <w:lang w:eastAsia="en-US"/>
              </w:rPr>
              <w:t>MS-S2 Relative Frequency and Probability</w:t>
            </w:r>
          </w:p>
        </w:tc>
      </w:tr>
      <w:tr w:rsidR="00EE4FF9" w:rsidTr="00EE4FF9">
        <w:tc>
          <w:tcPr>
            <w:tcW w:w="1399" w:type="dxa"/>
          </w:tcPr>
          <w:p w:rsidR="00EE4FF9" w:rsidRDefault="00EE4FF9" w:rsidP="00B42572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Outcomes</w:t>
            </w:r>
          </w:p>
        </w:tc>
        <w:tc>
          <w:tcPr>
            <w:tcW w:w="4592" w:type="dxa"/>
          </w:tcPr>
          <w:p w:rsidR="00326311" w:rsidRDefault="00326311" w:rsidP="00B42572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MS11-2</w:t>
            </w:r>
          </w:p>
          <w:p w:rsidR="00326311" w:rsidRDefault="00EE4FF9" w:rsidP="00B42572">
            <w:pPr>
              <w:pStyle w:val="IOStabletext2017"/>
              <w:rPr>
                <w:lang w:eastAsia="en-US"/>
              </w:rPr>
            </w:pPr>
            <w:r w:rsidRPr="00EE4FF9">
              <w:rPr>
                <w:lang w:eastAsia="en-US"/>
              </w:rPr>
              <w:t>MS11-7</w:t>
            </w:r>
          </w:p>
          <w:p w:rsidR="00326311" w:rsidRDefault="00EE4FF9" w:rsidP="00B42572">
            <w:pPr>
              <w:pStyle w:val="IOStabletext2017"/>
              <w:rPr>
                <w:lang w:eastAsia="en-US"/>
              </w:rPr>
            </w:pPr>
            <w:r w:rsidRPr="00EE4FF9">
              <w:rPr>
                <w:lang w:eastAsia="en-US"/>
              </w:rPr>
              <w:t>MS11-9</w:t>
            </w:r>
          </w:p>
          <w:p w:rsidR="00EE4FF9" w:rsidRDefault="00EE4FF9" w:rsidP="00B42572">
            <w:pPr>
              <w:pStyle w:val="IOStabletext2017"/>
              <w:rPr>
                <w:lang w:eastAsia="en-US"/>
              </w:rPr>
            </w:pPr>
            <w:r w:rsidRPr="00EE4FF9">
              <w:rPr>
                <w:lang w:eastAsia="en-US"/>
              </w:rPr>
              <w:t>MS11-10</w:t>
            </w:r>
          </w:p>
        </w:tc>
        <w:tc>
          <w:tcPr>
            <w:tcW w:w="4592" w:type="dxa"/>
          </w:tcPr>
          <w:p w:rsidR="00326311" w:rsidRDefault="00326311" w:rsidP="00B42572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MS11-2</w:t>
            </w:r>
          </w:p>
          <w:p w:rsidR="00326311" w:rsidRDefault="00EE4FF9" w:rsidP="00B42572">
            <w:pPr>
              <w:pStyle w:val="IOStabletext2017"/>
              <w:rPr>
                <w:lang w:eastAsia="en-US"/>
              </w:rPr>
            </w:pPr>
            <w:r w:rsidRPr="00EE4FF9">
              <w:rPr>
                <w:lang w:eastAsia="en-US"/>
              </w:rPr>
              <w:t>MS11-7</w:t>
            </w:r>
          </w:p>
          <w:p w:rsidR="00326311" w:rsidRDefault="00EE4FF9" w:rsidP="00B42572">
            <w:pPr>
              <w:pStyle w:val="IOStabletext2017"/>
              <w:rPr>
                <w:lang w:eastAsia="en-US"/>
              </w:rPr>
            </w:pPr>
            <w:r w:rsidRPr="00EE4FF9">
              <w:rPr>
                <w:lang w:eastAsia="en-US"/>
              </w:rPr>
              <w:t>MS11-9</w:t>
            </w:r>
          </w:p>
          <w:p w:rsidR="00EE4FF9" w:rsidRDefault="00EE4FF9" w:rsidP="00B42572">
            <w:pPr>
              <w:pStyle w:val="IOStabletext2017"/>
              <w:rPr>
                <w:lang w:eastAsia="en-US"/>
              </w:rPr>
            </w:pPr>
            <w:r w:rsidRPr="00EE4FF9">
              <w:rPr>
                <w:lang w:eastAsia="en-US"/>
              </w:rPr>
              <w:t>MS11-10</w:t>
            </w:r>
          </w:p>
        </w:tc>
        <w:tc>
          <w:tcPr>
            <w:tcW w:w="4592" w:type="dxa"/>
          </w:tcPr>
          <w:p w:rsidR="00326311" w:rsidRDefault="00326311" w:rsidP="00B42572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MS11-8</w:t>
            </w:r>
          </w:p>
          <w:p w:rsidR="00326311" w:rsidRDefault="00EE4FF9" w:rsidP="00B42572">
            <w:pPr>
              <w:pStyle w:val="IOStabletext2017"/>
              <w:rPr>
                <w:lang w:eastAsia="en-US"/>
              </w:rPr>
            </w:pPr>
            <w:r w:rsidRPr="00EE4FF9">
              <w:rPr>
                <w:lang w:eastAsia="en-US"/>
              </w:rPr>
              <w:t>MS11-9</w:t>
            </w:r>
          </w:p>
          <w:p w:rsidR="00EE4FF9" w:rsidRDefault="00EE4FF9" w:rsidP="00B42572">
            <w:pPr>
              <w:pStyle w:val="IOStabletext2017"/>
              <w:rPr>
                <w:lang w:eastAsia="en-US"/>
              </w:rPr>
            </w:pPr>
            <w:r w:rsidRPr="00EE4FF9">
              <w:rPr>
                <w:lang w:eastAsia="en-US"/>
              </w:rPr>
              <w:t>MS11-10</w:t>
            </w:r>
          </w:p>
        </w:tc>
      </w:tr>
    </w:tbl>
    <w:p w:rsidR="00A0482C" w:rsidRDefault="00A0482C" w:rsidP="009862E0">
      <w:pPr>
        <w:pStyle w:val="IOSbodytext2017"/>
        <w:rPr>
          <w:lang w:eastAsia="en-US"/>
        </w:rPr>
      </w:pPr>
    </w:p>
    <w:p w:rsidR="00691436" w:rsidRDefault="00691436" w:rsidP="00A0482C">
      <w:pPr>
        <w:pStyle w:val="IOSheading22017"/>
      </w:pPr>
      <w:r>
        <w:br w:type="page"/>
      </w:r>
    </w:p>
    <w:p w:rsidR="00A0482C" w:rsidRDefault="00A0482C" w:rsidP="00A0482C">
      <w:pPr>
        <w:pStyle w:val="IOSheading22017"/>
      </w:pPr>
      <w:r>
        <w:lastRenderedPageBreak/>
        <w:t>Year 12</w:t>
      </w:r>
    </w:p>
    <w:p w:rsidR="00A0482C" w:rsidRDefault="00A0482C" w:rsidP="00A0482C">
      <w:pPr>
        <w:pStyle w:val="IOSheading32017"/>
      </w:pPr>
      <w:r>
        <w:t>Term 4</w:t>
      </w:r>
    </w:p>
    <w:tbl>
      <w:tblPr>
        <w:tblStyle w:val="TableGrid"/>
        <w:tblW w:w="15346" w:type="dxa"/>
        <w:tblLook w:val="04A0" w:firstRow="1" w:lastRow="0" w:firstColumn="1" w:lastColumn="0" w:noHBand="0" w:noVBand="1"/>
        <w:tblDescription w:val="the table lists the unit and outcomes for each week of the term"/>
      </w:tblPr>
      <w:tblGrid>
        <w:gridCol w:w="1399"/>
        <w:gridCol w:w="6860"/>
        <w:gridCol w:w="7087"/>
      </w:tblGrid>
      <w:tr w:rsidR="00EE4FF9" w:rsidTr="003B3A11">
        <w:trPr>
          <w:tblHeader/>
        </w:trPr>
        <w:tc>
          <w:tcPr>
            <w:tcW w:w="1399" w:type="dxa"/>
          </w:tcPr>
          <w:p w:rsidR="00EE4FF9" w:rsidRDefault="00EE4FF9" w:rsidP="00B42572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</w:t>
            </w:r>
          </w:p>
        </w:tc>
        <w:tc>
          <w:tcPr>
            <w:tcW w:w="6860" w:type="dxa"/>
          </w:tcPr>
          <w:p w:rsidR="00EE4FF9" w:rsidRDefault="00EE4FF9" w:rsidP="00B42572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 1 | Week 2 | Week 3 | Week 4 | Week 5</w:t>
            </w:r>
          </w:p>
        </w:tc>
        <w:tc>
          <w:tcPr>
            <w:tcW w:w="7087" w:type="dxa"/>
          </w:tcPr>
          <w:p w:rsidR="00EE4FF9" w:rsidRDefault="00EE4FF9" w:rsidP="00B42572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 6 | Week 7 | Week 8 | Week 9 | Week 10</w:t>
            </w:r>
          </w:p>
        </w:tc>
      </w:tr>
      <w:tr w:rsidR="00EE4FF9" w:rsidTr="00EE4FF9">
        <w:tc>
          <w:tcPr>
            <w:tcW w:w="1399" w:type="dxa"/>
          </w:tcPr>
          <w:p w:rsidR="00EE4FF9" w:rsidRDefault="00EE4FF9" w:rsidP="00B42572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Unit</w:t>
            </w:r>
          </w:p>
        </w:tc>
        <w:tc>
          <w:tcPr>
            <w:tcW w:w="6860" w:type="dxa"/>
          </w:tcPr>
          <w:p w:rsidR="00EE4FF9" w:rsidRDefault="00EE4FF9" w:rsidP="00B42572">
            <w:pPr>
              <w:pStyle w:val="IOStabletext2017"/>
              <w:rPr>
                <w:lang w:eastAsia="en-US"/>
              </w:rPr>
            </w:pPr>
            <w:r w:rsidRPr="00EE4FF9">
              <w:rPr>
                <w:lang w:eastAsia="en-US"/>
              </w:rPr>
              <w:t>MS-M5 Scale Drawings</w:t>
            </w:r>
          </w:p>
        </w:tc>
        <w:tc>
          <w:tcPr>
            <w:tcW w:w="7087" w:type="dxa"/>
          </w:tcPr>
          <w:p w:rsidR="00EE4FF9" w:rsidRDefault="00EE4FF9" w:rsidP="00B42572">
            <w:pPr>
              <w:pStyle w:val="IOStabletext2017"/>
              <w:rPr>
                <w:lang w:eastAsia="en-US"/>
              </w:rPr>
            </w:pPr>
            <w:r w:rsidRPr="00EE4FF9">
              <w:rPr>
                <w:lang w:eastAsia="en-US"/>
              </w:rPr>
              <w:t>MS-M3 Right-angled triangles</w:t>
            </w:r>
          </w:p>
        </w:tc>
      </w:tr>
      <w:tr w:rsidR="00EE4FF9" w:rsidTr="00EE4FF9">
        <w:tc>
          <w:tcPr>
            <w:tcW w:w="1399" w:type="dxa"/>
          </w:tcPr>
          <w:p w:rsidR="00EE4FF9" w:rsidRDefault="00EE4FF9" w:rsidP="00B42572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Outcomes</w:t>
            </w:r>
          </w:p>
        </w:tc>
        <w:tc>
          <w:tcPr>
            <w:tcW w:w="6860" w:type="dxa"/>
          </w:tcPr>
          <w:p w:rsidR="00EE4FF9" w:rsidRDefault="00EE4FF9" w:rsidP="00EE4FF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MS1-12-3</w:t>
            </w:r>
          </w:p>
          <w:p w:rsidR="00EE4FF9" w:rsidRDefault="00EE4FF9" w:rsidP="00EE4FF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MS1-12-4</w:t>
            </w:r>
          </w:p>
          <w:p w:rsidR="00EE4FF9" w:rsidRDefault="00EE4FF9" w:rsidP="00EE4FF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MS1-12-9</w:t>
            </w:r>
          </w:p>
          <w:p w:rsidR="00EE4FF9" w:rsidRDefault="00EE4FF9" w:rsidP="00EE4FF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MS1-12-10</w:t>
            </w:r>
          </w:p>
        </w:tc>
        <w:tc>
          <w:tcPr>
            <w:tcW w:w="7087" w:type="dxa"/>
          </w:tcPr>
          <w:p w:rsidR="00EE4FF9" w:rsidRDefault="00EE4FF9" w:rsidP="00EE4FF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MS1-12-3</w:t>
            </w:r>
          </w:p>
          <w:p w:rsidR="00EE4FF9" w:rsidRDefault="00EE4FF9" w:rsidP="00EE4FF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MS1-12-4</w:t>
            </w:r>
          </w:p>
          <w:p w:rsidR="00EE4FF9" w:rsidRDefault="00EE4FF9" w:rsidP="00EE4FF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MS1-12-9</w:t>
            </w:r>
          </w:p>
          <w:p w:rsidR="00EE4FF9" w:rsidRDefault="00EE4FF9" w:rsidP="00EE4FF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MS1-12-10</w:t>
            </w:r>
          </w:p>
        </w:tc>
      </w:tr>
    </w:tbl>
    <w:p w:rsidR="00A0482C" w:rsidRDefault="00A0482C" w:rsidP="00A0482C">
      <w:pPr>
        <w:pStyle w:val="IOSheading32017"/>
      </w:pPr>
      <w:r>
        <w:t>Term 1</w:t>
      </w:r>
    </w:p>
    <w:tbl>
      <w:tblPr>
        <w:tblStyle w:val="TableGrid"/>
        <w:tblW w:w="15403" w:type="dxa"/>
        <w:tblLook w:val="04A0" w:firstRow="1" w:lastRow="0" w:firstColumn="1" w:lastColumn="0" w:noHBand="0" w:noVBand="1"/>
        <w:tblDescription w:val="the table lists the unit and outcomes for each week of the term"/>
      </w:tblPr>
      <w:tblGrid>
        <w:gridCol w:w="1399"/>
        <w:gridCol w:w="3515"/>
        <w:gridCol w:w="3402"/>
        <w:gridCol w:w="3402"/>
        <w:gridCol w:w="3685"/>
      </w:tblGrid>
      <w:tr w:rsidR="00EE4FF9" w:rsidTr="003B3A11">
        <w:trPr>
          <w:tblHeader/>
        </w:trPr>
        <w:tc>
          <w:tcPr>
            <w:tcW w:w="1399" w:type="dxa"/>
          </w:tcPr>
          <w:p w:rsidR="00EE4FF9" w:rsidRDefault="00EE4FF9" w:rsidP="00B42572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</w:t>
            </w:r>
          </w:p>
        </w:tc>
        <w:tc>
          <w:tcPr>
            <w:tcW w:w="3515" w:type="dxa"/>
          </w:tcPr>
          <w:p w:rsidR="00EE4FF9" w:rsidRDefault="00EE4FF9" w:rsidP="00B42572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 1 | Week 2 | Week 3</w:t>
            </w:r>
          </w:p>
        </w:tc>
        <w:tc>
          <w:tcPr>
            <w:tcW w:w="3402" w:type="dxa"/>
          </w:tcPr>
          <w:p w:rsidR="00EE4FF9" w:rsidRDefault="00EE4FF9" w:rsidP="00B42572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 4 | Week 5</w:t>
            </w:r>
          </w:p>
        </w:tc>
        <w:tc>
          <w:tcPr>
            <w:tcW w:w="3402" w:type="dxa"/>
          </w:tcPr>
          <w:p w:rsidR="00EE4FF9" w:rsidRDefault="00EE4FF9" w:rsidP="00B42572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 6 | Week 7</w:t>
            </w:r>
          </w:p>
        </w:tc>
        <w:tc>
          <w:tcPr>
            <w:tcW w:w="3685" w:type="dxa"/>
          </w:tcPr>
          <w:p w:rsidR="00EE4FF9" w:rsidRDefault="00EE4FF9" w:rsidP="00B42572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 8 | Week 9 | Week 10</w:t>
            </w:r>
          </w:p>
        </w:tc>
      </w:tr>
      <w:tr w:rsidR="00EE4FF9" w:rsidTr="00EE4FF9">
        <w:tc>
          <w:tcPr>
            <w:tcW w:w="1399" w:type="dxa"/>
          </w:tcPr>
          <w:p w:rsidR="00EE4FF9" w:rsidRDefault="00EE4FF9" w:rsidP="00B42572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Unit</w:t>
            </w:r>
          </w:p>
        </w:tc>
        <w:tc>
          <w:tcPr>
            <w:tcW w:w="3515" w:type="dxa"/>
          </w:tcPr>
          <w:p w:rsidR="00EE4FF9" w:rsidRDefault="00EE4FF9" w:rsidP="00B42572">
            <w:pPr>
              <w:pStyle w:val="IOStabletext2017"/>
              <w:rPr>
                <w:lang w:eastAsia="en-US"/>
              </w:rPr>
            </w:pPr>
            <w:r w:rsidRPr="00EE4FF9">
              <w:rPr>
                <w:lang w:eastAsia="en-US"/>
              </w:rPr>
              <w:t>MS-N1 Networks and Paths (N1.1): Networks</w:t>
            </w:r>
          </w:p>
        </w:tc>
        <w:tc>
          <w:tcPr>
            <w:tcW w:w="3402" w:type="dxa"/>
          </w:tcPr>
          <w:p w:rsidR="00EE4FF9" w:rsidRDefault="00EE4FF9" w:rsidP="00B42572">
            <w:pPr>
              <w:pStyle w:val="IOStabletext2017"/>
              <w:rPr>
                <w:lang w:eastAsia="en-US"/>
              </w:rPr>
            </w:pPr>
            <w:r w:rsidRPr="00EE4FF9">
              <w:rPr>
                <w:lang w:eastAsia="en-US"/>
              </w:rPr>
              <w:t>MS-N1 Networks and Paths (N1.2): Shortest paths</w:t>
            </w:r>
          </w:p>
        </w:tc>
        <w:tc>
          <w:tcPr>
            <w:tcW w:w="3402" w:type="dxa"/>
          </w:tcPr>
          <w:p w:rsidR="00EE4FF9" w:rsidRDefault="00EE4FF9" w:rsidP="00B42572">
            <w:pPr>
              <w:pStyle w:val="IOStabletext2017"/>
              <w:rPr>
                <w:lang w:eastAsia="en-US"/>
              </w:rPr>
            </w:pPr>
            <w:r w:rsidRPr="00EE4FF9">
              <w:rPr>
                <w:lang w:eastAsia="en-US"/>
              </w:rPr>
              <w:t>MSA-3 Types of Relationships (A3.1): Simultaneous equations</w:t>
            </w:r>
          </w:p>
        </w:tc>
        <w:tc>
          <w:tcPr>
            <w:tcW w:w="3685" w:type="dxa"/>
          </w:tcPr>
          <w:p w:rsidR="00EE4FF9" w:rsidRDefault="00EE4FF9" w:rsidP="00B42572">
            <w:pPr>
              <w:pStyle w:val="IOStabletext2017"/>
              <w:rPr>
                <w:lang w:eastAsia="en-US"/>
              </w:rPr>
            </w:pPr>
            <w:r w:rsidRPr="00EE4FF9">
              <w:rPr>
                <w:lang w:eastAsia="en-US"/>
              </w:rPr>
              <w:t>MSA-3 Types of Relationships (A3.2): Graphs of practical situations</w:t>
            </w:r>
          </w:p>
        </w:tc>
      </w:tr>
      <w:tr w:rsidR="00EE4FF9" w:rsidTr="00EE4FF9">
        <w:tc>
          <w:tcPr>
            <w:tcW w:w="1399" w:type="dxa"/>
          </w:tcPr>
          <w:p w:rsidR="00EE4FF9" w:rsidRDefault="00EE4FF9" w:rsidP="00B42572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Outcomes</w:t>
            </w:r>
          </w:p>
        </w:tc>
        <w:tc>
          <w:tcPr>
            <w:tcW w:w="3515" w:type="dxa"/>
          </w:tcPr>
          <w:p w:rsidR="00EE4FF9" w:rsidRDefault="00EE4FF9" w:rsidP="00EE4FF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MS1-12-8</w:t>
            </w:r>
          </w:p>
          <w:p w:rsidR="00EE4FF9" w:rsidRDefault="00EE4FF9" w:rsidP="00EE4FF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MS1-12-9</w:t>
            </w:r>
          </w:p>
          <w:p w:rsidR="00EE4FF9" w:rsidRDefault="00EE4FF9" w:rsidP="00EE4FF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MS1-12-10</w:t>
            </w:r>
          </w:p>
        </w:tc>
        <w:tc>
          <w:tcPr>
            <w:tcW w:w="3402" w:type="dxa"/>
          </w:tcPr>
          <w:p w:rsidR="00EE4FF9" w:rsidRDefault="00EE4FF9" w:rsidP="00EE4FF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MS1-12-8</w:t>
            </w:r>
          </w:p>
          <w:p w:rsidR="00EE4FF9" w:rsidRDefault="00EE4FF9" w:rsidP="00EE4FF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MS1-12-9</w:t>
            </w:r>
          </w:p>
          <w:p w:rsidR="00EE4FF9" w:rsidRDefault="00EE4FF9" w:rsidP="00EE4FF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MS1-12-10</w:t>
            </w:r>
          </w:p>
        </w:tc>
        <w:tc>
          <w:tcPr>
            <w:tcW w:w="3402" w:type="dxa"/>
          </w:tcPr>
          <w:p w:rsidR="00EE4FF9" w:rsidRDefault="00EE4FF9" w:rsidP="00EE4FF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MS1-12-1</w:t>
            </w:r>
          </w:p>
          <w:p w:rsidR="00EE4FF9" w:rsidRDefault="00EE4FF9" w:rsidP="00EE4FF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MS1-12-6</w:t>
            </w:r>
          </w:p>
          <w:p w:rsidR="00EE4FF9" w:rsidRDefault="00EE4FF9" w:rsidP="00EE4FF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MS1-12-9</w:t>
            </w:r>
          </w:p>
          <w:p w:rsidR="00EE4FF9" w:rsidRDefault="00EE4FF9" w:rsidP="00EE4FF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MS1-12-10</w:t>
            </w:r>
          </w:p>
        </w:tc>
        <w:tc>
          <w:tcPr>
            <w:tcW w:w="3685" w:type="dxa"/>
          </w:tcPr>
          <w:p w:rsidR="00EE4FF9" w:rsidRDefault="00EE4FF9" w:rsidP="00EE4FF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MS1-12-1</w:t>
            </w:r>
          </w:p>
          <w:p w:rsidR="00EE4FF9" w:rsidRDefault="00EE4FF9" w:rsidP="00EE4FF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MS1-12-6</w:t>
            </w:r>
          </w:p>
          <w:p w:rsidR="00EE4FF9" w:rsidRDefault="00EE4FF9" w:rsidP="00EE4FF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MS1-12-9</w:t>
            </w:r>
          </w:p>
          <w:p w:rsidR="00EE4FF9" w:rsidRDefault="00EE4FF9" w:rsidP="00EE4FF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MS1-12-10</w:t>
            </w:r>
          </w:p>
        </w:tc>
      </w:tr>
    </w:tbl>
    <w:p w:rsidR="00691436" w:rsidRDefault="00691436" w:rsidP="00A0482C">
      <w:pPr>
        <w:pStyle w:val="IOSheading32017"/>
      </w:pPr>
      <w:r>
        <w:br w:type="page"/>
      </w:r>
    </w:p>
    <w:p w:rsidR="00A0482C" w:rsidRDefault="00A0482C" w:rsidP="00A0482C">
      <w:pPr>
        <w:pStyle w:val="IOSheading32017"/>
      </w:pPr>
      <w:r>
        <w:lastRenderedPageBreak/>
        <w:t>Term 2</w:t>
      </w:r>
    </w:p>
    <w:tbl>
      <w:tblPr>
        <w:tblStyle w:val="TableGrid"/>
        <w:tblW w:w="15517" w:type="dxa"/>
        <w:tblLook w:val="04A0" w:firstRow="1" w:lastRow="0" w:firstColumn="1" w:lastColumn="0" w:noHBand="0" w:noVBand="1"/>
        <w:tblDescription w:val="the table lists the unit and outcomes for each week of the term"/>
      </w:tblPr>
      <w:tblGrid>
        <w:gridCol w:w="1399"/>
        <w:gridCol w:w="4706"/>
        <w:gridCol w:w="4706"/>
        <w:gridCol w:w="4706"/>
      </w:tblGrid>
      <w:tr w:rsidR="00EE4FF9" w:rsidTr="003B3A11">
        <w:trPr>
          <w:tblHeader/>
        </w:trPr>
        <w:tc>
          <w:tcPr>
            <w:tcW w:w="1399" w:type="dxa"/>
          </w:tcPr>
          <w:p w:rsidR="00EE4FF9" w:rsidRDefault="00EE4FF9" w:rsidP="00B42572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</w:t>
            </w:r>
          </w:p>
        </w:tc>
        <w:tc>
          <w:tcPr>
            <w:tcW w:w="4706" w:type="dxa"/>
          </w:tcPr>
          <w:p w:rsidR="00EE4FF9" w:rsidRDefault="00EE4FF9" w:rsidP="00B42572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 1 | Week 2 | Week 3</w:t>
            </w:r>
          </w:p>
        </w:tc>
        <w:tc>
          <w:tcPr>
            <w:tcW w:w="4706" w:type="dxa"/>
          </w:tcPr>
          <w:p w:rsidR="00EE4FF9" w:rsidRDefault="00EE4FF9" w:rsidP="00B42572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 4 | Week 5 | Week 6 | Week 7</w:t>
            </w:r>
          </w:p>
        </w:tc>
        <w:tc>
          <w:tcPr>
            <w:tcW w:w="4706" w:type="dxa"/>
          </w:tcPr>
          <w:p w:rsidR="00EE4FF9" w:rsidRDefault="00EE4FF9" w:rsidP="00B42572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 8 | Week 9 | Week 10</w:t>
            </w:r>
          </w:p>
        </w:tc>
      </w:tr>
      <w:tr w:rsidR="00EE4FF9" w:rsidTr="00EE4FF9">
        <w:tc>
          <w:tcPr>
            <w:tcW w:w="1399" w:type="dxa"/>
          </w:tcPr>
          <w:p w:rsidR="00EE4FF9" w:rsidRDefault="00EE4FF9" w:rsidP="00B42572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Unit</w:t>
            </w:r>
          </w:p>
        </w:tc>
        <w:tc>
          <w:tcPr>
            <w:tcW w:w="4706" w:type="dxa"/>
          </w:tcPr>
          <w:p w:rsidR="00EE4FF9" w:rsidRDefault="00EE4FF9" w:rsidP="00B42572">
            <w:pPr>
              <w:pStyle w:val="IOStabletext2017"/>
              <w:rPr>
                <w:lang w:eastAsia="en-US"/>
              </w:rPr>
            </w:pPr>
            <w:r w:rsidRPr="00EE4FF9">
              <w:rPr>
                <w:lang w:eastAsia="en-US"/>
              </w:rPr>
              <w:t>MS-F2 Investment</w:t>
            </w:r>
          </w:p>
        </w:tc>
        <w:tc>
          <w:tcPr>
            <w:tcW w:w="4706" w:type="dxa"/>
          </w:tcPr>
          <w:p w:rsidR="00EE4FF9" w:rsidRDefault="00EE4FF9" w:rsidP="00B42572">
            <w:pPr>
              <w:pStyle w:val="IOStabletext2017"/>
              <w:rPr>
                <w:lang w:eastAsia="en-US"/>
              </w:rPr>
            </w:pPr>
            <w:r w:rsidRPr="00EE4FF9">
              <w:rPr>
                <w:lang w:eastAsia="en-US"/>
              </w:rPr>
              <w:t>MS-F3 Depreciation and Loans</w:t>
            </w:r>
          </w:p>
        </w:tc>
        <w:tc>
          <w:tcPr>
            <w:tcW w:w="4706" w:type="dxa"/>
          </w:tcPr>
          <w:p w:rsidR="00EE4FF9" w:rsidRDefault="00EE4FF9" w:rsidP="00B42572">
            <w:pPr>
              <w:pStyle w:val="IOStabletext2017"/>
              <w:rPr>
                <w:lang w:eastAsia="en-US"/>
              </w:rPr>
            </w:pPr>
            <w:r w:rsidRPr="00EE4FF9">
              <w:rPr>
                <w:lang w:eastAsia="en-US"/>
              </w:rPr>
              <w:t>MS-S3 Further Statistical Analysis (S3.1): The statistical investigation process for a survey</w:t>
            </w:r>
          </w:p>
        </w:tc>
      </w:tr>
      <w:tr w:rsidR="00EE4FF9" w:rsidTr="00EE4FF9">
        <w:tc>
          <w:tcPr>
            <w:tcW w:w="1399" w:type="dxa"/>
          </w:tcPr>
          <w:p w:rsidR="00EE4FF9" w:rsidRDefault="00EE4FF9" w:rsidP="00B42572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Outcomes</w:t>
            </w:r>
          </w:p>
        </w:tc>
        <w:tc>
          <w:tcPr>
            <w:tcW w:w="4706" w:type="dxa"/>
          </w:tcPr>
          <w:p w:rsidR="00EE4FF9" w:rsidRDefault="00EE4FF9" w:rsidP="00EE4FF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MS1-12-5</w:t>
            </w:r>
          </w:p>
          <w:p w:rsidR="00EE4FF9" w:rsidRDefault="00EE4FF9" w:rsidP="00EE4FF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MS1-12-9</w:t>
            </w:r>
          </w:p>
          <w:p w:rsidR="00EE4FF9" w:rsidRDefault="00EE4FF9" w:rsidP="00EE4FF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MS1-12-10</w:t>
            </w:r>
          </w:p>
        </w:tc>
        <w:tc>
          <w:tcPr>
            <w:tcW w:w="4706" w:type="dxa"/>
          </w:tcPr>
          <w:p w:rsidR="00EE4FF9" w:rsidRDefault="00EE4FF9" w:rsidP="00EE4FF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MS1-12-5</w:t>
            </w:r>
          </w:p>
          <w:p w:rsidR="00EE4FF9" w:rsidRDefault="00EE4FF9" w:rsidP="00EE4FF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MS1-12-9</w:t>
            </w:r>
          </w:p>
          <w:p w:rsidR="00EE4FF9" w:rsidRDefault="00EE4FF9" w:rsidP="00EE4FF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MS1-12-10</w:t>
            </w:r>
          </w:p>
        </w:tc>
        <w:tc>
          <w:tcPr>
            <w:tcW w:w="4706" w:type="dxa"/>
          </w:tcPr>
          <w:p w:rsidR="00EE4FF9" w:rsidRDefault="00EE4FF9" w:rsidP="00EE4FF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MS1-12-2</w:t>
            </w:r>
          </w:p>
          <w:p w:rsidR="00EE4FF9" w:rsidRDefault="00EE4FF9" w:rsidP="00EE4FF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MS1-12-7</w:t>
            </w:r>
          </w:p>
          <w:p w:rsidR="00EE4FF9" w:rsidRDefault="00EE4FF9" w:rsidP="00EE4FF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MS1-12-9</w:t>
            </w:r>
          </w:p>
          <w:p w:rsidR="00EE4FF9" w:rsidRDefault="00EE4FF9" w:rsidP="00EE4FF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MS1-12-10</w:t>
            </w:r>
          </w:p>
        </w:tc>
      </w:tr>
    </w:tbl>
    <w:p w:rsidR="00A0482C" w:rsidRDefault="00A0482C" w:rsidP="00A0482C">
      <w:pPr>
        <w:pStyle w:val="IOSheading32017"/>
      </w:pPr>
      <w:r>
        <w:t>Term 3</w:t>
      </w:r>
    </w:p>
    <w:tbl>
      <w:tblPr>
        <w:tblStyle w:val="TableGrid"/>
        <w:tblW w:w="15685" w:type="dxa"/>
        <w:tblLook w:val="04A0" w:firstRow="1" w:lastRow="0" w:firstColumn="1" w:lastColumn="0" w:noHBand="0" w:noVBand="1"/>
        <w:tblDescription w:val="the table lists the unit and outcomes for each week of the term"/>
      </w:tblPr>
      <w:tblGrid>
        <w:gridCol w:w="1399"/>
        <w:gridCol w:w="4762"/>
        <w:gridCol w:w="4762"/>
        <w:gridCol w:w="4762"/>
      </w:tblGrid>
      <w:tr w:rsidR="00EE4FF9" w:rsidTr="003B3A11">
        <w:trPr>
          <w:tblHeader/>
        </w:trPr>
        <w:tc>
          <w:tcPr>
            <w:tcW w:w="1399" w:type="dxa"/>
          </w:tcPr>
          <w:p w:rsidR="00EE4FF9" w:rsidRDefault="00EE4FF9" w:rsidP="00B42572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</w:t>
            </w:r>
          </w:p>
        </w:tc>
        <w:tc>
          <w:tcPr>
            <w:tcW w:w="4762" w:type="dxa"/>
          </w:tcPr>
          <w:p w:rsidR="00EE4FF9" w:rsidRDefault="00EE4FF9" w:rsidP="00B42572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 1 | Week 2 | Week 3</w:t>
            </w:r>
          </w:p>
        </w:tc>
        <w:tc>
          <w:tcPr>
            <w:tcW w:w="4762" w:type="dxa"/>
          </w:tcPr>
          <w:p w:rsidR="00EE4FF9" w:rsidRDefault="00EE4FF9" w:rsidP="00B42572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 4 | Week 5 | Week</w:t>
            </w:r>
            <w:r w:rsidR="00326311">
              <w:rPr>
                <w:lang w:eastAsia="en-US"/>
              </w:rPr>
              <w:t xml:space="preserve"> 6</w:t>
            </w:r>
          </w:p>
        </w:tc>
        <w:tc>
          <w:tcPr>
            <w:tcW w:w="4762" w:type="dxa"/>
          </w:tcPr>
          <w:p w:rsidR="00EE4FF9" w:rsidRDefault="00EE4FF9" w:rsidP="00B42572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 7</w:t>
            </w:r>
            <w:r w:rsidR="00326311">
              <w:rPr>
                <w:lang w:eastAsia="en-US"/>
              </w:rPr>
              <w:t xml:space="preserve"> | Week 8 | Week 9 | Week 10</w:t>
            </w:r>
          </w:p>
        </w:tc>
      </w:tr>
      <w:tr w:rsidR="00EE4FF9" w:rsidTr="00EE4FF9">
        <w:tc>
          <w:tcPr>
            <w:tcW w:w="1399" w:type="dxa"/>
          </w:tcPr>
          <w:p w:rsidR="00EE4FF9" w:rsidRDefault="00EE4FF9" w:rsidP="00B42572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Unit</w:t>
            </w:r>
          </w:p>
        </w:tc>
        <w:tc>
          <w:tcPr>
            <w:tcW w:w="4762" w:type="dxa"/>
          </w:tcPr>
          <w:p w:rsidR="00EE4FF9" w:rsidRDefault="00326311" w:rsidP="00B42572">
            <w:pPr>
              <w:pStyle w:val="IOStabletext2017"/>
              <w:rPr>
                <w:lang w:eastAsia="en-US"/>
              </w:rPr>
            </w:pPr>
            <w:r w:rsidRPr="00326311">
              <w:rPr>
                <w:lang w:eastAsia="en-US"/>
              </w:rPr>
              <w:t>MS-S3 Further Statistical Analysis (S3.2): Exploring and describing data arising from two quantitative variables</w:t>
            </w:r>
          </w:p>
        </w:tc>
        <w:tc>
          <w:tcPr>
            <w:tcW w:w="4762" w:type="dxa"/>
          </w:tcPr>
          <w:p w:rsidR="00EE4FF9" w:rsidRDefault="00326311" w:rsidP="00B42572">
            <w:pPr>
              <w:pStyle w:val="IOStabletext2017"/>
              <w:rPr>
                <w:lang w:eastAsia="en-US"/>
              </w:rPr>
            </w:pPr>
            <w:r w:rsidRPr="00326311">
              <w:rPr>
                <w:lang w:eastAsia="en-US"/>
              </w:rPr>
              <w:t>MS-M4 Rates</w:t>
            </w:r>
          </w:p>
        </w:tc>
        <w:tc>
          <w:tcPr>
            <w:tcW w:w="4762" w:type="dxa"/>
          </w:tcPr>
          <w:p w:rsidR="00EE4FF9" w:rsidRDefault="00326311" w:rsidP="00B42572">
            <w:pPr>
              <w:pStyle w:val="IOStabletext2017"/>
              <w:rPr>
                <w:lang w:eastAsia="en-US"/>
              </w:rPr>
            </w:pPr>
            <w:r>
              <w:t>Revision</w:t>
            </w:r>
          </w:p>
        </w:tc>
      </w:tr>
      <w:tr w:rsidR="00EE4FF9" w:rsidTr="00EE4FF9">
        <w:tc>
          <w:tcPr>
            <w:tcW w:w="1399" w:type="dxa"/>
          </w:tcPr>
          <w:p w:rsidR="00EE4FF9" w:rsidRDefault="00EE4FF9" w:rsidP="00B42572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Outcomes</w:t>
            </w:r>
          </w:p>
        </w:tc>
        <w:tc>
          <w:tcPr>
            <w:tcW w:w="4762" w:type="dxa"/>
          </w:tcPr>
          <w:p w:rsidR="00326311" w:rsidRDefault="00326311" w:rsidP="0032631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MS1-12-2</w:t>
            </w:r>
          </w:p>
          <w:p w:rsidR="00326311" w:rsidRDefault="00326311" w:rsidP="0032631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MS1-12-7</w:t>
            </w:r>
          </w:p>
          <w:p w:rsidR="00326311" w:rsidRDefault="00326311" w:rsidP="0032631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MS1-12-9</w:t>
            </w:r>
          </w:p>
          <w:p w:rsidR="00EE4FF9" w:rsidRDefault="00326311" w:rsidP="0032631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MS1-12-10</w:t>
            </w:r>
          </w:p>
        </w:tc>
        <w:tc>
          <w:tcPr>
            <w:tcW w:w="4762" w:type="dxa"/>
          </w:tcPr>
          <w:p w:rsidR="00326311" w:rsidRDefault="00326311" w:rsidP="0032631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MS1-12-3</w:t>
            </w:r>
          </w:p>
          <w:p w:rsidR="00326311" w:rsidRDefault="00326311" w:rsidP="0032631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MS1-12-9</w:t>
            </w:r>
          </w:p>
          <w:p w:rsidR="00EE4FF9" w:rsidRDefault="00326311" w:rsidP="0032631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MS1-12-10</w:t>
            </w:r>
          </w:p>
        </w:tc>
        <w:tc>
          <w:tcPr>
            <w:tcW w:w="4762" w:type="dxa"/>
          </w:tcPr>
          <w:p w:rsidR="00EE4FF9" w:rsidRDefault="00326311" w:rsidP="00B42572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N/A</w:t>
            </w:r>
          </w:p>
        </w:tc>
      </w:tr>
    </w:tbl>
    <w:p w:rsidR="00A0482C" w:rsidRPr="009862E0" w:rsidRDefault="00A0482C" w:rsidP="003B3A11">
      <w:pPr>
        <w:pStyle w:val="IOSunformattedspace2017"/>
        <w:rPr>
          <w:lang w:eastAsia="en-US"/>
        </w:rPr>
      </w:pPr>
    </w:p>
    <w:sectPr w:rsidR="00A0482C" w:rsidRPr="009862E0" w:rsidSect="00144759">
      <w:footerReference w:type="even" r:id="rId11"/>
      <w:footerReference w:type="default" r:id="rId12"/>
      <w:pgSz w:w="16838" w:h="11906" w:orient="landscape"/>
      <w:pgMar w:top="567" w:right="964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759" w:rsidRDefault="00144759" w:rsidP="00F247F6">
      <w:r>
        <w:separator/>
      </w:r>
    </w:p>
    <w:p w:rsidR="00144759" w:rsidRDefault="00144759"/>
    <w:p w:rsidR="00144759" w:rsidRDefault="00144759"/>
  </w:endnote>
  <w:endnote w:type="continuationSeparator" w:id="0">
    <w:p w:rsidR="00144759" w:rsidRDefault="00144759" w:rsidP="00F247F6">
      <w:r>
        <w:continuationSeparator/>
      </w:r>
    </w:p>
    <w:p w:rsidR="00144759" w:rsidRDefault="00144759"/>
    <w:p w:rsidR="00144759" w:rsidRDefault="001447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2B0EA3">
      <w:rPr>
        <w:noProof/>
      </w:rPr>
      <w:t>2</w:t>
    </w:r>
    <w:r w:rsidRPr="004E338C">
      <w:fldChar w:fldCharType="end"/>
    </w:r>
    <w:r>
      <w:tab/>
    </w:r>
    <w:r w:rsidR="00691436">
      <w:tab/>
    </w:r>
    <w:r>
      <w:tab/>
    </w:r>
    <w:r w:rsidR="00691436">
      <w:t>Mathematics s</w:t>
    </w:r>
    <w:r w:rsidR="00691436" w:rsidRPr="00144759">
      <w:t>tandard 1</w:t>
    </w:r>
    <w:r w:rsidR="00691436">
      <w:t xml:space="preserve"> - Scope and s</w:t>
    </w:r>
    <w:r w:rsidR="00691436" w:rsidRPr="00144759">
      <w:t>equence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2B0EA3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759" w:rsidRDefault="00144759" w:rsidP="00F247F6">
      <w:r>
        <w:separator/>
      </w:r>
    </w:p>
    <w:p w:rsidR="00144759" w:rsidRDefault="00144759"/>
    <w:p w:rsidR="00144759" w:rsidRDefault="00144759"/>
  </w:footnote>
  <w:footnote w:type="continuationSeparator" w:id="0">
    <w:p w:rsidR="00144759" w:rsidRDefault="00144759" w:rsidP="00F247F6">
      <w:r>
        <w:continuationSeparator/>
      </w:r>
    </w:p>
    <w:p w:rsidR="00144759" w:rsidRDefault="00144759"/>
    <w:p w:rsidR="00144759" w:rsidRDefault="001447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144759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3634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759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0EA3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311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B3A11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1436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82C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4CD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4FF9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7D18416"/>
  <w15:docId w15:val="{A2335F62-58FF-4A11-A0F4-BBF56B019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144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1436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436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91436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436"/>
    <w:rPr>
      <w:rFonts w:ascii="Arial" w:hAnsi="Arial"/>
      <w:szCs w:val="22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2B0E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syllabus.nesa.nsw.edu.au/copyrigh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yllabus.nesa.nsw.edu.au/mathematics-standard-stage6/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3DFC9-DD18-400F-B5C3-89DB524EB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57</TotalTime>
  <Pages>4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Mathemathics Standard 1 - Scope and Sequence</vt:lpstr>
    </vt:vector>
  </TitlesOfParts>
  <Manager/>
  <Company>NSW Department of Education</Company>
  <LinksUpToDate>false</LinksUpToDate>
  <CharactersWithSpaces>2981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Mathemathics Standard 1 - Scope and Sequence</dc:title>
  <dc:subject/>
  <dc:creator>Milton, Gerri</dc:creator>
  <cp:keywords/>
  <dc:description/>
  <cp:lastModifiedBy>Milton, Gerri</cp:lastModifiedBy>
  <cp:revision>5</cp:revision>
  <cp:lastPrinted>2017-06-14T01:28:00Z</cp:lastPrinted>
  <dcterms:created xsi:type="dcterms:W3CDTF">2017-09-22T03:48:00Z</dcterms:created>
  <dcterms:modified xsi:type="dcterms:W3CDTF">2017-09-26T01:37:00Z</dcterms:modified>
  <cp:category/>
</cp:coreProperties>
</file>