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D9CE7" w14:textId="72304DBA" w:rsidR="00A830D7" w:rsidRPr="00D73261" w:rsidRDefault="00AF40F1" w:rsidP="00D73261">
      <w:pPr>
        <w:pStyle w:val="Title"/>
        <w:spacing w:line="360" w:lineRule="auto"/>
      </w:pPr>
      <w:r w:rsidRPr="00AF40F1">
        <w:t>Rubric for communicative language task</w:t>
      </w:r>
      <w:r w:rsidR="00544A0D">
        <w:t>s</w:t>
      </w:r>
      <w:bookmarkStart w:id="0" w:name="_GoBack"/>
      <w:bookmarkEnd w:id="0"/>
    </w:p>
    <w:p w14:paraId="0B056344" w14:textId="700B079F" w:rsidR="00D73261" w:rsidRDefault="00D73261" w:rsidP="00D73261">
      <w:pPr>
        <w:pStyle w:val="Caption"/>
      </w:pPr>
      <w:r>
        <w:t xml:space="preserve">A </w:t>
      </w:r>
      <w:r w:rsidRPr="00A93577">
        <w:t xml:space="preserve">rubric </w:t>
      </w:r>
      <w:r>
        <w:t xml:space="preserve">that </w:t>
      </w:r>
      <w:r w:rsidRPr="00A93577">
        <w:t>can be adapted and used for communicative language tasks from Early Stage 1 to Stage 3.</w:t>
      </w:r>
    </w:p>
    <w:tbl>
      <w:tblPr>
        <w:tblStyle w:val="Tableheader"/>
        <w:tblW w:w="0" w:type="auto"/>
        <w:tblInd w:w="-30" w:type="dxa"/>
        <w:tblLook w:val="0420" w:firstRow="1" w:lastRow="0" w:firstColumn="0" w:lastColumn="0" w:noHBand="0" w:noVBand="1"/>
        <w:tblCaption w:val="rubric for communicative tasks"/>
      </w:tblPr>
      <w:tblGrid>
        <w:gridCol w:w="2127"/>
        <w:gridCol w:w="2713"/>
        <w:gridCol w:w="2418"/>
        <w:gridCol w:w="2418"/>
        <w:gridCol w:w="2418"/>
        <w:gridCol w:w="2418"/>
      </w:tblGrid>
      <w:tr w:rsidR="00AF40F1" w14:paraId="114D9D70" w14:textId="77777777" w:rsidTr="00D73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2127" w:type="dxa"/>
          </w:tcPr>
          <w:p w14:paraId="643B1675" w14:textId="4FBBB22A" w:rsidR="00AF40F1" w:rsidRPr="001F303E" w:rsidRDefault="00AF40F1" w:rsidP="001F303E">
            <w:pPr>
              <w:rPr>
                <w:sz w:val="24"/>
              </w:rPr>
            </w:pPr>
            <w:r w:rsidRPr="001F303E">
              <w:rPr>
                <w:sz w:val="24"/>
                <w:lang w:eastAsia="zh-CN"/>
              </w:rPr>
              <w:t>Name:</w:t>
            </w:r>
          </w:p>
        </w:tc>
        <w:tc>
          <w:tcPr>
            <w:tcW w:w="2713" w:type="dxa"/>
          </w:tcPr>
          <w:p w14:paraId="49D9692F" w14:textId="34D5E042" w:rsidR="00AF40F1" w:rsidRPr="001F303E" w:rsidRDefault="00D73261" w:rsidP="001F303E">
            <w:pPr>
              <w:rPr>
                <w:sz w:val="24"/>
              </w:rPr>
            </w:pPr>
            <w:r w:rsidRPr="001F303E">
              <w:rPr>
                <w:sz w:val="24"/>
              </w:rPr>
              <w:t>Excellent</w:t>
            </w:r>
          </w:p>
        </w:tc>
        <w:tc>
          <w:tcPr>
            <w:tcW w:w="2418" w:type="dxa"/>
          </w:tcPr>
          <w:p w14:paraId="34A51262" w14:textId="1B03BF39" w:rsidR="00AF40F1" w:rsidRPr="001F303E" w:rsidRDefault="00D73261" w:rsidP="001F303E">
            <w:pPr>
              <w:rPr>
                <w:sz w:val="24"/>
              </w:rPr>
            </w:pPr>
            <w:r w:rsidRPr="001F303E">
              <w:rPr>
                <w:sz w:val="24"/>
              </w:rPr>
              <w:t>Got it</w:t>
            </w:r>
          </w:p>
        </w:tc>
        <w:tc>
          <w:tcPr>
            <w:tcW w:w="2418" w:type="dxa"/>
          </w:tcPr>
          <w:p w14:paraId="3BBEF911" w14:textId="5FAA9959" w:rsidR="00AF40F1" w:rsidRPr="001F303E" w:rsidRDefault="00D73261" w:rsidP="001F303E">
            <w:pPr>
              <w:rPr>
                <w:sz w:val="24"/>
              </w:rPr>
            </w:pPr>
            <w:r w:rsidRPr="001F303E">
              <w:rPr>
                <w:sz w:val="24"/>
              </w:rPr>
              <w:t>Sort of</w:t>
            </w:r>
          </w:p>
        </w:tc>
        <w:tc>
          <w:tcPr>
            <w:tcW w:w="2418" w:type="dxa"/>
          </w:tcPr>
          <w:p w14:paraId="2865D53F" w14:textId="55CD0A14" w:rsidR="00AF40F1" w:rsidRPr="001F303E" w:rsidRDefault="00D73261" w:rsidP="001F303E">
            <w:pPr>
              <w:rPr>
                <w:sz w:val="24"/>
              </w:rPr>
            </w:pPr>
            <w:r w:rsidRPr="001F303E">
              <w:rPr>
                <w:sz w:val="24"/>
              </w:rPr>
              <w:t>Not yet</w:t>
            </w:r>
          </w:p>
        </w:tc>
        <w:tc>
          <w:tcPr>
            <w:tcW w:w="2418" w:type="dxa"/>
          </w:tcPr>
          <w:p w14:paraId="65B2A415" w14:textId="2BB2C97B" w:rsidR="00AF40F1" w:rsidRPr="001F303E" w:rsidRDefault="00D73261" w:rsidP="001F303E">
            <w:pPr>
              <w:rPr>
                <w:sz w:val="24"/>
              </w:rPr>
            </w:pPr>
            <w:r w:rsidRPr="001F303E">
              <w:rPr>
                <w:sz w:val="24"/>
              </w:rPr>
              <w:t>Limited</w:t>
            </w:r>
          </w:p>
        </w:tc>
      </w:tr>
      <w:tr w:rsidR="00AF40F1" w14:paraId="47E836E6" w14:textId="77777777" w:rsidTr="00D73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393D2601" w14:textId="536FB151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Task completion</w:t>
            </w:r>
          </w:p>
        </w:tc>
        <w:tc>
          <w:tcPr>
            <w:tcW w:w="2713" w:type="dxa"/>
          </w:tcPr>
          <w:p w14:paraId="79E7D17F" w14:textId="6728664A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  <w:lang w:eastAsia="zh-CN"/>
              </w:rPr>
              <w:t xml:space="preserve">Successfully and thoroughly completes all </w:t>
            </w:r>
            <w:r w:rsidR="0025466F">
              <w:rPr>
                <w:rFonts w:cs="Arial"/>
                <w:sz w:val="24"/>
                <w:lang w:eastAsia="zh-CN"/>
              </w:rPr>
              <w:t>aspects of the task</w:t>
            </w:r>
          </w:p>
        </w:tc>
        <w:tc>
          <w:tcPr>
            <w:tcW w:w="2418" w:type="dxa"/>
          </w:tcPr>
          <w:p w14:paraId="4D5CECDF" w14:textId="34561442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  <w:lang w:eastAsia="zh-CN"/>
              </w:rPr>
              <w:t>Successfully completes all aspects of the task</w:t>
            </w:r>
          </w:p>
        </w:tc>
        <w:tc>
          <w:tcPr>
            <w:tcW w:w="2418" w:type="dxa"/>
          </w:tcPr>
          <w:p w14:paraId="00F80B0C" w14:textId="2C225264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  <w:lang w:eastAsia="zh-CN"/>
              </w:rPr>
              <w:t>Successfully completes most aspects of the task</w:t>
            </w:r>
          </w:p>
        </w:tc>
        <w:tc>
          <w:tcPr>
            <w:tcW w:w="2418" w:type="dxa"/>
          </w:tcPr>
          <w:p w14:paraId="46CC6B47" w14:textId="257F347A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  <w:lang w:eastAsia="zh-CN"/>
              </w:rPr>
              <w:t>Does not complete all aspects of the task</w:t>
            </w:r>
          </w:p>
        </w:tc>
        <w:tc>
          <w:tcPr>
            <w:tcW w:w="2418" w:type="dxa"/>
          </w:tcPr>
          <w:p w14:paraId="2B3C6B2C" w14:textId="1C0CFDFF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  <w:lang w:eastAsia="zh-CN"/>
              </w:rPr>
              <w:t>Unable to complete any aspect of the task</w:t>
            </w:r>
          </w:p>
        </w:tc>
      </w:tr>
      <w:tr w:rsidR="00AF40F1" w14:paraId="32403452" w14:textId="77777777" w:rsidTr="00D732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7" w:type="dxa"/>
          </w:tcPr>
          <w:p w14:paraId="328EED12" w14:textId="3978D2AA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Fluency</w:t>
            </w:r>
          </w:p>
        </w:tc>
        <w:tc>
          <w:tcPr>
            <w:tcW w:w="2713" w:type="dxa"/>
          </w:tcPr>
          <w:p w14:paraId="3029AB60" w14:textId="55B542EC" w:rsidR="00AF40F1" w:rsidRPr="00D6421F" w:rsidRDefault="009B0678" w:rsidP="00D73261">
            <w:pPr>
              <w:spacing w:line="360" w:lineRule="auto"/>
              <w:rPr>
                <w:sz w:val="24"/>
              </w:rPr>
            </w:pPr>
            <w:r w:rsidRPr="00D6421F">
              <w:rPr>
                <w:rFonts w:cs="Arial"/>
                <w:sz w:val="24"/>
              </w:rPr>
              <w:t>Speaks language with ease, in a well-paced manner without long pauses</w:t>
            </w:r>
          </w:p>
        </w:tc>
        <w:tc>
          <w:tcPr>
            <w:tcW w:w="2418" w:type="dxa"/>
          </w:tcPr>
          <w:p w14:paraId="49A04190" w14:textId="278B3C4D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Speaks confidently with appropriate speed and expression</w:t>
            </w:r>
          </w:p>
        </w:tc>
        <w:tc>
          <w:tcPr>
            <w:tcW w:w="2418" w:type="dxa"/>
          </w:tcPr>
          <w:p w14:paraId="24001A4A" w14:textId="23952207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Usually speaks confidently with appropriate speed and expression</w:t>
            </w:r>
          </w:p>
        </w:tc>
        <w:tc>
          <w:tcPr>
            <w:tcW w:w="2418" w:type="dxa"/>
          </w:tcPr>
          <w:p w14:paraId="32FD4EB8" w14:textId="2B472808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Doesn’t speak confidently</w:t>
            </w:r>
          </w:p>
        </w:tc>
        <w:tc>
          <w:tcPr>
            <w:tcW w:w="2418" w:type="dxa"/>
          </w:tcPr>
          <w:p w14:paraId="3AC1A769" w14:textId="63D78B4D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Unable to be understood</w:t>
            </w:r>
          </w:p>
        </w:tc>
      </w:tr>
      <w:tr w:rsidR="00AF40F1" w14:paraId="19EA1E13" w14:textId="77777777" w:rsidTr="0055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64240B13" w14:textId="5F08055A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Grammar</w:t>
            </w:r>
          </w:p>
        </w:tc>
        <w:tc>
          <w:tcPr>
            <w:tcW w:w="2713" w:type="dxa"/>
          </w:tcPr>
          <w:p w14:paraId="55C9B736" w14:textId="6800FC99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 xml:space="preserve">Always </w:t>
            </w:r>
            <w:r w:rsidR="00F80934" w:rsidRPr="00F80934">
              <w:rPr>
                <w:rFonts w:cs="Arial"/>
                <w:sz w:val="24"/>
              </w:rPr>
              <w:t>say</w:t>
            </w:r>
            <w:r w:rsidR="00F80934">
              <w:rPr>
                <w:rFonts w:cs="Arial"/>
                <w:sz w:val="24"/>
              </w:rPr>
              <w:t>s</w:t>
            </w:r>
            <w:r w:rsidR="00F80934" w:rsidRPr="00F80934">
              <w:rPr>
                <w:rFonts w:cs="Arial"/>
                <w:sz w:val="24"/>
              </w:rPr>
              <w:t xml:space="preserve"> [Language] words in the correct order </w:t>
            </w:r>
            <w:r w:rsidR="00592F17">
              <w:rPr>
                <w:rFonts w:cs="Arial"/>
                <w:sz w:val="24"/>
              </w:rPr>
              <w:t xml:space="preserve">and </w:t>
            </w:r>
            <w:r w:rsidRPr="00AF40F1">
              <w:rPr>
                <w:rFonts w:cs="Arial"/>
                <w:sz w:val="24"/>
              </w:rPr>
              <w:t>makes sense when speaking language</w:t>
            </w:r>
          </w:p>
        </w:tc>
        <w:tc>
          <w:tcPr>
            <w:tcW w:w="2418" w:type="dxa"/>
          </w:tcPr>
          <w:p w14:paraId="36866E41" w14:textId="4090AED7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 xml:space="preserve">Usually </w:t>
            </w:r>
            <w:r w:rsidR="00F80934" w:rsidRPr="00F80934">
              <w:rPr>
                <w:rFonts w:cs="Arial"/>
                <w:sz w:val="24"/>
              </w:rPr>
              <w:t>say</w:t>
            </w:r>
            <w:r w:rsidR="00552823">
              <w:rPr>
                <w:rFonts w:cs="Arial"/>
                <w:sz w:val="24"/>
              </w:rPr>
              <w:t>s</w:t>
            </w:r>
            <w:r w:rsidR="00F80934" w:rsidRPr="00F80934">
              <w:rPr>
                <w:rFonts w:cs="Arial"/>
                <w:sz w:val="24"/>
              </w:rPr>
              <w:t xml:space="preserve"> [Language] words in the correct order </w:t>
            </w:r>
            <w:r w:rsidR="00592F17">
              <w:rPr>
                <w:rFonts w:cs="Arial"/>
                <w:sz w:val="24"/>
              </w:rPr>
              <w:t xml:space="preserve">and </w:t>
            </w:r>
            <w:r w:rsidRPr="00AF40F1">
              <w:rPr>
                <w:rFonts w:cs="Arial"/>
                <w:sz w:val="24"/>
              </w:rPr>
              <w:t>makes sense when speaking language</w:t>
            </w:r>
          </w:p>
        </w:tc>
        <w:tc>
          <w:tcPr>
            <w:tcW w:w="2418" w:type="dxa"/>
          </w:tcPr>
          <w:p w14:paraId="5E409312" w14:textId="7C639722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  <w:lang w:eastAsia="zh-CN"/>
              </w:rPr>
              <w:t>Makes some grammar mistakes when speaking language</w:t>
            </w:r>
          </w:p>
        </w:tc>
        <w:tc>
          <w:tcPr>
            <w:tcW w:w="2418" w:type="dxa"/>
          </w:tcPr>
          <w:p w14:paraId="6E57031C" w14:textId="13A9FF9F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Rarely makes sense when speaking language</w:t>
            </w:r>
          </w:p>
        </w:tc>
        <w:tc>
          <w:tcPr>
            <w:tcW w:w="2418" w:type="dxa"/>
          </w:tcPr>
          <w:p w14:paraId="1B1F46C1" w14:textId="7BC02B6F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Unable to be understood</w:t>
            </w:r>
          </w:p>
        </w:tc>
      </w:tr>
      <w:tr w:rsidR="00AF40F1" w14:paraId="304D7EE0" w14:textId="77777777" w:rsidTr="005528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7" w:type="dxa"/>
          </w:tcPr>
          <w:p w14:paraId="45908F13" w14:textId="164F35C4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lastRenderedPageBreak/>
              <w:t>Pronunciation</w:t>
            </w:r>
          </w:p>
        </w:tc>
        <w:tc>
          <w:tcPr>
            <w:tcW w:w="2713" w:type="dxa"/>
          </w:tcPr>
          <w:p w14:paraId="55CDB361" w14:textId="77CE5E2A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Pronounces all words correctly</w:t>
            </w:r>
          </w:p>
        </w:tc>
        <w:tc>
          <w:tcPr>
            <w:tcW w:w="2418" w:type="dxa"/>
          </w:tcPr>
          <w:p w14:paraId="4F676428" w14:textId="42FF79C7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Pronounces most words correctly</w:t>
            </w:r>
          </w:p>
        </w:tc>
        <w:tc>
          <w:tcPr>
            <w:tcW w:w="2418" w:type="dxa"/>
          </w:tcPr>
          <w:p w14:paraId="4C7A3D27" w14:textId="5DEF9F55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  <w:lang w:eastAsia="zh-CN"/>
              </w:rPr>
              <w:t>Consistently makes pronunciation errors</w:t>
            </w:r>
          </w:p>
        </w:tc>
        <w:tc>
          <w:tcPr>
            <w:tcW w:w="2418" w:type="dxa"/>
          </w:tcPr>
          <w:p w14:paraId="0888ED38" w14:textId="4CC06A20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Pronounces only a few words correctly</w:t>
            </w:r>
          </w:p>
        </w:tc>
        <w:tc>
          <w:tcPr>
            <w:tcW w:w="2418" w:type="dxa"/>
          </w:tcPr>
          <w:p w14:paraId="08012DFA" w14:textId="32E6B294" w:rsidR="00AF40F1" w:rsidRPr="008F62A5" w:rsidRDefault="00AF40F1" w:rsidP="00D73261">
            <w:pPr>
              <w:spacing w:line="360" w:lineRule="auto"/>
              <w:rPr>
                <w:rFonts w:cs="Arial"/>
                <w:sz w:val="24"/>
              </w:rPr>
            </w:pPr>
            <w:r w:rsidRPr="00AF40F1">
              <w:rPr>
                <w:rFonts w:cs="Arial"/>
                <w:sz w:val="24"/>
              </w:rPr>
              <w:t>Unable to be understood</w:t>
            </w:r>
          </w:p>
        </w:tc>
      </w:tr>
      <w:tr w:rsidR="00AF40F1" w14:paraId="41338C2D" w14:textId="77777777" w:rsidTr="0055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280933EA" w14:textId="799C6C65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Vocabulary</w:t>
            </w:r>
          </w:p>
        </w:tc>
        <w:tc>
          <w:tcPr>
            <w:tcW w:w="2713" w:type="dxa"/>
          </w:tcPr>
          <w:p w14:paraId="04195800" w14:textId="0B897D31" w:rsidR="00AF40F1" w:rsidRPr="00D6421F" w:rsidRDefault="009B0678" w:rsidP="00D73261">
            <w:pPr>
              <w:spacing w:line="360" w:lineRule="auto"/>
              <w:rPr>
                <w:sz w:val="24"/>
              </w:rPr>
            </w:pPr>
            <w:r w:rsidRPr="00D6421F">
              <w:rPr>
                <w:rFonts w:cs="Arial"/>
                <w:sz w:val="24"/>
              </w:rPr>
              <w:t>Uses expected vocabulary correctly and adds interesting vocabulary to dialogue</w:t>
            </w:r>
          </w:p>
        </w:tc>
        <w:tc>
          <w:tcPr>
            <w:tcW w:w="2418" w:type="dxa"/>
          </w:tcPr>
          <w:p w14:paraId="5B51B01F" w14:textId="2C0ED3CE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Uses expected vocabulary in dialogue correctly</w:t>
            </w:r>
          </w:p>
        </w:tc>
        <w:tc>
          <w:tcPr>
            <w:tcW w:w="2418" w:type="dxa"/>
          </w:tcPr>
          <w:p w14:paraId="67DE70F9" w14:textId="52098AD4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Makes some mistakes when trying to use expected vocabular</w:t>
            </w:r>
            <w:r w:rsidR="0025466F">
              <w:rPr>
                <w:rFonts w:cs="Arial"/>
                <w:sz w:val="24"/>
              </w:rPr>
              <w:t>y</w:t>
            </w:r>
          </w:p>
        </w:tc>
        <w:tc>
          <w:tcPr>
            <w:tcW w:w="2418" w:type="dxa"/>
          </w:tcPr>
          <w:p w14:paraId="5BA0E6E2" w14:textId="6920226E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Makes many mistakes when trying to use expected vocabulary</w:t>
            </w:r>
          </w:p>
        </w:tc>
        <w:tc>
          <w:tcPr>
            <w:tcW w:w="2418" w:type="dxa"/>
          </w:tcPr>
          <w:p w14:paraId="46C6518E" w14:textId="10D5CC0D" w:rsidR="00AF40F1" w:rsidRPr="00AF40F1" w:rsidRDefault="00AF40F1" w:rsidP="00D73261">
            <w:pPr>
              <w:spacing w:line="360" w:lineRule="auto"/>
              <w:rPr>
                <w:sz w:val="24"/>
              </w:rPr>
            </w:pPr>
            <w:r w:rsidRPr="00AF40F1">
              <w:rPr>
                <w:rFonts w:cs="Arial"/>
                <w:sz w:val="24"/>
              </w:rPr>
              <w:t>Unable to use vocabulary in appropriate context</w:t>
            </w:r>
          </w:p>
        </w:tc>
      </w:tr>
    </w:tbl>
    <w:p w14:paraId="325D3793" w14:textId="4222D939" w:rsidR="00546F02" w:rsidRPr="00EA3C69" w:rsidRDefault="00546F02" w:rsidP="00D73261">
      <w:pPr>
        <w:spacing w:line="360" w:lineRule="auto"/>
      </w:pPr>
    </w:p>
    <w:sectPr w:rsidR="00546F02" w:rsidRPr="00EA3C69" w:rsidSect="000C27C4">
      <w:footerReference w:type="even" r:id="rId8"/>
      <w:footerReference w:type="default" r:id="rId9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D379E" w14:textId="46FD143B" w:rsidR="006C0B9C" w:rsidRDefault="006C0B9C">
      <w:r>
        <w:separator/>
      </w:r>
    </w:p>
    <w:p w14:paraId="325D379F" w14:textId="77777777" w:rsidR="006C0B9C" w:rsidRDefault="006C0B9C"/>
  </w:endnote>
  <w:endnote w:type="continuationSeparator" w:id="0">
    <w:p w14:paraId="325D37A2" w14:textId="26FE112A" w:rsidR="006C0B9C" w:rsidRDefault="006C0B9C">
      <w:r>
        <w:continuationSeparator/>
      </w:r>
    </w:p>
    <w:p w14:paraId="325D37A3" w14:textId="77777777" w:rsidR="006C0B9C" w:rsidRDefault="006C0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D37A8" w14:textId="175828EC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52823">
      <w:rPr>
        <w:noProof/>
      </w:rPr>
      <w:t>2</w:t>
    </w:r>
    <w:r w:rsidRPr="002810D3">
      <w:fldChar w:fldCharType="end"/>
    </w:r>
    <w:r w:rsidRPr="002810D3">
      <w:tab/>
    </w:r>
    <w:r w:rsidR="00AF40F1">
      <w:t>[Language] Stage 3 – eating at a restaurant - rubric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D37A9" w14:textId="4585F1EC" w:rsidR="007A3356" w:rsidRPr="00D73261" w:rsidRDefault="00D73261" w:rsidP="00D73261">
    <w:pPr>
      <w:pStyle w:val="Logo"/>
    </w:pPr>
    <w:r w:rsidRPr="00913D40">
      <w:rPr>
        <w:sz w:val="24"/>
      </w:rPr>
      <w:t>education.nsw.gov.au</w:t>
    </w:r>
    <w: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2ADA8BB4" wp14:editId="1D2E3BC1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D3796" w14:textId="330EF8FD" w:rsidR="006C0B9C" w:rsidRDefault="006C0B9C">
      <w:r>
        <w:separator/>
      </w:r>
    </w:p>
    <w:p w14:paraId="325D3797" w14:textId="77777777" w:rsidR="006C0B9C" w:rsidRDefault="006C0B9C"/>
  </w:footnote>
  <w:footnote w:type="continuationSeparator" w:id="0">
    <w:p w14:paraId="325D379A" w14:textId="470B283F" w:rsidR="006C0B9C" w:rsidRDefault="006C0B9C">
      <w:r>
        <w:continuationSeparator/>
      </w:r>
    </w:p>
    <w:p w14:paraId="325D379B" w14:textId="77777777" w:rsidR="006C0B9C" w:rsidRDefault="006C0B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E7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303E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66F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0C1A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4A0D"/>
    <w:rsid w:val="00546A8B"/>
    <w:rsid w:val="00546D5E"/>
    <w:rsid w:val="00546F02"/>
    <w:rsid w:val="00551073"/>
    <w:rsid w:val="00551DA4"/>
    <w:rsid w:val="0055213A"/>
    <w:rsid w:val="00552823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2F17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D6D71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0B9C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6B37"/>
    <w:rsid w:val="007776A2"/>
    <w:rsid w:val="00777849"/>
    <w:rsid w:val="00780A99"/>
    <w:rsid w:val="00781C4F"/>
    <w:rsid w:val="00782487"/>
    <w:rsid w:val="00782A2E"/>
    <w:rsid w:val="00782B11"/>
    <w:rsid w:val="007836C0"/>
    <w:rsid w:val="00783CE7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294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A720A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62A5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678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65DE7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2C60"/>
    <w:rsid w:val="00A830D7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40F1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21F"/>
    <w:rsid w:val="00D646C9"/>
    <w:rsid w:val="00D6492E"/>
    <w:rsid w:val="00D65845"/>
    <w:rsid w:val="00D70087"/>
    <w:rsid w:val="00D7079E"/>
    <w:rsid w:val="00D70823"/>
    <w:rsid w:val="00D70AB1"/>
    <w:rsid w:val="00D70F23"/>
    <w:rsid w:val="00D73261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934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25D374D"/>
  <w14:defaultImageDpi w14:val="32767"/>
  <w15:chartTrackingRefBased/>
  <w15:docId w15:val="{C9637EB8-2D7F-4F54-905B-AD3D4F2D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435259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,ŠStrong bold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21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21F"/>
    <w:rPr>
      <w:rFonts w:ascii="Segoe UI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450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0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C1A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0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C1A"/>
    <w:rPr>
      <w:rFonts w:ascii="Arial" w:hAnsi="Arial"/>
      <w:b/>
      <w:bCs/>
      <w:sz w:val="20"/>
      <w:szCs w:val="20"/>
      <w:lang w:val="en-AU"/>
    </w:rPr>
  </w:style>
  <w:style w:type="paragraph" w:customStyle="1" w:styleId="Logo">
    <w:name w:val="ŠLogo"/>
    <w:basedOn w:val="Normal"/>
    <w:uiPriority w:val="16"/>
    <w:qFormat/>
    <w:rsid w:val="00D73261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6723E8-A3E8-4C61-8BD4-07EDB7AF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 for communicative language tasks</vt:lpstr>
    </vt:vector>
  </TitlesOfParts>
  <Manager/>
  <Company/>
  <LinksUpToDate>false</LinksUpToDate>
  <CharactersWithSpaces>1487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 for communicative language tasks</dc:title>
  <dc:subject/>
  <dc:creator>NSW DoE</dc:creator>
  <cp:keywords/>
  <dc:description/>
  <cp:lastModifiedBy>Jill Andrew</cp:lastModifiedBy>
  <cp:revision>4</cp:revision>
  <dcterms:created xsi:type="dcterms:W3CDTF">2021-04-22T04:07:00Z</dcterms:created>
  <dcterms:modified xsi:type="dcterms:W3CDTF">2021-04-22T04:17:00Z</dcterms:modified>
  <cp:category/>
</cp:coreProperties>
</file>