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F7F8B" w14:textId="5D7947A6" w:rsidR="000B414C" w:rsidRDefault="00667FEF" w:rsidP="006C72CB">
      <w:pPr>
        <w:pStyle w:val="IOSdocumenttitle2017"/>
      </w:pPr>
      <w:r w:rsidRPr="0084745C">
        <w:rPr>
          <w:noProof/>
          <w:lang w:eastAsia="en-AU"/>
        </w:rPr>
        <w:drawing>
          <wp:inline distT="0" distB="0" distL="0" distR="0" wp14:anchorId="7E1FE199" wp14:editId="281EAC23">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CD6FF2">
        <w:t xml:space="preserve">Glossary of </w:t>
      </w:r>
      <w:r w:rsidR="003E18DE">
        <w:t>t</w:t>
      </w:r>
      <w:bookmarkStart w:id="0" w:name="_GoBack"/>
      <w:bookmarkEnd w:id="0"/>
      <w:r w:rsidR="00F54F8C">
        <w:t>erms</w:t>
      </w:r>
      <w:r w:rsidR="00EB086D" w:rsidRPr="0084745C">
        <w:t xml:space="preserve"> </w:t>
      </w:r>
      <w:r w:rsidR="00F54F8C">
        <w:t>–</w:t>
      </w:r>
      <w:r w:rsidR="00CD6FF2">
        <w:t xml:space="preserve"> Age of I</w:t>
      </w:r>
      <w:r w:rsidR="00F54F8C">
        <w:t>mperialism</w:t>
      </w:r>
    </w:p>
    <w:p w14:paraId="702CCB30" w14:textId="77777777" w:rsidR="00F54F8C" w:rsidRDefault="00F54F8C" w:rsidP="00F54F8C">
      <w:pPr>
        <w:pStyle w:val="IOSbodytext2017"/>
        <w:rPr>
          <w:lang w:eastAsia="en-US"/>
        </w:rPr>
      </w:pPr>
      <w:r>
        <w:rPr>
          <w:lang w:eastAsia="en-US"/>
        </w:rPr>
        <w:t xml:space="preserve">From </w:t>
      </w:r>
      <w:hyperlink r:id="rId9" w:history="1">
        <w:r w:rsidRPr="00F54F8C">
          <w:rPr>
            <w:rStyle w:val="Hyperlink"/>
            <w:lang w:eastAsia="en-US"/>
          </w:rPr>
          <w:t>dictionary.com</w:t>
        </w:r>
      </w:hyperlink>
    </w:p>
    <w:p w14:paraId="017BEC86" w14:textId="77777777" w:rsidR="00F54F8C" w:rsidRPr="00F54F8C" w:rsidRDefault="00F54F8C" w:rsidP="00F54F8C">
      <w:pPr>
        <w:pStyle w:val="IOSunformattedspace2017"/>
        <w:rPr>
          <w:lang w:eastAsia="en-US"/>
        </w:rPr>
      </w:pPr>
    </w:p>
    <w:tbl>
      <w:tblPr>
        <w:tblStyle w:val="TableGrid"/>
        <w:tblW w:w="0" w:type="auto"/>
        <w:tblLook w:val="04A0" w:firstRow="1" w:lastRow="0" w:firstColumn="1" w:lastColumn="0" w:noHBand="0" w:noVBand="1"/>
        <w:tblDescription w:val="the table lists the definitions for each term"/>
      </w:tblPr>
      <w:tblGrid>
        <w:gridCol w:w="2405"/>
        <w:gridCol w:w="8357"/>
      </w:tblGrid>
      <w:tr w:rsidR="00F54F8C" w14:paraId="035FDF28" w14:textId="77777777" w:rsidTr="00F54F8C">
        <w:trPr>
          <w:tblHeader/>
        </w:trPr>
        <w:tc>
          <w:tcPr>
            <w:tcW w:w="2405" w:type="dxa"/>
          </w:tcPr>
          <w:p w14:paraId="0A2D7C5E" w14:textId="77777777" w:rsidR="00F54F8C" w:rsidRDefault="00F54F8C" w:rsidP="00F54F8C">
            <w:pPr>
              <w:pStyle w:val="IOStableheading2017"/>
              <w:rPr>
                <w:lang w:eastAsia="en-US"/>
              </w:rPr>
            </w:pPr>
            <w:r>
              <w:rPr>
                <w:lang w:eastAsia="en-US"/>
              </w:rPr>
              <w:t>Term</w:t>
            </w:r>
          </w:p>
        </w:tc>
        <w:tc>
          <w:tcPr>
            <w:tcW w:w="8357" w:type="dxa"/>
          </w:tcPr>
          <w:p w14:paraId="0E08D1A8" w14:textId="77777777" w:rsidR="00F54F8C" w:rsidRDefault="00F54F8C" w:rsidP="00F54F8C">
            <w:pPr>
              <w:pStyle w:val="IOStableheading2017"/>
              <w:rPr>
                <w:lang w:eastAsia="en-US"/>
              </w:rPr>
            </w:pPr>
            <w:r>
              <w:rPr>
                <w:lang w:eastAsia="en-US"/>
              </w:rPr>
              <w:t>Definition</w:t>
            </w:r>
          </w:p>
        </w:tc>
      </w:tr>
      <w:tr w:rsidR="00F54F8C" w14:paraId="027396E5" w14:textId="77777777" w:rsidTr="00F54F8C">
        <w:tc>
          <w:tcPr>
            <w:tcW w:w="2405" w:type="dxa"/>
          </w:tcPr>
          <w:p w14:paraId="1000B772" w14:textId="77777777" w:rsidR="00F54F8C" w:rsidRDefault="00F54F8C" w:rsidP="00F54F8C">
            <w:pPr>
              <w:pStyle w:val="IOStabletext2017"/>
              <w:rPr>
                <w:lang w:eastAsia="en-US"/>
              </w:rPr>
            </w:pPr>
            <w:r w:rsidRPr="00F54F8C">
              <w:rPr>
                <w:lang w:eastAsia="en-US"/>
              </w:rPr>
              <w:t>Alliance</w:t>
            </w:r>
          </w:p>
        </w:tc>
        <w:tc>
          <w:tcPr>
            <w:tcW w:w="8357" w:type="dxa"/>
          </w:tcPr>
          <w:p w14:paraId="068A4B33" w14:textId="77777777" w:rsidR="00F54F8C" w:rsidRDefault="00F54F8C" w:rsidP="00F54F8C">
            <w:pPr>
              <w:pStyle w:val="IOStabletext2017"/>
              <w:rPr>
                <w:lang w:eastAsia="en-US"/>
              </w:rPr>
            </w:pPr>
            <w:r w:rsidRPr="00F54F8C">
              <w:rPr>
                <w:lang w:eastAsia="en-US"/>
              </w:rPr>
              <w:t>A formal agreement or treaty between two or more nations to cooperate for specific purposes.</w:t>
            </w:r>
          </w:p>
        </w:tc>
      </w:tr>
      <w:tr w:rsidR="00F54F8C" w14:paraId="6D489551" w14:textId="77777777" w:rsidTr="00F54F8C">
        <w:tc>
          <w:tcPr>
            <w:tcW w:w="2405" w:type="dxa"/>
          </w:tcPr>
          <w:p w14:paraId="2770833B" w14:textId="77777777" w:rsidR="00F54F8C" w:rsidRDefault="00F54F8C" w:rsidP="00F54F8C">
            <w:pPr>
              <w:pStyle w:val="IOStabletext2017"/>
              <w:rPr>
                <w:lang w:eastAsia="en-US"/>
              </w:rPr>
            </w:pPr>
            <w:r w:rsidRPr="00F54F8C">
              <w:rPr>
                <w:lang w:eastAsia="en-US"/>
              </w:rPr>
              <w:t>Capitalism</w:t>
            </w:r>
          </w:p>
        </w:tc>
        <w:tc>
          <w:tcPr>
            <w:tcW w:w="8357" w:type="dxa"/>
          </w:tcPr>
          <w:p w14:paraId="22673AD4" w14:textId="77777777" w:rsidR="00F54F8C" w:rsidRDefault="00F54F8C" w:rsidP="00F54F8C">
            <w:pPr>
              <w:pStyle w:val="IOStabletext2017"/>
              <w:rPr>
                <w:lang w:eastAsia="en-US"/>
              </w:rPr>
            </w:pPr>
            <w:r w:rsidRPr="00F54F8C">
              <w:rPr>
                <w:lang w:eastAsia="en-US"/>
              </w:rPr>
              <w:t>An economic system in which investment in and ownership of the means of production, distribution, and exchange of wealth is made and maintained chiefly by private individuals or corporations, especially as contrasted to cooperatively or state-owned means of wealth.</w:t>
            </w:r>
          </w:p>
        </w:tc>
      </w:tr>
      <w:tr w:rsidR="00F54F8C" w14:paraId="4F3BF52B" w14:textId="77777777" w:rsidTr="00F54F8C">
        <w:tc>
          <w:tcPr>
            <w:tcW w:w="2405" w:type="dxa"/>
          </w:tcPr>
          <w:p w14:paraId="149532C3" w14:textId="77777777" w:rsidR="00F54F8C" w:rsidRDefault="00F54F8C" w:rsidP="00F54F8C">
            <w:pPr>
              <w:pStyle w:val="IOStabletext2017"/>
              <w:rPr>
                <w:lang w:eastAsia="en-US"/>
              </w:rPr>
            </w:pPr>
            <w:r w:rsidRPr="00F54F8C">
              <w:rPr>
                <w:lang w:eastAsia="en-US"/>
              </w:rPr>
              <w:t>Economy</w:t>
            </w:r>
          </w:p>
        </w:tc>
        <w:tc>
          <w:tcPr>
            <w:tcW w:w="8357" w:type="dxa"/>
          </w:tcPr>
          <w:p w14:paraId="3AC9151E" w14:textId="77777777" w:rsidR="00F54F8C" w:rsidRDefault="00F54F8C" w:rsidP="00F54F8C">
            <w:pPr>
              <w:pStyle w:val="IOStabletext2017"/>
              <w:rPr>
                <w:lang w:eastAsia="en-US"/>
              </w:rPr>
            </w:pPr>
            <w:r w:rsidRPr="00F54F8C">
              <w:rPr>
                <w:lang w:eastAsia="en-US"/>
              </w:rPr>
              <w:t xml:space="preserve">The management of the resources of a community, country, </w:t>
            </w:r>
            <w:r>
              <w:rPr>
                <w:lang w:eastAsia="en-US"/>
              </w:rPr>
              <w:t>etc. e</w:t>
            </w:r>
            <w:r w:rsidRPr="00F54F8C">
              <w:rPr>
                <w:lang w:eastAsia="en-US"/>
              </w:rPr>
              <w:t>specially with a view to its productivity.</w:t>
            </w:r>
          </w:p>
        </w:tc>
      </w:tr>
      <w:tr w:rsidR="00F54F8C" w14:paraId="270CA7ED" w14:textId="77777777" w:rsidTr="00F54F8C">
        <w:tc>
          <w:tcPr>
            <w:tcW w:w="2405" w:type="dxa"/>
          </w:tcPr>
          <w:p w14:paraId="4A394138" w14:textId="77777777" w:rsidR="00F54F8C" w:rsidRDefault="00F54F8C" w:rsidP="00F54F8C">
            <w:pPr>
              <w:pStyle w:val="IOStabletext2017"/>
              <w:rPr>
                <w:lang w:eastAsia="en-US"/>
              </w:rPr>
            </w:pPr>
            <w:r w:rsidRPr="00F54F8C">
              <w:rPr>
                <w:lang w:eastAsia="en-US"/>
              </w:rPr>
              <w:t>Imperialism</w:t>
            </w:r>
          </w:p>
        </w:tc>
        <w:tc>
          <w:tcPr>
            <w:tcW w:w="8357" w:type="dxa"/>
          </w:tcPr>
          <w:p w14:paraId="1187EFF1" w14:textId="77777777" w:rsidR="00F54F8C" w:rsidRDefault="00F54F8C" w:rsidP="00F54F8C">
            <w:pPr>
              <w:pStyle w:val="IOStabletext2017"/>
              <w:rPr>
                <w:lang w:eastAsia="en-US"/>
              </w:rPr>
            </w:pPr>
            <w:r w:rsidRPr="00F54F8C">
              <w:rPr>
                <w:lang w:eastAsia="en-US"/>
              </w:rPr>
              <w:t>The policy of extending the rule or authority of an empire or nation over foreign countries, or of acquiring and holding colonies and dependencies.</w:t>
            </w:r>
          </w:p>
        </w:tc>
      </w:tr>
      <w:tr w:rsidR="00F54F8C" w14:paraId="2AD73248" w14:textId="77777777" w:rsidTr="00F54F8C">
        <w:tc>
          <w:tcPr>
            <w:tcW w:w="2405" w:type="dxa"/>
          </w:tcPr>
          <w:p w14:paraId="2B92EB7E" w14:textId="77777777" w:rsidR="00F54F8C" w:rsidRDefault="00F54F8C" w:rsidP="00F54F8C">
            <w:pPr>
              <w:pStyle w:val="IOStabletext2017"/>
              <w:rPr>
                <w:lang w:eastAsia="en-US"/>
              </w:rPr>
            </w:pPr>
            <w:r w:rsidRPr="00F54F8C">
              <w:rPr>
                <w:lang w:eastAsia="en-US"/>
              </w:rPr>
              <w:t>Monarchy</w:t>
            </w:r>
          </w:p>
        </w:tc>
        <w:tc>
          <w:tcPr>
            <w:tcW w:w="8357" w:type="dxa"/>
          </w:tcPr>
          <w:p w14:paraId="3E6103AF" w14:textId="77777777" w:rsidR="00F54F8C" w:rsidRDefault="00F54F8C" w:rsidP="00F54F8C">
            <w:pPr>
              <w:pStyle w:val="IOStabletext2017"/>
              <w:rPr>
                <w:lang w:eastAsia="en-US"/>
              </w:rPr>
            </w:pPr>
            <w:r w:rsidRPr="00F54F8C">
              <w:rPr>
                <w:lang w:eastAsia="en-US"/>
              </w:rPr>
              <w:t>A state or nation in which the supreme power is actually or nominally lodged in a monarch.</w:t>
            </w:r>
          </w:p>
        </w:tc>
      </w:tr>
      <w:tr w:rsidR="00F54F8C" w14:paraId="0D2EC4F7" w14:textId="77777777" w:rsidTr="00F54F8C">
        <w:tc>
          <w:tcPr>
            <w:tcW w:w="2405" w:type="dxa"/>
          </w:tcPr>
          <w:p w14:paraId="1CB0C89A" w14:textId="77777777" w:rsidR="00F54F8C" w:rsidRDefault="00F54F8C" w:rsidP="00F54F8C">
            <w:pPr>
              <w:pStyle w:val="IOStabletext2017"/>
              <w:rPr>
                <w:lang w:eastAsia="en-US"/>
              </w:rPr>
            </w:pPr>
            <w:r w:rsidRPr="00F54F8C">
              <w:rPr>
                <w:lang w:eastAsia="en-US"/>
              </w:rPr>
              <w:t>Nationalism</w:t>
            </w:r>
          </w:p>
        </w:tc>
        <w:tc>
          <w:tcPr>
            <w:tcW w:w="8357" w:type="dxa"/>
          </w:tcPr>
          <w:p w14:paraId="450C8A9F" w14:textId="77777777" w:rsidR="00F54F8C" w:rsidRDefault="00F54F8C" w:rsidP="00F54F8C">
            <w:pPr>
              <w:pStyle w:val="IOStabletext2017"/>
              <w:rPr>
                <w:lang w:eastAsia="en-US"/>
              </w:rPr>
            </w:pPr>
            <w:r w:rsidRPr="00F54F8C">
              <w:rPr>
                <w:lang w:eastAsia="en-US"/>
              </w:rPr>
              <w:t>The policy or doctrine of asserting the interests of one's own nation viewed as separate from the interests of other nations or the common interests of all nations.</w:t>
            </w:r>
          </w:p>
        </w:tc>
      </w:tr>
      <w:tr w:rsidR="00F54F8C" w14:paraId="29E11CD1" w14:textId="77777777" w:rsidTr="00F54F8C">
        <w:tc>
          <w:tcPr>
            <w:tcW w:w="2405" w:type="dxa"/>
          </w:tcPr>
          <w:p w14:paraId="5646EAFB" w14:textId="77777777" w:rsidR="00F54F8C" w:rsidRDefault="00F54F8C" w:rsidP="00F54F8C">
            <w:pPr>
              <w:pStyle w:val="IOStabletext2017"/>
              <w:rPr>
                <w:lang w:eastAsia="en-US"/>
              </w:rPr>
            </w:pPr>
            <w:r w:rsidRPr="00F54F8C">
              <w:rPr>
                <w:lang w:eastAsia="en-US"/>
              </w:rPr>
              <w:t>Social Darwinism</w:t>
            </w:r>
          </w:p>
        </w:tc>
        <w:tc>
          <w:tcPr>
            <w:tcW w:w="8357" w:type="dxa"/>
          </w:tcPr>
          <w:p w14:paraId="79B1824F" w14:textId="5C3927FB" w:rsidR="00F54F8C" w:rsidRDefault="00F54F8C" w:rsidP="00F54F8C">
            <w:pPr>
              <w:pStyle w:val="IOStabletext2017"/>
              <w:rPr>
                <w:lang w:eastAsia="en-US"/>
              </w:rPr>
            </w:pPr>
            <w:r w:rsidRPr="00F54F8C">
              <w:rPr>
                <w:lang w:eastAsia="en-US"/>
              </w:rPr>
              <w:t>A 19th-century theory, inspired by Darwinism, by which the social order is accounted as the product of natural selection of those persons best suited to existing living conditions and in accord with which a position of laissez-faire</w:t>
            </w:r>
            <w:r w:rsidR="00D264ED">
              <w:rPr>
                <w:lang w:eastAsia="en-US"/>
              </w:rPr>
              <w:t xml:space="preserve"> (leaving something to take its own course without interference)</w:t>
            </w:r>
            <w:r w:rsidRPr="00F54F8C">
              <w:rPr>
                <w:lang w:eastAsia="en-US"/>
              </w:rPr>
              <w:t xml:space="preserve"> is advocated.</w:t>
            </w:r>
          </w:p>
        </w:tc>
      </w:tr>
    </w:tbl>
    <w:p w14:paraId="3C1B4B2D" w14:textId="77777777" w:rsidR="009862E0" w:rsidRPr="009862E0" w:rsidRDefault="009862E0" w:rsidP="00F54F8C">
      <w:pPr>
        <w:pStyle w:val="IOSunformattedspace2017"/>
        <w:rPr>
          <w:lang w:eastAsia="en-US"/>
        </w:rPr>
      </w:pPr>
    </w:p>
    <w:sectPr w:rsidR="009862E0" w:rsidRPr="009862E0" w:rsidSect="00667FEF">
      <w:footerReference w:type="even" r:id="rId10"/>
      <w:footerReference w:type="default" r:id="rId1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5FFEA" w14:textId="77777777" w:rsidR="00BD4564" w:rsidRDefault="00BD4564" w:rsidP="00F247F6">
      <w:r>
        <w:separator/>
      </w:r>
    </w:p>
    <w:p w14:paraId="26578F1F" w14:textId="77777777" w:rsidR="00BD4564" w:rsidRDefault="00BD4564"/>
    <w:p w14:paraId="081A6D4F" w14:textId="77777777" w:rsidR="00BD4564" w:rsidRDefault="00BD4564"/>
  </w:endnote>
  <w:endnote w:type="continuationSeparator" w:id="0">
    <w:p w14:paraId="4AA0DC49" w14:textId="77777777" w:rsidR="00BD4564" w:rsidRDefault="00BD4564" w:rsidP="00F247F6">
      <w:r>
        <w:continuationSeparator/>
      </w:r>
    </w:p>
    <w:p w14:paraId="182FB935" w14:textId="77777777" w:rsidR="00BD4564" w:rsidRDefault="00BD4564"/>
    <w:p w14:paraId="79E0F42D" w14:textId="77777777" w:rsidR="00BD4564" w:rsidRDefault="00BD4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EE8F4" w14:textId="77777777"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F54F8C">
      <w:rPr>
        <w:noProof/>
      </w:rPr>
      <w:t>2</w:t>
    </w:r>
    <w:r w:rsidRPr="004E338C">
      <w:fldChar w:fldCharType="end"/>
    </w:r>
    <w:r>
      <w:tab/>
    </w:r>
    <w:r>
      <w:tab/>
    </w:r>
    <w:r w:rsidR="009862E0">
      <w:t>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69559" w14:textId="2E20C27F"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E18DE">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4101E" w14:textId="77777777" w:rsidR="00BD4564" w:rsidRDefault="00BD4564" w:rsidP="00F247F6">
      <w:r>
        <w:separator/>
      </w:r>
    </w:p>
    <w:p w14:paraId="18EB3567" w14:textId="77777777" w:rsidR="00BD4564" w:rsidRDefault="00BD4564"/>
    <w:p w14:paraId="126C767B" w14:textId="77777777" w:rsidR="00BD4564" w:rsidRDefault="00BD4564"/>
  </w:footnote>
  <w:footnote w:type="continuationSeparator" w:id="0">
    <w:p w14:paraId="27C0A190" w14:textId="77777777" w:rsidR="00BD4564" w:rsidRDefault="00BD4564" w:rsidP="00F247F6">
      <w:r>
        <w:continuationSeparator/>
      </w:r>
    </w:p>
    <w:p w14:paraId="2402C95C" w14:textId="77777777" w:rsidR="00BD4564" w:rsidRDefault="00BD4564"/>
    <w:p w14:paraId="19F3A32B" w14:textId="77777777" w:rsidR="00BD4564" w:rsidRDefault="00BD456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54F8C"/>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7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15E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18DE"/>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6278"/>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4564"/>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6FF2"/>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4ED"/>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87AC8"/>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4F8C"/>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284DD5"/>
  <w15:docId w15:val="{0DB27688-D25F-44F8-8B9B-AB17CE7E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F54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15E5"/>
    <w:rPr>
      <w:sz w:val="16"/>
      <w:szCs w:val="16"/>
    </w:rPr>
  </w:style>
  <w:style w:type="paragraph" w:styleId="CommentText">
    <w:name w:val="annotation text"/>
    <w:basedOn w:val="Normal"/>
    <w:link w:val="CommentTextChar"/>
    <w:uiPriority w:val="99"/>
    <w:semiHidden/>
    <w:unhideWhenUsed/>
    <w:rsid w:val="003515E5"/>
    <w:pPr>
      <w:spacing w:line="240" w:lineRule="auto"/>
    </w:pPr>
    <w:rPr>
      <w:sz w:val="20"/>
      <w:szCs w:val="20"/>
    </w:rPr>
  </w:style>
  <w:style w:type="character" w:customStyle="1" w:styleId="CommentTextChar">
    <w:name w:val="Comment Text Char"/>
    <w:basedOn w:val="DefaultParagraphFont"/>
    <w:link w:val="CommentText"/>
    <w:uiPriority w:val="99"/>
    <w:semiHidden/>
    <w:rsid w:val="003515E5"/>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3515E5"/>
    <w:rPr>
      <w:b/>
      <w:bCs/>
    </w:rPr>
  </w:style>
  <w:style w:type="character" w:customStyle="1" w:styleId="CommentSubjectChar">
    <w:name w:val="Comment Subject Char"/>
    <w:basedOn w:val="CommentTextChar"/>
    <w:link w:val="CommentSubject"/>
    <w:uiPriority w:val="99"/>
    <w:semiHidden/>
    <w:rsid w:val="003515E5"/>
    <w:rPr>
      <w:rFonts w:ascii="Arial" w:hAnsi="Arial"/>
      <w:b/>
      <w:bCs/>
      <w:sz w:val="20"/>
      <w:szCs w:val="20"/>
      <w:lang w:eastAsia="zh-CN"/>
    </w:rPr>
  </w:style>
  <w:style w:type="paragraph" w:styleId="BalloonText">
    <w:name w:val="Balloon Text"/>
    <w:basedOn w:val="Normal"/>
    <w:link w:val="BalloonTextChar"/>
    <w:uiPriority w:val="99"/>
    <w:semiHidden/>
    <w:unhideWhenUsed/>
    <w:rsid w:val="003515E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5E5"/>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ctionar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7CDE-F29E-4697-9153-BE15FE74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1</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Glossary of Terms - Age of Imperialism</vt:lpstr>
    </vt:vector>
  </TitlesOfParts>
  <Manager/>
  <Company>NSW Department of Education</Company>
  <LinksUpToDate>false</LinksUpToDate>
  <CharactersWithSpaces>1386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Glossary of Terms - Age of Imperialism</dc:title>
  <dc:subject/>
  <dc:creator>NSW Department of Education</dc:creator>
  <cp:keywords/>
  <dc:description/>
  <cp:lastModifiedBy>Rowena Martin</cp:lastModifiedBy>
  <cp:revision>3</cp:revision>
  <cp:lastPrinted>2017-06-14T01:28:00Z</cp:lastPrinted>
  <dcterms:created xsi:type="dcterms:W3CDTF">2017-11-03T02:42:00Z</dcterms:created>
  <dcterms:modified xsi:type="dcterms:W3CDTF">2020-09-21T01:33:00Z</dcterms:modified>
  <cp:category/>
</cp:coreProperties>
</file>