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E95A" w14:textId="5F845A1E" w:rsidR="00086656" w:rsidRDefault="002D2FC8" w:rsidP="00086656">
      <w:pPr>
        <w:pStyle w:val="Title"/>
      </w:pPr>
      <w:r>
        <w:t>Revision –</w:t>
      </w:r>
      <w:r w:rsidR="00F56F08">
        <w:t xml:space="preserve"> </w:t>
      </w:r>
      <w:r>
        <w:t xml:space="preserve">Legal </w:t>
      </w:r>
      <w:r w:rsidR="00F56F08">
        <w:t>s</w:t>
      </w:r>
      <w:r>
        <w:t>tudies</w:t>
      </w:r>
    </w:p>
    <w:p w14:paraId="4C0904FA" w14:textId="73822BA1" w:rsidR="00A82584" w:rsidRDefault="002D2FC8" w:rsidP="002D2FC8">
      <w:pPr>
        <w:pStyle w:val="FeatureBox2"/>
      </w:pPr>
      <w:r w:rsidRPr="002D2FC8">
        <w:rPr>
          <w:b/>
        </w:rPr>
        <w:t>Teacher note</w:t>
      </w:r>
      <w:r w:rsidR="006E1CD2">
        <w:rPr>
          <w:b/>
        </w:rPr>
        <w:t xml:space="preserve"> – </w:t>
      </w:r>
      <w:r w:rsidR="006E1CD2" w:rsidRPr="00833452">
        <w:t>in</w:t>
      </w:r>
      <w:r w:rsidR="006E1CD2">
        <w:rPr>
          <w:b/>
        </w:rPr>
        <w:t xml:space="preserve"> </w:t>
      </w:r>
      <w:r>
        <w:t>the following activity, students will choose 4-5 ‘big ideas’ that they would write about in response to certain HSC or trial essay questions. Questions have been provided for the core topic of crime and the options</w:t>
      </w:r>
      <w:r w:rsidR="00A82584">
        <w:t xml:space="preserve"> that are assessed via essays</w:t>
      </w:r>
      <w:r w:rsidR="00F42270">
        <w:t xml:space="preserve">. </w:t>
      </w:r>
      <w:r w:rsidR="00A82584">
        <w:t>Alternate revision activities should be provided for the core topic of human rights.</w:t>
      </w:r>
    </w:p>
    <w:p w14:paraId="1110C39D" w14:textId="77777777" w:rsidR="00A061F0" w:rsidRDefault="00A061F0" w:rsidP="00A061F0">
      <w:pPr>
        <w:pStyle w:val="Heading1"/>
      </w:pPr>
      <w:bookmarkStart w:id="0" w:name="_Toc73012294"/>
      <w:r>
        <w:t>Aim</w:t>
      </w:r>
      <w:bookmarkEnd w:id="0"/>
    </w:p>
    <w:p w14:paraId="4B2D1AE0" w14:textId="63D0AD8E" w:rsidR="00A061F0" w:rsidRDefault="00A061F0" w:rsidP="00A061F0">
      <w:pPr>
        <w:rPr>
          <w:rFonts w:cs="Arial"/>
          <w:lang w:eastAsia="zh-CN"/>
        </w:rPr>
      </w:pPr>
      <w:r>
        <w:t xml:space="preserve">Legal studies </w:t>
      </w:r>
      <w:proofErr w:type="gramStart"/>
      <w:r>
        <w:t>develops</w:t>
      </w:r>
      <w:proofErr w:type="gramEnd"/>
      <w:r>
        <w:t xml:space="preserve"> student knowledge, understanding and critical thinking skills in relation to the legal system and its effectiveness in promoting a just and fair society, with a view to empowering students to participate effectively as responsible citizens at the local, national and international level. </w:t>
      </w:r>
    </w:p>
    <w:p w14:paraId="1C6CF019" w14:textId="77777777" w:rsidR="00A061F0" w:rsidRDefault="00A061F0" w:rsidP="00A061F0">
      <w:pPr>
        <w:pStyle w:val="Heading2"/>
        <w:numPr>
          <w:ilvl w:val="1"/>
          <w:numId w:val="2"/>
        </w:numPr>
        <w:ind w:left="0"/>
      </w:pPr>
      <w:bookmarkStart w:id="1" w:name="_Toc59021994"/>
      <w:bookmarkStart w:id="2" w:name="_Toc73012295"/>
      <w:r>
        <w:t>Principal focus</w:t>
      </w:r>
      <w:bookmarkEnd w:id="1"/>
      <w:bookmarkEnd w:id="2"/>
    </w:p>
    <w:p w14:paraId="1A43B811" w14:textId="77777777" w:rsidR="00A061F0" w:rsidRDefault="00A061F0" w:rsidP="00A061F0">
      <w:pPr>
        <w:rPr>
          <w:b/>
        </w:rPr>
      </w:pPr>
      <w:bookmarkStart w:id="3" w:name="_Toc59021995"/>
      <w:proofErr w:type="gramStart"/>
      <w:r w:rsidRPr="00F33C0F">
        <w:t>Through the use of</w:t>
      </w:r>
      <w:proofErr w:type="gramEnd"/>
      <w:r w:rsidRPr="00F33C0F">
        <w:t xml:space="preserve"> a range of contemporary examples, students investigate criminal law, processes and institutions and the tension between community interests and individual rights and freedoms</w:t>
      </w:r>
      <w:r w:rsidRPr="00882A06">
        <w:t xml:space="preserve">. </w:t>
      </w:r>
    </w:p>
    <w:p w14:paraId="32F91481" w14:textId="77777777" w:rsidR="00A061F0" w:rsidRDefault="00A061F0" w:rsidP="00A061F0">
      <w:pPr>
        <w:pStyle w:val="Heading2"/>
        <w:numPr>
          <w:ilvl w:val="1"/>
          <w:numId w:val="2"/>
        </w:numPr>
        <w:ind w:left="0"/>
        <w:rPr>
          <w:rFonts w:ascii="Times New Roman" w:hAnsi="Times New Roman"/>
        </w:rPr>
      </w:pPr>
      <w:bookmarkStart w:id="4" w:name="_Toc73012296"/>
      <w:r>
        <w:t>Themes and challenges</w:t>
      </w:r>
      <w:bookmarkEnd w:id="3"/>
      <w:bookmarkEnd w:id="4"/>
      <w:r>
        <w:t xml:space="preserve"> </w:t>
      </w:r>
    </w:p>
    <w:p w14:paraId="189478C6" w14:textId="77777777" w:rsidR="00A061F0" w:rsidRDefault="00A061F0" w:rsidP="00A061F0">
      <w:pPr>
        <w:pStyle w:val="ListBullet"/>
        <w:numPr>
          <w:ilvl w:val="0"/>
          <w:numId w:val="1"/>
        </w:numPr>
        <w:rPr>
          <w:rFonts w:ascii="Times New Roman" w:hAnsi="Times New Roman"/>
        </w:rPr>
      </w:pPr>
      <w:bookmarkStart w:id="5" w:name="_Toc59021996"/>
      <w:r>
        <w:t>the role of discretion in the criminal justice system</w:t>
      </w:r>
    </w:p>
    <w:p w14:paraId="12EA0A97" w14:textId="77777777" w:rsidR="00A061F0" w:rsidRDefault="00A061F0" w:rsidP="00A061F0">
      <w:pPr>
        <w:pStyle w:val="ListBullet"/>
        <w:numPr>
          <w:ilvl w:val="0"/>
          <w:numId w:val="1"/>
        </w:numPr>
      </w:pPr>
      <w:r>
        <w:t xml:space="preserve">issues of compliance and non-compliance </w:t>
      </w:r>
      <w:proofErr w:type="gramStart"/>
      <w:r>
        <w:t>in regard to</w:t>
      </w:r>
      <w:proofErr w:type="gramEnd"/>
      <w:r>
        <w:t xml:space="preserve"> criminal law</w:t>
      </w:r>
    </w:p>
    <w:p w14:paraId="37A50159" w14:textId="77777777" w:rsidR="00A061F0" w:rsidRDefault="00A061F0" w:rsidP="00A061F0">
      <w:pPr>
        <w:pStyle w:val="ListBullet"/>
        <w:numPr>
          <w:ilvl w:val="0"/>
          <w:numId w:val="1"/>
        </w:numPr>
      </w:pPr>
      <w:r>
        <w:t xml:space="preserve">the extent to which law reflects moral and ethical </w:t>
      </w:r>
      <w:proofErr w:type="gramStart"/>
      <w:r>
        <w:t>standards</w:t>
      </w:r>
      <w:proofErr w:type="gramEnd"/>
    </w:p>
    <w:p w14:paraId="5031798A" w14:textId="77777777" w:rsidR="00A061F0" w:rsidRDefault="00A061F0" w:rsidP="00A061F0">
      <w:pPr>
        <w:pStyle w:val="ListBullet"/>
        <w:numPr>
          <w:ilvl w:val="0"/>
          <w:numId w:val="1"/>
        </w:numPr>
      </w:pPr>
      <w:r>
        <w:t>the role of law reform in the criminal justice system</w:t>
      </w:r>
    </w:p>
    <w:p w14:paraId="1510848B" w14:textId="77777777" w:rsidR="00A061F0" w:rsidRDefault="00A061F0" w:rsidP="00A061F0">
      <w:pPr>
        <w:pStyle w:val="ListBullet"/>
        <w:numPr>
          <w:ilvl w:val="0"/>
          <w:numId w:val="1"/>
        </w:numPr>
      </w:pPr>
      <w:r>
        <w:t xml:space="preserve">the extent to which the law balances the rights of victims, offenders and </w:t>
      </w:r>
      <w:proofErr w:type="gramStart"/>
      <w:r>
        <w:t>society</w:t>
      </w:r>
      <w:proofErr w:type="gramEnd"/>
    </w:p>
    <w:p w14:paraId="35B98111" w14:textId="77777777" w:rsidR="00A061F0" w:rsidRDefault="00A061F0" w:rsidP="00A061F0">
      <w:pPr>
        <w:pStyle w:val="ListBullet"/>
        <w:numPr>
          <w:ilvl w:val="0"/>
          <w:numId w:val="1"/>
        </w:numPr>
      </w:pPr>
      <w:r>
        <w:t>the effectiveness of legal and non-legal measures in achieving justice.</w:t>
      </w:r>
    </w:p>
    <w:p w14:paraId="28994856" w14:textId="77777777" w:rsidR="00A061F0" w:rsidRDefault="00A061F0" w:rsidP="00A061F0">
      <w:pPr>
        <w:pStyle w:val="Heading2"/>
        <w:numPr>
          <w:ilvl w:val="0"/>
          <w:numId w:val="0"/>
        </w:numPr>
      </w:pPr>
      <w:bookmarkStart w:id="6" w:name="_Toc73012297"/>
      <w:r>
        <w:t>Outcomes</w:t>
      </w:r>
      <w:bookmarkEnd w:id="5"/>
      <w:bookmarkEnd w:id="6"/>
    </w:p>
    <w:p w14:paraId="1B78D8F2" w14:textId="77777777" w:rsidR="00A061F0" w:rsidRPr="000146B8" w:rsidRDefault="00A061F0" w:rsidP="00A061F0">
      <w:r w:rsidRPr="008D6B90">
        <w:t>A student:</w:t>
      </w:r>
    </w:p>
    <w:p w14:paraId="06277D41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H1</w:t>
      </w:r>
      <w:r>
        <w:t xml:space="preserve"> identifies and applies legal concepts and </w:t>
      </w:r>
      <w:proofErr w:type="gramStart"/>
      <w:r>
        <w:t>terminology</w:t>
      </w:r>
      <w:proofErr w:type="gramEnd"/>
      <w:r>
        <w:t xml:space="preserve">  </w:t>
      </w:r>
    </w:p>
    <w:p w14:paraId="33FCE913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lastRenderedPageBreak/>
        <w:t>H2</w:t>
      </w:r>
      <w:r>
        <w:t xml:space="preserve"> describes and explains key features of and the relationship between Australian and international </w:t>
      </w:r>
      <w:proofErr w:type="gramStart"/>
      <w:r>
        <w:t>law</w:t>
      </w:r>
      <w:proofErr w:type="gramEnd"/>
      <w:r>
        <w:t xml:space="preserve"> </w:t>
      </w:r>
    </w:p>
    <w:p w14:paraId="08865C2A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H3</w:t>
      </w:r>
      <w:r>
        <w:t xml:space="preserve"> analyses the operation of domestic and international legal </w:t>
      </w:r>
      <w:proofErr w:type="gramStart"/>
      <w:r>
        <w:t>systems</w:t>
      </w:r>
      <w:proofErr w:type="gramEnd"/>
      <w:r>
        <w:t xml:space="preserve"> </w:t>
      </w:r>
    </w:p>
    <w:p w14:paraId="258A7E11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H4</w:t>
      </w:r>
      <w:r>
        <w:t xml:space="preserve"> evaluates the effectiveness of the legal system in addressing </w:t>
      </w:r>
      <w:proofErr w:type="gramStart"/>
      <w:r>
        <w:t>issues</w:t>
      </w:r>
      <w:proofErr w:type="gramEnd"/>
      <w:r>
        <w:t xml:space="preserve"> </w:t>
      </w:r>
    </w:p>
    <w:p w14:paraId="4D131E9A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H5</w:t>
      </w:r>
      <w:r>
        <w:t xml:space="preserve"> explains the role of law in encouraging cooperation and resolving conflict, as well as initiating and responding to </w:t>
      </w:r>
      <w:proofErr w:type="gramStart"/>
      <w:r>
        <w:t>change</w:t>
      </w:r>
      <w:proofErr w:type="gramEnd"/>
    </w:p>
    <w:p w14:paraId="7189DE46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H6</w:t>
      </w:r>
      <w:r>
        <w:t xml:space="preserve"> assesses the nature of the interrelationship between the legal system and </w:t>
      </w:r>
      <w:proofErr w:type="gramStart"/>
      <w:r>
        <w:t>society</w:t>
      </w:r>
      <w:proofErr w:type="gramEnd"/>
      <w:r>
        <w:t xml:space="preserve"> </w:t>
      </w:r>
    </w:p>
    <w:p w14:paraId="51210596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H7</w:t>
      </w:r>
      <w:r>
        <w:t xml:space="preserve"> evaluates the effectiveness of the law in achieving </w:t>
      </w:r>
      <w:proofErr w:type="gramStart"/>
      <w:r>
        <w:t>justice</w:t>
      </w:r>
      <w:proofErr w:type="gramEnd"/>
      <w:r>
        <w:t xml:space="preserve"> </w:t>
      </w:r>
    </w:p>
    <w:p w14:paraId="7AE02388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H8</w:t>
      </w:r>
      <w:r>
        <w:t xml:space="preserve"> locates, selects, organises, synthesises and analyses legal information from a variety of sources including legislation, cases, media, international instruments and </w:t>
      </w:r>
      <w:proofErr w:type="gramStart"/>
      <w:r>
        <w:t>documents</w:t>
      </w:r>
      <w:proofErr w:type="gramEnd"/>
      <w:r>
        <w:t xml:space="preserve"> </w:t>
      </w:r>
    </w:p>
    <w:p w14:paraId="03C002A9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H9</w:t>
      </w:r>
      <w:r>
        <w:t xml:space="preserve"> communicates legal information using well-structured and logical </w:t>
      </w:r>
      <w:proofErr w:type="gramStart"/>
      <w:r>
        <w:t>arguments</w:t>
      </w:r>
      <w:proofErr w:type="gramEnd"/>
      <w:r>
        <w:t xml:space="preserve"> </w:t>
      </w:r>
    </w:p>
    <w:p w14:paraId="7832B062" w14:textId="77777777" w:rsidR="00A061F0" w:rsidRDefault="00A061F0" w:rsidP="00A061F0">
      <w:pPr>
        <w:pStyle w:val="ListBullet"/>
        <w:numPr>
          <w:ilvl w:val="0"/>
          <w:numId w:val="1"/>
        </w:numPr>
      </w:pPr>
      <w:r w:rsidRPr="002A335A">
        <w:rPr>
          <w:b/>
        </w:rPr>
        <w:t>H10</w:t>
      </w:r>
      <w:r>
        <w:t xml:space="preserve"> analyses differing perspectives and interpretations of legal information and issues. </w:t>
      </w:r>
    </w:p>
    <w:p w14:paraId="4BA59923" w14:textId="77777777" w:rsidR="00A061F0" w:rsidRDefault="00A061F0" w:rsidP="00A061F0">
      <w:pPr>
        <w:pStyle w:val="FeatureBox2"/>
        <w:rPr>
          <w:rStyle w:val="SubtleReference"/>
        </w:rPr>
      </w:pPr>
      <w:r w:rsidRPr="008D6B90">
        <w:rPr>
          <w:rStyle w:val="SubtleReference"/>
        </w:rPr>
        <w:t>Outcomes</w:t>
      </w:r>
      <w:r>
        <w:rPr>
          <w:rStyle w:val="SubtleReference"/>
        </w:rPr>
        <w:t xml:space="preserve"> </w:t>
      </w:r>
      <w:r w:rsidRPr="008D6B90">
        <w:rPr>
          <w:rStyle w:val="SubtleReference"/>
        </w:rPr>
        <w:t xml:space="preserve">referred to in this document are from </w:t>
      </w:r>
      <w:hyperlink r:id="rId11" w:history="1">
        <w:r>
          <w:rPr>
            <w:rStyle w:val="Hyperlink"/>
            <w:sz w:val="22"/>
          </w:rPr>
          <w:t>Legal Studies Stage 6 Syllabus</w:t>
        </w:r>
      </w:hyperlink>
      <w:r w:rsidRPr="008D6B90">
        <w:rPr>
          <w:rStyle w:val="SubtleReference"/>
        </w:rPr>
        <w:t xml:space="preserve"> © NSW Education Standards Authority (NESA) for and on behalf of the Crown in right of th</w:t>
      </w:r>
      <w:r>
        <w:rPr>
          <w:rStyle w:val="SubtleReference"/>
        </w:rPr>
        <w:t>e State of New South Wales, 2009.</w:t>
      </w:r>
    </w:p>
    <w:p w14:paraId="2AF09F2B" w14:textId="77777777" w:rsidR="00A061F0" w:rsidRPr="0006121B" w:rsidRDefault="00A061F0" w:rsidP="00A061F0">
      <w:pPr>
        <w:rPr>
          <w:rStyle w:val="SubtleReference"/>
          <w:rFonts w:cs="Arial"/>
          <w:lang w:eastAsia="zh-CN"/>
        </w:rPr>
      </w:pPr>
      <w:r>
        <w:rPr>
          <w:rStyle w:val="SubtleReference"/>
        </w:rPr>
        <w:br w:type="page"/>
      </w:r>
    </w:p>
    <w:p w14:paraId="6C170B16" w14:textId="77777777" w:rsidR="00A061F0" w:rsidRDefault="00A061F0" w:rsidP="00A061F0">
      <w:pPr>
        <w:pStyle w:val="Heading1"/>
      </w:pPr>
      <w:r>
        <w:lastRenderedPageBreak/>
        <w:t>Crime – core topic 1</w:t>
      </w:r>
    </w:p>
    <w:p w14:paraId="4B113C5C" w14:textId="77777777" w:rsidR="00F42270" w:rsidRPr="00F42270" w:rsidRDefault="00F42270" w:rsidP="00F42270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04"/>
        <w:gridCol w:w="3714"/>
      </w:tblGrid>
      <w:tr w:rsidR="00A82584" w:rsidRPr="00A82584" w14:paraId="03B92553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F456884" w14:textId="77777777" w:rsidR="00A82584" w:rsidRPr="00A82584" w:rsidRDefault="00A82584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54C77AA6" w14:textId="77777777" w:rsidR="00A82584" w:rsidRPr="00A82584" w:rsidRDefault="00A82584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82584" w:rsidRPr="00A82584" w14:paraId="5DDB7EA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0D98DA8" w14:textId="77777777" w:rsidR="00A82584" w:rsidRPr="00A82584" w:rsidRDefault="00A82584">
            <w:r w:rsidRPr="00A82584">
              <w:t>Assess the effectiveness of the criminal investigation process as a means of achieving justice</w:t>
            </w:r>
            <w:r w:rsidR="00623C6C">
              <w:t>.</w:t>
            </w:r>
          </w:p>
        </w:tc>
        <w:tc>
          <w:tcPr>
            <w:tcW w:w="0" w:type="dxa"/>
            <w:vAlign w:val="top"/>
          </w:tcPr>
          <w:p w14:paraId="4D9164F9" w14:textId="77777777" w:rsidR="00F42270" w:rsidRPr="00F42270" w:rsidRDefault="00F42270"/>
        </w:tc>
      </w:tr>
      <w:tr w:rsidR="00A82584" w:rsidRPr="00A82584" w14:paraId="4485867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8975AA2" w14:textId="01E11579" w:rsidR="00A82584" w:rsidRPr="00A82584" w:rsidRDefault="00623C6C">
            <w:pPr>
              <w:rPr>
                <w:color w:val="auto"/>
                <w:sz w:val="24"/>
              </w:rPr>
            </w:pPr>
            <w:r>
              <w:t>A</w:t>
            </w:r>
            <w:r w:rsidR="00A82584">
              <w:t>ssess the use of defences to criminal charges in achieving justice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1585AE89" w14:textId="77777777" w:rsidR="00F42270" w:rsidRPr="00A82584" w:rsidRDefault="00F42270">
            <w:pPr>
              <w:rPr>
                <w:color w:val="auto"/>
                <w:sz w:val="24"/>
              </w:rPr>
            </w:pPr>
          </w:p>
        </w:tc>
      </w:tr>
      <w:tr w:rsidR="00623C6C" w:rsidRPr="00A82584" w14:paraId="567412FA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183CAF5" w14:textId="77777777" w:rsidR="00623C6C" w:rsidRDefault="00623C6C">
            <w:r>
              <w:t>Assess the effectiveness of the jury system in the criminal trial.</w:t>
            </w:r>
          </w:p>
        </w:tc>
        <w:tc>
          <w:tcPr>
            <w:tcW w:w="0" w:type="dxa"/>
            <w:vAlign w:val="top"/>
          </w:tcPr>
          <w:p w14:paraId="0C1D2DD6" w14:textId="77777777" w:rsidR="00623C6C" w:rsidRDefault="00623C6C"/>
        </w:tc>
      </w:tr>
      <w:tr w:rsidR="00A82584" w:rsidRPr="00A82584" w14:paraId="56DC25B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E08EF6A" w14:textId="29E57A1E" w:rsidR="00A82584" w:rsidRPr="00A82584" w:rsidRDefault="00623C6C">
            <w:pPr>
              <w:rPr>
                <w:sz w:val="24"/>
              </w:rPr>
            </w:pPr>
            <w:r>
              <w:t>A</w:t>
            </w:r>
            <w:r w:rsidR="00A82584">
              <w:t>ssess the effectiveness of the criminal trial process as a means of achieving justice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66333DF1" w14:textId="77777777" w:rsidR="00F42270" w:rsidRPr="00F42270" w:rsidRDefault="00F42270"/>
        </w:tc>
      </w:tr>
      <w:tr w:rsidR="00A82584" w:rsidRPr="00A82584" w14:paraId="07CCE97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69F28CE" w14:textId="44342EA1" w:rsidR="00A82584" w:rsidRPr="00A82584" w:rsidRDefault="00623C6C">
            <w:pPr>
              <w:rPr>
                <w:sz w:val="24"/>
              </w:rPr>
            </w:pPr>
            <w:r>
              <w:t>E</w:t>
            </w:r>
            <w:r w:rsidR="00A82584">
              <w:t>valuate the effectiveness of different types of penalties, including diversionary programs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5DCFCBDE" w14:textId="77777777" w:rsidR="00F42270" w:rsidRPr="00F42270" w:rsidRDefault="00F42270"/>
        </w:tc>
      </w:tr>
      <w:tr w:rsidR="00A82584" w:rsidRPr="00A82584" w14:paraId="01277EC8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B25C163" w14:textId="4DDF2EB2" w:rsidR="00A82584" w:rsidRPr="00A82584" w:rsidRDefault="00623C6C">
            <w:pPr>
              <w:rPr>
                <w:sz w:val="24"/>
              </w:rPr>
            </w:pPr>
            <w:r>
              <w:t>A</w:t>
            </w:r>
            <w:r w:rsidR="00A82584">
              <w:t>ssess the roles of alternative methods of sentencing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0E4827B2" w14:textId="77777777" w:rsidR="00F42270" w:rsidRPr="00F42270" w:rsidRDefault="00F42270"/>
        </w:tc>
      </w:tr>
      <w:tr w:rsidR="00A82584" w:rsidRPr="00A82584" w14:paraId="68805DBE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3376B16" w14:textId="490E13BE" w:rsidR="00A82584" w:rsidRPr="00A82584" w:rsidRDefault="00623C6C">
            <w:pPr>
              <w:rPr>
                <w:sz w:val="24"/>
              </w:rPr>
            </w:pPr>
            <w:r>
              <w:t>E</w:t>
            </w:r>
            <w:r w:rsidR="00A82584">
              <w:t>valuate the effectiveness of sentencing and punishment as a means of achieving justice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5563960D" w14:textId="77777777" w:rsidR="00F42270" w:rsidRPr="00F42270" w:rsidRDefault="00F42270"/>
        </w:tc>
      </w:tr>
      <w:tr w:rsidR="00A82584" w:rsidRPr="00A82584" w14:paraId="5B4B2095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F9926E1" w14:textId="1328717F" w:rsidR="00A82584" w:rsidRPr="00A82584" w:rsidRDefault="00623C6C">
            <w:pPr>
              <w:rPr>
                <w:sz w:val="24"/>
              </w:rPr>
            </w:pPr>
            <w:r>
              <w:t>A</w:t>
            </w:r>
            <w:r w:rsidR="00A82584">
              <w:t>ssess the effectiveness of the criminal justice system when dealing with young offenders</w:t>
            </w:r>
          </w:p>
        </w:tc>
        <w:tc>
          <w:tcPr>
            <w:tcW w:w="0" w:type="dxa"/>
            <w:vAlign w:val="top"/>
          </w:tcPr>
          <w:p w14:paraId="1E9BD51B" w14:textId="77777777" w:rsidR="00F42270" w:rsidRPr="00F42270" w:rsidRDefault="00F42270"/>
        </w:tc>
      </w:tr>
      <w:tr w:rsidR="00A82584" w:rsidRPr="00A82584" w14:paraId="00D075D1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C2DE1AC" w14:textId="182532AC" w:rsidR="00A82584" w:rsidRPr="00A82584" w:rsidRDefault="00623C6C">
            <w:pPr>
              <w:rPr>
                <w:sz w:val="24"/>
              </w:rPr>
            </w:pPr>
            <w:r>
              <w:t>E</w:t>
            </w:r>
            <w:r w:rsidR="00A82584" w:rsidRPr="00A82584">
              <w:t>valuate</w:t>
            </w:r>
            <w:r w:rsidR="00A82584">
              <w:t xml:space="preserve"> the effectiveness of the domestic and international legal systems in dealing with international crime.</w:t>
            </w:r>
          </w:p>
        </w:tc>
        <w:tc>
          <w:tcPr>
            <w:tcW w:w="0" w:type="dxa"/>
            <w:vAlign w:val="top"/>
          </w:tcPr>
          <w:p w14:paraId="7934FCBA" w14:textId="77777777" w:rsidR="00F42270" w:rsidRPr="00F42270" w:rsidRDefault="00F42270"/>
        </w:tc>
      </w:tr>
      <w:tr w:rsidR="00A82584" w:rsidRPr="00A82584" w14:paraId="535420DC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8448B58" w14:textId="77777777" w:rsidR="00A82584" w:rsidRPr="00A82584" w:rsidRDefault="00A82584">
            <w:r>
              <w:t>Evaluate the role of discretion in the criminal justice system</w:t>
            </w:r>
            <w:r w:rsidR="00623C6C">
              <w:t>.</w:t>
            </w:r>
          </w:p>
        </w:tc>
        <w:tc>
          <w:tcPr>
            <w:tcW w:w="0" w:type="dxa"/>
            <w:vAlign w:val="top"/>
          </w:tcPr>
          <w:p w14:paraId="11FDDEAC" w14:textId="77777777" w:rsidR="00F42270" w:rsidRPr="00A82584" w:rsidRDefault="00F42270"/>
        </w:tc>
      </w:tr>
      <w:tr w:rsidR="00A82584" w:rsidRPr="00A82584" w14:paraId="0EF314D0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D7D707C" w14:textId="77777777" w:rsidR="00A82584" w:rsidRPr="00A82584" w:rsidRDefault="00A82584">
            <w:r>
              <w:t xml:space="preserve">To what extent does the management of young offenders in the criminal justice system reflect the </w:t>
            </w:r>
            <w:r w:rsidR="00F42270">
              <w:t>moral and ethical standards</w:t>
            </w:r>
            <w:r>
              <w:t xml:space="preserve"> of society</w:t>
            </w:r>
            <w:r w:rsidR="00623C6C">
              <w:t>?</w:t>
            </w:r>
          </w:p>
        </w:tc>
        <w:tc>
          <w:tcPr>
            <w:tcW w:w="0" w:type="dxa"/>
            <w:vAlign w:val="top"/>
          </w:tcPr>
          <w:p w14:paraId="1D8B9580" w14:textId="77777777" w:rsidR="00F42270" w:rsidRPr="00A82584" w:rsidRDefault="00F42270"/>
        </w:tc>
      </w:tr>
      <w:tr w:rsidR="00A82584" w:rsidRPr="00A82584" w14:paraId="0F67BBCA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E7223B7" w14:textId="77777777" w:rsidR="00A82584" w:rsidRPr="00A82584" w:rsidRDefault="00F42270">
            <w:r>
              <w:t>To what extent does the law reflect moral and ethical standards</w:t>
            </w:r>
            <w:r w:rsidR="00623C6C">
              <w:t xml:space="preserve"> of society?</w:t>
            </w:r>
          </w:p>
        </w:tc>
        <w:tc>
          <w:tcPr>
            <w:tcW w:w="0" w:type="dxa"/>
            <w:vAlign w:val="top"/>
          </w:tcPr>
          <w:p w14:paraId="54AD1767" w14:textId="77777777" w:rsidR="00F42270" w:rsidRPr="00A82584" w:rsidRDefault="00F42270"/>
        </w:tc>
      </w:tr>
      <w:tr w:rsidR="00A82584" w:rsidRPr="00A82584" w14:paraId="1975F013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99BE10B" w14:textId="77777777" w:rsidR="00A82584" w:rsidRPr="00A82584" w:rsidRDefault="00F42270">
            <w:r>
              <w:t>Evaluate the role of law reform in the criminal justice system</w:t>
            </w:r>
            <w:r w:rsidR="00623C6C">
              <w:t>.</w:t>
            </w:r>
          </w:p>
        </w:tc>
        <w:tc>
          <w:tcPr>
            <w:tcW w:w="0" w:type="dxa"/>
            <w:vAlign w:val="top"/>
          </w:tcPr>
          <w:p w14:paraId="0BB77E53" w14:textId="77777777" w:rsidR="00F42270" w:rsidRPr="00A82584" w:rsidRDefault="00F42270"/>
        </w:tc>
      </w:tr>
      <w:tr w:rsidR="00A82584" w:rsidRPr="00A82584" w14:paraId="1128AB2F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C87CC09" w14:textId="77777777" w:rsidR="00A82584" w:rsidRPr="00A82584" w:rsidRDefault="00F42270">
            <w:r>
              <w:t xml:space="preserve">To what extent does the law balance the rights of victims, </w:t>
            </w:r>
            <w:proofErr w:type="gramStart"/>
            <w:r>
              <w:t>offenders</w:t>
            </w:r>
            <w:proofErr w:type="gramEnd"/>
            <w:r>
              <w:t xml:space="preserve"> and society</w:t>
            </w:r>
            <w:r w:rsidR="003E1D7F">
              <w:t>?</w:t>
            </w:r>
          </w:p>
        </w:tc>
        <w:tc>
          <w:tcPr>
            <w:tcW w:w="0" w:type="dxa"/>
            <w:vAlign w:val="top"/>
          </w:tcPr>
          <w:p w14:paraId="46F070EA" w14:textId="77777777" w:rsidR="00F42270" w:rsidRPr="00A82584" w:rsidRDefault="00F42270"/>
        </w:tc>
      </w:tr>
      <w:tr w:rsidR="00F42270" w:rsidRPr="00A82584" w14:paraId="04F6D56A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03BEC4F" w14:textId="77777777" w:rsidR="00F42270" w:rsidRPr="00A82584" w:rsidRDefault="00F42270">
            <w:r>
              <w:t>Evaluate the effectiveness of legal and non-legal measures in achieving justice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4F22CBF2" w14:textId="77777777" w:rsidR="00F42270" w:rsidRPr="00A82584" w:rsidRDefault="00F42270"/>
        </w:tc>
      </w:tr>
      <w:tr w:rsidR="00F42270" w:rsidRPr="00A82584" w14:paraId="4161D644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C65F676" w14:textId="77777777" w:rsidR="00F42270" w:rsidRPr="00A82584" w:rsidRDefault="00F42270">
            <w:r>
              <w:t>Assess the impact of non-compliance on the effectiveness of criminal law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9A17065" w14:textId="77777777" w:rsidR="00F42270" w:rsidRPr="00A82584" w:rsidRDefault="00F42270"/>
        </w:tc>
      </w:tr>
    </w:tbl>
    <w:p w14:paraId="6165C70B" w14:textId="77777777" w:rsidR="00F42270" w:rsidRDefault="00F42270" w:rsidP="00F42270">
      <w:pPr>
        <w:pStyle w:val="ListBullet"/>
      </w:pPr>
      <w:r>
        <w:t xml:space="preserve">Complete an essay for the following question: ‘Evaluate the effectiveness of the criminal justice system.’ </w:t>
      </w:r>
    </w:p>
    <w:p w14:paraId="1891D0C2" w14:textId="749EDB10" w:rsidR="00A061F0" w:rsidRPr="003927BB" w:rsidRDefault="00A061F0" w:rsidP="00A061F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3927BB">
        <w:rPr>
          <w:rFonts w:eastAsia="Times New Roman" w:cs="Arial"/>
          <w:lang w:eastAsia="en-AU"/>
        </w:rPr>
        <w:t>Use a</w:t>
      </w:r>
      <w:r w:rsidR="00F56F08">
        <w:rPr>
          <w:rFonts w:eastAsia="Times New Roman" w:cs="Arial"/>
          <w:lang w:eastAsia="en-AU"/>
        </w:rPr>
        <w:t xml:space="preserve"> </w:t>
      </w:r>
      <w:hyperlink r:id="rId12" w:anchor=".YOe6XNzPYaU.link" w:history="1">
        <w:r w:rsidR="00F56F08" w:rsidRPr="003D3C4F">
          <w:rPr>
            <w:rStyle w:val="Hyperlink"/>
          </w:rPr>
          <w:t>C-3-B4-Me</w:t>
        </w:r>
      </w:hyperlink>
      <w:r w:rsidRPr="003927BB">
        <w:rPr>
          <w:rFonts w:eastAsia="Times New Roman" w:cs="Arial"/>
          <w:lang w:eastAsia="en-AU"/>
        </w:rPr>
        <w:t xml:space="preserve"> feedback strategy to gain advice on how to improve the </w:t>
      </w:r>
      <w:r>
        <w:rPr>
          <w:rFonts w:eastAsia="Times New Roman" w:cs="Arial"/>
          <w:lang w:eastAsia="en-AU"/>
        </w:rPr>
        <w:t>essay from 3 of your peers before emailing to your teacher</w:t>
      </w:r>
      <w:r w:rsidRPr="003927BB">
        <w:rPr>
          <w:rFonts w:eastAsia="Times New Roman" w:cs="Arial"/>
          <w:lang w:eastAsia="en-AU"/>
        </w:rPr>
        <w:t xml:space="preserve">. Feedback should be based on whether the </w:t>
      </w:r>
      <w:r>
        <w:rPr>
          <w:rFonts w:eastAsia="Times New Roman" w:cs="Arial"/>
          <w:lang w:eastAsia="en-AU"/>
        </w:rPr>
        <w:t>essay</w:t>
      </w:r>
      <w:r w:rsidRPr="003927BB">
        <w:rPr>
          <w:rFonts w:eastAsia="Times New Roman" w:cs="Arial"/>
          <w:lang w:eastAsia="en-AU"/>
        </w:rPr>
        <w:t>: </w:t>
      </w:r>
    </w:p>
    <w:p w14:paraId="2D025B33" w14:textId="77777777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lastRenderedPageBreak/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4E717A42" w14:textId="77777777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  <w:r w:rsidRPr="003927BB">
        <w:rPr>
          <w:lang w:eastAsia="en-AU"/>
        </w:rPr>
        <w:t> </w:t>
      </w:r>
    </w:p>
    <w:p w14:paraId="726C21CC" w14:textId="77777777" w:rsidR="00A061F0" w:rsidRPr="003927BB" w:rsidRDefault="00A061F0" w:rsidP="00A061F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  <w:r w:rsidRPr="003927BB">
        <w:rPr>
          <w:lang w:eastAsia="en-AU"/>
        </w:rPr>
        <w:t> </w:t>
      </w:r>
    </w:p>
    <w:p w14:paraId="384C8AE2" w14:textId="6641AFEB" w:rsidR="00F42270" w:rsidRPr="00F56F08" w:rsidRDefault="00A061F0" w:rsidP="00833452">
      <w:pPr>
        <w:pStyle w:val="ListBullet2"/>
        <w:numPr>
          <w:ilvl w:val="1"/>
          <w:numId w:val="3"/>
        </w:numPr>
      </w:pPr>
      <w:r w:rsidRPr="003927BB">
        <w:rPr>
          <w:lang w:eastAsia="en-AU"/>
        </w:rPr>
        <w:t>makes clear judgement(s). </w:t>
      </w:r>
    </w:p>
    <w:p w14:paraId="6B78C316" w14:textId="77777777" w:rsidR="003E1D7F" w:rsidRPr="00833452" w:rsidRDefault="003E1D7F">
      <w:r>
        <w:br w:type="page"/>
      </w:r>
    </w:p>
    <w:p w14:paraId="12E10BAC" w14:textId="7C513E2D" w:rsidR="00A061F0" w:rsidRDefault="00A061F0" w:rsidP="00A061F0">
      <w:pPr>
        <w:pStyle w:val="Heading1"/>
      </w:pPr>
      <w:r>
        <w:lastRenderedPageBreak/>
        <w:t>Option 1</w:t>
      </w:r>
      <w:r w:rsidR="00F56F08">
        <w:t xml:space="preserve"> –</w:t>
      </w:r>
      <w:r>
        <w:t xml:space="preserve"> </w:t>
      </w:r>
      <w:r w:rsidR="00F56F08">
        <w:t>c</w:t>
      </w:r>
      <w:r>
        <w:t>onsumers</w:t>
      </w:r>
    </w:p>
    <w:p w14:paraId="59881755" w14:textId="78EA30CE" w:rsidR="000B2140" w:rsidRPr="000B2140" w:rsidRDefault="000B2140" w:rsidP="00833452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  <w:r w:rsidR="003E1D7F">
        <w:t xml:space="preserve">Please note, only 2 options are studied for HSC Legal Studies, so only 2 of the ‘options’ sections should be completed.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04"/>
        <w:gridCol w:w="3714"/>
      </w:tblGrid>
      <w:tr w:rsidR="00AF28F3" w:rsidRPr="00A82584" w14:paraId="04D1090B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4F405CC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308F4EDC" w14:textId="77777777" w:rsidR="00AF28F3" w:rsidRPr="00A82584" w:rsidRDefault="00AF28F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5D70AC26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254AA89" w14:textId="77777777" w:rsidR="00AF28F3" w:rsidRPr="00A82584" w:rsidRDefault="00AF28F3">
            <w:r>
              <w:t xml:space="preserve">Evaluate the effectiveness of the regulation of marketing, </w:t>
            </w:r>
            <w:proofErr w:type="gramStart"/>
            <w:r>
              <w:t>advertising</w:t>
            </w:r>
            <w:proofErr w:type="gramEnd"/>
            <w:r>
              <w:t xml:space="preserve"> and product certification in achieving consumer protection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E0914D3" w14:textId="77777777" w:rsidR="00AF28F3" w:rsidRPr="00F42270" w:rsidRDefault="00AF28F3"/>
        </w:tc>
      </w:tr>
      <w:tr w:rsidR="00AF28F3" w:rsidRPr="00A82584" w14:paraId="4FB96FB9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6892221" w14:textId="77777777" w:rsidR="00AF28F3" w:rsidRPr="00A82584" w:rsidRDefault="00AF28F3">
            <w:r>
              <w:t>Evaluate the effectiveness of non-legal and legal measures in achieving justice for consumers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37E4F69" w14:textId="77777777" w:rsidR="00AF28F3" w:rsidRPr="00AF28F3" w:rsidRDefault="00AF28F3"/>
        </w:tc>
      </w:tr>
      <w:tr w:rsidR="00AF28F3" w:rsidRPr="00A82584" w14:paraId="143C4561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7FFDA5C" w14:textId="77777777" w:rsidR="00AF28F3" w:rsidRPr="00A82584" w:rsidRDefault="00AF28F3">
            <w:r>
              <w:t>Evaluate the effectiveness of legal and non-legal responses to credit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5A48984" w14:textId="77777777" w:rsidR="00AF28F3" w:rsidRPr="00AF28F3" w:rsidRDefault="00AF28F3"/>
        </w:tc>
      </w:tr>
      <w:tr w:rsidR="00AF28F3" w:rsidRPr="00A82584" w14:paraId="29B59182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73E4518" w14:textId="77777777" w:rsidR="00AF28F3" w:rsidRPr="00A82584" w:rsidRDefault="00AF28F3">
            <w:r>
              <w:t>Evaluate the effectiveness of legal and non-legal responses to product certification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E7D5868" w14:textId="77777777" w:rsidR="00AF28F3" w:rsidRPr="00AF28F3" w:rsidRDefault="00AF28F3"/>
        </w:tc>
      </w:tr>
      <w:tr w:rsidR="00AF28F3" w:rsidRPr="00A82584" w14:paraId="50FD7E88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59BE84B" w14:textId="77777777" w:rsidR="00AF28F3" w:rsidRPr="00A82584" w:rsidRDefault="00AF28F3">
            <w:r>
              <w:t>Evaluate the effectiveness of legal and non-legal responses to marketing innovations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48CF3A54" w14:textId="77777777" w:rsidR="00AF28F3" w:rsidRPr="00AF28F3" w:rsidRDefault="00AF28F3"/>
        </w:tc>
      </w:tr>
      <w:tr w:rsidR="00AF28F3" w:rsidRPr="00A82584" w14:paraId="3EF89711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7EC1554" w14:textId="77777777" w:rsidR="00AF28F3" w:rsidRPr="00A82584" w:rsidRDefault="00AF28F3">
            <w:r>
              <w:t>Evaluate the effectiveness of legal and non-legal responses to technology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2DDE29DC" w14:textId="77777777" w:rsidR="00AF28F3" w:rsidRPr="00AF28F3" w:rsidRDefault="00AF28F3"/>
        </w:tc>
      </w:tr>
      <w:tr w:rsidR="00AF28F3" w:rsidRPr="00A82584" w14:paraId="31857CC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1C83F37" w14:textId="77777777" w:rsidR="00AF28F3" w:rsidRPr="00A82584" w:rsidRDefault="00AF28F3">
            <w:r>
              <w:t xml:space="preserve">Assess the role of the law in encouraging cooperation and resolving conflict </w:t>
            </w:r>
            <w:proofErr w:type="gramStart"/>
            <w:r>
              <w:t>in regard to</w:t>
            </w:r>
            <w:proofErr w:type="gramEnd"/>
            <w:r>
              <w:t xml:space="preserve"> consumers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47F58894" w14:textId="77777777" w:rsidR="00AF28F3" w:rsidRPr="00AF28F3" w:rsidRDefault="00AF28F3"/>
        </w:tc>
      </w:tr>
      <w:tr w:rsidR="00AF28F3" w:rsidRPr="00A82584" w14:paraId="408F6F08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9114838" w14:textId="77777777" w:rsidR="00AF28F3" w:rsidRPr="00A82584" w:rsidRDefault="00AF28F3">
            <w:r>
              <w:t>To what extent do issues of compliance impact on the effectiveness of legal responses to issues affecting consumers</w:t>
            </w:r>
            <w:r w:rsidR="003E1D7F">
              <w:t>?</w:t>
            </w:r>
          </w:p>
        </w:tc>
        <w:tc>
          <w:tcPr>
            <w:tcW w:w="0" w:type="dxa"/>
            <w:vAlign w:val="top"/>
          </w:tcPr>
          <w:p w14:paraId="7AE1B952" w14:textId="77777777" w:rsidR="00AF28F3" w:rsidRPr="00AF28F3" w:rsidRDefault="00AF28F3"/>
        </w:tc>
      </w:tr>
      <w:tr w:rsidR="00AF28F3" w:rsidRPr="00A82584" w14:paraId="4C3F13F0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9A363A4" w14:textId="77777777" w:rsidR="00AF28F3" w:rsidRPr="00A82584" w:rsidRDefault="00AF28F3">
            <w:r>
              <w:t>How well do laws relating to consumers reflect changing values and ethical standards</w:t>
            </w:r>
            <w:r w:rsidR="003E1D7F">
              <w:t>?</w:t>
            </w:r>
          </w:p>
        </w:tc>
        <w:tc>
          <w:tcPr>
            <w:tcW w:w="0" w:type="dxa"/>
            <w:vAlign w:val="top"/>
          </w:tcPr>
          <w:p w14:paraId="5B32F071" w14:textId="77777777" w:rsidR="00AF28F3" w:rsidRPr="00AF28F3" w:rsidRDefault="00AF28F3"/>
        </w:tc>
      </w:tr>
      <w:tr w:rsidR="00AF28F3" w:rsidRPr="00A82584" w14:paraId="7AED0AC2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AECC5D1" w14:textId="77777777" w:rsidR="00AF28F3" w:rsidRDefault="00AF28F3">
            <w:r>
              <w:t>Evaluate the effectiveness of legal and non-legal responses in achieving justice for consumers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24FF8DBB" w14:textId="77777777" w:rsidR="00AF28F3" w:rsidRPr="00AF28F3" w:rsidRDefault="00AF28F3"/>
        </w:tc>
      </w:tr>
    </w:tbl>
    <w:p w14:paraId="72C2ADC8" w14:textId="77777777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‘Evaluate the effectiveness of legal and non-legal responses in achieving justice for consumers</w:t>
      </w:r>
      <w:r>
        <w:rPr>
          <w:rFonts w:eastAsia="Times New Roman" w:cs="Arial"/>
          <w:lang w:eastAsia="en-AU"/>
        </w:rPr>
        <w:t>.’</w:t>
      </w:r>
    </w:p>
    <w:p w14:paraId="3191D4DB" w14:textId="62265ACD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F56F08">
        <w:rPr>
          <w:rFonts w:eastAsia="Times New Roman" w:cs="Arial"/>
          <w:lang w:eastAsia="en-AU"/>
        </w:rPr>
        <w:t xml:space="preserve"> </w:t>
      </w:r>
      <w:hyperlink r:id="rId13" w:anchor=".YOe6XNzPYaU.link" w:history="1">
        <w:r w:rsidR="00F56F08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429FB17F" w14:textId="77777777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03692A1C" w14:textId="77777777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  <w:r w:rsidRPr="003927BB">
        <w:rPr>
          <w:lang w:eastAsia="en-AU"/>
        </w:rPr>
        <w:t> </w:t>
      </w:r>
    </w:p>
    <w:p w14:paraId="748126E5" w14:textId="77777777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  <w:r w:rsidRPr="003927BB">
        <w:rPr>
          <w:lang w:eastAsia="en-AU"/>
        </w:rPr>
        <w:t> </w:t>
      </w:r>
    </w:p>
    <w:p w14:paraId="2D9C194E" w14:textId="6F18EF69" w:rsidR="00493120" w:rsidRDefault="00AF28F3" w:rsidP="00833452">
      <w:pPr>
        <w:pStyle w:val="ListBullet2"/>
        <w:numPr>
          <w:ilvl w:val="1"/>
          <w:numId w:val="3"/>
        </w:numPr>
      </w:pPr>
      <w:r w:rsidRPr="003927BB">
        <w:rPr>
          <w:lang w:eastAsia="en-AU"/>
        </w:rPr>
        <w:t>makes clear judgement(s). </w:t>
      </w:r>
      <w:r w:rsidR="00493120">
        <w:br w:type="page"/>
      </w:r>
    </w:p>
    <w:p w14:paraId="58838FD0" w14:textId="77777777" w:rsidR="00A061F0" w:rsidRDefault="00AF28F3" w:rsidP="00A061F0">
      <w:pPr>
        <w:pStyle w:val="Heading1"/>
      </w:pPr>
      <w:r>
        <w:lastRenderedPageBreak/>
        <w:t>Option 2 – global environmental protection</w:t>
      </w:r>
    </w:p>
    <w:p w14:paraId="56E0F49E" w14:textId="613E897B" w:rsidR="000B2140" w:rsidRPr="000B2140" w:rsidRDefault="000B2140" w:rsidP="00833452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  <w:r w:rsidR="003E1D7F">
        <w:t>Please note, only 2 options are studied for HSC Legal Studies, so only 2 of the ‘options’ sections should be completed.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752"/>
        <w:gridCol w:w="3566"/>
      </w:tblGrid>
      <w:tr w:rsidR="00AF28F3" w:rsidRPr="00A82584" w14:paraId="1BCDC9D9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F1545EA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3E27E6CB" w14:textId="77777777" w:rsidR="00AF28F3" w:rsidRPr="00A82584" w:rsidRDefault="00AF28F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07041C2C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0C543FA" w14:textId="77777777" w:rsidR="00AF28F3" w:rsidRPr="00A82584" w:rsidRDefault="00AF28F3">
            <w:r>
              <w:t xml:space="preserve">Evaluate </w:t>
            </w:r>
            <w:r w:rsidR="00A64A41">
              <w:t>the role of sovereignty in assisting and impeding the resolution of global environmental protection issues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F8AB30E" w14:textId="77777777" w:rsidR="00AF28F3" w:rsidRPr="00F42270" w:rsidRDefault="00AF28F3"/>
        </w:tc>
      </w:tr>
      <w:tr w:rsidR="00A64A41" w:rsidRPr="00A82584" w14:paraId="6EC331A9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3B96FAB" w14:textId="16AED3E0" w:rsidR="00A64A41" w:rsidRDefault="003E1D7F">
            <w:r>
              <w:t>E</w:t>
            </w:r>
            <w:r w:rsidR="00A64A41">
              <w:t>valuate the effectiveness of legal and nonlegal measures in protecting the global environment</w:t>
            </w:r>
            <w:r>
              <w:t>.</w:t>
            </w:r>
          </w:p>
        </w:tc>
        <w:tc>
          <w:tcPr>
            <w:tcW w:w="0" w:type="dxa"/>
            <w:vAlign w:val="top"/>
          </w:tcPr>
          <w:p w14:paraId="46A62416" w14:textId="77777777" w:rsidR="000B2140" w:rsidRPr="00A64A41" w:rsidRDefault="000B2140"/>
        </w:tc>
      </w:tr>
      <w:tr w:rsidR="00A64A41" w:rsidRPr="00A82584" w14:paraId="7D28BDC6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1552026" w14:textId="77777777" w:rsidR="00A64A41" w:rsidRDefault="00A64A41">
            <w:r>
              <w:t>Evaluate the effectiveness of legal responses to threats to the global environment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131C393" w14:textId="77777777" w:rsidR="000B2140" w:rsidRPr="00A64A41" w:rsidRDefault="000B2140"/>
        </w:tc>
      </w:tr>
      <w:tr w:rsidR="00A64A41" w:rsidRPr="00A82584" w14:paraId="0B51E2E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F054E9E" w14:textId="3D3F5E6F" w:rsidR="00A64A41" w:rsidRDefault="00A64A41">
            <w:r>
              <w:t>Evaluate the effectiveness of legal responses to the conflict between the demand for resources and global environmental protection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720AB22" w14:textId="77777777" w:rsidR="000B2140" w:rsidRPr="00A64A41" w:rsidRDefault="000B2140"/>
        </w:tc>
      </w:tr>
      <w:tr w:rsidR="00A64A41" w:rsidRPr="00A82584" w14:paraId="63F20D0D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F79E665" w14:textId="77777777" w:rsidR="00A64A41" w:rsidRDefault="000B2140">
            <w:r>
              <w:t>Evaluate the effectiveness of legal and non-legal responses to the barriers to achieving an international response to global environmental protection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8A24305" w14:textId="77777777" w:rsidR="000B2140" w:rsidRPr="000B2140" w:rsidRDefault="000B2140"/>
        </w:tc>
      </w:tr>
      <w:tr w:rsidR="003E1D7F" w:rsidRPr="00A82584" w14:paraId="00311376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7EB9DB0" w14:textId="77777777" w:rsidR="003E1D7F" w:rsidRDefault="003E1D7F">
            <w:r>
              <w:t>Evaluate the effectiveness of Australia’s responses to international initiatives for global environmental protection.</w:t>
            </w:r>
          </w:p>
        </w:tc>
        <w:tc>
          <w:tcPr>
            <w:tcW w:w="0" w:type="dxa"/>
            <w:vAlign w:val="top"/>
          </w:tcPr>
          <w:p w14:paraId="1241C50C" w14:textId="77777777" w:rsidR="003E1D7F" w:rsidRPr="00833452" w:rsidRDefault="003E1D7F" w:rsidP="00833452"/>
        </w:tc>
      </w:tr>
      <w:tr w:rsidR="00A64A41" w:rsidRPr="00A82584" w14:paraId="1E61AF9E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5C44EE2" w14:textId="77777777" w:rsidR="00A64A41" w:rsidRDefault="000B2140">
            <w:r>
              <w:t xml:space="preserve">Assess the impact of state sovereignty on international cooperation and the resolution of conflict </w:t>
            </w:r>
            <w:proofErr w:type="gramStart"/>
            <w:r>
              <w:t>in regard to</w:t>
            </w:r>
            <w:proofErr w:type="gramEnd"/>
            <w:r>
              <w:t xml:space="preserve"> environmental protection</w:t>
            </w:r>
          </w:p>
        </w:tc>
        <w:tc>
          <w:tcPr>
            <w:tcW w:w="0" w:type="dxa"/>
            <w:vAlign w:val="top"/>
          </w:tcPr>
          <w:p w14:paraId="58E683F8" w14:textId="77777777" w:rsidR="000B2140" w:rsidRPr="000B2140" w:rsidRDefault="000B2140"/>
        </w:tc>
      </w:tr>
      <w:tr w:rsidR="00A64A41" w:rsidRPr="00A82584" w14:paraId="1300A9B6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49AF0CE" w14:textId="77777777" w:rsidR="00A64A41" w:rsidRDefault="000B2140">
            <w:r>
              <w:t>To what extent are issues on non-compliance the only barrier to achieving global environmental protection</w:t>
            </w:r>
          </w:p>
        </w:tc>
        <w:tc>
          <w:tcPr>
            <w:tcW w:w="0" w:type="dxa"/>
            <w:vAlign w:val="top"/>
          </w:tcPr>
          <w:p w14:paraId="33425697" w14:textId="77777777" w:rsidR="000B2140" w:rsidRPr="000B2140" w:rsidRDefault="000B2140"/>
        </w:tc>
      </w:tr>
      <w:tr w:rsidR="000B2140" w:rsidRPr="00A82584" w14:paraId="76907481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B7B7034" w14:textId="77777777" w:rsidR="000B2140" w:rsidRDefault="000B2140">
            <w:r>
              <w:t>Evaluate the impact of changing values and ethical standards on environmental protection</w:t>
            </w:r>
          </w:p>
        </w:tc>
        <w:tc>
          <w:tcPr>
            <w:tcW w:w="0" w:type="dxa"/>
            <w:vAlign w:val="top"/>
          </w:tcPr>
          <w:p w14:paraId="38A394CE" w14:textId="77777777" w:rsidR="000B2140" w:rsidRPr="000B2140" w:rsidRDefault="000B2140"/>
        </w:tc>
      </w:tr>
      <w:tr w:rsidR="000B2140" w:rsidRPr="00A82584" w14:paraId="4BFB619F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ED2789E" w14:textId="77777777" w:rsidR="000B2140" w:rsidRDefault="000B2140">
            <w:r>
              <w:t>Assess the role of the role of law reform in protecting the global environment</w:t>
            </w:r>
          </w:p>
        </w:tc>
        <w:tc>
          <w:tcPr>
            <w:tcW w:w="0" w:type="dxa"/>
            <w:vAlign w:val="top"/>
          </w:tcPr>
          <w:p w14:paraId="52135D9E" w14:textId="77777777" w:rsidR="000B2140" w:rsidRPr="000B2140" w:rsidRDefault="000B2140"/>
        </w:tc>
      </w:tr>
      <w:tr w:rsidR="000B2140" w:rsidRPr="00A82584" w14:paraId="59A1C448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5DCE7D5" w14:textId="77777777" w:rsidR="000B2140" w:rsidRDefault="000B2140">
            <w:r>
              <w:t>Evaluate the effectiveness of the effectiveness of legal and non-legal responses in protecting the environment.</w:t>
            </w:r>
          </w:p>
        </w:tc>
        <w:tc>
          <w:tcPr>
            <w:tcW w:w="0" w:type="dxa"/>
            <w:vAlign w:val="top"/>
          </w:tcPr>
          <w:p w14:paraId="340908C2" w14:textId="77777777" w:rsidR="000B2140" w:rsidRPr="000B2140" w:rsidRDefault="000B2140"/>
        </w:tc>
      </w:tr>
    </w:tbl>
    <w:p w14:paraId="2DF3D4C6" w14:textId="2A8F09AF" w:rsidR="00AF28F3" w:rsidRPr="007A5C4A" w:rsidRDefault="00AF28F3" w:rsidP="007A5C4A"/>
    <w:p w14:paraId="7E3688DE" w14:textId="6FDD23C2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 xml:space="preserve">Complete an essay for the following question: ‘Evaluate the effectiveness of legal and non-legal responses </w:t>
      </w:r>
      <w:r w:rsidR="003E1D7F">
        <w:t xml:space="preserve">to </w:t>
      </w:r>
      <w:r>
        <w:t>protecting the environment</w:t>
      </w:r>
      <w:r>
        <w:rPr>
          <w:rFonts w:eastAsia="Times New Roman" w:cs="Arial"/>
          <w:lang w:eastAsia="en-AU"/>
        </w:rPr>
        <w:t>.’</w:t>
      </w:r>
    </w:p>
    <w:p w14:paraId="0D2D9DCB" w14:textId="55CC079E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F56F08">
        <w:rPr>
          <w:rFonts w:eastAsia="Times New Roman" w:cs="Arial"/>
          <w:lang w:eastAsia="en-AU"/>
        </w:rPr>
        <w:t xml:space="preserve"> </w:t>
      </w:r>
      <w:hyperlink r:id="rId14" w:anchor=".YOe6XNzPYaU.link" w:history="1">
        <w:r w:rsidR="00F56F08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2A0B3303" w14:textId="0F4D2E90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</w:p>
    <w:p w14:paraId="0AB0D1C2" w14:textId="1F000EF3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lastRenderedPageBreak/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</w:p>
    <w:p w14:paraId="3C6BC6E2" w14:textId="77777777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  <w:r w:rsidRPr="003927BB">
        <w:rPr>
          <w:lang w:eastAsia="en-AU"/>
        </w:rPr>
        <w:t> </w:t>
      </w:r>
    </w:p>
    <w:p w14:paraId="0DB9A9EA" w14:textId="604A4270" w:rsidR="000B2140" w:rsidRPr="00262661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judgement(s).</w:t>
      </w:r>
    </w:p>
    <w:p w14:paraId="26B8395F" w14:textId="77777777" w:rsidR="000B2140" w:rsidRPr="000B2140" w:rsidRDefault="000B2140" w:rsidP="000B2140">
      <w:pPr>
        <w:pStyle w:val="Heading1"/>
      </w:pPr>
      <w:r>
        <w:br w:type="page"/>
      </w:r>
    </w:p>
    <w:p w14:paraId="047DB04E" w14:textId="1BE3AB71" w:rsidR="00A061F0" w:rsidRDefault="000B2140" w:rsidP="002A5BA6">
      <w:pPr>
        <w:pStyle w:val="Heading1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Option 3 – family law</w:t>
      </w:r>
    </w:p>
    <w:p w14:paraId="34955602" w14:textId="1B801A97" w:rsidR="000B2140" w:rsidRPr="000B2140" w:rsidRDefault="000B2140" w:rsidP="00833452">
      <w:pPr>
        <w:pStyle w:val="ListBullet"/>
        <w:rPr>
          <w:lang w:eastAsia="zh-CN"/>
        </w:rPr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  <w:r w:rsidR="003E1D7F">
        <w:t>Please note, only 2 options are studied for HSC Legal Studies, so only 2 of the ‘options’ sections should be completed.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79"/>
        <w:gridCol w:w="3639"/>
      </w:tblGrid>
      <w:tr w:rsidR="000B2140" w:rsidRPr="00A82584" w14:paraId="601EF619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0116B28" w14:textId="77777777" w:rsidR="000B2140" w:rsidRPr="00A82584" w:rsidRDefault="000B2140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1748D4F8" w14:textId="77777777" w:rsidR="000B2140" w:rsidRPr="00A82584" w:rsidRDefault="000B2140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0B2140" w:rsidRPr="00A82584" w14:paraId="352DC2F8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ED40C47" w14:textId="77777777" w:rsidR="000B2140" w:rsidRPr="00A82584" w:rsidRDefault="000B2140">
            <w:r>
              <w:t>Evaluate the effectiveness of the law in protecting victims of domestic violence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CF9C601" w14:textId="77777777" w:rsidR="000B2140" w:rsidRPr="00F42270" w:rsidRDefault="000B2140"/>
        </w:tc>
      </w:tr>
      <w:tr w:rsidR="000B2140" w:rsidRPr="00A82584" w14:paraId="0FD185A1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79D7D2F" w14:textId="77777777" w:rsidR="000B2140" w:rsidRDefault="000B2140">
            <w:r>
              <w:t>Evaluate the effectiveness of the law in achieving justice for parties involved in relationship breakdowns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39B81DB" w14:textId="77777777" w:rsidR="00966836" w:rsidRPr="00966836" w:rsidRDefault="00966836"/>
        </w:tc>
      </w:tr>
      <w:tr w:rsidR="000B2140" w:rsidRPr="00A82584" w14:paraId="0087F10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4002782" w14:textId="77777777" w:rsidR="000B2140" w:rsidRDefault="000B2140">
            <w:r>
              <w:t>Evaluate the effectiveness of legal and non-legal responses to the recognition of same sex relationships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6BF0660D" w14:textId="77777777" w:rsidR="00966836" w:rsidRPr="00966836" w:rsidRDefault="00966836"/>
        </w:tc>
      </w:tr>
      <w:tr w:rsidR="000B2140" w:rsidRPr="00A82584" w14:paraId="22D5A93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A36F142" w14:textId="77777777" w:rsidR="000B2140" w:rsidRDefault="000B2140">
            <w:r>
              <w:t>Evaluate the effectiveness of legal and non-legal responses to the changing nature of parental responsibility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3565F0DA" w14:textId="77777777" w:rsidR="00966836" w:rsidRPr="00966836" w:rsidRDefault="00966836"/>
        </w:tc>
      </w:tr>
      <w:tr w:rsidR="000B2140" w:rsidRPr="00A82584" w14:paraId="5BA90FD3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9C8C05F" w14:textId="77777777" w:rsidR="000B2140" w:rsidRDefault="000B2140">
            <w:r>
              <w:t>Evaluate the effectiveness of legal and non-legal responses to surrogacy and birth technologies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0CCCB88" w14:textId="77777777" w:rsidR="00966836" w:rsidRPr="00966836" w:rsidRDefault="00966836"/>
        </w:tc>
      </w:tr>
      <w:tr w:rsidR="000B2140" w:rsidRPr="00A82584" w14:paraId="0D85B68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FD0EF4F" w14:textId="77777777" w:rsidR="000B2140" w:rsidRDefault="000B2140">
            <w:r>
              <w:t>Evaluate the effectiveness of legal and non-legal responses to care and protection of children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84516B9" w14:textId="77777777" w:rsidR="00966836" w:rsidRPr="00966836" w:rsidRDefault="00966836"/>
        </w:tc>
      </w:tr>
      <w:tr w:rsidR="000B2140" w:rsidRPr="00A82584" w14:paraId="68A18B09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DB78A71" w14:textId="77777777" w:rsidR="000B2140" w:rsidRDefault="00966836">
            <w:r>
              <w:t xml:space="preserve">Evaluate the role of the law in encouraging co-operation and reducing conflict </w:t>
            </w:r>
            <w:proofErr w:type="gramStart"/>
            <w:r>
              <w:t>in regard to</w:t>
            </w:r>
            <w:proofErr w:type="gramEnd"/>
            <w:r>
              <w:t xml:space="preserve"> family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63199CCF" w14:textId="77777777" w:rsidR="00966836" w:rsidRPr="00966836" w:rsidRDefault="00966836"/>
        </w:tc>
      </w:tr>
      <w:tr w:rsidR="00966836" w:rsidRPr="00A82584" w14:paraId="2A7B288F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85FD04F" w14:textId="77777777" w:rsidR="00966836" w:rsidRDefault="00966836">
            <w:r>
              <w:t>To what extent is compliance achieved in family law</w:t>
            </w:r>
            <w:r w:rsidR="003E1D7F">
              <w:t>?</w:t>
            </w:r>
          </w:p>
        </w:tc>
        <w:tc>
          <w:tcPr>
            <w:tcW w:w="0" w:type="dxa"/>
            <w:vAlign w:val="top"/>
          </w:tcPr>
          <w:p w14:paraId="156DA5B7" w14:textId="77777777" w:rsidR="00966836" w:rsidRPr="00966836" w:rsidRDefault="00966836"/>
        </w:tc>
      </w:tr>
      <w:tr w:rsidR="00966836" w:rsidRPr="00A82584" w14:paraId="1D02AE10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1CFCFF0" w14:textId="77777777" w:rsidR="00966836" w:rsidRDefault="00966836">
            <w:r>
              <w:t>Evaluate the effectiveness of changes to family law as a response to changing values in the community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63AE8D4" w14:textId="77777777" w:rsidR="00966836" w:rsidRPr="00966836" w:rsidRDefault="00966836"/>
        </w:tc>
      </w:tr>
      <w:tr w:rsidR="00966836" w:rsidRPr="00A82584" w14:paraId="4705A19A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ADC5343" w14:textId="77777777" w:rsidR="00966836" w:rsidRDefault="00966836">
            <w:r>
              <w:t>Assess the role of law reform in achieving just outcomes for family members and society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4EC7188C" w14:textId="77777777" w:rsidR="00966836" w:rsidRPr="00966836" w:rsidRDefault="00966836"/>
        </w:tc>
      </w:tr>
      <w:tr w:rsidR="00966836" w:rsidRPr="00A82584" w14:paraId="2A29B72E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E157C9E" w14:textId="77777777" w:rsidR="00966836" w:rsidRDefault="00966836">
            <w:r>
              <w:t>Evaluate the effectiveness of legal and non-legal responses in achieving just outcomes for family members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39D7E2EF" w14:textId="77777777" w:rsidR="00966836" w:rsidRPr="00966836" w:rsidRDefault="00966836"/>
        </w:tc>
      </w:tr>
    </w:tbl>
    <w:p w14:paraId="1D6516B6" w14:textId="77777777" w:rsidR="00966836" w:rsidRPr="00AF28F3" w:rsidRDefault="00966836" w:rsidP="00966836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‘Evaluate the effectiveness of legal and non-legal responses in achieving just outcomes for family members</w:t>
      </w:r>
      <w:r>
        <w:rPr>
          <w:rFonts w:eastAsia="Times New Roman" w:cs="Arial"/>
          <w:lang w:eastAsia="en-AU"/>
        </w:rPr>
        <w:t>.’</w:t>
      </w:r>
    </w:p>
    <w:p w14:paraId="4A250408" w14:textId="3741987E" w:rsidR="00966836" w:rsidRPr="00AF28F3" w:rsidRDefault="00966836" w:rsidP="00966836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F56F08">
        <w:rPr>
          <w:rFonts w:eastAsia="Times New Roman" w:cs="Arial"/>
          <w:lang w:eastAsia="en-AU"/>
        </w:rPr>
        <w:t xml:space="preserve"> </w:t>
      </w:r>
      <w:hyperlink r:id="rId15" w:anchor=".YOe6XNzPYaU.link" w:history="1">
        <w:r w:rsidR="00F56F08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09187E6D" w14:textId="77777777" w:rsidR="00966836" w:rsidRPr="003927BB" w:rsidRDefault="00966836" w:rsidP="00966836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  <w:r w:rsidRPr="003927BB">
        <w:rPr>
          <w:lang w:eastAsia="en-AU"/>
        </w:rPr>
        <w:t> </w:t>
      </w:r>
    </w:p>
    <w:p w14:paraId="0BB6D512" w14:textId="77777777" w:rsidR="00966836" w:rsidRPr="003927BB" w:rsidRDefault="00966836" w:rsidP="00966836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  <w:r w:rsidRPr="003927BB">
        <w:rPr>
          <w:lang w:eastAsia="en-AU"/>
        </w:rPr>
        <w:t> </w:t>
      </w:r>
    </w:p>
    <w:p w14:paraId="0018D33B" w14:textId="77777777" w:rsidR="00966836" w:rsidRPr="003927BB" w:rsidRDefault="00966836" w:rsidP="00966836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  <w:r w:rsidRPr="003927BB">
        <w:rPr>
          <w:lang w:eastAsia="en-AU"/>
        </w:rPr>
        <w:t> </w:t>
      </w:r>
    </w:p>
    <w:p w14:paraId="536C410B" w14:textId="6A83E094" w:rsidR="00966836" w:rsidRPr="00262661" w:rsidRDefault="00966836" w:rsidP="00966836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judgement(s).</w:t>
      </w:r>
    </w:p>
    <w:p w14:paraId="7B082F31" w14:textId="77777777" w:rsidR="00966836" w:rsidRDefault="00966836">
      <w:pPr>
        <w:rPr>
          <w:lang w:eastAsia="zh-CN"/>
        </w:rPr>
      </w:pPr>
      <w:r>
        <w:rPr>
          <w:lang w:eastAsia="zh-CN"/>
        </w:rPr>
        <w:br w:type="page"/>
      </w:r>
    </w:p>
    <w:p w14:paraId="04075D5F" w14:textId="77777777" w:rsidR="000B2140" w:rsidRDefault="00966836" w:rsidP="00966836">
      <w:pPr>
        <w:pStyle w:val="Heading1"/>
        <w:rPr>
          <w:lang w:eastAsia="zh-CN"/>
        </w:rPr>
      </w:pPr>
      <w:r>
        <w:rPr>
          <w:lang w:eastAsia="zh-CN"/>
        </w:rPr>
        <w:lastRenderedPageBreak/>
        <w:t>Option 5 – Indigenous peoples</w:t>
      </w:r>
    </w:p>
    <w:p w14:paraId="2995AEA6" w14:textId="77777777" w:rsidR="00966836" w:rsidRPr="00F42270" w:rsidRDefault="00966836" w:rsidP="00966836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04"/>
        <w:gridCol w:w="3714"/>
      </w:tblGrid>
      <w:tr w:rsidR="00966836" w:rsidRPr="00A82584" w14:paraId="2C0344A3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E59E56D" w14:textId="77777777" w:rsidR="00966836" w:rsidRPr="00A82584" w:rsidRDefault="00966836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09C37F9C" w14:textId="77777777" w:rsidR="00966836" w:rsidRPr="00A82584" w:rsidRDefault="00966836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966836" w:rsidRPr="00A82584" w14:paraId="2E698CF7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46CE733" w14:textId="77777777" w:rsidR="00966836" w:rsidRPr="00A82584" w:rsidRDefault="00966836">
            <w:r>
              <w:t>Evaluate the role of sovereignty in assisting and impeding the recognition of the rights of indigenous peoples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F8F1019" w14:textId="77777777" w:rsidR="00966836" w:rsidRPr="00F42270" w:rsidRDefault="00966836"/>
        </w:tc>
      </w:tr>
      <w:tr w:rsidR="00966836" w:rsidRPr="00A82584" w14:paraId="5A856FE4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2519934" w14:textId="77777777" w:rsidR="00966836" w:rsidRDefault="00966836">
            <w:r>
              <w:t>Evaluate the effectiveness of legal and non-legal measures in achieving justice for indigenous peoples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07458F5" w14:textId="77777777" w:rsidR="00966836" w:rsidRPr="00966836" w:rsidRDefault="00966836"/>
        </w:tc>
      </w:tr>
      <w:tr w:rsidR="00966836" w:rsidRPr="00A82584" w14:paraId="20F16BD6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C226335" w14:textId="77777777" w:rsidR="00966836" w:rsidRDefault="00966836">
            <w:r>
              <w:t>Evaluate the effectiveness of legal and non-legal responses to loss of cultural rights including language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1BD2998" w14:textId="77777777" w:rsidR="00966836" w:rsidRPr="00966836" w:rsidRDefault="00966836"/>
        </w:tc>
      </w:tr>
      <w:tr w:rsidR="00966836" w:rsidRPr="00A82584" w14:paraId="4A0EE359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8C2AC62" w14:textId="77777777" w:rsidR="00966836" w:rsidRDefault="00966836">
            <w:r>
              <w:t>Evaluate the effectiveness of legal and non-legal responses to land rights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C418EC5" w14:textId="77777777" w:rsidR="00966836" w:rsidRPr="00966836" w:rsidRDefault="00966836"/>
        </w:tc>
      </w:tr>
      <w:tr w:rsidR="00966836" w:rsidRPr="00A82584" w14:paraId="1B790207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834A79F" w14:textId="77777777" w:rsidR="00966836" w:rsidRDefault="00966836">
            <w:r>
              <w:t>Evaluate the effectiveness of legal and non-legal responses to legal rights to natural resources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8AA61DB" w14:textId="77777777" w:rsidR="00966836" w:rsidRPr="00966836" w:rsidRDefault="00966836"/>
        </w:tc>
      </w:tr>
      <w:tr w:rsidR="00966836" w:rsidRPr="00A82584" w14:paraId="48A98912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C4F7680" w14:textId="77777777" w:rsidR="00966836" w:rsidRDefault="00966836">
            <w:r>
              <w:t>Evaluate the effectiveness of legal and non-legal responses to intellectual property rights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6ABBFB6E" w14:textId="77777777" w:rsidR="00966836" w:rsidRPr="00966836" w:rsidRDefault="00966836"/>
        </w:tc>
      </w:tr>
      <w:tr w:rsidR="00566B83" w:rsidRPr="00A82584" w14:paraId="13A86BD4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AFC56C6" w14:textId="77777777" w:rsidR="00566B83" w:rsidRDefault="00566B83">
            <w:r>
              <w:t xml:space="preserve">Evaluate the impact of state sovereignty in encouraging cooperation and resolving conflict </w:t>
            </w:r>
            <w:proofErr w:type="gramStart"/>
            <w:r>
              <w:t>in regard to</w:t>
            </w:r>
            <w:proofErr w:type="gramEnd"/>
            <w:r>
              <w:t xml:space="preserve"> indigenous peoples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1D0D5D8" w14:textId="77777777" w:rsidR="00566B83" w:rsidRPr="00566B83" w:rsidRDefault="00566B83"/>
        </w:tc>
      </w:tr>
      <w:tr w:rsidR="00566B83" w:rsidRPr="00A82584" w14:paraId="61801775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F3D6BDF" w14:textId="77777777" w:rsidR="00566B83" w:rsidRDefault="00566B83">
            <w:r>
              <w:t>Assess the role of compliance in achieving justice for indigenous people globally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25A5B792" w14:textId="77777777" w:rsidR="00566B83" w:rsidRPr="00566B83" w:rsidRDefault="00566B83"/>
        </w:tc>
      </w:tr>
      <w:tr w:rsidR="00566B83" w:rsidRPr="00A82584" w14:paraId="5D90B243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A10BEEC" w14:textId="77777777" w:rsidR="00566B83" w:rsidRDefault="00566B83">
            <w:r>
              <w:t>Assess how well laws relating to indigenous peoples reflect changing values and ethical standards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44070D29" w14:textId="77777777" w:rsidR="00566B83" w:rsidRPr="00566B83" w:rsidRDefault="00566B83"/>
        </w:tc>
      </w:tr>
      <w:tr w:rsidR="00F860F5" w:rsidRPr="00A82584" w14:paraId="199441CA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313A26A" w14:textId="77777777" w:rsidR="00F860F5" w:rsidRDefault="00F860F5">
            <w:r>
              <w:t>Evaluate the role of law reform in recognising the rights of indigenous peoples.</w:t>
            </w:r>
          </w:p>
        </w:tc>
        <w:tc>
          <w:tcPr>
            <w:tcW w:w="0" w:type="dxa"/>
            <w:vAlign w:val="top"/>
          </w:tcPr>
          <w:p w14:paraId="455644A5" w14:textId="77777777" w:rsidR="00F860F5" w:rsidRPr="00833452" w:rsidRDefault="00F860F5" w:rsidP="00833452"/>
        </w:tc>
      </w:tr>
      <w:tr w:rsidR="00F860F5" w:rsidRPr="00A82584" w14:paraId="750C3B4C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7AC9FAC" w14:textId="77777777" w:rsidR="00F860F5" w:rsidRDefault="00F860F5">
            <w:r>
              <w:t>Evaluate the effectiveness of legal and non-legal responses in achieving justice for indigenous peoples.</w:t>
            </w:r>
          </w:p>
        </w:tc>
        <w:tc>
          <w:tcPr>
            <w:tcW w:w="0" w:type="dxa"/>
            <w:vAlign w:val="top"/>
          </w:tcPr>
          <w:p w14:paraId="305CD961" w14:textId="77777777" w:rsidR="00F860F5" w:rsidRPr="00833452" w:rsidRDefault="00F860F5" w:rsidP="00833452"/>
        </w:tc>
      </w:tr>
    </w:tbl>
    <w:p w14:paraId="0688EAA7" w14:textId="77777777" w:rsidR="00F860F5" w:rsidRPr="00AF28F3" w:rsidRDefault="00F860F5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‘Evaluate the effectiveness of legal and non-legal responses in achieving justice for indigenous peoples</w:t>
      </w:r>
      <w:r>
        <w:rPr>
          <w:rFonts w:eastAsia="Times New Roman" w:cs="Arial"/>
          <w:lang w:eastAsia="en-AU"/>
        </w:rPr>
        <w:t>.’</w:t>
      </w:r>
    </w:p>
    <w:p w14:paraId="4D9EC31D" w14:textId="2C4F52D4" w:rsidR="00F860F5" w:rsidRPr="00AF28F3" w:rsidRDefault="00F860F5" w:rsidP="00F860F5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DC263B">
        <w:rPr>
          <w:rFonts w:eastAsia="Times New Roman" w:cs="Arial"/>
          <w:lang w:eastAsia="en-AU"/>
        </w:rPr>
        <w:t xml:space="preserve"> </w:t>
      </w:r>
      <w:hyperlink r:id="rId16" w:anchor=".YOe6XNzPYaU.link" w:history="1">
        <w:r w:rsidR="00DC263B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5EAFFD16" w14:textId="7A295B24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</w:p>
    <w:p w14:paraId="208D0EC2" w14:textId="1F9A62E6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</w:p>
    <w:p w14:paraId="5E7BF32E" w14:textId="00D0DDE9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</w:p>
    <w:p w14:paraId="542D0938" w14:textId="67DDEAA4" w:rsidR="00F860F5" w:rsidRPr="00262661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judgement(s).</w:t>
      </w:r>
    </w:p>
    <w:p w14:paraId="5EC79D8E" w14:textId="77777777" w:rsidR="00F860F5" w:rsidRDefault="00F860F5">
      <w:r>
        <w:br w:type="page"/>
      </w:r>
    </w:p>
    <w:p w14:paraId="741DA015" w14:textId="77777777" w:rsidR="00966836" w:rsidRDefault="00566B83" w:rsidP="00566B83">
      <w:pPr>
        <w:pStyle w:val="Heading1"/>
        <w:rPr>
          <w:lang w:eastAsia="zh-CN"/>
        </w:rPr>
      </w:pPr>
      <w:r>
        <w:rPr>
          <w:lang w:eastAsia="zh-CN"/>
        </w:rPr>
        <w:lastRenderedPageBreak/>
        <w:t>Option 5 – shelter</w:t>
      </w:r>
    </w:p>
    <w:p w14:paraId="2F933606" w14:textId="77777777" w:rsidR="00566B83" w:rsidRPr="00F42270" w:rsidRDefault="00566B83" w:rsidP="00566B83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  <w:r w:rsidR="003E1D7F">
        <w:t>Please note, only 2 options are studied for HSC Legal Studies, so only 2 of the ‘options’ sections should be completed.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873"/>
        <w:gridCol w:w="3445"/>
      </w:tblGrid>
      <w:tr w:rsidR="00566B83" w:rsidRPr="00A82584" w14:paraId="2544E5FB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D8C4957" w14:textId="77777777" w:rsidR="00566B83" w:rsidRPr="00A82584" w:rsidRDefault="00566B8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49E65B2F" w14:textId="77777777" w:rsidR="00566B83" w:rsidRPr="00A82584" w:rsidRDefault="00566B8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566B83" w:rsidRPr="00A82584" w14:paraId="2D3D48F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F3781BC" w14:textId="77777777" w:rsidR="00566B83" w:rsidRPr="00A82584" w:rsidRDefault="00566B83">
            <w:r>
              <w:t>Assess the role of the legal system in protecting those securing and providing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9445352" w14:textId="77777777" w:rsidR="00566B83" w:rsidRPr="00F42270" w:rsidRDefault="00566B83"/>
        </w:tc>
      </w:tr>
      <w:tr w:rsidR="00566B83" w:rsidRPr="00A82584" w14:paraId="2BEF50A5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3259702" w14:textId="77777777" w:rsidR="00566B83" w:rsidRDefault="00566B83">
            <w:r>
              <w:t>E</w:t>
            </w:r>
            <w:r w:rsidRPr="00F81749">
              <w:t>valuate the effectiveness of legal and nonlegal measures in achieving justice for people seeking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ECD7ADC" w14:textId="77777777" w:rsidR="00651D62" w:rsidRDefault="00651D62"/>
        </w:tc>
      </w:tr>
      <w:tr w:rsidR="00566B83" w:rsidRPr="00A82584" w14:paraId="08EE4AAC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6F59433" w14:textId="05456E1C" w:rsidR="00566B83" w:rsidRDefault="00566B83">
            <w:r>
              <w:t>Evaluate the effectiveness of legal and non-legal responses to affordability of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A51A330" w14:textId="77777777" w:rsidR="00651D62" w:rsidRPr="00833452" w:rsidRDefault="00651D62" w:rsidP="00833452"/>
        </w:tc>
      </w:tr>
      <w:tr w:rsidR="00566B83" w:rsidRPr="00A82584" w14:paraId="70E7AF83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8B360FB" w14:textId="77777777" w:rsidR="00566B83" w:rsidRDefault="00566B83">
            <w:r>
              <w:t>Evaluate the effectiveness of legal and non-legal responses to discrimination in seeking and providing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F454EAB" w14:textId="77777777" w:rsidR="00651D62" w:rsidRPr="00833452" w:rsidRDefault="00651D62" w:rsidP="00833452"/>
        </w:tc>
      </w:tr>
      <w:tr w:rsidR="00566B83" w:rsidRPr="00A82584" w14:paraId="13D66677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3453A0B" w14:textId="77777777" w:rsidR="00566B83" w:rsidRDefault="00566B83">
            <w:r>
              <w:t>Evaluate the effectiveness of legal and non-legal responses to homelessness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3EBDD663" w14:textId="77777777" w:rsidR="00651D62" w:rsidRPr="00833452" w:rsidRDefault="00651D62" w:rsidP="00833452"/>
        </w:tc>
      </w:tr>
      <w:tr w:rsidR="00566B83" w:rsidRPr="00A82584" w14:paraId="6AE58BC7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325962F" w14:textId="77777777" w:rsidR="00566B83" w:rsidRDefault="00566B83">
            <w:r>
              <w:t>Evaluate the effectiveness of legal and non-legal responses to social housing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96B0D2F" w14:textId="77777777" w:rsidR="00651D62" w:rsidRPr="00833452" w:rsidRDefault="00651D62" w:rsidP="00833452"/>
        </w:tc>
      </w:tr>
      <w:tr w:rsidR="00566B83" w:rsidRPr="00A82584" w14:paraId="3DCEAB12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3304AFB" w14:textId="77777777" w:rsidR="00566B83" w:rsidRDefault="00566B83">
            <w:r>
              <w:t xml:space="preserve">Assess the role of the law in encouraging cooperation and resolving conflict </w:t>
            </w:r>
            <w:proofErr w:type="gramStart"/>
            <w:r>
              <w:t>in regard to</w:t>
            </w:r>
            <w:proofErr w:type="gramEnd"/>
            <w:r>
              <w:t xml:space="preserve">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13BC672B" w14:textId="77777777" w:rsidR="00651D62" w:rsidRPr="00833452" w:rsidRDefault="00651D62" w:rsidP="00833452"/>
        </w:tc>
      </w:tr>
      <w:tr w:rsidR="00566B83" w:rsidRPr="00A82584" w14:paraId="26386494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C85B232" w14:textId="77777777" w:rsidR="00566B83" w:rsidRDefault="00651D62">
            <w:r>
              <w:t>To what extent is compliance with the law achieved in relation to shelter?</w:t>
            </w:r>
          </w:p>
        </w:tc>
        <w:tc>
          <w:tcPr>
            <w:tcW w:w="0" w:type="dxa"/>
            <w:vAlign w:val="top"/>
          </w:tcPr>
          <w:p w14:paraId="4D613B9A" w14:textId="77777777" w:rsidR="00651D62" w:rsidRPr="00833452" w:rsidRDefault="00651D62" w:rsidP="00833452"/>
        </w:tc>
      </w:tr>
      <w:tr w:rsidR="00566B83" w:rsidRPr="00A82584" w14:paraId="34690C57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C774F3D" w14:textId="77777777" w:rsidR="00566B83" w:rsidRDefault="00651D62">
            <w:r>
              <w:t>Assess the extent to which laws relating to shelter reflect the changing values and ethical standards in society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046511D0" w14:textId="77777777" w:rsidR="00651D62" w:rsidRPr="00833452" w:rsidRDefault="00651D62" w:rsidP="00833452"/>
        </w:tc>
      </w:tr>
      <w:tr w:rsidR="00566B83" w:rsidRPr="00A82584" w14:paraId="7AE41CF6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D0B2CCA" w14:textId="77777777" w:rsidR="00566B83" w:rsidRDefault="00651D62">
            <w:r>
              <w:t>Evaluate the role of law reform in protecting the rights of those seeking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9EC5775" w14:textId="77777777" w:rsidR="00651D62" w:rsidRPr="00833452" w:rsidRDefault="00651D62" w:rsidP="00833452"/>
        </w:tc>
      </w:tr>
      <w:tr w:rsidR="00566B83" w:rsidRPr="00A82584" w14:paraId="600A76FF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C37F424" w14:textId="77777777" w:rsidR="00566B83" w:rsidRDefault="00651D62">
            <w:r>
              <w:t xml:space="preserve">Evaluate the effectiveness of the legal and non-legal responses in achieving just outcomes </w:t>
            </w:r>
            <w:proofErr w:type="gramStart"/>
            <w:r>
              <w:t>in regard to</w:t>
            </w:r>
            <w:proofErr w:type="gramEnd"/>
            <w:r>
              <w:t xml:space="preserve"> the provision of shelter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78AB55E0" w14:textId="77777777" w:rsidR="00651D62" w:rsidRPr="00833452" w:rsidRDefault="00651D62" w:rsidP="00833452"/>
        </w:tc>
      </w:tr>
    </w:tbl>
    <w:p w14:paraId="0C8401F6" w14:textId="77777777" w:rsidR="00651D62" w:rsidRPr="00AF28F3" w:rsidRDefault="00651D62" w:rsidP="00651D62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 xml:space="preserve">Complete an essay for the following question: ‘Evaluate the effectiveness of legal and non-legal responses in </w:t>
      </w:r>
      <w:proofErr w:type="gramStart"/>
      <w:r>
        <w:t>in regard to</w:t>
      </w:r>
      <w:proofErr w:type="gramEnd"/>
      <w:r>
        <w:t xml:space="preserve"> the provision of shelter.</w:t>
      </w:r>
      <w:r>
        <w:rPr>
          <w:rFonts w:eastAsia="Times New Roman" w:cs="Arial"/>
          <w:lang w:eastAsia="en-AU"/>
        </w:rPr>
        <w:t>’</w:t>
      </w:r>
    </w:p>
    <w:p w14:paraId="3F4BEE5E" w14:textId="28CCE6C2" w:rsidR="00651D62" w:rsidRPr="00AF28F3" w:rsidRDefault="00651D62" w:rsidP="00651D62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DC263B">
        <w:rPr>
          <w:rFonts w:eastAsia="Times New Roman" w:cs="Arial"/>
          <w:lang w:eastAsia="en-AU"/>
        </w:rPr>
        <w:t xml:space="preserve"> </w:t>
      </w:r>
      <w:hyperlink r:id="rId17" w:anchor=".YOe6XNzPYaU.link" w:history="1">
        <w:r w:rsidR="00DC263B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5F04683C" w14:textId="57BD6722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</w:p>
    <w:p w14:paraId="471FA8B4" w14:textId="182A6835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</w:p>
    <w:p w14:paraId="2497D23E" w14:textId="2DEC7F77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</w:p>
    <w:p w14:paraId="6F69479F" w14:textId="64E2B346" w:rsidR="00651D62" w:rsidRPr="00262661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judgement(s).</w:t>
      </w:r>
    </w:p>
    <w:p w14:paraId="34ED9A52" w14:textId="77777777" w:rsidR="00651D62" w:rsidRDefault="00651D62" w:rsidP="00651D62">
      <w:pPr>
        <w:rPr>
          <w:lang w:eastAsia="zh-CN"/>
        </w:rPr>
      </w:pPr>
      <w:r>
        <w:rPr>
          <w:lang w:eastAsia="zh-CN"/>
        </w:rPr>
        <w:br w:type="page"/>
      </w:r>
    </w:p>
    <w:p w14:paraId="1A460380" w14:textId="77777777" w:rsidR="00566B83" w:rsidRDefault="00651D62" w:rsidP="00651D62">
      <w:pPr>
        <w:pStyle w:val="Heading1"/>
        <w:rPr>
          <w:lang w:eastAsia="zh-CN"/>
        </w:rPr>
      </w:pPr>
      <w:r>
        <w:rPr>
          <w:lang w:eastAsia="zh-CN"/>
        </w:rPr>
        <w:lastRenderedPageBreak/>
        <w:t>Option 6 – workplace</w:t>
      </w:r>
    </w:p>
    <w:p w14:paraId="0B00F276" w14:textId="77777777" w:rsidR="00651D62" w:rsidRDefault="00651D62" w:rsidP="00651D62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Ind w:w="-30" w:type="dxa"/>
        <w:tblLook w:val="0420" w:firstRow="1" w:lastRow="0" w:firstColumn="0" w:lastColumn="0" w:noHBand="0" w:noVBand="1"/>
      </w:tblPr>
      <w:tblGrid>
        <w:gridCol w:w="4253"/>
        <w:gridCol w:w="6065"/>
      </w:tblGrid>
      <w:tr w:rsidR="00F860F5" w:rsidRPr="00A82584" w14:paraId="1ED426D8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3E624BBE" w14:textId="77777777" w:rsidR="00F860F5" w:rsidRPr="00A82584" w:rsidRDefault="00F860F5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6065" w:type="dxa"/>
            <w:vAlign w:val="top"/>
          </w:tcPr>
          <w:p w14:paraId="5C009EAC" w14:textId="77777777" w:rsidR="00F860F5" w:rsidRPr="00A82584" w:rsidRDefault="00F860F5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F860F5" w:rsidRPr="00A82584" w14:paraId="68D85987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4BE2F7B2" w14:textId="77777777" w:rsidR="00F860F5" w:rsidRDefault="00F860F5">
            <w:pPr>
              <w:spacing w:before="192" w:after="192"/>
            </w:pPr>
            <w:r>
              <w:t>Evaluate the evaluate the effectiveness of dispute resolution processes.</w:t>
            </w:r>
          </w:p>
        </w:tc>
        <w:tc>
          <w:tcPr>
            <w:tcW w:w="6065" w:type="dxa"/>
            <w:vAlign w:val="top"/>
          </w:tcPr>
          <w:p w14:paraId="44115AE2" w14:textId="77777777" w:rsidR="00F860F5" w:rsidRPr="00566B83" w:rsidRDefault="00F860F5"/>
        </w:tc>
      </w:tr>
      <w:tr w:rsidR="00F860F5" w:rsidRPr="00A82584" w14:paraId="366CE89C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4EEF908B" w14:textId="77777777" w:rsidR="00F860F5" w:rsidRDefault="00F860F5">
            <w:r>
              <w:t>Assess the role of the legal system in regulating the workplace.</w:t>
            </w:r>
          </w:p>
        </w:tc>
        <w:tc>
          <w:tcPr>
            <w:tcW w:w="6065" w:type="dxa"/>
            <w:vAlign w:val="top"/>
          </w:tcPr>
          <w:p w14:paraId="75C234B5" w14:textId="77777777" w:rsidR="00F860F5" w:rsidRPr="00566B83" w:rsidRDefault="00F860F5"/>
        </w:tc>
      </w:tr>
      <w:tr w:rsidR="00F860F5" w:rsidRPr="00A82584" w14:paraId="3FA30D52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0B246F08" w14:textId="77777777" w:rsidR="00F860F5" w:rsidRDefault="00F860F5">
            <w:r>
              <w:t>Evaluate the effectiveness of legal and non-legal measures in protecting and recognising workplace rights.</w:t>
            </w:r>
          </w:p>
        </w:tc>
        <w:tc>
          <w:tcPr>
            <w:tcW w:w="6065" w:type="dxa"/>
            <w:vAlign w:val="top"/>
          </w:tcPr>
          <w:p w14:paraId="7710192F" w14:textId="77777777" w:rsidR="00F860F5" w:rsidRPr="00833452" w:rsidRDefault="00F860F5" w:rsidP="00833452"/>
        </w:tc>
      </w:tr>
      <w:tr w:rsidR="00F860F5" w:rsidRPr="00A82584" w14:paraId="39E676F8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6D42D655" w14:textId="77777777" w:rsidR="00F860F5" w:rsidRDefault="00F860F5">
            <w:r>
              <w:t>Evaluate the effectiveness of legal and non-legal responses to discrimination.</w:t>
            </w:r>
          </w:p>
        </w:tc>
        <w:tc>
          <w:tcPr>
            <w:tcW w:w="6065" w:type="dxa"/>
            <w:vAlign w:val="top"/>
          </w:tcPr>
          <w:p w14:paraId="7BA9BDE2" w14:textId="77777777" w:rsidR="00F860F5" w:rsidRPr="00833452" w:rsidRDefault="00F860F5" w:rsidP="00833452"/>
        </w:tc>
      </w:tr>
      <w:tr w:rsidR="00F860F5" w:rsidRPr="00A82584" w14:paraId="0C0F7C13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596EE946" w14:textId="77777777" w:rsidR="00F860F5" w:rsidRDefault="00F860F5">
            <w:r>
              <w:t>Evaluate the effectiveness of legal and non-legal responses to safety.</w:t>
            </w:r>
          </w:p>
        </w:tc>
        <w:tc>
          <w:tcPr>
            <w:tcW w:w="6065" w:type="dxa"/>
            <w:vAlign w:val="top"/>
          </w:tcPr>
          <w:p w14:paraId="6241A979" w14:textId="77777777" w:rsidR="00F860F5" w:rsidRPr="00833452" w:rsidRDefault="00F860F5" w:rsidP="00833452"/>
        </w:tc>
      </w:tr>
      <w:tr w:rsidR="00F860F5" w:rsidRPr="00A82584" w14:paraId="5D647555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491794B5" w14:textId="77777777" w:rsidR="00F860F5" w:rsidRDefault="00F860F5">
            <w:r>
              <w:t>Evaluate the effectiveness of legal and non-legal responses to termination of employment.</w:t>
            </w:r>
          </w:p>
        </w:tc>
        <w:tc>
          <w:tcPr>
            <w:tcW w:w="6065" w:type="dxa"/>
            <w:vAlign w:val="top"/>
          </w:tcPr>
          <w:p w14:paraId="7C658321" w14:textId="77777777" w:rsidR="00F860F5" w:rsidRPr="00833452" w:rsidRDefault="00F860F5" w:rsidP="00833452"/>
        </w:tc>
      </w:tr>
      <w:tr w:rsidR="00F860F5" w:rsidRPr="00A82584" w14:paraId="0DD1638E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71F630E4" w14:textId="77777777" w:rsidR="00F860F5" w:rsidRDefault="00F860F5">
            <w:r>
              <w:t>Evaluate the effectiveness of legal and non-legal responses to leave.</w:t>
            </w:r>
          </w:p>
        </w:tc>
        <w:tc>
          <w:tcPr>
            <w:tcW w:w="6065" w:type="dxa"/>
            <w:vAlign w:val="top"/>
          </w:tcPr>
          <w:p w14:paraId="4B36BBD9" w14:textId="77777777" w:rsidR="00F860F5" w:rsidRPr="00833452" w:rsidRDefault="00F860F5" w:rsidP="00833452"/>
        </w:tc>
      </w:tr>
      <w:tr w:rsidR="00F860F5" w:rsidRPr="00A82584" w14:paraId="042973DB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34E4EB65" w14:textId="77777777" w:rsidR="00F860F5" w:rsidRDefault="00F860F5">
            <w:r>
              <w:t>Assess the role of the law in encouraging cooperation and resolving conflict in the workplace.</w:t>
            </w:r>
          </w:p>
        </w:tc>
        <w:tc>
          <w:tcPr>
            <w:tcW w:w="6065" w:type="dxa"/>
            <w:vAlign w:val="top"/>
          </w:tcPr>
          <w:p w14:paraId="5A442AC3" w14:textId="77777777" w:rsidR="00F860F5" w:rsidRPr="00833452" w:rsidRDefault="00F860F5" w:rsidP="00833452"/>
        </w:tc>
      </w:tr>
      <w:tr w:rsidR="00F860F5" w:rsidRPr="00A82584" w14:paraId="793F9A79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454E3E8C" w14:textId="77777777" w:rsidR="00F860F5" w:rsidRDefault="00F860F5">
            <w:r>
              <w:t>To what extent do issues of compliance impact on the effectiveness of workplace law?</w:t>
            </w:r>
          </w:p>
        </w:tc>
        <w:tc>
          <w:tcPr>
            <w:tcW w:w="6065" w:type="dxa"/>
            <w:vAlign w:val="top"/>
          </w:tcPr>
          <w:p w14:paraId="614D9AFC" w14:textId="77777777" w:rsidR="00F860F5" w:rsidRPr="00833452" w:rsidRDefault="00F860F5" w:rsidP="00833452"/>
        </w:tc>
      </w:tr>
      <w:tr w:rsidR="00F860F5" w:rsidRPr="00A82584" w14:paraId="2EFCB04D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18160780" w14:textId="77777777" w:rsidR="00F860F5" w:rsidRDefault="00F860F5">
            <w:r>
              <w:t>To what extent do laws relating to the workplace reflect changing values and ethical standards?</w:t>
            </w:r>
          </w:p>
        </w:tc>
        <w:tc>
          <w:tcPr>
            <w:tcW w:w="6065" w:type="dxa"/>
            <w:vAlign w:val="top"/>
          </w:tcPr>
          <w:p w14:paraId="3248D413" w14:textId="77777777" w:rsidR="00F860F5" w:rsidRPr="00833452" w:rsidRDefault="00F860F5" w:rsidP="00833452"/>
        </w:tc>
      </w:tr>
      <w:tr w:rsidR="00F860F5" w:rsidRPr="00A82584" w14:paraId="56D7AE90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2F0433D2" w14:textId="77777777" w:rsidR="00F860F5" w:rsidRDefault="00F860F5">
            <w:r>
              <w:t>Assess the role of law reform in recognising rights and enforcing responsibilities in the workplace.</w:t>
            </w:r>
          </w:p>
        </w:tc>
        <w:tc>
          <w:tcPr>
            <w:tcW w:w="6065" w:type="dxa"/>
            <w:vAlign w:val="top"/>
          </w:tcPr>
          <w:p w14:paraId="1002CF4E" w14:textId="77777777" w:rsidR="00F860F5" w:rsidRPr="00833452" w:rsidRDefault="00F860F5" w:rsidP="00833452"/>
        </w:tc>
      </w:tr>
      <w:tr w:rsidR="00F860F5" w:rsidRPr="00A82584" w14:paraId="650AAAF1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53" w:type="dxa"/>
            <w:vAlign w:val="top"/>
          </w:tcPr>
          <w:p w14:paraId="2B50B23D" w14:textId="77777777" w:rsidR="00F860F5" w:rsidRDefault="00F860F5">
            <w:r>
              <w:t>Evaluate the effectiveness of legal and non-legal responses in achieving justice in the workplace.</w:t>
            </w:r>
          </w:p>
        </w:tc>
        <w:tc>
          <w:tcPr>
            <w:tcW w:w="6065" w:type="dxa"/>
            <w:vAlign w:val="top"/>
          </w:tcPr>
          <w:p w14:paraId="3C38AB26" w14:textId="77777777" w:rsidR="00F860F5" w:rsidRPr="00833452" w:rsidRDefault="00F860F5" w:rsidP="00833452"/>
        </w:tc>
      </w:tr>
    </w:tbl>
    <w:p w14:paraId="654CCD18" w14:textId="77777777" w:rsidR="00F860F5" w:rsidRPr="00AF28F3" w:rsidRDefault="00F860F5" w:rsidP="00F860F5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‘Evaluate the effectiveness of legal and non-legal responses in achieving justice in the workplace.</w:t>
      </w:r>
      <w:r>
        <w:rPr>
          <w:rFonts w:eastAsia="Times New Roman" w:cs="Arial"/>
          <w:lang w:eastAsia="en-AU"/>
        </w:rPr>
        <w:t>’</w:t>
      </w:r>
    </w:p>
    <w:p w14:paraId="4E6500FD" w14:textId="4B3378EA" w:rsidR="00F860F5" w:rsidRPr="00AF28F3" w:rsidRDefault="00F860F5" w:rsidP="00F860F5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DC263B">
        <w:rPr>
          <w:rFonts w:eastAsia="Times New Roman" w:cs="Arial"/>
          <w:lang w:eastAsia="en-AU"/>
        </w:rPr>
        <w:t xml:space="preserve"> </w:t>
      </w:r>
      <w:hyperlink r:id="rId18" w:anchor=".YOe6XNzPYaU.link" w:history="1">
        <w:r w:rsidR="00DC263B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13E3B9A3" w14:textId="10B292E2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lastRenderedPageBreak/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</w:p>
    <w:p w14:paraId="22555FE2" w14:textId="2DB9B4D4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</w:p>
    <w:p w14:paraId="404C2762" w14:textId="485B02DB" w:rsidR="00F860F5" w:rsidRPr="003927BB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</w:p>
    <w:p w14:paraId="448FC2FA" w14:textId="66895D3A" w:rsidR="00F860F5" w:rsidRPr="00F546EC" w:rsidRDefault="00F860F5" w:rsidP="00F860F5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judgement(s).</w:t>
      </w:r>
    </w:p>
    <w:p w14:paraId="5A37CBA2" w14:textId="77777777" w:rsidR="00F860F5" w:rsidRDefault="00F860F5" w:rsidP="00F860F5">
      <w:pPr>
        <w:rPr>
          <w:lang w:eastAsia="zh-CN"/>
        </w:rPr>
      </w:pPr>
      <w:r>
        <w:rPr>
          <w:lang w:eastAsia="zh-CN"/>
        </w:rPr>
        <w:br w:type="page"/>
      </w:r>
    </w:p>
    <w:p w14:paraId="298BE563" w14:textId="77777777" w:rsidR="00F860F5" w:rsidRDefault="00F860F5" w:rsidP="00F860F5">
      <w:pPr>
        <w:pStyle w:val="Heading1"/>
      </w:pPr>
      <w:r>
        <w:lastRenderedPageBreak/>
        <w:t>Option 7 – world order</w:t>
      </w:r>
    </w:p>
    <w:p w14:paraId="76EBD124" w14:textId="77777777" w:rsidR="00F860F5" w:rsidRDefault="00F860F5" w:rsidP="00F860F5">
      <w:pPr>
        <w:pStyle w:val="ListBullet"/>
      </w:pPr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61"/>
        <w:gridCol w:w="3657"/>
      </w:tblGrid>
      <w:tr w:rsidR="00F860F5" w:rsidRPr="00A82584" w14:paraId="30E8F51E" w14:textId="77777777" w:rsidTr="00833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FC34B89" w14:textId="77777777" w:rsidR="00F860F5" w:rsidRPr="00A82584" w:rsidRDefault="00F860F5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1235B18C" w14:textId="77777777" w:rsidR="00F860F5" w:rsidRPr="00A82584" w:rsidRDefault="00F860F5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F860F5" w:rsidRPr="00A82584" w14:paraId="40CE0A96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74104EA5" w14:textId="77777777" w:rsidR="00F860F5" w:rsidRDefault="00F860F5">
            <w:pPr>
              <w:spacing w:before="192" w:after="192"/>
            </w:pPr>
            <w:r>
              <w:t>Evaluate the role of sovereignty in assisting and impeding the resolution of world order issues.</w:t>
            </w:r>
          </w:p>
        </w:tc>
        <w:tc>
          <w:tcPr>
            <w:tcW w:w="0" w:type="dxa"/>
            <w:vAlign w:val="top"/>
          </w:tcPr>
          <w:p w14:paraId="4755C75D" w14:textId="77777777" w:rsidR="00F860F5" w:rsidRPr="00566B83" w:rsidRDefault="00F860F5"/>
        </w:tc>
      </w:tr>
      <w:tr w:rsidR="00F860F5" w:rsidRPr="00A82584" w14:paraId="5C0F5402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B78E121" w14:textId="77777777" w:rsidR="00F860F5" w:rsidRDefault="00F860F5">
            <w:pPr>
              <w:spacing w:before="192" w:after="192"/>
            </w:pPr>
            <w:r>
              <w:t>Evaluate the effectiveness of legal and nonlegal measures in resolving conflict and working towards world order</w:t>
            </w:r>
            <w:r w:rsidR="00623C6C">
              <w:t>.</w:t>
            </w:r>
          </w:p>
        </w:tc>
        <w:tc>
          <w:tcPr>
            <w:tcW w:w="0" w:type="dxa"/>
            <w:vAlign w:val="top"/>
          </w:tcPr>
          <w:p w14:paraId="6900BAE8" w14:textId="77777777" w:rsidR="00623C6C" w:rsidRPr="00833452" w:rsidRDefault="00623C6C" w:rsidP="00833452"/>
        </w:tc>
      </w:tr>
      <w:tr w:rsidR="00F860F5" w:rsidRPr="00A82584" w14:paraId="35CB2915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316C8FC" w14:textId="77777777" w:rsidR="00F860F5" w:rsidRDefault="00623C6C">
            <w:pPr>
              <w:spacing w:before="192" w:after="192"/>
            </w:pPr>
            <w:r>
              <w:t>Evaluate the effectiveness of legal and non-legal responses to the principle of ‘responsibility to protect.’</w:t>
            </w:r>
          </w:p>
        </w:tc>
        <w:tc>
          <w:tcPr>
            <w:tcW w:w="0" w:type="dxa"/>
            <w:vAlign w:val="top"/>
          </w:tcPr>
          <w:p w14:paraId="0FDD3F1E" w14:textId="77777777" w:rsidR="00623C6C" w:rsidRPr="00833452" w:rsidRDefault="00623C6C" w:rsidP="00833452"/>
        </w:tc>
      </w:tr>
      <w:tr w:rsidR="00623C6C" w:rsidRPr="00A82584" w14:paraId="2A62208B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DF3E1E7" w14:textId="77777777" w:rsidR="00623C6C" w:rsidRDefault="00623C6C">
            <w:pPr>
              <w:spacing w:before="192" w:after="192"/>
            </w:pPr>
            <w:r>
              <w:t>Evaluate the effectiveness of legal and non-legal responses to regional and global situations that threaten peace and security.</w:t>
            </w:r>
          </w:p>
        </w:tc>
        <w:tc>
          <w:tcPr>
            <w:tcW w:w="0" w:type="dxa"/>
            <w:vAlign w:val="top"/>
          </w:tcPr>
          <w:p w14:paraId="1F30B37A" w14:textId="77777777" w:rsidR="00623C6C" w:rsidRPr="00833452" w:rsidRDefault="00623C6C" w:rsidP="00833452"/>
        </w:tc>
      </w:tr>
      <w:tr w:rsidR="00623C6C" w:rsidRPr="00A82584" w14:paraId="3D070476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1874A71" w14:textId="77777777" w:rsidR="00623C6C" w:rsidRDefault="00623C6C">
            <w:pPr>
              <w:spacing w:before="192" w:after="192"/>
            </w:pPr>
            <w:r>
              <w:t>Evaluate the effectiveness of legal and non-legal responses to the success of global cooperation in achieving world order.</w:t>
            </w:r>
          </w:p>
        </w:tc>
        <w:tc>
          <w:tcPr>
            <w:tcW w:w="0" w:type="dxa"/>
            <w:vAlign w:val="top"/>
          </w:tcPr>
          <w:p w14:paraId="0C26869E" w14:textId="77777777" w:rsidR="00623C6C" w:rsidRPr="00833452" w:rsidRDefault="00623C6C" w:rsidP="00833452"/>
        </w:tc>
      </w:tr>
      <w:tr w:rsidR="00623C6C" w:rsidRPr="00A82584" w14:paraId="5331C038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142EB06" w14:textId="77777777" w:rsidR="00623C6C" w:rsidRDefault="00623C6C">
            <w:pPr>
              <w:spacing w:before="192" w:after="192"/>
            </w:pPr>
            <w:r>
              <w:t>Evaluate the effectiveness of legal and non-legal responses to rules regarding the conduct of hostilities.</w:t>
            </w:r>
          </w:p>
        </w:tc>
        <w:tc>
          <w:tcPr>
            <w:tcW w:w="0" w:type="dxa"/>
            <w:vAlign w:val="top"/>
          </w:tcPr>
          <w:p w14:paraId="13E855D6" w14:textId="77777777" w:rsidR="00623C6C" w:rsidRPr="00833452" w:rsidRDefault="00623C6C" w:rsidP="00833452"/>
        </w:tc>
      </w:tr>
      <w:tr w:rsidR="00623C6C" w:rsidRPr="00A82584" w14:paraId="2966C6DC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6A7F724" w14:textId="77777777" w:rsidR="00623C6C" w:rsidRDefault="00623C6C">
            <w:pPr>
              <w:spacing w:before="192" w:after="192"/>
            </w:pPr>
            <w:r>
              <w:t xml:space="preserve">Evaluate the role of law in encouraging cooperation and resolving conflict </w:t>
            </w:r>
            <w:proofErr w:type="gramStart"/>
            <w:r>
              <w:t>in regard to</w:t>
            </w:r>
            <w:proofErr w:type="gramEnd"/>
            <w:r>
              <w:t xml:space="preserve"> world order.</w:t>
            </w:r>
          </w:p>
        </w:tc>
        <w:tc>
          <w:tcPr>
            <w:tcW w:w="0" w:type="dxa"/>
            <w:vAlign w:val="top"/>
          </w:tcPr>
          <w:p w14:paraId="3BE70991" w14:textId="77777777" w:rsidR="00623C6C" w:rsidRPr="00833452" w:rsidRDefault="00623C6C" w:rsidP="00833452"/>
        </w:tc>
      </w:tr>
      <w:tr w:rsidR="00623C6C" w:rsidRPr="00A82584" w14:paraId="755F07C0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6E7AED3" w14:textId="77777777" w:rsidR="00623C6C" w:rsidRDefault="00623C6C">
            <w:pPr>
              <w:spacing w:before="192" w:after="192"/>
            </w:pPr>
            <w:r>
              <w:t>Assess how issues of compliance and non-compliance impact on the resolution of conflict between nation states.</w:t>
            </w:r>
          </w:p>
        </w:tc>
        <w:tc>
          <w:tcPr>
            <w:tcW w:w="0" w:type="dxa"/>
            <w:vAlign w:val="top"/>
          </w:tcPr>
          <w:p w14:paraId="27C96CC8" w14:textId="77777777" w:rsidR="00623C6C" w:rsidRPr="00833452" w:rsidRDefault="00623C6C" w:rsidP="00833452"/>
        </w:tc>
      </w:tr>
      <w:tr w:rsidR="00623C6C" w:rsidRPr="00A82584" w14:paraId="06D957CC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9B93B72" w14:textId="77777777" w:rsidR="00623C6C" w:rsidRDefault="00623C6C">
            <w:pPr>
              <w:spacing w:before="192" w:after="192"/>
            </w:pPr>
            <w:r>
              <w:t>Evaluate the impact of changing values and ethical standards on world order.</w:t>
            </w:r>
          </w:p>
        </w:tc>
        <w:tc>
          <w:tcPr>
            <w:tcW w:w="0" w:type="dxa"/>
            <w:vAlign w:val="top"/>
          </w:tcPr>
          <w:p w14:paraId="4D8F205C" w14:textId="77777777" w:rsidR="00623C6C" w:rsidRPr="00833452" w:rsidRDefault="00623C6C" w:rsidP="00833452"/>
        </w:tc>
      </w:tr>
      <w:tr w:rsidR="00623C6C" w:rsidRPr="00A82584" w14:paraId="14BCCD99" w14:textId="77777777" w:rsidTr="008334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B09E694" w14:textId="77777777" w:rsidR="00623C6C" w:rsidRDefault="00623C6C">
            <w:pPr>
              <w:spacing w:before="192" w:after="192"/>
            </w:pPr>
            <w:r>
              <w:t>Assess the role of law reform in promoting and maintaining world order.</w:t>
            </w:r>
          </w:p>
        </w:tc>
        <w:tc>
          <w:tcPr>
            <w:tcW w:w="0" w:type="dxa"/>
            <w:vAlign w:val="top"/>
          </w:tcPr>
          <w:p w14:paraId="261BD4BB" w14:textId="77777777" w:rsidR="00623C6C" w:rsidRPr="00833452" w:rsidRDefault="00623C6C" w:rsidP="00833452"/>
        </w:tc>
      </w:tr>
      <w:tr w:rsidR="00623C6C" w:rsidRPr="00A82584" w14:paraId="1E82BF3B" w14:textId="77777777" w:rsidTr="00833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A281AE2" w14:textId="77777777" w:rsidR="00623C6C" w:rsidRDefault="00623C6C">
            <w:pPr>
              <w:spacing w:before="192" w:after="192"/>
            </w:pPr>
            <w:r>
              <w:t>Evaluate the effectiveness of legal and non-legal responses in promoting and maintaining world order.</w:t>
            </w:r>
          </w:p>
        </w:tc>
        <w:tc>
          <w:tcPr>
            <w:tcW w:w="0" w:type="dxa"/>
            <w:vAlign w:val="top"/>
          </w:tcPr>
          <w:p w14:paraId="5F9C21B2" w14:textId="77777777" w:rsidR="00623C6C" w:rsidRDefault="00623C6C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  <w:p w14:paraId="3374AFA3" w14:textId="77777777" w:rsidR="00623C6C" w:rsidRPr="00833452" w:rsidRDefault="00623C6C" w:rsidP="00833452"/>
        </w:tc>
      </w:tr>
    </w:tbl>
    <w:p w14:paraId="18EF0B0F" w14:textId="77777777" w:rsidR="00F860F5" w:rsidRPr="00FD18AA" w:rsidRDefault="00F860F5" w:rsidP="00833452"/>
    <w:p w14:paraId="25880303" w14:textId="77777777" w:rsidR="00651D62" w:rsidRPr="00AF28F3" w:rsidRDefault="00651D62" w:rsidP="00651D62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 xml:space="preserve">Complete an essay for the following question: ‘Evaluate the effectiveness of legal and non-legal responses in </w:t>
      </w:r>
      <w:r w:rsidR="00623C6C">
        <w:t>promoting and maintaining world order.</w:t>
      </w:r>
      <w:r>
        <w:rPr>
          <w:rFonts w:eastAsia="Times New Roman" w:cs="Arial"/>
          <w:lang w:eastAsia="en-AU"/>
        </w:rPr>
        <w:t>’</w:t>
      </w:r>
    </w:p>
    <w:p w14:paraId="6DE84548" w14:textId="1000D6F3" w:rsidR="00651D62" w:rsidRPr="00AF28F3" w:rsidRDefault="00651D62" w:rsidP="00651D62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lastRenderedPageBreak/>
        <w:t>Use a</w:t>
      </w:r>
      <w:r w:rsidR="00FD18AA">
        <w:rPr>
          <w:rFonts w:eastAsia="Times New Roman" w:cs="Arial"/>
          <w:lang w:eastAsia="en-AU"/>
        </w:rPr>
        <w:t xml:space="preserve"> </w:t>
      </w:r>
      <w:hyperlink r:id="rId19" w:anchor=".YOe6XNzPYaU.link" w:history="1">
        <w:r w:rsidR="00FD18AA" w:rsidRPr="003D3C4F">
          <w:rPr>
            <w:rStyle w:val="Hyperlink"/>
          </w:rPr>
          <w:t>C-3-B4-Me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</w:t>
      </w:r>
    </w:p>
    <w:p w14:paraId="02B6C808" w14:textId="0B42D337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</w:t>
      </w:r>
      <w:proofErr w:type="gramStart"/>
      <w:r w:rsidRPr="003927BB">
        <w:rPr>
          <w:lang w:eastAsia="en-AU"/>
        </w:rPr>
        <w:t>argument</w:t>
      </w:r>
      <w:proofErr w:type="gramEnd"/>
    </w:p>
    <w:p w14:paraId="39248B89" w14:textId="1DAD9B88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legislation, cases and </w:t>
      </w:r>
      <w:proofErr w:type="gramStart"/>
      <w:r w:rsidRPr="003927BB">
        <w:rPr>
          <w:lang w:eastAsia="en-AU"/>
        </w:rPr>
        <w:t>media</w:t>
      </w:r>
      <w:proofErr w:type="gramEnd"/>
    </w:p>
    <w:p w14:paraId="4A09DC31" w14:textId="28346CE0" w:rsidR="00651D62" w:rsidRPr="003927BB" w:rsidRDefault="00651D62" w:rsidP="00651D62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criminal justice </w:t>
      </w:r>
      <w:proofErr w:type="gramStart"/>
      <w:r>
        <w:rPr>
          <w:lang w:eastAsia="en-AU"/>
        </w:rPr>
        <w:t>system</w:t>
      </w:r>
      <w:proofErr w:type="gramEnd"/>
    </w:p>
    <w:p w14:paraId="7C05241A" w14:textId="3FF19C5B" w:rsidR="00651D62" w:rsidRPr="00F860F5" w:rsidRDefault="00651D62" w:rsidP="00833452">
      <w:pPr>
        <w:pStyle w:val="ListBullet2"/>
        <w:numPr>
          <w:ilvl w:val="1"/>
          <w:numId w:val="3"/>
        </w:numPr>
        <w:rPr>
          <w:lang w:eastAsia="zh-CN"/>
        </w:rPr>
      </w:pPr>
      <w:r w:rsidRPr="003927BB">
        <w:rPr>
          <w:lang w:eastAsia="en-AU"/>
        </w:rPr>
        <w:t>makes clear judgement(s).</w:t>
      </w:r>
    </w:p>
    <w:sectPr w:rsidR="00651D62" w:rsidRPr="00F860F5" w:rsidSect="00ED288C"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31E1" w14:textId="77777777" w:rsidR="007600C9" w:rsidRDefault="007600C9" w:rsidP="00191F45">
      <w:r>
        <w:separator/>
      </w:r>
    </w:p>
    <w:p w14:paraId="61896F36" w14:textId="77777777" w:rsidR="007600C9" w:rsidRDefault="007600C9"/>
    <w:p w14:paraId="707C48B9" w14:textId="77777777" w:rsidR="007600C9" w:rsidRDefault="007600C9"/>
    <w:p w14:paraId="6AFEE6CD" w14:textId="77777777" w:rsidR="007600C9" w:rsidRDefault="007600C9"/>
  </w:endnote>
  <w:endnote w:type="continuationSeparator" w:id="0">
    <w:p w14:paraId="4285B564" w14:textId="77777777" w:rsidR="007600C9" w:rsidRDefault="007600C9" w:rsidP="00191F45">
      <w:r>
        <w:continuationSeparator/>
      </w:r>
    </w:p>
    <w:p w14:paraId="1E8C8304" w14:textId="77777777" w:rsidR="007600C9" w:rsidRDefault="007600C9"/>
    <w:p w14:paraId="0F8AE116" w14:textId="77777777" w:rsidR="007600C9" w:rsidRDefault="007600C9"/>
    <w:p w14:paraId="5DE9B80C" w14:textId="77777777" w:rsidR="007600C9" w:rsidRDefault="00760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01A4" w14:textId="2A090317" w:rsidR="00566B83" w:rsidRPr="004D333E" w:rsidRDefault="00566B83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F17A7F">
      <w:t xml:space="preserve">Revision HSC </w:t>
    </w:r>
    <w:r w:rsidR="00DC263B">
      <w:t>l</w:t>
    </w:r>
    <w:r w:rsidR="00F17A7F">
      <w:t>e</w:t>
    </w:r>
    <w:r w:rsidR="00DC263B">
      <w:t>g</w:t>
    </w:r>
    <w:r w:rsidR="00F17A7F">
      <w:t xml:space="preserve">al </w:t>
    </w:r>
    <w:r w:rsidR="00DC263B">
      <w:t>s</w:t>
    </w:r>
    <w:r w:rsidR="00F17A7F">
      <w:t>tudies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6D2C" w14:textId="3B53E33B" w:rsidR="00566B83" w:rsidRPr="004D333E" w:rsidRDefault="00566B83" w:rsidP="00833452">
    <w:pPr>
      <w:pStyle w:val="Footer"/>
      <w:ind w:left="0"/>
    </w:pPr>
    <w:r w:rsidRPr="002810D3">
      <w:t>© NSW Department of Education,</w:t>
    </w:r>
    <w:r w:rsidR="00F56F08">
      <w:t xml:space="preserve"> HSIE curriculum, 2021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A952" w14:textId="77777777" w:rsidR="00566B83" w:rsidRDefault="00566B8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81D2602" wp14:editId="4148176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7D01" w14:textId="77777777" w:rsidR="007600C9" w:rsidRDefault="007600C9" w:rsidP="00191F45">
      <w:r>
        <w:separator/>
      </w:r>
    </w:p>
    <w:p w14:paraId="78D365E7" w14:textId="77777777" w:rsidR="007600C9" w:rsidRDefault="007600C9"/>
    <w:p w14:paraId="60F952B7" w14:textId="77777777" w:rsidR="007600C9" w:rsidRDefault="007600C9"/>
    <w:p w14:paraId="57E723CD" w14:textId="77777777" w:rsidR="007600C9" w:rsidRDefault="007600C9"/>
  </w:footnote>
  <w:footnote w:type="continuationSeparator" w:id="0">
    <w:p w14:paraId="37FE72D4" w14:textId="77777777" w:rsidR="007600C9" w:rsidRDefault="007600C9" w:rsidP="00191F45">
      <w:r>
        <w:continuationSeparator/>
      </w:r>
    </w:p>
    <w:p w14:paraId="378811EC" w14:textId="77777777" w:rsidR="007600C9" w:rsidRDefault="007600C9"/>
    <w:p w14:paraId="7A245B94" w14:textId="77777777" w:rsidR="007600C9" w:rsidRDefault="007600C9"/>
    <w:p w14:paraId="5FDA3C97" w14:textId="77777777" w:rsidR="007600C9" w:rsidRDefault="00760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FB72" w14:textId="77777777" w:rsidR="00566B83" w:rsidRDefault="00566B8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08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140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52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2FC8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29F4"/>
    <w:rsid w:val="003534AD"/>
    <w:rsid w:val="0035433C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1D7F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7C9E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6B83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3C6C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D62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D2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00C9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A5C4A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452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836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1F0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A41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584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8F3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263B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17A7F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270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56F08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0F5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8AA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7F6E1"/>
  <w14:defaultImageDpi w14:val="32767"/>
  <w15:chartTrackingRefBased/>
  <w15:docId w15:val="{905ACB3B-5564-4428-BB74-78033ED3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F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education.nsw.gov.au/digital-learning-selector/LearningActivity/Card/549" TargetMode="External"/><Relationship Id="rId18" Type="http://schemas.openxmlformats.org/officeDocument/2006/relationships/hyperlink" Target="https://app.education.nsw.gov.au/digital-learning-selector/LearningActivity/Card/54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pp.education.nsw.gov.au/digital-learning-selector/LearningActivity/Card/549" TargetMode="External"/><Relationship Id="rId17" Type="http://schemas.openxmlformats.org/officeDocument/2006/relationships/hyperlink" Target="https://app.education.nsw.gov.au/digital-learning-selector/LearningActivity/Card/54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education.nsw.gov.au/digital-learning-selector/LearningActivity/Card/54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legal-studie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pp.education.nsw.gov.au/digital-learning-selector/LearningActivity/Card/549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app.education.nsw.gov.au/digital-learning-selector/LearningActivity/Card/5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education.nsw.gov.au/digital-learning-selector/LearningActivity/Card/549" TargetMode="External"/><Relationship Id="rId22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ch\NSW%20Department%20of%20Education\HSIE%20Team%20Space%20-%20Documents\Resource%20projects\HSC%20revision%20resources\HSC%20legal%20studies%20revision%20activity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93507-50A9-42D3-B7B5-2738CA64F8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D8311-7066-4321-85EA-95495ED0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HSC legal studies revision activity 2021</Template>
  <TotalTime>108</TotalTime>
  <Pages>14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18607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hsie-s6-legal-studies-hsc-revision</dc:title>
  <dc:subject/>
  <dc:creator>NSW Department of Education</dc:creator>
  <cp:keywords/>
  <dc:description/>
  <cp:lastModifiedBy>Kate Littlejohn</cp:lastModifiedBy>
  <cp:revision>4</cp:revision>
  <cp:lastPrinted>2019-09-30T07:42:00Z</cp:lastPrinted>
  <dcterms:created xsi:type="dcterms:W3CDTF">2021-07-09T04:47:00Z</dcterms:created>
  <dcterms:modified xsi:type="dcterms:W3CDTF">2021-07-15T02:36:00Z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</Properties>
</file>