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6A98B" w14:textId="1A81E349" w:rsidR="00D006CE" w:rsidRDefault="00D006CE" w:rsidP="00DC06A2">
      <w:pPr>
        <w:pStyle w:val="Heading1"/>
        <w:pBdr>
          <w:bottom w:val="single" w:sz="4" w:space="1" w:color="auto"/>
        </w:pBdr>
        <w:spacing w:before="0" w:after="0"/>
        <w:rPr>
          <w:sz w:val="44"/>
          <w:szCs w:val="36"/>
        </w:rPr>
      </w:pPr>
      <w:r>
        <w:rPr>
          <w:sz w:val="44"/>
          <w:szCs w:val="36"/>
        </w:rPr>
        <w:t>Stage 1 Geography</w:t>
      </w:r>
    </w:p>
    <w:p w14:paraId="03F924BD" w14:textId="5DBFDB84" w:rsidR="00D006CE" w:rsidRPr="00D006CE" w:rsidRDefault="00D006CE" w:rsidP="00D006CE">
      <w:pPr>
        <w:rPr>
          <w:szCs w:val="24"/>
        </w:rPr>
      </w:pPr>
      <w:r w:rsidRPr="00D006CE">
        <w:rPr>
          <w:szCs w:val="24"/>
        </w:rPr>
        <w:t>Local places and spaces</w:t>
      </w:r>
    </w:p>
    <w:p w14:paraId="10823897" w14:textId="7353D8FA" w:rsidR="00520D42" w:rsidRDefault="00D006CE" w:rsidP="00DC06A2">
      <w:pPr>
        <w:pStyle w:val="Heading1"/>
        <w:spacing w:before="240" w:after="240"/>
      </w:pPr>
      <w:r>
        <w:t xml:space="preserve">Focus area – </w:t>
      </w:r>
      <w:r w:rsidR="006255AE" w:rsidRPr="006255AE">
        <w:t>Features of places</w:t>
      </w:r>
    </w:p>
    <w:p w14:paraId="0AAB183B" w14:textId="77777777" w:rsidR="00834D10" w:rsidRDefault="00520D42" w:rsidP="00FD20CD">
      <w:pPr>
        <w:pStyle w:val="Heading2"/>
      </w:pPr>
      <w:r>
        <w:t>Content</w:t>
      </w:r>
    </w:p>
    <w:p w14:paraId="7FFA70C8" w14:textId="77777777" w:rsidR="006255AE" w:rsidRDefault="006255AE" w:rsidP="00147EE2">
      <w:pPr>
        <w:pStyle w:val="ListBullet"/>
      </w:pPr>
      <w:r>
        <w:t>Features of places</w:t>
      </w:r>
    </w:p>
    <w:p w14:paraId="6AEFAC56" w14:textId="45C5AA35" w:rsidR="006255AE" w:rsidRPr="006255AE" w:rsidRDefault="006255AE" w:rsidP="00147EE2">
      <w:pPr>
        <w:pStyle w:val="ListBullet"/>
      </w:pPr>
      <w:r w:rsidRPr="006255AE">
        <w:t>How places are organised</w:t>
      </w:r>
    </w:p>
    <w:p w14:paraId="0C97E5E5" w14:textId="07B34B25" w:rsidR="00520D42" w:rsidRDefault="00520D42" w:rsidP="00FD20CD">
      <w:pPr>
        <w:pStyle w:val="Heading2"/>
      </w:pPr>
      <w:r>
        <w:t>Key inquiry questions</w:t>
      </w:r>
    </w:p>
    <w:p w14:paraId="5CB4645C" w14:textId="77777777" w:rsidR="006255AE" w:rsidRPr="006255AE" w:rsidRDefault="006255AE" w:rsidP="00224747">
      <w:pPr>
        <w:pStyle w:val="ListBullet"/>
        <w:numPr>
          <w:ilvl w:val="0"/>
          <w:numId w:val="3"/>
        </w:numPr>
        <w:ind w:left="720"/>
      </w:pPr>
      <w:r w:rsidRPr="006255AE">
        <w:t>What are the features of, and activities in, places?</w:t>
      </w:r>
    </w:p>
    <w:p w14:paraId="0F7B0B6B" w14:textId="77777777" w:rsidR="006255AE" w:rsidRPr="006255AE" w:rsidRDefault="006255AE" w:rsidP="00224747">
      <w:pPr>
        <w:pStyle w:val="ListBullet"/>
        <w:numPr>
          <w:ilvl w:val="0"/>
          <w:numId w:val="3"/>
        </w:numPr>
        <w:ind w:left="720"/>
      </w:pPr>
      <w:r w:rsidRPr="006255AE">
        <w:t>How can we care for places?</w:t>
      </w:r>
    </w:p>
    <w:p w14:paraId="00F3FD15" w14:textId="7E71D438" w:rsidR="00520D42" w:rsidRDefault="006255AE" w:rsidP="006255AE">
      <w:pPr>
        <w:pStyle w:val="ListBullet"/>
        <w:ind w:left="720"/>
      </w:pPr>
      <w:r w:rsidRPr="006255AE">
        <w:t>How can spaces within a place be used for different purposes</w:t>
      </w:r>
      <w:r w:rsidR="00834D10" w:rsidRPr="00834D10">
        <w:t>?</w:t>
      </w:r>
    </w:p>
    <w:p w14:paraId="2B40B299" w14:textId="77777777" w:rsidR="00520D42" w:rsidRDefault="00520D42" w:rsidP="00FD20CD">
      <w:pPr>
        <w:pStyle w:val="Heading2"/>
      </w:pPr>
      <w:r>
        <w:t>Content focus</w:t>
      </w:r>
    </w:p>
    <w:p w14:paraId="6C105240" w14:textId="77777777" w:rsidR="00520D42" w:rsidRDefault="00520D42" w:rsidP="00520D42">
      <w:pPr>
        <w:pStyle w:val="BodyText"/>
      </w:pPr>
      <w:r>
        <w:t>Students:</w:t>
      </w:r>
    </w:p>
    <w:p w14:paraId="174E2C95" w14:textId="77777777" w:rsidR="006255AE" w:rsidRPr="006255AE" w:rsidRDefault="006255AE" w:rsidP="00224747">
      <w:pPr>
        <w:pStyle w:val="ListBullet"/>
        <w:numPr>
          <w:ilvl w:val="0"/>
          <w:numId w:val="3"/>
        </w:numPr>
      </w:pPr>
      <w:r w:rsidRPr="006255AE">
        <w:t xml:space="preserve">investigate the natural and human features of places </w:t>
      </w:r>
    </w:p>
    <w:p w14:paraId="2D10FC43" w14:textId="77777777" w:rsidR="006255AE" w:rsidRPr="006255AE" w:rsidRDefault="006255AE" w:rsidP="00224747">
      <w:pPr>
        <w:pStyle w:val="ListBullet"/>
        <w:numPr>
          <w:ilvl w:val="0"/>
          <w:numId w:val="3"/>
        </w:numPr>
      </w:pPr>
      <w:r w:rsidRPr="006255AE">
        <w:t>describe the reasons places change</w:t>
      </w:r>
    </w:p>
    <w:p w14:paraId="7FAA6FA7" w14:textId="77777777" w:rsidR="006255AE" w:rsidRPr="006255AE" w:rsidRDefault="006255AE" w:rsidP="00224747">
      <w:pPr>
        <w:pStyle w:val="ListBullet"/>
        <w:numPr>
          <w:ilvl w:val="0"/>
          <w:numId w:val="3"/>
        </w:numPr>
      </w:pPr>
      <w:r w:rsidRPr="006255AE">
        <w:t>identify the active role of citizens in the care of places</w:t>
      </w:r>
    </w:p>
    <w:p w14:paraId="488A474A" w14:textId="77777777" w:rsidR="006255AE" w:rsidRPr="006255AE" w:rsidRDefault="006255AE" w:rsidP="00224747">
      <w:pPr>
        <w:pStyle w:val="ListBullet"/>
        <w:numPr>
          <w:ilvl w:val="0"/>
          <w:numId w:val="3"/>
        </w:numPr>
      </w:pPr>
      <w:r w:rsidRPr="006255AE">
        <w:t>explore activities occurring in places</w:t>
      </w:r>
    </w:p>
    <w:p w14:paraId="26EAAE70" w14:textId="2130BDA8" w:rsidR="00520D42" w:rsidRDefault="006255AE" w:rsidP="006255AE">
      <w:pPr>
        <w:pStyle w:val="ListBullet"/>
      </w:pPr>
      <w:r w:rsidRPr="006255AE">
        <w:t>explore how the spaces within places can be used for different purposes</w:t>
      </w:r>
    </w:p>
    <w:p w14:paraId="1432D828" w14:textId="77777777" w:rsidR="00520D42" w:rsidRDefault="00520D42" w:rsidP="00FD20CD">
      <w:pPr>
        <w:pStyle w:val="Heading2"/>
      </w:pPr>
      <w:r>
        <w:t>Outcomes</w:t>
      </w:r>
    </w:p>
    <w:p w14:paraId="7D9B255C" w14:textId="77777777" w:rsidR="00520D42" w:rsidRDefault="00520D42" w:rsidP="00520D42">
      <w:pPr>
        <w:pStyle w:val="BodyText"/>
      </w:pPr>
      <w:r>
        <w:t>A student:</w:t>
      </w:r>
    </w:p>
    <w:p w14:paraId="789BAD67" w14:textId="77777777" w:rsidR="005D613F" w:rsidRPr="006255AE" w:rsidRDefault="005D613F" w:rsidP="005D613F">
      <w:pPr>
        <w:pStyle w:val="ListBullet"/>
        <w:rPr>
          <w:bCs/>
        </w:rPr>
      </w:pPr>
      <w:r w:rsidRPr="005D613F">
        <w:rPr>
          <w:bCs/>
        </w:rPr>
        <w:t xml:space="preserve">describes features of places and the connections people have with places </w:t>
      </w:r>
      <w:r w:rsidRPr="005D613F">
        <w:rPr>
          <w:b/>
          <w:bCs/>
        </w:rPr>
        <w:t>GE1-1</w:t>
      </w:r>
    </w:p>
    <w:p w14:paraId="2118DCC8" w14:textId="39055E32" w:rsidR="006255AE" w:rsidRPr="006255AE" w:rsidRDefault="006255AE" w:rsidP="00224747">
      <w:pPr>
        <w:pStyle w:val="ListBullet"/>
        <w:numPr>
          <w:ilvl w:val="0"/>
          <w:numId w:val="3"/>
        </w:numPr>
        <w:rPr>
          <w:b/>
          <w:bCs/>
        </w:rPr>
      </w:pPr>
      <w:r w:rsidRPr="006255AE">
        <w:rPr>
          <w:bCs/>
        </w:rPr>
        <w:t xml:space="preserve">identifies ways in which people interact with and care for places </w:t>
      </w:r>
      <w:r w:rsidRPr="006255AE">
        <w:rPr>
          <w:b/>
          <w:bCs/>
        </w:rPr>
        <w:t>GE1-2</w:t>
      </w:r>
    </w:p>
    <w:p w14:paraId="2F1C5D39" w14:textId="48B02934" w:rsidR="00520D42" w:rsidRPr="00DC06A2" w:rsidRDefault="005D613F" w:rsidP="005D613F">
      <w:pPr>
        <w:pStyle w:val="ListBullet"/>
      </w:pPr>
      <w:r w:rsidRPr="005D613F">
        <w:rPr>
          <w:bCs/>
        </w:rPr>
        <w:t xml:space="preserve">communicates geographical information and uses geographical tools for inquiry </w:t>
      </w:r>
      <w:r w:rsidRPr="005D613F">
        <w:rPr>
          <w:b/>
          <w:bCs/>
        </w:rPr>
        <w:t>GE1-3</w:t>
      </w:r>
    </w:p>
    <w:p w14:paraId="29299964" w14:textId="1D41BD30" w:rsidR="00DC06A2" w:rsidRDefault="00DC06A2" w:rsidP="00A95DB2">
      <w:pPr>
        <w:spacing w:before="240"/>
      </w:pPr>
      <w:r>
        <w:t>Outcomes and other syllabus content referenced in this document are from:</w:t>
      </w:r>
    </w:p>
    <w:p w14:paraId="0BCC4B94" w14:textId="77777777" w:rsidR="00DC06A2" w:rsidRDefault="00872FD2" w:rsidP="00A95DB2">
      <w:pPr>
        <w:pStyle w:val="ListBullet"/>
      </w:pPr>
      <w:hyperlink r:id="rId8" w:history="1">
        <w:r w:rsidR="00DC06A2" w:rsidRPr="00DC06A2">
          <w:rPr>
            <w:rStyle w:val="Hyperlink"/>
            <w:color w:val="0000FF"/>
            <w:lang w:eastAsia="en-US"/>
          </w:rPr>
          <w:t>Geography K-10 Syllabus</w:t>
        </w:r>
      </w:hyperlink>
      <w:r w:rsidR="00DC06A2">
        <w:rPr>
          <w:rStyle w:val="Hyperlink"/>
          <w:lang w:eastAsia="en-US"/>
        </w:rPr>
        <w:t xml:space="preserve"> </w:t>
      </w:r>
      <w:r w:rsidR="00DC06A2">
        <w:t>© NSW Education Standards Authority (NESA) for and on behalf of the Crown in right of the State of New South Wales, 2015</w:t>
      </w:r>
    </w:p>
    <w:p w14:paraId="6E313111" w14:textId="77777777" w:rsidR="00520D42" w:rsidRDefault="00520D42" w:rsidP="00FD20CD">
      <w:pPr>
        <w:pStyle w:val="Heading2"/>
      </w:pPr>
      <w:r>
        <w:t>Overview</w:t>
      </w:r>
    </w:p>
    <w:p w14:paraId="3D524A16" w14:textId="77777777" w:rsidR="006D301F" w:rsidRPr="006D301F" w:rsidRDefault="006D301F" w:rsidP="006D301F">
      <w:pPr>
        <w:ind w:left="147"/>
        <w:rPr>
          <w:szCs w:val="24"/>
        </w:rPr>
      </w:pPr>
      <w:r w:rsidRPr="006D301F">
        <w:rPr>
          <w:rFonts w:cs="Arial"/>
          <w:szCs w:val="24"/>
        </w:rPr>
        <w:t xml:space="preserve">In HSIE, </w:t>
      </w:r>
      <w:r w:rsidRPr="006D301F">
        <w:rPr>
          <w:rStyle w:val="cf01"/>
          <w:rFonts w:ascii="Arial" w:hAnsi="Arial" w:cs="Arial"/>
          <w:szCs w:val="24"/>
        </w:rPr>
        <w:t xml:space="preserve">inquiry involves a deliberate, structured approach where teachers employ explicit teaching strategies such as the gradual release of responsibility, chunking and sequencing of content, connecting new knowledge with prior learning, and using effective questioning. This structured approach contrasts with the more open-ended exploration typically associated with inquiry learning. Instead, our syllabuses adopt a disciplined inquiry process to deepen students’ understanding through carefully structured learning. Key inquiry questions from the history and geography syllabuses are thoughtfully incorporated into these resources, to further focus and guide student understanding. This approach ensures that foundational knowledge is clearly taught, preparing students for more complex, independent tasks. For further details, see our </w:t>
      </w:r>
      <w:hyperlink r:id="rId9" w:history="1">
        <w:r w:rsidRPr="006D301F">
          <w:rPr>
            <w:rStyle w:val="cf21"/>
            <w:rFonts w:ascii="Arial" w:hAnsi="Arial" w:cs="Arial"/>
            <w:szCs w:val="24"/>
          </w:rPr>
          <w:t>statement on Explicit teaching in NSW Public Schools</w:t>
        </w:r>
      </w:hyperlink>
      <w:r w:rsidRPr="006D301F">
        <w:rPr>
          <w:rFonts w:cs="Arial"/>
          <w:szCs w:val="24"/>
        </w:rPr>
        <w:t>.</w:t>
      </w:r>
      <w:r w:rsidRPr="006D301F">
        <w:rPr>
          <w:rStyle w:val="cf01"/>
          <w:rFonts w:ascii="Arial" w:hAnsi="Arial" w:cs="Arial"/>
          <w:szCs w:val="24"/>
        </w:rPr>
        <w:t xml:space="preserve"> </w:t>
      </w:r>
    </w:p>
    <w:p w14:paraId="6BF1FBB5" w14:textId="77777777" w:rsidR="006D301F" w:rsidRPr="006D301F" w:rsidRDefault="006D301F" w:rsidP="006D301F"/>
    <w:p w14:paraId="2A1800B9" w14:textId="77777777" w:rsidR="0083250D" w:rsidRPr="0083250D" w:rsidRDefault="0083250D" w:rsidP="0083250D">
      <w:pPr>
        <w:pStyle w:val="BodyText"/>
        <w:rPr>
          <w:lang w:val="en-AU"/>
        </w:rPr>
      </w:pPr>
      <w:r w:rsidRPr="0083250D">
        <w:rPr>
          <w:lang w:val="en-AU"/>
        </w:rPr>
        <w:t>The geographical inquiry process will identify the natural and human features of the school grounds and local neighbourhood and explore their location, uses and organisation. Through investigation of a geographical issue, students will examine interconnections between features, users and organisation of spaces. The geographical issue proposed can be amended to fit the local context.</w:t>
      </w:r>
    </w:p>
    <w:p w14:paraId="1F731CBC" w14:textId="0D0B06AC" w:rsidR="00520D42" w:rsidRDefault="0083250D" w:rsidP="0083250D">
      <w:pPr>
        <w:pStyle w:val="BodyText"/>
      </w:pPr>
      <w:r w:rsidRPr="0083250D">
        <w:rPr>
          <w:lang w:val="en-AU"/>
        </w:rPr>
        <w:t>This learning is shaped by five small inquiries, which vary in length.</w:t>
      </w:r>
    </w:p>
    <w:p w14:paraId="1E2218D0" w14:textId="77777777" w:rsidR="00520D42" w:rsidRDefault="00520D42" w:rsidP="00FD20CD">
      <w:pPr>
        <w:pStyle w:val="Heading2"/>
      </w:pPr>
      <w:r>
        <w:t>Assessment</w:t>
      </w:r>
    </w:p>
    <w:p w14:paraId="1D1EA61A" w14:textId="433802B1" w:rsidR="00520D42" w:rsidRDefault="00520D42" w:rsidP="00520D42">
      <w:pPr>
        <w:pStyle w:val="BodyText"/>
      </w:pPr>
      <w:r>
        <w:t xml:space="preserve">Many of the activities require students </w:t>
      </w:r>
      <w:r w:rsidR="00FD20CD">
        <w:t xml:space="preserve">to demonstrate their learning. </w:t>
      </w:r>
      <w:r>
        <w:t>These activities can be used to assess student progress at various stages throughout the inquiry process.</w:t>
      </w:r>
    </w:p>
    <w:p w14:paraId="59179A8C" w14:textId="45DC8AE3" w:rsidR="00873BBC" w:rsidRDefault="007C6B5C" w:rsidP="00873BBC">
      <w:pPr>
        <w:pStyle w:val="Heading2"/>
      </w:pPr>
      <w:r w:rsidRPr="007C6B5C">
        <w:t xml:space="preserve">Inquiry 1 – </w:t>
      </w:r>
      <w:r w:rsidR="0083250D" w:rsidRPr="0083250D">
        <w:t>Natural and human features</w:t>
      </w:r>
    </w:p>
    <w:p w14:paraId="555F42A0" w14:textId="77777777" w:rsidR="0083250D" w:rsidRPr="00FC7E51" w:rsidRDefault="0083250D" w:rsidP="00FC7E51">
      <w:pPr>
        <w:pStyle w:val="Introbodytext"/>
        <w:spacing w:before="240"/>
      </w:pPr>
      <w:r w:rsidRPr="00FC7E51">
        <w:t xml:space="preserve">Students identify and describe the natural and human features of places. </w:t>
      </w:r>
    </w:p>
    <w:p w14:paraId="4B7A50A1" w14:textId="77777777" w:rsidR="007C6B5C" w:rsidRDefault="007C6B5C" w:rsidP="007C6B5C">
      <w:pPr>
        <w:pStyle w:val="Heading3"/>
      </w:pPr>
      <w:r>
        <w:t>Content</w:t>
      </w:r>
    </w:p>
    <w:p w14:paraId="148C2EF0" w14:textId="06DDB896" w:rsidR="0083250D" w:rsidRPr="0083250D" w:rsidRDefault="00FC7E51" w:rsidP="0083250D">
      <w:pPr>
        <w:pStyle w:val="Heading4"/>
        <w:rPr>
          <w:u w:val="single"/>
        </w:rPr>
      </w:pPr>
      <w:r>
        <w:t>Features of places</w:t>
      </w:r>
    </w:p>
    <w:p w14:paraId="3F6F6E77" w14:textId="77777777" w:rsidR="007200E0" w:rsidRDefault="007C6B5C" w:rsidP="007200E0">
      <w:pPr>
        <w:pStyle w:val="BodyText"/>
      </w:pPr>
      <w:r>
        <w:t>Students:</w:t>
      </w:r>
    </w:p>
    <w:p w14:paraId="7FC1BE3D" w14:textId="0B053EBF" w:rsidR="007200E0" w:rsidRPr="007200E0" w:rsidRDefault="00FC7E51" w:rsidP="00DC06A2">
      <w:pPr>
        <w:pStyle w:val="ListBullet"/>
        <w:rPr>
          <w:rFonts w:eastAsia="Arial" w:cstheme="minorBidi"/>
          <w:szCs w:val="20"/>
          <w:lang w:eastAsia="en-US"/>
        </w:rPr>
      </w:pPr>
      <w:r>
        <w:t xml:space="preserve">investigate features </w:t>
      </w:r>
      <w:r w:rsidR="0083250D" w:rsidRPr="0083250D">
        <w:t>of places and how they can be cared for, for example: (ACHGK005)</w:t>
      </w:r>
      <w:r w:rsidR="0083250D">
        <w:t xml:space="preserve"> </w:t>
      </w:r>
      <w:r w:rsidR="0083250D" w:rsidRPr="008F2D88">
        <w:rPr>
          <w:rFonts w:ascii="Helvetica Neue" w:hAnsi="Helvetica Neue"/>
          <w:noProof/>
          <w:color w:val="000000"/>
          <w:szCs w:val="20"/>
          <w:lang w:eastAsia="zh-CN" w:bidi="lo-LA"/>
        </w:rPr>
        <w:drawing>
          <wp:inline distT="0" distB="0" distL="0" distR="0" wp14:anchorId="5AEC546F" wp14:editId="3CA7524C">
            <wp:extent cx="152400" cy="152400"/>
            <wp:effectExtent l="0" t="0" r="0" b="0"/>
            <wp:docPr id="23" name="Picture 19" descr="Sustain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6C9789C" w14:textId="73BEA808" w:rsidR="0083250D" w:rsidRPr="0083250D" w:rsidRDefault="0083250D" w:rsidP="00DC06A2">
      <w:pPr>
        <w:pStyle w:val="ListBullet"/>
        <w:numPr>
          <w:ilvl w:val="1"/>
          <w:numId w:val="10"/>
        </w:numPr>
        <w:rPr>
          <w:rFonts w:ascii="Helvetica Neue" w:hAnsi="Helvetica Neue"/>
          <w:noProof/>
          <w:color w:val="000000"/>
        </w:rPr>
      </w:pPr>
      <w:r w:rsidRPr="0083250D">
        <w:t>description of the natural and human features of places</w:t>
      </w:r>
      <w:r>
        <w:t xml:space="preserve"> </w:t>
      </w:r>
      <w:r w:rsidRPr="00A441E1">
        <w:rPr>
          <w:rFonts w:ascii="Helvetica Neue" w:hAnsi="Helvetica Neue"/>
          <w:noProof/>
          <w:color w:val="000000"/>
          <w:lang w:eastAsia="zh-CN" w:bidi="lo-LA"/>
        </w:rPr>
        <w:drawing>
          <wp:inline distT="0" distB="0" distL="0" distR="0" wp14:anchorId="3D7E17C0" wp14:editId="5EF52EB1">
            <wp:extent cx="133350" cy="101600"/>
            <wp:effectExtent l="0" t="0" r="0" b="0"/>
            <wp:docPr id="1" name="Picture 1" descr="Spatial technolog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r w:rsidRPr="0083250D">
        <w:t xml:space="preserve"> </w:t>
      </w:r>
      <w:r w:rsidRPr="00BB50D5">
        <w:rPr>
          <w:noProof/>
          <w:lang w:eastAsia="zh-CN" w:bidi="lo-LA"/>
        </w:rPr>
        <w:drawing>
          <wp:inline distT="0" distB="0" distL="0" distR="0" wp14:anchorId="3C988C4F" wp14:editId="2086E407">
            <wp:extent cx="133350" cy="101600"/>
            <wp:effectExtent l="0" t="0" r="0" b="0"/>
            <wp:docPr id="2" name="Picture 3" descr="Visual represent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r>
        <w:t xml:space="preserve"> </w:t>
      </w:r>
      <w:r w:rsidRPr="00A441E1">
        <w:rPr>
          <w:rFonts w:ascii="Helvetica Neue" w:hAnsi="Helvetica Neue"/>
          <w:noProof/>
          <w:color w:val="000000"/>
          <w:lang w:eastAsia="zh-CN" w:bidi="lo-LA"/>
        </w:rPr>
        <w:drawing>
          <wp:inline distT="0" distB="0" distL="0" distR="0" wp14:anchorId="74412740" wp14:editId="394A2D24">
            <wp:extent cx="133350" cy="101600"/>
            <wp:effectExtent l="0" t="0" r="0" b="0"/>
            <wp:docPr id="3" name="Picture 3" descr="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p>
    <w:p w14:paraId="02A66D0E" w14:textId="3BD2E2AC" w:rsidR="007C6B5C" w:rsidRDefault="0083250D" w:rsidP="00DC06A2">
      <w:pPr>
        <w:pStyle w:val="ListBullet"/>
        <w:numPr>
          <w:ilvl w:val="1"/>
          <w:numId w:val="10"/>
        </w:numPr>
        <w:rPr>
          <w:rFonts w:ascii="Helvetica Neue" w:hAnsi="Helvetica Neue"/>
          <w:noProof/>
          <w:color w:val="000000"/>
        </w:rPr>
      </w:pPr>
      <w:r w:rsidRPr="0083250D">
        <w:t xml:space="preserve">consideration of how a place can be cared for </w:t>
      </w:r>
      <w:proofErr w:type="spellStart"/>
      <w:r w:rsidRPr="0083250D">
        <w:t>eg</w:t>
      </w:r>
      <w:proofErr w:type="spellEnd"/>
      <w:r w:rsidRPr="0083250D">
        <w:t xml:space="preserve"> a park, farm, beach, bushland</w:t>
      </w:r>
      <w:r w:rsidR="00873BBC">
        <w:rPr>
          <w:rFonts w:ascii="Helvetica Neue" w:hAnsi="Helvetica Neue"/>
          <w:noProof/>
          <w:color w:val="000000"/>
        </w:rPr>
        <w:t xml:space="preserve"> </w:t>
      </w:r>
      <w:r w:rsidRPr="008F2D88">
        <w:rPr>
          <w:rFonts w:ascii="Helvetica Neue" w:hAnsi="Helvetica Neue"/>
          <w:noProof/>
          <w:color w:val="000000"/>
          <w:lang w:eastAsia="zh-CN" w:bidi="lo-LA"/>
        </w:rPr>
        <w:drawing>
          <wp:inline distT="0" distB="0" distL="0" distR="0" wp14:anchorId="0E647B6B" wp14:editId="1D456538">
            <wp:extent cx="152400" cy="152400"/>
            <wp:effectExtent l="0" t="0" r="0" b="0"/>
            <wp:docPr id="6" name="Picture 19" descr="Sustain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Neue" w:hAnsi="Helvetica Neue"/>
          <w:noProof/>
          <w:color w:val="000000"/>
        </w:rPr>
        <w:t xml:space="preserve"> </w:t>
      </w:r>
      <w:r w:rsidRPr="008F2D88">
        <w:rPr>
          <w:rFonts w:ascii="Helvetica Neue" w:hAnsi="Helvetica Neue"/>
          <w:noProof/>
          <w:color w:val="000000"/>
          <w:lang w:eastAsia="zh-CN" w:bidi="lo-LA"/>
        </w:rPr>
        <w:drawing>
          <wp:inline distT="0" distB="0" distL="0" distR="0" wp14:anchorId="7A44A9F3" wp14:editId="22078160">
            <wp:extent cx="101600" cy="101600"/>
            <wp:effectExtent l="0" t="0" r="0" b="0"/>
            <wp:docPr id="21" name="Picture 15" descr="Personal and social capa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Fonts w:ascii="Helvetica Neue" w:hAnsi="Helvetica Neue"/>
          <w:noProof/>
          <w:color w:val="000000"/>
        </w:rPr>
        <w:t xml:space="preserve"> </w:t>
      </w:r>
      <w:r w:rsidRPr="00BB50D5">
        <w:rPr>
          <w:rFonts w:ascii="Helvetica Neue" w:hAnsi="Helvetica Neue"/>
          <w:noProof/>
          <w:color w:val="000000"/>
          <w:lang w:eastAsia="zh-CN" w:bidi="lo-LA"/>
        </w:rPr>
        <w:drawing>
          <wp:inline distT="0" distB="0" distL="0" distR="0" wp14:anchorId="244EAB57" wp14:editId="6DAEC270">
            <wp:extent cx="120650" cy="101600"/>
            <wp:effectExtent l="0" t="0" r="0" b="0"/>
            <wp:docPr id="18" name="Picture 9" descr="Civics and citize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01600"/>
                    </a:xfrm>
                    <a:prstGeom prst="rect">
                      <a:avLst/>
                    </a:prstGeom>
                    <a:noFill/>
                    <a:ln>
                      <a:noFill/>
                    </a:ln>
                  </pic:spPr>
                </pic:pic>
              </a:graphicData>
            </a:graphic>
          </wp:inline>
        </w:drawing>
      </w:r>
    </w:p>
    <w:p w14:paraId="5D1E16E0" w14:textId="0F9E4310" w:rsidR="007200E0" w:rsidRPr="007200E0" w:rsidRDefault="0064685B" w:rsidP="007200E0">
      <w:pPr>
        <w:pStyle w:val="Heading4"/>
      </w:pPr>
      <w:r>
        <w:t>How places are organised</w:t>
      </w:r>
    </w:p>
    <w:p w14:paraId="0EFFB073" w14:textId="77777777" w:rsidR="007200E0" w:rsidRDefault="007200E0" w:rsidP="007200E0">
      <w:pPr>
        <w:pStyle w:val="BodyText"/>
      </w:pPr>
      <w:r>
        <w:t>Students:</w:t>
      </w:r>
    </w:p>
    <w:p w14:paraId="43D5C622" w14:textId="77777777" w:rsidR="0064685B" w:rsidRPr="0064685B" w:rsidRDefault="0064685B" w:rsidP="00224747">
      <w:pPr>
        <w:pStyle w:val="ListBullet"/>
        <w:numPr>
          <w:ilvl w:val="0"/>
          <w:numId w:val="8"/>
        </w:numPr>
      </w:pPr>
      <w:r w:rsidRPr="0064685B">
        <w:t>investigate activities that occur within places, for example: (ACHGK007, ACHGK008)</w:t>
      </w:r>
    </w:p>
    <w:p w14:paraId="6A9323B5" w14:textId="565DDB80" w:rsidR="007200E0" w:rsidRDefault="0064685B" w:rsidP="00DC06A2">
      <w:pPr>
        <w:pStyle w:val="BodyText"/>
        <w:numPr>
          <w:ilvl w:val="1"/>
          <w:numId w:val="8"/>
        </w:numPr>
      </w:pPr>
      <w:r w:rsidRPr="0064685B">
        <w:rPr>
          <w:lang w:val="en-AU"/>
        </w:rPr>
        <w:t xml:space="preserve">examination of why various activities in an area are located where they are </w:t>
      </w:r>
      <w:proofErr w:type="spellStart"/>
      <w:r w:rsidRPr="0064685B">
        <w:rPr>
          <w:lang w:val="en-AU"/>
        </w:rPr>
        <w:t>eg</w:t>
      </w:r>
      <w:proofErr w:type="spellEnd"/>
      <w:r w:rsidRPr="0064685B">
        <w:rPr>
          <w:lang w:val="en-AU"/>
        </w:rPr>
        <w:t xml:space="preserve"> school, shops </w:t>
      </w:r>
      <w:r w:rsidR="007200E0" w:rsidRPr="00A441E1">
        <w:rPr>
          <w:rFonts w:ascii="Helvetica Neue" w:eastAsia="Times New Roman" w:hAnsi="Helvetica Neue" w:cs="Times New Roman"/>
          <w:noProof/>
          <w:color w:val="000000"/>
          <w:lang w:val="en-AU" w:eastAsia="zh-CN" w:bidi="lo-LA"/>
        </w:rPr>
        <w:drawing>
          <wp:inline distT="0" distB="0" distL="0" distR="0" wp14:anchorId="22986BDA" wp14:editId="3F2458FA">
            <wp:extent cx="101600" cy="101600"/>
            <wp:effectExtent l="0" t="0" r="0" b="0"/>
            <wp:docPr id="4" name="Picture 4"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lang w:val="en-AU"/>
        </w:rPr>
        <w:t xml:space="preserve"> </w:t>
      </w:r>
      <w:r w:rsidRPr="008A4810">
        <w:rPr>
          <w:noProof/>
          <w:lang w:val="en-AU" w:eastAsia="zh-CN" w:bidi="lo-LA"/>
        </w:rPr>
        <w:drawing>
          <wp:inline distT="0" distB="0" distL="0" distR="0" wp14:anchorId="3DB73D07" wp14:editId="408DDD26">
            <wp:extent cx="63500" cy="101600"/>
            <wp:effectExtent l="0" t="0" r="0" b="0"/>
            <wp:docPr id="8" name="Picture 11" descr="Field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101600"/>
                    </a:xfrm>
                    <a:prstGeom prst="rect">
                      <a:avLst/>
                    </a:prstGeom>
                    <a:noFill/>
                    <a:ln>
                      <a:noFill/>
                    </a:ln>
                  </pic:spPr>
                </pic:pic>
              </a:graphicData>
            </a:graphic>
          </wp:inline>
        </w:drawing>
      </w:r>
      <w:r w:rsidR="007200E0">
        <w:rPr>
          <w:rFonts w:ascii="Helvetica Neue" w:eastAsia="Times New Roman" w:hAnsi="Helvetica Neue" w:cs="Times New Roman"/>
          <w:noProof/>
          <w:color w:val="000000"/>
        </w:rPr>
        <w:t xml:space="preserve"> </w:t>
      </w:r>
      <w:r w:rsidRPr="008F2D88">
        <w:rPr>
          <w:rFonts w:ascii="Helvetica Neue" w:eastAsia="Times New Roman" w:hAnsi="Helvetica Neue" w:cs="Times New Roman"/>
          <w:noProof/>
          <w:color w:val="000000"/>
          <w:lang w:val="en-AU" w:eastAsia="zh-CN" w:bidi="lo-LA"/>
        </w:rPr>
        <w:drawing>
          <wp:inline distT="0" distB="0" distL="0" distR="0" wp14:anchorId="6BD3F135" wp14:editId="42CCAAF0">
            <wp:extent cx="133350" cy="101600"/>
            <wp:effectExtent l="0" t="0" r="0" b="0"/>
            <wp:docPr id="9" name="Picture 21" descr="Critical and creative thin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r>
        <w:rPr>
          <w:rFonts w:ascii="Helvetica Neue" w:eastAsia="Times New Roman" w:hAnsi="Helvetica Neue" w:cs="Times New Roman"/>
          <w:noProof/>
          <w:color w:val="000000"/>
        </w:rPr>
        <w:t xml:space="preserve"> </w:t>
      </w:r>
      <w:r w:rsidR="007200E0" w:rsidRPr="00A441E1">
        <w:rPr>
          <w:rFonts w:ascii="Helvetica Neue" w:eastAsia="Times New Roman" w:hAnsi="Helvetica Neue" w:cs="Times New Roman"/>
          <w:noProof/>
          <w:color w:val="000000"/>
          <w:lang w:val="en-AU" w:eastAsia="zh-CN" w:bidi="lo-LA"/>
        </w:rPr>
        <w:drawing>
          <wp:inline distT="0" distB="0" distL="0" distR="0" wp14:anchorId="4F35A8F9" wp14:editId="7236FACE">
            <wp:extent cx="133350" cy="88900"/>
            <wp:effectExtent l="0" t="0" r="0" b="6350"/>
            <wp:docPr id="35" name="Picture 35" descr="Information and communication technology capa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88900"/>
                    </a:xfrm>
                    <a:prstGeom prst="rect">
                      <a:avLst/>
                    </a:prstGeom>
                    <a:noFill/>
                    <a:ln>
                      <a:noFill/>
                    </a:ln>
                  </pic:spPr>
                </pic:pic>
              </a:graphicData>
            </a:graphic>
          </wp:inline>
        </w:drawing>
      </w:r>
      <w:r w:rsidR="007200E0">
        <w:rPr>
          <w:rFonts w:ascii="Helvetica Neue" w:eastAsia="Times New Roman" w:hAnsi="Helvetica Neue" w:cs="Times New Roman"/>
          <w:noProof/>
          <w:color w:val="000000"/>
        </w:rPr>
        <w:t xml:space="preserve"> </w:t>
      </w:r>
      <w:r w:rsidRPr="008F2D88">
        <w:rPr>
          <w:rFonts w:ascii="Helvetica Neue" w:eastAsia="Times New Roman" w:hAnsi="Helvetica Neue" w:cs="Times New Roman"/>
          <w:noProof/>
          <w:color w:val="000000"/>
          <w:lang w:val="en-AU" w:eastAsia="zh-CN" w:bidi="lo-LA"/>
        </w:rPr>
        <w:drawing>
          <wp:inline distT="0" distB="0" distL="0" distR="0" wp14:anchorId="47551CF2" wp14:editId="0DEA6F91">
            <wp:extent cx="101600" cy="101600"/>
            <wp:effectExtent l="0" t="0" r="0" b="0"/>
            <wp:docPr id="10" name="Picture 17" descr="Work and enter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Fonts w:ascii="Helvetica Neue" w:eastAsia="Times New Roman" w:hAnsi="Helvetica Neue" w:cs="Times New Roman"/>
          <w:noProof/>
          <w:color w:val="000000"/>
        </w:rPr>
        <w:t xml:space="preserve"> </w:t>
      </w:r>
      <w:r w:rsidR="007200E0" w:rsidRPr="00A441E1">
        <w:rPr>
          <w:rFonts w:ascii="Helvetica Neue" w:eastAsia="Times New Roman" w:hAnsi="Helvetica Neue" w:cs="Times New Roman"/>
          <w:noProof/>
          <w:color w:val="000000"/>
          <w:lang w:val="en-AU" w:eastAsia="zh-CN" w:bidi="lo-LA"/>
        </w:rPr>
        <w:drawing>
          <wp:inline distT="0" distB="0" distL="0" distR="0" wp14:anchorId="6BB97788" wp14:editId="63549934">
            <wp:extent cx="133350" cy="101600"/>
            <wp:effectExtent l="0" t="0" r="0" b="0"/>
            <wp:docPr id="31" name="Picture 31" descr="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p>
    <w:p w14:paraId="66BFA6A3" w14:textId="77777777" w:rsidR="007C6B5C" w:rsidRDefault="007C6B5C" w:rsidP="007C6B5C">
      <w:pPr>
        <w:pStyle w:val="Heading3"/>
      </w:pPr>
      <w:r>
        <w:t>Acquiring geographical information</w:t>
      </w:r>
    </w:p>
    <w:p w14:paraId="6168A7DC" w14:textId="77777777" w:rsidR="007C6B5C" w:rsidRDefault="007C6B5C" w:rsidP="007C6B5C">
      <w:pPr>
        <w:pStyle w:val="Heading4"/>
      </w:pPr>
      <w:r>
        <w:t>Question:</w:t>
      </w:r>
    </w:p>
    <w:p w14:paraId="15436AE0" w14:textId="77777777" w:rsidR="00B93846" w:rsidRPr="00B93846" w:rsidRDefault="00B93846" w:rsidP="00224747">
      <w:pPr>
        <w:pStyle w:val="ListBullet"/>
        <w:rPr>
          <w:lang w:val="en-US"/>
        </w:rPr>
      </w:pPr>
      <w:r w:rsidRPr="00B93846">
        <w:rPr>
          <w:lang w:val="en-US"/>
        </w:rPr>
        <w:t>What are natural and human features of places?</w:t>
      </w:r>
    </w:p>
    <w:p w14:paraId="6DC35D61" w14:textId="3AE64390" w:rsidR="007C6B5C" w:rsidRPr="00B93846" w:rsidRDefault="00B93846" w:rsidP="00224747">
      <w:pPr>
        <w:pStyle w:val="ListBullet"/>
        <w:rPr>
          <w:lang w:val="en-US"/>
        </w:rPr>
      </w:pPr>
      <w:r w:rsidRPr="00B93846">
        <w:rPr>
          <w:lang w:val="en-US"/>
        </w:rPr>
        <w:t>Can places be used for a variety of purposes?</w:t>
      </w:r>
    </w:p>
    <w:p w14:paraId="7AE24540" w14:textId="77777777" w:rsidR="007C6B5C" w:rsidRDefault="007C6B5C" w:rsidP="007C6B5C">
      <w:pPr>
        <w:pStyle w:val="Heading3"/>
      </w:pPr>
      <w:r>
        <w:t>Acquire data and information:</w:t>
      </w:r>
    </w:p>
    <w:p w14:paraId="038575AC" w14:textId="655722A5" w:rsidR="00763FE3" w:rsidRPr="00763FE3" w:rsidRDefault="00763FE3" w:rsidP="00224747">
      <w:pPr>
        <w:pStyle w:val="ListBullet"/>
        <w:rPr>
          <w:lang w:val="en-US"/>
        </w:rPr>
      </w:pPr>
      <w:r w:rsidRPr="00763FE3">
        <w:rPr>
          <w:lang w:val="en-US"/>
        </w:rPr>
        <w:t xml:space="preserve">View a variety of </w:t>
      </w:r>
      <w:r w:rsidRPr="00763FE3">
        <w:rPr>
          <w:b/>
          <w:lang w:val="en-US"/>
        </w:rPr>
        <w:t>photographs</w:t>
      </w:r>
      <w:r w:rsidRPr="00763FE3">
        <w:rPr>
          <w:lang w:val="en-US"/>
        </w:rPr>
        <w:t xml:space="preserve"> of places ranging from natural places, (e.g. wilderness area), a mix of natural and human, (e.g. marina), to human places, (e.g. city). With reference to th</w:t>
      </w:r>
      <w:r w:rsidR="00FC7E51">
        <w:rPr>
          <w:lang w:val="en-US"/>
        </w:rPr>
        <w:t>e images create definitions of ‘</w:t>
      </w:r>
      <w:r w:rsidRPr="00763FE3">
        <w:rPr>
          <w:lang w:val="en-US"/>
        </w:rPr>
        <w:t>human fe</w:t>
      </w:r>
      <w:r w:rsidR="00FC7E51">
        <w:rPr>
          <w:lang w:val="en-US"/>
        </w:rPr>
        <w:t>atures’ and ‘natural features’.</w:t>
      </w:r>
    </w:p>
    <w:p w14:paraId="2063C43F" w14:textId="77CC7CB0" w:rsidR="007C6B5C" w:rsidRDefault="00763FE3" w:rsidP="00A949F9">
      <w:pPr>
        <w:pStyle w:val="ListBullet"/>
      </w:pPr>
      <w:r w:rsidRPr="00763FE3">
        <w:t xml:space="preserve">View a variety of </w:t>
      </w:r>
      <w:r w:rsidRPr="00763FE3">
        <w:rPr>
          <w:b/>
        </w:rPr>
        <w:t>photographs</w:t>
      </w:r>
      <w:r w:rsidRPr="00763FE3">
        <w:t xml:space="preserve"> of places that students are familiar with that show a variety of human uses, e.g. Sydney Harbour, a waterway, a recreation area.</w:t>
      </w:r>
    </w:p>
    <w:p w14:paraId="2E6C5A2A" w14:textId="77777777" w:rsidR="007C6B5C" w:rsidRDefault="007C6B5C" w:rsidP="00216213">
      <w:pPr>
        <w:pStyle w:val="Heading3"/>
      </w:pPr>
      <w:r>
        <w:t>Processing geographical information</w:t>
      </w:r>
    </w:p>
    <w:p w14:paraId="5EF68D08" w14:textId="5088736C" w:rsidR="00A949F9" w:rsidRPr="00A949F9" w:rsidRDefault="00A949F9" w:rsidP="00224747">
      <w:pPr>
        <w:pStyle w:val="ListBullet"/>
      </w:pPr>
      <w:r w:rsidRPr="00A949F9">
        <w:t xml:space="preserve">Students organise and classify </w:t>
      </w:r>
      <w:r w:rsidRPr="00A949F9">
        <w:rPr>
          <w:b/>
        </w:rPr>
        <w:t>photographs</w:t>
      </w:r>
      <w:r w:rsidRPr="00A949F9">
        <w:t xml:space="preserve"> into ‘mainly natural features’, ‘a mix of natural and human feature</w:t>
      </w:r>
      <w:r w:rsidR="00FC7E51">
        <w:t>s’ and ‘mainly human features’.</w:t>
      </w:r>
    </w:p>
    <w:p w14:paraId="338D5688" w14:textId="77777777" w:rsidR="00A949F9" w:rsidRPr="00A949F9" w:rsidRDefault="00A949F9" w:rsidP="00224747">
      <w:pPr>
        <w:pStyle w:val="ListBullet"/>
      </w:pPr>
      <w:r w:rsidRPr="00A949F9">
        <w:t xml:space="preserve">Students add a </w:t>
      </w:r>
      <w:r w:rsidRPr="00A949F9">
        <w:rPr>
          <w:b/>
        </w:rPr>
        <w:t>symbol</w:t>
      </w:r>
      <w:r w:rsidRPr="00A949F9">
        <w:t xml:space="preserve"> to categorise the human and natural features of the places depicted. </w:t>
      </w:r>
    </w:p>
    <w:p w14:paraId="503D6517" w14:textId="77777777" w:rsidR="00A949F9" w:rsidRPr="00A949F9" w:rsidRDefault="00A949F9" w:rsidP="00224747">
      <w:pPr>
        <w:pStyle w:val="ListBullet"/>
      </w:pPr>
      <w:r w:rsidRPr="00A949F9">
        <w:t xml:space="preserve">Students work in groups to identify and label the variety of human uses in the </w:t>
      </w:r>
      <w:r w:rsidRPr="00A949F9">
        <w:rPr>
          <w:b/>
        </w:rPr>
        <w:t>photographs</w:t>
      </w:r>
      <w:r w:rsidRPr="00A949F9">
        <w:t xml:space="preserve">. </w:t>
      </w:r>
    </w:p>
    <w:p w14:paraId="5E5BFA58" w14:textId="77777777" w:rsidR="00A949F9" w:rsidRPr="00A949F9" w:rsidRDefault="00A949F9" w:rsidP="00224747">
      <w:pPr>
        <w:pStyle w:val="ListBullet"/>
      </w:pPr>
      <w:r w:rsidRPr="00A949F9">
        <w:lastRenderedPageBreak/>
        <w:t xml:space="preserve">Analyse and discuss the interconnections between the natural and human features. Consider: </w:t>
      </w:r>
    </w:p>
    <w:p w14:paraId="099FFDC1" w14:textId="77777777" w:rsidR="00A949F9" w:rsidRPr="00A949F9" w:rsidRDefault="00A949F9" w:rsidP="00DC06A2">
      <w:pPr>
        <w:pStyle w:val="ListBullet"/>
        <w:numPr>
          <w:ilvl w:val="1"/>
          <w:numId w:val="7"/>
        </w:numPr>
      </w:pPr>
      <w:r w:rsidRPr="00A949F9">
        <w:t>Why do you think it was built?</w:t>
      </w:r>
    </w:p>
    <w:p w14:paraId="59D68B49" w14:textId="77777777" w:rsidR="00A949F9" w:rsidRPr="00A949F9" w:rsidRDefault="00A949F9" w:rsidP="00DC06A2">
      <w:pPr>
        <w:pStyle w:val="ListBullet"/>
        <w:numPr>
          <w:ilvl w:val="1"/>
          <w:numId w:val="7"/>
        </w:numPr>
      </w:pPr>
      <w:r w:rsidRPr="00A949F9">
        <w:t xml:space="preserve">What activities occur there, or could occur? </w:t>
      </w:r>
    </w:p>
    <w:p w14:paraId="16AA55E0" w14:textId="77777777" w:rsidR="00A949F9" w:rsidRPr="00A949F9" w:rsidRDefault="00A949F9" w:rsidP="00DC06A2">
      <w:pPr>
        <w:pStyle w:val="ListBullet"/>
        <w:numPr>
          <w:ilvl w:val="1"/>
          <w:numId w:val="7"/>
        </w:numPr>
      </w:pPr>
      <w:r w:rsidRPr="00A949F9">
        <w:t>What natural areas are used by people?</w:t>
      </w:r>
    </w:p>
    <w:p w14:paraId="1FAD2A80" w14:textId="77777777" w:rsidR="00A949F9" w:rsidRPr="00A949F9" w:rsidRDefault="00A949F9" w:rsidP="00DC06A2">
      <w:pPr>
        <w:pStyle w:val="ListBullet"/>
        <w:numPr>
          <w:ilvl w:val="1"/>
          <w:numId w:val="7"/>
        </w:numPr>
      </w:pPr>
      <w:r w:rsidRPr="00A949F9">
        <w:t>Can the place be used for different purposes?</w:t>
      </w:r>
    </w:p>
    <w:p w14:paraId="5E5A54DB" w14:textId="28F75E7C" w:rsidR="007C6B5C" w:rsidRDefault="00A949F9" w:rsidP="00DC06A2">
      <w:pPr>
        <w:pStyle w:val="ListBullet"/>
        <w:numPr>
          <w:ilvl w:val="1"/>
          <w:numId w:val="7"/>
        </w:numPr>
      </w:pPr>
      <w:r w:rsidRPr="00A949F9">
        <w:t>Who might care for these places?</w:t>
      </w:r>
    </w:p>
    <w:p w14:paraId="4A763D09" w14:textId="77777777" w:rsidR="007C6B5C" w:rsidRDefault="007C6B5C" w:rsidP="00216213">
      <w:pPr>
        <w:pStyle w:val="Heading3"/>
      </w:pPr>
      <w:r>
        <w:t>Communicating geographical information</w:t>
      </w:r>
    </w:p>
    <w:p w14:paraId="35105631" w14:textId="43EB0D3D" w:rsidR="007C6B5C" w:rsidRDefault="00FD20CD" w:rsidP="00216213">
      <w:pPr>
        <w:pStyle w:val="Heading4"/>
      </w:pPr>
      <w:r>
        <w:t>Communicate:</w:t>
      </w:r>
    </w:p>
    <w:p w14:paraId="3F5C02EF" w14:textId="77777777" w:rsidR="00FC7E51" w:rsidRDefault="00A949F9" w:rsidP="00FC7E51">
      <w:pPr>
        <w:pStyle w:val="BodyText"/>
        <w:rPr>
          <w:lang w:val="en-AU"/>
        </w:rPr>
      </w:pPr>
      <w:r w:rsidRPr="00A949F9">
        <w:rPr>
          <w:lang w:val="en-AU"/>
        </w:rPr>
        <w:t xml:space="preserve">Students draw an </w:t>
      </w:r>
      <w:r w:rsidRPr="00A949F9">
        <w:rPr>
          <w:b/>
          <w:lang w:val="en-AU"/>
        </w:rPr>
        <w:t>illustration</w:t>
      </w:r>
      <w:r w:rsidRPr="00A949F9">
        <w:rPr>
          <w:lang w:val="en-AU"/>
        </w:rPr>
        <w:t xml:space="preserve"> or simple </w:t>
      </w:r>
      <w:r w:rsidRPr="00A949F9">
        <w:rPr>
          <w:b/>
          <w:lang w:val="en-AU"/>
        </w:rPr>
        <w:t>photo sketch</w:t>
      </w:r>
      <w:r w:rsidRPr="00A949F9">
        <w:rPr>
          <w:lang w:val="en-AU"/>
        </w:rPr>
        <w:t xml:space="preserve"> of one of the places depicted in the photographs. They add themselves and their family to the sketch showing their predicted use of the area. Students label the natural and human features and write a statement describing how they could use the area.</w:t>
      </w:r>
    </w:p>
    <w:p w14:paraId="50D6DD7F" w14:textId="47E9530E" w:rsidR="007C6B5C" w:rsidRPr="00FC7E51" w:rsidRDefault="007C6B5C" w:rsidP="00FC7E51">
      <w:pPr>
        <w:pStyle w:val="Heading4"/>
      </w:pPr>
      <w:r>
        <w:t>Respond:</w:t>
      </w:r>
    </w:p>
    <w:p w14:paraId="2E1B575E" w14:textId="11F4B225" w:rsidR="001F05DD" w:rsidRDefault="00A949F9" w:rsidP="00FC7E51">
      <w:pPr>
        <w:rPr>
          <w:rFonts w:eastAsia="Arial"/>
          <w:i/>
          <w:szCs w:val="20"/>
        </w:rPr>
      </w:pPr>
      <w:r w:rsidRPr="00A949F9">
        <w:t>Students add a statement on how they could care for the area.</w:t>
      </w:r>
    </w:p>
    <w:p w14:paraId="429FEDFA" w14:textId="311B8729" w:rsidR="001F05DD" w:rsidRDefault="001F05DD" w:rsidP="001F05DD">
      <w:pPr>
        <w:pStyle w:val="Heading2"/>
      </w:pPr>
      <w:r>
        <w:t>Inquiry 2</w:t>
      </w:r>
      <w:r w:rsidRPr="007C6B5C">
        <w:t xml:space="preserve"> – </w:t>
      </w:r>
      <w:r w:rsidR="00E25BD9" w:rsidRPr="00E25BD9">
        <w:t>Mapping features of our school</w:t>
      </w:r>
    </w:p>
    <w:p w14:paraId="0C7961A5" w14:textId="087FFFAA" w:rsidR="001F05DD" w:rsidRPr="00FC7E51" w:rsidRDefault="00E25BD9" w:rsidP="00FC7E51">
      <w:pPr>
        <w:pStyle w:val="Introbodytext"/>
      </w:pPr>
      <w:r w:rsidRPr="00FC7E51">
        <w:t>Students draw a detailed map of the school as a pre-test, construct a map following their fieldwork and draw a map as the communication task (post-test)</w:t>
      </w:r>
      <w:r w:rsidR="001F05DD" w:rsidRPr="00FC7E51">
        <w:t xml:space="preserve">. </w:t>
      </w:r>
    </w:p>
    <w:p w14:paraId="4ED30544" w14:textId="77777777" w:rsidR="001F05DD" w:rsidRDefault="001F05DD" w:rsidP="001F05DD">
      <w:pPr>
        <w:pStyle w:val="Heading3"/>
      </w:pPr>
      <w:r>
        <w:t>Content</w:t>
      </w:r>
    </w:p>
    <w:p w14:paraId="5E2E6113" w14:textId="77777777" w:rsidR="00E25BD9" w:rsidRPr="0083250D" w:rsidRDefault="00E25BD9" w:rsidP="00E25BD9">
      <w:pPr>
        <w:pStyle w:val="Heading4"/>
        <w:rPr>
          <w:u w:val="single"/>
        </w:rPr>
      </w:pPr>
      <w:r w:rsidRPr="0083250D">
        <w:t>Features of places </w:t>
      </w:r>
    </w:p>
    <w:p w14:paraId="344F119C" w14:textId="77777777" w:rsidR="00E25BD9" w:rsidRDefault="00E25BD9" w:rsidP="00E25BD9">
      <w:pPr>
        <w:pStyle w:val="BodyText"/>
      </w:pPr>
      <w:r>
        <w:t>Students:</w:t>
      </w:r>
    </w:p>
    <w:p w14:paraId="5863633D" w14:textId="77777777" w:rsidR="00E25BD9" w:rsidRPr="007200E0" w:rsidRDefault="00E25BD9" w:rsidP="00E25BD9">
      <w:pPr>
        <w:pStyle w:val="ListBullet"/>
        <w:rPr>
          <w:rFonts w:eastAsia="Arial" w:cstheme="minorBidi"/>
          <w:szCs w:val="20"/>
          <w:lang w:eastAsia="en-US"/>
        </w:rPr>
      </w:pPr>
      <w:r w:rsidRPr="0083250D">
        <w:t>investigate features of places and how they can be cared for, for example: (ACHGK005)</w:t>
      </w:r>
      <w:r>
        <w:t xml:space="preserve"> </w:t>
      </w:r>
      <w:r w:rsidRPr="008F2D88">
        <w:rPr>
          <w:rFonts w:ascii="Helvetica Neue" w:hAnsi="Helvetica Neue"/>
          <w:noProof/>
          <w:color w:val="000000"/>
          <w:szCs w:val="20"/>
          <w:lang w:eastAsia="zh-CN" w:bidi="lo-LA"/>
        </w:rPr>
        <w:drawing>
          <wp:inline distT="0" distB="0" distL="0" distR="0" wp14:anchorId="5B5BF5F6" wp14:editId="43C6600A">
            <wp:extent cx="152400" cy="152400"/>
            <wp:effectExtent l="0" t="0" r="0" b="0"/>
            <wp:docPr id="11" name="Picture 19" descr="Sustain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7E305A1" w14:textId="77777777" w:rsidR="00E25BD9" w:rsidRPr="00E25BD9" w:rsidRDefault="00E25BD9" w:rsidP="00DC06A2">
      <w:pPr>
        <w:pStyle w:val="ListBullet"/>
        <w:numPr>
          <w:ilvl w:val="1"/>
          <w:numId w:val="7"/>
        </w:numPr>
        <w:rPr>
          <w:rFonts w:ascii="Helvetica Neue" w:hAnsi="Helvetica Neue"/>
          <w:noProof/>
          <w:color w:val="000000"/>
        </w:rPr>
      </w:pPr>
      <w:r w:rsidRPr="0083250D">
        <w:t>description of the natural and human features of places</w:t>
      </w:r>
      <w:r>
        <w:t xml:space="preserve"> </w:t>
      </w:r>
      <w:r w:rsidRPr="00A441E1">
        <w:rPr>
          <w:rFonts w:ascii="Helvetica Neue" w:hAnsi="Helvetica Neue"/>
          <w:noProof/>
          <w:color w:val="000000"/>
          <w:lang w:eastAsia="zh-CN" w:bidi="lo-LA"/>
        </w:rPr>
        <w:drawing>
          <wp:inline distT="0" distB="0" distL="0" distR="0" wp14:anchorId="4831919D" wp14:editId="3C983E6F">
            <wp:extent cx="133350" cy="101600"/>
            <wp:effectExtent l="0" t="0" r="0" b="0"/>
            <wp:docPr id="12" name="Picture 12" descr="Spatial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r w:rsidRPr="0083250D">
        <w:t xml:space="preserve"> </w:t>
      </w:r>
      <w:r w:rsidRPr="00BB50D5">
        <w:rPr>
          <w:noProof/>
          <w:lang w:eastAsia="zh-CN" w:bidi="lo-LA"/>
        </w:rPr>
        <w:drawing>
          <wp:inline distT="0" distB="0" distL="0" distR="0" wp14:anchorId="55188AFA" wp14:editId="7DFCC4EE">
            <wp:extent cx="133350" cy="101600"/>
            <wp:effectExtent l="0" t="0" r="0" b="0"/>
            <wp:docPr id="20" name="Picture 3" descr="Visual re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r>
        <w:t xml:space="preserve"> </w:t>
      </w:r>
      <w:r w:rsidRPr="00A441E1">
        <w:rPr>
          <w:rFonts w:ascii="Helvetica Neue" w:hAnsi="Helvetica Neue"/>
          <w:noProof/>
          <w:color w:val="000000"/>
          <w:lang w:eastAsia="zh-CN" w:bidi="lo-LA"/>
        </w:rPr>
        <w:drawing>
          <wp:inline distT="0" distB="0" distL="0" distR="0" wp14:anchorId="5759DBBD" wp14:editId="4BA95ABB">
            <wp:extent cx="133350" cy="101600"/>
            <wp:effectExtent l="0" t="0" r="0" b="0"/>
            <wp:docPr id="25" name="Picture 25" descr="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p>
    <w:p w14:paraId="69CFCD07" w14:textId="31445F45" w:rsidR="00E25BD9" w:rsidRPr="0083250D" w:rsidRDefault="00E25BD9" w:rsidP="00DC06A2">
      <w:pPr>
        <w:pStyle w:val="ListBullet"/>
        <w:numPr>
          <w:ilvl w:val="1"/>
          <w:numId w:val="7"/>
        </w:numPr>
        <w:rPr>
          <w:noProof/>
        </w:rPr>
      </w:pPr>
      <w:r w:rsidRPr="00E25BD9">
        <w:rPr>
          <w:noProof/>
        </w:rPr>
        <w:t>discussion of the natural features of places identified in Aboriginal Dreaming stories and/or Legends of the Torres Strait</w:t>
      </w:r>
      <w:r>
        <w:rPr>
          <w:noProof/>
        </w:rPr>
        <w:t xml:space="preserve"> </w:t>
      </w:r>
      <w:r w:rsidRPr="0036015A">
        <w:rPr>
          <w:noProof/>
          <w:lang w:eastAsia="zh-CN" w:bidi="lo-LA"/>
        </w:rPr>
        <w:drawing>
          <wp:inline distT="0" distB="0" distL="0" distR="0" wp14:anchorId="2707B781" wp14:editId="52347EF2">
            <wp:extent cx="139700" cy="114300"/>
            <wp:effectExtent l="0" t="0" r="0" b="0"/>
            <wp:docPr id="29" name="Picture 29" descr="Aboriginal and Torres Strait Islander histories and cul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14300"/>
                    </a:xfrm>
                    <a:prstGeom prst="rect">
                      <a:avLst/>
                    </a:prstGeom>
                    <a:noFill/>
                    <a:ln>
                      <a:noFill/>
                    </a:ln>
                  </pic:spPr>
                </pic:pic>
              </a:graphicData>
            </a:graphic>
          </wp:inline>
        </w:drawing>
      </w:r>
    </w:p>
    <w:p w14:paraId="362A56D4" w14:textId="77777777" w:rsidR="001F05DD" w:rsidRDefault="001F05DD" w:rsidP="001F05DD">
      <w:pPr>
        <w:pStyle w:val="Heading3"/>
      </w:pPr>
      <w:r>
        <w:t>Acquiring geographical information</w:t>
      </w:r>
    </w:p>
    <w:p w14:paraId="1151E2ED" w14:textId="77777777" w:rsidR="001F05DD" w:rsidRDefault="001F05DD" w:rsidP="001F05DD">
      <w:pPr>
        <w:pStyle w:val="Heading4"/>
      </w:pPr>
      <w:r>
        <w:t>Question:</w:t>
      </w:r>
    </w:p>
    <w:p w14:paraId="7D01AA48" w14:textId="77777777" w:rsidR="00E25BD9" w:rsidRPr="00E25BD9" w:rsidRDefault="00E25BD9" w:rsidP="00224747">
      <w:pPr>
        <w:pStyle w:val="ListBullet"/>
      </w:pPr>
      <w:r w:rsidRPr="00E25BD9">
        <w:t>What does our school like from an aerial view?</w:t>
      </w:r>
    </w:p>
    <w:p w14:paraId="43EE90C8" w14:textId="77777777" w:rsidR="00E25BD9" w:rsidRPr="00E25BD9" w:rsidRDefault="00E25BD9" w:rsidP="00224747">
      <w:pPr>
        <w:pStyle w:val="ListBullet"/>
      </w:pPr>
      <w:r w:rsidRPr="00E25BD9">
        <w:t xml:space="preserve">How is an aerial photograph and satellite image different to a map? </w:t>
      </w:r>
    </w:p>
    <w:p w14:paraId="32350F9D" w14:textId="77777777" w:rsidR="00E25BD9" w:rsidRPr="00E25BD9" w:rsidRDefault="00E25BD9" w:rsidP="00224747">
      <w:pPr>
        <w:pStyle w:val="ListBullet"/>
      </w:pPr>
      <w:r w:rsidRPr="00E25BD9">
        <w:t>How are natural and human features represented on a map?</w:t>
      </w:r>
    </w:p>
    <w:p w14:paraId="38A4D466" w14:textId="77777777" w:rsidR="00E25BD9" w:rsidRPr="00E25BD9" w:rsidRDefault="00E25BD9" w:rsidP="00224747">
      <w:pPr>
        <w:pStyle w:val="ListBullet"/>
      </w:pPr>
      <w:r w:rsidRPr="00E25BD9">
        <w:t>What symbols are used on maps and what is a legend?</w:t>
      </w:r>
    </w:p>
    <w:p w14:paraId="26752925" w14:textId="77777777" w:rsidR="00E25BD9" w:rsidRPr="00E25BD9" w:rsidRDefault="00E25BD9" w:rsidP="00224747">
      <w:pPr>
        <w:pStyle w:val="ListBullet"/>
      </w:pPr>
      <w:r w:rsidRPr="00E25BD9">
        <w:t xml:space="preserve">How do Aboriginal people represent natural and human features? </w:t>
      </w:r>
    </w:p>
    <w:p w14:paraId="248B6B2D" w14:textId="7BE29FBD" w:rsidR="001F05DD" w:rsidRDefault="00E25BD9" w:rsidP="00224747">
      <w:pPr>
        <w:pStyle w:val="ListBullet"/>
      </w:pPr>
      <w:r w:rsidRPr="00E25BD9">
        <w:t>How do Aboriginal people use symbols to tell complex stories about place and convey spiritual k</w:t>
      </w:r>
      <w:r>
        <w:t>nowledge associated with places?</w:t>
      </w:r>
    </w:p>
    <w:p w14:paraId="139B5625" w14:textId="77777777" w:rsidR="001F05DD" w:rsidRDefault="001F05DD" w:rsidP="001F05DD">
      <w:pPr>
        <w:pStyle w:val="Heading3"/>
      </w:pPr>
      <w:r>
        <w:t>Acquire data and information:</w:t>
      </w:r>
    </w:p>
    <w:p w14:paraId="5F11E8BB" w14:textId="77777777" w:rsidR="00617EDC" w:rsidRPr="00617EDC" w:rsidRDefault="00617EDC" w:rsidP="00617EDC">
      <w:pPr>
        <w:pStyle w:val="BodyText"/>
      </w:pPr>
      <w:r w:rsidRPr="00617EDC">
        <w:t>Examine maps and</w:t>
      </w:r>
      <w:r w:rsidRPr="00617EDC">
        <w:rPr>
          <w:u w:val="single"/>
        </w:rPr>
        <w:t xml:space="preserve"> </w:t>
      </w:r>
      <w:r w:rsidRPr="00617EDC">
        <w:t>satellite imagery:</w:t>
      </w:r>
    </w:p>
    <w:p w14:paraId="3CBFB49B" w14:textId="77777777" w:rsidR="00617EDC" w:rsidRPr="00617EDC" w:rsidRDefault="00617EDC" w:rsidP="00224747">
      <w:pPr>
        <w:pStyle w:val="ListBullet"/>
      </w:pPr>
      <w:r w:rsidRPr="00617EDC">
        <w:t xml:space="preserve">View a </w:t>
      </w:r>
      <w:r w:rsidRPr="00617EDC">
        <w:rPr>
          <w:b/>
        </w:rPr>
        <w:t>satellite image</w:t>
      </w:r>
      <w:r w:rsidRPr="00617EDC">
        <w:t xml:space="preserve"> of the local area and locate the school. Identify the natural and human features of the school.</w:t>
      </w:r>
    </w:p>
    <w:p w14:paraId="218080D7" w14:textId="77777777" w:rsidR="00617EDC" w:rsidRPr="00617EDC" w:rsidRDefault="00617EDC" w:rsidP="00224747">
      <w:pPr>
        <w:pStyle w:val="ListBullet"/>
      </w:pPr>
      <w:r w:rsidRPr="00617EDC">
        <w:t xml:space="preserve">Change the satellite image to </w:t>
      </w:r>
      <w:r w:rsidRPr="00617EDC">
        <w:rPr>
          <w:b/>
        </w:rPr>
        <w:t>map view</w:t>
      </w:r>
      <w:r w:rsidRPr="00617EDC">
        <w:t xml:space="preserve"> and make comparisons between them.</w:t>
      </w:r>
    </w:p>
    <w:p w14:paraId="59DB8C79" w14:textId="77777777" w:rsidR="00617EDC" w:rsidRPr="00617EDC" w:rsidRDefault="00617EDC" w:rsidP="00224747">
      <w:pPr>
        <w:pStyle w:val="ListBullet"/>
        <w:rPr>
          <w:b/>
        </w:rPr>
      </w:pPr>
      <w:r w:rsidRPr="00617EDC">
        <w:lastRenderedPageBreak/>
        <w:t>Analyse students’ current knowledge and understanding of mapping and mapping terminology, e.g. plan view (looking down), map title, map key, map symbols, direction, scale, specific names of natural and human features.</w:t>
      </w:r>
    </w:p>
    <w:p w14:paraId="56A8EC07" w14:textId="4681AE43" w:rsidR="00617EDC" w:rsidRPr="00617EDC" w:rsidRDefault="00617EDC" w:rsidP="00224747">
      <w:pPr>
        <w:pStyle w:val="ListBullet"/>
      </w:pPr>
      <w:r w:rsidRPr="00617EDC">
        <w:t xml:space="preserve">Reference a </w:t>
      </w:r>
      <w:r w:rsidRPr="00617EDC">
        <w:rPr>
          <w:b/>
        </w:rPr>
        <w:t>junior atlas</w:t>
      </w:r>
      <w:r w:rsidRPr="00617EDC">
        <w:t xml:space="preserve"> for specific examples to support students’ learning. Discuss features of maps including title, key, symbols to represent physical or human features, colours and compass symbol.</w:t>
      </w:r>
      <w:r w:rsidR="008D02E5">
        <w:t xml:space="preserve"> </w:t>
      </w:r>
    </w:p>
    <w:p w14:paraId="29739BDD" w14:textId="77777777" w:rsidR="00617EDC" w:rsidRPr="00617EDC" w:rsidRDefault="00617EDC" w:rsidP="00617EDC">
      <w:pPr>
        <w:pStyle w:val="BodyText"/>
      </w:pPr>
      <w:r w:rsidRPr="00617EDC">
        <w:t>Fieldwork:</w:t>
      </w:r>
    </w:p>
    <w:p w14:paraId="532F4686" w14:textId="77777777" w:rsidR="00617EDC" w:rsidRPr="00617EDC" w:rsidRDefault="00617EDC" w:rsidP="00224747">
      <w:pPr>
        <w:pStyle w:val="ListBullet"/>
        <w:rPr>
          <w:lang w:val="en-US"/>
        </w:rPr>
      </w:pPr>
      <w:r w:rsidRPr="00617EDC">
        <w:rPr>
          <w:lang w:val="en-US"/>
        </w:rPr>
        <w:t xml:space="preserve">Provide students with a blank </w:t>
      </w:r>
      <w:r w:rsidRPr="00617EDC">
        <w:rPr>
          <w:b/>
          <w:lang w:val="en-US"/>
        </w:rPr>
        <w:t>outline map</w:t>
      </w:r>
      <w:r w:rsidRPr="00617EDC">
        <w:rPr>
          <w:lang w:val="en-US"/>
        </w:rPr>
        <w:t xml:space="preserve"> of the school. In the school grounds, guide students in orienting themselves on the map and identifying familiar features.</w:t>
      </w:r>
    </w:p>
    <w:p w14:paraId="57B16955" w14:textId="45547EA2" w:rsidR="00617EDC" w:rsidRPr="00617EDC" w:rsidRDefault="00617EDC" w:rsidP="00224747">
      <w:pPr>
        <w:pStyle w:val="ListBullet"/>
        <w:rPr>
          <w:lang w:val="en-US"/>
        </w:rPr>
      </w:pPr>
      <w:r w:rsidRPr="00617EDC">
        <w:rPr>
          <w:lang w:val="en-US"/>
        </w:rPr>
        <w:t xml:space="preserve">On a walk around the school, students observe and take </w:t>
      </w:r>
      <w:r w:rsidRPr="00617EDC">
        <w:rPr>
          <w:b/>
          <w:lang w:val="en-US"/>
        </w:rPr>
        <w:t>photographs</w:t>
      </w:r>
      <w:r w:rsidRPr="00617EDC">
        <w:rPr>
          <w:lang w:val="en-US"/>
        </w:rPr>
        <w:t xml:space="preserve"> of natural and human featu</w:t>
      </w:r>
      <w:r w:rsidR="00FD20CD">
        <w:rPr>
          <w:lang w:val="en-US"/>
        </w:rPr>
        <w:t>res that are important to them.</w:t>
      </w:r>
    </w:p>
    <w:p w14:paraId="4C22B5E0" w14:textId="4A3D02F1" w:rsidR="00617EDC" w:rsidRPr="00617EDC" w:rsidRDefault="00617EDC" w:rsidP="00224747">
      <w:pPr>
        <w:pStyle w:val="ListBullet"/>
        <w:rPr>
          <w:lang w:val="en-US"/>
        </w:rPr>
      </w:pPr>
      <w:r w:rsidRPr="00617EDC">
        <w:rPr>
          <w:lang w:val="en-US"/>
        </w:rPr>
        <w:t>With guidance, students mark on their outline map their location when taking each ima</w:t>
      </w:r>
      <w:r w:rsidR="00FD20CD">
        <w:rPr>
          <w:lang w:val="en-US"/>
        </w:rPr>
        <w:t>ge. Number for later reference.</w:t>
      </w:r>
    </w:p>
    <w:p w14:paraId="6AA81D9A" w14:textId="77777777" w:rsidR="00617EDC" w:rsidRPr="00617EDC" w:rsidRDefault="00617EDC" w:rsidP="00617EDC">
      <w:pPr>
        <w:pStyle w:val="BodyText"/>
      </w:pPr>
      <w:r w:rsidRPr="00617EDC">
        <w:t xml:space="preserve">Explore Aboriginal use of </w:t>
      </w:r>
      <w:r w:rsidRPr="00617EDC">
        <w:rPr>
          <w:b/>
        </w:rPr>
        <w:t>symbols</w:t>
      </w:r>
      <w:r w:rsidRPr="00617EDC">
        <w:t>:</w:t>
      </w:r>
    </w:p>
    <w:p w14:paraId="4E8484DF" w14:textId="77777777" w:rsidR="00617EDC" w:rsidRPr="00617EDC" w:rsidRDefault="00617EDC" w:rsidP="00224747">
      <w:pPr>
        <w:pStyle w:val="ListBullet"/>
        <w:rPr>
          <w:lang w:val="en-US"/>
        </w:rPr>
      </w:pPr>
      <w:r w:rsidRPr="00617EDC">
        <w:rPr>
          <w:lang w:val="en-US"/>
        </w:rPr>
        <w:t xml:space="preserve">Examine Aboriginal </w:t>
      </w:r>
      <w:r w:rsidRPr="00617EDC">
        <w:rPr>
          <w:b/>
          <w:lang w:val="en-US"/>
        </w:rPr>
        <w:t>artworks</w:t>
      </w:r>
      <w:r w:rsidRPr="00617EDC">
        <w:rPr>
          <w:lang w:val="en-US"/>
        </w:rPr>
        <w:t xml:space="preserve"> that use </w:t>
      </w:r>
      <w:r w:rsidRPr="00617EDC">
        <w:rPr>
          <w:b/>
          <w:lang w:val="en-US"/>
        </w:rPr>
        <w:t>symbols</w:t>
      </w:r>
      <w:r w:rsidRPr="00617EDC">
        <w:rPr>
          <w:lang w:val="en-US"/>
        </w:rPr>
        <w:t xml:space="preserve"> to depict features in their environment. </w:t>
      </w:r>
    </w:p>
    <w:p w14:paraId="4CEA3661" w14:textId="77777777" w:rsidR="00617EDC" w:rsidRPr="00617EDC" w:rsidRDefault="00617EDC" w:rsidP="00224747">
      <w:pPr>
        <w:pStyle w:val="ListBullet"/>
        <w:rPr>
          <w:lang w:val="en-US"/>
        </w:rPr>
      </w:pPr>
      <w:r w:rsidRPr="00617EDC">
        <w:rPr>
          <w:lang w:val="en-US"/>
        </w:rPr>
        <w:t xml:space="preserve">Note: Background information can be accessed using search terms such as ‘Aboriginal art’ and ‘use of symbols’. Some artwork can be viewed as a plan map, showing a range of people and places. The significance of what is depicted will vary according to access to the appropriate local Aboriginal community knowledge. This is sometimes referred to as the ‘outside’ story for the general public, and the ‘inside’ story accessible only to those with the appropriate level of knowledge. </w:t>
      </w:r>
    </w:p>
    <w:p w14:paraId="5034F922" w14:textId="133AD7A4" w:rsidR="00617EDC" w:rsidRPr="00617EDC" w:rsidRDefault="00617EDC" w:rsidP="00224747">
      <w:pPr>
        <w:pStyle w:val="ListBullet"/>
        <w:rPr>
          <w:lang w:val="en-US"/>
        </w:rPr>
      </w:pPr>
      <w:r w:rsidRPr="00617EDC">
        <w:rPr>
          <w:lang w:val="en-US"/>
        </w:rPr>
        <w:t>Consider: What do you see? What is being represented? What do the symbols mean, i</w:t>
      </w:r>
      <w:r w:rsidR="00FD20CD">
        <w:rPr>
          <w:lang w:val="en-US"/>
        </w:rPr>
        <w:t>ndividually and in combination?</w:t>
      </w:r>
    </w:p>
    <w:p w14:paraId="1B467BA6" w14:textId="77777777" w:rsidR="00617EDC" w:rsidRPr="00617EDC" w:rsidRDefault="00617EDC" w:rsidP="00224747">
      <w:pPr>
        <w:pStyle w:val="ListBullet"/>
        <w:rPr>
          <w:lang w:val="en-US"/>
        </w:rPr>
      </w:pPr>
      <w:r w:rsidRPr="00617EDC">
        <w:rPr>
          <w:lang w:val="en-US"/>
        </w:rPr>
        <w:t>Liaise with local Aboriginal community or AECG to learn appropriate local stories associated with specific places.</w:t>
      </w:r>
    </w:p>
    <w:p w14:paraId="0C0F6790" w14:textId="6E47AB41" w:rsidR="001F05DD" w:rsidRPr="00FC7E51" w:rsidRDefault="00617EDC" w:rsidP="00FC7E51">
      <w:pPr>
        <w:pStyle w:val="ListBullet"/>
        <w:rPr>
          <w:lang w:val="en-US"/>
        </w:rPr>
      </w:pPr>
      <w:r w:rsidRPr="00617EDC">
        <w:rPr>
          <w:lang w:val="en-US"/>
        </w:rPr>
        <w:t xml:space="preserve">Participate in a </w:t>
      </w:r>
      <w:r w:rsidRPr="00617EDC">
        <w:rPr>
          <w:b/>
          <w:lang w:val="en-US"/>
        </w:rPr>
        <w:t>cultural walk</w:t>
      </w:r>
      <w:r w:rsidRPr="00617EDC">
        <w:rPr>
          <w:lang w:val="en-US"/>
        </w:rPr>
        <w:t xml:space="preserve"> and </w:t>
      </w:r>
      <w:r w:rsidRPr="00617EDC">
        <w:rPr>
          <w:b/>
          <w:lang w:val="en-US"/>
        </w:rPr>
        <w:t>art making</w:t>
      </w:r>
      <w:r w:rsidR="00FD20CD">
        <w:rPr>
          <w:lang w:val="en-US"/>
        </w:rPr>
        <w:t>.</w:t>
      </w:r>
    </w:p>
    <w:p w14:paraId="4604B509" w14:textId="77777777" w:rsidR="001F05DD" w:rsidRDefault="001F05DD" w:rsidP="001F05DD">
      <w:pPr>
        <w:pStyle w:val="Heading3"/>
      </w:pPr>
      <w:r>
        <w:t>Processing geographical information</w:t>
      </w:r>
    </w:p>
    <w:p w14:paraId="5F5CA47C" w14:textId="77777777" w:rsidR="00617EDC" w:rsidRPr="00617EDC" w:rsidRDefault="00617EDC" w:rsidP="00617EDC">
      <w:pPr>
        <w:pStyle w:val="BodyText"/>
      </w:pPr>
      <w:r w:rsidRPr="00617EDC">
        <w:t xml:space="preserve">Construct a </w:t>
      </w:r>
      <w:r w:rsidRPr="00617EDC">
        <w:rPr>
          <w:b/>
        </w:rPr>
        <w:t>large-scale map</w:t>
      </w:r>
      <w:r w:rsidRPr="00617EDC">
        <w:t xml:space="preserve"> of the school:</w:t>
      </w:r>
    </w:p>
    <w:p w14:paraId="001F0E47" w14:textId="77777777" w:rsidR="00617EDC" w:rsidRPr="00617EDC" w:rsidRDefault="00617EDC" w:rsidP="00617EDC">
      <w:pPr>
        <w:pStyle w:val="ListBullet"/>
        <w:rPr>
          <w:lang w:val="en-US"/>
        </w:rPr>
      </w:pPr>
      <w:r w:rsidRPr="00617EDC">
        <w:rPr>
          <w:lang w:val="en-US"/>
        </w:rPr>
        <w:t xml:space="preserve">Students place </w:t>
      </w:r>
      <w:r w:rsidRPr="00617EDC">
        <w:rPr>
          <w:b/>
          <w:lang w:val="en-US"/>
        </w:rPr>
        <w:t>photographs</w:t>
      </w:r>
      <w:r w:rsidRPr="00617EDC">
        <w:rPr>
          <w:lang w:val="en-US"/>
        </w:rPr>
        <w:t xml:space="preserve"> of the features in their correct location on the </w:t>
      </w:r>
      <w:r w:rsidRPr="00617EDC">
        <w:rPr>
          <w:b/>
          <w:lang w:val="en-US"/>
        </w:rPr>
        <w:t>outline map</w:t>
      </w:r>
      <w:r w:rsidRPr="00617EDC">
        <w:rPr>
          <w:lang w:val="en-US"/>
        </w:rPr>
        <w:t xml:space="preserve"> of the school, digitally or by pasting printed images. Guide students to include a border and title.</w:t>
      </w:r>
    </w:p>
    <w:p w14:paraId="42737C7B" w14:textId="3F4E6A3A" w:rsidR="00617EDC" w:rsidRPr="00617EDC" w:rsidRDefault="00617EDC" w:rsidP="00617EDC">
      <w:pPr>
        <w:pStyle w:val="ListBullet"/>
        <w:rPr>
          <w:lang w:val="en-US"/>
        </w:rPr>
      </w:pPr>
      <w:r w:rsidRPr="00617EDC">
        <w:rPr>
          <w:lang w:val="en-US"/>
        </w:rPr>
        <w:t xml:space="preserve">Students explain their selection of </w:t>
      </w:r>
      <w:r w:rsidRPr="00617EDC">
        <w:rPr>
          <w:b/>
          <w:lang w:val="en-US"/>
        </w:rPr>
        <w:t>photographs</w:t>
      </w:r>
      <w:r w:rsidRPr="00617EDC">
        <w:rPr>
          <w:lang w:val="en-US"/>
        </w:rPr>
        <w:t>, e.g. ‘we chose the toilets because everyone uses them s</w:t>
      </w:r>
      <w:r w:rsidR="00FD20CD">
        <w:rPr>
          <w:lang w:val="en-US"/>
        </w:rPr>
        <w:t>o we think they are important’.</w:t>
      </w:r>
    </w:p>
    <w:p w14:paraId="637B477C" w14:textId="776145EB" w:rsidR="00617EDC" w:rsidRPr="00617EDC" w:rsidRDefault="00617EDC" w:rsidP="00617EDC">
      <w:pPr>
        <w:pStyle w:val="ListBullet"/>
        <w:rPr>
          <w:lang w:val="en-US"/>
        </w:rPr>
      </w:pPr>
      <w:r w:rsidRPr="00617EDC">
        <w:rPr>
          <w:lang w:val="en-US"/>
        </w:rPr>
        <w:t>Identify and discuss reasons for the patterns of location of</w:t>
      </w:r>
      <w:r w:rsidR="00FD20CD">
        <w:rPr>
          <w:lang w:val="en-US"/>
        </w:rPr>
        <w:t xml:space="preserve"> specific places in the school.</w:t>
      </w:r>
    </w:p>
    <w:p w14:paraId="0B724F3E" w14:textId="51389080" w:rsidR="00617EDC" w:rsidRPr="00617EDC" w:rsidRDefault="00617EDC" w:rsidP="00617EDC">
      <w:pPr>
        <w:pStyle w:val="ListBullet"/>
        <w:rPr>
          <w:lang w:val="en-US"/>
        </w:rPr>
      </w:pPr>
      <w:r w:rsidRPr="00617EDC">
        <w:rPr>
          <w:lang w:val="en-US"/>
        </w:rPr>
        <w:t xml:space="preserve">With reflection on Aboriginal use of symbols, students create and add a personal </w:t>
      </w:r>
      <w:r w:rsidRPr="00617EDC">
        <w:rPr>
          <w:b/>
          <w:lang w:val="en-US"/>
        </w:rPr>
        <w:t xml:space="preserve">symbol </w:t>
      </w:r>
      <w:r w:rsidRPr="00617EDC">
        <w:rPr>
          <w:lang w:val="en-US"/>
        </w:rPr>
        <w:t>to indicat</w:t>
      </w:r>
      <w:r w:rsidR="00FD20CD">
        <w:rPr>
          <w:lang w:val="en-US"/>
        </w:rPr>
        <w:t>e places of importance to them.</w:t>
      </w:r>
    </w:p>
    <w:p w14:paraId="1AED229C" w14:textId="020C5B44" w:rsidR="001F05DD" w:rsidRDefault="00617EDC" w:rsidP="00617EDC">
      <w:pPr>
        <w:pStyle w:val="ListBullet"/>
      </w:pPr>
      <w:r w:rsidRPr="00617EDC">
        <w:t>Guide students in creating a legend to identify natural and human features e.g. colour code buildings according to use, grass area is green, gardens are brown, asphalt areas are grey, dotted line for walking ‘path’ and personal symbols for important places</w:t>
      </w:r>
      <w:r w:rsidR="001F0472" w:rsidRPr="001F0472">
        <w:t>.</w:t>
      </w:r>
    </w:p>
    <w:p w14:paraId="165571BF" w14:textId="77777777" w:rsidR="001F05DD" w:rsidRDefault="001F05DD" w:rsidP="001F05DD">
      <w:pPr>
        <w:pStyle w:val="Heading3"/>
      </w:pPr>
      <w:r>
        <w:t>Communicating geographical information</w:t>
      </w:r>
    </w:p>
    <w:p w14:paraId="66F97344" w14:textId="2846B691" w:rsidR="001F05DD" w:rsidRDefault="00FD20CD" w:rsidP="001F05DD">
      <w:pPr>
        <w:pStyle w:val="Heading4"/>
      </w:pPr>
      <w:r>
        <w:t>Communicate:</w:t>
      </w:r>
    </w:p>
    <w:p w14:paraId="01611EB8" w14:textId="313BA0CC" w:rsidR="007F0782" w:rsidRPr="007F0782" w:rsidRDefault="007F0782" w:rsidP="007F0782">
      <w:pPr>
        <w:pStyle w:val="BodyText"/>
      </w:pPr>
      <w:r w:rsidRPr="007F0782">
        <w:t xml:space="preserve">Students draw their map of the school for a third time as a </w:t>
      </w:r>
      <w:r w:rsidRPr="007F0782">
        <w:rPr>
          <w:b/>
        </w:rPr>
        <w:t>large-scale map</w:t>
      </w:r>
      <w:r w:rsidRPr="007F0782">
        <w:t xml:space="preserve"> applying and demons</w:t>
      </w:r>
      <w:r w:rsidR="00FD20CD">
        <w:t>trating their understandings.</w:t>
      </w:r>
    </w:p>
    <w:p w14:paraId="05E417DE" w14:textId="77A1A844" w:rsidR="007F0782" w:rsidRPr="007F0782" w:rsidRDefault="007F0782" w:rsidP="007F0782">
      <w:pPr>
        <w:pStyle w:val="BodyText"/>
      </w:pPr>
      <w:r w:rsidRPr="007F0782">
        <w:t>Students incl</w:t>
      </w:r>
      <w:r w:rsidR="00FD20CD">
        <w:t>ude a border, legend and title.</w:t>
      </w:r>
    </w:p>
    <w:p w14:paraId="0AC7F177" w14:textId="7A186DD1" w:rsidR="001F05DD" w:rsidRPr="00714BF0" w:rsidRDefault="007F0782" w:rsidP="007F0782">
      <w:pPr>
        <w:pStyle w:val="BodyText"/>
        <w:rPr>
          <w:lang w:val="en-AU"/>
        </w:rPr>
      </w:pPr>
      <w:r w:rsidRPr="007F0782">
        <w:rPr>
          <w:lang w:val="en-AU"/>
        </w:rPr>
        <w:t>Students verbally explain how they knew where to place each feature and the reasons for their selection of symbols in the key</w:t>
      </w:r>
      <w:r w:rsidR="00FD20CD">
        <w:rPr>
          <w:lang w:val="en-AU"/>
        </w:rPr>
        <w:t>.</w:t>
      </w:r>
    </w:p>
    <w:p w14:paraId="33871C14" w14:textId="77777777" w:rsidR="001F05DD" w:rsidRDefault="001F05DD" w:rsidP="001F05DD">
      <w:pPr>
        <w:pStyle w:val="Heading4"/>
      </w:pPr>
      <w:r>
        <w:lastRenderedPageBreak/>
        <w:t>Respond:</w:t>
      </w:r>
    </w:p>
    <w:p w14:paraId="59FD8583" w14:textId="3ED22AC8" w:rsidR="007A5B7B" w:rsidRDefault="007F0782" w:rsidP="001F05DD">
      <w:pPr>
        <w:pStyle w:val="BodyText"/>
      </w:pPr>
      <w:r w:rsidRPr="007F0782">
        <w:rPr>
          <w:lang w:val="en-AU"/>
        </w:rPr>
        <w:t xml:space="preserve">Where appropriate, work with the local Aboriginal community to participate in the stories associated with drawing a </w:t>
      </w:r>
      <w:r w:rsidRPr="007F0782">
        <w:rPr>
          <w:b/>
          <w:lang w:val="en-AU"/>
        </w:rPr>
        <w:t>map</w:t>
      </w:r>
      <w:r w:rsidRPr="007F0782">
        <w:rPr>
          <w:lang w:val="en-AU"/>
        </w:rPr>
        <w:t xml:space="preserve"> or creating an </w:t>
      </w:r>
      <w:r w:rsidRPr="007F0782">
        <w:rPr>
          <w:b/>
          <w:lang w:val="en-AU"/>
        </w:rPr>
        <w:t>artwork</w:t>
      </w:r>
      <w:r w:rsidRPr="007F0782">
        <w:rPr>
          <w:lang w:val="en-AU"/>
        </w:rPr>
        <w:t xml:space="preserve"> for a specific place.</w:t>
      </w:r>
    </w:p>
    <w:p w14:paraId="335DFF5B" w14:textId="77777777" w:rsidR="007F0782" w:rsidRPr="00FC7E51" w:rsidRDefault="007F0782" w:rsidP="00FC7E51">
      <w:r>
        <w:br w:type="page"/>
      </w:r>
    </w:p>
    <w:p w14:paraId="6E7A03CE" w14:textId="39CC9814" w:rsidR="007A5B7B" w:rsidRDefault="007A5B7B" w:rsidP="007A5B7B">
      <w:pPr>
        <w:pStyle w:val="Heading2"/>
      </w:pPr>
      <w:r>
        <w:lastRenderedPageBreak/>
        <w:t>Inquiry 3</w:t>
      </w:r>
      <w:r w:rsidRPr="007C6B5C">
        <w:t xml:space="preserve"> – </w:t>
      </w:r>
      <w:r w:rsidR="007F0782" w:rsidRPr="007F0782">
        <w:t>Organisation of our classroom</w:t>
      </w:r>
    </w:p>
    <w:p w14:paraId="0A94C0F9" w14:textId="0D9352B8" w:rsidR="007A5B7B" w:rsidRPr="00FC7E51" w:rsidRDefault="007F0782" w:rsidP="00FC7E51">
      <w:pPr>
        <w:pStyle w:val="Introbodytext"/>
        <w:rPr>
          <w:b/>
        </w:rPr>
      </w:pPr>
      <w:r w:rsidRPr="00FC7E51">
        <w:t>Students investigate why and how spaces within the school and classroom can be rearranged for different purposes</w:t>
      </w:r>
      <w:r w:rsidR="007A5B7B" w:rsidRPr="00FC7E51">
        <w:t>.</w:t>
      </w:r>
    </w:p>
    <w:p w14:paraId="07BBBB78" w14:textId="77777777" w:rsidR="007A5B7B" w:rsidRDefault="007A5B7B" w:rsidP="007A5B7B">
      <w:pPr>
        <w:pStyle w:val="Heading3"/>
      </w:pPr>
      <w:r>
        <w:t>Content</w:t>
      </w:r>
    </w:p>
    <w:p w14:paraId="6D1440DE" w14:textId="77777777" w:rsidR="007F0782" w:rsidRPr="007F0782" w:rsidRDefault="007F0782" w:rsidP="007F0782">
      <w:pPr>
        <w:pStyle w:val="Heading4"/>
      </w:pPr>
      <w:r w:rsidRPr="007F0782">
        <w:t xml:space="preserve">How places are organised </w:t>
      </w:r>
    </w:p>
    <w:p w14:paraId="352518E2" w14:textId="77777777" w:rsidR="007A5B7B" w:rsidRDefault="007A5B7B" w:rsidP="007A5B7B">
      <w:pPr>
        <w:pStyle w:val="BodyText"/>
      </w:pPr>
      <w:r>
        <w:t>Students:</w:t>
      </w:r>
    </w:p>
    <w:p w14:paraId="6B38605A" w14:textId="0A467A7D" w:rsidR="007A5B7B" w:rsidRPr="007F0782" w:rsidRDefault="007F0782" w:rsidP="007F0782">
      <w:pPr>
        <w:pStyle w:val="ListBullet"/>
      </w:pPr>
      <w:r w:rsidRPr="007F0782">
        <w:t xml:space="preserve">investigate activities that occur within places, for example: </w:t>
      </w:r>
      <w:r>
        <w:t>(ACHGK007, ACHGK008</w:t>
      </w:r>
      <w:r w:rsidR="007A5B7B" w:rsidRPr="007200E0">
        <w:t>)</w:t>
      </w:r>
    </w:p>
    <w:p w14:paraId="6CD55D1F" w14:textId="1A7D4526" w:rsidR="007A5B7B" w:rsidRDefault="007F0782" w:rsidP="00D006CE">
      <w:pPr>
        <w:pStyle w:val="ListBullet"/>
        <w:numPr>
          <w:ilvl w:val="1"/>
          <w:numId w:val="10"/>
        </w:numPr>
        <w:rPr>
          <w:rFonts w:ascii="Helvetica Neue" w:hAnsi="Helvetica Neue"/>
          <w:noProof/>
          <w:color w:val="000000"/>
        </w:rPr>
      </w:pPr>
      <w:r w:rsidRPr="007F0782">
        <w:t xml:space="preserve">discussion of why and how the spaces within places can be rearranged for different purposes </w:t>
      </w:r>
      <w:proofErr w:type="spellStart"/>
      <w:r w:rsidRPr="007F0782">
        <w:t>eg</w:t>
      </w:r>
      <w:proofErr w:type="spellEnd"/>
      <w:r w:rsidRPr="007F0782">
        <w:t xml:space="preserve"> street fair, school hall</w:t>
      </w:r>
      <w:r w:rsidR="007A5B7B">
        <w:rPr>
          <w:rFonts w:ascii="Helvetica Neue" w:hAnsi="Helvetica Neue"/>
          <w:noProof/>
          <w:color w:val="000000"/>
        </w:rPr>
        <w:t xml:space="preserve"> </w:t>
      </w:r>
      <w:r w:rsidR="007A5B7B" w:rsidRPr="00BB50D5">
        <w:rPr>
          <w:noProof/>
          <w:lang w:eastAsia="zh-CN" w:bidi="lo-LA"/>
        </w:rPr>
        <w:drawing>
          <wp:inline distT="0" distB="0" distL="0" distR="0" wp14:anchorId="19808F4E" wp14:editId="5C51F1DD">
            <wp:extent cx="133350" cy="101600"/>
            <wp:effectExtent l="0" t="0" r="0" b="0"/>
            <wp:docPr id="38" name="Picture 3" descr="Visual re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p>
    <w:p w14:paraId="4330A598" w14:textId="77777777" w:rsidR="007A5B7B" w:rsidRDefault="007A5B7B" w:rsidP="007A5B7B">
      <w:pPr>
        <w:pStyle w:val="Heading3"/>
      </w:pPr>
      <w:r>
        <w:t>Acquiring geographical information</w:t>
      </w:r>
    </w:p>
    <w:p w14:paraId="3C4D985A" w14:textId="77777777" w:rsidR="007A5B7B" w:rsidRDefault="007A5B7B" w:rsidP="007A5B7B">
      <w:pPr>
        <w:pStyle w:val="Heading4"/>
      </w:pPr>
      <w:r>
        <w:t>Question:</w:t>
      </w:r>
    </w:p>
    <w:p w14:paraId="5EEBEEE8" w14:textId="77777777" w:rsidR="007F0782" w:rsidRPr="007F0782" w:rsidRDefault="007F0782" w:rsidP="00D006CE">
      <w:pPr>
        <w:pStyle w:val="ListBullet"/>
        <w:numPr>
          <w:ilvl w:val="0"/>
          <w:numId w:val="19"/>
        </w:numPr>
      </w:pPr>
      <w:r w:rsidRPr="007F0782">
        <w:t>Does the organisation of our classroom suit what it is used for?</w:t>
      </w:r>
    </w:p>
    <w:p w14:paraId="1C3921AF" w14:textId="77777777" w:rsidR="007F0782" w:rsidRPr="007F0782" w:rsidRDefault="007F0782" w:rsidP="007F0782">
      <w:pPr>
        <w:pStyle w:val="ListBullet"/>
      </w:pPr>
      <w:r w:rsidRPr="007F0782">
        <w:t xml:space="preserve">Can spaces in the school be used differently to the way they are now. </w:t>
      </w:r>
    </w:p>
    <w:p w14:paraId="56CE0386" w14:textId="77777777" w:rsidR="007F0782" w:rsidRPr="007F0782" w:rsidRDefault="007F0782" w:rsidP="007F0782">
      <w:pPr>
        <w:pStyle w:val="ListBullet"/>
      </w:pPr>
      <w:r w:rsidRPr="007F0782">
        <w:t>How can our classroom be rearranged for different purposes?</w:t>
      </w:r>
    </w:p>
    <w:p w14:paraId="7F2F2507" w14:textId="3737D100" w:rsidR="007A5B7B" w:rsidRDefault="007F0782" w:rsidP="007F0782">
      <w:pPr>
        <w:pStyle w:val="ListBullet"/>
      </w:pPr>
      <w:r w:rsidRPr="007F0782">
        <w:t>Can the classroom be reorganised to be a better learning space</w:t>
      </w:r>
      <w:r w:rsidR="00FC4B96" w:rsidRPr="00FC4B96">
        <w:t xml:space="preserve">? </w:t>
      </w:r>
    </w:p>
    <w:p w14:paraId="4EAC88D6" w14:textId="77777777" w:rsidR="007A5B7B" w:rsidRDefault="007A5B7B" w:rsidP="007A5B7B">
      <w:pPr>
        <w:pStyle w:val="Heading3"/>
      </w:pPr>
      <w:r>
        <w:t>Acquire data and information:</w:t>
      </w:r>
    </w:p>
    <w:p w14:paraId="3710E6E0" w14:textId="24457A7D" w:rsidR="00FC4B96" w:rsidRDefault="00CF39AF" w:rsidP="00CF39AF">
      <w:pPr>
        <w:pStyle w:val="Heading4"/>
      </w:pPr>
      <w:r>
        <w:t>Fieldwork</w:t>
      </w:r>
      <w:r w:rsidR="00FC4B96">
        <w:t>:</w:t>
      </w:r>
    </w:p>
    <w:p w14:paraId="09193E94" w14:textId="4834F03E" w:rsidR="00CF39AF" w:rsidRPr="00CF39AF" w:rsidRDefault="00CF39AF" w:rsidP="00CF39AF">
      <w:pPr>
        <w:pStyle w:val="BodyText"/>
      </w:pPr>
      <w:r w:rsidRPr="00CF39AF">
        <w:t>School</w:t>
      </w:r>
      <w:r>
        <w:t xml:space="preserve"> spaces</w:t>
      </w:r>
    </w:p>
    <w:p w14:paraId="5C8D23FF" w14:textId="77777777" w:rsidR="00CF39AF" w:rsidRPr="00CF39AF" w:rsidRDefault="00CF39AF" w:rsidP="00224747">
      <w:pPr>
        <w:pStyle w:val="ListBullet"/>
      </w:pPr>
      <w:r w:rsidRPr="00CF39AF">
        <w:t xml:space="preserve">Visit and observe spaces in the school that are rearranged for varying purposes, e.g. school hall, school oval. Reference </w:t>
      </w:r>
      <w:r w:rsidRPr="00CF39AF">
        <w:rPr>
          <w:b/>
        </w:rPr>
        <w:t>photographs</w:t>
      </w:r>
      <w:r w:rsidRPr="00CF39AF">
        <w:t xml:space="preserve"> showing different arrangements for different purposes, e.g. chairs out for performances, stalls out for market days.</w:t>
      </w:r>
    </w:p>
    <w:p w14:paraId="2DAADBC8" w14:textId="77777777" w:rsidR="00CF39AF" w:rsidRPr="00CF39AF" w:rsidRDefault="00CF39AF" w:rsidP="00CF39AF">
      <w:pPr>
        <w:pStyle w:val="BodyText"/>
      </w:pPr>
      <w:r w:rsidRPr="00CF39AF">
        <w:t>Classroom:</w:t>
      </w:r>
    </w:p>
    <w:p w14:paraId="0EBE61F3" w14:textId="77777777" w:rsidR="00CF39AF" w:rsidRPr="00CF39AF" w:rsidRDefault="00CF39AF" w:rsidP="00224747">
      <w:pPr>
        <w:pStyle w:val="ListBullet"/>
        <w:rPr>
          <w:lang w:val="en-US"/>
        </w:rPr>
      </w:pPr>
      <w:r w:rsidRPr="00CF39AF">
        <w:rPr>
          <w:lang w:val="en-US"/>
        </w:rPr>
        <w:t xml:space="preserve">Observe and discuss the reasons for the </w:t>
      </w:r>
      <w:proofErr w:type="spellStart"/>
      <w:r w:rsidRPr="00CF39AF">
        <w:rPr>
          <w:lang w:val="en-US"/>
        </w:rPr>
        <w:t>organisation</w:t>
      </w:r>
      <w:proofErr w:type="spellEnd"/>
      <w:r w:rsidRPr="00CF39AF">
        <w:rPr>
          <w:lang w:val="en-US"/>
        </w:rPr>
        <w:t xml:space="preserve"> of the furniture and spaces in the classroom.</w:t>
      </w:r>
    </w:p>
    <w:p w14:paraId="7976D9A9" w14:textId="38C05609" w:rsidR="007A5B7B" w:rsidRDefault="00CF39AF" w:rsidP="00CF39AF">
      <w:pPr>
        <w:pStyle w:val="ListBullet"/>
      </w:pPr>
      <w:r w:rsidRPr="00CF39AF">
        <w:t xml:space="preserve">Conduct a </w:t>
      </w:r>
      <w:r w:rsidRPr="00CF39AF">
        <w:rPr>
          <w:b/>
        </w:rPr>
        <w:t>survey</w:t>
      </w:r>
      <w:r w:rsidRPr="00CF39AF">
        <w:t xml:space="preserve"> on the students’ favourite and least favourite spaces in the classroom and changes they would like</w:t>
      </w:r>
      <w:r w:rsidR="00FC4B96">
        <w:t>.</w:t>
      </w:r>
      <w:r w:rsidR="007A5B7B">
        <w:t xml:space="preserve"> </w:t>
      </w:r>
    </w:p>
    <w:p w14:paraId="2BCA88A0" w14:textId="46EFF4F2" w:rsidR="007A5B7B" w:rsidRDefault="007A5B7B" w:rsidP="007D5B76">
      <w:pPr>
        <w:pStyle w:val="Heading3"/>
      </w:pPr>
      <w:r>
        <w:t>Processing geographical information</w:t>
      </w:r>
    </w:p>
    <w:p w14:paraId="429CF928" w14:textId="77777777" w:rsidR="007D5B76" w:rsidRPr="007D5B76" w:rsidRDefault="007D5B76" w:rsidP="00224747">
      <w:pPr>
        <w:pStyle w:val="ListBullet"/>
        <w:rPr>
          <w:lang w:val="en-US"/>
        </w:rPr>
      </w:pPr>
      <w:r w:rsidRPr="007D5B76">
        <w:rPr>
          <w:lang w:val="en-US"/>
        </w:rPr>
        <w:t xml:space="preserve">Annotate </w:t>
      </w:r>
      <w:r w:rsidRPr="007D5B76">
        <w:rPr>
          <w:b/>
          <w:lang w:val="en-US"/>
        </w:rPr>
        <w:t>photograph collages</w:t>
      </w:r>
      <w:r w:rsidRPr="007D5B76">
        <w:rPr>
          <w:lang w:val="en-US"/>
        </w:rPr>
        <w:t xml:space="preserve"> of the various rearrangements of school spaces, e.g. COLA at assembly, at Easter parade, on ANZAC Day, at Education Week.</w:t>
      </w:r>
    </w:p>
    <w:p w14:paraId="1B0F3D0A" w14:textId="77777777" w:rsidR="007D5B76" w:rsidRPr="007D5B76" w:rsidRDefault="007D5B76" w:rsidP="00224747">
      <w:pPr>
        <w:pStyle w:val="ListBullet"/>
        <w:rPr>
          <w:lang w:val="en-US"/>
        </w:rPr>
      </w:pPr>
      <w:r w:rsidRPr="007D5B76">
        <w:rPr>
          <w:lang w:val="en-US"/>
        </w:rPr>
        <w:t xml:space="preserve">Construct a </w:t>
      </w:r>
      <w:r w:rsidRPr="007D5B76">
        <w:rPr>
          <w:b/>
          <w:lang w:val="en-US"/>
        </w:rPr>
        <w:t>pictograph</w:t>
      </w:r>
      <w:r w:rsidRPr="007D5B76">
        <w:rPr>
          <w:lang w:val="en-US"/>
        </w:rPr>
        <w:t xml:space="preserve"> representing the most and least </w:t>
      </w:r>
      <w:proofErr w:type="spellStart"/>
      <w:r w:rsidRPr="007D5B76">
        <w:rPr>
          <w:lang w:val="en-US"/>
        </w:rPr>
        <w:t>favourite</w:t>
      </w:r>
      <w:proofErr w:type="spellEnd"/>
      <w:r w:rsidRPr="007D5B76">
        <w:rPr>
          <w:lang w:val="en-US"/>
        </w:rPr>
        <w:t xml:space="preserve"> spaces in the classroom. Interpret the data.</w:t>
      </w:r>
    </w:p>
    <w:p w14:paraId="6E48108C" w14:textId="24E4671F" w:rsidR="007A5B7B" w:rsidRPr="007D5B76" w:rsidRDefault="007D5B76" w:rsidP="00224747">
      <w:pPr>
        <w:pStyle w:val="ListBullet"/>
        <w:rPr>
          <w:lang w:val="en-US"/>
        </w:rPr>
      </w:pPr>
      <w:r w:rsidRPr="007D5B76">
        <w:rPr>
          <w:lang w:val="en-US"/>
        </w:rPr>
        <w:t xml:space="preserve">Collate the classroom layout changes desired by students and represent using a </w:t>
      </w:r>
      <w:r w:rsidRPr="007D5B76">
        <w:rPr>
          <w:b/>
          <w:lang w:val="en-US"/>
        </w:rPr>
        <w:t xml:space="preserve">concept map </w:t>
      </w:r>
      <w:r w:rsidRPr="007D5B76">
        <w:rPr>
          <w:lang w:val="en-US"/>
        </w:rPr>
        <w:t xml:space="preserve">or </w:t>
      </w:r>
      <w:r w:rsidRPr="007D5B76">
        <w:rPr>
          <w:b/>
          <w:lang w:val="en-US"/>
        </w:rPr>
        <w:t>column graph</w:t>
      </w:r>
      <w:r w:rsidRPr="007D5B76">
        <w:rPr>
          <w:lang w:val="en-US"/>
        </w:rPr>
        <w:t>, depending on the breadth of suggestions. Interpret and d</w:t>
      </w:r>
      <w:r>
        <w:rPr>
          <w:lang w:val="en-US"/>
        </w:rPr>
        <w:t>iscuss the results</w:t>
      </w:r>
      <w:r w:rsidR="00FC4B96" w:rsidRPr="00FC4B96">
        <w:t>.</w:t>
      </w:r>
      <w:r w:rsidR="007A5B7B" w:rsidRPr="003F58FE">
        <w:t xml:space="preserve"> </w:t>
      </w:r>
    </w:p>
    <w:p w14:paraId="5DAFB7E1" w14:textId="77777777" w:rsidR="007A5B7B" w:rsidRDefault="007A5B7B" w:rsidP="007A5B7B">
      <w:pPr>
        <w:pStyle w:val="Heading3"/>
      </w:pPr>
      <w:r>
        <w:t>Communicating geographical information</w:t>
      </w:r>
    </w:p>
    <w:p w14:paraId="392E17AB" w14:textId="76B4BB90" w:rsidR="007A5B7B" w:rsidRDefault="007A5B7B" w:rsidP="007A5B7B">
      <w:pPr>
        <w:pStyle w:val="Heading4"/>
      </w:pPr>
      <w:r>
        <w:t xml:space="preserve">Communicate: </w:t>
      </w:r>
    </w:p>
    <w:p w14:paraId="54A84C21" w14:textId="77777777" w:rsidR="005D1F58" w:rsidRPr="005D1F58" w:rsidRDefault="005D1F58" w:rsidP="005D1F58">
      <w:pPr>
        <w:pStyle w:val="BodyText"/>
      </w:pPr>
      <w:r w:rsidRPr="005D1F58">
        <w:t xml:space="preserve">Students collaboratively plan and </w:t>
      </w:r>
      <w:r w:rsidRPr="005D1F58">
        <w:rPr>
          <w:b/>
        </w:rPr>
        <w:t>map</w:t>
      </w:r>
      <w:r w:rsidRPr="005D1F58">
        <w:t xml:space="preserve"> a </w:t>
      </w:r>
      <w:proofErr w:type="spellStart"/>
      <w:r w:rsidRPr="005D1F58">
        <w:t>reorganisation</w:t>
      </w:r>
      <w:proofErr w:type="spellEnd"/>
      <w:r w:rsidRPr="005D1F58">
        <w:t xml:space="preserve"> of the classroom space so that it can be used for a different purpose, such as a shop, concert, museum, movie theatre, library, hospital. </w:t>
      </w:r>
    </w:p>
    <w:p w14:paraId="577D7563" w14:textId="77777777" w:rsidR="005D1F58" w:rsidRPr="005D1F58" w:rsidRDefault="005D1F58" w:rsidP="005D1F58">
      <w:pPr>
        <w:pStyle w:val="BodyText"/>
      </w:pPr>
      <w:r w:rsidRPr="005D1F58">
        <w:t>Student present and describe their maps to the class.</w:t>
      </w:r>
    </w:p>
    <w:p w14:paraId="7B412895" w14:textId="77777777" w:rsidR="005D1F58" w:rsidRDefault="005D1F58" w:rsidP="005D1F58">
      <w:pPr>
        <w:pStyle w:val="Heading4"/>
      </w:pPr>
      <w:r>
        <w:t>R</w:t>
      </w:r>
      <w:r w:rsidRPr="005D1F58">
        <w:t>espond</w:t>
      </w:r>
      <w:r>
        <w:t>:</w:t>
      </w:r>
    </w:p>
    <w:p w14:paraId="02F26B5E" w14:textId="036DB872" w:rsidR="00A50A67" w:rsidRDefault="005D1F58" w:rsidP="005D1F58">
      <w:pPr>
        <w:pStyle w:val="BodyText"/>
      </w:pPr>
      <w:r w:rsidRPr="005D1F58">
        <w:t>Students reflect on the graphed survey results and plan changes to their classroom as a learning space. They use 3D materials or mapping to propose a reorganisation of</w:t>
      </w:r>
      <w:r w:rsidR="00FC7E51">
        <w:t xml:space="preserve"> the spaces in their classroom.</w:t>
      </w:r>
    </w:p>
    <w:p w14:paraId="23DB830F" w14:textId="77777777" w:rsidR="00A50A67" w:rsidRDefault="00A50A67">
      <w:pPr>
        <w:spacing w:before="0" w:after="200"/>
        <w:rPr>
          <w:rFonts w:eastAsia="Arial"/>
          <w:szCs w:val="20"/>
          <w:lang w:val="en-US"/>
        </w:rPr>
      </w:pPr>
      <w:r>
        <w:br w:type="page"/>
      </w:r>
    </w:p>
    <w:p w14:paraId="05E7DEF5" w14:textId="57BB6ACF" w:rsidR="00A50A67" w:rsidRDefault="002C582B" w:rsidP="00A50A67">
      <w:pPr>
        <w:pStyle w:val="Heading2"/>
      </w:pPr>
      <w:r>
        <w:t>Inquiry 4</w:t>
      </w:r>
      <w:r w:rsidR="00A50A67" w:rsidRPr="007C6B5C">
        <w:t xml:space="preserve"> – </w:t>
      </w:r>
      <w:r w:rsidRPr="002C582B">
        <w:t>Location of neighbourhood activities</w:t>
      </w:r>
    </w:p>
    <w:p w14:paraId="3D1A78E8" w14:textId="77777777" w:rsidR="002C582B" w:rsidRPr="00FC7E51" w:rsidRDefault="002C582B" w:rsidP="00FC7E51">
      <w:pPr>
        <w:pStyle w:val="Introbodytext"/>
        <w:rPr>
          <w:b/>
        </w:rPr>
      </w:pPr>
      <w:r w:rsidRPr="00FC7E51">
        <w:t>Students examine of why various activities and facilities in the local neighbourhood are located where they are.</w:t>
      </w:r>
    </w:p>
    <w:p w14:paraId="43FBF049" w14:textId="77777777" w:rsidR="00A50A67" w:rsidRDefault="00A50A67" w:rsidP="00A50A67">
      <w:pPr>
        <w:pStyle w:val="Heading3"/>
      </w:pPr>
      <w:r>
        <w:t>Content</w:t>
      </w:r>
    </w:p>
    <w:p w14:paraId="333DFFDE" w14:textId="77777777" w:rsidR="00A50A67" w:rsidRPr="007F0782" w:rsidRDefault="00A50A67" w:rsidP="00A50A67">
      <w:pPr>
        <w:pStyle w:val="Heading4"/>
      </w:pPr>
      <w:r w:rsidRPr="007F0782">
        <w:t xml:space="preserve">How places are organised </w:t>
      </w:r>
    </w:p>
    <w:p w14:paraId="6C8DB3A0" w14:textId="77777777" w:rsidR="00A50A67" w:rsidRDefault="00A50A67" w:rsidP="00A50A67">
      <w:pPr>
        <w:pStyle w:val="BodyText"/>
      </w:pPr>
      <w:r>
        <w:t>Students:</w:t>
      </w:r>
    </w:p>
    <w:p w14:paraId="1330E203" w14:textId="77777777" w:rsidR="00A50A67" w:rsidRPr="007F0782" w:rsidRDefault="00A50A67" w:rsidP="00A50A67">
      <w:pPr>
        <w:pStyle w:val="ListBullet"/>
      </w:pPr>
      <w:r w:rsidRPr="007F0782">
        <w:t xml:space="preserve">investigate activities that occur within places, for example: </w:t>
      </w:r>
      <w:r>
        <w:t>(ACHGK007, ACHGK008</w:t>
      </w:r>
      <w:r w:rsidRPr="007200E0">
        <w:t>)</w:t>
      </w:r>
    </w:p>
    <w:p w14:paraId="555B3B52" w14:textId="23499547" w:rsidR="00A50A67" w:rsidRDefault="002C582B" w:rsidP="00DC06A2">
      <w:pPr>
        <w:pStyle w:val="ListBullet"/>
        <w:numPr>
          <w:ilvl w:val="1"/>
          <w:numId w:val="7"/>
        </w:numPr>
        <w:rPr>
          <w:rFonts w:ascii="Helvetica Neue" w:hAnsi="Helvetica Neue"/>
          <w:noProof/>
          <w:color w:val="000000"/>
        </w:rPr>
      </w:pPr>
      <w:r w:rsidRPr="002C582B">
        <w:t xml:space="preserve">examination of why various activities in an area are located where they are </w:t>
      </w:r>
      <w:proofErr w:type="spellStart"/>
      <w:r w:rsidRPr="002C582B">
        <w:t>eg</w:t>
      </w:r>
      <w:proofErr w:type="spellEnd"/>
      <w:r w:rsidRPr="002C582B">
        <w:t xml:space="preserve"> school, shops</w:t>
      </w:r>
      <w:r>
        <w:t xml:space="preserve"> </w:t>
      </w:r>
      <w:r w:rsidRPr="00A441E1">
        <w:rPr>
          <w:rFonts w:ascii="Helvetica Neue" w:hAnsi="Helvetica Neue"/>
          <w:noProof/>
          <w:color w:val="000000"/>
          <w:lang w:eastAsia="zh-CN" w:bidi="lo-LA"/>
        </w:rPr>
        <w:drawing>
          <wp:inline distT="0" distB="0" distL="0" distR="0" wp14:anchorId="435FF29A" wp14:editId="60E3876F">
            <wp:extent cx="101600" cy="101600"/>
            <wp:effectExtent l="0" t="0" r="0" b="0"/>
            <wp:docPr id="33" name="Picture 33"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2C582B">
        <w:t xml:space="preserve"> </w:t>
      </w:r>
      <w:r w:rsidRPr="008A4810">
        <w:rPr>
          <w:noProof/>
          <w:lang w:eastAsia="zh-CN" w:bidi="lo-LA"/>
        </w:rPr>
        <w:drawing>
          <wp:inline distT="0" distB="0" distL="0" distR="0" wp14:anchorId="1030A60D" wp14:editId="14C0A4C9">
            <wp:extent cx="63500" cy="101600"/>
            <wp:effectExtent l="0" t="0" r="0" b="0"/>
            <wp:docPr id="34" name="Picture 11" descr="Field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101600"/>
                    </a:xfrm>
                    <a:prstGeom prst="rect">
                      <a:avLst/>
                    </a:prstGeom>
                    <a:noFill/>
                    <a:ln>
                      <a:noFill/>
                    </a:ln>
                  </pic:spPr>
                </pic:pic>
              </a:graphicData>
            </a:graphic>
          </wp:inline>
        </w:drawing>
      </w:r>
      <w:r>
        <w:t xml:space="preserve"> </w:t>
      </w:r>
      <w:r w:rsidRPr="008F2D88">
        <w:rPr>
          <w:rFonts w:ascii="Helvetica Neue" w:hAnsi="Helvetica Neue"/>
          <w:noProof/>
          <w:color w:val="000000"/>
          <w:lang w:eastAsia="zh-CN" w:bidi="lo-LA"/>
        </w:rPr>
        <w:drawing>
          <wp:inline distT="0" distB="0" distL="0" distR="0" wp14:anchorId="74C91AC9" wp14:editId="73862356">
            <wp:extent cx="133350" cy="101600"/>
            <wp:effectExtent l="0" t="0" r="0" b="0"/>
            <wp:docPr id="24" name="Picture 21" descr="Critical and creative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r>
        <w:t xml:space="preserve"> </w:t>
      </w:r>
      <w:r w:rsidRPr="00A441E1">
        <w:rPr>
          <w:rFonts w:ascii="Helvetica Neue" w:hAnsi="Helvetica Neue"/>
          <w:noProof/>
          <w:color w:val="000000"/>
          <w:lang w:eastAsia="zh-CN" w:bidi="lo-LA"/>
        </w:rPr>
        <w:drawing>
          <wp:inline distT="0" distB="0" distL="0" distR="0" wp14:anchorId="00B9B120" wp14:editId="57F6C807">
            <wp:extent cx="133350" cy="88900"/>
            <wp:effectExtent l="0" t="0" r="0" b="6350"/>
            <wp:docPr id="40" name="Picture 40" descr="Information and communication technology cap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88900"/>
                    </a:xfrm>
                    <a:prstGeom prst="rect">
                      <a:avLst/>
                    </a:prstGeom>
                    <a:noFill/>
                    <a:ln>
                      <a:noFill/>
                    </a:ln>
                  </pic:spPr>
                </pic:pic>
              </a:graphicData>
            </a:graphic>
          </wp:inline>
        </w:drawing>
      </w:r>
      <w:r>
        <w:t xml:space="preserve"> </w:t>
      </w:r>
      <w:r w:rsidRPr="008F2D88">
        <w:rPr>
          <w:rFonts w:ascii="Helvetica Neue" w:hAnsi="Helvetica Neue"/>
          <w:noProof/>
          <w:color w:val="000000"/>
          <w:lang w:eastAsia="zh-CN" w:bidi="lo-LA"/>
        </w:rPr>
        <w:drawing>
          <wp:inline distT="0" distB="0" distL="0" distR="0" wp14:anchorId="35C9C747" wp14:editId="6CD42293">
            <wp:extent cx="101600" cy="101600"/>
            <wp:effectExtent l="0" t="0" r="0" b="0"/>
            <wp:docPr id="22" name="Picture 17" descr="Work and enter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p w14:paraId="27FF9567" w14:textId="77777777" w:rsidR="00A50A67" w:rsidRDefault="00A50A67" w:rsidP="00A50A67">
      <w:pPr>
        <w:pStyle w:val="Heading3"/>
      </w:pPr>
      <w:r>
        <w:t>Acquiring geographical information</w:t>
      </w:r>
    </w:p>
    <w:p w14:paraId="13135761" w14:textId="77777777" w:rsidR="00A50A67" w:rsidRDefault="00A50A67" w:rsidP="00A50A67">
      <w:pPr>
        <w:pStyle w:val="Heading4"/>
      </w:pPr>
      <w:r>
        <w:t>Question:</w:t>
      </w:r>
    </w:p>
    <w:p w14:paraId="65DBB4F8" w14:textId="77777777" w:rsidR="00224747" w:rsidRPr="00224747" w:rsidRDefault="00224747" w:rsidP="00224747">
      <w:pPr>
        <w:pStyle w:val="ListBullet"/>
      </w:pPr>
      <w:r w:rsidRPr="00224747">
        <w:t>What are the natural and human features of our neighbourhood?</w:t>
      </w:r>
    </w:p>
    <w:p w14:paraId="38BA835B" w14:textId="77777777" w:rsidR="00224747" w:rsidRPr="00224747" w:rsidRDefault="00224747" w:rsidP="00224747">
      <w:pPr>
        <w:pStyle w:val="ListBullet"/>
      </w:pPr>
      <w:r w:rsidRPr="00224747">
        <w:t>What activities occur within places in our neighbourhood?</w:t>
      </w:r>
    </w:p>
    <w:p w14:paraId="15DA9B99" w14:textId="5F8109ED" w:rsidR="00A50A67" w:rsidRDefault="00224747" w:rsidP="00224747">
      <w:pPr>
        <w:pStyle w:val="ListBullet"/>
      </w:pPr>
      <w:r w:rsidRPr="00224747">
        <w:t>What are the effects of the school and local facilities being located where they are</w:t>
      </w:r>
      <w:r>
        <w:t xml:space="preserve"> in the neighbourhood</w:t>
      </w:r>
      <w:r w:rsidR="00A50A67" w:rsidRPr="00FC4B96">
        <w:t xml:space="preserve">? </w:t>
      </w:r>
    </w:p>
    <w:p w14:paraId="7E8FEFAE" w14:textId="77777777" w:rsidR="00A50A67" w:rsidRDefault="00A50A67" w:rsidP="00A50A67">
      <w:pPr>
        <w:pStyle w:val="Heading3"/>
      </w:pPr>
      <w:r>
        <w:t>Acquire data and information:</w:t>
      </w:r>
    </w:p>
    <w:p w14:paraId="57B5CBF7" w14:textId="77777777" w:rsidR="00224747" w:rsidRPr="00224747" w:rsidRDefault="00224747" w:rsidP="00224747">
      <w:pPr>
        <w:pStyle w:val="ListBullet"/>
      </w:pPr>
      <w:r w:rsidRPr="00224747">
        <w:t xml:space="preserve">View a </w:t>
      </w:r>
      <w:r w:rsidRPr="00224747">
        <w:rPr>
          <w:b/>
        </w:rPr>
        <w:t>satellite image</w:t>
      </w:r>
      <w:r w:rsidRPr="00224747">
        <w:t xml:space="preserve"> and </w:t>
      </w:r>
      <w:r w:rsidRPr="00224747">
        <w:rPr>
          <w:b/>
        </w:rPr>
        <w:t>virtual map</w:t>
      </w:r>
      <w:r w:rsidRPr="00224747">
        <w:t xml:space="preserve"> of the local neighbourhood and locate the school. Use Google street view imagery to observe the natural and human features of the local area.</w:t>
      </w:r>
    </w:p>
    <w:p w14:paraId="745EB90A" w14:textId="77777777" w:rsidR="00224747" w:rsidRPr="00224747" w:rsidRDefault="00224747" w:rsidP="00224747">
      <w:pPr>
        <w:pStyle w:val="ListBullet"/>
        <w:rPr>
          <w:lang w:val="en-US"/>
        </w:rPr>
      </w:pPr>
      <w:r w:rsidRPr="00224747">
        <w:rPr>
          <w:lang w:val="en-US"/>
        </w:rPr>
        <w:t xml:space="preserve">Use students’ knowledge to identify the uses of familiar places in the local </w:t>
      </w:r>
      <w:proofErr w:type="spellStart"/>
      <w:r w:rsidRPr="00224747">
        <w:rPr>
          <w:lang w:val="en-US"/>
        </w:rPr>
        <w:t>neighbourhood</w:t>
      </w:r>
      <w:proofErr w:type="spellEnd"/>
      <w:r w:rsidRPr="00224747">
        <w:rPr>
          <w:lang w:val="en-US"/>
        </w:rPr>
        <w:t>.</w:t>
      </w:r>
    </w:p>
    <w:p w14:paraId="70EDAD90" w14:textId="77777777" w:rsidR="00224747" w:rsidRPr="00224747" w:rsidRDefault="00224747" w:rsidP="00224747">
      <w:pPr>
        <w:pStyle w:val="ListBullet"/>
        <w:rPr>
          <w:lang w:val="en-US"/>
        </w:rPr>
      </w:pPr>
      <w:r w:rsidRPr="00224747">
        <w:rPr>
          <w:lang w:val="en-US"/>
        </w:rPr>
        <w:t xml:space="preserve">Use </w:t>
      </w:r>
      <w:r w:rsidRPr="00224747">
        <w:rPr>
          <w:b/>
          <w:lang w:val="en-US"/>
        </w:rPr>
        <w:t>virtual maps</w:t>
      </w:r>
      <w:r w:rsidRPr="00224747">
        <w:rPr>
          <w:lang w:val="en-US"/>
        </w:rPr>
        <w:t xml:space="preserve"> to track the routes that are used by students to travel to school.</w:t>
      </w:r>
    </w:p>
    <w:p w14:paraId="493E1082" w14:textId="205030FC" w:rsidR="00A50A67" w:rsidRPr="00224747" w:rsidRDefault="00224747" w:rsidP="00224747">
      <w:pPr>
        <w:pStyle w:val="ListBullet"/>
        <w:rPr>
          <w:lang w:val="en-US"/>
        </w:rPr>
      </w:pPr>
      <w:r w:rsidRPr="00224747">
        <w:rPr>
          <w:lang w:val="en-US"/>
        </w:rPr>
        <w:t xml:space="preserve">Examine the location of the school and other facilities in the local </w:t>
      </w:r>
      <w:proofErr w:type="spellStart"/>
      <w:r w:rsidRPr="00224747">
        <w:rPr>
          <w:lang w:val="en-US"/>
        </w:rPr>
        <w:t>neighbourhood</w:t>
      </w:r>
      <w:proofErr w:type="spellEnd"/>
      <w:r w:rsidRPr="00224747">
        <w:rPr>
          <w:lang w:val="en-US"/>
        </w:rPr>
        <w:t>.</w:t>
      </w:r>
    </w:p>
    <w:p w14:paraId="6D0C394B" w14:textId="77777777" w:rsidR="00A50A67" w:rsidRDefault="00A50A67" w:rsidP="00A50A67">
      <w:pPr>
        <w:pStyle w:val="Heading3"/>
      </w:pPr>
      <w:r>
        <w:t>Processing geographical information</w:t>
      </w:r>
    </w:p>
    <w:p w14:paraId="7B1A6E41" w14:textId="77777777" w:rsidR="00224747" w:rsidRPr="00224747" w:rsidRDefault="00224747" w:rsidP="00224747">
      <w:pPr>
        <w:pStyle w:val="ListBullet"/>
        <w:rPr>
          <w:lang w:val="en-US"/>
        </w:rPr>
      </w:pPr>
      <w:r w:rsidRPr="00224747">
        <w:rPr>
          <w:lang w:val="en-US"/>
        </w:rPr>
        <w:t>Interpret interconnections and discuss why the school and other facilities are located they are, e.g. accessibility by foot and car, public transport. Discuss issues in accessing the school, e.g. busy roads to cross, lack of parking.</w:t>
      </w:r>
    </w:p>
    <w:p w14:paraId="4004B3F7" w14:textId="77777777" w:rsidR="00224747" w:rsidRPr="00224747" w:rsidRDefault="00224747" w:rsidP="00224747">
      <w:pPr>
        <w:pStyle w:val="ListBullet"/>
        <w:rPr>
          <w:lang w:val="en-US"/>
        </w:rPr>
      </w:pPr>
      <w:r w:rsidRPr="00224747">
        <w:rPr>
          <w:lang w:val="en-US"/>
        </w:rPr>
        <w:t xml:space="preserve">Annotate a </w:t>
      </w:r>
      <w:r w:rsidRPr="00224747">
        <w:rPr>
          <w:b/>
          <w:lang w:val="en-US"/>
        </w:rPr>
        <w:t>satellite image</w:t>
      </w:r>
      <w:r w:rsidRPr="00224747">
        <w:rPr>
          <w:lang w:val="en-US"/>
        </w:rPr>
        <w:t xml:space="preserve"> of the local </w:t>
      </w:r>
      <w:proofErr w:type="spellStart"/>
      <w:r w:rsidRPr="00224747">
        <w:rPr>
          <w:lang w:val="en-US"/>
        </w:rPr>
        <w:t>neighbourhood</w:t>
      </w:r>
      <w:proofErr w:type="spellEnd"/>
      <w:r w:rsidRPr="00224747">
        <w:rPr>
          <w:lang w:val="en-US"/>
        </w:rPr>
        <w:t xml:space="preserve"> indicating activities that occur in places.</w:t>
      </w:r>
    </w:p>
    <w:p w14:paraId="47DED3AE" w14:textId="018BBB7D" w:rsidR="00A50A67" w:rsidRPr="00224747" w:rsidRDefault="00224747" w:rsidP="00224747">
      <w:pPr>
        <w:pStyle w:val="ListBullet"/>
        <w:rPr>
          <w:lang w:val="en-US"/>
        </w:rPr>
      </w:pPr>
      <w:r w:rsidRPr="00224747">
        <w:rPr>
          <w:lang w:val="en-US"/>
        </w:rPr>
        <w:t xml:space="preserve">With guidance, students mark the route they take to travel to school and the other </w:t>
      </w:r>
      <w:proofErr w:type="spellStart"/>
      <w:r w:rsidRPr="00224747">
        <w:rPr>
          <w:lang w:val="en-US"/>
        </w:rPr>
        <w:t>neighbourhood</w:t>
      </w:r>
      <w:proofErr w:type="spellEnd"/>
      <w:r w:rsidRPr="00224747">
        <w:rPr>
          <w:lang w:val="en-US"/>
        </w:rPr>
        <w:t xml:space="preserve"> facilities on a virtual map</w:t>
      </w:r>
      <w:r w:rsidR="00A50A67" w:rsidRPr="00FC4B96">
        <w:t>.</w:t>
      </w:r>
      <w:r w:rsidR="00A50A67" w:rsidRPr="003F58FE">
        <w:t xml:space="preserve"> </w:t>
      </w:r>
    </w:p>
    <w:p w14:paraId="4A6B8E35" w14:textId="77777777" w:rsidR="00A50A67" w:rsidRDefault="00A50A67" w:rsidP="00A50A67">
      <w:pPr>
        <w:pStyle w:val="Heading3"/>
      </w:pPr>
      <w:r>
        <w:t>Communicating geographical information</w:t>
      </w:r>
    </w:p>
    <w:p w14:paraId="1B3B527C" w14:textId="288DC8D0" w:rsidR="00A50A67" w:rsidRDefault="00A50A67" w:rsidP="00A50A67">
      <w:pPr>
        <w:pStyle w:val="Heading4"/>
      </w:pPr>
      <w:r>
        <w:t>Communicate</w:t>
      </w:r>
      <w:r w:rsidR="00224747">
        <w:t xml:space="preserve"> and respond</w:t>
      </w:r>
      <w:r>
        <w:t xml:space="preserve">: </w:t>
      </w:r>
    </w:p>
    <w:p w14:paraId="53CDA510" w14:textId="77777777" w:rsidR="00224747" w:rsidRPr="00224747" w:rsidRDefault="00224747" w:rsidP="00224747">
      <w:pPr>
        <w:pStyle w:val="BodyText"/>
        <w:rPr>
          <w:lang w:val="en-AU"/>
        </w:rPr>
      </w:pPr>
      <w:r w:rsidRPr="00224747">
        <w:rPr>
          <w:lang w:val="en-AU"/>
        </w:rPr>
        <w:t xml:space="preserve">Students work collaboratively to plan and draw a </w:t>
      </w:r>
      <w:r w:rsidRPr="00224747">
        <w:rPr>
          <w:b/>
          <w:lang w:val="en-AU"/>
        </w:rPr>
        <w:t>large-scale map</w:t>
      </w:r>
      <w:r w:rsidRPr="00224747">
        <w:rPr>
          <w:lang w:val="en-AU"/>
        </w:rPr>
        <w:t xml:space="preserve"> of an ideal neighbourhood design that has the school and facilities located in ideal locations.</w:t>
      </w:r>
    </w:p>
    <w:p w14:paraId="7D7A8B1C" w14:textId="77777777" w:rsidR="00292FD6" w:rsidRDefault="00224747" w:rsidP="00224747">
      <w:pPr>
        <w:pStyle w:val="BodyText"/>
        <w:rPr>
          <w:lang w:val="en-AU"/>
        </w:rPr>
      </w:pPr>
      <w:r w:rsidRPr="00224747">
        <w:rPr>
          <w:lang w:val="en-AU"/>
        </w:rPr>
        <w:t>Students present their maps to the class and explain the reasons for their decisions.</w:t>
      </w:r>
    </w:p>
    <w:p w14:paraId="55E17B79" w14:textId="77777777" w:rsidR="00292FD6" w:rsidRDefault="00292FD6">
      <w:pPr>
        <w:spacing w:before="0" w:after="200"/>
        <w:rPr>
          <w:rFonts w:eastAsia="Arial"/>
          <w:szCs w:val="20"/>
        </w:rPr>
      </w:pPr>
      <w:r>
        <w:br w:type="page"/>
      </w:r>
    </w:p>
    <w:p w14:paraId="464AADF1" w14:textId="709835D1" w:rsidR="00292FD6" w:rsidRDefault="00292FD6" w:rsidP="00292FD6">
      <w:pPr>
        <w:pStyle w:val="Heading2"/>
      </w:pPr>
      <w:r>
        <w:t>Inquiry 5</w:t>
      </w:r>
      <w:r w:rsidRPr="007C6B5C">
        <w:t xml:space="preserve"> – </w:t>
      </w:r>
      <w:r w:rsidR="00604937" w:rsidRPr="00604937">
        <w:t>Case study of a local park</w:t>
      </w:r>
    </w:p>
    <w:p w14:paraId="449D3616" w14:textId="7AD89B51" w:rsidR="00E42FFA" w:rsidRPr="00FC7E51" w:rsidRDefault="0032653F" w:rsidP="00FC7E51">
      <w:pPr>
        <w:pStyle w:val="Introbodytext"/>
      </w:pPr>
      <w:r w:rsidRPr="00FC7E51">
        <w:t>Students undertake a case study, examining</w:t>
      </w:r>
      <w:r w:rsidR="00E42FFA" w:rsidRPr="00FC7E51">
        <w:t xml:space="preserve"> the geographical issue of an imagined proposal for an extraordinary use of familiar local park or recreation area</w:t>
      </w:r>
      <w:r w:rsidRPr="00FC7E51">
        <w:t xml:space="preserve"> </w:t>
      </w:r>
      <w:r w:rsidR="00E42FFA" w:rsidRPr="00FC7E51">
        <w:t xml:space="preserve">e.g. a dirt bike competition. </w:t>
      </w:r>
    </w:p>
    <w:p w14:paraId="284EA275" w14:textId="77777777" w:rsidR="00292FD6" w:rsidRDefault="00292FD6" w:rsidP="00292FD6">
      <w:pPr>
        <w:pStyle w:val="Heading3"/>
      </w:pPr>
      <w:r>
        <w:t>Content</w:t>
      </w:r>
    </w:p>
    <w:p w14:paraId="209BE229" w14:textId="07C306A6" w:rsidR="00292FD6" w:rsidRPr="00292FD6" w:rsidRDefault="00292FD6" w:rsidP="00292FD6">
      <w:pPr>
        <w:pStyle w:val="Heading4"/>
      </w:pPr>
      <w:r w:rsidRPr="00292FD6">
        <w:t xml:space="preserve">Australian </w:t>
      </w:r>
      <w:r>
        <w:t>places</w:t>
      </w:r>
    </w:p>
    <w:p w14:paraId="17400029" w14:textId="77777777" w:rsidR="00292FD6" w:rsidRDefault="00292FD6" w:rsidP="00292FD6">
      <w:pPr>
        <w:pStyle w:val="BodyText"/>
      </w:pPr>
      <w:r>
        <w:t>Students:</w:t>
      </w:r>
    </w:p>
    <w:p w14:paraId="0D52E064" w14:textId="410BC4D6" w:rsidR="00292FD6" w:rsidRPr="00292FD6" w:rsidRDefault="00292FD6" w:rsidP="00292FD6">
      <w:pPr>
        <w:pStyle w:val="ListBullet"/>
      </w:pPr>
      <w:r w:rsidRPr="00292FD6">
        <w:t>investigate places across a range of scales within Australia, for example:</w:t>
      </w:r>
      <w:r w:rsidR="008D02E5">
        <w:t xml:space="preserve"> </w:t>
      </w:r>
      <w:r>
        <w:t>(ACHGK010</w:t>
      </w:r>
      <w:r w:rsidRPr="0083250D">
        <w:t>)</w:t>
      </w:r>
      <w:r>
        <w:t xml:space="preserve"> </w:t>
      </w:r>
    </w:p>
    <w:p w14:paraId="23E0E480" w14:textId="68CED73B" w:rsidR="00292FD6" w:rsidRPr="00292FD6" w:rsidRDefault="00292FD6" w:rsidP="00DC06A2">
      <w:pPr>
        <w:pStyle w:val="ListBullet"/>
        <w:numPr>
          <w:ilvl w:val="1"/>
          <w:numId w:val="7"/>
        </w:numPr>
        <w:rPr>
          <w:rFonts w:ascii="Helvetica Neue" w:hAnsi="Helvetica Neue"/>
          <w:noProof/>
          <w:color w:val="000000"/>
        </w:rPr>
      </w:pPr>
      <w:r w:rsidRPr="00292FD6">
        <w:t xml:space="preserve">identification that places exist across a range of scales </w:t>
      </w:r>
      <w:proofErr w:type="spellStart"/>
      <w:r w:rsidRPr="00292FD6">
        <w:t>eg</w:t>
      </w:r>
      <w:proofErr w:type="spellEnd"/>
      <w:r w:rsidRPr="00292FD6">
        <w:t xml:space="preserve"> personal, local, national </w:t>
      </w:r>
      <w:r w:rsidRPr="00A441E1">
        <w:rPr>
          <w:rFonts w:ascii="Helvetica Neue" w:hAnsi="Helvetica Neue"/>
          <w:noProof/>
          <w:color w:val="000000"/>
          <w:lang w:eastAsia="zh-CN" w:bidi="lo-LA"/>
        </w:rPr>
        <w:drawing>
          <wp:inline distT="0" distB="0" distL="0" distR="0" wp14:anchorId="0AB5B32B" wp14:editId="0330DBC0">
            <wp:extent cx="101600" cy="101600"/>
            <wp:effectExtent l="0" t="0" r="0" b="0"/>
            <wp:docPr id="65" name="Picture 65"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t xml:space="preserve"> </w:t>
      </w:r>
      <w:r w:rsidRPr="00BB50D5">
        <w:rPr>
          <w:noProof/>
          <w:lang w:eastAsia="zh-CN" w:bidi="lo-LA"/>
        </w:rPr>
        <w:drawing>
          <wp:inline distT="0" distB="0" distL="0" distR="0" wp14:anchorId="6223DFD4" wp14:editId="59176E0D">
            <wp:extent cx="133350" cy="101600"/>
            <wp:effectExtent l="0" t="0" r="0" b="0"/>
            <wp:docPr id="66" name="Picture 3" descr="Visual re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p>
    <w:p w14:paraId="4CC5F7AA" w14:textId="77777777" w:rsidR="00292FD6" w:rsidRPr="0083250D" w:rsidRDefault="00292FD6" w:rsidP="00292FD6">
      <w:pPr>
        <w:pStyle w:val="Heading4"/>
        <w:rPr>
          <w:u w:val="single"/>
        </w:rPr>
      </w:pPr>
      <w:r w:rsidRPr="0083250D">
        <w:t>Features of places </w:t>
      </w:r>
    </w:p>
    <w:p w14:paraId="61BB1F4E" w14:textId="77777777" w:rsidR="00292FD6" w:rsidRDefault="00292FD6" w:rsidP="00292FD6">
      <w:pPr>
        <w:pStyle w:val="BodyText"/>
      </w:pPr>
      <w:r>
        <w:t>Students:</w:t>
      </w:r>
    </w:p>
    <w:p w14:paraId="62ACD86A" w14:textId="77777777" w:rsidR="00292FD6" w:rsidRPr="007200E0" w:rsidRDefault="00292FD6" w:rsidP="00292FD6">
      <w:pPr>
        <w:pStyle w:val="ListBullet"/>
        <w:rPr>
          <w:rFonts w:eastAsia="Arial" w:cstheme="minorBidi"/>
          <w:szCs w:val="20"/>
          <w:lang w:eastAsia="en-US"/>
        </w:rPr>
      </w:pPr>
      <w:r w:rsidRPr="0083250D">
        <w:t>investigate features of places and how they can be cared for, for example: (ACHGK005)</w:t>
      </w:r>
      <w:r>
        <w:t xml:space="preserve"> </w:t>
      </w:r>
      <w:r w:rsidRPr="008F2D88">
        <w:rPr>
          <w:rFonts w:ascii="Helvetica Neue" w:hAnsi="Helvetica Neue"/>
          <w:noProof/>
          <w:color w:val="000000"/>
          <w:szCs w:val="20"/>
          <w:lang w:eastAsia="zh-CN" w:bidi="lo-LA"/>
        </w:rPr>
        <w:drawing>
          <wp:inline distT="0" distB="0" distL="0" distR="0" wp14:anchorId="6AA663E4" wp14:editId="1B47A28C">
            <wp:extent cx="152400" cy="152400"/>
            <wp:effectExtent l="0" t="0" r="0" b="0"/>
            <wp:docPr id="51" name="Picture 19" descr="Sustain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F735A0" w14:textId="77777777" w:rsidR="00292FD6" w:rsidRPr="0083250D" w:rsidRDefault="00292FD6" w:rsidP="00DC06A2">
      <w:pPr>
        <w:pStyle w:val="ListBullet"/>
        <w:numPr>
          <w:ilvl w:val="1"/>
          <w:numId w:val="7"/>
        </w:numPr>
        <w:rPr>
          <w:rFonts w:ascii="Helvetica Neue" w:hAnsi="Helvetica Neue"/>
          <w:noProof/>
          <w:color w:val="000000"/>
        </w:rPr>
      </w:pPr>
      <w:r w:rsidRPr="0083250D">
        <w:t>description of the natural and human features of places</w:t>
      </w:r>
      <w:r>
        <w:t xml:space="preserve"> </w:t>
      </w:r>
      <w:r w:rsidRPr="00A441E1">
        <w:rPr>
          <w:rFonts w:ascii="Helvetica Neue" w:hAnsi="Helvetica Neue"/>
          <w:noProof/>
          <w:color w:val="000000"/>
          <w:lang w:eastAsia="zh-CN" w:bidi="lo-LA"/>
        </w:rPr>
        <w:drawing>
          <wp:inline distT="0" distB="0" distL="0" distR="0" wp14:anchorId="6B89E75F" wp14:editId="40292FFE">
            <wp:extent cx="133350" cy="101600"/>
            <wp:effectExtent l="0" t="0" r="0" b="0"/>
            <wp:docPr id="52" name="Picture 52" descr="Spatial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r w:rsidRPr="0083250D">
        <w:t xml:space="preserve"> </w:t>
      </w:r>
      <w:r w:rsidRPr="00BB50D5">
        <w:rPr>
          <w:noProof/>
          <w:lang w:eastAsia="zh-CN" w:bidi="lo-LA"/>
        </w:rPr>
        <w:drawing>
          <wp:inline distT="0" distB="0" distL="0" distR="0" wp14:anchorId="12B5D80C" wp14:editId="4C6E1490">
            <wp:extent cx="133350" cy="101600"/>
            <wp:effectExtent l="0" t="0" r="0" b="0"/>
            <wp:docPr id="53" name="Picture 3" descr="Visual re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r>
        <w:t xml:space="preserve"> </w:t>
      </w:r>
      <w:r w:rsidRPr="00A441E1">
        <w:rPr>
          <w:rFonts w:ascii="Helvetica Neue" w:hAnsi="Helvetica Neue"/>
          <w:noProof/>
          <w:color w:val="000000"/>
          <w:lang w:eastAsia="zh-CN" w:bidi="lo-LA"/>
        </w:rPr>
        <w:drawing>
          <wp:inline distT="0" distB="0" distL="0" distR="0" wp14:anchorId="2FDCFAAA" wp14:editId="47FAA9A4">
            <wp:extent cx="133350" cy="101600"/>
            <wp:effectExtent l="0" t="0" r="0" b="0"/>
            <wp:docPr id="54" name="Picture 54" descr="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p>
    <w:p w14:paraId="75D0E9CD" w14:textId="77777777" w:rsidR="00292FD6" w:rsidRDefault="00292FD6" w:rsidP="00DC06A2">
      <w:pPr>
        <w:pStyle w:val="ListBullet"/>
        <w:numPr>
          <w:ilvl w:val="1"/>
          <w:numId w:val="7"/>
        </w:numPr>
        <w:rPr>
          <w:rFonts w:ascii="Helvetica Neue" w:hAnsi="Helvetica Neue"/>
          <w:noProof/>
          <w:color w:val="000000"/>
        </w:rPr>
      </w:pPr>
      <w:r w:rsidRPr="0083250D">
        <w:t xml:space="preserve">consideration of how a place can be cared for </w:t>
      </w:r>
      <w:proofErr w:type="spellStart"/>
      <w:r w:rsidRPr="0083250D">
        <w:t>eg</w:t>
      </w:r>
      <w:proofErr w:type="spellEnd"/>
      <w:r w:rsidRPr="0083250D">
        <w:t xml:space="preserve"> a park, farm, beach, bushland</w:t>
      </w:r>
      <w:r>
        <w:rPr>
          <w:rFonts w:ascii="Helvetica Neue" w:hAnsi="Helvetica Neue"/>
          <w:noProof/>
          <w:color w:val="000000"/>
        </w:rPr>
        <w:t xml:space="preserve"> </w:t>
      </w:r>
      <w:r w:rsidRPr="008F2D88">
        <w:rPr>
          <w:rFonts w:ascii="Helvetica Neue" w:hAnsi="Helvetica Neue"/>
          <w:noProof/>
          <w:color w:val="000000"/>
          <w:lang w:eastAsia="zh-CN" w:bidi="lo-LA"/>
        </w:rPr>
        <w:drawing>
          <wp:inline distT="0" distB="0" distL="0" distR="0" wp14:anchorId="66B958A8" wp14:editId="618EF9F1">
            <wp:extent cx="152400" cy="152400"/>
            <wp:effectExtent l="0" t="0" r="0" b="0"/>
            <wp:docPr id="55" name="Picture 19" descr="Sustain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Neue" w:hAnsi="Helvetica Neue"/>
          <w:noProof/>
          <w:color w:val="000000"/>
        </w:rPr>
        <w:t xml:space="preserve"> </w:t>
      </w:r>
      <w:r w:rsidRPr="008F2D88">
        <w:rPr>
          <w:rFonts w:ascii="Helvetica Neue" w:hAnsi="Helvetica Neue"/>
          <w:noProof/>
          <w:color w:val="000000"/>
          <w:lang w:eastAsia="zh-CN" w:bidi="lo-LA"/>
        </w:rPr>
        <w:drawing>
          <wp:inline distT="0" distB="0" distL="0" distR="0" wp14:anchorId="47F52269" wp14:editId="627332F4">
            <wp:extent cx="101600" cy="101600"/>
            <wp:effectExtent l="0" t="0" r="0" b="0"/>
            <wp:docPr id="56" name="Picture 15" descr="Personal and social cap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Fonts w:ascii="Helvetica Neue" w:hAnsi="Helvetica Neue"/>
          <w:noProof/>
          <w:color w:val="000000"/>
        </w:rPr>
        <w:t xml:space="preserve"> </w:t>
      </w:r>
      <w:r w:rsidRPr="00BB50D5">
        <w:rPr>
          <w:rFonts w:ascii="Helvetica Neue" w:hAnsi="Helvetica Neue"/>
          <w:noProof/>
          <w:color w:val="000000"/>
          <w:lang w:eastAsia="zh-CN" w:bidi="lo-LA"/>
        </w:rPr>
        <w:drawing>
          <wp:inline distT="0" distB="0" distL="0" distR="0" wp14:anchorId="07FA029B" wp14:editId="748A0017">
            <wp:extent cx="120650" cy="101600"/>
            <wp:effectExtent l="0" t="0" r="0" b="0"/>
            <wp:docPr id="57" name="Picture 9" descr="Civics and citize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01600"/>
                    </a:xfrm>
                    <a:prstGeom prst="rect">
                      <a:avLst/>
                    </a:prstGeom>
                    <a:noFill/>
                    <a:ln>
                      <a:noFill/>
                    </a:ln>
                  </pic:spPr>
                </pic:pic>
              </a:graphicData>
            </a:graphic>
          </wp:inline>
        </w:drawing>
      </w:r>
    </w:p>
    <w:p w14:paraId="6BBB1A19" w14:textId="77777777" w:rsidR="00292FD6" w:rsidRPr="007F0782" w:rsidRDefault="00292FD6" w:rsidP="00292FD6">
      <w:pPr>
        <w:pStyle w:val="Heading4"/>
      </w:pPr>
      <w:r w:rsidRPr="007F0782">
        <w:t xml:space="preserve">How places are organised </w:t>
      </w:r>
    </w:p>
    <w:p w14:paraId="03E528BF" w14:textId="77777777" w:rsidR="00292FD6" w:rsidRDefault="00292FD6" w:rsidP="00292FD6">
      <w:pPr>
        <w:pStyle w:val="BodyText"/>
      </w:pPr>
      <w:r>
        <w:t>Students:</w:t>
      </w:r>
    </w:p>
    <w:p w14:paraId="0958DE03" w14:textId="77777777" w:rsidR="00292FD6" w:rsidRPr="007F0782" w:rsidRDefault="00292FD6" w:rsidP="00292FD6">
      <w:pPr>
        <w:pStyle w:val="ListBullet"/>
      </w:pPr>
      <w:r w:rsidRPr="007F0782">
        <w:t xml:space="preserve">investigate activities that occur within places, for example: </w:t>
      </w:r>
      <w:r>
        <w:t>(ACHGK007, ACHGK008</w:t>
      </w:r>
      <w:r w:rsidRPr="007200E0">
        <w:t>)</w:t>
      </w:r>
    </w:p>
    <w:p w14:paraId="1E4A5D05" w14:textId="77777777" w:rsidR="00292FD6" w:rsidRPr="00292FD6" w:rsidRDefault="00292FD6" w:rsidP="008D02E5">
      <w:pPr>
        <w:pStyle w:val="ListBullet"/>
        <w:numPr>
          <w:ilvl w:val="1"/>
          <w:numId w:val="7"/>
        </w:numPr>
      </w:pPr>
      <w:r w:rsidRPr="00292FD6">
        <w:t xml:space="preserve">discussion of why and how the spaces within places can be rearranged for different purposes </w:t>
      </w:r>
      <w:proofErr w:type="spellStart"/>
      <w:r w:rsidRPr="00292FD6">
        <w:t>eg</w:t>
      </w:r>
      <w:proofErr w:type="spellEnd"/>
      <w:r w:rsidRPr="00292FD6">
        <w:t xml:space="preserve"> street fair, school hall </w:t>
      </w:r>
      <w:r w:rsidRPr="00292FD6">
        <w:rPr>
          <w:noProof/>
          <w:lang w:eastAsia="zh-CN" w:bidi="lo-LA"/>
        </w:rPr>
        <w:drawing>
          <wp:inline distT="0" distB="0" distL="0" distR="0" wp14:anchorId="25DF41EA" wp14:editId="6619A7B5">
            <wp:extent cx="133350" cy="101600"/>
            <wp:effectExtent l="0" t="0" r="0" b="0"/>
            <wp:docPr id="50" name="Picture 3" descr="Visual re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p>
    <w:p w14:paraId="3149DC87" w14:textId="574C1B8A" w:rsidR="00292FD6" w:rsidRDefault="00292FD6" w:rsidP="008D02E5">
      <w:pPr>
        <w:pStyle w:val="ListBullet"/>
        <w:numPr>
          <w:ilvl w:val="1"/>
          <w:numId w:val="7"/>
        </w:numPr>
        <w:rPr>
          <w:rFonts w:ascii="Helvetica Neue" w:hAnsi="Helvetica Neue"/>
          <w:noProof/>
          <w:color w:val="000000"/>
        </w:rPr>
      </w:pPr>
      <w:r w:rsidRPr="002C582B">
        <w:t xml:space="preserve">examination of why various activities in an area are located where they are </w:t>
      </w:r>
      <w:proofErr w:type="spellStart"/>
      <w:r w:rsidRPr="002C582B">
        <w:t>eg</w:t>
      </w:r>
      <w:proofErr w:type="spellEnd"/>
      <w:r w:rsidRPr="002C582B">
        <w:t xml:space="preserve"> school, shops</w:t>
      </w:r>
      <w:r>
        <w:t xml:space="preserve"> </w:t>
      </w:r>
      <w:r w:rsidRPr="00A441E1">
        <w:rPr>
          <w:rFonts w:ascii="Helvetica Neue" w:hAnsi="Helvetica Neue"/>
          <w:noProof/>
          <w:color w:val="000000"/>
          <w:lang w:eastAsia="zh-CN" w:bidi="lo-LA"/>
        </w:rPr>
        <w:drawing>
          <wp:inline distT="0" distB="0" distL="0" distR="0" wp14:anchorId="780DC6FD" wp14:editId="1D6CB19B">
            <wp:extent cx="101600" cy="101600"/>
            <wp:effectExtent l="0" t="0" r="0" b="0"/>
            <wp:docPr id="41" name="Picture 41"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8D02E5">
        <w:t xml:space="preserve"> </w:t>
      </w:r>
      <w:r w:rsidRPr="008A4810">
        <w:rPr>
          <w:noProof/>
          <w:lang w:eastAsia="zh-CN" w:bidi="lo-LA"/>
        </w:rPr>
        <w:drawing>
          <wp:inline distT="0" distB="0" distL="0" distR="0" wp14:anchorId="2FA18C72" wp14:editId="771195E8">
            <wp:extent cx="63500" cy="101600"/>
            <wp:effectExtent l="0" t="0" r="0" b="0"/>
            <wp:docPr id="42" name="Picture 11" descr="Field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101600"/>
                    </a:xfrm>
                    <a:prstGeom prst="rect">
                      <a:avLst/>
                    </a:prstGeom>
                    <a:noFill/>
                    <a:ln>
                      <a:noFill/>
                    </a:ln>
                  </pic:spPr>
                </pic:pic>
              </a:graphicData>
            </a:graphic>
          </wp:inline>
        </w:drawing>
      </w:r>
      <w:r>
        <w:t xml:space="preserve"> </w:t>
      </w:r>
      <w:r w:rsidRPr="008F2D88">
        <w:rPr>
          <w:rFonts w:ascii="Helvetica Neue" w:hAnsi="Helvetica Neue"/>
          <w:noProof/>
          <w:color w:val="000000"/>
          <w:lang w:eastAsia="zh-CN" w:bidi="lo-LA"/>
        </w:rPr>
        <w:drawing>
          <wp:inline distT="0" distB="0" distL="0" distR="0" wp14:anchorId="7FFA63F4" wp14:editId="149C77EA">
            <wp:extent cx="133350" cy="101600"/>
            <wp:effectExtent l="0" t="0" r="0" b="0"/>
            <wp:docPr id="47" name="Picture 21" descr="Critical and creative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r>
        <w:t xml:space="preserve"> </w:t>
      </w:r>
      <w:r w:rsidRPr="00A441E1">
        <w:rPr>
          <w:rFonts w:ascii="Helvetica Neue" w:hAnsi="Helvetica Neue"/>
          <w:noProof/>
          <w:color w:val="000000"/>
          <w:lang w:eastAsia="zh-CN" w:bidi="lo-LA"/>
        </w:rPr>
        <w:drawing>
          <wp:inline distT="0" distB="0" distL="0" distR="0" wp14:anchorId="08C1F7E0" wp14:editId="4E7389BE">
            <wp:extent cx="133350" cy="88900"/>
            <wp:effectExtent l="0" t="0" r="0" b="6350"/>
            <wp:docPr id="48" name="Picture 48" descr="Information and communication technology cap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88900"/>
                    </a:xfrm>
                    <a:prstGeom prst="rect">
                      <a:avLst/>
                    </a:prstGeom>
                    <a:noFill/>
                    <a:ln>
                      <a:noFill/>
                    </a:ln>
                  </pic:spPr>
                </pic:pic>
              </a:graphicData>
            </a:graphic>
          </wp:inline>
        </w:drawing>
      </w:r>
      <w:r>
        <w:t xml:space="preserve"> </w:t>
      </w:r>
      <w:r w:rsidRPr="008F2D88">
        <w:rPr>
          <w:rFonts w:ascii="Helvetica Neue" w:hAnsi="Helvetica Neue"/>
          <w:noProof/>
          <w:color w:val="000000"/>
          <w:lang w:eastAsia="zh-CN" w:bidi="lo-LA"/>
        </w:rPr>
        <w:drawing>
          <wp:inline distT="0" distB="0" distL="0" distR="0" wp14:anchorId="364139CA" wp14:editId="09300050">
            <wp:extent cx="101600" cy="101600"/>
            <wp:effectExtent l="0" t="0" r="0" b="0"/>
            <wp:docPr id="49" name="Picture 17" descr="Work and enter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p w14:paraId="799DECCC" w14:textId="77777777" w:rsidR="00292FD6" w:rsidRDefault="00292FD6" w:rsidP="00292FD6">
      <w:pPr>
        <w:pStyle w:val="Heading3"/>
      </w:pPr>
      <w:r>
        <w:t>Acquiring geographical information</w:t>
      </w:r>
    </w:p>
    <w:p w14:paraId="3A92526F" w14:textId="77777777" w:rsidR="00292FD6" w:rsidRDefault="00292FD6" w:rsidP="00292FD6">
      <w:pPr>
        <w:pStyle w:val="Heading4"/>
      </w:pPr>
      <w:r>
        <w:t>Question:</w:t>
      </w:r>
    </w:p>
    <w:p w14:paraId="625FDA05" w14:textId="77777777" w:rsidR="00604937" w:rsidRPr="00604937" w:rsidRDefault="00604937" w:rsidP="00604937">
      <w:pPr>
        <w:pStyle w:val="BodyText"/>
      </w:pPr>
      <w:r w:rsidRPr="00604937">
        <w:t>Sample question: Is it practical to hold of a dirt bike competition in our neighbourhood park?</w:t>
      </w:r>
    </w:p>
    <w:p w14:paraId="123BD613" w14:textId="77777777" w:rsidR="00604937" w:rsidRPr="00604937" w:rsidRDefault="00604937" w:rsidP="00604937">
      <w:pPr>
        <w:pStyle w:val="ListBullet"/>
        <w:rPr>
          <w:lang w:val="en-US"/>
        </w:rPr>
      </w:pPr>
      <w:r w:rsidRPr="00604937">
        <w:rPr>
          <w:lang w:val="en-US"/>
        </w:rPr>
        <w:t>Where is the park located?</w:t>
      </w:r>
    </w:p>
    <w:p w14:paraId="1C904BBB" w14:textId="77777777" w:rsidR="00604937" w:rsidRPr="00604937" w:rsidRDefault="00604937" w:rsidP="00604937">
      <w:pPr>
        <w:pStyle w:val="ListBullet"/>
        <w:rPr>
          <w:lang w:val="en-US"/>
        </w:rPr>
      </w:pPr>
      <w:r w:rsidRPr="00604937">
        <w:rPr>
          <w:lang w:val="en-US"/>
        </w:rPr>
        <w:t>What are its features?</w:t>
      </w:r>
    </w:p>
    <w:p w14:paraId="66B5FA95" w14:textId="77777777" w:rsidR="00604937" w:rsidRPr="00604937" w:rsidRDefault="00604937" w:rsidP="00604937">
      <w:pPr>
        <w:pStyle w:val="ListBullet"/>
        <w:rPr>
          <w:lang w:val="en-US"/>
        </w:rPr>
      </w:pPr>
      <w:r w:rsidRPr="00604937">
        <w:rPr>
          <w:lang w:val="en-US"/>
        </w:rPr>
        <w:t>How is it use regularly and less regularly?</w:t>
      </w:r>
    </w:p>
    <w:p w14:paraId="6E5B0210" w14:textId="77777777" w:rsidR="00604937" w:rsidRPr="00604937" w:rsidRDefault="00604937" w:rsidP="00604937">
      <w:pPr>
        <w:pStyle w:val="ListBullet"/>
        <w:rPr>
          <w:lang w:val="en-US"/>
        </w:rPr>
      </w:pPr>
      <w:r w:rsidRPr="00604937">
        <w:rPr>
          <w:lang w:val="en-US"/>
        </w:rPr>
        <w:t xml:space="preserve">Who uses it and how often is it used? </w:t>
      </w:r>
    </w:p>
    <w:p w14:paraId="346B1B25" w14:textId="77777777" w:rsidR="00604937" w:rsidRPr="00604937" w:rsidRDefault="00604937" w:rsidP="00604937">
      <w:pPr>
        <w:pStyle w:val="ListBullet"/>
        <w:rPr>
          <w:lang w:val="en-US"/>
        </w:rPr>
      </w:pPr>
      <w:r w:rsidRPr="00604937">
        <w:rPr>
          <w:lang w:val="en-US"/>
        </w:rPr>
        <w:t>How is the park cared for? Who looks after it?</w:t>
      </w:r>
    </w:p>
    <w:p w14:paraId="26195219" w14:textId="4CBCDE43" w:rsidR="00292FD6" w:rsidRPr="00604937" w:rsidRDefault="00604937" w:rsidP="00604937">
      <w:pPr>
        <w:pStyle w:val="ListBullet"/>
        <w:rPr>
          <w:lang w:val="en-US"/>
        </w:rPr>
      </w:pPr>
      <w:r w:rsidRPr="00604937">
        <w:rPr>
          <w:lang w:val="en-US"/>
        </w:rPr>
        <w:t>Why do you think it is important to take care of this place?</w:t>
      </w:r>
    </w:p>
    <w:p w14:paraId="346F53B6" w14:textId="77777777" w:rsidR="00292FD6" w:rsidRDefault="00292FD6" w:rsidP="00292FD6">
      <w:pPr>
        <w:pStyle w:val="Heading3"/>
      </w:pPr>
      <w:r>
        <w:t>Acquire data and information:</w:t>
      </w:r>
    </w:p>
    <w:p w14:paraId="4C6E9089" w14:textId="77777777" w:rsidR="0031338E" w:rsidRPr="0031338E" w:rsidRDefault="0031338E" w:rsidP="0031338E">
      <w:pPr>
        <w:pStyle w:val="BodyText"/>
      </w:pPr>
      <w:r w:rsidRPr="0031338E">
        <w:t>Locate the park:</w:t>
      </w:r>
    </w:p>
    <w:p w14:paraId="48ABADB6" w14:textId="77777777" w:rsidR="0031338E" w:rsidRPr="0031338E" w:rsidRDefault="0031338E" w:rsidP="0031338E">
      <w:pPr>
        <w:pStyle w:val="ListBullet"/>
      </w:pPr>
      <w:r w:rsidRPr="0031338E">
        <w:t xml:space="preserve">Use </w:t>
      </w:r>
      <w:r w:rsidRPr="0031338E">
        <w:rPr>
          <w:b/>
        </w:rPr>
        <w:t>Google maps</w:t>
      </w:r>
      <w:r w:rsidRPr="0031338E">
        <w:t xml:space="preserve"> to locate the park. Locate it in relation to the school.</w:t>
      </w:r>
    </w:p>
    <w:p w14:paraId="7D340611" w14:textId="77777777" w:rsidR="0031338E" w:rsidRPr="0031338E" w:rsidRDefault="0031338E" w:rsidP="0031338E">
      <w:pPr>
        <w:pStyle w:val="ListBullet"/>
      </w:pPr>
      <w:r w:rsidRPr="0031338E">
        <w:t>Identify the inquiry as a study at a local scale.</w:t>
      </w:r>
    </w:p>
    <w:p w14:paraId="4FD9AA0B" w14:textId="77777777" w:rsidR="0031338E" w:rsidRPr="0031338E" w:rsidRDefault="0031338E" w:rsidP="0031338E">
      <w:pPr>
        <w:pStyle w:val="ListBullet"/>
      </w:pPr>
      <w:r w:rsidRPr="0031338E">
        <w:t xml:space="preserve">Reference images of the park through </w:t>
      </w:r>
      <w:r w:rsidRPr="0031338E">
        <w:rPr>
          <w:b/>
        </w:rPr>
        <w:t>photographs</w:t>
      </w:r>
      <w:r w:rsidRPr="0031338E">
        <w:t xml:space="preserve"> and Google Street View imagery. </w:t>
      </w:r>
    </w:p>
    <w:p w14:paraId="6C5D492D" w14:textId="77777777" w:rsidR="0031338E" w:rsidRPr="0031338E" w:rsidRDefault="0031338E" w:rsidP="0031338E">
      <w:pPr>
        <w:pStyle w:val="BodyText"/>
      </w:pPr>
      <w:r w:rsidRPr="0031338E">
        <w:rPr>
          <w:b/>
        </w:rPr>
        <w:t>Fieldwork</w:t>
      </w:r>
      <w:r w:rsidRPr="0031338E">
        <w:t xml:space="preserve">: </w:t>
      </w:r>
    </w:p>
    <w:p w14:paraId="51CD33BD" w14:textId="77777777" w:rsidR="0031338E" w:rsidRPr="0031338E" w:rsidRDefault="0031338E" w:rsidP="0031338E">
      <w:pPr>
        <w:pStyle w:val="ListBullet"/>
      </w:pPr>
      <w:r w:rsidRPr="0031338E">
        <w:t xml:space="preserve">Visit the park or recreation area being studied. </w:t>
      </w:r>
    </w:p>
    <w:p w14:paraId="4846C52F" w14:textId="77777777" w:rsidR="0031338E" w:rsidRPr="0031338E" w:rsidRDefault="0031338E" w:rsidP="0031338E">
      <w:pPr>
        <w:pStyle w:val="ListBullet"/>
      </w:pPr>
      <w:r w:rsidRPr="0031338E">
        <w:t xml:space="preserve">Observe and record its features through </w:t>
      </w:r>
      <w:r w:rsidRPr="0031338E">
        <w:rPr>
          <w:b/>
        </w:rPr>
        <w:t>photographs</w:t>
      </w:r>
      <w:r w:rsidRPr="0031338E">
        <w:t xml:space="preserve"> and a simple </w:t>
      </w:r>
      <w:r w:rsidRPr="0031338E">
        <w:rPr>
          <w:b/>
        </w:rPr>
        <w:t>field sketch</w:t>
      </w:r>
      <w:r w:rsidRPr="0031338E">
        <w:t>.</w:t>
      </w:r>
    </w:p>
    <w:p w14:paraId="5E0768A6" w14:textId="77777777" w:rsidR="0031338E" w:rsidRPr="0031338E" w:rsidRDefault="0031338E" w:rsidP="0031338E">
      <w:pPr>
        <w:pStyle w:val="ListBullet"/>
      </w:pPr>
      <w:r w:rsidRPr="0031338E">
        <w:t xml:space="preserve">List the different activities that occur at the place by referencing the students’ knowledge, signage and infrastructure, e.g. goal posts, play equipment, barbecues. Record through </w:t>
      </w:r>
      <w:r w:rsidRPr="0031338E">
        <w:rPr>
          <w:b/>
        </w:rPr>
        <w:t>photographs</w:t>
      </w:r>
      <w:r w:rsidRPr="0031338E">
        <w:t>.</w:t>
      </w:r>
    </w:p>
    <w:p w14:paraId="5D469A92" w14:textId="77777777" w:rsidR="0031338E" w:rsidRPr="0031338E" w:rsidRDefault="0031338E" w:rsidP="0031338E">
      <w:pPr>
        <w:pStyle w:val="ListBullet"/>
      </w:pPr>
      <w:r w:rsidRPr="0031338E">
        <w:t xml:space="preserve">Organise the students to use the area, e.g. play soccer, eat lunch at the picnic tables, use the play equipment. Record through </w:t>
      </w:r>
      <w:r w:rsidRPr="0031338E">
        <w:rPr>
          <w:b/>
        </w:rPr>
        <w:t xml:space="preserve">photographs </w:t>
      </w:r>
      <w:r w:rsidRPr="0031338E">
        <w:t xml:space="preserve">and </w:t>
      </w:r>
      <w:r w:rsidRPr="0031338E">
        <w:rPr>
          <w:b/>
        </w:rPr>
        <w:t>video</w:t>
      </w:r>
      <w:r w:rsidRPr="0031338E">
        <w:t>.</w:t>
      </w:r>
    </w:p>
    <w:p w14:paraId="78A4ACF3" w14:textId="77777777" w:rsidR="0031338E" w:rsidRPr="0031338E" w:rsidRDefault="0031338E" w:rsidP="0031338E">
      <w:pPr>
        <w:pStyle w:val="ListBullet"/>
      </w:pPr>
      <w:r w:rsidRPr="0031338E">
        <w:t xml:space="preserve">Observe and </w:t>
      </w:r>
      <w:r w:rsidRPr="0031338E">
        <w:rPr>
          <w:b/>
        </w:rPr>
        <w:t>photograph</w:t>
      </w:r>
      <w:r w:rsidRPr="0031338E">
        <w:t xml:space="preserve"> ways the place is cared for, e.g. litter bins, signage, maintenance workers. Model caring for the area during the site visit.</w:t>
      </w:r>
    </w:p>
    <w:p w14:paraId="608BE547" w14:textId="77777777" w:rsidR="0031338E" w:rsidRPr="0031338E" w:rsidRDefault="0031338E" w:rsidP="0031338E">
      <w:pPr>
        <w:pStyle w:val="ListBullet"/>
      </w:pPr>
      <w:r w:rsidRPr="0031338E">
        <w:t>Observe then discuss what would need to be rearranged for the proposed dirt bike competition. Predict the potential impacts of it, e.g. soil brought in, grass churned up, dust everywhere.</w:t>
      </w:r>
    </w:p>
    <w:p w14:paraId="71E7D07F" w14:textId="77777777" w:rsidR="0031338E" w:rsidRPr="0031338E" w:rsidRDefault="0031338E" w:rsidP="0031338E">
      <w:pPr>
        <w:pStyle w:val="BodyText"/>
      </w:pPr>
      <w:r w:rsidRPr="0031338E">
        <w:rPr>
          <w:b/>
        </w:rPr>
        <w:t>Survey</w:t>
      </w:r>
      <w:r w:rsidRPr="0031338E">
        <w:t xml:space="preserve"> park users:</w:t>
      </w:r>
    </w:p>
    <w:p w14:paraId="65369411" w14:textId="77777777" w:rsidR="0031338E" w:rsidRPr="0031338E" w:rsidRDefault="0031338E" w:rsidP="0031338E">
      <w:pPr>
        <w:pStyle w:val="ListBullet"/>
      </w:pPr>
      <w:r w:rsidRPr="0031338E">
        <w:t>Develop survey questions for students to ask of their family to establish patterns and extent of use of the place.</w:t>
      </w:r>
    </w:p>
    <w:p w14:paraId="79DB3ACC" w14:textId="77777777" w:rsidR="0031338E" w:rsidRPr="0031338E" w:rsidRDefault="0031338E" w:rsidP="0031338E">
      <w:pPr>
        <w:pStyle w:val="ListBullet"/>
      </w:pPr>
      <w:r w:rsidRPr="0031338E">
        <w:t xml:space="preserve">Suggested survey questions: How often do you use the place? How is the place used differently according to time of year / seasons? How is the place rearranged for different activities? What special events are held at the place? What do you like about the place? What don’t you like about it? How can people care for the place? </w:t>
      </w:r>
    </w:p>
    <w:p w14:paraId="6A6B9027" w14:textId="77777777" w:rsidR="0031338E" w:rsidRPr="0031338E" w:rsidRDefault="0031338E" w:rsidP="0031338E">
      <w:pPr>
        <w:pStyle w:val="ListBullet"/>
      </w:pPr>
      <w:r w:rsidRPr="0031338E">
        <w:t xml:space="preserve">Collate </w:t>
      </w:r>
      <w:r w:rsidRPr="0031338E">
        <w:rPr>
          <w:b/>
        </w:rPr>
        <w:t>data</w:t>
      </w:r>
      <w:r w:rsidRPr="0031338E">
        <w:t xml:space="preserve"> using a </w:t>
      </w:r>
      <w:r w:rsidRPr="0031338E">
        <w:rPr>
          <w:b/>
        </w:rPr>
        <w:t>tally chart</w:t>
      </w:r>
      <w:r w:rsidRPr="0031338E">
        <w:t xml:space="preserve"> to record whole class responses from the family survey.</w:t>
      </w:r>
    </w:p>
    <w:p w14:paraId="3B8625AC" w14:textId="77777777" w:rsidR="0031338E" w:rsidRPr="0031338E" w:rsidRDefault="0031338E" w:rsidP="0031338E">
      <w:pPr>
        <w:pStyle w:val="BodyText"/>
      </w:pPr>
      <w:r w:rsidRPr="0031338E">
        <w:t>Secondary sources:</w:t>
      </w:r>
    </w:p>
    <w:p w14:paraId="72063D76" w14:textId="396ACA46" w:rsidR="00292FD6" w:rsidRPr="0031338E" w:rsidRDefault="0031338E" w:rsidP="0031338E">
      <w:pPr>
        <w:pStyle w:val="ListBullet"/>
      </w:pPr>
      <w:r w:rsidRPr="0031338E">
        <w:t>Reference the local council web site to collect additional information about the park.</w:t>
      </w:r>
    </w:p>
    <w:p w14:paraId="7470CB7B" w14:textId="77777777" w:rsidR="00292FD6" w:rsidRDefault="00292FD6" w:rsidP="00292FD6">
      <w:pPr>
        <w:pStyle w:val="Heading3"/>
      </w:pPr>
      <w:r>
        <w:t>Processing geographical information</w:t>
      </w:r>
    </w:p>
    <w:p w14:paraId="01F920DE" w14:textId="77777777" w:rsidR="00337BAE" w:rsidRPr="00337BAE" w:rsidRDefault="00337BAE" w:rsidP="00337BAE">
      <w:pPr>
        <w:pStyle w:val="ListBullet"/>
      </w:pPr>
      <w:r w:rsidRPr="00337BAE">
        <w:t xml:space="preserve">Construct a </w:t>
      </w:r>
      <w:r w:rsidRPr="00337BAE">
        <w:rPr>
          <w:b/>
        </w:rPr>
        <w:t>pictograph</w:t>
      </w:r>
      <w:r w:rsidRPr="00337BAE">
        <w:t xml:space="preserve"> or </w:t>
      </w:r>
      <w:r w:rsidRPr="00337BAE">
        <w:rPr>
          <w:b/>
        </w:rPr>
        <w:t>column graph</w:t>
      </w:r>
      <w:r w:rsidRPr="00337BAE">
        <w:t xml:space="preserve"> to represent the main uses of the area. Interpret the data.</w:t>
      </w:r>
    </w:p>
    <w:p w14:paraId="4D6E9666" w14:textId="77777777" w:rsidR="00337BAE" w:rsidRPr="00337BAE" w:rsidRDefault="00337BAE" w:rsidP="00337BAE">
      <w:pPr>
        <w:pStyle w:val="ListBullet"/>
      </w:pPr>
      <w:r w:rsidRPr="00337BAE">
        <w:t xml:space="preserve">Examine and discuss the causes and effects of the different uses of the area, e.g. cricket pitch reinstated for summer cricket; stage, lighting and portable toilets for Christmas carols. Represent through </w:t>
      </w:r>
      <w:r w:rsidRPr="00337BAE">
        <w:rPr>
          <w:b/>
        </w:rPr>
        <w:t>drawings</w:t>
      </w:r>
      <w:r w:rsidRPr="00337BAE">
        <w:t xml:space="preserve"> in a </w:t>
      </w:r>
      <w:r w:rsidRPr="00337BAE">
        <w:rPr>
          <w:b/>
        </w:rPr>
        <w:t>cause and effect table</w:t>
      </w:r>
      <w:r w:rsidRPr="00337BAE">
        <w:t>. Predict the effects of the proposed dirt bike competition.</w:t>
      </w:r>
    </w:p>
    <w:p w14:paraId="268CB847" w14:textId="77777777" w:rsidR="00337BAE" w:rsidRPr="00337BAE" w:rsidRDefault="00337BAE" w:rsidP="00337BAE">
      <w:pPr>
        <w:pStyle w:val="ListBullet"/>
      </w:pPr>
      <w:r w:rsidRPr="00337BAE">
        <w:t xml:space="preserve">Construct a </w:t>
      </w:r>
      <w:r w:rsidRPr="00337BAE">
        <w:rPr>
          <w:b/>
        </w:rPr>
        <w:t>‘Y’ chart</w:t>
      </w:r>
      <w:r w:rsidRPr="00337BAE">
        <w:t xml:space="preserve"> to analyse and record responses to the questions regarding caring for place.</w:t>
      </w:r>
    </w:p>
    <w:p w14:paraId="7F863183" w14:textId="77777777" w:rsidR="00337BAE" w:rsidRPr="00337BAE" w:rsidRDefault="00337BAE" w:rsidP="00337BAE">
      <w:pPr>
        <w:pStyle w:val="ListBullet"/>
      </w:pPr>
      <w:r w:rsidRPr="00337BAE">
        <w:t xml:space="preserve">Summarise uses of the site by annotating </w:t>
      </w:r>
      <w:r w:rsidRPr="00337BAE">
        <w:rPr>
          <w:b/>
        </w:rPr>
        <w:t>photographs</w:t>
      </w:r>
      <w:r w:rsidRPr="00337BAE">
        <w:t xml:space="preserve"> or constructing a </w:t>
      </w:r>
      <w:r w:rsidRPr="00337BAE">
        <w:rPr>
          <w:b/>
        </w:rPr>
        <w:t>table</w:t>
      </w:r>
      <w:r w:rsidRPr="00337BAE">
        <w:t xml:space="preserve"> of features and their uses. </w:t>
      </w:r>
    </w:p>
    <w:p w14:paraId="783A2BA5" w14:textId="6A91D676" w:rsidR="00292FD6" w:rsidRPr="00337BAE" w:rsidRDefault="00337BAE" w:rsidP="00337BAE">
      <w:pPr>
        <w:pStyle w:val="ListBullet"/>
      </w:pPr>
      <w:r w:rsidRPr="00337BAE">
        <w:t xml:space="preserve">Construct a </w:t>
      </w:r>
      <w:r w:rsidRPr="00337BAE">
        <w:rPr>
          <w:b/>
        </w:rPr>
        <w:t xml:space="preserve">PMI chart </w:t>
      </w:r>
      <w:r w:rsidRPr="00337BAE">
        <w:t>on the proposed dirt bike competition at the park. Students use the information to form a view on the proposal and state their conclusion</w:t>
      </w:r>
      <w:r w:rsidR="00292FD6" w:rsidRPr="00FC4B96">
        <w:t>.</w:t>
      </w:r>
      <w:r w:rsidR="00292FD6" w:rsidRPr="003F58FE">
        <w:t xml:space="preserve"> </w:t>
      </w:r>
    </w:p>
    <w:p w14:paraId="6AA9577E" w14:textId="77777777" w:rsidR="00292FD6" w:rsidRDefault="00292FD6" w:rsidP="00292FD6">
      <w:pPr>
        <w:pStyle w:val="Heading3"/>
      </w:pPr>
      <w:r>
        <w:t>Communicating geographical information</w:t>
      </w:r>
    </w:p>
    <w:p w14:paraId="7D8E7508" w14:textId="05C9061B" w:rsidR="00292FD6" w:rsidRDefault="00292FD6" w:rsidP="00292FD6">
      <w:pPr>
        <w:pStyle w:val="Heading4"/>
      </w:pPr>
      <w:r>
        <w:t xml:space="preserve">Communicate: </w:t>
      </w:r>
    </w:p>
    <w:p w14:paraId="5A84E9F4" w14:textId="77777777" w:rsidR="00337BAE" w:rsidRPr="00337BAE" w:rsidRDefault="00337BAE" w:rsidP="00337BAE">
      <w:pPr>
        <w:pStyle w:val="BodyText"/>
      </w:pPr>
      <w:r w:rsidRPr="00337BAE">
        <w:t xml:space="preserve">Students write a </w:t>
      </w:r>
      <w:r w:rsidRPr="00337BAE">
        <w:rPr>
          <w:b/>
        </w:rPr>
        <w:t>letter</w:t>
      </w:r>
      <w:r w:rsidRPr="00337BAE">
        <w:t xml:space="preserve"> to the </w:t>
      </w:r>
      <w:proofErr w:type="spellStart"/>
      <w:r w:rsidRPr="00337BAE">
        <w:t>organisers</w:t>
      </w:r>
      <w:proofErr w:type="spellEnd"/>
      <w:r w:rsidRPr="00337BAE">
        <w:t xml:space="preserve"> of the proposed dirt bike competition explaining whether they can or can’t use the park for that use. Students provide reasons for their decision and explain why and how the park needs to be looked after.</w:t>
      </w:r>
    </w:p>
    <w:p w14:paraId="3DE142B6" w14:textId="77777777" w:rsidR="00163C97" w:rsidRDefault="00163C97" w:rsidP="00163C97">
      <w:pPr>
        <w:pStyle w:val="Heading4"/>
      </w:pPr>
      <w:r>
        <w:t>R</w:t>
      </w:r>
      <w:r w:rsidRPr="005D1F58">
        <w:t>espond</w:t>
      </w:r>
      <w:r>
        <w:t>:</w:t>
      </w:r>
    </w:p>
    <w:p w14:paraId="3249C4A9" w14:textId="58CB3236" w:rsidR="00216213" w:rsidRPr="00D51FDC" w:rsidRDefault="00163C97" w:rsidP="00292FD6">
      <w:pPr>
        <w:pStyle w:val="BodyText"/>
        <w:rPr>
          <w:lang w:val="en-AU"/>
        </w:rPr>
      </w:pPr>
      <w:r w:rsidRPr="00163C97">
        <w:rPr>
          <w:lang w:val="en-AU"/>
        </w:rPr>
        <w:t xml:space="preserve">Working collaboratively, students create an annotated </w:t>
      </w:r>
      <w:r w:rsidRPr="00163C97">
        <w:rPr>
          <w:b/>
          <w:lang w:val="en-AU"/>
        </w:rPr>
        <w:t>photographic collage</w:t>
      </w:r>
      <w:r w:rsidRPr="00163C97">
        <w:rPr>
          <w:lang w:val="en-AU"/>
        </w:rPr>
        <w:t xml:space="preserve"> of the area to promote ways users can care for it. These could be displayed on school and neighbourhood noticeboards. </w:t>
      </w:r>
      <w:r w:rsidR="00216213">
        <w:br w:type="page"/>
      </w:r>
    </w:p>
    <w:p w14:paraId="41FDB8B4" w14:textId="77777777" w:rsidR="00397EC1" w:rsidRDefault="00397EC1" w:rsidP="00397EC1">
      <w:pPr>
        <w:pStyle w:val="Heading2"/>
      </w:pPr>
      <w:r>
        <w:t>Concepts, inquiry skills and tools</w:t>
      </w:r>
    </w:p>
    <w:p w14:paraId="3DA3ACE1" w14:textId="77777777" w:rsidR="00397EC1" w:rsidRDefault="00397EC1" w:rsidP="00397EC1">
      <w:pPr>
        <w:pStyle w:val="BodyText"/>
      </w:pPr>
      <w:r w:rsidRPr="003D0441">
        <w:rPr>
          <w:rStyle w:val="Heading3Char"/>
        </w:rPr>
        <w:t>Geographical concepts</w:t>
      </w:r>
      <w:r>
        <w:tab/>
      </w:r>
    </w:p>
    <w:p w14:paraId="4B2C0543" w14:textId="77777777" w:rsidR="00397EC1" w:rsidRDefault="00397EC1" w:rsidP="00397EC1">
      <w:pPr>
        <w:pStyle w:val="BodyText"/>
      </w:pPr>
      <w:r>
        <w:t>The following geographical concepts have been integrated into the teaching and learning sequence:</w:t>
      </w:r>
    </w:p>
    <w:p w14:paraId="72D2A6CA" w14:textId="77777777" w:rsidR="00397EC1" w:rsidRDefault="00397EC1" w:rsidP="00397EC1">
      <w:pPr>
        <w:pStyle w:val="BodyText"/>
      </w:pPr>
      <w:r w:rsidRPr="003D0441">
        <w:rPr>
          <w:rStyle w:val="Heading4Char"/>
        </w:rPr>
        <w:t>Place:</w:t>
      </w:r>
      <w:r>
        <w:t xml:space="preserve"> the significance of places and what they are like e.g. </w:t>
      </w:r>
      <w:r w:rsidRPr="00782CDB">
        <w:rPr>
          <w:lang w:val="en-AU"/>
        </w:rPr>
        <w:t>location and features of local places and other places in the world</w:t>
      </w:r>
      <w:r>
        <w:rPr>
          <w:lang w:val="en-AU"/>
        </w:rPr>
        <w:t>.</w:t>
      </w:r>
    </w:p>
    <w:p w14:paraId="16559037" w14:textId="77777777" w:rsidR="00397EC1" w:rsidRDefault="00397EC1" w:rsidP="00397EC1">
      <w:pPr>
        <w:pStyle w:val="BodyText"/>
      </w:pPr>
      <w:r w:rsidRPr="003D0441">
        <w:rPr>
          <w:rStyle w:val="Heading4Char"/>
        </w:rPr>
        <w:t>Space:</w:t>
      </w:r>
      <w:r>
        <w:t xml:space="preserve"> the significance of location and spatial distribution, and ways people </w:t>
      </w:r>
      <w:proofErr w:type="spellStart"/>
      <w:r>
        <w:t>organise</w:t>
      </w:r>
      <w:proofErr w:type="spellEnd"/>
      <w:r>
        <w:t xml:space="preserve"> and manage the spaces that we live in e.g. </w:t>
      </w:r>
      <w:r w:rsidRPr="00782CDB">
        <w:rPr>
          <w:lang w:val="en-AU"/>
        </w:rPr>
        <w:t>where activities are located and how spaces can be organised. </w:t>
      </w:r>
    </w:p>
    <w:p w14:paraId="6B8A5922" w14:textId="77777777" w:rsidR="00397EC1" w:rsidRDefault="00397EC1" w:rsidP="00397EC1">
      <w:pPr>
        <w:pStyle w:val="BodyText"/>
        <w:rPr>
          <w:lang w:val="en-AU"/>
        </w:rPr>
      </w:pPr>
      <w:r w:rsidRPr="003D0441">
        <w:rPr>
          <w:rStyle w:val="Heading4Char"/>
        </w:rPr>
        <w:t>Environment:</w:t>
      </w:r>
      <w:r>
        <w:t xml:space="preserve"> the significance of the environment in human life, and the important interrelationships between humans and the environment e.g. </w:t>
      </w:r>
      <w:r w:rsidRPr="00782CDB">
        <w:rPr>
          <w:lang w:val="en-AU"/>
        </w:rPr>
        <w:t>natural and human features of a place; daily and seasonal weather patterns of places.</w:t>
      </w:r>
    </w:p>
    <w:p w14:paraId="358A4E4F" w14:textId="77777777" w:rsidR="00397EC1" w:rsidRPr="00782CDB" w:rsidRDefault="00397EC1" w:rsidP="00397EC1">
      <w:pPr>
        <w:pStyle w:val="BodyText"/>
      </w:pPr>
      <w:r w:rsidRPr="00782CDB">
        <w:rPr>
          <w:rStyle w:val="Heading4Char"/>
        </w:rPr>
        <w:t>Interconnection:</w:t>
      </w:r>
      <w:r w:rsidRPr="00782CDB">
        <w:t xml:space="preserve"> no object of geographical study can be viewed in isolation e.g. local and global links people have with places and the special connection Aboriginal and Torres Strait Islander Peoples maintain with Country/Place.</w:t>
      </w:r>
    </w:p>
    <w:p w14:paraId="15EB0857" w14:textId="77777777" w:rsidR="00397EC1" w:rsidRDefault="00397EC1" w:rsidP="00397EC1">
      <w:pPr>
        <w:pStyle w:val="BodyText"/>
      </w:pPr>
      <w:r w:rsidRPr="00782CDB">
        <w:rPr>
          <w:rStyle w:val="Heading4Char"/>
          <w:lang w:val="en-AU"/>
        </w:rPr>
        <w:t>Scale:</w:t>
      </w:r>
      <w:r w:rsidRPr="00782CDB">
        <w:rPr>
          <w:b/>
          <w:lang w:val="en-AU"/>
        </w:rPr>
        <w:t xml:space="preserve"> </w:t>
      </w:r>
      <w:r w:rsidRPr="00782CDB">
        <w:rPr>
          <w:lang w:val="en-AU"/>
        </w:rPr>
        <w:t>the way that geographical phenomena and problems can be examined at different spatial levels e.g. various scales by which places can be defined such as local suburbs, towns and large cities.</w:t>
      </w:r>
    </w:p>
    <w:p w14:paraId="74ABAAB3" w14:textId="77777777" w:rsidR="00397EC1" w:rsidRDefault="00397EC1" w:rsidP="00397EC1">
      <w:pPr>
        <w:pStyle w:val="Heading3"/>
      </w:pPr>
      <w:r w:rsidRPr="003D0441">
        <w:t>Geographical inquiry skills</w:t>
      </w:r>
      <w:r w:rsidRPr="003D0441">
        <w:tab/>
      </w:r>
    </w:p>
    <w:p w14:paraId="78C07E99" w14:textId="77777777" w:rsidR="00397EC1" w:rsidRDefault="00397EC1" w:rsidP="00397EC1">
      <w:pPr>
        <w:pStyle w:val="BodyText"/>
      </w:pPr>
      <w:r>
        <w:t>The following geographical inquiry skills have been integrated into the unit:</w:t>
      </w:r>
    </w:p>
    <w:p w14:paraId="0BC5B13E" w14:textId="77777777" w:rsidR="00397EC1" w:rsidRDefault="00397EC1" w:rsidP="00397EC1">
      <w:pPr>
        <w:pStyle w:val="Heading4"/>
      </w:pPr>
      <w:r>
        <w:t>Acquiring geographical information</w:t>
      </w:r>
    </w:p>
    <w:p w14:paraId="3A2D3C2A" w14:textId="5150D229" w:rsidR="00397EC1" w:rsidRPr="00782CDB" w:rsidRDefault="00397EC1" w:rsidP="00224747">
      <w:pPr>
        <w:pStyle w:val="ListBullet"/>
        <w:numPr>
          <w:ilvl w:val="0"/>
          <w:numId w:val="5"/>
        </w:numPr>
      </w:pPr>
      <w:r w:rsidRPr="00782CDB">
        <w:t>pose geographical questions</w:t>
      </w:r>
      <w:r w:rsidR="008D02E5">
        <w:t xml:space="preserve"> </w:t>
      </w:r>
      <w:r w:rsidRPr="00782CDB">
        <w:t>(ACHGS007, ACHGS013)</w:t>
      </w:r>
    </w:p>
    <w:p w14:paraId="7469EA47" w14:textId="767B4C5C" w:rsidR="00397EC1" w:rsidRPr="00782CDB" w:rsidRDefault="00397EC1" w:rsidP="00224747">
      <w:pPr>
        <w:pStyle w:val="ListBullet"/>
        <w:numPr>
          <w:ilvl w:val="0"/>
          <w:numId w:val="5"/>
        </w:numPr>
      </w:pPr>
      <w:r w:rsidRPr="00782CDB">
        <w:t>collect and record geographical data and information, for example, by observing, by interviewing, or using visual representations</w:t>
      </w:r>
      <w:r w:rsidR="008D02E5">
        <w:t xml:space="preserve"> </w:t>
      </w:r>
      <w:r w:rsidRPr="00782CDB">
        <w:t>(ACHGS008, ACHGS014)</w:t>
      </w:r>
    </w:p>
    <w:p w14:paraId="1E4D8986" w14:textId="77777777" w:rsidR="00397EC1" w:rsidRDefault="00397EC1" w:rsidP="00397EC1">
      <w:pPr>
        <w:pStyle w:val="Heading4"/>
      </w:pPr>
      <w:r>
        <w:t>Processing geographical information</w:t>
      </w:r>
    </w:p>
    <w:p w14:paraId="1FA1AA88" w14:textId="2E028F7F" w:rsidR="00397EC1" w:rsidRPr="00782CDB" w:rsidRDefault="00397EC1" w:rsidP="00224747">
      <w:pPr>
        <w:pStyle w:val="ListBullet"/>
        <w:numPr>
          <w:ilvl w:val="0"/>
          <w:numId w:val="5"/>
        </w:numPr>
      </w:pPr>
      <w:r w:rsidRPr="00782CDB">
        <w:t>represent data by constructing tables, graphs or maps</w:t>
      </w:r>
      <w:r w:rsidR="008D02E5">
        <w:t xml:space="preserve"> </w:t>
      </w:r>
      <w:r w:rsidRPr="00782CDB">
        <w:t>(ACHGS009, ACHGS015)</w:t>
      </w:r>
    </w:p>
    <w:p w14:paraId="1817D683" w14:textId="63B16449" w:rsidR="00397EC1" w:rsidRPr="00782CDB" w:rsidRDefault="00397EC1" w:rsidP="00224747">
      <w:pPr>
        <w:pStyle w:val="ListBullet"/>
        <w:numPr>
          <w:ilvl w:val="0"/>
          <w:numId w:val="5"/>
        </w:numPr>
      </w:pPr>
      <w:r w:rsidRPr="00782CDB">
        <w:t>draw conclusions based on the interpretation of geographical information sorted into categories</w:t>
      </w:r>
      <w:r w:rsidR="008D02E5">
        <w:t xml:space="preserve"> </w:t>
      </w:r>
      <w:r w:rsidRPr="00782CDB">
        <w:t>(ACHGS010, ACHGS016)</w:t>
      </w:r>
    </w:p>
    <w:p w14:paraId="658D0E6B" w14:textId="77777777" w:rsidR="00397EC1" w:rsidRDefault="00397EC1" w:rsidP="00397EC1">
      <w:pPr>
        <w:pStyle w:val="Heading4"/>
      </w:pPr>
      <w:r>
        <w:t>Communicating geographical information</w:t>
      </w:r>
    </w:p>
    <w:p w14:paraId="6F6F0CDD" w14:textId="582C0F2C" w:rsidR="00397EC1" w:rsidRPr="00782CDB" w:rsidRDefault="00397EC1" w:rsidP="00224747">
      <w:pPr>
        <w:pStyle w:val="ListBullet"/>
        <w:numPr>
          <w:ilvl w:val="0"/>
          <w:numId w:val="5"/>
        </w:numPr>
      </w:pPr>
      <w:r w:rsidRPr="00782CDB">
        <w:t>present findings in a range of communication forms</w:t>
      </w:r>
      <w:r w:rsidR="008D02E5">
        <w:t xml:space="preserve"> </w:t>
      </w:r>
      <w:r w:rsidRPr="00782CDB">
        <w:t>(ACHGS011, ACHGS017)</w:t>
      </w:r>
    </w:p>
    <w:p w14:paraId="124D6D01" w14:textId="49AFA1AA" w:rsidR="00397EC1" w:rsidRDefault="00397EC1" w:rsidP="00397EC1">
      <w:pPr>
        <w:pStyle w:val="ListBullet"/>
      </w:pPr>
      <w:r w:rsidRPr="00782CDB">
        <w:t>reflect on their learning and suggest responses to their findings</w:t>
      </w:r>
      <w:r w:rsidR="008D02E5">
        <w:t xml:space="preserve"> </w:t>
      </w:r>
      <w:r w:rsidRPr="00782CDB">
        <w:t>(ACHGS012, ACHGS018)</w:t>
      </w:r>
    </w:p>
    <w:p w14:paraId="3F5B7670" w14:textId="77777777" w:rsidR="00397EC1" w:rsidRDefault="00397EC1" w:rsidP="00397EC1">
      <w:pPr>
        <w:pStyle w:val="Heading3"/>
      </w:pPr>
      <w:r w:rsidRPr="003D0441">
        <w:t>Geographical tools</w:t>
      </w:r>
      <w:r w:rsidRPr="003D0441">
        <w:tab/>
      </w:r>
    </w:p>
    <w:p w14:paraId="32DB6D92" w14:textId="77777777" w:rsidR="00397EC1" w:rsidRDefault="00397EC1" w:rsidP="00397EC1">
      <w:pPr>
        <w:pStyle w:val="BodyText"/>
      </w:pPr>
      <w:r>
        <w:t xml:space="preserve">The following geographical tools have been integrated into the unit. </w:t>
      </w:r>
    </w:p>
    <w:p w14:paraId="27074D70" w14:textId="77777777" w:rsidR="00397EC1" w:rsidRDefault="00397EC1" w:rsidP="00397EC1">
      <w:pPr>
        <w:pStyle w:val="Heading4"/>
      </w:pPr>
      <w:r>
        <w:t xml:space="preserve">Maps </w:t>
      </w:r>
      <w:r w:rsidRPr="00A441E1">
        <w:rPr>
          <w:rFonts w:ascii="Helvetica Neue" w:eastAsia="Times New Roman" w:hAnsi="Helvetica Neue" w:cs="Times New Roman"/>
          <w:noProof/>
          <w:color w:val="000000"/>
          <w:sz w:val="20"/>
          <w:szCs w:val="20"/>
          <w:lang w:eastAsia="zh-CN" w:bidi="lo-LA"/>
        </w:rPr>
        <w:drawing>
          <wp:inline distT="0" distB="0" distL="0" distR="0" wp14:anchorId="29283260" wp14:editId="44218C07">
            <wp:extent cx="101600" cy="101600"/>
            <wp:effectExtent l="0" t="0" r="0" b="0"/>
            <wp:docPr id="37" name="Picture 37"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p w14:paraId="5E327B88" w14:textId="77777777" w:rsidR="00397EC1" w:rsidRPr="007F5FE1" w:rsidRDefault="00397EC1" w:rsidP="00397EC1">
      <w:pPr>
        <w:pStyle w:val="ListBullet"/>
        <w:rPr>
          <w:rFonts w:eastAsia="Arial"/>
        </w:rPr>
      </w:pPr>
      <w:r w:rsidRPr="00782CDB">
        <w:rPr>
          <w:rFonts w:eastAsia="Arial"/>
        </w:rPr>
        <w:t>pictorial maps, large-scale maps, world map, globe</w:t>
      </w:r>
    </w:p>
    <w:p w14:paraId="51B9F2F0" w14:textId="77777777" w:rsidR="00397EC1" w:rsidRDefault="00397EC1" w:rsidP="00397EC1">
      <w:pPr>
        <w:pStyle w:val="Heading4"/>
      </w:pPr>
      <w:r>
        <w:t xml:space="preserve">Fieldwork </w:t>
      </w:r>
      <w:r w:rsidRPr="008A4810">
        <w:rPr>
          <w:noProof/>
          <w:lang w:eastAsia="zh-CN" w:bidi="lo-LA"/>
        </w:rPr>
        <w:drawing>
          <wp:inline distT="0" distB="0" distL="0" distR="0" wp14:anchorId="4A2C2F20" wp14:editId="5A49F9D2">
            <wp:extent cx="63500" cy="101600"/>
            <wp:effectExtent l="0" t="0" r="0" b="0"/>
            <wp:docPr id="19" name="Picture 11" descr="Field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101600"/>
                    </a:xfrm>
                    <a:prstGeom prst="rect">
                      <a:avLst/>
                    </a:prstGeom>
                    <a:noFill/>
                    <a:ln>
                      <a:noFill/>
                    </a:ln>
                  </pic:spPr>
                </pic:pic>
              </a:graphicData>
            </a:graphic>
          </wp:inline>
        </w:drawing>
      </w:r>
    </w:p>
    <w:p w14:paraId="65A9B58E" w14:textId="77777777" w:rsidR="00397EC1" w:rsidRDefault="00397EC1" w:rsidP="00397EC1">
      <w:pPr>
        <w:pStyle w:val="ListBullet"/>
      </w:pPr>
      <w:r w:rsidRPr="007F5FE1">
        <w:t>observing, collecting and rec</w:t>
      </w:r>
      <w:r>
        <w:t>ording data, conducting surveys</w:t>
      </w:r>
    </w:p>
    <w:p w14:paraId="3AA6F6A8" w14:textId="77777777" w:rsidR="00397EC1" w:rsidRDefault="00397EC1" w:rsidP="00397EC1">
      <w:pPr>
        <w:pStyle w:val="Heading4"/>
      </w:pPr>
      <w:r>
        <w:t xml:space="preserve">Graphs and statistics </w:t>
      </w:r>
      <w:r w:rsidRPr="00BB50D5">
        <w:rPr>
          <w:noProof/>
          <w:lang w:eastAsia="zh-CN" w:bidi="lo-LA"/>
        </w:rPr>
        <w:drawing>
          <wp:inline distT="0" distB="0" distL="0" distR="0" wp14:anchorId="7E0D0082" wp14:editId="64CAA3DF">
            <wp:extent cx="152400" cy="101600"/>
            <wp:effectExtent l="0" t="0" r="0" b="0"/>
            <wp:docPr id="14" name="Picture 1" descr="Graphs and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p>
    <w:p w14:paraId="32515E5A" w14:textId="77777777" w:rsidR="00397EC1" w:rsidRPr="007F5FE1" w:rsidRDefault="00397EC1" w:rsidP="00397EC1">
      <w:pPr>
        <w:pStyle w:val="ListBullet"/>
        <w:rPr>
          <w:lang w:val="en-US"/>
        </w:rPr>
      </w:pPr>
      <w:r w:rsidRPr="007F5FE1">
        <w:rPr>
          <w:lang w:val="en-US"/>
        </w:rPr>
        <w:t>tally charts, pictographs, data tabl</w:t>
      </w:r>
      <w:r>
        <w:rPr>
          <w:lang w:val="en-US"/>
        </w:rPr>
        <w:t>es, column graphs, weather data</w:t>
      </w:r>
    </w:p>
    <w:p w14:paraId="769D7BEF" w14:textId="77777777" w:rsidR="00397EC1" w:rsidRDefault="00397EC1" w:rsidP="00397EC1">
      <w:pPr>
        <w:pStyle w:val="Heading4"/>
      </w:pPr>
      <w:r>
        <w:t xml:space="preserve">Spatial technologies </w:t>
      </w:r>
      <w:r w:rsidRPr="00A441E1">
        <w:rPr>
          <w:rFonts w:ascii="Helvetica Neue" w:eastAsia="Times New Roman" w:hAnsi="Helvetica Neue" w:cs="Times New Roman"/>
          <w:noProof/>
          <w:color w:val="000000"/>
          <w:sz w:val="20"/>
          <w:szCs w:val="20"/>
          <w:lang w:eastAsia="zh-CN" w:bidi="lo-LA"/>
        </w:rPr>
        <w:drawing>
          <wp:inline distT="0" distB="0" distL="0" distR="0" wp14:anchorId="57E86D93" wp14:editId="3A25AF0B">
            <wp:extent cx="133350" cy="101600"/>
            <wp:effectExtent l="0" t="0" r="0" b="0"/>
            <wp:docPr id="39" name="Picture 39" descr="Spatial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p>
    <w:p w14:paraId="12A8667B" w14:textId="77777777" w:rsidR="00397EC1" w:rsidRDefault="00397EC1" w:rsidP="00397EC1">
      <w:pPr>
        <w:pStyle w:val="ListBullet"/>
      </w:pPr>
      <w:r w:rsidRPr="007F5FE1">
        <w:t>virtual maps, satellite images</w:t>
      </w:r>
    </w:p>
    <w:p w14:paraId="61702A77" w14:textId="77777777" w:rsidR="00397EC1" w:rsidRDefault="00397EC1" w:rsidP="00397EC1">
      <w:pPr>
        <w:pStyle w:val="Heading4"/>
      </w:pPr>
      <w:r>
        <w:t xml:space="preserve">Visual representations </w:t>
      </w:r>
      <w:r w:rsidRPr="00BB50D5">
        <w:rPr>
          <w:noProof/>
          <w:lang w:eastAsia="zh-CN" w:bidi="lo-LA"/>
        </w:rPr>
        <w:drawing>
          <wp:inline distT="0" distB="0" distL="0" distR="0" wp14:anchorId="15778A30" wp14:editId="064929DA">
            <wp:extent cx="133350" cy="101600"/>
            <wp:effectExtent l="0" t="0" r="0" b="0"/>
            <wp:docPr id="15" name="Picture 3" descr="Visual re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01600"/>
                    </a:xfrm>
                    <a:prstGeom prst="rect">
                      <a:avLst/>
                    </a:prstGeom>
                    <a:noFill/>
                    <a:ln>
                      <a:noFill/>
                    </a:ln>
                  </pic:spPr>
                </pic:pic>
              </a:graphicData>
            </a:graphic>
          </wp:inline>
        </w:drawing>
      </w:r>
    </w:p>
    <w:p w14:paraId="4163432C" w14:textId="2BB0C706" w:rsidR="00520D42" w:rsidRPr="00520D42" w:rsidRDefault="00397EC1" w:rsidP="00397EC1">
      <w:pPr>
        <w:pStyle w:val="ListBullet"/>
      </w:pPr>
      <w:r w:rsidRPr="007F5FE1">
        <w:t>photographs, illustrations, diagrams, story books, multimedia, web tools</w:t>
      </w:r>
    </w:p>
    <w:sectPr w:rsidR="00520D42" w:rsidRPr="00520D42" w:rsidSect="001E2AA0">
      <w:headerReference w:type="default" r:id="rId23"/>
      <w:footerReference w:type="default" r:id="rId24"/>
      <w:headerReference w:type="first" r:id="rId25"/>
      <w:footerReference w:type="first" r:id="rId26"/>
      <w:type w:val="continuous"/>
      <w:pgSz w:w="11906" w:h="16838"/>
      <w:pgMar w:top="958" w:right="567" w:bottom="567" w:left="567" w:header="567"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F796" w14:textId="77777777" w:rsidR="00D10966" w:rsidRDefault="00D10966" w:rsidP="00D44C1C">
      <w:pPr>
        <w:spacing w:after="0" w:line="240" w:lineRule="auto"/>
      </w:pPr>
      <w:r>
        <w:separator/>
      </w:r>
    </w:p>
    <w:p w14:paraId="2B211062" w14:textId="77777777" w:rsidR="00D10966" w:rsidRDefault="00D10966"/>
    <w:p w14:paraId="2E7E3FBE" w14:textId="77777777" w:rsidR="00D10966" w:rsidRDefault="00D10966"/>
    <w:p w14:paraId="3C602215" w14:textId="77777777" w:rsidR="00D10966" w:rsidRDefault="00D10966"/>
  </w:endnote>
  <w:endnote w:type="continuationSeparator" w:id="0">
    <w:p w14:paraId="0D68CD43" w14:textId="77777777" w:rsidR="00D10966" w:rsidRDefault="00D10966" w:rsidP="00D44C1C">
      <w:pPr>
        <w:spacing w:after="0" w:line="240" w:lineRule="auto"/>
      </w:pPr>
      <w:r>
        <w:continuationSeparator/>
      </w:r>
    </w:p>
    <w:p w14:paraId="08973B64" w14:textId="77777777" w:rsidR="00D10966" w:rsidRDefault="00D10966"/>
    <w:p w14:paraId="2CCE19B6" w14:textId="77777777" w:rsidR="00D10966" w:rsidRDefault="00D10966"/>
    <w:p w14:paraId="79BD1F4C" w14:textId="77777777" w:rsidR="00D10966" w:rsidRDefault="00D10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auto"/>
    <w:notTrueType/>
    <w:pitch w:val="default"/>
    <w:sig w:usb0="00000000" w:usb1="00000000" w:usb2="00000000" w:usb3="00010000" w:csb0="3BD27034" w:csb1="005E979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207021"/>
      <w:docPartObj>
        <w:docPartGallery w:val="Page Numbers (Bottom of Page)"/>
        <w:docPartUnique/>
      </w:docPartObj>
    </w:sdtPr>
    <w:sdtEndPr>
      <w:rPr>
        <w:noProof/>
      </w:rPr>
    </w:sdtEndPr>
    <w:sdtContent>
      <w:p w14:paraId="3480F4D7" w14:textId="2675BF78" w:rsidR="00337BAE" w:rsidRPr="00EE35E4" w:rsidRDefault="00337BAE" w:rsidP="007E5558">
        <w:pPr>
          <w:pStyle w:val="Footer"/>
          <w:tabs>
            <w:tab w:val="clear" w:pos="4513"/>
            <w:tab w:val="clear" w:pos="9026"/>
            <w:tab w:val="center" w:pos="142"/>
            <w:tab w:val="right" w:pos="10773"/>
          </w:tabs>
        </w:pPr>
        <w:r w:rsidRPr="007E5558">
          <w:t xml:space="preserve">© State of </w:t>
        </w:r>
        <w:r>
          <w:t>NSW</w:t>
        </w:r>
        <w:r w:rsidRPr="007E5558">
          <w:t xml:space="preserve"> Department of Education, </w:t>
        </w:r>
        <w:r>
          <w:t>2016</w:t>
        </w:r>
        <w:r>
          <w:rPr>
            <w:szCs w:val="16"/>
          </w:rPr>
          <w:tab/>
        </w:r>
        <w:r>
          <w:fldChar w:fldCharType="begin"/>
        </w:r>
        <w:r>
          <w:instrText xml:space="preserve"> PAGE   \* MERGEFORMAT </w:instrText>
        </w:r>
        <w:r>
          <w:fldChar w:fldCharType="separate"/>
        </w:r>
        <w:r w:rsidR="00A95DB2">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E8B7" w14:textId="709E5A4A" w:rsidR="00337BAE" w:rsidRPr="009A2F97" w:rsidRDefault="00337BAE" w:rsidP="007E5558">
    <w:pPr>
      <w:pStyle w:val="Footer"/>
      <w:tabs>
        <w:tab w:val="clear" w:pos="4513"/>
        <w:tab w:val="clear" w:pos="9026"/>
      </w:tabs>
      <w:rPr>
        <w:szCs w:val="16"/>
      </w:rPr>
    </w:pPr>
    <w:r w:rsidRPr="007E5558">
      <w:t xml:space="preserve">© State of </w:t>
    </w:r>
    <w:r>
      <w:t>NSW</w:t>
    </w:r>
    <w:r w:rsidRPr="007E5558">
      <w:t xml:space="preserve"> Department of Education, </w:t>
    </w:r>
    <w:r>
      <w:t>2016</w:t>
    </w:r>
    <w:r>
      <w:rPr>
        <w:szCs w:val="16"/>
      </w:rPr>
      <w:ptab w:relativeTo="margin" w:alignment="right" w:leader="none"/>
    </w:r>
    <w:r>
      <w:rPr>
        <w:szCs w:val="16"/>
      </w:rPr>
      <w:t>Learning and 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9115" w14:textId="77777777" w:rsidR="00D10966" w:rsidRDefault="00D10966" w:rsidP="00D44C1C">
      <w:pPr>
        <w:spacing w:after="0" w:line="240" w:lineRule="auto"/>
      </w:pPr>
      <w:r>
        <w:separator/>
      </w:r>
    </w:p>
    <w:p w14:paraId="75E6A6B2" w14:textId="77777777" w:rsidR="00D10966" w:rsidRDefault="00D10966"/>
    <w:p w14:paraId="2C95F33A" w14:textId="77777777" w:rsidR="00D10966" w:rsidRDefault="00D10966"/>
    <w:p w14:paraId="0FA0B597" w14:textId="77777777" w:rsidR="00D10966" w:rsidRDefault="00D10966"/>
  </w:footnote>
  <w:footnote w:type="continuationSeparator" w:id="0">
    <w:p w14:paraId="2BF10725" w14:textId="77777777" w:rsidR="00D10966" w:rsidRDefault="00D10966" w:rsidP="00D44C1C">
      <w:pPr>
        <w:spacing w:after="0" w:line="240" w:lineRule="auto"/>
      </w:pPr>
      <w:r>
        <w:continuationSeparator/>
      </w:r>
    </w:p>
    <w:p w14:paraId="58ABF081" w14:textId="77777777" w:rsidR="00D10966" w:rsidRDefault="00D10966"/>
    <w:p w14:paraId="57366B70" w14:textId="77777777" w:rsidR="00D10966" w:rsidRDefault="00D10966"/>
    <w:p w14:paraId="5DC49B13" w14:textId="77777777" w:rsidR="00D10966" w:rsidRDefault="00D10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D5F3" w14:textId="02F81728" w:rsidR="00337BAE" w:rsidRPr="00FD5EB5" w:rsidRDefault="00337BAE" w:rsidP="00FD5EB5">
    <w:pPr>
      <w:pStyle w:val="Header"/>
      <w:jc w:val="right"/>
    </w:pPr>
    <w:r w:rsidRPr="00FD5EB5">
      <w:rPr>
        <w:b/>
        <w:sz w:val="16"/>
      </w:rPr>
      <w:t xml:space="preserve">STAGE 1 GEOGRAPHY: </w:t>
    </w:r>
    <w:r w:rsidRPr="00FE238B">
      <w:rPr>
        <w:b/>
        <w:sz w:val="16"/>
      </w:rPr>
      <w:t>Local places and spaces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36FA" w14:textId="34216679" w:rsidR="00337BAE" w:rsidRPr="00EC3BE1" w:rsidRDefault="00337BAE" w:rsidP="00EC3BE1">
    <w:pPr>
      <w:pStyle w:val="Documenttitle"/>
      <w:tabs>
        <w:tab w:val="right" w:pos="10773"/>
      </w:tabs>
      <w:rPr>
        <w:b/>
      </w:rPr>
    </w:pPr>
    <w:r>
      <w:rPr>
        <w:noProof/>
        <w:lang w:eastAsia="zh-CN" w:bidi="lo-LA"/>
      </w:rPr>
      <w:drawing>
        <wp:inline distT="0" distB="0" distL="0" distR="0" wp14:anchorId="452A2C7D" wp14:editId="7DF9A15B">
          <wp:extent cx="1734316" cy="536449"/>
          <wp:effectExtent l="0" t="0" r="0" b="0"/>
          <wp:docPr id="5" name="Picture 5" descr="New South Wales Department of Education Public Schools logo" title="NSW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Public Schools_Logo_K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4316" cy="536449"/>
                  </a:xfrm>
                  <a:prstGeom prst="rect">
                    <a:avLst/>
                  </a:prstGeom>
                </pic:spPr>
              </pic:pic>
            </a:graphicData>
          </a:graphic>
        </wp:inline>
      </w:drawing>
    </w:r>
    <w:r>
      <w:tab/>
    </w:r>
    <w:r w:rsidRPr="00EC3BE1">
      <w:rPr>
        <w:b/>
      </w:rPr>
      <w:t>S</w:t>
    </w:r>
    <w:r w:rsidR="00D006CE" w:rsidRPr="00EC3BE1">
      <w:rPr>
        <w:b/>
      </w:rPr>
      <w:t xml:space="preserve">tage 1 </w:t>
    </w:r>
    <w:r w:rsidR="00D006CE">
      <w:rPr>
        <w:b/>
      </w:rPr>
      <w:t>G</w:t>
    </w:r>
    <w:r w:rsidR="00D006CE" w:rsidRPr="00EC3BE1">
      <w:rPr>
        <w:b/>
      </w:rPr>
      <w:t>eography</w:t>
    </w:r>
    <w:r w:rsidRPr="00EC3BE1">
      <w:rPr>
        <w:b/>
      </w:rPr>
      <w:t xml:space="preserve">: </w:t>
    </w:r>
    <w:r w:rsidRPr="00FE238B">
      <w:rPr>
        <w:b/>
      </w:rPr>
      <w:t>Local places and spaces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EF4EC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F98348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4F0E5AC4"/>
    <w:lvl w:ilvl="0">
      <w:start w:val="1"/>
      <w:numFmt w:val="decimal"/>
      <w:pStyle w:val="ListNumber"/>
      <w:lvlText w:val="%1."/>
      <w:lvlJc w:val="left"/>
      <w:pPr>
        <w:tabs>
          <w:tab w:val="num" w:pos="360"/>
        </w:tabs>
        <w:ind w:left="360" w:hanging="360"/>
      </w:pPr>
    </w:lvl>
  </w:abstractNum>
  <w:abstractNum w:abstractNumId="3" w15:restartNumberingAfterBreak="0">
    <w:nsid w:val="1E4D3089"/>
    <w:multiLevelType w:val="hybridMultilevel"/>
    <w:tmpl w:val="53A414BC"/>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977443"/>
    <w:multiLevelType w:val="hybridMultilevel"/>
    <w:tmpl w:val="EAA8C942"/>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081D66"/>
    <w:multiLevelType w:val="hybridMultilevel"/>
    <w:tmpl w:val="F664F43E"/>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4F00AC9"/>
    <w:multiLevelType w:val="hybridMultilevel"/>
    <w:tmpl w:val="CFA450F8"/>
    <w:lvl w:ilvl="0" w:tplc="279CD48E">
      <w:start w:val="1"/>
      <w:numFmt w:val="bullet"/>
      <w:lvlText w:val=""/>
      <w:lvlJc w:val="left"/>
      <w:pPr>
        <w:tabs>
          <w:tab w:val="num" w:pos="360"/>
        </w:tabs>
        <w:ind w:left="714" w:hanging="357"/>
      </w:pPr>
      <w:rPr>
        <w:rFonts w:ascii="Symbol" w:hAnsi="Symbol" w:hint="default"/>
      </w:rPr>
    </w:lvl>
    <w:lvl w:ilvl="1" w:tplc="FFFFFFFF">
      <w:start w:val="1"/>
      <w:numFmt w:val="bullet"/>
      <w:lvlText w:val="-"/>
      <w:lvlJc w:val="left"/>
      <w:pPr>
        <w:ind w:left="1200" w:hanging="480"/>
      </w:pPr>
      <w:rPr>
        <w:rFonts w:ascii="Times New (W1)" w:hAnsi="Times New (W1)" w:hint="default"/>
        <w:b w:val="0"/>
        <w:i w:val="0"/>
        <w:sz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145183"/>
    <w:multiLevelType w:val="multilevel"/>
    <w:tmpl w:val="70807EBA"/>
    <w:lvl w:ilvl="0">
      <w:start w:val="1"/>
      <w:numFmt w:val="bullet"/>
      <w:lvlText w:val=""/>
      <w:lvlJc w:val="left"/>
      <w:pPr>
        <w:tabs>
          <w:tab w:val="num" w:pos="360"/>
        </w:tabs>
        <w:ind w:left="714" w:hanging="357"/>
      </w:pPr>
      <w:rPr>
        <w:rFonts w:ascii="Symbol" w:hAnsi="Symbol" w:hint="default"/>
      </w:rPr>
    </w:lvl>
    <w:lvl w:ilvl="1">
      <w:start w:val="1"/>
      <w:numFmt w:val="bullet"/>
      <w:lvlText w:val="o"/>
      <w:lvlJc w:val="left"/>
      <w:pPr>
        <w:ind w:left="960" w:hanging="480"/>
      </w:pPr>
      <w:rPr>
        <w:rFonts w:ascii="Courier New" w:hAnsi="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50BC0CBE"/>
    <w:multiLevelType w:val="hybridMultilevel"/>
    <w:tmpl w:val="CD222DB2"/>
    <w:lvl w:ilvl="0" w:tplc="279CD48E">
      <w:start w:val="1"/>
      <w:numFmt w:val="bullet"/>
      <w:lvlText w:val=""/>
      <w:lvlJc w:val="left"/>
      <w:pPr>
        <w:tabs>
          <w:tab w:val="num" w:pos="360"/>
        </w:tabs>
        <w:ind w:left="714" w:hanging="357"/>
      </w:pPr>
      <w:rPr>
        <w:rFonts w:ascii="Symbol" w:hAnsi="Symbol" w:hint="default"/>
      </w:rPr>
    </w:lvl>
    <w:lvl w:ilvl="1" w:tplc="AA90DC12">
      <w:numFmt w:val="bullet"/>
      <w:lvlText w:val="-"/>
      <w:lvlJc w:val="left"/>
      <w:pPr>
        <w:ind w:left="1060" w:hanging="580"/>
      </w:pPr>
      <w:rPr>
        <w:rFonts w:ascii="Arial" w:eastAsia="Arial" w:hAnsi="Arial" w:cs="Arial"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539D7938"/>
    <w:multiLevelType w:val="hybridMultilevel"/>
    <w:tmpl w:val="30A223D0"/>
    <w:lvl w:ilvl="0" w:tplc="279CD48E">
      <w:start w:val="1"/>
      <w:numFmt w:val="bullet"/>
      <w:pStyle w:val="ListBullet"/>
      <w:lvlText w:val=""/>
      <w:lvlJc w:val="left"/>
      <w:pPr>
        <w:tabs>
          <w:tab w:val="num" w:pos="360"/>
        </w:tabs>
        <w:ind w:left="714" w:hanging="357"/>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650734"/>
    <w:multiLevelType w:val="hybridMultilevel"/>
    <w:tmpl w:val="E59E7C80"/>
    <w:lvl w:ilvl="0" w:tplc="C588646E">
      <w:numFmt w:val="bullet"/>
      <w:lvlText w:val="−"/>
      <w:lvlJc w:val="left"/>
      <w:pPr>
        <w:ind w:left="1074" w:hanging="360"/>
      </w:pPr>
      <w:rPr>
        <w:rFonts w:ascii="Arial" w:eastAsia="Arial" w:hAnsi="Arial" w:cs="Arial" w:hint="default"/>
        <w:color w:val="000000" w:themeColor="text1"/>
      </w:rPr>
    </w:lvl>
    <w:lvl w:ilvl="1" w:tplc="0409000B" w:tentative="1">
      <w:start w:val="1"/>
      <w:numFmt w:val="bullet"/>
      <w:lvlText w:val=""/>
      <w:lvlJc w:val="left"/>
      <w:pPr>
        <w:ind w:left="1674" w:hanging="480"/>
      </w:pPr>
      <w:rPr>
        <w:rFonts w:ascii="Wingdings" w:hAnsi="Wingdings" w:hint="default"/>
      </w:rPr>
    </w:lvl>
    <w:lvl w:ilvl="2" w:tplc="0409000D" w:tentative="1">
      <w:start w:val="1"/>
      <w:numFmt w:val="bullet"/>
      <w:lvlText w:val=""/>
      <w:lvlJc w:val="left"/>
      <w:pPr>
        <w:ind w:left="2154" w:hanging="480"/>
      </w:pPr>
      <w:rPr>
        <w:rFonts w:ascii="Wingdings" w:hAnsi="Wingdings" w:hint="default"/>
      </w:rPr>
    </w:lvl>
    <w:lvl w:ilvl="3" w:tplc="04090001" w:tentative="1">
      <w:start w:val="1"/>
      <w:numFmt w:val="bullet"/>
      <w:lvlText w:val=""/>
      <w:lvlJc w:val="left"/>
      <w:pPr>
        <w:ind w:left="2634" w:hanging="480"/>
      </w:pPr>
      <w:rPr>
        <w:rFonts w:ascii="Wingdings" w:hAnsi="Wingdings" w:hint="default"/>
      </w:rPr>
    </w:lvl>
    <w:lvl w:ilvl="4" w:tplc="0409000B" w:tentative="1">
      <w:start w:val="1"/>
      <w:numFmt w:val="bullet"/>
      <w:lvlText w:val=""/>
      <w:lvlJc w:val="left"/>
      <w:pPr>
        <w:ind w:left="3114" w:hanging="480"/>
      </w:pPr>
      <w:rPr>
        <w:rFonts w:ascii="Wingdings" w:hAnsi="Wingdings" w:hint="default"/>
      </w:rPr>
    </w:lvl>
    <w:lvl w:ilvl="5" w:tplc="0409000D" w:tentative="1">
      <w:start w:val="1"/>
      <w:numFmt w:val="bullet"/>
      <w:lvlText w:val=""/>
      <w:lvlJc w:val="left"/>
      <w:pPr>
        <w:ind w:left="3594" w:hanging="480"/>
      </w:pPr>
      <w:rPr>
        <w:rFonts w:ascii="Wingdings" w:hAnsi="Wingdings" w:hint="default"/>
      </w:rPr>
    </w:lvl>
    <w:lvl w:ilvl="6" w:tplc="04090001" w:tentative="1">
      <w:start w:val="1"/>
      <w:numFmt w:val="bullet"/>
      <w:lvlText w:val=""/>
      <w:lvlJc w:val="left"/>
      <w:pPr>
        <w:ind w:left="4074" w:hanging="480"/>
      </w:pPr>
      <w:rPr>
        <w:rFonts w:ascii="Wingdings" w:hAnsi="Wingdings" w:hint="default"/>
      </w:rPr>
    </w:lvl>
    <w:lvl w:ilvl="7" w:tplc="0409000B" w:tentative="1">
      <w:start w:val="1"/>
      <w:numFmt w:val="bullet"/>
      <w:lvlText w:val=""/>
      <w:lvlJc w:val="left"/>
      <w:pPr>
        <w:ind w:left="4554" w:hanging="480"/>
      </w:pPr>
      <w:rPr>
        <w:rFonts w:ascii="Wingdings" w:hAnsi="Wingdings" w:hint="default"/>
      </w:rPr>
    </w:lvl>
    <w:lvl w:ilvl="8" w:tplc="0409000D" w:tentative="1">
      <w:start w:val="1"/>
      <w:numFmt w:val="bullet"/>
      <w:lvlText w:val=""/>
      <w:lvlJc w:val="left"/>
      <w:pPr>
        <w:ind w:left="5034" w:hanging="480"/>
      </w:pPr>
      <w:rPr>
        <w:rFonts w:ascii="Wingdings" w:hAnsi="Wingdings" w:hint="default"/>
      </w:rPr>
    </w:lvl>
  </w:abstractNum>
  <w:abstractNum w:abstractNumId="11" w15:restartNumberingAfterBreak="0">
    <w:nsid w:val="58CD75DE"/>
    <w:multiLevelType w:val="hybridMultilevel"/>
    <w:tmpl w:val="64880B02"/>
    <w:lvl w:ilvl="0" w:tplc="FFFFFFFF">
      <w:start w:val="1"/>
      <w:numFmt w:val="bullet"/>
      <w:pStyle w:val="label2"/>
      <w:lvlText w:val="–"/>
      <w:lvlJc w:val="left"/>
      <w:pPr>
        <w:tabs>
          <w:tab w:val="num" w:pos="713"/>
        </w:tabs>
        <w:ind w:left="713" w:hanging="356"/>
      </w:pPr>
      <w:rPr>
        <w:rFonts w:ascii="Arial" w:hAnsi="Arial" w:hint="default"/>
        <w:b w:val="0"/>
        <w:bCs w:val="0"/>
        <w:i w:val="0"/>
        <w:iCs w:val="0"/>
        <w:sz w:val="16"/>
        <w:szCs w:val="16"/>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994D3C"/>
    <w:multiLevelType w:val="hybridMultilevel"/>
    <w:tmpl w:val="61742A42"/>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0E37A12"/>
    <w:multiLevelType w:val="hybridMultilevel"/>
    <w:tmpl w:val="35624390"/>
    <w:lvl w:ilvl="0" w:tplc="279CD48E">
      <w:start w:val="1"/>
      <w:numFmt w:val="bullet"/>
      <w:lvlText w:val=""/>
      <w:lvlJc w:val="left"/>
      <w:pPr>
        <w:tabs>
          <w:tab w:val="num" w:pos="360"/>
        </w:tabs>
        <w:ind w:left="714" w:hanging="35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24B6707"/>
    <w:multiLevelType w:val="hybridMultilevel"/>
    <w:tmpl w:val="642688BC"/>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8B7476"/>
    <w:multiLevelType w:val="hybridMultilevel"/>
    <w:tmpl w:val="29B683F0"/>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DE57DC8"/>
    <w:multiLevelType w:val="hybridMultilevel"/>
    <w:tmpl w:val="79C63E4E"/>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37858976">
    <w:abstractNumId w:val="0"/>
  </w:num>
  <w:num w:numId="2" w16cid:durableId="945423701">
    <w:abstractNumId w:val="2"/>
  </w:num>
  <w:num w:numId="3" w16cid:durableId="2022005123">
    <w:abstractNumId w:val="8"/>
  </w:num>
  <w:num w:numId="4" w16cid:durableId="1761608133">
    <w:abstractNumId w:val="11"/>
  </w:num>
  <w:num w:numId="5" w16cid:durableId="1879077589">
    <w:abstractNumId w:val="13"/>
  </w:num>
  <w:num w:numId="6" w16cid:durableId="1924023492">
    <w:abstractNumId w:val="10"/>
  </w:num>
  <w:num w:numId="7" w16cid:durableId="337461968">
    <w:abstractNumId w:val="9"/>
  </w:num>
  <w:num w:numId="8" w16cid:durableId="1073283845">
    <w:abstractNumId w:val="9"/>
  </w:num>
  <w:num w:numId="9" w16cid:durableId="1067000796">
    <w:abstractNumId w:val="6"/>
  </w:num>
  <w:num w:numId="10" w16cid:durableId="1347439813">
    <w:abstractNumId w:val="7"/>
  </w:num>
  <w:num w:numId="11" w16cid:durableId="22441825">
    <w:abstractNumId w:val="12"/>
  </w:num>
  <w:num w:numId="12" w16cid:durableId="870996772">
    <w:abstractNumId w:val="5"/>
  </w:num>
  <w:num w:numId="13" w16cid:durableId="516890406">
    <w:abstractNumId w:val="3"/>
  </w:num>
  <w:num w:numId="14" w16cid:durableId="1933582365">
    <w:abstractNumId w:val="15"/>
  </w:num>
  <w:num w:numId="15" w16cid:durableId="436826535">
    <w:abstractNumId w:val="16"/>
  </w:num>
  <w:num w:numId="16" w16cid:durableId="1247571185">
    <w:abstractNumId w:val="4"/>
  </w:num>
  <w:num w:numId="17" w16cid:durableId="920483867">
    <w:abstractNumId w:val="14"/>
  </w:num>
  <w:num w:numId="18" w16cid:durableId="1332179754">
    <w:abstractNumId w:val="1"/>
  </w:num>
  <w:num w:numId="19" w16cid:durableId="17065219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CB5"/>
    <w:rsid w:val="0001285F"/>
    <w:rsid w:val="00044D42"/>
    <w:rsid w:val="00045BB0"/>
    <w:rsid w:val="0008068C"/>
    <w:rsid w:val="00095119"/>
    <w:rsid w:val="000C5F1D"/>
    <w:rsid w:val="000E53CE"/>
    <w:rsid w:val="000F7A53"/>
    <w:rsid w:val="00102F07"/>
    <w:rsid w:val="0010620C"/>
    <w:rsid w:val="00121526"/>
    <w:rsid w:val="00123B6E"/>
    <w:rsid w:val="00147EE2"/>
    <w:rsid w:val="001630F5"/>
    <w:rsid w:val="00163C97"/>
    <w:rsid w:val="00165755"/>
    <w:rsid w:val="00180459"/>
    <w:rsid w:val="00181AC6"/>
    <w:rsid w:val="001A14EF"/>
    <w:rsid w:val="001A23E1"/>
    <w:rsid w:val="001A3731"/>
    <w:rsid w:val="001A72D0"/>
    <w:rsid w:val="001E2AA0"/>
    <w:rsid w:val="001F0472"/>
    <w:rsid w:val="001F05DD"/>
    <w:rsid w:val="00211D60"/>
    <w:rsid w:val="00212F67"/>
    <w:rsid w:val="0021474A"/>
    <w:rsid w:val="00216213"/>
    <w:rsid w:val="00224747"/>
    <w:rsid w:val="00224752"/>
    <w:rsid w:val="002553A5"/>
    <w:rsid w:val="00262F46"/>
    <w:rsid w:val="00292FD6"/>
    <w:rsid w:val="00295BB1"/>
    <w:rsid w:val="002C582B"/>
    <w:rsid w:val="002E5653"/>
    <w:rsid w:val="002F0CAD"/>
    <w:rsid w:val="002F47FB"/>
    <w:rsid w:val="0031338E"/>
    <w:rsid w:val="00315782"/>
    <w:rsid w:val="00323416"/>
    <w:rsid w:val="0032653F"/>
    <w:rsid w:val="00334558"/>
    <w:rsid w:val="00337BAE"/>
    <w:rsid w:val="0034239F"/>
    <w:rsid w:val="00353519"/>
    <w:rsid w:val="003575B6"/>
    <w:rsid w:val="00373DA0"/>
    <w:rsid w:val="00397EC1"/>
    <w:rsid w:val="003A4548"/>
    <w:rsid w:val="003B6172"/>
    <w:rsid w:val="003D0441"/>
    <w:rsid w:val="003D0882"/>
    <w:rsid w:val="003E6F5B"/>
    <w:rsid w:val="003F58FE"/>
    <w:rsid w:val="00412D40"/>
    <w:rsid w:val="00425DB9"/>
    <w:rsid w:val="00484032"/>
    <w:rsid w:val="00490263"/>
    <w:rsid w:val="00490725"/>
    <w:rsid w:val="004D4DA3"/>
    <w:rsid w:val="004D74DE"/>
    <w:rsid w:val="004E05D9"/>
    <w:rsid w:val="004E095F"/>
    <w:rsid w:val="004E6B16"/>
    <w:rsid w:val="00520D42"/>
    <w:rsid w:val="0052420C"/>
    <w:rsid w:val="00537452"/>
    <w:rsid w:val="0055624A"/>
    <w:rsid w:val="00560C88"/>
    <w:rsid w:val="00563B0A"/>
    <w:rsid w:val="00575D7B"/>
    <w:rsid w:val="005A3190"/>
    <w:rsid w:val="005C438E"/>
    <w:rsid w:val="005D1F58"/>
    <w:rsid w:val="005D613F"/>
    <w:rsid w:val="00604937"/>
    <w:rsid w:val="006166A5"/>
    <w:rsid w:val="00617CDE"/>
    <w:rsid w:val="00617EDC"/>
    <w:rsid w:val="006255AE"/>
    <w:rsid w:val="00644F06"/>
    <w:rsid w:val="0064685B"/>
    <w:rsid w:val="00662161"/>
    <w:rsid w:val="0067208D"/>
    <w:rsid w:val="00674544"/>
    <w:rsid w:val="00682312"/>
    <w:rsid w:val="006A5FB9"/>
    <w:rsid w:val="006B21A1"/>
    <w:rsid w:val="006B7A25"/>
    <w:rsid w:val="006C03AC"/>
    <w:rsid w:val="006D301F"/>
    <w:rsid w:val="006D54C1"/>
    <w:rsid w:val="006F27E2"/>
    <w:rsid w:val="006F410F"/>
    <w:rsid w:val="006F7CE1"/>
    <w:rsid w:val="007000AC"/>
    <w:rsid w:val="00710B2D"/>
    <w:rsid w:val="00714BF0"/>
    <w:rsid w:val="007200E0"/>
    <w:rsid w:val="007259E1"/>
    <w:rsid w:val="00741903"/>
    <w:rsid w:val="00744304"/>
    <w:rsid w:val="007554DF"/>
    <w:rsid w:val="00763FE3"/>
    <w:rsid w:val="00775C09"/>
    <w:rsid w:val="00791EA1"/>
    <w:rsid w:val="007A5B7B"/>
    <w:rsid w:val="007B3FF4"/>
    <w:rsid w:val="007C1263"/>
    <w:rsid w:val="007C6B5C"/>
    <w:rsid w:val="007D5B76"/>
    <w:rsid w:val="007E5558"/>
    <w:rsid w:val="007F0782"/>
    <w:rsid w:val="007F1F31"/>
    <w:rsid w:val="00813B7A"/>
    <w:rsid w:val="008148BB"/>
    <w:rsid w:val="00815F67"/>
    <w:rsid w:val="00821573"/>
    <w:rsid w:val="0083103D"/>
    <w:rsid w:val="0083250D"/>
    <w:rsid w:val="00834D10"/>
    <w:rsid w:val="00836A1F"/>
    <w:rsid w:val="008559FF"/>
    <w:rsid w:val="00855C0F"/>
    <w:rsid w:val="00872FD2"/>
    <w:rsid w:val="00873BBC"/>
    <w:rsid w:val="0088588E"/>
    <w:rsid w:val="00893684"/>
    <w:rsid w:val="00894D37"/>
    <w:rsid w:val="008B1979"/>
    <w:rsid w:val="008B43FE"/>
    <w:rsid w:val="008D02E5"/>
    <w:rsid w:val="00917757"/>
    <w:rsid w:val="00933C6B"/>
    <w:rsid w:val="00953A07"/>
    <w:rsid w:val="00961035"/>
    <w:rsid w:val="009705BF"/>
    <w:rsid w:val="009A2F97"/>
    <w:rsid w:val="009A39A4"/>
    <w:rsid w:val="009A5D53"/>
    <w:rsid w:val="009C0E91"/>
    <w:rsid w:val="009C27D0"/>
    <w:rsid w:val="009C4CC0"/>
    <w:rsid w:val="009D66D1"/>
    <w:rsid w:val="009E73E0"/>
    <w:rsid w:val="009F0E67"/>
    <w:rsid w:val="009F5003"/>
    <w:rsid w:val="00A2706A"/>
    <w:rsid w:val="00A414F0"/>
    <w:rsid w:val="00A50A67"/>
    <w:rsid w:val="00A877E3"/>
    <w:rsid w:val="00A949F9"/>
    <w:rsid w:val="00A95DB2"/>
    <w:rsid w:val="00A95F4A"/>
    <w:rsid w:val="00AA35BB"/>
    <w:rsid w:val="00AD0B25"/>
    <w:rsid w:val="00AE2F27"/>
    <w:rsid w:val="00AF4F2D"/>
    <w:rsid w:val="00B02DA8"/>
    <w:rsid w:val="00B228AB"/>
    <w:rsid w:val="00B93846"/>
    <w:rsid w:val="00BB2A27"/>
    <w:rsid w:val="00BB56AE"/>
    <w:rsid w:val="00BC52CD"/>
    <w:rsid w:val="00BC6474"/>
    <w:rsid w:val="00C053F0"/>
    <w:rsid w:val="00C10C51"/>
    <w:rsid w:val="00C2171B"/>
    <w:rsid w:val="00C22CB5"/>
    <w:rsid w:val="00C2420D"/>
    <w:rsid w:val="00C37051"/>
    <w:rsid w:val="00C80A18"/>
    <w:rsid w:val="00C85724"/>
    <w:rsid w:val="00CA3DD4"/>
    <w:rsid w:val="00CE7D7D"/>
    <w:rsid w:val="00CF000C"/>
    <w:rsid w:val="00CF366C"/>
    <w:rsid w:val="00CF39AF"/>
    <w:rsid w:val="00D006CE"/>
    <w:rsid w:val="00D10966"/>
    <w:rsid w:val="00D17193"/>
    <w:rsid w:val="00D210C4"/>
    <w:rsid w:val="00D25A56"/>
    <w:rsid w:val="00D26CA4"/>
    <w:rsid w:val="00D44C1C"/>
    <w:rsid w:val="00D51FDC"/>
    <w:rsid w:val="00D7411B"/>
    <w:rsid w:val="00D823BB"/>
    <w:rsid w:val="00D86DAF"/>
    <w:rsid w:val="00DC06A2"/>
    <w:rsid w:val="00DC62E0"/>
    <w:rsid w:val="00E114B9"/>
    <w:rsid w:val="00E14412"/>
    <w:rsid w:val="00E202D7"/>
    <w:rsid w:val="00E210C0"/>
    <w:rsid w:val="00E25BD9"/>
    <w:rsid w:val="00E42FFA"/>
    <w:rsid w:val="00E43DD4"/>
    <w:rsid w:val="00E67218"/>
    <w:rsid w:val="00E71B9B"/>
    <w:rsid w:val="00E90B1F"/>
    <w:rsid w:val="00E97256"/>
    <w:rsid w:val="00EC3BE1"/>
    <w:rsid w:val="00EC6297"/>
    <w:rsid w:val="00EC751E"/>
    <w:rsid w:val="00EE35E4"/>
    <w:rsid w:val="00EE66F7"/>
    <w:rsid w:val="00F07CC4"/>
    <w:rsid w:val="00F11BC0"/>
    <w:rsid w:val="00F627DC"/>
    <w:rsid w:val="00F859A3"/>
    <w:rsid w:val="00F87A3F"/>
    <w:rsid w:val="00F95BA6"/>
    <w:rsid w:val="00FB0CE1"/>
    <w:rsid w:val="00FC4B96"/>
    <w:rsid w:val="00FC7E51"/>
    <w:rsid w:val="00FD20CD"/>
    <w:rsid w:val="00FD5EB5"/>
    <w:rsid w:val="00FE238B"/>
    <w:rsid w:val="00FF5CB7"/>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3AE6C6B1"/>
  <w15:docId w15:val="{5A005FC5-4D6D-4D59-A939-FE778105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5" w:semiHidden="1" w:unhideWhenUsed="1"/>
    <w:lsdException w:name="List Bullet 4" w:semiHidden="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iPriority="99" w:unhideWhenUsed="1"/>
    <w:lsdException w:name="annotation subject" w:semiHidden="1"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70" w:unhideWhenUsed="1"/>
    <w:lsdException w:name="TOC Heading" w:semiHidden="1" w:uiPriority="71"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C06A2"/>
    <w:pPr>
      <w:spacing w:before="60" w:after="60"/>
    </w:pPr>
    <w:rPr>
      <w:rFonts w:ascii="Arial" w:hAnsi="Arial"/>
      <w:color w:val="000000" w:themeColor="text1"/>
      <w:sz w:val="24"/>
    </w:rPr>
  </w:style>
  <w:style w:type="paragraph" w:styleId="Heading1">
    <w:name w:val="heading 1"/>
    <w:basedOn w:val="Normal"/>
    <w:next w:val="Normal"/>
    <w:link w:val="Heading1Char"/>
    <w:qFormat/>
    <w:locked/>
    <w:rsid w:val="00D006CE"/>
    <w:pPr>
      <w:keepNext/>
      <w:keepLines/>
      <w:spacing w:before="400" w:after="320"/>
      <w:outlineLvl w:val="0"/>
    </w:pPr>
    <w:rPr>
      <w:rFonts w:eastAsiaTheme="majorEastAsia" w:cstheme="majorBidi"/>
      <w:bCs/>
      <w:sz w:val="36"/>
      <w:szCs w:val="28"/>
    </w:rPr>
  </w:style>
  <w:style w:type="paragraph" w:styleId="Heading2">
    <w:name w:val="heading 2"/>
    <w:basedOn w:val="Normal"/>
    <w:next w:val="Normal"/>
    <w:link w:val="Heading2Char"/>
    <w:unhideWhenUsed/>
    <w:qFormat/>
    <w:locked/>
    <w:rsid w:val="00D006CE"/>
    <w:pPr>
      <w:keepNext/>
      <w:keepLines/>
      <w:spacing w:before="200" w:after="120"/>
      <w:outlineLvl w:val="1"/>
    </w:pPr>
    <w:rPr>
      <w:rFonts w:eastAsiaTheme="majorEastAsia" w:cstheme="majorBidi"/>
      <w:bCs/>
      <w:sz w:val="32"/>
      <w:szCs w:val="26"/>
    </w:rPr>
  </w:style>
  <w:style w:type="paragraph" w:styleId="Heading3">
    <w:name w:val="heading 3"/>
    <w:basedOn w:val="Normal"/>
    <w:next w:val="Normal"/>
    <w:link w:val="Heading3Char"/>
    <w:unhideWhenUsed/>
    <w:qFormat/>
    <w:locked/>
    <w:rsid w:val="00D006CE"/>
    <w:pPr>
      <w:keepNext/>
      <w:keepLines/>
      <w:spacing w:before="200" w:after="120"/>
      <w:outlineLvl w:val="2"/>
    </w:pPr>
    <w:rPr>
      <w:rFonts w:eastAsiaTheme="majorEastAsia" w:cstheme="majorBidi"/>
      <w:bCs/>
      <w:sz w:val="28"/>
    </w:rPr>
  </w:style>
  <w:style w:type="paragraph" w:styleId="Heading4">
    <w:name w:val="heading 4"/>
    <w:basedOn w:val="Normal"/>
    <w:next w:val="Normal"/>
    <w:link w:val="Heading4Char"/>
    <w:unhideWhenUsed/>
    <w:qFormat/>
    <w:locked/>
    <w:rsid w:val="00D006CE"/>
    <w:pPr>
      <w:keepNext/>
      <w:keepLines/>
      <w:spacing w:before="200" w:after="120"/>
      <w:outlineLvl w:val="3"/>
    </w:pPr>
    <w:rPr>
      <w:rFonts w:eastAsiaTheme="majorEastAsia" w:cstheme="majorBidi"/>
      <w:bCs/>
      <w:iCs/>
    </w:rPr>
  </w:style>
  <w:style w:type="paragraph" w:styleId="Heading5">
    <w:name w:val="heading 5"/>
    <w:basedOn w:val="Normal"/>
    <w:next w:val="Normal"/>
    <w:link w:val="Heading5Char"/>
    <w:semiHidden/>
    <w:qFormat/>
    <w:locked/>
    <w:rsid w:val="00D44C1C"/>
    <w:pPr>
      <w:keepNext/>
      <w:keepLines/>
      <w:spacing w:before="200" w:after="0"/>
      <w:outlineLvl w:val="4"/>
    </w:pPr>
    <w:rPr>
      <w:rFonts w:eastAsiaTheme="majorEastAsia" w:cstheme="majorBidi"/>
    </w:rPr>
  </w:style>
  <w:style w:type="paragraph" w:styleId="Heading6">
    <w:name w:val="heading 6"/>
    <w:basedOn w:val="Normal"/>
    <w:next w:val="Normal"/>
    <w:link w:val="Heading6Char"/>
    <w:semiHidden/>
    <w:qFormat/>
    <w:locked/>
    <w:rsid w:val="00425DB9"/>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semiHidden/>
    <w:unhideWhenUsed/>
    <w:qFormat/>
    <w:locked/>
    <w:rsid w:val="00045BB0"/>
    <w:pPr>
      <w:keepNext/>
      <w:keepLines/>
      <w:spacing w:before="200" w:after="0" w:line="240" w:lineRule="auto"/>
      <w:outlineLvl w:val="6"/>
    </w:pPr>
    <w:rPr>
      <w:rFonts w:asciiTheme="majorHAnsi" w:eastAsiaTheme="majorEastAsia" w:hAnsiTheme="majorHAnsi" w:cstheme="majorBidi"/>
      <w:i/>
      <w:iCs/>
      <w:color w:val="404040" w:themeColor="text1" w:themeTint="BF"/>
      <w:sz w:val="22"/>
      <w:szCs w:val="24"/>
      <w:lang w:eastAsia="en-AU"/>
    </w:rPr>
  </w:style>
  <w:style w:type="paragraph" w:styleId="Heading8">
    <w:name w:val="heading 8"/>
    <w:basedOn w:val="Normal"/>
    <w:next w:val="Normal"/>
    <w:link w:val="Heading8Char"/>
    <w:semiHidden/>
    <w:unhideWhenUsed/>
    <w:qFormat/>
    <w:locked/>
    <w:rsid w:val="00045BB0"/>
    <w:pPr>
      <w:keepNext/>
      <w:keepLines/>
      <w:spacing w:before="200" w:after="0" w:line="240" w:lineRule="auto"/>
      <w:outlineLvl w:val="7"/>
    </w:pPr>
    <w:rPr>
      <w:rFonts w:asciiTheme="majorHAnsi" w:eastAsiaTheme="majorEastAsia" w:hAnsiTheme="majorHAnsi" w:cstheme="majorBidi"/>
      <w:color w:val="404040" w:themeColor="text1" w:themeTint="BF"/>
      <w:szCs w:val="20"/>
      <w:lang w:eastAsia="en-AU"/>
    </w:rPr>
  </w:style>
  <w:style w:type="paragraph" w:styleId="Heading9">
    <w:name w:val="heading 9"/>
    <w:basedOn w:val="Normal"/>
    <w:next w:val="Normal"/>
    <w:link w:val="Heading9Char"/>
    <w:semiHidden/>
    <w:unhideWhenUsed/>
    <w:qFormat/>
    <w:locked/>
    <w:rsid w:val="00045BB0"/>
    <w:pPr>
      <w:keepNext/>
      <w:keepLines/>
      <w:spacing w:before="200" w:after="0" w:line="240" w:lineRule="auto"/>
      <w:outlineLvl w:val="8"/>
    </w:pPr>
    <w:rPr>
      <w:rFonts w:asciiTheme="majorHAnsi" w:eastAsiaTheme="majorEastAsia" w:hAnsiTheme="majorHAnsi" w:cstheme="majorBidi"/>
      <w:i/>
      <w:iCs/>
      <w:color w:val="404040" w:themeColor="text1" w:themeTint="BF"/>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locked/>
    <w:rsid w:val="00D25A56"/>
    <w:pPr>
      <w:tabs>
        <w:tab w:val="right" w:pos="15451"/>
      </w:tabs>
      <w:jc w:val="right"/>
    </w:pPr>
    <w:rPr>
      <w:sz w:val="16"/>
    </w:rPr>
  </w:style>
  <w:style w:type="paragraph" w:customStyle="1" w:styleId="Introbodytext">
    <w:name w:val="Intro body text"/>
    <w:basedOn w:val="Normal"/>
    <w:qFormat/>
    <w:locked/>
    <w:rsid w:val="00FC7E51"/>
    <w:pPr>
      <w:spacing w:before="360"/>
      <w:ind w:right="-23"/>
    </w:pPr>
    <w:rPr>
      <w:color w:val="595959" w:themeColor="text1" w:themeTint="A6"/>
    </w:rPr>
  </w:style>
  <w:style w:type="paragraph" w:styleId="Footer">
    <w:name w:val="footer"/>
    <w:basedOn w:val="Normal"/>
    <w:link w:val="FooterChar"/>
    <w:uiPriority w:val="99"/>
    <w:unhideWhenUsed/>
    <w:locked/>
    <w:rsid w:val="003A4548"/>
    <w:pPr>
      <w:pBdr>
        <w:top w:val="dashSmallGap" w:sz="4" w:space="9" w:color="BFBFBF" w:themeColor="background1" w:themeShade="BF"/>
      </w:pBd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3A4548"/>
    <w:rPr>
      <w:rFonts w:ascii="Arial" w:hAnsi="Arial"/>
      <w:color w:val="000000" w:themeColor="text1"/>
      <w:sz w:val="16"/>
    </w:rPr>
  </w:style>
  <w:style w:type="paragraph" w:styleId="BalloonText">
    <w:name w:val="Balloon Text"/>
    <w:basedOn w:val="Normal"/>
    <w:link w:val="BalloonTextChar"/>
    <w:uiPriority w:val="99"/>
    <w:semiHidden/>
    <w:unhideWhenUsed/>
    <w:locked/>
    <w:rsid w:val="00D44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C1C"/>
    <w:rPr>
      <w:rFonts w:ascii="Tahoma" w:hAnsi="Tahoma" w:cs="Tahoma"/>
      <w:sz w:val="16"/>
      <w:szCs w:val="16"/>
    </w:rPr>
  </w:style>
  <w:style w:type="character" w:customStyle="1" w:styleId="Heading1Char">
    <w:name w:val="Heading 1 Char"/>
    <w:basedOn w:val="DefaultParagraphFont"/>
    <w:link w:val="Heading1"/>
    <w:rsid w:val="00D006CE"/>
    <w:rPr>
      <w:rFonts w:ascii="Arial" w:eastAsiaTheme="majorEastAsia" w:hAnsi="Arial" w:cstheme="majorBidi"/>
      <w:bCs/>
      <w:color w:val="000000" w:themeColor="text1"/>
      <w:sz w:val="36"/>
      <w:szCs w:val="28"/>
    </w:rPr>
  </w:style>
  <w:style w:type="character" w:customStyle="1" w:styleId="Heading2Char">
    <w:name w:val="Heading 2 Char"/>
    <w:basedOn w:val="DefaultParagraphFont"/>
    <w:link w:val="Heading2"/>
    <w:rsid w:val="00D006CE"/>
    <w:rPr>
      <w:rFonts w:ascii="Arial" w:eastAsiaTheme="majorEastAsia" w:hAnsi="Arial" w:cstheme="majorBidi"/>
      <w:bCs/>
      <w:color w:val="000000" w:themeColor="text1"/>
      <w:sz w:val="32"/>
      <w:szCs w:val="26"/>
    </w:rPr>
  </w:style>
  <w:style w:type="character" w:customStyle="1" w:styleId="Heading3Char">
    <w:name w:val="Heading 3 Char"/>
    <w:basedOn w:val="DefaultParagraphFont"/>
    <w:link w:val="Heading3"/>
    <w:rsid w:val="00D006CE"/>
    <w:rPr>
      <w:rFonts w:ascii="Arial" w:eastAsiaTheme="majorEastAsia" w:hAnsi="Arial" w:cstheme="majorBidi"/>
      <w:bCs/>
      <w:color w:val="000000" w:themeColor="text1"/>
      <w:sz w:val="28"/>
    </w:rPr>
  </w:style>
  <w:style w:type="character" w:customStyle="1" w:styleId="Heading4Char">
    <w:name w:val="Heading 4 Char"/>
    <w:basedOn w:val="DefaultParagraphFont"/>
    <w:link w:val="Heading4"/>
    <w:rsid w:val="00D006CE"/>
    <w:rPr>
      <w:rFonts w:ascii="Arial" w:eastAsiaTheme="majorEastAsia" w:hAnsi="Arial" w:cstheme="majorBidi"/>
      <w:bCs/>
      <w:iCs/>
      <w:color w:val="000000" w:themeColor="text1"/>
      <w:sz w:val="24"/>
    </w:rPr>
  </w:style>
  <w:style w:type="character" w:customStyle="1" w:styleId="Heading5Char">
    <w:name w:val="Heading 5 Char"/>
    <w:basedOn w:val="DefaultParagraphFont"/>
    <w:link w:val="Heading5"/>
    <w:semiHidden/>
    <w:rsid w:val="00490263"/>
    <w:rPr>
      <w:rFonts w:ascii="Arial" w:eastAsiaTheme="majorEastAsia" w:hAnsi="Arial" w:cstheme="majorBidi"/>
      <w:color w:val="000000" w:themeColor="text1"/>
      <w:sz w:val="20"/>
    </w:rPr>
  </w:style>
  <w:style w:type="table" w:styleId="TableGrid">
    <w:name w:val="Table Grid"/>
    <w:basedOn w:val="TableNormal"/>
    <w:locked/>
    <w:rsid w:val="00D44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locked/>
    <w:rsid w:val="00A877E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Normal"/>
    <w:uiPriority w:val="99"/>
    <w:locked/>
    <w:rsid w:val="00295BB1"/>
    <w:pPr>
      <w:spacing w:before="60" w:after="60" w:line="240" w:lineRule="auto"/>
    </w:p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rPr>
        <w:rFonts w:ascii="Arial" w:hAnsi="Arial"/>
        <w:b/>
        <w:sz w:val="22"/>
      </w:rPr>
      <w:tblPr/>
      <w:trPr>
        <w:tblHeader/>
      </w:trPr>
      <w:tcPr>
        <w:tcBorders>
          <w:top w:val="dotted" w:sz="4" w:space="0" w:color="auto"/>
          <w:left w:val="dotted" w:sz="4" w:space="0" w:color="auto"/>
          <w:bottom w:val="dotted" w:sz="4" w:space="0" w:color="auto"/>
          <w:right w:val="dotted" w:sz="4" w:space="0" w:color="auto"/>
          <w:insideH w:val="nil"/>
          <w:insideV w:val="dotted" w:sz="4" w:space="0" w:color="000000" w:themeColor="text1"/>
          <w:tl2br w:val="nil"/>
          <w:tr2bl w:val="nil"/>
        </w:tcBorders>
        <w:shd w:val="clear" w:color="auto" w:fill="000000" w:themeFill="text1"/>
      </w:tcPr>
    </w:tblStylePr>
  </w:style>
  <w:style w:type="table" w:styleId="LightList">
    <w:name w:val="Light List"/>
    <w:basedOn w:val="TableNormal"/>
    <w:uiPriority w:val="61"/>
    <w:locked/>
    <w:rsid w:val="00A877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6Char">
    <w:name w:val="Heading 6 Char"/>
    <w:basedOn w:val="DefaultParagraphFont"/>
    <w:link w:val="Heading6"/>
    <w:semiHidden/>
    <w:rsid w:val="00490263"/>
    <w:rPr>
      <w:rFonts w:asciiTheme="majorHAnsi" w:eastAsiaTheme="majorEastAsia" w:hAnsiTheme="majorHAnsi" w:cstheme="majorBidi"/>
      <w:i/>
      <w:iCs/>
      <w:color w:val="000000" w:themeColor="text1"/>
      <w:sz w:val="20"/>
    </w:rPr>
  </w:style>
  <w:style w:type="character" w:styleId="Emphasis">
    <w:name w:val="Emphasis"/>
    <w:basedOn w:val="DefaultParagraphFont"/>
    <w:uiPriority w:val="20"/>
    <w:qFormat/>
    <w:locked/>
    <w:rsid w:val="003A4548"/>
    <w:rPr>
      <w:i/>
      <w:iCs/>
    </w:rPr>
  </w:style>
  <w:style w:type="paragraph" w:styleId="Header">
    <w:name w:val="header"/>
    <w:basedOn w:val="Normal"/>
    <w:link w:val="HeaderChar"/>
    <w:uiPriority w:val="99"/>
    <w:unhideWhenUsed/>
    <w:locked/>
    <w:rsid w:val="0083103D"/>
    <w:pPr>
      <w:tabs>
        <w:tab w:val="center" w:pos="4513"/>
        <w:tab w:val="right" w:pos="9026"/>
      </w:tabs>
      <w:spacing w:before="0" w:after="0" w:line="240" w:lineRule="auto"/>
    </w:pPr>
  </w:style>
  <w:style w:type="character" w:styleId="IntenseEmphasis">
    <w:name w:val="Intense Emphasis"/>
    <w:basedOn w:val="DefaultParagraphFont"/>
    <w:uiPriority w:val="21"/>
    <w:qFormat/>
    <w:locked/>
    <w:rsid w:val="00425DB9"/>
    <w:rPr>
      <w:b/>
      <w:bCs/>
      <w:i/>
      <w:iCs/>
      <w:color w:val="000000" w:themeColor="text1"/>
    </w:rPr>
  </w:style>
  <w:style w:type="paragraph" w:styleId="IntenseQuote">
    <w:name w:val="Intense Quote"/>
    <w:basedOn w:val="Normal"/>
    <w:next w:val="Normal"/>
    <w:link w:val="IntenseQuoteChar"/>
    <w:uiPriority w:val="60"/>
    <w:qFormat/>
    <w:locked/>
    <w:rsid w:val="00425DB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60"/>
    <w:rsid w:val="00425DB9"/>
    <w:rPr>
      <w:rFonts w:ascii="Arial" w:hAnsi="Arial"/>
      <w:b/>
      <w:bCs/>
      <w:i/>
      <w:iCs/>
      <w:color w:val="000000" w:themeColor="text1"/>
    </w:rPr>
  </w:style>
  <w:style w:type="table" w:customStyle="1" w:styleId="Style3">
    <w:name w:val="Style3"/>
    <w:basedOn w:val="TableNormal"/>
    <w:uiPriority w:val="99"/>
    <w:locked/>
    <w:rsid w:val="00EC6297"/>
    <w:pPr>
      <w:spacing w:before="60" w:after="60" w:line="240" w:lineRule="auto"/>
    </w:pPr>
    <w:rPr>
      <w:rFonts w:ascii="Arial" w:hAnsi="Arial"/>
      <w:color w:val="000000" w:themeColor="text1"/>
    </w:rPr>
    <w:tblPr>
      <w:tblStyleColBandSize w:val="1"/>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Pr>
    <w:tblStylePr w:type="firstRow">
      <w:rPr>
        <w:rFonts w:ascii="Arial" w:hAnsi="Arial"/>
        <w:b w:val="0"/>
      </w:rPr>
    </w:tblStylePr>
    <w:tblStylePr w:type="firstCol">
      <w:rPr>
        <w:rFonts w:ascii="Arial" w:hAnsi="Arial"/>
        <w:b/>
        <w:color w:val="FFFFFF" w:themeColor="background1"/>
        <w:sz w:val="22"/>
        <w:u w:color="000000" w:themeColor="text1"/>
      </w:rPr>
      <w:tblPr/>
      <w:tcPr>
        <w:shd w:val="clear" w:color="auto" w:fill="000000" w:themeFill="text1"/>
      </w:tcPr>
    </w:tblStylePr>
    <w:tblStylePr w:type="band1Vert">
      <w:rPr>
        <w:rFonts w:ascii="Arial" w:hAnsi="Arial"/>
        <w:sz w:val="22"/>
      </w:rPr>
      <w:tblPr/>
      <w:tcPr>
        <w:shd w:val="clear" w:color="auto" w:fill="FFFFFF" w:themeFill="background1"/>
      </w:tcPr>
    </w:tblStylePr>
    <w:tblStylePr w:type="band2Vert">
      <w:rPr>
        <w:rFonts w:asciiTheme="minorHAnsi" w:hAnsiTheme="minorHAnsi"/>
        <w:sz w:val="22"/>
      </w:rPr>
    </w:tblStylePr>
  </w:style>
  <w:style w:type="paragraph" w:styleId="Title">
    <w:name w:val="Title"/>
    <w:basedOn w:val="Heading1"/>
    <w:next w:val="SubTitle"/>
    <w:link w:val="TitleChar"/>
    <w:uiPriority w:val="10"/>
    <w:qFormat/>
    <w:locked/>
    <w:rsid w:val="00CF366C"/>
    <w:pPr>
      <w:pBdr>
        <w:top w:val="dashSmallGap" w:sz="4" w:space="1" w:color="000000" w:themeColor="text1"/>
      </w:pBdr>
      <w:shd w:val="clear" w:color="auto" w:fill="E2E2E2"/>
      <w:spacing w:before="240" w:after="0" w:line="240" w:lineRule="auto"/>
      <w:ind w:left="170" w:right="170"/>
    </w:pPr>
    <w:rPr>
      <w:b/>
      <w:color w:val="0D0D0D" w:themeColor="text1" w:themeTint="F2"/>
      <w:sz w:val="44"/>
      <w:szCs w:val="52"/>
    </w:rPr>
  </w:style>
  <w:style w:type="character" w:customStyle="1" w:styleId="TitleChar">
    <w:name w:val="Title Char"/>
    <w:basedOn w:val="DefaultParagraphFont"/>
    <w:link w:val="Title"/>
    <w:uiPriority w:val="10"/>
    <w:rsid w:val="00CF366C"/>
    <w:rPr>
      <w:rFonts w:ascii="Arial" w:eastAsiaTheme="majorEastAsia" w:hAnsi="Arial" w:cstheme="majorBidi"/>
      <w:b/>
      <w:bCs/>
      <w:color w:val="0D0D0D" w:themeColor="text1" w:themeTint="F2"/>
      <w:sz w:val="44"/>
      <w:szCs w:val="52"/>
      <w:shd w:val="clear" w:color="auto" w:fill="E2E2E2"/>
    </w:rPr>
  </w:style>
  <w:style w:type="paragraph" w:customStyle="1" w:styleId="SubTitle">
    <w:name w:val="Sub Title"/>
    <w:basedOn w:val="Heading2"/>
    <w:uiPriority w:val="99"/>
    <w:qFormat/>
    <w:locked/>
    <w:rsid w:val="009C0E91"/>
    <w:pPr>
      <w:pBdr>
        <w:bottom w:val="dashSmallGap" w:sz="4" w:space="4" w:color="000000" w:themeColor="text1"/>
      </w:pBdr>
      <w:shd w:val="clear" w:color="auto" w:fill="E2E2E2"/>
      <w:spacing w:before="0" w:line="240" w:lineRule="auto"/>
      <w:ind w:left="170" w:right="170"/>
    </w:pPr>
    <w:rPr>
      <w:b/>
      <w:color w:val="0D0D0D" w:themeColor="text1" w:themeTint="F2"/>
      <w:sz w:val="36"/>
    </w:rPr>
  </w:style>
  <w:style w:type="paragraph" w:customStyle="1" w:styleId="MoreInformationHeading">
    <w:name w:val="More Information Heading"/>
    <w:basedOn w:val="Normal"/>
    <w:next w:val="MoreInformationBody"/>
    <w:uiPriority w:val="19"/>
    <w:locked/>
    <w:rsid w:val="00C2420D"/>
    <w:pPr>
      <w:widowControl w:val="0"/>
      <w:pBdr>
        <w:top w:val="single" w:sz="48" w:space="6" w:color="D9D9D9" w:themeColor="background1" w:themeShade="D9"/>
        <w:left w:val="single" w:sz="48" w:space="10" w:color="D9D9D9" w:themeColor="background1" w:themeShade="D9"/>
        <w:bottom w:val="single" w:sz="48" w:space="6" w:color="D9D9D9" w:themeColor="background1" w:themeShade="D9"/>
        <w:right w:val="single" w:sz="48" w:space="10" w:color="D9D9D9" w:themeColor="background1" w:themeShade="D9"/>
      </w:pBdr>
      <w:shd w:val="clear" w:color="auto" w:fill="D9D9D9" w:themeFill="background1" w:themeFillShade="D9"/>
      <w:spacing w:after="120" w:line="300" w:lineRule="auto"/>
      <w:ind w:left="284" w:right="284"/>
    </w:pPr>
    <w:rPr>
      <w:rFonts w:eastAsia="Constantia" w:cs="Times New Roman"/>
      <w:b/>
      <w:color w:val="000000"/>
      <w:szCs w:val="20"/>
    </w:rPr>
  </w:style>
  <w:style w:type="paragraph" w:customStyle="1" w:styleId="MoreInformationBody">
    <w:name w:val="More Information Body"/>
    <w:basedOn w:val="MoreInformationHeading"/>
    <w:uiPriority w:val="19"/>
    <w:locked/>
    <w:rsid w:val="00C2420D"/>
    <w:pPr>
      <w:spacing w:before="0"/>
      <w:contextualSpacing/>
    </w:pPr>
    <w:rPr>
      <w:b w:val="0"/>
    </w:rPr>
  </w:style>
  <w:style w:type="paragraph" w:customStyle="1" w:styleId="MoreInfoDisclaimer">
    <w:name w:val="More Info Disclaimer"/>
    <w:basedOn w:val="MoreInformationBody"/>
    <w:uiPriority w:val="19"/>
    <w:locked/>
    <w:rsid w:val="002E5653"/>
    <w:pPr>
      <w:spacing w:before="360"/>
    </w:pPr>
    <w:rPr>
      <w:sz w:val="14"/>
    </w:rPr>
  </w:style>
  <w:style w:type="character" w:styleId="Hyperlink">
    <w:name w:val="Hyperlink"/>
    <w:basedOn w:val="DefaultParagraphFont"/>
    <w:uiPriority w:val="99"/>
    <w:unhideWhenUsed/>
    <w:locked/>
    <w:rsid w:val="003A4548"/>
    <w:rPr>
      <w:color w:val="31849B" w:themeColor="accent5" w:themeShade="BF"/>
      <w:u w:val="single"/>
    </w:rPr>
  </w:style>
  <w:style w:type="character" w:customStyle="1" w:styleId="Heading7Char">
    <w:name w:val="Heading 7 Char"/>
    <w:basedOn w:val="DefaultParagraphFont"/>
    <w:link w:val="Heading7"/>
    <w:semiHidden/>
    <w:rsid w:val="00045BB0"/>
    <w:rPr>
      <w:rFonts w:asciiTheme="majorHAnsi" w:eastAsiaTheme="majorEastAsia" w:hAnsiTheme="majorHAnsi" w:cstheme="majorBidi"/>
      <w:i/>
      <w:iCs/>
      <w:color w:val="404040" w:themeColor="text1" w:themeTint="BF"/>
      <w:szCs w:val="24"/>
      <w:lang w:eastAsia="en-AU"/>
    </w:rPr>
  </w:style>
  <w:style w:type="character" w:customStyle="1" w:styleId="Heading8Char">
    <w:name w:val="Heading 8 Char"/>
    <w:basedOn w:val="DefaultParagraphFont"/>
    <w:link w:val="Heading8"/>
    <w:semiHidden/>
    <w:rsid w:val="00045BB0"/>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semiHidden/>
    <w:rsid w:val="00045BB0"/>
    <w:rPr>
      <w:rFonts w:asciiTheme="majorHAnsi" w:eastAsiaTheme="majorEastAsia" w:hAnsiTheme="majorHAnsi" w:cstheme="majorBidi"/>
      <w:i/>
      <w:iCs/>
      <w:color w:val="404040" w:themeColor="text1" w:themeTint="BF"/>
      <w:sz w:val="20"/>
      <w:szCs w:val="20"/>
      <w:lang w:eastAsia="en-AU"/>
    </w:rPr>
  </w:style>
  <w:style w:type="character" w:styleId="CommentReference">
    <w:name w:val="annotation reference"/>
    <w:basedOn w:val="DefaultParagraphFont"/>
    <w:semiHidden/>
    <w:locked/>
    <w:rsid w:val="00045BB0"/>
    <w:rPr>
      <w:sz w:val="16"/>
      <w:szCs w:val="16"/>
    </w:rPr>
  </w:style>
  <w:style w:type="paragraph" w:styleId="CommentText">
    <w:name w:val="annotation text"/>
    <w:basedOn w:val="Normal"/>
    <w:link w:val="CommentTextChar"/>
    <w:semiHidden/>
    <w:locked/>
    <w:rsid w:val="00045BB0"/>
    <w:pPr>
      <w:spacing w:after="0" w:line="240" w:lineRule="auto"/>
    </w:pPr>
    <w:rPr>
      <w:rFonts w:eastAsia="Times New Roman" w:cs="Times New Roman"/>
      <w:szCs w:val="20"/>
      <w:lang w:eastAsia="en-AU"/>
    </w:rPr>
  </w:style>
  <w:style w:type="character" w:customStyle="1" w:styleId="CommentTextChar">
    <w:name w:val="Comment Text Char"/>
    <w:basedOn w:val="DefaultParagraphFont"/>
    <w:link w:val="CommentText"/>
    <w:semiHidden/>
    <w:rsid w:val="00045BB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semiHidden/>
    <w:locked/>
    <w:rsid w:val="00045BB0"/>
    <w:rPr>
      <w:b/>
      <w:bCs/>
    </w:rPr>
  </w:style>
  <w:style w:type="character" w:customStyle="1" w:styleId="CommentSubjectChar">
    <w:name w:val="Comment Subject Char"/>
    <w:basedOn w:val="CommentTextChar"/>
    <w:link w:val="CommentSubject"/>
    <w:semiHidden/>
    <w:rsid w:val="00045BB0"/>
    <w:rPr>
      <w:rFonts w:ascii="Arial" w:eastAsia="Times New Roman" w:hAnsi="Arial" w:cs="Times New Roman"/>
      <w:b/>
      <w:bCs/>
      <w:sz w:val="20"/>
      <w:szCs w:val="20"/>
      <w:lang w:eastAsia="en-AU"/>
    </w:rPr>
  </w:style>
  <w:style w:type="character" w:styleId="FollowedHyperlink">
    <w:name w:val="FollowedHyperlink"/>
    <w:basedOn w:val="DefaultParagraphFont"/>
    <w:uiPriority w:val="99"/>
    <w:unhideWhenUsed/>
    <w:locked/>
    <w:rsid w:val="003A4548"/>
    <w:rPr>
      <w:color w:val="215868" w:themeColor="accent5" w:themeShade="80"/>
      <w:u w:val="single"/>
    </w:rPr>
  </w:style>
  <w:style w:type="paragraph" w:customStyle="1" w:styleId="Default">
    <w:name w:val="Default"/>
    <w:locked/>
    <w:rsid w:val="00045BB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locked/>
    <w:rsid w:val="009C0E91"/>
    <w:pPr>
      <w:widowControl w:val="0"/>
      <w:spacing w:after="120" w:line="240" w:lineRule="auto"/>
      <w:ind w:left="147"/>
    </w:pPr>
    <w:rPr>
      <w:rFonts w:eastAsia="Arial"/>
      <w:szCs w:val="20"/>
      <w:lang w:val="en-US"/>
    </w:rPr>
  </w:style>
  <w:style w:type="character" w:customStyle="1" w:styleId="BodyTextChar">
    <w:name w:val="Body Text Char"/>
    <w:basedOn w:val="DefaultParagraphFont"/>
    <w:link w:val="BodyText"/>
    <w:uiPriority w:val="1"/>
    <w:rsid w:val="009C0E91"/>
    <w:rPr>
      <w:rFonts w:ascii="Arial" w:eastAsia="Arial" w:hAnsi="Arial"/>
      <w:color w:val="000000" w:themeColor="text1"/>
      <w:sz w:val="20"/>
      <w:szCs w:val="20"/>
      <w:lang w:val="en-US"/>
    </w:rPr>
  </w:style>
  <w:style w:type="character" w:customStyle="1" w:styleId="HeaderChar">
    <w:name w:val="Header Char"/>
    <w:basedOn w:val="DefaultParagraphFont"/>
    <w:link w:val="Header"/>
    <w:uiPriority w:val="99"/>
    <w:rsid w:val="0083103D"/>
    <w:rPr>
      <w:rFonts w:ascii="Arial" w:hAnsi="Arial"/>
      <w:color w:val="000000" w:themeColor="text1"/>
      <w:sz w:val="20"/>
    </w:rPr>
  </w:style>
  <w:style w:type="paragraph" w:styleId="Revision">
    <w:name w:val="Revision"/>
    <w:hidden/>
    <w:uiPriority w:val="99"/>
    <w:semiHidden/>
    <w:rsid w:val="00893684"/>
    <w:pPr>
      <w:spacing w:after="0" w:line="240" w:lineRule="auto"/>
    </w:pPr>
    <w:rPr>
      <w:rFonts w:ascii="Arial" w:hAnsi="Arial"/>
      <w:color w:val="000000" w:themeColor="text1"/>
      <w:sz w:val="20"/>
    </w:rPr>
  </w:style>
  <w:style w:type="paragraph" w:styleId="Caption">
    <w:name w:val="caption"/>
    <w:basedOn w:val="Normal"/>
    <w:next w:val="Normal"/>
    <w:semiHidden/>
    <w:unhideWhenUsed/>
    <w:qFormat/>
    <w:locked/>
    <w:rsid w:val="00045BB0"/>
    <w:pPr>
      <w:spacing w:line="240" w:lineRule="auto"/>
    </w:pPr>
    <w:rPr>
      <w:rFonts w:eastAsia="Times New Roman" w:cs="Times New Roman"/>
      <w:b/>
      <w:bCs/>
      <w:color w:val="4F81BD" w:themeColor="accent1"/>
      <w:sz w:val="18"/>
      <w:szCs w:val="18"/>
      <w:lang w:eastAsia="en-AU"/>
    </w:rPr>
  </w:style>
  <w:style w:type="paragraph" w:styleId="ListBullet">
    <w:name w:val="List Bullet"/>
    <w:basedOn w:val="Normal"/>
    <w:rsid w:val="003D0882"/>
    <w:pPr>
      <w:numPr>
        <w:numId w:val="7"/>
      </w:numPr>
      <w:spacing w:after="0" w:line="240" w:lineRule="auto"/>
      <w:contextualSpacing/>
    </w:pPr>
    <w:rPr>
      <w:rFonts w:eastAsia="Times New Roman" w:cs="Times New Roman"/>
      <w:szCs w:val="24"/>
      <w:lang w:eastAsia="en-AU"/>
    </w:rPr>
  </w:style>
  <w:style w:type="paragraph" w:styleId="ListNumber">
    <w:name w:val="List Number"/>
    <w:basedOn w:val="Normal"/>
    <w:locked/>
    <w:rsid w:val="003D0882"/>
    <w:pPr>
      <w:numPr>
        <w:numId w:val="2"/>
      </w:numPr>
      <w:spacing w:after="0" w:line="240" w:lineRule="auto"/>
      <w:ind w:left="720"/>
      <w:contextualSpacing/>
    </w:pPr>
    <w:rPr>
      <w:rFonts w:eastAsia="Times New Roman" w:cs="Times New Roman"/>
      <w:szCs w:val="24"/>
      <w:lang w:eastAsia="en-AU"/>
    </w:rPr>
  </w:style>
  <w:style w:type="paragraph" w:customStyle="1" w:styleId="Tableheader">
    <w:name w:val="Table header"/>
    <w:basedOn w:val="Normal"/>
    <w:qFormat/>
    <w:locked/>
    <w:rsid w:val="00C80A18"/>
    <w:pPr>
      <w:spacing w:line="240" w:lineRule="auto"/>
    </w:pPr>
    <w:rPr>
      <w:color w:val="FFFFFF" w:themeColor="background1"/>
      <w:sz w:val="22"/>
    </w:rPr>
  </w:style>
  <w:style w:type="paragraph" w:styleId="Quote">
    <w:name w:val="Quote"/>
    <w:basedOn w:val="Normal"/>
    <w:next w:val="Normal"/>
    <w:link w:val="QuoteChar"/>
    <w:uiPriority w:val="73"/>
    <w:qFormat/>
    <w:locked/>
    <w:rsid w:val="00045BB0"/>
    <w:pPr>
      <w:spacing w:after="0" w:line="240" w:lineRule="auto"/>
    </w:pPr>
    <w:rPr>
      <w:rFonts w:eastAsia="Times New Roman" w:cs="Times New Roman"/>
      <w:i/>
      <w:iCs/>
      <w:sz w:val="22"/>
      <w:szCs w:val="24"/>
      <w:lang w:eastAsia="en-AU"/>
    </w:rPr>
  </w:style>
  <w:style w:type="character" w:customStyle="1" w:styleId="QuoteChar">
    <w:name w:val="Quote Char"/>
    <w:basedOn w:val="DefaultParagraphFont"/>
    <w:link w:val="Quote"/>
    <w:uiPriority w:val="73"/>
    <w:rsid w:val="00045BB0"/>
    <w:rPr>
      <w:rFonts w:ascii="Arial" w:eastAsia="Times New Roman" w:hAnsi="Arial" w:cs="Times New Roman"/>
      <w:i/>
      <w:iCs/>
      <w:color w:val="000000" w:themeColor="text1"/>
      <w:szCs w:val="24"/>
      <w:lang w:eastAsia="en-AU"/>
    </w:rPr>
  </w:style>
  <w:style w:type="paragraph" w:styleId="TableofFigures">
    <w:name w:val="table of figures"/>
    <w:aliases w:val="Table text"/>
    <w:basedOn w:val="Normal"/>
    <w:next w:val="Normal"/>
    <w:locked/>
    <w:rsid w:val="007C1263"/>
    <w:pPr>
      <w:spacing w:after="0" w:line="240" w:lineRule="auto"/>
    </w:pPr>
    <w:rPr>
      <w:rFonts w:eastAsia="Times New Roman" w:cs="Times New Roman"/>
      <w:szCs w:val="24"/>
      <w:lang w:eastAsia="en-AU"/>
    </w:rPr>
  </w:style>
  <w:style w:type="paragraph" w:styleId="TOCHeading">
    <w:name w:val="TOC Heading"/>
    <w:basedOn w:val="Heading1"/>
    <w:next w:val="Normal"/>
    <w:uiPriority w:val="71"/>
    <w:semiHidden/>
    <w:unhideWhenUsed/>
    <w:qFormat/>
    <w:locked/>
    <w:rsid w:val="00045BB0"/>
    <w:pPr>
      <w:spacing w:before="480" w:after="0" w:line="240" w:lineRule="auto"/>
      <w:outlineLvl w:val="9"/>
    </w:pPr>
    <w:rPr>
      <w:rFonts w:asciiTheme="majorHAnsi" w:hAnsiTheme="majorHAnsi"/>
      <w:b/>
      <w:color w:val="365F91" w:themeColor="accent1" w:themeShade="BF"/>
      <w:sz w:val="28"/>
      <w:lang w:eastAsia="en-AU"/>
    </w:rPr>
  </w:style>
  <w:style w:type="paragraph" w:styleId="List2">
    <w:name w:val="List 2"/>
    <w:basedOn w:val="Normal"/>
    <w:semiHidden/>
    <w:locked/>
    <w:rsid w:val="004E6B16"/>
    <w:pPr>
      <w:ind w:left="566" w:hanging="283"/>
      <w:contextualSpacing/>
    </w:pPr>
  </w:style>
  <w:style w:type="paragraph" w:styleId="List3">
    <w:name w:val="List 3"/>
    <w:basedOn w:val="Normal"/>
    <w:semiHidden/>
    <w:locked/>
    <w:rsid w:val="004E6B16"/>
    <w:pPr>
      <w:ind w:left="849" w:hanging="283"/>
      <w:contextualSpacing/>
    </w:pPr>
  </w:style>
  <w:style w:type="paragraph" w:styleId="List4">
    <w:name w:val="List 4"/>
    <w:basedOn w:val="Normal"/>
    <w:semiHidden/>
    <w:locked/>
    <w:rsid w:val="004E6B16"/>
    <w:pPr>
      <w:ind w:left="1132" w:hanging="283"/>
      <w:contextualSpacing/>
    </w:pPr>
  </w:style>
  <w:style w:type="paragraph" w:styleId="ListBullet3">
    <w:name w:val="List Bullet 3"/>
    <w:basedOn w:val="Normal"/>
    <w:semiHidden/>
    <w:locked/>
    <w:rsid w:val="004E6B16"/>
    <w:pPr>
      <w:numPr>
        <w:numId w:val="1"/>
      </w:numPr>
      <w:contextualSpacing/>
    </w:pPr>
  </w:style>
  <w:style w:type="paragraph" w:customStyle="1" w:styleId="label2">
    <w:name w:val="label2"/>
    <w:basedOn w:val="Normal"/>
    <w:autoRedefine/>
    <w:qFormat/>
    <w:rsid w:val="005D613F"/>
    <w:pPr>
      <w:numPr>
        <w:numId w:val="4"/>
      </w:numPr>
      <w:tabs>
        <w:tab w:val="clear" w:pos="713"/>
        <w:tab w:val="num" w:pos="340"/>
        <w:tab w:val="left" w:pos="7173"/>
      </w:tabs>
      <w:spacing w:before="40" w:after="40" w:line="240" w:lineRule="auto"/>
      <w:ind w:left="510" w:hanging="170"/>
    </w:pPr>
    <w:rPr>
      <w:rFonts w:ascii="Arial Unicode MS" w:eastAsia="MS Mincho" w:hAnsi="Arial Unicode MS" w:cs="Times New Roman"/>
      <w:color w:val="auto"/>
      <w:sz w:val="16"/>
      <w:szCs w:val="24"/>
      <w:lang w:val="en-US"/>
    </w:rPr>
  </w:style>
  <w:style w:type="paragraph" w:styleId="BodyText2">
    <w:name w:val="Body Text 2"/>
    <w:basedOn w:val="Normal"/>
    <w:link w:val="BodyText2Char"/>
    <w:semiHidden/>
    <w:unhideWhenUsed/>
    <w:locked/>
    <w:rsid w:val="00D51FDC"/>
    <w:pPr>
      <w:spacing w:line="480" w:lineRule="auto"/>
    </w:pPr>
  </w:style>
  <w:style w:type="character" w:customStyle="1" w:styleId="BodyText2Char">
    <w:name w:val="Body Text 2 Char"/>
    <w:basedOn w:val="DefaultParagraphFont"/>
    <w:link w:val="BodyText2"/>
    <w:semiHidden/>
    <w:rsid w:val="00D51FDC"/>
    <w:rPr>
      <w:rFonts w:ascii="Arial" w:hAnsi="Arial"/>
      <w:color w:val="000000" w:themeColor="text1"/>
      <w:sz w:val="20"/>
    </w:rPr>
  </w:style>
  <w:style w:type="paragraph" w:customStyle="1" w:styleId="IOSbodytext2017">
    <w:name w:val="IOS body text 2017"/>
    <w:basedOn w:val="Normal"/>
    <w:qFormat/>
    <w:rsid w:val="00DC06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0" w:line="300" w:lineRule="atLeast"/>
    </w:pPr>
    <w:rPr>
      <w:rFonts w:eastAsia="SimSun" w:cs="Times New Roman"/>
      <w:color w:val="auto"/>
      <w:lang w:eastAsia="zh-CN"/>
    </w:rPr>
  </w:style>
  <w:style w:type="character" w:customStyle="1" w:styleId="cf01">
    <w:name w:val="cf01"/>
    <w:basedOn w:val="DefaultParagraphFont"/>
    <w:rsid w:val="006D301F"/>
    <w:rPr>
      <w:rFonts w:ascii="Segoe UI" w:hAnsi="Segoe UI" w:cs="Segoe UI" w:hint="default"/>
    </w:rPr>
  </w:style>
  <w:style w:type="character" w:customStyle="1" w:styleId="cf21">
    <w:name w:val="cf21"/>
    <w:basedOn w:val="DefaultParagraphFont"/>
    <w:rsid w:val="006D301F"/>
    <w:rPr>
      <w:rFonts w:ascii="Segoe UI" w:hAnsi="Segoe UI" w:cs="Segoe U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llabus.nesa.nsw.edu.au/hsie/geography-k10/"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aus01.safelinks.protection.outlook.com/?url=https%3A%2F%2Feducation.nsw.gov.au%2Fteaching-and-learning%2Fcurriculum%2Fexplicit-teaching%2Fabout-explicit-teaching%23%3A~%3Atext%3D%2527Explicit%2520teaching%2520in%2520NSW%2520Public%2520Schools%2527%2520(PDF%2520966%2520KB).&amp;data=05%7C02%7CRuby.Kilroy%40det.nsw.edu.au%7C2b0c602a036943bd072708dc68c5d59b%7C05a0e69a418a47c19c259387261bf991%7C0%7C0%7C638500446136788745%7CUnknown%7CTWFpbGZsb3d8eyJWIjoiMC4wLjAwMDAiLCJQIjoiV2luMzIiLCJBTiI6Ik1haWwiLCJXVCI6Mn0%3D%7C0%7C%7C%7C&amp;sdata=sZHjyF9PtsZ8S2noNFhlf7o03O%2FLhzFccNREvpPEeQw%3D&amp;reserved=0"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B5ED1-AE89-4258-8A97-9ACD2BAB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3199</Words>
  <Characters>17728</Characters>
  <Application>Microsoft Office Word</Application>
  <DocSecurity>0</DocSecurity>
  <Lines>412</Lines>
  <Paragraphs>343</Paragraphs>
  <ScaleCrop>false</ScaleCrop>
  <HeadingPairs>
    <vt:vector size="2" baseType="variant">
      <vt:variant>
        <vt:lpstr>Title</vt:lpstr>
      </vt:variant>
      <vt:variant>
        <vt:i4>1</vt:i4>
      </vt:variant>
    </vt:vector>
  </HeadingPairs>
  <TitlesOfParts>
    <vt:vector size="1" baseType="lpstr">
      <vt:lpstr>Stage 1  Geography - local places and spaces</vt:lpstr>
    </vt:vector>
  </TitlesOfParts>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1 Geography – Local places and spaces</dc:title>
  <dc:creator>NSW Department of Education</dc:creator>
  <cp:keywords>Stage 1</cp:keywords>
  <dcterms:created xsi:type="dcterms:W3CDTF">2024-04-30T06:26:00Z</dcterms:created>
  <dcterms:modified xsi:type="dcterms:W3CDTF">2024-04-30T06:26:00Z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2024-04-30T06:19:32Z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2294b9d9-5ba8-499b-8b26-f8b1d44c695b</vt:lpwstr>
  </property>
  <property fmtid="{D5CDD505-2E9C-101B-9397-08002B2CF9AE}" pid="8" name="MSIP_Label_b603dfd7-d93a-4381-a340-2995d8282205_ContentBits">
    <vt:lpwstr>0</vt:lpwstr>
  </property>
</Properties>
</file>