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0BA9" w14:textId="099BB58C" w:rsidR="000B414C" w:rsidRDefault="001C0131" w:rsidP="006E19A1">
      <w:pPr>
        <w:pStyle w:val="DoEdocumenttitle2018"/>
        <w:spacing w:before="0" w:after="360"/>
        <w:ind w:left="2552" w:hanging="2552"/>
      </w:pPr>
      <w:bookmarkStart w:id="0" w:name="_GoBack"/>
      <w:bookmarkEnd w:id="0"/>
      <w:r>
        <w:rPr>
          <w:noProof/>
          <w:lang w:eastAsia="en-AU"/>
        </w:rPr>
        <w:drawing>
          <wp:inline distT="0" distB="0" distL="0" distR="0" wp14:anchorId="5BE1A014" wp14:editId="79C71713">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7"/>
                    <a:stretch>
                      <a:fillRect/>
                    </a:stretch>
                  </pic:blipFill>
                  <pic:spPr>
                    <a:xfrm>
                      <a:off x="0" y="0"/>
                      <a:ext cx="1536700" cy="546100"/>
                    </a:xfrm>
                    <a:prstGeom prst="rect">
                      <a:avLst/>
                    </a:prstGeom>
                  </pic:spPr>
                </pic:pic>
              </a:graphicData>
            </a:graphic>
          </wp:inline>
        </w:drawing>
      </w:r>
      <w:r w:rsidR="006E19A1">
        <w:t xml:space="preserve"> Aboriginal and Torres Strait Islander histories and cultures</w:t>
      </w:r>
    </w:p>
    <w:p w14:paraId="51741744" w14:textId="0DC73F87" w:rsidR="006E19A1" w:rsidRDefault="006E19A1" w:rsidP="006E19A1">
      <w:pPr>
        <w:pStyle w:val="DoEbodytext2018"/>
        <w:rPr>
          <w:lang w:eastAsia="en-US"/>
        </w:rPr>
      </w:pPr>
      <w:r w:rsidRPr="006E19A1">
        <w:rPr>
          <w:lang w:eastAsia="en-US"/>
        </w:rPr>
        <w:t>Learning across the curriculum—cross-curriculum priorities teacher resource K-10.</w:t>
      </w:r>
    </w:p>
    <w:p w14:paraId="2FDCC53B" w14:textId="1ADD54E2" w:rsidR="006E19A1" w:rsidRDefault="006E19A1" w:rsidP="00983D68">
      <w:pPr>
        <w:pStyle w:val="DoEheading22018"/>
        <w:spacing w:before="240"/>
      </w:pPr>
      <w:bookmarkStart w:id="1" w:name="_Toc510610905"/>
      <w:r>
        <w:t>Contents</w:t>
      </w:r>
      <w:bookmarkEnd w:id="1"/>
    </w:p>
    <w:p w14:paraId="7D0FFA23" w14:textId="7E8ED3CD" w:rsidR="00983D68" w:rsidRDefault="00983D68" w:rsidP="00983D68">
      <w:pPr>
        <w:pStyle w:val="TOC2"/>
        <w:tabs>
          <w:tab w:val="right" w:leader="dot" w:pos="10762"/>
        </w:tabs>
        <w:rPr>
          <w:rFonts w:asciiTheme="minorHAnsi" w:hAnsiTheme="minorHAnsi" w:cstheme="minorBidi"/>
          <w:noProof/>
          <w:sz w:val="22"/>
          <w:lang w:bidi="lo-LA"/>
        </w:rPr>
      </w:pPr>
      <w:r>
        <w:rPr>
          <w:lang w:eastAsia="en-US"/>
        </w:rPr>
        <w:fldChar w:fldCharType="begin"/>
      </w:r>
      <w:r>
        <w:rPr>
          <w:lang w:eastAsia="en-US"/>
        </w:rPr>
        <w:instrText xml:space="preserve"> TOC \o "1-2" \h \z \u </w:instrText>
      </w:r>
      <w:r>
        <w:rPr>
          <w:lang w:eastAsia="en-US"/>
        </w:rPr>
        <w:fldChar w:fldCharType="separate"/>
      </w:r>
      <w:hyperlink w:anchor="_Toc510610906" w:history="1">
        <w:r w:rsidRPr="008A61CD">
          <w:rPr>
            <w:rStyle w:val="Hyperlink"/>
            <w:noProof/>
          </w:rPr>
          <w:t>About this resource</w:t>
        </w:r>
        <w:r>
          <w:rPr>
            <w:noProof/>
            <w:webHidden/>
          </w:rPr>
          <w:tab/>
        </w:r>
        <w:r>
          <w:rPr>
            <w:noProof/>
            <w:webHidden/>
          </w:rPr>
          <w:fldChar w:fldCharType="begin"/>
        </w:r>
        <w:r>
          <w:rPr>
            <w:noProof/>
            <w:webHidden/>
          </w:rPr>
          <w:instrText xml:space="preserve"> PAGEREF _Toc510610906 \h </w:instrText>
        </w:r>
        <w:r>
          <w:rPr>
            <w:noProof/>
            <w:webHidden/>
          </w:rPr>
        </w:r>
        <w:r>
          <w:rPr>
            <w:noProof/>
            <w:webHidden/>
          </w:rPr>
          <w:fldChar w:fldCharType="separate"/>
        </w:r>
        <w:r>
          <w:rPr>
            <w:noProof/>
            <w:webHidden/>
          </w:rPr>
          <w:t>3</w:t>
        </w:r>
        <w:r>
          <w:rPr>
            <w:noProof/>
            <w:webHidden/>
          </w:rPr>
          <w:fldChar w:fldCharType="end"/>
        </w:r>
      </w:hyperlink>
    </w:p>
    <w:p w14:paraId="68FC13B0" w14:textId="448C4EE7" w:rsidR="00983D68" w:rsidRDefault="008A1F1F">
      <w:pPr>
        <w:pStyle w:val="TOC2"/>
        <w:tabs>
          <w:tab w:val="right" w:leader="dot" w:pos="10762"/>
        </w:tabs>
        <w:rPr>
          <w:rFonts w:asciiTheme="minorHAnsi" w:hAnsiTheme="minorHAnsi" w:cstheme="minorBidi"/>
          <w:noProof/>
          <w:sz w:val="22"/>
          <w:lang w:bidi="lo-LA"/>
        </w:rPr>
      </w:pPr>
      <w:hyperlink w:anchor="_Toc510610907" w:history="1">
        <w:r w:rsidR="00983D68" w:rsidRPr="008A61CD">
          <w:rPr>
            <w:rStyle w:val="Hyperlink"/>
            <w:noProof/>
          </w:rPr>
          <w:t>Aboriginal and Torres Strait Islander histories and cultures</w:t>
        </w:r>
        <w:r w:rsidR="00983D68">
          <w:rPr>
            <w:noProof/>
            <w:webHidden/>
          </w:rPr>
          <w:tab/>
        </w:r>
        <w:r w:rsidR="00983D68">
          <w:rPr>
            <w:noProof/>
            <w:webHidden/>
          </w:rPr>
          <w:fldChar w:fldCharType="begin"/>
        </w:r>
        <w:r w:rsidR="00983D68">
          <w:rPr>
            <w:noProof/>
            <w:webHidden/>
          </w:rPr>
          <w:instrText xml:space="preserve"> PAGEREF _Toc510610907 \h </w:instrText>
        </w:r>
        <w:r w:rsidR="00983D68">
          <w:rPr>
            <w:noProof/>
            <w:webHidden/>
          </w:rPr>
        </w:r>
        <w:r w:rsidR="00983D68">
          <w:rPr>
            <w:noProof/>
            <w:webHidden/>
          </w:rPr>
          <w:fldChar w:fldCharType="separate"/>
        </w:r>
        <w:r w:rsidR="00983D68">
          <w:rPr>
            <w:noProof/>
            <w:webHidden/>
          </w:rPr>
          <w:t>5</w:t>
        </w:r>
        <w:r w:rsidR="00983D68">
          <w:rPr>
            <w:noProof/>
            <w:webHidden/>
          </w:rPr>
          <w:fldChar w:fldCharType="end"/>
        </w:r>
      </w:hyperlink>
    </w:p>
    <w:p w14:paraId="298C3442" w14:textId="237A9E80" w:rsidR="00983D68" w:rsidRDefault="008A1F1F">
      <w:pPr>
        <w:pStyle w:val="TOC1"/>
        <w:tabs>
          <w:tab w:val="right" w:leader="dot" w:pos="10762"/>
        </w:tabs>
        <w:rPr>
          <w:rFonts w:asciiTheme="minorHAnsi" w:hAnsiTheme="minorHAnsi" w:cstheme="minorBidi"/>
          <w:noProof/>
          <w:sz w:val="22"/>
          <w:lang w:bidi="lo-LA"/>
        </w:rPr>
      </w:pPr>
      <w:hyperlink w:anchor="_Toc510610908" w:history="1">
        <w:r w:rsidR="00983D68" w:rsidRPr="008A61CD">
          <w:rPr>
            <w:rStyle w:val="Hyperlink"/>
            <w:noProof/>
          </w:rPr>
          <w:t>Geography K-10</w:t>
        </w:r>
        <w:r w:rsidR="00983D68">
          <w:rPr>
            <w:noProof/>
            <w:webHidden/>
          </w:rPr>
          <w:tab/>
        </w:r>
        <w:r w:rsidR="00983D68">
          <w:rPr>
            <w:noProof/>
            <w:webHidden/>
          </w:rPr>
          <w:fldChar w:fldCharType="begin"/>
        </w:r>
        <w:r w:rsidR="00983D68">
          <w:rPr>
            <w:noProof/>
            <w:webHidden/>
          </w:rPr>
          <w:instrText xml:space="preserve"> PAGEREF _Toc510610908 \h </w:instrText>
        </w:r>
        <w:r w:rsidR="00983D68">
          <w:rPr>
            <w:noProof/>
            <w:webHidden/>
          </w:rPr>
        </w:r>
        <w:r w:rsidR="00983D68">
          <w:rPr>
            <w:noProof/>
            <w:webHidden/>
          </w:rPr>
          <w:fldChar w:fldCharType="separate"/>
        </w:r>
        <w:r w:rsidR="00983D68">
          <w:rPr>
            <w:noProof/>
            <w:webHidden/>
          </w:rPr>
          <w:t>6</w:t>
        </w:r>
        <w:r w:rsidR="00983D68">
          <w:rPr>
            <w:noProof/>
            <w:webHidden/>
          </w:rPr>
          <w:fldChar w:fldCharType="end"/>
        </w:r>
      </w:hyperlink>
    </w:p>
    <w:p w14:paraId="02BDA258" w14:textId="78241071" w:rsidR="00983D68" w:rsidRDefault="008A1F1F">
      <w:pPr>
        <w:pStyle w:val="TOC2"/>
        <w:tabs>
          <w:tab w:val="right" w:leader="dot" w:pos="10762"/>
        </w:tabs>
        <w:rPr>
          <w:rFonts w:asciiTheme="minorHAnsi" w:hAnsiTheme="minorHAnsi" w:cstheme="minorBidi"/>
          <w:noProof/>
          <w:sz w:val="22"/>
          <w:lang w:bidi="lo-LA"/>
        </w:rPr>
      </w:pPr>
      <w:hyperlink w:anchor="_Toc510610909" w:history="1">
        <w:r w:rsidR="00983D68" w:rsidRPr="008A61CD">
          <w:rPr>
            <w:rStyle w:val="Hyperlink"/>
            <w:noProof/>
          </w:rPr>
          <w:t>Early Stage 1</w:t>
        </w:r>
        <w:r w:rsidR="00983D68">
          <w:rPr>
            <w:noProof/>
            <w:webHidden/>
          </w:rPr>
          <w:tab/>
        </w:r>
        <w:r w:rsidR="00983D68">
          <w:rPr>
            <w:noProof/>
            <w:webHidden/>
          </w:rPr>
          <w:fldChar w:fldCharType="begin"/>
        </w:r>
        <w:r w:rsidR="00983D68">
          <w:rPr>
            <w:noProof/>
            <w:webHidden/>
          </w:rPr>
          <w:instrText xml:space="preserve"> PAGEREF _Toc510610909 \h </w:instrText>
        </w:r>
        <w:r w:rsidR="00983D68">
          <w:rPr>
            <w:noProof/>
            <w:webHidden/>
          </w:rPr>
        </w:r>
        <w:r w:rsidR="00983D68">
          <w:rPr>
            <w:noProof/>
            <w:webHidden/>
          </w:rPr>
          <w:fldChar w:fldCharType="separate"/>
        </w:r>
        <w:r w:rsidR="00983D68">
          <w:rPr>
            <w:noProof/>
            <w:webHidden/>
          </w:rPr>
          <w:t>6</w:t>
        </w:r>
        <w:r w:rsidR="00983D68">
          <w:rPr>
            <w:noProof/>
            <w:webHidden/>
          </w:rPr>
          <w:fldChar w:fldCharType="end"/>
        </w:r>
      </w:hyperlink>
    </w:p>
    <w:p w14:paraId="4009BFB1" w14:textId="49DBDA6F" w:rsidR="00983D68" w:rsidRDefault="008A1F1F">
      <w:pPr>
        <w:pStyle w:val="TOC2"/>
        <w:tabs>
          <w:tab w:val="right" w:leader="dot" w:pos="10762"/>
        </w:tabs>
        <w:rPr>
          <w:rFonts w:asciiTheme="minorHAnsi" w:hAnsiTheme="minorHAnsi" w:cstheme="minorBidi"/>
          <w:noProof/>
          <w:sz w:val="22"/>
          <w:lang w:bidi="lo-LA"/>
        </w:rPr>
      </w:pPr>
      <w:hyperlink w:anchor="_Toc510610910" w:history="1">
        <w:r w:rsidR="00983D68" w:rsidRPr="008A61CD">
          <w:rPr>
            <w:rStyle w:val="Hyperlink"/>
            <w:noProof/>
          </w:rPr>
          <w:t>Stage 1</w:t>
        </w:r>
        <w:r w:rsidR="00983D68">
          <w:rPr>
            <w:noProof/>
            <w:webHidden/>
          </w:rPr>
          <w:tab/>
        </w:r>
        <w:r w:rsidR="00983D68">
          <w:rPr>
            <w:noProof/>
            <w:webHidden/>
          </w:rPr>
          <w:fldChar w:fldCharType="begin"/>
        </w:r>
        <w:r w:rsidR="00983D68">
          <w:rPr>
            <w:noProof/>
            <w:webHidden/>
          </w:rPr>
          <w:instrText xml:space="preserve"> PAGEREF _Toc510610910 \h </w:instrText>
        </w:r>
        <w:r w:rsidR="00983D68">
          <w:rPr>
            <w:noProof/>
            <w:webHidden/>
          </w:rPr>
        </w:r>
        <w:r w:rsidR="00983D68">
          <w:rPr>
            <w:noProof/>
            <w:webHidden/>
          </w:rPr>
          <w:fldChar w:fldCharType="separate"/>
        </w:r>
        <w:r w:rsidR="00983D68">
          <w:rPr>
            <w:noProof/>
            <w:webHidden/>
          </w:rPr>
          <w:t>6</w:t>
        </w:r>
        <w:r w:rsidR="00983D68">
          <w:rPr>
            <w:noProof/>
            <w:webHidden/>
          </w:rPr>
          <w:fldChar w:fldCharType="end"/>
        </w:r>
      </w:hyperlink>
    </w:p>
    <w:p w14:paraId="510BCC35" w14:textId="475A0318" w:rsidR="00983D68" w:rsidRDefault="008A1F1F">
      <w:pPr>
        <w:pStyle w:val="TOC2"/>
        <w:tabs>
          <w:tab w:val="right" w:leader="dot" w:pos="10762"/>
        </w:tabs>
        <w:rPr>
          <w:rFonts w:asciiTheme="minorHAnsi" w:hAnsiTheme="minorHAnsi" w:cstheme="minorBidi"/>
          <w:noProof/>
          <w:sz w:val="22"/>
          <w:lang w:bidi="lo-LA"/>
        </w:rPr>
      </w:pPr>
      <w:hyperlink w:anchor="_Toc510610911" w:history="1">
        <w:r w:rsidR="00983D68" w:rsidRPr="008A61CD">
          <w:rPr>
            <w:rStyle w:val="Hyperlink"/>
            <w:noProof/>
          </w:rPr>
          <w:t>Stage 2</w:t>
        </w:r>
        <w:r w:rsidR="00983D68">
          <w:rPr>
            <w:noProof/>
            <w:webHidden/>
          </w:rPr>
          <w:tab/>
        </w:r>
        <w:r w:rsidR="00983D68">
          <w:rPr>
            <w:noProof/>
            <w:webHidden/>
          </w:rPr>
          <w:fldChar w:fldCharType="begin"/>
        </w:r>
        <w:r w:rsidR="00983D68">
          <w:rPr>
            <w:noProof/>
            <w:webHidden/>
          </w:rPr>
          <w:instrText xml:space="preserve"> PAGEREF _Toc510610911 \h </w:instrText>
        </w:r>
        <w:r w:rsidR="00983D68">
          <w:rPr>
            <w:noProof/>
            <w:webHidden/>
          </w:rPr>
        </w:r>
        <w:r w:rsidR="00983D68">
          <w:rPr>
            <w:noProof/>
            <w:webHidden/>
          </w:rPr>
          <w:fldChar w:fldCharType="separate"/>
        </w:r>
        <w:r w:rsidR="00983D68">
          <w:rPr>
            <w:noProof/>
            <w:webHidden/>
          </w:rPr>
          <w:t>7</w:t>
        </w:r>
        <w:r w:rsidR="00983D68">
          <w:rPr>
            <w:noProof/>
            <w:webHidden/>
          </w:rPr>
          <w:fldChar w:fldCharType="end"/>
        </w:r>
      </w:hyperlink>
    </w:p>
    <w:p w14:paraId="4CA5F51B" w14:textId="1A4F4914" w:rsidR="00983D68" w:rsidRDefault="008A1F1F">
      <w:pPr>
        <w:pStyle w:val="TOC2"/>
        <w:tabs>
          <w:tab w:val="right" w:leader="dot" w:pos="10762"/>
        </w:tabs>
        <w:rPr>
          <w:rFonts w:asciiTheme="minorHAnsi" w:hAnsiTheme="minorHAnsi" w:cstheme="minorBidi"/>
          <w:noProof/>
          <w:sz w:val="22"/>
          <w:lang w:bidi="lo-LA"/>
        </w:rPr>
      </w:pPr>
      <w:hyperlink w:anchor="_Toc510610912" w:history="1">
        <w:r w:rsidR="00983D68" w:rsidRPr="008A61CD">
          <w:rPr>
            <w:rStyle w:val="Hyperlink"/>
            <w:noProof/>
          </w:rPr>
          <w:t>Stage 3</w:t>
        </w:r>
        <w:r w:rsidR="00983D68">
          <w:rPr>
            <w:noProof/>
            <w:webHidden/>
          </w:rPr>
          <w:tab/>
        </w:r>
        <w:r w:rsidR="00983D68">
          <w:rPr>
            <w:noProof/>
            <w:webHidden/>
          </w:rPr>
          <w:fldChar w:fldCharType="begin"/>
        </w:r>
        <w:r w:rsidR="00983D68">
          <w:rPr>
            <w:noProof/>
            <w:webHidden/>
          </w:rPr>
          <w:instrText xml:space="preserve"> PAGEREF _Toc510610912 \h </w:instrText>
        </w:r>
        <w:r w:rsidR="00983D68">
          <w:rPr>
            <w:noProof/>
            <w:webHidden/>
          </w:rPr>
        </w:r>
        <w:r w:rsidR="00983D68">
          <w:rPr>
            <w:noProof/>
            <w:webHidden/>
          </w:rPr>
          <w:fldChar w:fldCharType="separate"/>
        </w:r>
        <w:r w:rsidR="00983D68">
          <w:rPr>
            <w:noProof/>
            <w:webHidden/>
          </w:rPr>
          <w:t>8</w:t>
        </w:r>
        <w:r w:rsidR="00983D68">
          <w:rPr>
            <w:noProof/>
            <w:webHidden/>
          </w:rPr>
          <w:fldChar w:fldCharType="end"/>
        </w:r>
      </w:hyperlink>
    </w:p>
    <w:p w14:paraId="15B8DD36" w14:textId="6D0C5E94" w:rsidR="00983D68" w:rsidRDefault="008A1F1F">
      <w:pPr>
        <w:pStyle w:val="TOC2"/>
        <w:tabs>
          <w:tab w:val="right" w:leader="dot" w:pos="10762"/>
        </w:tabs>
        <w:rPr>
          <w:rFonts w:asciiTheme="minorHAnsi" w:hAnsiTheme="minorHAnsi" w:cstheme="minorBidi"/>
          <w:noProof/>
          <w:sz w:val="22"/>
          <w:lang w:bidi="lo-LA"/>
        </w:rPr>
      </w:pPr>
      <w:hyperlink w:anchor="_Toc510610913" w:history="1">
        <w:r w:rsidR="00983D68" w:rsidRPr="008A61CD">
          <w:rPr>
            <w:rStyle w:val="Hyperlink"/>
            <w:noProof/>
          </w:rPr>
          <w:t>Stage 4</w:t>
        </w:r>
        <w:r w:rsidR="00983D68">
          <w:rPr>
            <w:noProof/>
            <w:webHidden/>
          </w:rPr>
          <w:tab/>
        </w:r>
        <w:r w:rsidR="00983D68">
          <w:rPr>
            <w:noProof/>
            <w:webHidden/>
          </w:rPr>
          <w:fldChar w:fldCharType="begin"/>
        </w:r>
        <w:r w:rsidR="00983D68">
          <w:rPr>
            <w:noProof/>
            <w:webHidden/>
          </w:rPr>
          <w:instrText xml:space="preserve"> PAGEREF _Toc510610913 \h </w:instrText>
        </w:r>
        <w:r w:rsidR="00983D68">
          <w:rPr>
            <w:noProof/>
            <w:webHidden/>
          </w:rPr>
        </w:r>
        <w:r w:rsidR="00983D68">
          <w:rPr>
            <w:noProof/>
            <w:webHidden/>
          </w:rPr>
          <w:fldChar w:fldCharType="separate"/>
        </w:r>
        <w:r w:rsidR="00983D68">
          <w:rPr>
            <w:noProof/>
            <w:webHidden/>
          </w:rPr>
          <w:t>8</w:t>
        </w:r>
        <w:r w:rsidR="00983D68">
          <w:rPr>
            <w:noProof/>
            <w:webHidden/>
          </w:rPr>
          <w:fldChar w:fldCharType="end"/>
        </w:r>
      </w:hyperlink>
    </w:p>
    <w:p w14:paraId="700B1045" w14:textId="123BDD69" w:rsidR="00983D68" w:rsidRDefault="008A1F1F">
      <w:pPr>
        <w:pStyle w:val="TOC2"/>
        <w:tabs>
          <w:tab w:val="right" w:leader="dot" w:pos="10762"/>
        </w:tabs>
        <w:rPr>
          <w:rFonts w:asciiTheme="minorHAnsi" w:hAnsiTheme="minorHAnsi" w:cstheme="minorBidi"/>
          <w:noProof/>
          <w:sz w:val="22"/>
          <w:lang w:bidi="lo-LA"/>
        </w:rPr>
      </w:pPr>
      <w:hyperlink w:anchor="_Toc510610914" w:history="1">
        <w:r w:rsidR="00983D68" w:rsidRPr="008A61CD">
          <w:rPr>
            <w:rStyle w:val="Hyperlink"/>
            <w:noProof/>
          </w:rPr>
          <w:t>Stage 5</w:t>
        </w:r>
        <w:r w:rsidR="00983D68">
          <w:rPr>
            <w:noProof/>
            <w:webHidden/>
          </w:rPr>
          <w:tab/>
        </w:r>
        <w:r w:rsidR="00983D68">
          <w:rPr>
            <w:noProof/>
            <w:webHidden/>
          </w:rPr>
          <w:fldChar w:fldCharType="begin"/>
        </w:r>
        <w:r w:rsidR="00983D68">
          <w:rPr>
            <w:noProof/>
            <w:webHidden/>
          </w:rPr>
          <w:instrText xml:space="preserve"> PAGEREF _Toc510610914 \h </w:instrText>
        </w:r>
        <w:r w:rsidR="00983D68">
          <w:rPr>
            <w:noProof/>
            <w:webHidden/>
          </w:rPr>
        </w:r>
        <w:r w:rsidR="00983D68">
          <w:rPr>
            <w:noProof/>
            <w:webHidden/>
          </w:rPr>
          <w:fldChar w:fldCharType="separate"/>
        </w:r>
        <w:r w:rsidR="00983D68">
          <w:rPr>
            <w:noProof/>
            <w:webHidden/>
          </w:rPr>
          <w:t>11</w:t>
        </w:r>
        <w:r w:rsidR="00983D68">
          <w:rPr>
            <w:noProof/>
            <w:webHidden/>
          </w:rPr>
          <w:fldChar w:fldCharType="end"/>
        </w:r>
      </w:hyperlink>
    </w:p>
    <w:p w14:paraId="737C14FC" w14:textId="16E531DB" w:rsidR="00983D68" w:rsidRDefault="008A1F1F">
      <w:pPr>
        <w:pStyle w:val="TOC2"/>
        <w:tabs>
          <w:tab w:val="right" w:leader="dot" w:pos="10762"/>
        </w:tabs>
        <w:rPr>
          <w:rFonts w:asciiTheme="minorHAnsi" w:hAnsiTheme="minorHAnsi" w:cstheme="minorBidi"/>
          <w:noProof/>
          <w:sz w:val="22"/>
          <w:lang w:bidi="lo-LA"/>
        </w:rPr>
      </w:pPr>
      <w:hyperlink w:anchor="_Toc510610915" w:history="1">
        <w:r w:rsidR="00983D68" w:rsidRPr="008A61CD">
          <w:rPr>
            <w:rStyle w:val="Hyperlink"/>
            <w:noProof/>
          </w:rPr>
          <w:t>Early Stage 1 geography lesson guide</w:t>
        </w:r>
        <w:r w:rsidR="00983D68">
          <w:rPr>
            <w:noProof/>
            <w:webHidden/>
          </w:rPr>
          <w:tab/>
        </w:r>
        <w:r w:rsidR="00983D68">
          <w:rPr>
            <w:noProof/>
            <w:webHidden/>
          </w:rPr>
          <w:fldChar w:fldCharType="begin"/>
        </w:r>
        <w:r w:rsidR="00983D68">
          <w:rPr>
            <w:noProof/>
            <w:webHidden/>
          </w:rPr>
          <w:instrText xml:space="preserve"> PAGEREF _Toc510610915 \h </w:instrText>
        </w:r>
        <w:r w:rsidR="00983D68">
          <w:rPr>
            <w:noProof/>
            <w:webHidden/>
          </w:rPr>
        </w:r>
        <w:r w:rsidR="00983D68">
          <w:rPr>
            <w:noProof/>
            <w:webHidden/>
          </w:rPr>
          <w:fldChar w:fldCharType="separate"/>
        </w:r>
        <w:r w:rsidR="00983D68">
          <w:rPr>
            <w:noProof/>
            <w:webHidden/>
          </w:rPr>
          <w:t>12</w:t>
        </w:r>
        <w:r w:rsidR="00983D68">
          <w:rPr>
            <w:noProof/>
            <w:webHidden/>
          </w:rPr>
          <w:fldChar w:fldCharType="end"/>
        </w:r>
      </w:hyperlink>
    </w:p>
    <w:p w14:paraId="7A3DF35E" w14:textId="793CA309" w:rsidR="00983D68" w:rsidRDefault="008A1F1F">
      <w:pPr>
        <w:pStyle w:val="TOC2"/>
        <w:tabs>
          <w:tab w:val="right" w:leader="dot" w:pos="10762"/>
        </w:tabs>
        <w:rPr>
          <w:rFonts w:asciiTheme="minorHAnsi" w:hAnsiTheme="minorHAnsi" w:cstheme="minorBidi"/>
          <w:noProof/>
          <w:sz w:val="22"/>
          <w:lang w:bidi="lo-LA"/>
        </w:rPr>
      </w:pPr>
      <w:hyperlink w:anchor="_Toc510610916" w:history="1">
        <w:r w:rsidR="00983D68" w:rsidRPr="008A61CD">
          <w:rPr>
            <w:rStyle w:val="Hyperlink"/>
            <w:noProof/>
          </w:rPr>
          <w:t>Stage 1 geography lesson guide</w:t>
        </w:r>
        <w:r w:rsidR="00983D68">
          <w:rPr>
            <w:noProof/>
            <w:webHidden/>
          </w:rPr>
          <w:tab/>
        </w:r>
        <w:r w:rsidR="00983D68">
          <w:rPr>
            <w:noProof/>
            <w:webHidden/>
          </w:rPr>
          <w:fldChar w:fldCharType="begin"/>
        </w:r>
        <w:r w:rsidR="00983D68">
          <w:rPr>
            <w:noProof/>
            <w:webHidden/>
          </w:rPr>
          <w:instrText xml:space="preserve"> PAGEREF _Toc510610916 \h </w:instrText>
        </w:r>
        <w:r w:rsidR="00983D68">
          <w:rPr>
            <w:noProof/>
            <w:webHidden/>
          </w:rPr>
        </w:r>
        <w:r w:rsidR="00983D68">
          <w:rPr>
            <w:noProof/>
            <w:webHidden/>
          </w:rPr>
          <w:fldChar w:fldCharType="separate"/>
        </w:r>
        <w:r w:rsidR="00983D68">
          <w:rPr>
            <w:noProof/>
            <w:webHidden/>
          </w:rPr>
          <w:t>13</w:t>
        </w:r>
        <w:r w:rsidR="00983D68">
          <w:rPr>
            <w:noProof/>
            <w:webHidden/>
          </w:rPr>
          <w:fldChar w:fldCharType="end"/>
        </w:r>
      </w:hyperlink>
    </w:p>
    <w:p w14:paraId="35AE45AD" w14:textId="20C3979F" w:rsidR="00983D68" w:rsidRDefault="008A1F1F">
      <w:pPr>
        <w:pStyle w:val="TOC2"/>
        <w:tabs>
          <w:tab w:val="right" w:leader="dot" w:pos="10762"/>
        </w:tabs>
        <w:rPr>
          <w:rFonts w:asciiTheme="minorHAnsi" w:hAnsiTheme="minorHAnsi" w:cstheme="minorBidi"/>
          <w:noProof/>
          <w:sz w:val="22"/>
          <w:lang w:bidi="lo-LA"/>
        </w:rPr>
      </w:pPr>
      <w:hyperlink w:anchor="_Toc510610917" w:history="1">
        <w:r w:rsidR="00983D68" w:rsidRPr="008A61CD">
          <w:rPr>
            <w:rStyle w:val="Hyperlink"/>
            <w:noProof/>
          </w:rPr>
          <w:t>Stage 2 geography lesson</w:t>
        </w:r>
        <w:r w:rsidR="00983D68">
          <w:rPr>
            <w:noProof/>
            <w:webHidden/>
          </w:rPr>
          <w:tab/>
        </w:r>
        <w:r w:rsidR="00983D68">
          <w:rPr>
            <w:noProof/>
            <w:webHidden/>
          </w:rPr>
          <w:fldChar w:fldCharType="begin"/>
        </w:r>
        <w:r w:rsidR="00983D68">
          <w:rPr>
            <w:noProof/>
            <w:webHidden/>
          </w:rPr>
          <w:instrText xml:space="preserve"> PAGEREF _Toc510610917 \h </w:instrText>
        </w:r>
        <w:r w:rsidR="00983D68">
          <w:rPr>
            <w:noProof/>
            <w:webHidden/>
          </w:rPr>
        </w:r>
        <w:r w:rsidR="00983D68">
          <w:rPr>
            <w:noProof/>
            <w:webHidden/>
          </w:rPr>
          <w:fldChar w:fldCharType="separate"/>
        </w:r>
        <w:r w:rsidR="00983D68">
          <w:rPr>
            <w:noProof/>
            <w:webHidden/>
          </w:rPr>
          <w:t>14</w:t>
        </w:r>
        <w:r w:rsidR="00983D68">
          <w:rPr>
            <w:noProof/>
            <w:webHidden/>
          </w:rPr>
          <w:fldChar w:fldCharType="end"/>
        </w:r>
      </w:hyperlink>
    </w:p>
    <w:p w14:paraId="79B3C04E" w14:textId="308AC0A1" w:rsidR="00983D68" w:rsidRDefault="008A1F1F">
      <w:pPr>
        <w:pStyle w:val="TOC2"/>
        <w:tabs>
          <w:tab w:val="right" w:leader="dot" w:pos="10762"/>
        </w:tabs>
        <w:rPr>
          <w:rFonts w:asciiTheme="minorHAnsi" w:hAnsiTheme="minorHAnsi" w:cstheme="minorBidi"/>
          <w:noProof/>
          <w:sz w:val="22"/>
          <w:lang w:bidi="lo-LA"/>
        </w:rPr>
      </w:pPr>
      <w:hyperlink w:anchor="_Toc510610918" w:history="1">
        <w:r w:rsidR="00983D68" w:rsidRPr="008A61CD">
          <w:rPr>
            <w:rStyle w:val="Hyperlink"/>
            <w:noProof/>
          </w:rPr>
          <w:t>Stage 3 geography lesson guide</w:t>
        </w:r>
        <w:r w:rsidR="00983D68">
          <w:rPr>
            <w:noProof/>
            <w:webHidden/>
          </w:rPr>
          <w:tab/>
        </w:r>
        <w:r w:rsidR="00983D68">
          <w:rPr>
            <w:noProof/>
            <w:webHidden/>
          </w:rPr>
          <w:fldChar w:fldCharType="begin"/>
        </w:r>
        <w:r w:rsidR="00983D68">
          <w:rPr>
            <w:noProof/>
            <w:webHidden/>
          </w:rPr>
          <w:instrText xml:space="preserve"> PAGEREF _Toc510610918 \h </w:instrText>
        </w:r>
        <w:r w:rsidR="00983D68">
          <w:rPr>
            <w:noProof/>
            <w:webHidden/>
          </w:rPr>
        </w:r>
        <w:r w:rsidR="00983D68">
          <w:rPr>
            <w:noProof/>
            <w:webHidden/>
          </w:rPr>
          <w:fldChar w:fldCharType="separate"/>
        </w:r>
        <w:r w:rsidR="00983D68">
          <w:rPr>
            <w:noProof/>
            <w:webHidden/>
          </w:rPr>
          <w:t>15</w:t>
        </w:r>
        <w:r w:rsidR="00983D68">
          <w:rPr>
            <w:noProof/>
            <w:webHidden/>
          </w:rPr>
          <w:fldChar w:fldCharType="end"/>
        </w:r>
      </w:hyperlink>
    </w:p>
    <w:p w14:paraId="7FE574F5" w14:textId="401028CD" w:rsidR="00983D68" w:rsidRDefault="008A1F1F">
      <w:pPr>
        <w:pStyle w:val="TOC2"/>
        <w:tabs>
          <w:tab w:val="right" w:leader="dot" w:pos="10762"/>
        </w:tabs>
        <w:rPr>
          <w:rFonts w:asciiTheme="minorHAnsi" w:hAnsiTheme="minorHAnsi" w:cstheme="minorBidi"/>
          <w:noProof/>
          <w:sz w:val="22"/>
          <w:lang w:bidi="lo-LA"/>
        </w:rPr>
      </w:pPr>
      <w:hyperlink w:anchor="_Toc510610919" w:history="1">
        <w:r w:rsidR="00983D68" w:rsidRPr="008A61CD">
          <w:rPr>
            <w:rStyle w:val="Hyperlink"/>
            <w:noProof/>
          </w:rPr>
          <w:t>Stage 4 geography lesson guide</w:t>
        </w:r>
        <w:r w:rsidR="00983D68">
          <w:rPr>
            <w:noProof/>
            <w:webHidden/>
          </w:rPr>
          <w:tab/>
        </w:r>
        <w:r w:rsidR="00983D68">
          <w:rPr>
            <w:noProof/>
            <w:webHidden/>
          </w:rPr>
          <w:fldChar w:fldCharType="begin"/>
        </w:r>
        <w:r w:rsidR="00983D68">
          <w:rPr>
            <w:noProof/>
            <w:webHidden/>
          </w:rPr>
          <w:instrText xml:space="preserve"> PAGEREF _Toc510610919 \h </w:instrText>
        </w:r>
        <w:r w:rsidR="00983D68">
          <w:rPr>
            <w:noProof/>
            <w:webHidden/>
          </w:rPr>
        </w:r>
        <w:r w:rsidR="00983D68">
          <w:rPr>
            <w:noProof/>
            <w:webHidden/>
          </w:rPr>
          <w:fldChar w:fldCharType="separate"/>
        </w:r>
        <w:r w:rsidR="00983D68">
          <w:rPr>
            <w:noProof/>
            <w:webHidden/>
          </w:rPr>
          <w:t>16</w:t>
        </w:r>
        <w:r w:rsidR="00983D68">
          <w:rPr>
            <w:noProof/>
            <w:webHidden/>
          </w:rPr>
          <w:fldChar w:fldCharType="end"/>
        </w:r>
      </w:hyperlink>
    </w:p>
    <w:p w14:paraId="20C4C854" w14:textId="048B1855" w:rsidR="00983D68" w:rsidRDefault="008A1F1F">
      <w:pPr>
        <w:pStyle w:val="TOC2"/>
        <w:tabs>
          <w:tab w:val="right" w:leader="dot" w:pos="10762"/>
        </w:tabs>
        <w:rPr>
          <w:rFonts w:asciiTheme="minorHAnsi" w:hAnsiTheme="minorHAnsi" w:cstheme="minorBidi"/>
          <w:noProof/>
          <w:sz w:val="22"/>
          <w:lang w:bidi="lo-LA"/>
        </w:rPr>
      </w:pPr>
      <w:hyperlink w:anchor="_Toc510610920" w:history="1">
        <w:r w:rsidR="00983D68" w:rsidRPr="008A61CD">
          <w:rPr>
            <w:rStyle w:val="Hyperlink"/>
            <w:noProof/>
          </w:rPr>
          <w:t>Stage 5 geography lesson guide</w:t>
        </w:r>
        <w:r w:rsidR="00983D68">
          <w:rPr>
            <w:noProof/>
            <w:webHidden/>
          </w:rPr>
          <w:tab/>
        </w:r>
        <w:r w:rsidR="00983D68">
          <w:rPr>
            <w:noProof/>
            <w:webHidden/>
          </w:rPr>
          <w:fldChar w:fldCharType="begin"/>
        </w:r>
        <w:r w:rsidR="00983D68">
          <w:rPr>
            <w:noProof/>
            <w:webHidden/>
          </w:rPr>
          <w:instrText xml:space="preserve"> PAGEREF _Toc510610920 \h </w:instrText>
        </w:r>
        <w:r w:rsidR="00983D68">
          <w:rPr>
            <w:noProof/>
            <w:webHidden/>
          </w:rPr>
        </w:r>
        <w:r w:rsidR="00983D68">
          <w:rPr>
            <w:noProof/>
            <w:webHidden/>
          </w:rPr>
          <w:fldChar w:fldCharType="separate"/>
        </w:r>
        <w:r w:rsidR="00983D68">
          <w:rPr>
            <w:noProof/>
            <w:webHidden/>
          </w:rPr>
          <w:t>17</w:t>
        </w:r>
        <w:r w:rsidR="00983D68">
          <w:rPr>
            <w:noProof/>
            <w:webHidden/>
          </w:rPr>
          <w:fldChar w:fldCharType="end"/>
        </w:r>
      </w:hyperlink>
    </w:p>
    <w:p w14:paraId="3845F297" w14:textId="63EE9C57" w:rsidR="00983D68" w:rsidRDefault="008A1F1F">
      <w:pPr>
        <w:pStyle w:val="TOC1"/>
        <w:tabs>
          <w:tab w:val="right" w:leader="dot" w:pos="10762"/>
        </w:tabs>
        <w:rPr>
          <w:rFonts w:asciiTheme="minorHAnsi" w:hAnsiTheme="minorHAnsi" w:cstheme="minorBidi"/>
          <w:noProof/>
          <w:sz w:val="22"/>
          <w:lang w:bidi="lo-LA"/>
        </w:rPr>
      </w:pPr>
      <w:hyperlink w:anchor="_Toc510610921" w:history="1">
        <w:r w:rsidR="00983D68" w:rsidRPr="008A61CD">
          <w:rPr>
            <w:rStyle w:val="Hyperlink"/>
            <w:noProof/>
          </w:rPr>
          <w:t>History K-10</w:t>
        </w:r>
        <w:r w:rsidR="00983D68">
          <w:rPr>
            <w:noProof/>
            <w:webHidden/>
          </w:rPr>
          <w:tab/>
        </w:r>
        <w:r w:rsidR="00983D68">
          <w:rPr>
            <w:noProof/>
            <w:webHidden/>
          </w:rPr>
          <w:fldChar w:fldCharType="begin"/>
        </w:r>
        <w:r w:rsidR="00983D68">
          <w:rPr>
            <w:noProof/>
            <w:webHidden/>
          </w:rPr>
          <w:instrText xml:space="preserve"> PAGEREF _Toc510610921 \h </w:instrText>
        </w:r>
        <w:r w:rsidR="00983D68">
          <w:rPr>
            <w:noProof/>
            <w:webHidden/>
          </w:rPr>
        </w:r>
        <w:r w:rsidR="00983D68">
          <w:rPr>
            <w:noProof/>
            <w:webHidden/>
          </w:rPr>
          <w:fldChar w:fldCharType="separate"/>
        </w:r>
        <w:r w:rsidR="00983D68">
          <w:rPr>
            <w:noProof/>
            <w:webHidden/>
          </w:rPr>
          <w:t>18</w:t>
        </w:r>
        <w:r w:rsidR="00983D68">
          <w:rPr>
            <w:noProof/>
            <w:webHidden/>
          </w:rPr>
          <w:fldChar w:fldCharType="end"/>
        </w:r>
      </w:hyperlink>
    </w:p>
    <w:p w14:paraId="6E786DE8" w14:textId="52900DFC" w:rsidR="00983D68" w:rsidRDefault="008A1F1F">
      <w:pPr>
        <w:pStyle w:val="TOC2"/>
        <w:tabs>
          <w:tab w:val="right" w:leader="dot" w:pos="10762"/>
        </w:tabs>
        <w:rPr>
          <w:rFonts w:asciiTheme="minorHAnsi" w:hAnsiTheme="minorHAnsi" w:cstheme="minorBidi"/>
          <w:noProof/>
          <w:sz w:val="22"/>
          <w:lang w:bidi="lo-LA"/>
        </w:rPr>
      </w:pPr>
      <w:hyperlink w:anchor="_Toc510610922" w:history="1">
        <w:r w:rsidR="00983D68" w:rsidRPr="008A61CD">
          <w:rPr>
            <w:rStyle w:val="Hyperlink"/>
            <w:noProof/>
          </w:rPr>
          <w:t>Early Stage 1</w:t>
        </w:r>
        <w:r w:rsidR="00983D68">
          <w:rPr>
            <w:noProof/>
            <w:webHidden/>
          </w:rPr>
          <w:tab/>
        </w:r>
        <w:r w:rsidR="00983D68">
          <w:rPr>
            <w:noProof/>
            <w:webHidden/>
          </w:rPr>
          <w:fldChar w:fldCharType="begin"/>
        </w:r>
        <w:r w:rsidR="00983D68">
          <w:rPr>
            <w:noProof/>
            <w:webHidden/>
          </w:rPr>
          <w:instrText xml:space="preserve"> PAGEREF _Toc510610922 \h </w:instrText>
        </w:r>
        <w:r w:rsidR="00983D68">
          <w:rPr>
            <w:noProof/>
            <w:webHidden/>
          </w:rPr>
        </w:r>
        <w:r w:rsidR="00983D68">
          <w:rPr>
            <w:noProof/>
            <w:webHidden/>
          </w:rPr>
          <w:fldChar w:fldCharType="separate"/>
        </w:r>
        <w:r w:rsidR="00983D68">
          <w:rPr>
            <w:noProof/>
            <w:webHidden/>
          </w:rPr>
          <w:t>18</w:t>
        </w:r>
        <w:r w:rsidR="00983D68">
          <w:rPr>
            <w:noProof/>
            <w:webHidden/>
          </w:rPr>
          <w:fldChar w:fldCharType="end"/>
        </w:r>
      </w:hyperlink>
    </w:p>
    <w:p w14:paraId="1D1D626E" w14:textId="618DEDF8" w:rsidR="00983D68" w:rsidRDefault="008A1F1F">
      <w:pPr>
        <w:pStyle w:val="TOC2"/>
        <w:tabs>
          <w:tab w:val="right" w:leader="dot" w:pos="10762"/>
        </w:tabs>
        <w:rPr>
          <w:rFonts w:asciiTheme="minorHAnsi" w:hAnsiTheme="minorHAnsi" w:cstheme="minorBidi"/>
          <w:noProof/>
          <w:sz w:val="22"/>
          <w:lang w:bidi="lo-LA"/>
        </w:rPr>
      </w:pPr>
      <w:hyperlink w:anchor="_Toc510610923" w:history="1">
        <w:r w:rsidR="00983D68" w:rsidRPr="008A61CD">
          <w:rPr>
            <w:rStyle w:val="Hyperlink"/>
            <w:noProof/>
          </w:rPr>
          <w:t>Stage 1</w:t>
        </w:r>
        <w:r w:rsidR="00983D68">
          <w:rPr>
            <w:noProof/>
            <w:webHidden/>
          </w:rPr>
          <w:tab/>
        </w:r>
        <w:r w:rsidR="00983D68">
          <w:rPr>
            <w:noProof/>
            <w:webHidden/>
          </w:rPr>
          <w:fldChar w:fldCharType="begin"/>
        </w:r>
        <w:r w:rsidR="00983D68">
          <w:rPr>
            <w:noProof/>
            <w:webHidden/>
          </w:rPr>
          <w:instrText xml:space="preserve"> PAGEREF _Toc510610923 \h </w:instrText>
        </w:r>
        <w:r w:rsidR="00983D68">
          <w:rPr>
            <w:noProof/>
            <w:webHidden/>
          </w:rPr>
        </w:r>
        <w:r w:rsidR="00983D68">
          <w:rPr>
            <w:noProof/>
            <w:webHidden/>
          </w:rPr>
          <w:fldChar w:fldCharType="separate"/>
        </w:r>
        <w:r w:rsidR="00983D68">
          <w:rPr>
            <w:noProof/>
            <w:webHidden/>
          </w:rPr>
          <w:t>18</w:t>
        </w:r>
        <w:r w:rsidR="00983D68">
          <w:rPr>
            <w:noProof/>
            <w:webHidden/>
          </w:rPr>
          <w:fldChar w:fldCharType="end"/>
        </w:r>
      </w:hyperlink>
    </w:p>
    <w:p w14:paraId="0B55E743" w14:textId="1E1E7883" w:rsidR="00983D68" w:rsidRDefault="008A1F1F">
      <w:pPr>
        <w:pStyle w:val="TOC2"/>
        <w:tabs>
          <w:tab w:val="right" w:leader="dot" w:pos="10762"/>
        </w:tabs>
        <w:rPr>
          <w:rFonts w:asciiTheme="minorHAnsi" w:hAnsiTheme="minorHAnsi" w:cstheme="minorBidi"/>
          <w:noProof/>
          <w:sz w:val="22"/>
          <w:lang w:bidi="lo-LA"/>
        </w:rPr>
      </w:pPr>
      <w:hyperlink w:anchor="_Toc510610924" w:history="1">
        <w:r w:rsidR="00983D68" w:rsidRPr="008A61CD">
          <w:rPr>
            <w:rStyle w:val="Hyperlink"/>
            <w:noProof/>
          </w:rPr>
          <w:t>Stage 2</w:t>
        </w:r>
        <w:r w:rsidR="00983D68">
          <w:rPr>
            <w:noProof/>
            <w:webHidden/>
          </w:rPr>
          <w:tab/>
        </w:r>
        <w:r w:rsidR="00983D68">
          <w:rPr>
            <w:noProof/>
            <w:webHidden/>
          </w:rPr>
          <w:fldChar w:fldCharType="begin"/>
        </w:r>
        <w:r w:rsidR="00983D68">
          <w:rPr>
            <w:noProof/>
            <w:webHidden/>
          </w:rPr>
          <w:instrText xml:space="preserve"> PAGEREF _Toc510610924 \h </w:instrText>
        </w:r>
        <w:r w:rsidR="00983D68">
          <w:rPr>
            <w:noProof/>
            <w:webHidden/>
          </w:rPr>
        </w:r>
        <w:r w:rsidR="00983D68">
          <w:rPr>
            <w:noProof/>
            <w:webHidden/>
          </w:rPr>
          <w:fldChar w:fldCharType="separate"/>
        </w:r>
        <w:r w:rsidR="00983D68">
          <w:rPr>
            <w:noProof/>
            <w:webHidden/>
          </w:rPr>
          <w:t>19</w:t>
        </w:r>
        <w:r w:rsidR="00983D68">
          <w:rPr>
            <w:noProof/>
            <w:webHidden/>
          </w:rPr>
          <w:fldChar w:fldCharType="end"/>
        </w:r>
      </w:hyperlink>
    </w:p>
    <w:p w14:paraId="7995ABE2" w14:textId="731DC6BC" w:rsidR="00983D68" w:rsidRDefault="008A1F1F">
      <w:pPr>
        <w:pStyle w:val="TOC2"/>
        <w:tabs>
          <w:tab w:val="right" w:leader="dot" w:pos="10762"/>
        </w:tabs>
        <w:rPr>
          <w:rFonts w:asciiTheme="minorHAnsi" w:hAnsiTheme="minorHAnsi" w:cstheme="minorBidi"/>
          <w:noProof/>
          <w:sz w:val="22"/>
          <w:lang w:bidi="lo-LA"/>
        </w:rPr>
      </w:pPr>
      <w:hyperlink w:anchor="_Toc510610925" w:history="1">
        <w:r w:rsidR="00983D68" w:rsidRPr="008A61CD">
          <w:rPr>
            <w:rStyle w:val="Hyperlink"/>
            <w:noProof/>
          </w:rPr>
          <w:t>Stage 3</w:t>
        </w:r>
        <w:r w:rsidR="00983D68">
          <w:rPr>
            <w:noProof/>
            <w:webHidden/>
          </w:rPr>
          <w:tab/>
        </w:r>
        <w:r w:rsidR="00983D68">
          <w:rPr>
            <w:noProof/>
            <w:webHidden/>
          </w:rPr>
          <w:fldChar w:fldCharType="begin"/>
        </w:r>
        <w:r w:rsidR="00983D68">
          <w:rPr>
            <w:noProof/>
            <w:webHidden/>
          </w:rPr>
          <w:instrText xml:space="preserve"> PAGEREF _Toc510610925 \h </w:instrText>
        </w:r>
        <w:r w:rsidR="00983D68">
          <w:rPr>
            <w:noProof/>
            <w:webHidden/>
          </w:rPr>
        </w:r>
        <w:r w:rsidR="00983D68">
          <w:rPr>
            <w:noProof/>
            <w:webHidden/>
          </w:rPr>
          <w:fldChar w:fldCharType="separate"/>
        </w:r>
        <w:r w:rsidR="00983D68">
          <w:rPr>
            <w:noProof/>
            <w:webHidden/>
          </w:rPr>
          <w:t>20</w:t>
        </w:r>
        <w:r w:rsidR="00983D68">
          <w:rPr>
            <w:noProof/>
            <w:webHidden/>
          </w:rPr>
          <w:fldChar w:fldCharType="end"/>
        </w:r>
      </w:hyperlink>
    </w:p>
    <w:p w14:paraId="7DF0064B" w14:textId="2D53B070" w:rsidR="00983D68" w:rsidRDefault="008A1F1F">
      <w:pPr>
        <w:pStyle w:val="TOC2"/>
        <w:tabs>
          <w:tab w:val="right" w:leader="dot" w:pos="10762"/>
        </w:tabs>
        <w:rPr>
          <w:rFonts w:asciiTheme="minorHAnsi" w:hAnsiTheme="minorHAnsi" w:cstheme="minorBidi"/>
          <w:noProof/>
          <w:sz w:val="22"/>
          <w:lang w:bidi="lo-LA"/>
        </w:rPr>
      </w:pPr>
      <w:hyperlink w:anchor="_Toc510610926" w:history="1">
        <w:r w:rsidR="00983D68" w:rsidRPr="008A61CD">
          <w:rPr>
            <w:rStyle w:val="Hyperlink"/>
            <w:noProof/>
          </w:rPr>
          <w:t>Stage 4</w:t>
        </w:r>
        <w:r w:rsidR="00983D68">
          <w:rPr>
            <w:noProof/>
            <w:webHidden/>
          </w:rPr>
          <w:tab/>
        </w:r>
        <w:r w:rsidR="00983D68">
          <w:rPr>
            <w:noProof/>
            <w:webHidden/>
          </w:rPr>
          <w:fldChar w:fldCharType="begin"/>
        </w:r>
        <w:r w:rsidR="00983D68">
          <w:rPr>
            <w:noProof/>
            <w:webHidden/>
          </w:rPr>
          <w:instrText xml:space="preserve"> PAGEREF _Toc510610926 \h </w:instrText>
        </w:r>
        <w:r w:rsidR="00983D68">
          <w:rPr>
            <w:noProof/>
            <w:webHidden/>
          </w:rPr>
        </w:r>
        <w:r w:rsidR="00983D68">
          <w:rPr>
            <w:noProof/>
            <w:webHidden/>
          </w:rPr>
          <w:fldChar w:fldCharType="separate"/>
        </w:r>
        <w:r w:rsidR="00983D68">
          <w:rPr>
            <w:noProof/>
            <w:webHidden/>
          </w:rPr>
          <w:t>21</w:t>
        </w:r>
        <w:r w:rsidR="00983D68">
          <w:rPr>
            <w:noProof/>
            <w:webHidden/>
          </w:rPr>
          <w:fldChar w:fldCharType="end"/>
        </w:r>
      </w:hyperlink>
    </w:p>
    <w:p w14:paraId="7C2E5B8F" w14:textId="08AA8CD5" w:rsidR="00983D68" w:rsidRDefault="008A1F1F">
      <w:pPr>
        <w:pStyle w:val="TOC2"/>
        <w:tabs>
          <w:tab w:val="right" w:leader="dot" w:pos="10762"/>
        </w:tabs>
        <w:rPr>
          <w:rFonts w:asciiTheme="minorHAnsi" w:hAnsiTheme="minorHAnsi" w:cstheme="minorBidi"/>
          <w:noProof/>
          <w:sz w:val="22"/>
          <w:lang w:bidi="lo-LA"/>
        </w:rPr>
      </w:pPr>
      <w:hyperlink w:anchor="_Toc510610927" w:history="1">
        <w:r w:rsidR="00983D68" w:rsidRPr="008A61CD">
          <w:rPr>
            <w:rStyle w:val="Hyperlink"/>
            <w:noProof/>
          </w:rPr>
          <w:t>Stage 5</w:t>
        </w:r>
        <w:r w:rsidR="00983D68">
          <w:rPr>
            <w:noProof/>
            <w:webHidden/>
          </w:rPr>
          <w:tab/>
        </w:r>
        <w:r w:rsidR="00983D68">
          <w:rPr>
            <w:noProof/>
            <w:webHidden/>
          </w:rPr>
          <w:fldChar w:fldCharType="begin"/>
        </w:r>
        <w:r w:rsidR="00983D68">
          <w:rPr>
            <w:noProof/>
            <w:webHidden/>
          </w:rPr>
          <w:instrText xml:space="preserve"> PAGEREF _Toc510610927 \h </w:instrText>
        </w:r>
        <w:r w:rsidR="00983D68">
          <w:rPr>
            <w:noProof/>
            <w:webHidden/>
          </w:rPr>
        </w:r>
        <w:r w:rsidR="00983D68">
          <w:rPr>
            <w:noProof/>
            <w:webHidden/>
          </w:rPr>
          <w:fldChar w:fldCharType="separate"/>
        </w:r>
        <w:r w:rsidR="00983D68">
          <w:rPr>
            <w:noProof/>
            <w:webHidden/>
          </w:rPr>
          <w:t>22</w:t>
        </w:r>
        <w:r w:rsidR="00983D68">
          <w:rPr>
            <w:noProof/>
            <w:webHidden/>
          </w:rPr>
          <w:fldChar w:fldCharType="end"/>
        </w:r>
      </w:hyperlink>
    </w:p>
    <w:p w14:paraId="197B87F2" w14:textId="472BDD6F" w:rsidR="00983D68" w:rsidRDefault="008A1F1F">
      <w:pPr>
        <w:pStyle w:val="TOC2"/>
        <w:tabs>
          <w:tab w:val="right" w:leader="dot" w:pos="10762"/>
        </w:tabs>
        <w:rPr>
          <w:rFonts w:asciiTheme="minorHAnsi" w:hAnsiTheme="minorHAnsi" w:cstheme="minorBidi"/>
          <w:noProof/>
          <w:sz w:val="22"/>
          <w:lang w:bidi="lo-LA"/>
        </w:rPr>
      </w:pPr>
      <w:hyperlink w:anchor="_Toc510610928" w:history="1">
        <w:r w:rsidR="00983D68" w:rsidRPr="008A61CD">
          <w:rPr>
            <w:rStyle w:val="Hyperlink"/>
            <w:noProof/>
          </w:rPr>
          <w:t>Early Stage 1 history lesson guide</w:t>
        </w:r>
        <w:r w:rsidR="00983D68">
          <w:rPr>
            <w:noProof/>
            <w:webHidden/>
          </w:rPr>
          <w:tab/>
        </w:r>
        <w:r w:rsidR="00983D68">
          <w:rPr>
            <w:noProof/>
            <w:webHidden/>
          </w:rPr>
          <w:fldChar w:fldCharType="begin"/>
        </w:r>
        <w:r w:rsidR="00983D68">
          <w:rPr>
            <w:noProof/>
            <w:webHidden/>
          </w:rPr>
          <w:instrText xml:space="preserve"> PAGEREF _Toc510610928 \h </w:instrText>
        </w:r>
        <w:r w:rsidR="00983D68">
          <w:rPr>
            <w:noProof/>
            <w:webHidden/>
          </w:rPr>
        </w:r>
        <w:r w:rsidR="00983D68">
          <w:rPr>
            <w:noProof/>
            <w:webHidden/>
          </w:rPr>
          <w:fldChar w:fldCharType="separate"/>
        </w:r>
        <w:r w:rsidR="00983D68">
          <w:rPr>
            <w:noProof/>
            <w:webHidden/>
          </w:rPr>
          <w:t>24</w:t>
        </w:r>
        <w:r w:rsidR="00983D68">
          <w:rPr>
            <w:noProof/>
            <w:webHidden/>
          </w:rPr>
          <w:fldChar w:fldCharType="end"/>
        </w:r>
      </w:hyperlink>
    </w:p>
    <w:p w14:paraId="331B004B" w14:textId="7D125F2F" w:rsidR="00983D68" w:rsidRDefault="008A1F1F">
      <w:pPr>
        <w:pStyle w:val="TOC2"/>
        <w:tabs>
          <w:tab w:val="right" w:leader="dot" w:pos="10762"/>
        </w:tabs>
        <w:rPr>
          <w:rFonts w:asciiTheme="minorHAnsi" w:hAnsiTheme="minorHAnsi" w:cstheme="minorBidi"/>
          <w:noProof/>
          <w:sz w:val="22"/>
          <w:lang w:bidi="lo-LA"/>
        </w:rPr>
      </w:pPr>
      <w:hyperlink w:anchor="_Toc510610929" w:history="1">
        <w:r w:rsidR="00983D68" w:rsidRPr="008A61CD">
          <w:rPr>
            <w:rStyle w:val="Hyperlink"/>
            <w:noProof/>
          </w:rPr>
          <w:t>Stage 1 history lesson guide</w:t>
        </w:r>
        <w:r w:rsidR="00983D68">
          <w:rPr>
            <w:noProof/>
            <w:webHidden/>
          </w:rPr>
          <w:tab/>
        </w:r>
        <w:r w:rsidR="00983D68">
          <w:rPr>
            <w:noProof/>
            <w:webHidden/>
          </w:rPr>
          <w:fldChar w:fldCharType="begin"/>
        </w:r>
        <w:r w:rsidR="00983D68">
          <w:rPr>
            <w:noProof/>
            <w:webHidden/>
          </w:rPr>
          <w:instrText xml:space="preserve"> PAGEREF _Toc510610929 \h </w:instrText>
        </w:r>
        <w:r w:rsidR="00983D68">
          <w:rPr>
            <w:noProof/>
            <w:webHidden/>
          </w:rPr>
        </w:r>
        <w:r w:rsidR="00983D68">
          <w:rPr>
            <w:noProof/>
            <w:webHidden/>
          </w:rPr>
          <w:fldChar w:fldCharType="separate"/>
        </w:r>
        <w:r w:rsidR="00983D68">
          <w:rPr>
            <w:noProof/>
            <w:webHidden/>
          </w:rPr>
          <w:t>25</w:t>
        </w:r>
        <w:r w:rsidR="00983D68">
          <w:rPr>
            <w:noProof/>
            <w:webHidden/>
          </w:rPr>
          <w:fldChar w:fldCharType="end"/>
        </w:r>
      </w:hyperlink>
    </w:p>
    <w:p w14:paraId="2DE70B9F" w14:textId="0E159C9D" w:rsidR="00983D68" w:rsidRDefault="008A1F1F">
      <w:pPr>
        <w:pStyle w:val="TOC2"/>
        <w:tabs>
          <w:tab w:val="right" w:leader="dot" w:pos="10762"/>
        </w:tabs>
        <w:rPr>
          <w:rFonts w:asciiTheme="minorHAnsi" w:hAnsiTheme="minorHAnsi" w:cstheme="minorBidi"/>
          <w:noProof/>
          <w:sz w:val="22"/>
          <w:lang w:bidi="lo-LA"/>
        </w:rPr>
      </w:pPr>
      <w:hyperlink w:anchor="_Toc510610930" w:history="1">
        <w:r w:rsidR="00983D68" w:rsidRPr="008A61CD">
          <w:rPr>
            <w:rStyle w:val="Hyperlink"/>
            <w:noProof/>
          </w:rPr>
          <w:t>Stage 2 history lesson guide</w:t>
        </w:r>
        <w:r w:rsidR="00983D68">
          <w:rPr>
            <w:noProof/>
            <w:webHidden/>
          </w:rPr>
          <w:tab/>
        </w:r>
        <w:r w:rsidR="00983D68">
          <w:rPr>
            <w:noProof/>
            <w:webHidden/>
          </w:rPr>
          <w:fldChar w:fldCharType="begin"/>
        </w:r>
        <w:r w:rsidR="00983D68">
          <w:rPr>
            <w:noProof/>
            <w:webHidden/>
          </w:rPr>
          <w:instrText xml:space="preserve"> PAGEREF _Toc510610930 \h </w:instrText>
        </w:r>
        <w:r w:rsidR="00983D68">
          <w:rPr>
            <w:noProof/>
            <w:webHidden/>
          </w:rPr>
        </w:r>
        <w:r w:rsidR="00983D68">
          <w:rPr>
            <w:noProof/>
            <w:webHidden/>
          </w:rPr>
          <w:fldChar w:fldCharType="separate"/>
        </w:r>
        <w:r w:rsidR="00983D68">
          <w:rPr>
            <w:noProof/>
            <w:webHidden/>
          </w:rPr>
          <w:t>26</w:t>
        </w:r>
        <w:r w:rsidR="00983D68">
          <w:rPr>
            <w:noProof/>
            <w:webHidden/>
          </w:rPr>
          <w:fldChar w:fldCharType="end"/>
        </w:r>
      </w:hyperlink>
    </w:p>
    <w:p w14:paraId="13B5AC74" w14:textId="410B8A1D" w:rsidR="00983D68" w:rsidRDefault="008A1F1F">
      <w:pPr>
        <w:pStyle w:val="TOC2"/>
        <w:tabs>
          <w:tab w:val="right" w:leader="dot" w:pos="10762"/>
        </w:tabs>
        <w:rPr>
          <w:rFonts w:asciiTheme="minorHAnsi" w:hAnsiTheme="minorHAnsi" w:cstheme="minorBidi"/>
          <w:noProof/>
          <w:sz w:val="22"/>
          <w:lang w:bidi="lo-LA"/>
        </w:rPr>
      </w:pPr>
      <w:hyperlink w:anchor="_Toc510610931" w:history="1">
        <w:r w:rsidR="00983D68" w:rsidRPr="008A61CD">
          <w:rPr>
            <w:rStyle w:val="Hyperlink"/>
            <w:noProof/>
          </w:rPr>
          <w:t>Stage 3 history lesson guide</w:t>
        </w:r>
        <w:r w:rsidR="00983D68">
          <w:rPr>
            <w:noProof/>
            <w:webHidden/>
          </w:rPr>
          <w:tab/>
        </w:r>
        <w:r w:rsidR="00983D68">
          <w:rPr>
            <w:noProof/>
            <w:webHidden/>
          </w:rPr>
          <w:fldChar w:fldCharType="begin"/>
        </w:r>
        <w:r w:rsidR="00983D68">
          <w:rPr>
            <w:noProof/>
            <w:webHidden/>
          </w:rPr>
          <w:instrText xml:space="preserve"> PAGEREF _Toc510610931 \h </w:instrText>
        </w:r>
        <w:r w:rsidR="00983D68">
          <w:rPr>
            <w:noProof/>
            <w:webHidden/>
          </w:rPr>
        </w:r>
        <w:r w:rsidR="00983D68">
          <w:rPr>
            <w:noProof/>
            <w:webHidden/>
          </w:rPr>
          <w:fldChar w:fldCharType="separate"/>
        </w:r>
        <w:r w:rsidR="00983D68">
          <w:rPr>
            <w:noProof/>
            <w:webHidden/>
          </w:rPr>
          <w:t>28</w:t>
        </w:r>
        <w:r w:rsidR="00983D68">
          <w:rPr>
            <w:noProof/>
            <w:webHidden/>
          </w:rPr>
          <w:fldChar w:fldCharType="end"/>
        </w:r>
      </w:hyperlink>
    </w:p>
    <w:p w14:paraId="3BA5A1E0" w14:textId="09590854" w:rsidR="00983D68" w:rsidRDefault="008A1F1F">
      <w:pPr>
        <w:pStyle w:val="TOC2"/>
        <w:tabs>
          <w:tab w:val="right" w:leader="dot" w:pos="10762"/>
        </w:tabs>
        <w:rPr>
          <w:rFonts w:asciiTheme="minorHAnsi" w:hAnsiTheme="minorHAnsi" w:cstheme="minorBidi"/>
          <w:noProof/>
          <w:sz w:val="22"/>
          <w:lang w:bidi="lo-LA"/>
        </w:rPr>
      </w:pPr>
      <w:hyperlink w:anchor="_Toc510610932" w:history="1">
        <w:r w:rsidR="00983D68" w:rsidRPr="008A61CD">
          <w:rPr>
            <w:rStyle w:val="Hyperlink"/>
            <w:noProof/>
          </w:rPr>
          <w:t>Stage 4 history lesson guide</w:t>
        </w:r>
        <w:r w:rsidR="00983D68">
          <w:rPr>
            <w:noProof/>
            <w:webHidden/>
          </w:rPr>
          <w:tab/>
        </w:r>
        <w:r w:rsidR="00983D68">
          <w:rPr>
            <w:noProof/>
            <w:webHidden/>
          </w:rPr>
          <w:fldChar w:fldCharType="begin"/>
        </w:r>
        <w:r w:rsidR="00983D68">
          <w:rPr>
            <w:noProof/>
            <w:webHidden/>
          </w:rPr>
          <w:instrText xml:space="preserve"> PAGEREF _Toc510610932 \h </w:instrText>
        </w:r>
        <w:r w:rsidR="00983D68">
          <w:rPr>
            <w:noProof/>
            <w:webHidden/>
          </w:rPr>
        </w:r>
        <w:r w:rsidR="00983D68">
          <w:rPr>
            <w:noProof/>
            <w:webHidden/>
          </w:rPr>
          <w:fldChar w:fldCharType="separate"/>
        </w:r>
        <w:r w:rsidR="00983D68">
          <w:rPr>
            <w:noProof/>
            <w:webHidden/>
          </w:rPr>
          <w:t>30</w:t>
        </w:r>
        <w:r w:rsidR="00983D68">
          <w:rPr>
            <w:noProof/>
            <w:webHidden/>
          </w:rPr>
          <w:fldChar w:fldCharType="end"/>
        </w:r>
      </w:hyperlink>
    </w:p>
    <w:p w14:paraId="5C3FF001" w14:textId="3E91A8BD" w:rsidR="00983D68" w:rsidRDefault="008A1F1F">
      <w:pPr>
        <w:pStyle w:val="TOC2"/>
        <w:tabs>
          <w:tab w:val="right" w:leader="dot" w:pos="10762"/>
        </w:tabs>
        <w:rPr>
          <w:rFonts w:asciiTheme="minorHAnsi" w:hAnsiTheme="minorHAnsi" w:cstheme="minorBidi"/>
          <w:noProof/>
          <w:sz w:val="22"/>
          <w:lang w:bidi="lo-LA"/>
        </w:rPr>
      </w:pPr>
      <w:hyperlink w:anchor="_Toc510610933" w:history="1">
        <w:r w:rsidR="00983D68" w:rsidRPr="008A61CD">
          <w:rPr>
            <w:rStyle w:val="Hyperlink"/>
            <w:noProof/>
          </w:rPr>
          <w:t>Stage 5 history lesson guide</w:t>
        </w:r>
        <w:r w:rsidR="00983D68">
          <w:rPr>
            <w:noProof/>
            <w:webHidden/>
          </w:rPr>
          <w:tab/>
        </w:r>
        <w:r w:rsidR="00983D68">
          <w:rPr>
            <w:noProof/>
            <w:webHidden/>
          </w:rPr>
          <w:fldChar w:fldCharType="begin"/>
        </w:r>
        <w:r w:rsidR="00983D68">
          <w:rPr>
            <w:noProof/>
            <w:webHidden/>
          </w:rPr>
          <w:instrText xml:space="preserve"> PAGEREF _Toc510610933 \h </w:instrText>
        </w:r>
        <w:r w:rsidR="00983D68">
          <w:rPr>
            <w:noProof/>
            <w:webHidden/>
          </w:rPr>
        </w:r>
        <w:r w:rsidR="00983D68">
          <w:rPr>
            <w:noProof/>
            <w:webHidden/>
          </w:rPr>
          <w:fldChar w:fldCharType="separate"/>
        </w:r>
        <w:r w:rsidR="00983D68">
          <w:rPr>
            <w:noProof/>
            <w:webHidden/>
          </w:rPr>
          <w:t>32</w:t>
        </w:r>
        <w:r w:rsidR="00983D68">
          <w:rPr>
            <w:noProof/>
            <w:webHidden/>
          </w:rPr>
          <w:fldChar w:fldCharType="end"/>
        </w:r>
      </w:hyperlink>
    </w:p>
    <w:p w14:paraId="00174C01" w14:textId="2FA43AA3" w:rsidR="006E19A1" w:rsidRDefault="00983D68" w:rsidP="00983D68">
      <w:pPr>
        <w:pStyle w:val="DoEbodytext2018"/>
        <w:rPr>
          <w:lang w:eastAsia="en-US"/>
        </w:rPr>
      </w:pPr>
      <w:r>
        <w:rPr>
          <w:lang w:eastAsia="en-US"/>
        </w:rPr>
        <w:fldChar w:fldCharType="end"/>
      </w:r>
      <w:r w:rsidR="006E19A1">
        <w:rPr>
          <w:lang w:eastAsia="en-US"/>
        </w:rPr>
        <w:br w:type="page"/>
      </w:r>
    </w:p>
    <w:p w14:paraId="0E928A6E" w14:textId="017B780D" w:rsidR="006E19A1" w:rsidRDefault="006E19A1" w:rsidP="006E19A1">
      <w:pPr>
        <w:pStyle w:val="DoEheading22018"/>
      </w:pPr>
      <w:bookmarkStart w:id="2" w:name="_Toc510610906"/>
      <w:r>
        <w:lastRenderedPageBreak/>
        <w:t>About this resource</w:t>
      </w:r>
      <w:bookmarkEnd w:id="2"/>
    </w:p>
    <w:p w14:paraId="7700EA28" w14:textId="77777777" w:rsidR="003533FF" w:rsidRDefault="003533FF" w:rsidP="003533FF">
      <w:pPr>
        <w:pStyle w:val="DoEbodytext2018"/>
        <w:rPr>
          <w:lang w:eastAsia="en-US"/>
        </w:rPr>
      </w:pPr>
      <w:r>
        <w:rPr>
          <w:lang w:eastAsia="en-US"/>
        </w:rPr>
        <w:t>The Department of Education’s Quality Teaching Discussion Paper outlines a model of syllabus planning and implementation that supports teachers on the basis of ‘central concepts or ideas’ to ensure deep knowledge in student learning. This is especially relevant for the learning across the curriculum content areas.</w:t>
      </w:r>
    </w:p>
    <w:p w14:paraId="7923FBC9" w14:textId="77777777" w:rsidR="003533FF" w:rsidRDefault="003533FF" w:rsidP="003533FF">
      <w:pPr>
        <w:pStyle w:val="DoEbodytext2018"/>
        <w:rPr>
          <w:lang w:eastAsia="en-US"/>
        </w:rPr>
      </w:pPr>
      <w:r>
        <w:rPr>
          <w:lang w:eastAsia="en-US"/>
        </w:rPr>
        <w:t>Whilst the learning across the curriculum content—cross curriculum priorities—Aboriginal and Torres Strait Islander histories and cultures are somewhat embedded in syllabus content through the process of tagging, teachers have requested guidance to identify:</w:t>
      </w:r>
    </w:p>
    <w:p w14:paraId="747F4694" w14:textId="46B878EF" w:rsidR="003533FF" w:rsidRDefault="003533FF" w:rsidP="003533FF">
      <w:pPr>
        <w:pStyle w:val="DoElist1bullet2018"/>
        <w:rPr>
          <w:lang w:eastAsia="en-US"/>
        </w:rPr>
      </w:pPr>
      <w:r>
        <w:rPr>
          <w:lang w:eastAsia="en-US"/>
        </w:rPr>
        <w:t>a continuum of conceptual development in each of the cross-curriculum priorities</w:t>
      </w:r>
    </w:p>
    <w:p w14:paraId="51C37FA5" w14:textId="3F152CF6" w:rsidR="003533FF" w:rsidRDefault="003533FF" w:rsidP="003533FF">
      <w:pPr>
        <w:pStyle w:val="DoElist1bullet2018"/>
        <w:rPr>
          <w:lang w:eastAsia="en-US"/>
        </w:rPr>
      </w:pPr>
      <w:r>
        <w:rPr>
          <w:lang w:eastAsia="en-US"/>
        </w:rPr>
        <w:t>examples of what this looks like in each of the stages of learning.</w:t>
      </w:r>
    </w:p>
    <w:p w14:paraId="54A29FCB" w14:textId="77777777" w:rsidR="003533FF" w:rsidRDefault="003533FF" w:rsidP="003533FF">
      <w:pPr>
        <w:pStyle w:val="DoEbodytext2018"/>
        <w:rPr>
          <w:lang w:eastAsia="en-US"/>
        </w:rPr>
      </w:pPr>
      <w:r>
        <w:rPr>
          <w:lang w:eastAsia="en-US"/>
        </w:rPr>
        <w:t xml:space="preserve">The learning and teaching directorate has been working in partnership with the </w:t>
      </w:r>
      <w:r w:rsidRPr="003533FF">
        <w:rPr>
          <w:rStyle w:val="DoEstrongemphasis2018"/>
          <w:lang w:eastAsia="en-US"/>
        </w:rPr>
        <w:t>Aboriginal Studies Association</w:t>
      </w:r>
      <w:r>
        <w:rPr>
          <w:lang w:eastAsia="en-US"/>
        </w:rPr>
        <w:t xml:space="preserve"> to develop an HSIE Learning across the curriculum content—cross curriculum priorities continua (Early Stage 1–Stage 5) and accompanying learning and teaching snapshots teachers’ resource.</w:t>
      </w:r>
    </w:p>
    <w:p w14:paraId="7DD904AF" w14:textId="77777777" w:rsidR="003533FF" w:rsidRDefault="003533FF" w:rsidP="003533FF">
      <w:pPr>
        <w:pStyle w:val="DoEbodytext2018"/>
        <w:rPr>
          <w:lang w:eastAsia="en-US"/>
        </w:rPr>
      </w:pPr>
      <w:r>
        <w:rPr>
          <w:lang w:eastAsia="en-US"/>
        </w:rPr>
        <w:t>This resource supports the implementation of the NSW history K-10, the forthcoming implementation of the geography K-10 syllabus for the Australian Curriculum as well as the Building Transition Communities project as part of the Departments Rural and Remote Strategy.</w:t>
      </w:r>
    </w:p>
    <w:p w14:paraId="5CE7D3FD" w14:textId="5C0E37DD" w:rsidR="00B97672" w:rsidRDefault="003533FF" w:rsidP="003533FF">
      <w:pPr>
        <w:pStyle w:val="DoEbodytext2018"/>
        <w:rPr>
          <w:lang w:eastAsia="en-US"/>
        </w:rPr>
      </w:pPr>
      <w:r>
        <w:rPr>
          <w:lang w:eastAsia="en-US"/>
        </w:rPr>
        <w:t>This project aims to further develop an understanding of the learning across the curriculum content areas as it unpacks in greater detail the conceptual ideas of the three cross curriculum priorities identified in the Melbourne Declaration on Educational Goals for Young Australians, to give examples of what these concepts will look like at each stage</w:t>
      </w:r>
    </w:p>
    <w:p w14:paraId="0F17B118" w14:textId="3B576C49" w:rsidR="0009702E" w:rsidRDefault="0009702E" w:rsidP="00F30D9C">
      <w:pPr>
        <w:pStyle w:val="DoEbodytext2018"/>
      </w:pPr>
      <w:r>
        <w:t xml:space="preserve">Outcomes and other elements of the syllabus used in this document are copyright. </w:t>
      </w:r>
      <w:r>
        <w:br/>
      </w:r>
      <w:hyperlink r:id="rId8" w:history="1">
        <w:r>
          <w:rPr>
            <w:rStyle w:val="Hyperlink"/>
            <w:lang w:eastAsia="en-US"/>
          </w:rPr>
          <w:t>Geography K-10 Syllabus</w:t>
        </w:r>
      </w:hyperlink>
      <w:r w:rsidRPr="00EE7643">
        <w:rPr>
          <w:rStyle w:val="FootnoteReference"/>
          <w:lang w:eastAsia="en-US"/>
        </w:rPr>
        <w:footnoteReference w:id="2"/>
      </w:r>
      <w:r>
        <w:t xml:space="preserve"> </w:t>
      </w:r>
      <w:r>
        <w:br/>
        <w:t>© NSW Education Standards Authority (NESA) for and on behalf of the Crown in right of the State of New South Wales, 2015</w:t>
      </w:r>
    </w:p>
    <w:p w14:paraId="1AF1A7E2" w14:textId="77777777" w:rsidR="0009702E" w:rsidRDefault="008A1F1F" w:rsidP="0009702E">
      <w:pPr>
        <w:pStyle w:val="DoEbodytext2018"/>
      </w:pPr>
      <w:hyperlink r:id="rId9">
        <w:r w:rsidR="0009702E" w:rsidRPr="5681CEE4">
          <w:rPr>
            <w:rStyle w:val="Hyperlink"/>
            <w:lang w:eastAsia="en-US"/>
          </w:rPr>
          <w:t>History K-10 Syllabus</w:t>
        </w:r>
      </w:hyperlink>
      <w:r w:rsidR="0009702E" w:rsidRPr="00EE7643">
        <w:rPr>
          <w:rStyle w:val="FootnoteReference"/>
          <w:lang w:eastAsia="en-US"/>
        </w:rPr>
        <w:footnoteReference w:id="3"/>
      </w:r>
      <w:r w:rsidR="0009702E">
        <w:rPr>
          <w:rStyle w:val="Hyperlink"/>
          <w:lang w:eastAsia="en-US"/>
        </w:rPr>
        <w:br/>
      </w:r>
      <w:r w:rsidR="0009702E">
        <w:t>© NSW Education Standards Authority (NESA) for and on behalf of the Crown in right of the State of New South Wales, 2012</w:t>
      </w:r>
    </w:p>
    <w:p w14:paraId="43C24B7D" w14:textId="77777777" w:rsidR="0009702E" w:rsidRPr="00AD14B7" w:rsidRDefault="0009702E" w:rsidP="0009702E">
      <w:pPr>
        <w:pStyle w:val="DoEbodytext2018"/>
        <w:rPr>
          <w:lang w:bidi="lo-LA"/>
        </w:rPr>
      </w:pPr>
      <w:r w:rsidRPr="00413A2A">
        <w:t>Australian Curriculum, Assessment and Reporting Authorit</w:t>
      </w:r>
      <w:r>
        <w:t>y material used in this document is copyright.</w:t>
      </w:r>
      <w:r>
        <w:br/>
      </w:r>
      <w:r w:rsidRPr="00AD14B7">
        <w:rPr>
          <w:lang w:bidi="lo-LA"/>
        </w:rPr>
        <w:t>© Australian Curriculum, Assessment and Reporting Authority (</w:t>
      </w:r>
      <w:r w:rsidRPr="00AD14B7">
        <w:rPr>
          <w:b/>
          <w:bCs/>
          <w:lang w:bidi="lo-LA"/>
        </w:rPr>
        <w:t>ACARA</w:t>
      </w:r>
      <w:r w:rsidRPr="00AD14B7">
        <w:rPr>
          <w:lang w:bidi="lo-LA"/>
        </w:rPr>
        <w:t xml:space="preserve">) 2010 to present, unless otherwise indicated. This material was downloaded from the </w:t>
      </w:r>
      <w:hyperlink r:id="rId10" w:history="1">
        <w:r w:rsidRPr="0010571F">
          <w:rPr>
            <w:rStyle w:val="Hyperlink"/>
            <w:lang w:bidi="lo-LA"/>
          </w:rPr>
          <w:t>Australian Curriculum website</w:t>
        </w:r>
      </w:hyperlink>
      <w:r>
        <w:rPr>
          <w:rStyle w:val="FootnoteReference"/>
          <w:lang w:bidi="lo-LA"/>
        </w:rPr>
        <w:footnoteReference w:id="4"/>
      </w:r>
      <w:r w:rsidRPr="00AD14B7">
        <w:rPr>
          <w:lang w:bidi="lo-LA"/>
        </w:rPr>
        <w:t>. The material is licensed under </w:t>
      </w:r>
      <w:hyperlink r:id="rId11" w:history="1">
        <w:r w:rsidRPr="0010571F">
          <w:rPr>
            <w:rStyle w:val="Hyperlink"/>
          </w:rPr>
          <w:t>CC BY 4.0</w:t>
        </w:r>
      </w:hyperlink>
      <w:r w:rsidRPr="00EE7643">
        <w:rPr>
          <w:rStyle w:val="FootnoteReference"/>
        </w:rPr>
        <w:footnoteReference w:id="5"/>
      </w:r>
      <w:r w:rsidRPr="00AD14B7">
        <w:rPr>
          <w:lang w:bidi="lo-LA"/>
        </w:rPr>
        <w:t>. Version updates are tracked on the ‘</w:t>
      </w:r>
      <w:hyperlink r:id="rId12" w:history="1">
        <w:r w:rsidRPr="00551915">
          <w:rPr>
            <w:rStyle w:val="Hyperlink"/>
            <w:lang w:bidi="lo-LA"/>
          </w:rPr>
          <w:t>Curriculum version history</w:t>
        </w:r>
      </w:hyperlink>
      <w:r>
        <w:rPr>
          <w:lang w:bidi="lo-LA"/>
        </w:rPr>
        <w:t>’</w:t>
      </w:r>
      <w:r>
        <w:rPr>
          <w:rStyle w:val="FootnoteReference"/>
          <w:lang w:bidi="lo-LA"/>
        </w:rPr>
        <w:footnoteReference w:id="6"/>
      </w:r>
      <w:r>
        <w:rPr>
          <w:lang w:bidi="lo-LA"/>
        </w:rPr>
        <w:t xml:space="preserve"> page </w:t>
      </w:r>
      <w:r w:rsidRPr="00AD14B7">
        <w:rPr>
          <w:lang w:bidi="lo-LA"/>
        </w:rPr>
        <w:t>of the Australian Curriculum website.</w:t>
      </w:r>
    </w:p>
    <w:p w14:paraId="0FD6D1B4" w14:textId="77777777" w:rsidR="0009702E" w:rsidRDefault="0009702E" w:rsidP="0009702E">
      <w:pPr>
        <w:pStyle w:val="DoEbodytext2018"/>
      </w:pPr>
      <w:r w:rsidRPr="00AD14B7">
        <w:rPr>
          <w:lang w:bidi="lo-LA"/>
        </w:rPr>
        <w:lastRenderedPageBreak/>
        <w:t>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w:t>
      </w:r>
      <w:r>
        <w:rPr>
          <w:lang w:bidi="lo-LA"/>
        </w:rPr>
        <w:t>s (examples provided by ACARA).</w:t>
      </w:r>
    </w:p>
    <w:p w14:paraId="61AFA2FC" w14:textId="77777777" w:rsidR="00B97672" w:rsidRDefault="00B97672">
      <w:pPr>
        <w:spacing w:before="0" w:line="240" w:lineRule="auto"/>
        <w:rPr>
          <w:lang w:eastAsia="en-US"/>
        </w:rPr>
      </w:pPr>
      <w:r>
        <w:rPr>
          <w:lang w:eastAsia="en-US"/>
        </w:rPr>
        <w:br w:type="page"/>
      </w:r>
    </w:p>
    <w:p w14:paraId="4AB779A2" w14:textId="13911163" w:rsidR="003533FF" w:rsidRDefault="00B97672" w:rsidP="006D094B">
      <w:pPr>
        <w:pStyle w:val="DoEheading22018"/>
        <w:spacing w:before="0"/>
      </w:pPr>
      <w:bookmarkStart w:id="3" w:name="_Toc510610907"/>
      <w:r>
        <w:lastRenderedPageBreak/>
        <w:t>Aboriginal and Torres Strait Islander histories and cultures</w:t>
      </w:r>
      <w:bookmarkEnd w:id="3"/>
    </w:p>
    <w:p w14:paraId="65C4173C" w14:textId="1FCE29D5" w:rsidR="00B97672" w:rsidRDefault="00B97672" w:rsidP="00B97672">
      <w:pPr>
        <w:pStyle w:val="DoEbodytext2018"/>
        <w:rPr>
          <w:lang w:eastAsia="en-US"/>
        </w:rPr>
      </w:pPr>
      <w:r>
        <w:rPr>
          <w:lang w:eastAsia="en-US"/>
        </w:rPr>
        <w:t xml:space="preserve">The following continuum for </w:t>
      </w:r>
      <w:hyperlink r:id="rId13" w:history="1">
        <w:r w:rsidRPr="00115648">
          <w:rPr>
            <w:rStyle w:val="Hyperlink"/>
            <w:lang w:eastAsia="en-US"/>
          </w:rPr>
          <w:t>Aboriginal and Torres Strait Islander histories and cultures links the Australian Curriculum organising ideas for the cross curriculum priority of the learning across the curriculum content</w:t>
        </w:r>
      </w:hyperlink>
      <w:r w:rsidR="0009702E">
        <w:rPr>
          <w:rStyle w:val="FootnoteReference"/>
          <w:lang w:eastAsia="en-US"/>
        </w:rPr>
        <w:footnoteReference w:id="7"/>
      </w:r>
      <w:r>
        <w:rPr>
          <w:lang w:eastAsia="en-US"/>
        </w:rPr>
        <w:t xml:space="preserve"> with the content of the NSW syllabuses for history and geography.</w:t>
      </w:r>
    </w:p>
    <w:p w14:paraId="2EBC564E" w14:textId="77777777" w:rsidR="00B97672" w:rsidRDefault="00B97672" w:rsidP="00B97672">
      <w:pPr>
        <w:pStyle w:val="DoEbodytext2018"/>
        <w:rPr>
          <w:lang w:eastAsia="en-US"/>
        </w:rPr>
      </w:pPr>
      <w:r>
        <w:rPr>
          <w:lang w:eastAsia="en-US"/>
        </w:rPr>
        <w:t>To accompany the continuum, ideas for learning have been developed for each stage. These are snapshots, which aim to provide teachers with specific examples of how to include the priority in history and geography. They are presented in a Word format so that teachers can amend and adapt them for their own teaching situation.</w:t>
      </w:r>
    </w:p>
    <w:p w14:paraId="0A47AB55" w14:textId="0E6AA450" w:rsidR="00B97672" w:rsidRDefault="00B97672" w:rsidP="00B97672">
      <w:pPr>
        <w:pStyle w:val="DoEbodytext2018"/>
        <w:rPr>
          <w:lang w:eastAsia="en-US"/>
        </w:rPr>
      </w:pPr>
      <w:r>
        <w:rPr>
          <w:lang w:eastAsia="en-US"/>
        </w:rPr>
        <w:t xml:space="preserve">The continuum and accompanying ideas for learning have been collaboratively developed by the professional teaching association relevant to the priority area, and the learning and teaching directorate of the Department of Education. We encourage teachers to add to the collection of learning ideas, or to evaluate those that are presented. Please contact </w:t>
      </w:r>
      <w:hyperlink r:id="rId14" w:history="1">
        <w:r w:rsidR="00115648">
          <w:rPr>
            <w:rStyle w:val="Hyperlink"/>
            <w:lang w:eastAsia="en-US"/>
          </w:rPr>
          <w:t>teamhsie@det.nsw.edu.au</w:t>
        </w:r>
      </w:hyperlink>
      <w:r>
        <w:rPr>
          <w:lang w:eastAsia="en-US"/>
        </w:rPr>
        <w:t>.</w:t>
      </w:r>
    </w:p>
    <w:p w14:paraId="49A7B14D" w14:textId="77777777" w:rsidR="00B97672" w:rsidRDefault="00B97672" w:rsidP="0009702E">
      <w:pPr>
        <w:pStyle w:val="DoEheading32018"/>
        <w:spacing w:before="280"/>
      </w:pPr>
      <w:r>
        <w:t>Organising ideas/conceptual framework</w:t>
      </w:r>
    </w:p>
    <w:p w14:paraId="4149AE6A" w14:textId="77777777" w:rsidR="00B97672" w:rsidRDefault="00B97672" w:rsidP="00B97672">
      <w:pPr>
        <w:pStyle w:val="DoEbodytext2018"/>
        <w:rPr>
          <w:lang w:eastAsia="en-US"/>
        </w:rPr>
      </w:pPr>
      <w:r>
        <w:rPr>
          <w:lang w:eastAsia="en-US"/>
        </w:rPr>
        <w:t>The Aboriginal and Torres Strait Islander histories and cultures priority uses a conceptual framework to provide a context for learning. The framework comprises the underlying elements of identity and living communities and the key concepts of country/place, culture and people. Aboriginal and Torres Strait Islander identities are represented as central to the priority and are approached through knowledge and understanding of the interconnected elements of country/place, culture and people.</w:t>
      </w:r>
    </w:p>
    <w:p w14:paraId="42B4F15F" w14:textId="77777777" w:rsidR="00B97672" w:rsidRDefault="00B97672" w:rsidP="00B97672">
      <w:pPr>
        <w:pStyle w:val="DoEbodytext2018"/>
        <w:rPr>
          <w:lang w:eastAsia="en-US"/>
        </w:rPr>
      </w:pPr>
      <w:r>
        <w:rPr>
          <w:lang w:eastAsia="en-US"/>
        </w:rPr>
        <w:t>All activities on the geography continuum relate to the key concepts of country/place and people. All activities on the history continuum relate to the key concepts of country/place, culture and people.</w:t>
      </w:r>
    </w:p>
    <w:p w14:paraId="670F9B10" w14:textId="02022318" w:rsidR="003F7A54" w:rsidRDefault="00B97672" w:rsidP="00B97672">
      <w:pPr>
        <w:pStyle w:val="DoEbodytext2018"/>
        <w:rPr>
          <w:lang w:eastAsia="en-US"/>
        </w:rPr>
        <w:sectPr w:rsidR="003F7A54" w:rsidSect="006D094B">
          <w:headerReference w:type="even" r:id="rId15"/>
          <w:headerReference w:type="default" r:id="rId16"/>
          <w:footerReference w:type="even" r:id="rId17"/>
          <w:footerReference w:type="default" r:id="rId18"/>
          <w:headerReference w:type="first" r:id="rId19"/>
          <w:footerReference w:type="first" r:id="rId20"/>
          <w:pgSz w:w="11906" w:h="16838"/>
          <w:pgMar w:top="567" w:right="567" w:bottom="567" w:left="567" w:header="567" w:footer="567" w:gutter="0"/>
          <w:cols w:space="708"/>
          <w:docGrid w:linePitch="360"/>
        </w:sectPr>
      </w:pPr>
      <w:r w:rsidRPr="0009702E">
        <w:rPr>
          <w:rStyle w:val="DoEstrongemphasis2018"/>
          <w:lang w:eastAsia="en-US"/>
        </w:rPr>
        <w:t>Note to teac</w:t>
      </w:r>
      <w:r w:rsidR="00AE2532" w:rsidRPr="0009702E">
        <w:rPr>
          <w:rStyle w:val="DoEstrongemphasis2018"/>
        </w:rPr>
        <w:t>hers</w:t>
      </w:r>
      <w:r w:rsidR="00AE2532">
        <w:rPr>
          <w:lang w:eastAsia="en-US"/>
        </w:rPr>
        <w:t xml:space="preserve"> – </w:t>
      </w:r>
      <w:r>
        <w:rPr>
          <w:lang w:eastAsia="en-US"/>
        </w:rPr>
        <w:t>when bringing community into schools, discuss the general, but recognise and acknowledge the diversity of cultures.</w:t>
      </w:r>
    </w:p>
    <w:p w14:paraId="3F79B348" w14:textId="576C679C" w:rsidR="00AE2532" w:rsidRDefault="00AE2532" w:rsidP="0009702E">
      <w:pPr>
        <w:pStyle w:val="DoEbodytext2018"/>
        <w:spacing w:before="120"/>
        <w:jc w:val="center"/>
        <w:rPr>
          <w:lang w:eastAsia="en-US"/>
        </w:rPr>
      </w:pPr>
      <w:r>
        <w:rPr>
          <w:noProof/>
          <w:sz w:val="20"/>
          <w:lang w:eastAsia="en-AU"/>
        </w:rPr>
        <w:lastRenderedPageBreak/>
        <w:drawing>
          <wp:inline distT="0" distB="0" distL="0" distR="0" wp14:anchorId="5A4738D0" wp14:editId="0152EDD9">
            <wp:extent cx="2764628" cy="2732878"/>
            <wp:effectExtent l="0" t="0" r="0" b="0"/>
            <wp:docPr id="5" name="image3.jpeg" descr="http://www.australiancurriculum.edu.au/File/2bf28b58-a26e-40cd-825c-b12dfa83f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1" cstate="print"/>
                    <a:stretch>
                      <a:fillRect/>
                    </a:stretch>
                  </pic:blipFill>
                  <pic:spPr>
                    <a:xfrm>
                      <a:off x="0" y="0"/>
                      <a:ext cx="2783401" cy="2751435"/>
                    </a:xfrm>
                    <a:prstGeom prst="rect">
                      <a:avLst/>
                    </a:prstGeom>
                  </pic:spPr>
                </pic:pic>
              </a:graphicData>
            </a:graphic>
          </wp:inline>
        </w:drawing>
      </w:r>
    </w:p>
    <w:p w14:paraId="03DB6DBD" w14:textId="2C107725" w:rsidR="003F7A54" w:rsidRDefault="003F7A54" w:rsidP="0009702E">
      <w:pPr>
        <w:pStyle w:val="DoEbodytext2018"/>
        <w:spacing w:before="1560"/>
        <w:rPr>
          <w:lang w:eastAsia="en-US"/>
        </w:rPr>
      </w:pPr>
      <w:r w:rsidRPr="003F7A54">
        <w:rPr>
          <w:rStyle w:val="DoEstrongemphasis2018"/>
        </w:rPr>
        <w:t>Figure1</w:t>
      </w:r>
      <w:r>
        <w:rPr>
          <w:lang w:eastAsia="en-US"/>
        </w:rPr>
        <w:t xml:space="preserve"> – </w:t>
      </w:r>
      <w:r w:rsidRPr="003F7A54">
        <w:rPr>
          <w:lang w:eastAsia="en-US"/>
        </w:rPr>
        <w:t>conceptual framework for the Aboriginal and Torres Strait Islander histories and cultures priority, Australian Curriculum, Assessment and Reporting Authority.</w:t>
      </w:r>
    </w:p>
    <w:p w14:paraId="49DBC147" w14:textId="77777777" w:rsidR="003F7A54" w:rsidRDefault="003F7A54" w:rsidP="00B97672">
      <w:pPr>
        <w:pStyle w:val="DoEbodytext2018"/>
        <w:rPr>
          <w:lang w:eastAsia="en-US"/>
        </w:rPr>
        <w:sectPr w:rsidR="003F7A54" w:rsidSect="003F7A54">
          <w:type w:val="continuous"/>
          <w:pgSz w:w="11906" w:h="16838"/>
          <w:pgMar w:top="964" w:right="567" w:bottom="567" w:left="567" w:header="567" w:footer="567" w:gutter="0"/>
          <w:cols w:num="2" w:space="708"/>
          <w:docGrid w:linePitch="360"/>
        </w:sectPr>
      </w:pPr>
    </w:p>
    <w:p w14:paraId="43F8303B" w14:textId="3EFBF8C4" w:rsidR="006D094B" w:rsidRDefault="00FD1F7F" w:rsidP="00617130">
      <w:pPr>
        <w:pStyle w:val="DoEheading12018"/>
      </w:pPr>
      <w:bookmarkStart w:id="4" w:name="_Toc510610908"/>
      <w:r>
        <w:lastRenderedPageBreak/>
        <w:t>G</w:t>
      </w:r>
      <w:r w:rsidR="006D094B" w:rsidRPr="006D094B">
        <w:t>eography K-10</w:t>
      </w:r>
      <w:bookmarkEnd w:id="4"/>
    </w:p>
    <w:p w14:paraId="3A4F874D" w14:textId="61A0F943" w:rsidR="00FD1F7F" w:rsidRPr="00FD1F7F" w:rsidRDefault="00FD1F7F" w:rsidP="00FD1F7F">
      <w:pPr>
        <w:pStyle w:val="DoEbodytext2018"/>
        <w:rPr>
          <w:lang w:eastAsia="en-US"/>
        </w:rPr>
      </w:pPr>
      <w:r w:rsidRPr="00FD1F7F">
        <w:rPr>
          <w:lang w:eastAsia="en-US"/>
        </w:rPr>
        <w:t>Aborigi</w:t>
      </w:r>
      <w:r w:rsidR="00B66F88">
        <w:rPr>
          <w:lang w:eastAsia="en-US"/>
        </w:rPr>
        <w:t>nal and Torres Strait Islander H</w:t>
      </w:r>
      <w:r w:rsidRPr="00FD1F7F">
        <w:rPr>
          <w:lang w:eastAsia="en-US"/>
        </w:rPr>
        <w:t xml:space="preserve">istories and </w:t>
      </w:r>
      <w:r w:rsidR="00B66F88">
        <w:rPr>
          <w:lang w:eastAsia="en-US"/>
        </w:rPr>
        <w:t>C</w:t>
      </w:r>
      <w:r w:rsidRPr="00FD1F7F">
        <w:rPr>
          <w:lang w:eastAsia="en-US"/>
        </w:rPr>
        <w:t xml:space="preserve">ultures </w:t>
      </w:r>
      <w:r w:rsidR="00B66F88">
        <w:rPr>
          <w:lang w:eastAsia="en-US"/>
        </w:rPr>
        <w:t>C</w:t>
      </w:r>
      <w:r w:rsidRPr="00FD1F7F">
        <w:rPr>
          <w:lang w:eastAsia="en-US"/>
        </w:rPr>
        <w:t>ontinuum</w:t>
      </w:r>
      <w:r w:rsidR="00B66F88">
        <w:rPr>
          <w:lang w:eastAsia="en-US"/>
        </w:rPr>
        <w:t>.</w:t>
      </w:r>
    </w:p>
    <w:p w14:paraId="7A051025" w14:textId="466927A1" w:rsidR="006D094B" w:rsidRDefault="00FD1F7F" w:rsidP="00617130">
      <w:pPr>
        <w:pStyle w:val="DoEheading22018"/>
      </w:pPr>
      <w:bookmarkStart w:id="5" w:name="_Toc510610909"/>
      <w:r>
        <w:t>Early Stage 1</w:t>
      </w:r>
      <w:bookmarkEnd w:id="5"/>
    </w:p>
    <w:tbl>
      <w:tblPr>
        <w:tblStyle w:val="TableGrid"/>
        <w:tblW w:w="0" w:type="auto"/>
        <w:tblLook w:val="04A0" w:firstRow="1" w:lastRow="0" w:firstColumn="1" w:lastColumn="0" w:noHBand="0" w:noVBand="1"/>
        <w:tblDescription w:val="Geography K to 10 for Early Stage 1"/>
      </w:tblPr>
      <w:tblGrid>
        <w:gridCol w:w="2405"/>
        <w:gridCol w:w="2835"/>
        <w:gridCol w:w="7371"/>
        <w:gridCol w:w="2686"/>
      </w:tblGrid>
      <w:tr w:rsidR="00FD1F7F" w14:paraId="29E782A9" w14:textId="77777777" w:rsidTr="00743B1B">
        <w:trPr>
          <w:cantSplit/>
          <w:tblHeader/>
        </w:trPr>
        <w:tc>
          <w:tcPr>
            <w:tcW w:w="2405" w:type="dxa"/>
            <w:shd w:val="clear" w:color="auto" w:fill="F2F2F2" w:themeFill="background1" w:themeFillShade="F2"/>
          </w:tcPr>
          <w:p w14:paraId="0720B3E5" w14:textId="0179F88F" w:rsidR="00FD1F7F" w:rsidRDefault="00FD1F7F" w:rsidP="00FD1F7F">
            <w:pPr>
              <w:pStyle w:val="DoEtableheading2018"/>
              <w:rPr>
                <w:lang w:eastAsia="en-US"/>
              </w:rPr>
            </w:pPr>
            <w:r>
              <w:rPr>
                <w:lang w:eastAsia="en-US"/>
              </w:rPr>
              <w:t>Syllabus content</w:t>
            </w:r>
          </w:p>
        </w:tc>
        <w:tc>
          <w:tcPr>
            <w:tcW w:w="2835" w:type="dxa"/>
            <w:shd w:val="clear" w:color="auto" w:fill="F2F2F2" w:themeFill="background1" w:themeFillShade="F2"/>
          </w:tcPr>
          <w:p w14:paraId="0CA21F27" w14:textId="12A789C0" w:rsidR="00FD1F7F" w:rsidRDefault="00FD1F7F" w:rsidP="00FD1F7F">
            <w:pPr>
              <w:pStyle w:val="DoEtableheading2018"/>
              <w:rPr>
                <w:lang w:eastAsia="en-US"/>
              </w:rPr>
            </w:pPr>
            <w:r>
              <w:rPr>
                <w:lang w:eastAsia="en-US"/>
              </w:rPr>
              <w:t>Syllabus outcomes</w:t>
            </w:r>
            <w:r w:rsidR="00684C7B">
              <w:rPr>
                <w:lang w:eastAsia="en-US"/>
              </w:rPr>
              <w:t xml:space="preserve"> (a student)</w:t>
            </w:r>
          </w:p>
        </w:tc>
        <w:tc>
          <w:tcPr>
            <w:tcW w:w="7371" w:type="dxa"/>
            <w:shd w:val="clear" w:color="auto" w:fill="F2F2F2" w:themeFill="background1" w:themeFillShade="F2"/>
          </w:tcPr>
          <w:p w14:paraId="4291CF2B" w14:textId="15416EC8" w:rsidR="00FD1F7F" w:rsidRDefault="00FD1F7F" w:rsidP="00FD1F7F">
            <w:pPr>
              <w:pStyle w:val="DoEtableheading2018"/>
              <w:rPr>
                <w:lang w:eastAsia="en-US"/>
              </w:rPr>
            </w:pPr>
            <w:r>
              <w:rPr>
                <w:lang w:eastAsia="en-US"/>
              </w:rPr>
              <w:t>Teaching and learning activities</w:t>
            </w:r>
          </w:p>
        </w:tc>
        <w:tc>
          <w:tcPr>
            <w:tcW w:w="2686" w:type="dxa"/>
            <w:shd w:val="clear" w:color="auto" w:fill="F2F2F2" w:themeFill="background1" w:themeFillShade="F2"/>
          </w:tcPr>
          <w:p w14:paraId="6EC580B5" w14:textId="41ECEEE3" w:rsidR="00FD1F7F" w:rsidRDefault="00FD1F7F" w:rsidP="00FD1F7F">
            <w:pPr>
              <w:pStyle w:val="DoEtableheading2018"/>
              <w:rPr>
                <w:lang w:eastAsia="en-US"/>
              </w:rPr>
            </w:pPr>
            <w:r>
              <w:rPr>
                <w:lang w:eastAsia="en-US"/>
              </w:rPr>
              <w:t>Resources</w:t>
            </w:r>
          </w:p>
        </w:tc>
      </w:tr>
      <w:tr w:rsidR="00FD1F7F" w14:paraId="1B9BA647" w14:textId="77777777" w:rsidTr="00743B1B">
        <w:tc>
          <w:tcPr>
            <w:tcW w:w="2405" w:type="dxa"/>
          </w:tcPr>
          <w:p w14:paraId="75386553" w14:textId="77777777" w:rsidR="00FD1F7F" w:rsidRPr="00E87BD1" w:rsidRDefault="00FD1F7F" w:rsidP="00FD1F7F">
            <w:pPr>
              <w:pStyle w:val="DoEtabletext2018"/>
              <w:rPr>
                <w:rStyle w:val="DoEstrongemphasis2018"/>
              </w:rPr>
            </w:pPr>
            <w:r w:rsidRPr="00E87BD1">
              <w:rPr>
                <w:rStyle w:val="DoEstrongemphasis2018"/>
              </w:rPr>
              <w:t>People live in places</w:t>
            </w:r>
          </w:p>
          <w:p w14:paraId="318C5E3E" w14:textId="0F940E8E" w:rsidR="00FD1F7F" w:rsidRPr="00FD1F7F" w:rsidRDefault="00FD1F7F" w:rsidP="00FD1F7F">
            <w:pPr>
              <w:pStyle w:val="DoEtabletext2018"/>
            </w:pPr>
            <w:r w:rsidRPr="00FD1F7F">
              <w:t>Aboriginal and Torres Strait Islander places</w:t>
            </w:r>
          </w:p>
        </w:tc>
        <w:tc>
          <w:tcPr>
            <w:tcW w:w="2835" w:type="dxa"/>
          </w:tcPr>
          <w:p w14:paraId="710849FC" w14:textId="7C1371EE" w:rsidR="00FD1F7F" w:rsidRPr="00FD1F7F" w:rsidRDefault="00FD1F7F" w:rsidP="00FD1F7F">
            <w:pPr>
              <w:pStyle w:val="DoEtabletext2018"/>
            </w:pPr>
            <w:r w:rsidRPr="00FD1F7F">
              <w:t>Identifies places and develops an understanding of the importance of places to people.</w:t>
            </w:r>
          </w:p>
        </w:tc>
        <w:tc>
          <w:tcPr>
            <w:tcW w:w="7371" w:type="dxa"/>
          </w:tcPr>
          <w:p w14:paraId="1106BDD0" w14:textId="77777777" w:rsidR="00FD1F7F" w:rsidRPr="00FD1F7F" w:rsidRDefault="00FD1F7F" w:rsidP="00FD1F7F">
            <w:pPr>
              <w:pStyle w:val="DoEtabletext2018"/>
            </w:pPr>
            <w:r w:rsidRPr="00FD1F7F">
              <w:t>Identify an Aboriginal or Torres Strait Islander site, country or place.</w:t>
            </w:r>
          </w:p>
          <w:p w14:paraId="4AAC7BE6" w14:textId="77777777" w:rsidR="00FD1F7F" w:rsidRPr="00FD1F7F" w:rsidRDefault="00FD1F7F" w:rsidP="00FD1F7F">
            <w:pPr>
              <w:pStyle w:val="DoEtabletext2018"/>
            </w:pPr>
            <w:r w:rsidRPr="00FD1F7F">
              <w:t>Discuss why the site, country or place is important to Aboriginal or Torres Strait Islander peoples.</w:t>
            </w:r>
          </w:p>
          <w:p w14:paraId="660B441A" w14:textId="561A0E41" w:rsidR="00FD1F7F" w:rsidRPr="00FD1F7F" w:rsidRDefault="00FD1F7F" w:rsidP="00FD1F7F">
            <w:pPr>
              <w:pStyle w:val="DoEtabletext2018"/>
            </w:pPr>
            <w:r w:rsidRPr="00FD1F7F">
              <w:t>View video clip and discuss diversity of Aboriginal language groups.</w:t>
            </w:r>
          </w:p>
        </w:tc>
        <w:tc>
          <w:tcPr>
            <w:tcW w:w="2686" w:type="dxa"/>
          </w:tcPr>
          <w:p w14:paraId="4511553D" w14:textId="676D7503" w:rsidR="00533C4A" w:rsidRDefault="008A1F1F" w:rsidP="00FD1F7F">
            <w:pPr>
              <w:pStyle w:val="DoEtabletext2018"/>
            </w:pPr>
            <w:hyperlink r:id="rId22" w:history="1">
              <w:r w:rsidR="00533C4A" w:rsidRPr="00533C4A">
                <w:rPr>
                  <w:rStyle w:val="Hyperlink"/>
                </w:rPr>
                <w:t xml:space="preserve">Identifying </w:t>
              </w:r>
              <w:r w:rsidR="00FD1F7F" w:rsidRPr="00533C4A">
                <w:rPr>
                  <w:rStyle w:val="Hyperlink"/>
                </w:rPr>
                <w:t>Aboriginal sites</w:t>
              </w:r>
            </w:hyperlink>
            <w:r w:rsidR="00B368FE">
              <w:rPr>
                <w:rStyle w:val="FootnoteReference"/>
              </w:rPr>
              <w:footnoteReference w:id="8"/>
            </w:r>
          </w:p>
          <w:p w14:paraId="40A1BC70" w14:textId="59EE2245" w:rsidR="00FD1F7F" w:rsidRPr="00FD1F7F" w:rsidRDefault="008A1F1F" w:rsidP="00FD1F7F">
            <w:pPr>
              <w:pStyle w:val="DoEtabletext2018"/>
            </w:pPr>
            <w:hyperlink r:id="rId23" w:anchor="!/media/1916032/discover-the-diversity-of-australia-aboriginal-and-torres-strait-islander-languages" w:history="1">
              <w:r w:rsidR="00FD1F7F" w:rsidRPr="00533C4A">
                <w:rPr>
                  <w:rStyle w:val="Hyperlink"/>
                </w:rPr>
                <w:t>Language diversity</w:t>
              </w:r>
            </w:hyperlink>
            <w:r w:rsidR="00B368FE">
              <w:rPr>
                <w:rStyle w:val="FootnoteReference"/>
              </w:rPr>
              <w:footnoteReference w:id="9"/>
            </w:r>
          </w:p>
          <w:p w14:paraId="59408784" w14:textId="46631B16" w:rsidR="00FD1F7F" w:rsidRPr="00C76DBD" w:rsidRDefault="00FD1F7F" w:rsidP="00FD1F7F">
            <w:pPr>
              <w:pStyle w:val="DoEtabletext2018"/>
              <w:rPr>
                <w:rStyle w:val="DoEstrongemphasis2018"/>
              </w:rPr>
            </w:pPr>
            <w:r w:rsidRPr="00C76DBD">
              <w:rPr>
                <w:rStyle w:val="DoEstrongemphasis2018"/>
              </w:rPr>
              <w:t>Early Stage 1 lesson guide</w:t>
            </w:r>
          </w:p>
        </w:tc>
      </w:tr>
    </w:tbl>
    <w:p w14:paraId="4B222687" w14:textId="2D3D47E4" w:rsidR="00FD1F7F" w:rsidRDefault="00B368FE" w:rsidP="00617130">
      <w:pPr>
        <w:pStyle w:val="DoEheading22018"/>
      </w:pPr>
      <w:bookmarkStart w:id="6" w:name="_Toc510610910"/>
      <w:r>
        <w:t>Stage 1</w:t>
      </w:r>
      <w:bookmarkEnd w:id="6"/>
    </w:p>
    <w:tbl>
      <w:tblPr>
        <w:tblStyle w:val="TableGrid"/>
        <w:tblW w:w="0" w:type="auto"/>
        <w:tblLayout w:type="fixed"/>
        <w:tblLook w:val="04A0" w:firstRow="1" w:lastRow="0" w:firstColumn="1" w:lastColumn="0" w:noHBand="0" w:noVBand="1"/>
        <w:tblDescription w:val="Geography K to 10 for Stage 1"/>
      </w:tblPr>
      <w:tblGrid>
        <w:gridCol w:w="1980"/>
        <w:gridCol w:w="3118"/>
        <w:gridCol w:w="6946"/>
        <w:gridCol w:w="3253"/>
      </w:tblGrid>
      <w:tr w:rsidR="00B368FE" w14:paraId="0E4D622A" w14:textId="77777777" w:rsidTr="00900118">
        <w:trPr>
          <w:cantSplit/>
          <w:tblHeader/>
        </w:trPr>
        <w:tc>
          <w:tcPr>
            <w:tcW w:w="1980" w:type="dxa"/>
            <w:shd w:val="clear" w:color="auto" w:fill="F2F2F2" w:themeFill="background1" w:themeFillShade="F2"/>
          </w:tcPr>
          <w:p w14:paraId="627DF7C9" w14:textId="77777777" w:rsidR="00B368FE" w:rsidRDefault="00B368FE" w:rsidP="00C674EE">
            <w:pPr>
              <w:pStyle w:val="DoEtableheading2018"/>
              <w:rPr>
                <w:lang w:eastAsia="en-US"/>
              </w:rPr>
            </w:pPr>
            <w:r>
              <w:rPr>
                <w:lang w:eastAsia="en-US"/>
              </w:rPr>
              <w:t>Syllabus content</w:t>
            </w:r>
          </w:p>
        </w:tc>
        <w:tc>
          <w:tcPr>
            <w:tcW w:w="3118" w:type="dxa"/>
            <w:shd w:val="clear" w:color="auto" w:fill="F2F2F2" w:themeFill="background1" w:themeFillShade="F2"/>
          </w:tcPr>
          <w:p w14:paraId="1597BAFB" w14:textId="29A0A35A" w:rsidR="00B368FE" w:rsidRDefault="00B368FE" w:rsidP="00C674EE">
            <w:pPr>
              <w:pStyle w:val="DoEtableheading2018"/>
              <w:rPr>
                <w:lang w:eastAsia="en-US"/>
              </w:rPr>
            </w:pPr>
            <w:r>
              <w:rPr>
                <w:lang w:eastAsia="en-US"/>
              </w:rPr>
              <w:t>Syllabus outcomes</w:t>
            </w:r>
            <w:r w:rsidR="00684C7B">
              <w:rPr>
                <w:lang w:eastAsia="en-US"/>
              </w:rPr>
              <w:t xml:space="preserve"> (a student)</w:t>
            </w:r>
          </w:p>
        </w:tc>
        <w:tc>
          <w:tcPr>
            <w:tcW w:w="6946" w:type="dxa"/>
            <w:shd w:val="clear" w:color="auto" w:fill="F2F2F2" w:themeFill="background1" w:themeFillShade="F2"/>
          </w:tcPr>
          <w:p w14:paraId="78ECE44E" w14:textId="77777777" w:rsidR="00B368FE" w:rsidRDefault="00B368FE" w:rsidP="00C674EE">
            <w:pPr>
              <w:pStyle w:val="DoEtableheading2018"/>
              <w:rPr>
                <w:lang w:eastAsia="en-US"/>
              </w:rPr>
            </w:pPr>
            <w:r>
              <w:rPr>
                <w:lang w:eastAsia="en-US"/>
              </w:rPr>
              <w:t>Teaching and learning activities</w:t>
            </w:r>
          </w:p>
        </w:tc>
        <w:tc>
          <w:tcPr>
            <w:tcW w:w="3253" w:type="dxa"/>
            <w:shd w:val="clear" w:color="auto" w:fill="F2F2F2" w:themeFill="background1" w:themeFillShade="F2"/>
          </w:tcPr>
          <w:p w14:paraId="32FF7C39" w14:textId="77777777" w:rsidR="00B368FE" w:rsidRDefault="00B368FE" w:rsidP="00C674EE">
            <w:pPr>
              <w:pStyle w:val="DoEtableheading2018"/>
              <w:rPr>
                <w:lang w:eastAsia="en-US"/>
              </w:rPr>
            </w:pPr>
            <w:r>
              <w:rPr>
                <w:lang w:eastAsia="en-US"/>
              </w:rPr>
              <w:t>Resources</w:t>
            </w:r>
          </w:p>
        </w:tc>
      </w:tr>
      <w:tr w:rsidR="00C76DBD" w14:paraId="1FA3C1BC" w14:textId="77777777" w:rsidTr="00900118">
        <w:tc>
          <w:tcPr>
            <w:tcW w:w="1980" w:type="dxa"/>
          </w:tcPr>
          <w:p w14:paraId="3C5DDBCA" w14:textId="20D57CE9" w:rsidR="00C76DBD" w:rsidRPr="003408E7" w:rsidRDefault="00C76DBD" w:rsidP="00C76DBD">
            <w:pPr>
              <w:pStyle w:val="DoEtabletext2018"/>
              <w:rPr>
                <w:rStyle w:val="DoEstrongemphasis2018"/>
              </w:rPr>
            </w:pPr>
            <w:r w:rsidRPr="003408E7">
              <w:rPr>
                <w:rStyle w:val="DoEstrongemphasis2018"/>
              </w:rPr>
              <w:t>Features of places</w:t>
            </w:r>
          </w:p>
        </w:tc>
        <w:tc>
          <w:tcPr>
            <w:tcW w:w="3118" w:type="dxa"/>
          </w:tcPr>
          <w:p w14:paraId="755554EC" w14:textId="77777777" w:rsidR="00C76DBD" w:rsidRPr="00C76DBD" w:rsidRDefault="00C76DBD" w:rsidP="00C76DBD">
            <w:pPr>
              <w:pStyle w:val="DoEtabletext2018"/>
            </w:pPr>
            <w:r w:rsidRPr="00C76DBD">
              <w:t>Describes features of places and the connections people have with places.</w:t>
            </w:r>
          </w:p>
          <w:p w14:paraId="74B3FE25" w14:textId="65A7D4D2" w:rsidR="00C76DBD" w:rsidRPr="00C76DBD" w:rsidRDefault="00C76DBD" w:rsidP="00C76DBD">
            <w:pPr>
              <w:pStyle w:val="DoEtabletext2018"/>
            </w:pPr>
            <w:r w:rsidRPr="00C76DBD">
              <w:lastRenderedPageBreak/>
              <w:t>Identifies ways in which people interact with and care for places.</w:t>
            </w:r>
          </w:p>
        </w:tc>
        <w:tc>
          <w:tcPr>
            <w:tcW w:w="6946" w:type="dxa"/>
          </w:tcPr>
          <w:p w14:paraId="729C7C7D" w14:textId="308013BA" w:rsidR="00C76DBD" w:rsidRPr="00C76DBD" w:rsidRDefault="00C76DBD" w:rsidP="00C76DBD">
            <w:pPr>
              <w:pStyle w:val="DoEtabletext2018"/>
            </w:pPr>
            <w:r w:rsidRPr="00C76DBD">
              <w:lastRenderedPageBreak/>
              <w:t xml:space="preserve">Read </w:t>
            </w:r>
            <w:r>
              <w:t>‘</w:t>
            </w:r>
            <w:r w:rsidRPr="00C76DBD">
              <w:t>Father Sky and Mother Earth</w:t>
            </w:r>
            <w:r>
              <w:t>’</w:t>
            </w:r>
            <w:r w:rsidRPr="00C76DBD">
              <w:t xml:space="preserve"> or other Aboriginal or Torres Strait Islander Dreaming stories and/or Legends of the Torres Strait.</w:t>
            </w:r>
          </w:p>
          <w:p w14:paraId="7860BF71" w14:textId="77777777" w:rsidR="00C76DBD" w:rsidRPr="00C76DBD" w:rsidRDefault="00C76DBD" w:rsidP="00C76DBD">
            <w:pPr>
              <w:pStyle w:val="DoEtabletext2018"/>
            </w:pPr>
            <w:r w:rsidRPr="00C76DBD">
              <w:t>Discuss the natural features of places identified in the stories.</w:t>
            </w:r>
          </w:p>
          <w:p w14:paraId="408D356A" w14:textId="329D51F4" w:rsidR="00C76DBD" w:rsidRPr="00C76DBD" w:rsidRDefault="00C76DBD" w:rsidP="00C76DBD">
            <w:pPr>
              <w:pStyle w:val="DoEtabletext2018"/>
            </w:pPr>
            <w:r w:rsidRPr="00C76DBD">
              <w:lastRenderedPageBreak/>
              <w:t>Discuss how a place can be cared for e.g. a park, farm, beach, bushland.</w:t>
            </w:r>
          </w:p>
        </w:tc>
        <w:tc>
          <w:tcPr>
            <w:tcW w:w="3253" w:type="dxa"/>
          </w:tcPr>
          <w:p w14:paraId="585DD9E0" w14:textId="399A038A" w:rsidR="00C76DBD" w:rsidRPr="00C76DBD" w:rsidRDefault="00C76DBD" w:rsidP="00C76DBD">
            <w:pPr>
              <w:pStyle w:val="DoEtabletext2018"/>
            </w:pPr>
            <w:r w:rsidRPr="00C76DBD">
              <w:lastRenderedPageBreak/>
              <w:t xml:space="preserve">Oodgeroo Noonuccal, (1981). </w:t>
            </w:r>
            <w:r>
              <w:t>‘</w:t>
            </w:r>
            <w:r w:rsidRPr="00C76DBD">
              <w:t>Father Sky and Mother Earth</w:t>
            </w:r>
            <w:r>
              <w:t>’</w:t>
            </w:r>
            <w:r w:rsidRPr="00C76DBD">
              <w:t>. Milton [Australia]: Jacaranda Press.</w:t>
            </w:r>
          </w:p>
          <w:p w14:paraId="0BDFB15C" w14:textId="237C5738" w:rsidR="00C76DBD" w:rsidRPr="00C76DBD" w:rsidRDefault="00C76DBD" w:rsidP="00C76DBD">
            <w:pPr>
              <w:pStyle w:val="DoEtabletext2018"/>
              <w:rPr>
                <w:rStyle w:val="DoEstrongemphasis2018"/>
              </w:rPr>
            </w:pPr>
            <w:r w:rsidRPr="00C76DBD">
              <w:rPr>
                <w:rStyle w:val="DoEstrongemphasis2018"/>
              </w:rPr>
              <w:lastRenderedPageBreak/>
              <w:t>Stage 1 lesson guide</w:t>
            </w:r>
          </w:p>
        </w:tc>
      </w:tr>
      <w:tr w:rsidR="00C76DBD" w14:paraId="704A2EAB" w14:textId="77777777" w:rsidTr="00900118">
        <w:tc>
          <w:tcPr>
            <w:tcW w:w="1980" w:type="dxa"/>
          </w:tcPr>
          <w:p w14:paraId="5EAC2ADE" w14:textId="77777777" w:rsidR="00C76DBD" w:rsidRPr="003408E7" w:rsidRDefault="00C76DBD" w:rsidP="00C76DBD">
            <w:pPr>
              <w:pStyle w:val="DoEtabletext2018"/>
              <w:rPr>
                <w:rStyle w:val="DoEstrongemphasis2018"/>
              </w:rPr>
            </w:pPr>
            <w:r w:rsidRPr="003408E7">
              <w:rPr>
                <w:rStyle w:val="DoEstrongemphasis2018"/>
              </w:rPr>
              <w:lastRenderedPageBreak/>
              <w:t>Features of places</w:t>
            </w:r>
          </w:p>
          <w:p w14:paraId="0EBCE219" w14:textId="0DF56908" w:rsidR="00C76DBD" w:rsidRPr="00C76DBD" w:rsidRDefault="00C76DBD" w:rsidP="00C76DBD">
            <w:pPr>
              <w:pStyle w:val="DoEtabletext2018"/>
            </w:pPr>
            <w:r w:rsidRPr="00C76DBD">
              <w:t>Weather and seasons</w:t>
            </w:r>
          </w:p>
        </w:tc>
        <w:tc>
          <w:tcPr>
            <w:tcW w:w="3118" w:type="dxa"/>
          </w:tcPr>
          <w:p w14:paraId="7F3A9CF7" w14:textId="7D57BF8D" w:rsidR="00C76DBD" w:rsidRPr="00C76DBD" w:rsidRDefault="00C76DBD" w:rsidP="00C76DBD">
            <w:pPr>
              <w:pStyle w:val="DoEtabletext2018"/>
            </w:pPr>
            <w:r w:rsidRPr="00C76DBD">
              <w:t>Describes features of places and the connections people have with places.</w:t>
            </w:r>
          </w:p>
        </w:tc>
        <w:tc>
          <w:tcPr>
            <w:tcW w:w="6946" w:type="dxa"/>
          </w:tcPr>
          <w:p w14:paraId="06A49F4D" w14:textId="2A5C7D29" w:rsidR="00C76DBD" w:rsidRPr="00C76DBD" w:rsidRDefault="00C76DBD" w:rsidP="00C76DBD">
            <w:pPr>
              <w:pStyle w:val="DoEtabletext2018"/>
            </w:pPr>
            <w:r w:rsidRPr="00C76DBD">
              <w:t>Examine how different cultural groups, including Aboriginal or Torres Strait Islander Peoples, describe weather, seasons or seasonal calendars.</w:t>
            </w:r>
          </w:p>
        </w:tc>
        <w:tc>
          <w:tcPr>
            <w:tcW w:w="3253" w:type="dxa"/>
          </w:tcPr>
          <w:p w14:paraId="74801247" w14:textId="5E04FD9A" w:rsidR="00C76DBD" w:rsidRPr="00C76DBD" w:rsidRDefault="008A1F1F" w:rsidP="00916CA2">
            <w:pPr>
              <w:pStyle w:val="DoEtabletext2018"/>
            </w:pPr>
            <w:hyperlink r:id="rId24" w:anchor="!/media/1771788/indigenous-seasons-across-northern-australia" w:history="1">
              <w:r w:rsidR="003408E7" w:rsidRPr="003408E7">
                <w:rPr>
                  <w:rStyle w:val="Hyperlink"/>
                </w:rPr>
                <w:t>Wet and Dry seasons</w:t>
              </w:r>
            </w:hyperlink>
            <w:r w:rsidR="009A5F6B">
              <w:rPr>
                <w:rStyle w:val="FootnoteReference"/>
              </w:rPr>
              <w:footnoteReference w:id="10"/>
            </w:r>
          </w:p>
        </w:tc>
      </w:tr>
    </w:tbl>
    <w:p w14:paraId="446A0AF9" w14:textId="3FB7A634" w:rsidR="009A5F6B" w:rsidRDefault="009A5F6B" w:rsidP="00617130">
      <w:pPr>
        <w:pStyle w:val="DoEheading22018"/>
      </w:pPr>
      <w:bookmarkStart w:id="7" w:name="_Toc510610911"/>
      <w:r>
        <w:t>Stage 2</w:t>
      </w:r>
      <w:bookmarkEnd w:id="7"/>
    </w:p>
    <w:tbl>
      <w:tblPr>
        <w:tblStyle w:val="TableGrid"/>
        <w:tblW w:w="0" w:type="auto"/>
        <w:tblLook w:val="04A0" w:firstRow="1" w:lastRow="0" w:firstColumn="1" w:lastColumn="0" w:noHBand="0" w:noVBand="1"/>
        <w:tblDescription w:val="Geography K to 10 for Stage 2"/>
      </w:tblPr>
      <w:tblGrid>
        <w:gridCol w:w="2852"/>
        <w:gridCol w:w="3946"/>
        <w:gridCol w:w="6067"/>
        <w:gridCol w:w="2432"/>
      </w:tblGrid>
      <w:tr w:rsidR="009A5F6B" w14:paraId="17F2D748" w14:textId="77777777" w:rsidTr="00A8155E">
        <w:trPr>
          <w:cantSplit/>
          <w:tblHeader/>
        </w:trPr>
        <w:tc>
          <w:tcPr>
            <w:tcW w:w="0" w:type="auto"/>
            <w:shd w:val="clear" w:color="auto" w:fill="F2F2F2" w:themeFill="background1" w:themeFillShade="F2"/>
          </w:tcPr>
          <w:p w14:paraId="5FA72630" w14:textId="77777777" w:rsidR="009A5F6B" w:rsidRDefault="009A5F6B" w:rsidP="00C674EE">
            <w:pPr>
              <w:pStyle w:val="DoEtableheading2018"/>
              <w:rPr>
                <w:lang w:eastAsia="en-US"/>
              </w:rPr>
            </w:pPr>
            <w:r>
              <w:rPr>
                <w:lang w:eastAsia="en-US"/>
              </w:rPr>
              <w:t>Syllabus content</w:t>
            </w:r>
          </w:p>
        </w:tc>
        <w:tc>
          <w:tcPr>
            <w:tcW w:w="0" w:type="auto"/>
            <w:shd w:val="clear" w:color="auto" w:fill="F2F2F2" w:themeFill="background1" w:themeFillShade="F2"/>
          </w:tcPr>
          <w:p w14:paraId="2A70E125" w14:textId="351EED4D" w:rsidR="009A5F6B" w:rsidRDefault="009A5F6B" w:rsidP="00C674EE">
            <w:pPr>
              <w:pStyle w:val="DoEtableheading2018"/>
              <w:rPr>
                <w:lang w:eastAsia="en-US"/>
              </w:rPr>
            </w:pPr>
            <w:r>
              <w:rPr>
                <w:lang w:eastAsia="en-US"/>
              </w:rPr>
              <w:t>Syllabus outcomes</w:t>
            </w:r>
            <w:r w:rsidR="00684C7B">
              <w:rPr>
                <w:lang w:eastAsia="en-US"/>
              </w:rPr>
              <w:t xml:space="preserve"> (a student)</w:t>
            </w:r>
          </w:p>
        </w:tc>
        <w:tc>
          <w:tcPr>
            <w:tcW w:w="0" w:type="auto"/>
            <w:shd w:val="clear" w:color="auto" w:fill="F2F2F2" w:themeFill="background1" w:themeFillShade="F2"/>
          </w:tcPr>
          <w:p w14:paraId="477A1CE3" w14:textId="77777777" w:rsidR="009A5F6B" w:rsidRDefault="009A5F6B" w:rsidP="00C674EE">
            <w:pPr>
              <w:pStyle w:val="DoEtableheading2018"/>
              <w:rPr>
                <w:lang w:eastAsia="en-US"/>
              </w:rPr>
            </w:pPr>
            <w:r>
              <w:rPr>
                <w:lang w:eastAsia="en-US"/>
              </w:rPr>
              <w:t>Teaching and learning activities</w:t>
            </w:r>
          </w:p>
        </w:tc>
        <w:tc>
          <w:tcPr>
            <w:tcW w:w="0" w:type="auto"/>
            <w:shd w:val="clear" w:color="auto" w:fill="F2F2F2" w:themeFill="background1" w:themeFillShade="F2"/>
          </w:tcPr>
          <w:p w14:paraId="32B2FF24" w14:textId="77777777" w:rsidR="009A5F6B" w:rsidRDefault="009A5F6B" w:rsidP="00C674EE">
            <w:pPr>
              <w:pStyle w:val="DoEtableheading2018"/>
              <w:rPr>
                <w:lang w:eastAsia="en-US"/>
              </w:rPr>
            </w:pPr>
            <w:r>
              <w:rPr>
                <w:lang w:eastAsia="en-US"/>
              </w:rPr>
              <w:t>Resources</w:t>
            </w:r>
          </w:p>
        </w:tc>
      </w:tr>
      <w:tr w:rsidR="009A5F6B" w14:paraId="62F5D48A" w14:textId="77777777" w:rsidTr="00A8155E">
        <w:tc>
          <w:tcPr>
            <w:tcW w:w="0" w:type="auto"/>
          </w:tcPr>
          <w:p w14:paraId="07E6E917" w14:textId="77777777" w:rsidR="009A5F6B" w:rsidRPr="00905B4C" w:rsidRDefault="009A5F6B" w:rsidP="009A5F6B">
            <w:pPr>
              <w:pStyle w:val="DoEtabletext2018"/>
              <w:rPr>
                <w:rStyle w:val="DoEstrongemphasis2018"/>
              </w:rPr>
            </w:pPr>
            <w:r w:rsidRPr="00905B4C">
              <w:rPr>
                <w:rStyle w:val="DoEstrongemphasis2018"/>
              </w:rPr>
              <w:t>Places are similar and different</w:t>
            </w:r>
          </w:p>
          <w:p w14:paraId="6E98B0E9" w14:textId="4088BB06" w:rsidR="009A5F6B" w:rsidRPr="009A5F6B" w:rsidRDefault="009A5F6B" w:rsidP="009A5F6B">
            <w:pPr>
              <w:pStyle w:val="DoEtabletext2018"/>
            </w:pPr>
            <w:r w:rsidRPr="009A5F6B">
              <w:t>The Australian continent</w:t>
            </w:r>
          </w:p>
        </w:tc>
        <w:tc>
          <w:tcPr>
            <w:tcW w:w="0" w:type="auto"/>
          </w:tcPr>
          <w:p w14:paraId="742CD64E" w14:textId="18DCC82F" w:rsidR="009A5F6B" w:rsidRPr="009A5F6B" w:rsidRDefault="009A5F6B" w:rsidP="009A5F6B">
            <w:pPr>
              <w:pStyle w:val="DoEtabletext2018"/>
            </w:pPr>
            <w:r w:rsidRPr="009A5F6B">
              <w:t>Examines features and characteristics of places and environments.</w:t>
            </w:r>
          </w:p>
        </w:tc>
        <w:tc>
          <w:tcPr>
            <w:tcW w:w="0" w:type="auto"/>
          </w:tcPr>
          <w:p w14:paraId="68F87EF9" w14:textId="77777777" w:rsidR="009A5F6B" w:rsidRPr="009A5F6B" w:rsidRDefault="009A5F6B" w:rsidP="009A5F6B">
            <w:pPr>
              <w:pStyle w:val="DoEtabletext2018"/>
            </w:pPr>
            <w:r w:rsidRPr="009A5F6B">
              <w:t>Identify Countries/Places of Aboriginal and Torres Strait Islander Peoples:</w:t>
            </w:r>
          </w:p>
          <w:p w14:paraId="2F4439D8" w14:textId="202C16BD" w:rsidR="009A5F6B" w:rsidRPr="009A5F6B" w:rsidRDefault="009A5F6B" w:rsidP="009A5F6B">
            <w:pPr>
              <w:pStyle w:val="DoEtabletext2018"/>
            </w:pPr>
            <w:r w:rsidRPr="009A5F6B">
              <w:t>Explore interactive map of Aboriginal language groups.</w:t>
            </w:r>
          </w:p>
        </w:tc>
        <w:tc>
          <w:tcPr>
            <w:tcW w:w="0" w:type="auto"/>
          </w:tcPr>
          <w:p w14:paraId="663D9123" w14:textId="2AA37B32" w:rsidR="009A5F6B" w:rsidRPr="009A5F6B" w:rsidRDefault="008A1F1F" w:rsidP="009A5F6B">
            <w:pPr>
              <w:pStyle w:val="DoEtabletext2018"/>
            </w:pPr>
            <w:hyperlink r:id="rId25" w:history="1">
              <w:r w:rsidR="004D34BA" w:rsidRPr="004D34BA">
                <w:rPr>
                  <w:rStyle w:val="Hyperlink"/>
                </w:rPr>
                <w:t>Language map</w:t>
              </w:r>
            </w:hyperlink>
            <w:r w:rsidR="00E3456F">
              <w:rPr>
                <w:rStyle w:val="FootnoteReference"/>
              </w:rPr>
              <w:footnoteReference w:id="11"/>
            </w:r>
          </w:p>
        </w:tc>
      </w:tr>
      <w:tr w:rsidR="009A5F6B" w14:paraId="14EA697E" w14:textId="77777777" w:rsidTr="00A8155E">
        <w:tc>
          <w:tcPr>
            <w:tcW w:w="0" w:type="auto"/>
          </w:tcPr>
          <w:p w14:paraId="156BACEB" w14:textId="567102F0" w:rsidR="009A5F6B" w:rsidRPr="009A5F6B" w:rsidRDefault="009A5F6B" w:rsidP="009A5F6B">
            <w:pPr>
              <w:pStyle w:val="DoEtabletext2018"/>
            </w:pPr>
            <w:r w:rsidRPr="009A5F6B">
              <w:t>The Earth’s environment Perception of environments</w:t>
            </w:r>
          </w:p>
        </w:tc>
        <w:tc>
          <w:tcPr>
            <w:tcW w:w="0" w:type="auto"/>
          </w:tcPr>
          <w:p w14:paraId="5ED56832" w14:textId="0555051C" w:rsidR="009A5F6B" w:rsidRPr="009A5F6B" w:rsidRDefault="009A5F6B" w:rsidP="009A5F6B">
            <w:pPr>
              <w:pStyle w:val="DoEtabletext2018"/>
            </w:pPr>
            <w:r w:rsidRPr="009A5F6B">
              <w:t>Examines differing perceptions about the management of places and environments.</w:t>
            </w:r>
          </w:p>
        </w:tc>
        <w:tc>
          <w:tcPr>
            <w:tcW w:w="0" w:type="auto"/>
          </w:tcPr>
          <w:p w14:paraId="29B1A50B" w14:textId="77777777" w:rsidR="009A5F6B" w:rsidRPr="009A5F6B" w:rsidRDefault="009A5F6B" w:rsidP="009A5F6B">
            <w:pPr>
              <w:pStyle w:val="DoEtabletext2018"/>
            </w:pPr>
            <w:r w:rsidRPr="009A5F6B">
              <w:t>Play Torres Strait Islands fishing game.</w:t>
            </w:r>
          </w:p>
          <w:p w14:paraId="3C0B222D" w14:textId="1F154E5F" w:rsidR="009A5F6B" w:rsidRPr="009A5F6B" w:rsidRDefault="009A5F6B" w:rsidP="009A5F6B">
            <w:pPr>
              <w:pStyle w:val="DoEtabletext2018"/>
            </w:pPr>
            <w:r w:rsidRPr="009A5F6B">
              <w:t>Describe how custodial responsibility for Country/Place influence Aboriginal and Torres Strait Islander Peoples’ views of the environment.</w:t>
            </w:r>
          </w:p>
        </w:tc>
        <w:tc>
          <w:tcPr>
            <w:tcW w:w="0" w:type="auto"/>
          </w:tcPr>
          <w:p w14:paraId="122AF44A" w14:textId="4DF24058" w:rsidR="009A5F6B" w:rsidRPr="009A5F6B" w:rsidRDefault="008A1F1F" w:rsidP="009A5F6B">
            <w:pPr>
              <w:pStyle w:val="DoEtabletext2018"/>
              <w:rPr>
                <w:rStyle w:val="DoEstrongemphasis2018"/>
                <w:b w:val="0"/>
              </w:rPr>
            </w:pPr>
            <w:hyperlink r:id="rId26" w:history="1">
              <w:r w:rsidR="0095396C" w:rsidRPr="0095396C">
                <w:rPr>
                  <w:rStyle w:val="Hyperlink"/>
                </w:rPr>
                <w:t>National Museum Australia fishing game</w:t>
              </w:r>
            </w:hyperlink>
            <w:r w:rsidR="00E3456F">
              <w:rPr>
                <w:rStyle w:val="FootnoteReference"/>
              </w:rPr>
              <w:footnoteReference w:id="12"/>
            </w:r>
          </w:p>
        </w:tc>
      </w:tr>
      <w:tr w:rsidR="009A5F6B" w14:paraId="2638A712" w14:textId="77777777" w:rsidTr="00A8155E">
        <w:tc>
          <w:tcPr>
            <w:tcW w:w="0" w:type="auto"/>
          </w:tcPr>
          <w:p w14:paraId="0F6C4EE8" w14:textId="77777777" w:rsidR="009A5F6B" w:rsidRPr="009A5F6B" w:rsidRDefault="009A5F6B" w:rsidP="009A5F6B">
            <w:pPr>
              <w:pStyle w:val="DoEtabletext2018"/>
            </w:pPr>
            <w:r w:rsidRPr="009A5F6B">
              <w:t>The Earth’s environment</w:t>
            </w:r>
          </w:p>
          <w:p w14:paraId="20E45DC3" w14:textId="491BDD31" w:rsidR="009A5F6B" w:rsidRPr="009A5F6B" w:rsidRDefault="009A5F6B" w:rsidP="009A5F6B">
            <w:pPr>
              <w:pStyle w:val="DoEtabletext2018"/>
            </w:pPr>
            <w:r w:rsidRPr="009A5F6B">
              <w:t>Protection of environments</w:t>
            </w:r>
          </w:p>
        </w:tc>
        <w:tc>
          <w:tcPr>
            <w:tcW w:w="0" w:type="auto"/>
          </w:tcPr>
          <w:p w14:paraId="73EDBE9B" w14:textId="4DF889AC" w:rsidR="009A5F6B" w:rsidRPr="009A5F6B" w:rsidRDefault="009A5F6B" w:rsidP="009A5F6B">
            <w:pPr>
              <w:pStyle w:val="DoEtabletext2018"/>
            </w:pPr>
            <w:r w:rsidRPr="009A5F6B">
              <w:t>Describes the ways people, places and environments interact.</w:t>
            </w:r>
          </w:p>
        </w:tc>
        <w:tc>
          <w:tcPr>
            <w:tcW w:w="0" w:type="auto"/>
          </w:tcPr>
          <w:p w14:paraId="02B62611" w14:textId="52C65A29" w:rsidR="009A5F6B" w:rsidRPr="009A5F6B" w:rsidRDefault="009A5F6B" w:rsidP="009A5F6B">
            <w:pPr>
              <w:pStyle w:val="DoEtabletext2018"/>
            </w:pPr>
            <w:r w:rsidRPr="009A5F6B">
              <w:t>Examine how the practices of Aboriginal and Torres Strait Islander Peoples support the sustainable use of environments e.g. use of resources</w:t>
            </w:r>
          </w:p>
        </w:tc>
        <w:tc>
          <w:tcPr>
            <w:tcW w:w="0" w:type="auto"/>
          </w:tcPr>
          <w:p w14:paraId="20DF0111" w14:textId="2900E335" w:rsidR="009A5F6B" w:rsidRPr="00E3456F" w:rsidRDefault="0095396C" w:rsidP="009A5F6B">
            <w:pPr>
              <w:pStyle w:val="DoEtabletext2018"/>
              <w:rPr>
                <w:rStyle w:val="DoEstrongemphasis2018"/>
              </w:rPr>
            </w:pPr>
            <w:r w:rsidRPr="00E3456F">
              <w:rPr>
                <w:rStyle w:val="DoEstrongemphasis2018"/>
              </w:rPr>
              <w:t>Stage 2 lesson guide</w:t>
            </w:r>
          </w:p>
        </w:tc>
      </w:tr>
    </w:tbl>
    <w:p w14:paraId="757F2740" w14:textId="170EDDF9" w:rsidR="00617130" w:rsidRDefault="00617130" w:rsidP="00617130">
      <w:pPr>
        <w:pStyle w:val="DoEheading22018"/>
        <w:spacing w:before="320"/>
      </w:pPr>
      <w:r>
        <w:br w:type="page"/>
      </w:r>
    </w:p>
    <w:p w14:paraId="5927A2F5" w14:textId="09A0B652" w:rsidR="009A5F6B" w:rsidRDefault="00E3456F" w:rsidP="00617130">
      <w:pPr>
        <w:pStyle w:val="DoEheading22018"/>
      </w:pPr>
      <w:bookmarkStart w:id="8" w:name="_Toc510610912"/>
      <w:r>
        <w:lastRenderedPageBreak/>
        <w:t>Stage 3</w:t>
      </w:r>
      <w:bookmarkEnd w:id="8"/>
    </w:p>
    <w:tbl>
      <w:tblPr>
        <w:tblStyle w:val="TableGrid"/>
        <w:tblW w:w="0" w:type="auto"/>
        <w:tblLook w:val="04A0" w:firstRow="1" w:lastRow="0" w:firstColumn="1" w:lastColumn="0" w:noHBand="0" w:noVBand="1"/>
        <w:tblDescription w:val="Geography K to 10 for Stage 3"/>
      </w:tblPr>
      <w:tblGrid>
        <w:gridCol w:w="2346"/>
        <w:gridCol w:w="4235"/>
        <w:gridCol w:w="6176"/>
        <w:gridCol w:w="2540"/>
      </w:tblGrid>
      <w:tr w:rsidR="00E3456F" w14:paraId="789B8AA4" w14:textId="77777777" w:rsidTr="00A8155E">
        <w:trPr>
          <w:cantSplit/>
          <w:tblHeader/>
        </w:trPr>
        <w:tc>
          <w:tcPr>
            <w:tcW w:w="0" w:type="auto"/>
            <w:shd w:val="clear" w:color="auto" w:fill="F2F2F2" w:themeFill="background1" w:themeFillShade="F2"/>
          </w:tcPr>
          <w:p w14:paraId="338B8881" w14:textId="77777777" w:rsidR="00E3456F" w:rsidRDefault="00E3456F" w:rsidP="00C674EE">
            <w:pPr>
              <w:pStyle w:val="DoEtableheading2018"/>
              <w:rPr>
                <w:lang w:eastAsia="en-US"/>
              </w:rPr>
            </w:pPr>
            <w:r>
              <w:rPr>
                <w:lang w:eastAsia="en-US"/>
              </w:rPr>
              <w:t>Syllabus content</w:t>
            </w:r>
          </w:p>
        </w:tc>
        <w:tc>
          <w:tcPr>
            <w:tcW w:w="0" w:type="auto"/>
            <w:shd w:val="clear" w:color="auto" w:fill="F2F2F2" w:themeFill="background1" w:themeFillShade="F2"/>
          </w:tcPr>
          <w:p w14:paraId="0B0089F8" w14:textId="7DEE44BD" w:rsidR="00E3456F" w:rsidRDefault="00E3456F" w:rsidP="00C674EE">
            <w:pPr>
              <w:pStyle w:val="DoEtableheading2018"/>
              <w:rPr>
                <w:lang w:eastAsia="en-US"/>
              </w:rPr>
            </w:pPr>
            <w:r>
              <w:rPr>
                <w:lang w:eastAsia="en-US"/>
              </w:rPr>
              <w:t>Syllabus outcomes</w:t>
            </w:r>
            <w:r w:rsidR="00684C7B">
              <w:rPr>
                <w:lang w:eastAsia="en-US"/>
              </w:rPr>
              <w:t xml:space="preserve"> (a student)</w:t>
            </w:r>
          </w:p>
        </w:tc>
        <w:tc>
          <w:tcPr>
            <w:tcW w:w="0" w:type="auto"/>
            <w:shd w:val="clear" w:color="auto" w:fill="F2F2F2" w:themeFill="background1" w:themeFillShade="F2"/>
          </w:tcPr>
          <w:p w14:paraId="2EB99F0D" w14:textId="77777777" w:rsidR="00E3456F" w:rsidRDefault="00E3456F" w:rsidP="00C674EE">
            <w:pPr>
              <w:pStyle w:val="DoEtableheading2018"/>
              <w:rPr>
                <w:lang w:eastAsia="en-US"/>
              </w:rPr>
            </w:pPr>
            <w:r>
              <w:rPr>
                <w:lang w:eastAsia="en-US"/>
              </w:rPr>
              <w:t>Teaching and learning activities</w:t>
            </w:r>
          </w:p>
        </w:tc>
        <w:tc>
          <w:tcPr>
            <w:tcW w:w="0" w:type="auto"/>
            <w:shd w:val="clear" w:color="auto" w:fill="F2F2F2" w:themeFill="background1" w:themeFillShade="F2"/>
          </w:tcPr>
          <w:p w14:paraId="221772CB" w14:textId="77777777" w:rsidR="00E3456F" w:rsidRDefault="00E3456F" w:rsidP="00C674EE">
            <w:pPr>
              <w:pStyle w:val="DoEtableheading2018"/>
              <w:rPr>
                <w:lang w:eastAsia="en-US"/>
              </w:rPr>
            </w:pPr>
            <w:r>
              <w:rPr>
                <w:lang w:eastAsia="en-US"/>
              </w:rPr>
              <w:t>Resources</w:t>
            </w:r>
          </w:p>
        </w:tc>
      </w:tr>
      <w:tr w:rsidR="00E3456F" w14:paraId="0A4084E0" w14:textId="77777777" w:rsidTr="00A8155E">
        <w:tc>
          <w:tcPr>
            <w:tcW w:w="0" w:type="auto"/>
          </w:tcPr>
          <w:p w14:paraId="61619177" w14:textId="77777777" w:rsidR="00E3456F" w:rsidRPr="00E3456F" w:rsidRDefault="00E3456F" w:rsidP="00E3456F">
            <w:pPr>
              <w:pStyle w:val="DoEtabletext2018"/>
              <w:rPr>
                <w:rStyle w:val="DoEstrongemphasis2018"/>
              </w:rPr>
            </w:pPr>
            <w:r w:rsidRPr="00E3456F">
              <w:rPr>
                <w:rStyle w:val="DoEstrongemphasis2018"/>
              </w:rPr>
              <w:t>Factors that shape places</w:t>
            </w:r>
          </w:p>
          <w:p w14:paraId="0A033BA1" w14:textId="771668A8" w:rsidR="00E3456F" w:rsidRPr="00E3456F" w:rsidRDefault="00E3456F" w:rsidP="00E3456F">
            <w:pPr>
              <w:pStyle w:val="DoEtabletext2018"/>
            </w:pPr>
            <w:r w:rsidRPr="00E3456F">
              <w:t>Factors that change environments</w:t>
            </w:r>
          </w:p>
        </w:tc>
        <w:tc>
          <w:tcPr>
            <w:tcW w:w="0" w:type="auto"/>
          </w:tcPr>
          <w:p w14:paraId="335BC221" w14:textId="41FF9ECA" w:rsidR="00E3456F" w:rsidRPr="00E3456F" w:rsidRDefault="00E3456F" w:rsidP="00E3456F">
            <w:pPr>
              <w:pStyle w:val="DoEtabletext2018"/>
            </w:pPr>
            <w:r w:rsidRPr="00E3456F">
              <w:t>Explains interactions and connections between people, places and environments.</w:t>
            </w:r>
          </w:p>
        </w:tc>
        <w:tc>
          <w:tcPr>
            <w:tcW w:w="0" w:type="auto"/>
          </w:tcPr>
          <w:p w14:paraId="067B79C3" w14:textId="77777777" w:rsidR="00E3456F" w:rsidRPr="00E3456F" w:rsidRDefault="00E3456F" w:rsidP="00E3456F">
            <w:pPr>
              <w:pStyle w:val="DoEtabletext2018"/>
            </w:pPr>
            <w:r w:rsidRPr="00E3456F">
              <w:t>Investigate the ways Aboriginal and Torres Strait Islander Peoples, have influenced each Country’s environmental characteristics.</w:t>
            </w:r>
          </w:p>
          <w:p w14:paraId="62F0F45C" w14:textId="7BF1D9D9" w:rsidR="00E3456F" w:rsidRPr="00E3456F" w:rsidRDefault="00E3456F" w:rsidP="00E3456F">
            <w:pPr>
              <w:pStyle w:val="DoEtabletext2018"/>
            </w:pPr>
            <w:r w:rsidRPr="00E3456F">
              <w:t xml:space="preserve">Read from the series </w:t>
            </w:r>
            <w:r w:rsidR="005065A9">
              <w:t>‘</w:t>
            </w:r>
            <w:r w:rsidRPr="00E3456F">
              <w:t>First Australians: Plenty Stories</w:t>
            </w:r>
            <w:r w:rsidR="005065A9">
              <w:t>’</w:t>
            </w:r>
            <w:r w:rsidRPr="00E3456F">
              <w:t xml:space="preserve"> to gain an understanding of country and culture.</w:t>
            </w:r>
          </w:p>
        </w:tc>
        <w:tc>
          <w:tcPr>
            <w:tcW w:w="0" w:type="auto"/>
          </w:tcPr>
          <w:p w14:paraId="26F6847F" w14:textId="0886E6D1" w:rsidR="005065A9" w:rsidRDefault="005065A9" w:rsidP="00E3456F">
            <w:pPr>
              <w:pStyle w:val="DoEtabletext2018"/>
            </w:pPr>
            <w:r>
              <w:t>‘</w:t>
            </w:r>
            <w:hyperlink r:id="rId27" w:history="1">
              <w:r w:rsidR="00E3456F" w:rsidRPr="005065A9">
                <w:rPr>
                  <w:rStyle w:val="Hyperlink"/>
                </w:rPr>
                <w:t>First Australians: Ple</w:t>
              </w:r>
              <w:r w:rsidRPr="005065A9">
                <w:rPr>
                  <w:rStyle w:val="Hyperlink"/>
                </w:rPr>
                <w:t>nty Stories</w:t>
              </w:r>
            </w:hyperlink>
            <w:r>
              <w:t>’</w:t>
            </w:r>
            <w:r w:rsidR="00C362F4">
              <w:rPr>
                <w:rStyle w:val="FootnoteReference"/>
              </w:rPr>
              <w:footnoteReference w:id="13"/>
            </w:r>
          </w:p>
          <w:p w14:paraId="389CF25B" w14:textId="604EFC34" w:rsidR="00E3456F" w:rsidRPr="00E3456F" w:rsidRDefault="008A1F1F" w:rsidP="00E3456F">
            <w:pPr>
              <w:pStyle w:val="DoEtabletext2018"/>
            </w:pPr>
            <w:hyperlink r:id="rId28" w:history="1">
              <w:r w:rsidR="00E3456F" w:rsidRPr="005065A9">
                <w:rPr>
                  <w:rStyle w:val="Hyperlink"/>
                </w:rPr>
                <w:t>Bush regeneration and Aboriginal sites</w:t>
              </w:r>
            </w:hyperlink>
            <w:r w:rsidR="00C362F4">
              <w:rPr>
                <w:rStyle w:val="FootnoteReference"/>
              </w:rPr>
              <w:footnoteReference w:id="14"/>
            </w:r>
          </w:p>
          <w:p w14:paraId="50DB5B0B" w14:textId="434549C7" w:rsidR="00E3456F" w:rsidRPr="005065A9" w:rsidRDefault="00E3456F" w:rsidP="00E3456F">
            <w:pPr>
              <w:pStyle w:val="DoEtabletext2018"/>
              <w:rPr>
                <w:rStyle w:val="DoEstrongemphasis2018"/>
              </w:rPr>
            </w:pPr>
            <w:r w:rsidRPr="005065A9">
              <w:rPr>
                <w:rStyle w:val="DoEstrongemphasis2018"/>
              </w:rPr>
              <w:t>Stage 3 lesson guide</w:t>
            </w:r>
          </w:p>
        </w:tc>
      </w:tr>
      <w:tr w:rsidR="00E3456F" w14:paraId="678015BE" w14:textId="77777777" w:rsidTr="00A8155E">
        <w:tc>
          <w:tcPr>
            <w:tcW w:w="0" w:type="auto"/>
          </w:tcPr>
          <w:p w14:paraId="542C2A3D" w14:textId="77777777" w:rsidR="00E3456F" w:rsidRPr="00E3456F" w:rsidRDefault="00E3456F" w:rsidP="00E3456F">
            <w:pPr>
              <w:pStyle w:val="DoEtabletext2018"/>
              <w:rPr>
                <w:rStyle w:val="DoEstrongemphasis2018"/>
              </w:rPr>
            </w:pPr>
            <w:r w:rsidRPr="00E3456F">
              <w:rPr>
                <w:rStyle w:val="DoEstrongemphasis2018"/>
              </w:rPr>
              <w:t>A diverse and connected world</w:t>
            </w:r>
          </w:p>
          <w:p w14:paraId="68362A9D" w14:textId="3D5D42EC" w:rsidR="00E3456F" w:rsidRPr="00E3456F" w:rsidRDefault="00E3456F" w:rsidP="00E3456F">
            <w:pPr>
              <w:pStyle w:val="DoEtabletext2018"/>
            </w:pPr>
            <w:r w:rsidRPr="00E3456F">
              <w:t>Connections shape perceptions</w:t>
            </w:r>
          </w:p>
        </w:tc>
        <w:tc>
          <w:tcPr>
            <w:tcW w:w="0" w:type="auto"/>
          </w:tcPr>
          <w:p w14:paraId="04C38AD1" w14:textId="6905EE9C" w:rsidR="00E3456F" w:rsidRPr="00E3456F" w:rsidRDefault="00E3456F" w:rsidP="00E3456F">
            <w:pPr>
              <w:pStyle w:val="DoEtabletext2018"/>
            </w:pPr>
            <w:r w:rsidRPr="00E3456F">
              <w:t>Explains interactions and connections between people, places and environments.</w:t>
            </w:r>
          </w:p>
        </w:tc>
        <w:tc>
          <w:tcPr>
            <w:tcW w:w="0" w:type="auto"/>
          </w:tcPr>
          <w:p w14:paraId="239FB383" w14:textId="10B9F634" w:rsidR="00E3456F" w:rsidRPr="00E3456F" w:rsidRDefault="00E3456F" w:rsidP="00E3456F">
            <w:pPr>
              <w:pStyle w:val="DoEtabletext2018"/>
            </w:pPr>
            <w:r w:rsidRPr="00E3456F">
              <w:t xml:space="preserve">Follow the suggested activities from </w:t>
            </w:r>
            <w:r w:rsidR="005065A9">
              <w:t>‘</w:t>
            </w:r>
            <w:r w:rsidRPr="00E3456F">
              <w:t>Dual place names in Australia</w:t>
            </w:r>
            <w:r w:rsidR="005065A9">
              <w:t>’</w:t>
            </w:r>
            <w:r w:rsidRPr="00E3456F">
              <w:t>.</w:t>
            </w:r>
          </w:p>
          <w:p w14:paraId="40B65E17" w14:textId="77777777" w:rsidR="00E3456F" w:rsidRPr="00E3456F" w:rsidRDefault="00E3456F" w:rsidP="00E3456F">
            <w:pPr>
              <w:pStyle w:val="DoEtabletext2018"/>
            </w:pPr>
            <w:r w:rsidRPr="00E3456F">
              <w:t>Analyse Aboriginal place names.</w:t>
            </w:r>
          </w:p>
          <w:p w14:paraId="1258A211" w14:textId="2F44665B" w:rsidR="00E3456F" w:rsidRPr="00E3456F" w:rsidRDefault="00E3456F" w:rsidP="00E3456F">
            <w:pPr>
              <w:pStyle w:val="DoEtabletext2018"/>
            </w:pPr>
            <w:r w:rsidRPr="00E3456F">
              <w:t>Discuss the effect of generalisations and stereotypes about places.</w:t>
            </w:r>
          </w:p>
        </w:tc>
        <w:tc>
          <w:tcPr>
            <w:tcW w:w="0" w:type="auto"/>
          </w:tcPr>
          <w:p w14:paraId="18B9C569" w14:textId="1CF22F07" w:rsidR="00E3456F" w:rsidRPr="00E3456F" w:rsidRDefault="008A1F1F" w:rsidP="00E3456F">
            <w:pPr>
              <w:pStyle w:val="DoEtabletext2018"/>
            </w:pPr>
            <w:hyperlink r:id="rId29" w:history="1">
              <w:r w:rsidR="008B3413" w:rsidRPr="008B3413">
                <w:rPr>
                  <w:rStyle w:val="Hyperlink"/>
                </w:rPr>
                <w:t>Dual place names in Australia</w:t>
              </w:r>
            </w:hyperlink>
            <w:r w:rsidR="00BD4E06">
              <w:rPr>
                <w:rStyle w:val="FootnoteReference"/>
              </w:rPr>
              <w:footnoteReference w:id="15"/>
            </w:r>
          </w:p>
          <w:p w14:paraId="6D4E14C7" w14:textId="5892A001" w:rsidR="00E3456F" w:rsidRPr="00E3456F" w:rsidRDefault="008A1F1F" w:rsidP="008B3413">
            <w:pPr>
              <w:pStyle w:val="DoEtabletext2018"/>
              <w:rPr>
                <w:rStyle w:val="DoEstrongemphasis2018"/>
                <w:b w:val="0"/>
              </w:rPr>
            </w:pPr>
            <w:hyperlink r:id="rId30" w:history="1">
              <w:r w:rsidR="00E3456F" w:rsidRPr="008B3413">
                <w:rPr>
                  <w:rStyle w:val="Hyperlink"/>
                </w:rPr>
                <w:t>Place nam</w:t>
              </w:r>
              <w:r w:rsidR="008B3413" w:rsidRPr="008B3413">
                <w:rPr>
                  <w:rStyle w:val="Hyperlink"/>
                </w:rPr>
                <w:t>es</w:t>
              </w:r>
            </w:hyperlink>
            <w:r w:rsidR="00BD4E06">
              <w:rPr>
                <w:rStyle w:val="FootnoteReference"/>
              </w:rPr>
              <w:footnoteReference w:id="16"/>
            </w:r>
          </w:p>
        </w:tc>
      </w:tr>
    </w:tbl>
    <w:p w14:paraId="1B62CD59" w14:textId="1AC844CA" w:rsidR="00E3456F" w:rsidRDefault="00E84252" w:rsidP="00617130">
      <w:pPr>
        <w:pStyle w:val="DoEheading22018"/>
      </w:pPr>
      <w:bookmarkStart w:id="9" w:name="_Toc510610913"/>
      <w:r>
        <w:t>Stage 4</w:t>
      </w:r>
      <w:bookmarkEnd w:id="9"/>
    </w:p>
    <w:tbl>
      <w:tblPr>
        <w:tblStyle w:val="TableGrid"/>
        <w:tblW w:w="0" w:type="auto"/>
        <w:tblLook w:val="04A0" w:firstRow="1" w:lastRow="0" w:firstColumn="1" w:lastColumn="0" w:noHBand="0" w:noVBand="1"/>
        <w:tblDescription w:val="Geography K to 10 for Stage 4"/>
      </w:tblPr>
      <w:tblGrid>
        <w:gridCol w:w="2474"/>
        <w:gridCol w:w="3603"/>
        <w:gridCol w:w="5166"/>
        <w:gridCol w:w="4054"/>
      </w:tblGrid>
      <w:tr w:rsidR="00E84252" w14:paraId="10045F36" w14:textId="77777777" w:rsidTr="00A8155E">
        <w:trPr>
          <w:cantSplit/>
          <w:tblHeader/>
        </w:trPr>
        <w:tc>
          <w:tcPr>
            <w:tcW w:w="0" w:type="auto"/>
            <w:shd w:val="clear" w:color="auto" w:fill="F2F2F2" w:themeFill="background1" w:themeFillShade="F2"/>
          </w:tcPr>
          <w:p w14:paraId="2C269956" w14:textId="77777777" w:rsidR="00E84252" w:rsidRDefault="00E84252" w:rsidP="00C674EE">
            <w:pPr>
              <w:pStyle w:val="DoEtableheading2018"/>
              <w:rPr>
                <w:lang w:eastAsia="en-US"/>
              </w:rPr>
            </w:pPr>
            <w:r>
              <w:rPr>
                <w:lang w:eastAsia="en-US"/>
              </w:rPr>
              <w:t>Syllabus content</w:t>
            </w:r>
          </w:p>
        </w:tc>
        <w:tc>
          <w:tcPr>
            <w:tcW w:w="0" w:type="auto"/>
            <w:shd w:val="clear" w:color="auto" w:fill="F2F2F2" w:themeFill="background1" w:themeFillShade="F2"/>
          </w:tcPr>
          <w:p w14:paraId="5FD54C9C" w14:textId="079086FB" w:rsidR="00E84252" w:rsidRDefault="00E84252" w:rsidP="00C674EE">
            <w:pPr>
              <w:pStyle w:val="DoEtableheading2018"/>
              <w:rPr>
                <w:lang w:eastAsia="en-US"/>
              </w:rPr>
            </w:pPr>
            <w:r>
              <w:rPr>
                <w:lang w:eastAsia="en-US"/>
              </w:rPr>
              <w:t>Syllabus outcomes</w:t>
            </w:r>
            <w:r w:rsidR="00684C7B">
              <w:rPr>
                <w:lang w:eastAsia="en-US"/>
              </w:rPr>
              <w:t xml:space="preserve"> (a student)</w:t>
            </w:r>
          </w:p>
        </w:tc>
        <w:tc>
          <w:tcPr>
            <w:tcW w:w="0" w:type="auto"/>
            <w:shd w:val="clear" w:color="auto" w:fill="F2F2F2" w:themeFill="background1" w:themeFillShade="F2"/>
          </w:tcPr>
          <w:p w14:paraId="14E8EABF" w14:textId="77777777" w:rsidR="00E84252" w:rsidRDefault="00E84252" w:rsidP="00C674EE">
            <w:pPr>
              <w:pStyle w:val="DoEtableheading2018"/>
              <w:rPr>
                <w:lang w:eastAsia="en-US"/>
              </w:rPr>
            </w:pPr>
            <w:r>
              <w:rPr>
                <w:lang w:eastAsia="en-US"/>
              </w:rPr>
              <w:t>Teaching and learning activities</w:t>
            </w:r>
          </w:p>
        </w:tc>
        <w:tc>
          <w:tcPr>
            <w:tcW w:w="0" w:type="auto"/>
            <w:shd w:val="clear" w:color="auto" w:fill="F2F2F2" w:themeFill="background1" w:themeFillShade="F2"/>
          </w:tcPr>
          <w:p w14:paraId="46824E58" w14:textId="77777777" w:rsidR="00E84252" w:rsidRDefault="00E84252" w:rsidP="00C674EE">
            <w:pPr>
              <w:pStyle w:val="DoEtableheading2018"/>
              <w:rPr>
                <w:lang w:eastAsia="en-US"/>
              </w:rPr>
            </w:pPr>
            <w:r>
              <w:rPr>
                <w:lang w:eastAsia="en-US"/>
              </w:rPr>
              <w:t>Resources</w:t>
            </w:r>
          </w:p>
        </w:tc>
      </w:tr>
      <w:tr w:rsidR="005B0ED3" w14:paraId="37AD4BB1" w14:textId="77777777" w:rsidTr="00A8155E">
        <w:tc>
          <w:tcPr>
            <w:tcW w:w="0" w:type="auto"/>
          </w:tcPr>
          <w:p w14:paraId="1AD8B9A3" w14:textId="77777777" w:rsidR="005B0ED3" w:rsidRPr="001D2A07" w:rsidRDefault="005B0ED3" w:rsidP="005B0ED3">
            <w:pPr>
              <w:pStyle w:val="DoEtabletext2018"/>
              <w:rPr>
                <w:rStyle w:val="DoEstrongemphasis2018"/>
              </w:rPr>
            </w:pPr>
            <w:r w:rsidRPr="001D2A07">
              <w:rPr>
                <w:rStyle w:val="DoEstrongemphasis2018"/>
              </w:rPr>
              <w:t>Landscapes and landforms</w:t>
            </w:r>
          </w:p>
          <w:p w14:paraId="383D4A47" w14:textId="075659D1" w:rsidR="005B0ED3" w:rsidRPr="005B0ED3" w:rsidRDefault="005B0ED3" w:rsidP="005B0ED3">
            <w:pPr>
              <w:pStyle w:val="DoEtabletext2018"/>
            </w:pPr>
            <w:r w:rsidRPr="005B0ED3">
              <w:t>Value of landscapes and landforms</w:t>
            </w:r>
          </w:p>
        </w:tc>
        <w:tc>
          <w:tcPr>
            <w:tcW w:w="0" w:type="auto"/>
          </w:tcPr>
          <w:p w14:paraId="0ACC14BF" w14:textId="6B1141D5" w:rsidR="005B0ED3" w:rsidRPr="005B0ED3" w:rsidRDefault="005B0ED3" w:rsidP="005B0ED3">
            <w:pPr>
              <w:pStyle w:val="DoEtabletext2018"/>
            </w:pPr>
            <w:r w:rsidRPr="005B0ED3">
              <w:t>Examines perspectives of people and organisations on a range of geographical issues.</w:t>
            </w:r>
          </w:p>
        </w:tc>
        <w:tc>
          <w:tcPr>
            <w:tcW w:w="0" w:type="auto"/>
          </w:tcPr>
          <w:p w14:paraId="10176B36" w14:textId="77777777" w:rsidR="005B0ED3" w:rsidRPr="005B0ED3" w:rsidRDefault="005B0ED3" w:rsidP="005B0ED3">
            <w:pPr>
              <w:pStyle w:val="DoEtabletext2018"/>
            </w:pPr>
            <w:r w:rsidRPr="005B0ED3">
              <w:t>Investigate the aesthetic, cultural, spiritual and economic value for Aboriginal and Torres Strait Islander peoples</w:t>
            </w:r>
          </w:p>
          <w:p w14:paraId="6D78C092" w14:textId="4B874F7D" w:rsidR="005B0ED3" w:rsidRPr="005B0ED3" w:rsidRDefault="005B0ED3" w:rsidP="005B0ED3">
            <w:pPr>
              <w:pStyle w:val="DoEtabletext2018"/>
            </w:pPr>
            <w:r w:rsidRPr="005B0ED3">
              <w:t xml:space="preserve">Read Bronwyn Bancroft’s </w:t>
            </w:r>
            <w:r>
              <w:t>‘</w:t>
            </w:r>
            <w:r w:rsidRPr="005B0ED3">
              <w:t>Why I Love Australia</w:t>
            </w:r>
            <w:r>
              <w:t>’</w:t>
            </w:r>
            <w:r w:rsidRPr="005B0ED3">
              <w:t xml:space="preserve"> or other recommended books.</w:t>
            </w:r>
          </w:p>
          <w:p w14:paraId="4C808598" w14:textId="77777777" w:rsidR="005B0ED3" w:rsidRPr="005B0ED3" w:rsidRDefault="005B0ED3" w:rsidP="005B0ED3">
            <w:pPr>
              <w:pStyle w:val="DoEtabletext2018"/>
            </w:pPr>
            <w:r w:rsidRPr="005B0ED3">
              <w:lastRenderedPageBreak/>
              <w:t>Investigate local Aboriginal understandings of landform creation.</w:t>
            </w:r>
          </w:p>
          <w:p w14:paraId="2BFD923A" w14:textId="25543931" w:rsidR="005B0ED3" w:rsidRPr="005B0ED3" w:rsidRDefault="005B0ED3" w:rsidP="005B0ED3">
            <w:pPr>
              <w:pStyle w:val="DoEtabletext2018"/>
            </w:pPr>
            <w:r w:rsidRPr="005B0ED3">
              <w:t>Invite a local Elder guest speaker. Contact</w:t>
            </w:r>
            <w:r w:rsidR="001D2A07">
              <w:t xml:space="preserve"> </w:t>
            </w:r>
            <w:r w:rsidR="001D2A07" w:rsidRPr="001D2A07">
              <w:t>Aboriginal Education Consultative Group Inc. for details of your local AECG committee, to help you get in touch with Elders.</w:t>
            </w:r>
            <w:r w:rsidR="001D2A07">
              <w:t xml:space="preserve"> </w:t>
            </w:r>
          </w:p>
        </w:tc>
        <w:tc>
          <w:tcPr>
            <w:tcW w:w="0" w:type="auto"/>
          </w:tcPr>
          <w:p w14:paraId="6DA70AA3" w14:textId="2BECD776" w:rsidR="005B0ED3" w:rsidRPr="005B0ED3" w:rsidRDefault="008A1F1F" w:rsidP="005B0ED3">
            <w:pPr>
              <w:pStyle w:val="DoEtabletext2018"/>
            </w:pPr>
            <w:hyperlink r:id="rId31" w:history="1">
              <w:r w:rsidR="005B0ED3" w:rsidRPr="002E7A9A">
                <w:rPr>
                  <w:rStyle w:val="Hyperlink"/>
                </w:rPr>
                <w:t>Recommended books</w:t>
              </w:r>
              <w:r w:rsidR="002E7A9A" w:rsidRPr="002E7A9A">
                <w:rPr>
                  <w:rStyle w:val="Hyperlink"/>
                </w:rPr>
                <w:t xml:space="preserve"> – Readings website</w:t>
              </w:r>
            </w:hyperlink>
            <w:r w:rsidR="00A4407F">
              <w:rPr>
                <w:rStyle w:val="FootnoteReference"/>
              </w:rPr>
              <w:footnoteReference w:id="17"/>
            </w:r>
          </w:p>
          <w:p w14:paraId="0A6AA0F3" w14:textId="3FC51E95" w:rsidR="005B0ED3" w:rsidRPr="005B0ED3" w:rsidRDefault="008A1F1F" w:rsidP="002E7A9A">
            <w:pPr>
              <w:pStyle w:val="DoEtabletext2018"/>
            </w:pPr>
            <w:hyperlink r:id="rId32" w:history="1">
              <w:r w:rsidR="002E7A9A" w:rsidRPr="002E7A9A">
                <w:rPr>
                  <w:rStyle w:val="Hyperlink"/>
                </w:rPr>
                <w:t>Aboriginal Education Consultative Group Inc. website</w:t>
              </w:r>
            </w:hyperlink>
            <w:r w:rsidR="00A4407F">
              <w:rPr>
                <w:rStyle w:val="FootnoteReference"/>
              </w:rPr>
              <w:footnoteReference w:id="18"/>
            </w:r>
          </w:p>
        </w:tc>
      </w:tr>
      <w:tr w:rsidR="00C02D40" w14:paraId="41367D24" w14:textId="77777777" w:rsidTr="00A8155E">
        <w:tc>
          <w:tcPr>
            <w:tcW w:w="0" w:type="auto"/>
          </w:tcPr>
          <w:p w14:paraId="050A2921" w14:textId="77777777" w:rsidR="00C02D40" w:rsidRPr="00C02D40" w:rsidRDefault="00C02D40" w:rsidP="00C02D40">
            <w:pPr>
              <w:pStyle w:val="DoEtabletext2018"/>
              <w:rPr>
                <w:rStyle w:val="DoEstrongemphasis2018"/>
              </w:rPr>
            </w:pPr>
            <w:r w:rsidRPr="00C02D40">
              <w:rPr>
                <w:rStyle w:val="DoEstrongemphasis2018"/>
              </w:rPr>
              <w:t>Landscapes and landforms</w:t>
            </w:r>
          </w:p>
          <w:p w14:paraId="6A997612" w14:textId="71D89CBE" w:rsidR="00C02D40" w:rsidRPr="00C02D40" w:rsidRDefault="00C02D40" w:rsidP="00C02D40">
            <w:pPr>
              <w:pStyle w:val="DoEtabletext2018"/>
            </w:pPr>
            <w:r w:rsidRPr="00C02D40">
              <w:t>Landscape management and protection</w:t>
            </w:r>
          </w:p>
        </w:tc>
        <w:tc>
          <w:tcPr>
            <w:tcW w:w="0" w:type="auto"/>
          </w:tcPr>
          <w:p w14:paraId="4A18DAE6" w14:textId="53F90CC7" w:rsidR="00C02D40" w:rsidRPr="00C02D40" w:rsidRDefault="00C02D40" w:rsidP="00C02D40">
            <w:pPr>
              <w:pStyle w:val="DoEtabletext2018"/>
            </w:pPr>
            <w:r w:rsidRPr="00C02D40">
              <w:t>Discusses management of places and environments for their sustainability.</w:t>
            </w:r>
          </w:p>
        </w:tc>
        <w:tc>
          <w:tcPr>
            <w:tcW w:w="0" w:type="auto"/>
          </w:tcPr>
          <w:p w14:paraId="146C1925" w14:textId="77777777" w:rsidR="00C02D40" w:rsidRPr="00C02D40" w:rsidRDefault="00C02D40" w:rsidP="00C02D40">
            <w:pPr>
              <w:pStyle w:val="DoEtabletext2018"/>
            </w:pPr>
            <w:r w:rsidRPr="00C02D40">
              <w:t>Investigate ways Aboriginal and Torres Strait Islander Peoples manage and protect landscapes.</w:t>
            </w:r>
          </w:p>
          <w:p w14:paraId="341870F0" w14:textId="120D54AB" w:rsidR="00C02D40" w:rsidRPr="00C02D40" w:rsidRDefault="00C02D40" w:rsidP="00C02D40">
            <w:pPr>
              <w:pStyle w:val="DoEtabletext2018"/>
            </w:pPr>
            <w:r w:rsidRPr="00C02D40">
              <w:t>Investigate management at a variety of levels, including local and community, by studying a local national park.</w:t>
            </w:r>
          </w:p>
        </w:tc>
        <w:tc>
          <w:tcPr>
            <w:tcW w:w="0" w:type="auto"/>
          </w:tcPr>
          <w:p w14:paraId="391DA457" w14:textId="6431C911" w:rsidR="00C02D40" w:rsidRPr="00E84252" w:rsidRDefault="00C02D40" w:rsidP="00C02D40">
            <w:pPr>
              <w:pStyle w:val="DoEtabletext2018"/>
              <w:rPr>
                <w:rStyle w:val="DoEstrongemphasis2018"/>
                <w:b w:val="0"/>
              </w:rPr>
            </w:pPr>
            <w:r>
              <w:rPr>
                <w:rStyle w:val="DoEstrongemphasis2018"/>
                <w:b w:val="0"/>
              </w:rPr>
              <w:t xml:space="preserve">Useful resources may be found on the </w:t>
            </w:r>
            <w:hyperlink r:id="rId33" w:history="1">
              <w:r w:rsidRPr="00C02D40">
                <w:rPr>
                  <w:rStyle w:val="Hyperlink"/>
                </w:rPr>
                <w:t>NSW National Parks and Wildlife Service website</w:t>
              </w:r>
            </w:hyperlink>
            <w:r w:rsidR="00DC4055">
              <w:rPr>
                <w:rStyle w:val="FootnoteReference"/>
              </w:rPr>
              <w:footnoteReference w:id="19"/>
            </w:r>
          </w:p>
        </w:tc>
      </w:tr>
      <w:tr w:rsidR="0032522A" w14:paraId="6B341E5C" w14:textId="77777777" w:rsidTr="00A8155E">
        <w:tc>
          <w:tcPr>
            <w:tcW w:w="0" w:type="auto"/>
          </w:tcPr>
          <w:p w14:paraId="1D0286CC" w14:textId="377EB444" w:rsidR="0032522A" w:rsidRPr="0032522A" w:rsidRDefault="0032522A" w:rsidP="0032522A">
            <w:pPr>
              <w:pStyle w:val="DoEtabletext2018"/>
              <w:rPr>
                <w:rStyle w:val="DoEstrongemphasis2018"/>
              </w:rPr>
            </w:pPr>
            <w:r w:rsidRPr="0032522A">
              <w:rPr>
                <w:rStyle w:val="DoEstrongemphasis2018"/>
              </w:rPr>
              <w:t>Place and liveability</w:t>
            </w:r>
          </w:p>
          <w:p w14:paraId="15ECAB01" w14:textId="04FA0965" w:rsidR="0032522A" w:rsidRPr="0032522A" w:rsidRDefault="0032522A" w:rsidP="0032522A">
            <w:pPr>
              <w:pStyle w:val="DoEtabletext2018"/>
            </w:pPr>
            <w:r w:rsidRPr="0032522A">
              <w:t>Influences and perceptions</w:t>
            </w:r>
          </w:p>
        </w:tc>
        <w:tc>
          <w:tcPr>
            <w:tcW w:w="0" w:type="auto"/>
          </w:tcPr>
          <w:p w14:paraId="3368F265" w14:textId="4BDEE9D4" w:rsidR="0032522A" w:rsidRPr="0032522A" w:rsidRDefault="0032522A" w:rsidP="0032522A">
            <w:pPr>
              <w:pStyle w:val="DoEtabletext2018"/>
            </w:pPr>
            <w:r w:rsidRPr="0032522A">
              <w:t>Examines perspectives of people and organisations on a range of geographical issues.</w:t>
            </w:r>
          </w:p>
        </w:tc>
        <w:tc>
          <w:tcPr>
            <w:tcW w:w="0" w:type="auto"/>
          </w:tcPr>
          <w:p w14:paraId="5C27ECE6" w14:textId="41BD5889" w:rsidR="0032522A" w:rsidRPr="0032522A" w:rsidRDefault="0032522A" w:rsidP="0032522A">
            <w:pPr>
              <w:pStyle w:val="DoEtabletext2018"/>
            </w:pPr>
            <w:r w:rsidRPr="0032522A">
              <w:t>Conduct a Circle of Viewpoints—Why do I live here? (Note diversity of Aboriginal experience, Urban, Rural).</w:t>
            </w:r>
          </w:p>
        </w:tc>
        <w:tc>
          <w:tcPr>
            <w:tcW w:w="0" w:type="auto"/>
          </w:tcPr>
          <w:p w14:paraId="02B81617" w14:textId="78D493D8" w:rsidR="0032522A" w:rsidRPr="0032522A" w:rsidRDefault="0032522A" w:rsidP="0032522A">
            <w:pPr>
              <w:pStyle w:val="DoEtabletext2018"/>
              <w:rPr>
                <w:rStyle w:val="DoEstrongemphasis2018"/>
                <w:b w:val="0"/>
              </w:rPr>
            </w:pPr>
            <w:r w:rsidRPr="0032522A">
              <w:t xml:space="preserve">Land and Land Rights (Black Line Master Booklets: Nelson, </w:t>
            </w:r>
            <w:r>
              <w:t>‘</w:t>
            </w:r>
            <w:r w:rsidRPr="0032522A">
              <w:t>Aboriginal issues teacher CD</w:t>
            </w:r>
            <w:r>
              <w:t>’</w:t>
            </w:r>
            <w:r w:rsidRPr="0032522A">
              <w:t>/Cathie Burgess, Julie Myers)</w:t>
            </w:r>
          </w:p>
        </w:tc>
      </w:tr>
      <w:tr w:rsidR="00D87653" w14:paraId="10F38C16" w14:textId="77777777" w:rsidTr="00A8155E">
        <w:tc>
          <w:tcPr>
            <w:tcW w:w="0" w:type="auto"/>
          </w:tcPr>
          <w:p w14:paraId="6BC9584B" w14:textId="77777777" w:rsidR="00D87653" w:rsidRPr="00D87653" w:rsidRDefault="00D87653" w:rsidP="00D87653">
            <w:pPr>
              <w:pStyle w:val="DoEtabletext2018"/>
              <w:rPr>
                <w:rStyle w:val="DoEstrongemphasis2018"/>
              </w:rPr>
            </w:pPr>
            <w:r w:rsidRPr="00D87653">
              <w:rPr>
                <w:rStyle w:val="DoEstrongemphasis2018"/>
              </w:rPr>
              <w:t>Place and liveability</w:t>
            </w:r>
          </w:p>
          <w:p w14:paraId="262000C9" w14:textId="264D37EC" w:rsidR="00D87653" w:rsidRPr="00D87653" w:rsidRDefault="00D87653" w:rsidP="00D87653">
            <w:pPr>
              <w:pStyle w:val="DoEtabletext2018"/>
            </w:pPr>
            <w:r w:rsidRPr="00D87653">
              <w:t>Access to services and facilities</w:t>
            </w:r>
          </w:p>
        </w:tc>
        <w:tc>
          <w:tcPr>
            <w:tcW w:w="0" w:type="auto"/>
          </w:tcPr>
          <w:p w14:paraId="3FCA118F" w14:textId="77777777" w:rsidR="00D87653" w:rsidRPr="00D87653" w:rsidRDefault="00D87653" w:rsidP="00D87653">
            <w:pPr>
              <w:pStyle w:val="DoEtabletext2018"/>
            </w:pPr>
            <w:r w:rsidRPr="00D87653">
              <w:t>Locates and describes the diverse features and characteristics of a range of places and environments.</w:t>
            </w:r>
          </w:p>
          <w:p w14:paraId="34CAE2C1" w14:textId="461075B0" w:rsidR="00D87653" w:rsidRPr="00D87653" w:rsidRDefault="00D87653" w:rsidP="00D87653">
            <w:pPr>
              <w:pStyle w:val="DoEtabletext2018"/>
            </w:pPr>
            <w:r w:rsidRPr="00D87653">
              <w:t>Explains differences in human wellbeing.</w:t>
            </w:r>
          </w:p>
        </w:tc>
        <w:tc>
          <w:tcPr>
            <w:tcW w:w="0" w:type="auto"/>
          </w:tcPr>
          <w:p w14:paraId="007FB982" w14:textId="77777777" w:rsidR="00D87653" w:rsidRPr="00D87653" w:rsidRDefault="00D87653" w:rsidP="00D87653">
            <w:pPr>
              <w:pStyle w:val="DoEtabletext2018"/>
            </w:pPr>
            <w:r w:rsidRPr="00D87653">
              <w:t>Investigate what people need to live.</w:t>
            </w:r>
          </w:p>
          <w:p w14:paraId="3EFC582A" w14:textId="77777777" w:rsidR="00D87653" w:rsidRPr="00D87653" w:rsidRDefault="00D87653" w:rsidP="00D87653">
            <w:pPr>
              <w:pStyle w:val="DoEtabletext2018"/>
            </w:pPr>
            <w:r w:rsidRPr="00D87653">
              <w:t>Compare needs of people in urban, rural and remote locations.</w:t>
            </w:r>
          </w:p>
          <w:p w14:paraId="71CF15FA" w14:textId="77777777" w:rsidR="00D87653" w:rsidRPr="00D87653" w:rsidRDefault="00D87653" w:rsidP="00D87653">
            <w:pPr>
              <w:pStyle w:val="DoEtabletext2018"/>
            </w:pPr>
            <w:r w:rsidRPr="00D87653">
              <w:t>Conduct a comparative case study.</w:t>
            </w:r>
          </w:p>
          <w:p w14:paraId="308B1181" w14:textId="77777777" w:rsidR="00D87653" w:rsidRPr="00D87653" w:rsidRDefault="00D87653" w:rsidP="00D87653">
            <w:pPr>
              <w:pStyle w:val="DoEtabletext2018"/>
            </w:pPr>
            <w:r w:rsidRPr="00D87653">
              <w:t>Investigate the influence of social connectedness and community identity on the liveability of places by exploring characteristics that influence community identity e.g.</w:t>
            </w:r>
          </w:p>
          <w:p w14:paraId="6669E7BE" w14:textId="537BB333" w:rsidR="00D87653" w:rsidRPr="00D87653" w:rsidRDefault="00DC4055" w:rsidP="00D87653">
            <w:pPr>
              <w:pStyle w:val="DoEtabletext2018"/>
            </w:pPr>
            <w:r>
              <w:lastRenderedPageBreak/>
              <w:t>Celebrations –</w:t>
            </w:r>
            <w:r w:rsidR="00D87653" w:rsidRPr="00D87653">
              <w:t xml:space="preserve"> NAIDOC, Koori Cup, Local Festivals (Guringai Festival), Blak Markets, Saltwater Festival, Garma, Jabun</w:t>
            </w:r>
          </w:p>
        </w:tc>
        <w:tc>
          <w:tcPr>
            <w:tcW w:w="0" w:type="auto"/>
          </w:tcPr>
          <w:p w14:paraId="4546E702" w14:textId="77777777" w:rsidR="00D87653" w:rsidRDefault="008A1F1F" w:rsidP="00D87653">
            <w:pPr>
              <w:pStyle w:val="DoEtabletext2018"/>
              <w:rPr>
                <w:rStyle w:val="DoEstrongemphasis2018"/>
                <w:b w:val="0"/>
              </w:rPr>
            </w:pPr>
            <w:hyperlink r:id="rId34" w:history="1">
              <w:r w:rsidR="00D87653" w:rsidRPr="00DC4055">
                <w:rPr>
                  <w:rStyle w:val="Hyperlink"/>
                </w:rPr>
                <w:t>Aboriginal and Torres Strait Islander Peoples Culture, Heritage and Leisure</w:t>
              </w:r>
            </w:hyperlink>
            <w:r w:rsidR="00DC4055">
              <w:rPr>
                <w:rStyle w:val="FootnoteReference"/>
              </w:rPr>
              <w:footnoteReference w:id="20"/>
            </w:r>
          </w:p>
          <w:p w14:paraId="55EC76F9" w14:textId="2887A60F" w:rsidR="00036010" w:rsidRDefault="008A1F1F" w:rsidP="00D87653">
            <w:pPr>
              <w:pStyle w:val="DoEtabletext2018"/>
              <w:rPr>
                <w:rStyle w:val="DoEstrongemphasis2018"/>
                <w:b w:val="0"/>
              </w:rPr>
            </w:pPr>
            <w:hyperlink r:id="rId35" w:history="1">
              <w:r w:rsidR="00036010" w:rsidRPr="00036010">
                <w:rPr>
                  <w:rStyle w:val="Hyperlink"/>
                </w:rPr>
                <w:t>Koori Mail</w:t>
              </w:r>
            </w:hyperlink>
            <w:r w:rsidR="00684C7B">
              <w:rPr>
                <w:rStyle w:val="FootnoteReference"/>
              </w:rPr>
              <w:footnoteReference w:id="21"/>
            </w:r>
          </w:p>
          <w:p w14:paraId="07EC57DE" w14:textId="2A45AD70" w:rsidR="00036010" w:rsidRPr="00684C7B" w:rsidRDefault="00684C7B" w:rsidP="00684C7B">
            <w:pPr>
              <w:pStyle w:val="DoEtabletext2018"/>
              <w:rPr>
                <w:rStyle w:val="DoEstrongemphasis2018"/>
                <w:b w:val="0"/>
              </w:rPr>
            </w:pPr>
            <w:r w:rsidRPr="00684C7B">
              <w:t>Or actual community organising committees.</w:t>
            </w:r>
          </w:p>
        </w:tc>
      </w:tr>
      <w:tr w:rsidR="00D87653" w14:paraId="685B6573" w14:textId="77777777" w:rsidTr="00A8155E">
        <w:tc>
          <w:tcPr>
            <w:tcW w:w="0" w:type="auto"/>
          </w:tcPr>
          <w:p w14:paraId="49C132F2" w14:textId="77777777" w:rsidR="00684C7B" w:rsidRPr="00684C7B" w:rsidRDefault="00684C7B" w:rsidP="00684C7B">
            <w:pPr>
              <w:pStyle w:val="DoEtabletext2018"/>
              <w:rPr>
                <w:rStyle w:val="DoEstrongemphasis2018"/>
              </w:rPr>
            </w:pPr>
            <w:r w:rsidRPr="00684C7B">
              <w:rPr>
                <w:rStyle w:val="DoEstrongemphasis2018"/>
              </w:rPr>
              <w:t>Water in the world</w:t>
            </w:r>
          </w:p>
          <w:p w14:paraId="17717FC0" w14:textId="13CC449C" w:rsidR="00D87653" w:rsidRPr="00E84252" w:rsidRDefault="00684C7B" w:rsidP="00684C7B">
            <w:pPr>
              <w:pStyle w:val="DoEtabletext2018"/>
            </w:pPr>
            <w:r>
              <w:t>The value of water</w:t>
            </w:r>
          </w:p>
        </w:tc>
        <w:tc>
          <w:tcPr>
            <w:tcW w:w="0" w:type="auto"/>
          </w:tcPr>
          <w:p w14:paraId="78F8B182" w14:textId="77777777" w:rsidR="001216E3" w:rsidRDefault="001216E3" w:rsidP="00D87653">
            <w:pPr>
              <w:pStyle w:val="DoEtabletext2018"/>
            </w:pPr>
            <w:r>
              <w:t>E</w:t>
            </w:r>
            <w:r w:rsidR="00684C7B" w:rsidRPr="00684C7B">
              <w:t>xplains how interactions and connections between people, places and environments result in change</w:t>
            </w:r>
            <w:r>
              <w:t>.</w:t>
            </w:r>
          </w:p>
          <w:p w14:paraId="783EA105" w14:textId="69590777" w:rsidR="00D87653" w:rsidRPr="00E84252" w:rsidRDefault="001216E3" w:rsidP="00D87653">
            <w:pPr>
              <w:pStyle w:val="DoEtabletext2018"/>
            </w:pPr>
            <w:r>
              <w:t>D</w:t>
            </w:r>
            <w:r w:rsidRPr="001216E3">
              <w:t>iscusses management of places and environments for their sustainability</w:t>
            </w:r>
          </w:p>
        </w:tc>
        <w:tc>
          <w:tcPr>
            <w:tcW w:w="0" w:type="auto"/>
          </w:tcPr>
          <w:p w14:paraId="772962DD" w14:textId="77777777" w:rsidR="00D446F5" w:rsidRDefault="001216E3" w:rsidP="001216E3">
            <w:pPr>
              <w:pStyle w:val="DoEtabletext2018"/>
            </w:pPr>
            <w:r>
              <w:t xml:space="preserve">Investigate the economic, cultural, spiritual and aesthetic values of water for Aboriginal and </w:t>
            </w:r>
            <w:r w:rsidR="00D446F5">
              <w:t>Torres Strait Islander Peoples.</w:t>
            </w:r>
          </w:p>
          <w:p w14:paraId="1EB19214" w14:textId="0E914C50" w:rsidR="001216E3" w:rsidRDefault="001216E3" w:rsidP="001216E3">
            <w:pPr>
              <w:pStyle w:val="DoEtabletext2018"/>
            </w:pPr>
            <w:r>
              <w:t>Discuss the meaning of “value”.</w:t>
            </w:r>
          </w:p>
          <w:p w14:paraId="1D3DBCE5" w14:textId="77777777" w:rsidR="001216E3" w:rsidRDefault="001216E3" w:rsidP="001216E3">
            <w:pPr>
              <w:pStyle w:val="DoEtabletext2018"/>
            </w:pPr>
            <w:r>
              <w:t>Explore different uses of water.</w:t>
            </w:r>
          </w:p>
          <w:p w14:paraId="15B42678" w14:textId="6484566F" w:rsidR="00D87653" w:rsidRPr="00E84252" w:rsidRDefault="001216E3" w:rsidP="001216E3">
            <w:pPr>
              <w:pStyle w:val="DoEtabletext2018"/>
            </w:pPr>
            <w:r>
              <w:t>Examine the importance of water for First Australians – water as part of country.</w:t>
            </w:r>
          </w:p>
        </w:tc>
        <w:tc>
          <w:tcPr>
            <w:tcW w:w="0" w:type="auto"/>
          </w:tcPr>
          <w:p w14:paraId="186A7B98" w14:textId="77777777" w:rsidR="00D446F5" w:rsidRPr="00D446F5" w:rsidRDefault="00D446F5" w:rsidP="00D446F5">
            <w:pPr>
              <w:pStyle w:val="DoEtabletext2018"/>
              <w:rPr>
                <w:rStyle w:val="DoEstrongemphasis2018"/>
              </w:rPr>
            </w:pPr>
            <w:r w:rsidRPr="00D446F5">
              <w:rPr>
                <w:rStyle w:val="DoEstrongemphasis2018"/>
              </w:rPr>
              <w:t>Stage 4 lesson guide</w:t>
            </w:r>
          </w:p>
          <w:p w14:paraId="5C32C93B" w14:textId="3D0F90C4" w:rsidR="00D446F5" w:rsidRDefault="008A1F1F" w:rsidP="00D446F5">
            <w:pPr>
              <w:pStyle w:val="DoEtabletext2018"/>
              <w:rPr>
                <w:rStyle w:val="DoEstrongemphasis2018"/>
                <w:b w:val="0"/>
              </w:rPr>
            </w:pPr>
            <w:hyperlink r:id="rId36" w:history="1">
              <w:r w:rsidR="00D446F5" w:rsidRPr="00364169">
                <w:rPr>
                  <w:rStyle w:val="Hyperlink"/>
                </w:rPr>
                <w:t xml:space="preserve">Hip Hop song about Darling River – Down River </w:t>
              </w:r>
              <w:r w:rsidR="00364169" w:rsidRPr="00364169">
                <w:rPr>
                  <w:rStyle w:val="Hyperlink"/>
                </w:rPr>
                <w:t>– Wilcannia Mob</w:t>
              </w:r>
            </w:hyperlink>
            <w:r w:rsidR="002C627E">
              <w:rPr>
                <w:rStyle w:val="FootnoteReference"/>
              </w:rPr>
              <w:footnoteReference w:id="22"/>
            </w:r>
          </w:p>
          <w:p w14:paraId="4D9BE239" w14:textId="3A8AB23F" w:rsidR="00D446F5" w:rsidRDefault="008A1F1F" w:rsidP="00D446F5">
            <w:pPr>
              <w:pStyle w:val="DoEtabletext2018"/>
              <w:rPr>
                <w:rStyle w:val="DoEstrongemphasis2018"/>
                <w:b w:val="0"/>
              </w:rPr>
            </w:pPr>
            <w:hyperlink r:id="rId37" w:history="1">
              <w:r w:rsidR="00D446F5" w:rsidRPr="00364169">
                <w:rPr>
                  <w:rStyle w:val="Hyperlink"/>
                </w:rPr>
                <w:t xml:space="preserve">Song lyrics for </w:t>
              </w:r>
              <w:r w:rsidR="00364169" w:rsidRPr="00364169">
                <w:rPr>
                  <w:rStyle w:val="Hyperlink"/>
                </w:rPr>
                <w:t>Down River</w:t>
              </w:r>
            </w:hyperlink>
            <w:r w:rsidR="002C627E">
              <w:rPr>
                <w:rStyle w:val="FootnoteReference"/>
              </w:rPr>
              <w:footnoteReference w:id="23"/>
            </w:r>
          </w:p>
          <w:p w14:paraId="56F0A0F0" w14:textId="7B9B54B1" w:rsidR="00D446F5" w:rsidRPr="00D446F5" w:rsidRDefault="008A1F1F" w:rsidP="00D446F5">
            <w:pPr>
              <w:pStyle w:val="DoEtabletext2018"/>
              <w:rPr>
                <w:rStyle w:val="DoEstrongemphasis2018"/>
                <w:b w:val="0"/>
              </w:rPr>
            </w:pPr>
            <w:hyperlink r:id="rId38" w:history="1">
              <w:r w:rsidR="00D446F5" w:rsidRPr="00364169">
                <w:rPr>
                  <w:rStyle w:val="Hyperlink"/>
                </w:rPr>
                <w:t>BOM Indigenous Weather Kn</w:t>
              </w:r>
              <w:r w:rsidR="00364169" w:rsidRPr="00364169">
                <w:rPr>
                  <w:rStyle w:val="Hyperlink"/>
                </w:rPr>
                <w:t>owledge</w:t>
              </w:r>
            </w:hyperlink>
            <w:r w:rsidR="002C627E">
              <w:rPr>
                <w:rStyle w:val="FootnoteReference"/>
              </w:rPr>
              <w:footnoteReference w:id="24"/>
            </w:r>
          </w:p>
          <w:p w14:paraId="685AFC6A" w14:textId="0CC2ECC7" w:rsidR="00D446F5" w:rsidRPr="00D446F5" w:rsidRDefault="008A1F1F" w:rsidP="00D446F5">
            <w:pPr>
              <w:pStyle w:val="DoEtabletext2018"/>
              <w:rPr>
                <w:rStyle w:val="DoEstrongemphasis2018"/>
                <w:b w:val="0"/>
              </w:rPr>
            </w:pPr>
            <w:hyperlink r:id="rId39" w:anchor="map-1" w:history="1">
              <w:r w:rsidR="00D446F5" w:rsidRPr="00824C23">
                <w:rPr>
                  <w:rStyle w:val="Hyperlink"/>
                </w:rPr>
                <w:t>Ringbalin River Stories</w:t>
              </w:r>
            </w:hyperlink>
            <w:r w:rsidR="002C627E">
              <w:rPr>
                <w:rStyle w:val="FootnoteReference"/>
              </w:rPr>
              <w:footnoteReference w:id="25"/>
            </w:r>
          </w:p>
          <w:p w14:paraId="04A4ACD5" w14:textId="4AF5DCCC" w:rsidR="00824C23" w:rsidRDefault="008A1F1F" w:rsidP="00D446F5">
            <w:pPr>
              <w:pStyle w:val="DoEtabletext2018"/>
              <w:rPr>
                <w:rStyle w:val="DoEstrongemphasis2018"/>
                <w:b w:val="0"/>
              </w:rPr>
            </w:pPr>
            <w:hyperlink r:id="rId40" w:history="1">
              <w:r w:rsidR="00824C23" w:rsidRPr="00824C23">
                <w:rPr>
                  <w:rStyle w:val="Hyperlink"/>
                </w:rPr>
                <w:t>Indigenous seasons calendars</w:t>
              </w:r>
            </w:hyperlink>
            <w:r w:rsidR="002C627E">
              <w:rPr>
                <w:rStyle w:val="FootnoteReference"/>
              </w:rPr>
              <w:footnoteReference w:id="26"/>
            </w:r>
          </w:p>
          <w:p w14:paraId="3B348191" w14:textId="5DB3D835" w:rsidR="00D87653" w:rsidRPr="00E84252" w:rsidRDefault="008A1F1F" w:rsidP="00824C23">
            <w:pPr>
              <w:pStyle w:val="DoEtabletext2018"/>
              <w:rPr>
                <w:rStyle w:val="DoEstrongemphasis2018"/>
                <w:b w:val="0"/>
              </w:rPr>
            </w:pPr>
            <w:hyperlink r:id="rId41" w:history="1">
              <w:r w:rsidR="00D446F5" w:rsidRPr="002C627E">
                <w:rPr>
                  <w:rStyle w:val="Hyperlink"/>
                </w:rPr>
                <w:t>Great Barr</w:t>
              </w:r>
              <w:r w:rsidR="00824C23" w:rsidRPr="002C627E">
                <w:rPr>
                  <w:rStyle w:val="Hyperlink"/>
                </w:rPr>
                <w:t>ier Reef Sea Country Connection</w:t>
              </w:r>
            </w:hyperlink>
            <w:r w:rsidR="002C627E">
              <w:rPr>
                <w:rStyle w:val="FootnoteReference"/>
              </w:rPr>
              <w:footnoteReference w:id="27"/>
            </w:r>
          </w:p>
        </w:tc>
      </w:tr>
      <w:tr w:rsidR="00580B31" w14:paraId="172D2FD2" w14:textId="77777777" w:rsidTr="00A8155E">
        <w:tc>
          <w:tcPr>
            <w:tcW w:w="0" w:type="auto"/>
          </w:tcPr>
          <w:p w14:paraId="24CDDBB1" w14:textId="77777777" w:rsidR="00580B31" w:rsidRPr="00BF61F9" w:rsidRDefault="00580B31" w:rsidP="00580B31">
            <w:pPr>
              <w:pStyle w:val="DoEtabletext2018"/>
              <w:rPr>
                <w:rStyle w:val="DoEstrongemphasis2018"/>
              </w:rPr>
            </w:pPr>
            <w:r w:rsidRPr="00BF61F9">
              <w:rPr>
                <w:rStyle w:val="DoEstrongemphasis2018"/>
              </w:rPr>
              <w:t>Interconnections</w:t>
            </w:r>
          </w:p>
          <w:p w14:paraId="0E766FF7" w14:textId="0871CFF9" w:rsidR="00580B31" w:rsidRPr="00580B31" w:rsidRDefault="00580B31" w:rsidP="00580B31">
            <w:pPr>
              <w:pStyle w:val="DoEtabletext2018"/>
            </w:pPr>
            <w:r w:rsidRPr="00580B31">
              <w:t>Personal connections</w:t>
            </w:r>
          </w:p>
        </w:tc>
        <w:tc>
          <w:tcPr>
            <w:tcW w:w="0" w:type="auto"/>
          </w:tcPr>
          <w:p w14:paraId="0246D1A1" w14:textId="77777777" w:rsidR="00580B31" w:rsidRPr="00580B31" w:rsidRDefault="00580B31" w:rsidP="00580B31">
            <w:pPr>
              <w:pStyle w:val="DoEtabletext2018"/>
            </w:pPr>
            <w:r w:rsidRPr="00580B31">
              <w:t>Describes processes and influences that form and transform places and environments.</w:t>
            </w:r>
          </w:p>
          <w:p w14:paraId="70B207A8" w14:textId="71E4B2F3" w:rsidR="00580B31" w:rsidRPr="00580B31" w:rsidRDefault="00580B31" w:rsidP="00580B31">
            <w:pPr>
              <w:pStyle w:val="DoEtabletext2018"/>
            </w:pPr>
            <w:r w:rsidRPr="00580B31">
              <w:t>Explains how interactions and connections between people, places and environments result in change.</w:t>
            </w:r>
          </w:p>
        </w:tc>
        <w:tc>
          <w:tcPr>
            <w:tcW w:w="0" w:type="auto"/>
          </w:tcPr>
          <w:p w14:paraId="6DB20D96" w14:textId="77777777" w:rsidR="00580B31" w:rsidRPr="00580B31" w:rsidRDefault="00580B31" w:rsidP="00580B31">
            <w:pPr>
              <w:pStyle w:val="DoEtabletext2018"/>
            </w:pPr>
            <w:r w:rsidRPr="00580B31">
              <w:t>Examine the impact of people’s travel, recreational, cultural and/or leisure activities on the future of places.</w:t>
            </w:r>
          </w:p>
          <w:p w14:paraId="78DCA952" w14:textId="62C02741" w:rsidR="00580B31" w:rsidRPr="00580B31" w:rsidRDefault="00580B31" w:rsidP="00580B31">
            <w:pPr>
              <w:pStyle w:val="DoEtabletext2018"/>
            </w:pPr>
            <w:r w:rsidRPr="00580B31">
              <w:t>Investigate the role of World Heritage sites/Indigenous tourism.</w:t>
            </w:r>
          </w:p>
        </w:tc>
        <w:tc>
          <w:tcPr>
            <w:tcW w:w="0" w:type="auto"/>
          </w:tcPr>
          <w:p w14:paraId="120E43B4" w14:textId="5CAD1144" w:rsidR="00BF61F9" w:rsidRDefault="008A1F1F" w:rsidP="00BF61F9">
            <w:pPr>
              <w:pStyle w:val="DoEtabletext2018"/>
              <w:rPr>
                <w:rStyle w:val="DoEstrongemphasis2018"/>
                <w:b w:val="0"/>
              </w:rPr>
            </w:pPr>
            <w:hyperlink r:id="rId42" w:history="1">
              <w:r w:rsidR="00BF61F9" w:rsidRPr="00BF61F9">
                <w:rPr>
                  <w:rStyle w:val="Hyperlink"/>
                </w:rPr>
                <w:t>Uluru – Civics and Citizenship Education website</w:t>
              </w:r>
            </w:hyperlink>
            <w:r w:rsidR="00120B89">
              <w:rPr>
                <w:rStyle w:val="FootnoteReference"/>
              </w:rPr>
              <w:footnoteReference w:id="28"/>
            </w:r>
          </w:p>
          <w:p w14:paraId="6BA8ABF0" w14:textId="56668773" w:rsidR="00BF61F9" w:rsidRPr="00BF61F9" w:rsidRDefault="008A1F1F" w:rsidP="00BF61F9">
            <w:pPr>
              <w:pStyle w:val="DoEtabletext2018"/>
              <w:rPr>
                <w:rStyle w:val="DoEstrongemphasis2018"/>
                <w:b w:val="0"/>
              </w:rPr>
            </w:pPr>
            <w:hyperlink r:id="rId43" w:history="1">
              <w:r w:rsidR="00BF61F9" w:rsidRPr="00120B89">
                <w:rPr>
                  <w:rStyle w:val="Hyperlink"/>
                </w:rPr>
                <w:t>Gre</w:t>
              </w:r>
              <w:r w:rsidR="00120B89" w:rsidRPr="00120B89">
                <w:rPr>
                  <w:rStyle w:val="Hyperlink"/>
                </w:rPr>
                <w:t>at Barrier Reef Marine Park Authority website</w:t>
              </w:r>
            </w:hyperlink>
            <w:r w:rsidR="00120B89">
              <w:rPr>
                <w:rStyle w:val="FootnoteReference"/>
              </w:rPr>
              <w:footnoteReference w:id="29"/>
            </w:r>
          </w:p>
          <w:p w14:paraId="4458A134" w14:textId="67988D13" w:rsidR="00580B31" w:rsidRPr="00E84252" w:rsidRDefault="008A1F1F" w:rsidP="00BF61F9">
            <w:pPr>
              <w:pStyle w:val="DoEtabletext2018"/>
              <w:rPr>
                <w:rStyle w:val="DoEstrongemphasis2018"/>
                <w:b w:val="0"/>
              </w:rPr>
            </w:pPr>
            <w:hyperlink r:id="rId44" w:history="1">
              <w:r w:rsidR="00BF61F9" w:rsidRPr="00120B89">
                <w:rPr>
                  <w:rStyle w:val="Hyperlink"/>
                </w:rPr>
                <w:t>Mungo Lakes National Park</w:t>
              </w:r>
              <w:r w:rsidR="00120B89" w:rsidRPr="00120B89">
                <w:rPr>
                  <w:rStyle w:val="Hyperlink"/>
                </w:rPr>
                <w:t xml:space="preserve"> – Looking after Lake Mungo</w:t>
              </w:r>
            </w:hyperlink>
            <w:r w:rsidR="00120B89">
              <w:rPr>
                <w:rStyle w:val="FootnoteReference"/>
              </w:rPr>
              <w:footnoteReference w:id="30"/>
            </w:r>
          </w:p>
        </w:tc>
      </w:tr>
    </w:tbl>
    <w:p w14:paraId="5713270C" w14:textId="5F4FED62" w:rsidR="00617130" w:rsidRDefault="00617130" w:rsidP="00617130">
      <w:pPr>
        <w:pStyle w:val="DoEheading22018"/>
      </w:pPr>
      <w:r>
        <w:lastRenderedPageBreak/>
        <w:br w:type="page"/>
      </w:r>
    </w:p>
    <w:p w14:paraId="1003BA6C" w14:textId="19D337DF" w:rsidR="00E84252" w:rsidRDefault="00A8155E" w:rsidP="00617130">
      <w:pPr>
        <w:pStyle w:val="DoEheading22018"/>
        <w:spacing w:before="240"/>
      </w:pPr>
      <w:bookmarkStart w:id="10" w:name="_Toc510610914"/>
      <w:r>
        <w:lastRenderedPageBreak/>
        <w:t>Stage 5</w:t>
      </w:r>
      <w:bookmarkEnd w:id="10"/>
    </w:p>
    <w:tbl>
      <w:tblPr>
        <w:tblStyle w:val="TableGrid"/>
        <w:tblW w:w="15478" w:type="dxa"/>
        <w:tblLayout w:type="fixed"/>
        <w:tblLook w:val="04A0" w:firstRow="1" w:lastRow="0" w:firstColumn="1" w:lastColumn="0" w:noHBand="0" w:noVBand="1"/>
        <w:tblDescription w:val="Geography K to 10 for Stage 5"/>
      </w:tblPr>
      <w:tblGrid>
        <w:gridCol w:w="2098"/>
        <w:gridCol w:w="3402"/>
        <w:gridCol w:w="5783"/>
        <w:gridCol w:w="4195"/>
      </w:tblGrid>
      <w:tr w:rsidR="00521CB8" w14:paraId="42D22EF8" w14:textId="77777777" w:rsidTr="00521CB8">
        <w:trPr>
          <w:cantSplit/>
          <w:tblHeader/>
        </w:trPr>
        <w:tc>
          <w:tcPr>
            <w:tcW w:w="2098" w:type="dxa"/>
            <w:shd w:val="clear" w:color="auto" w:fill="F2F2F2" w:themeFill="background1" w:themeFillShade="F2"/>
          </w:tcPr>
          <w:p w14:paraId="3B1C9330" w14:textId="77777777" w:rsidR="00A8155E" w:rsidRDefault="00A8155E" w:rsidP="00C674EE">
            <w:pPr>
              <w:pStyle w:val="DoEtableheading2018"/>
              <w:rPr>
                <w:lang w:eastAsia="en-US"/>
              </w:rPr>
            </w:pPr>
            <w:r>
              <w:rPr>
                <w:lang w:eastAsia="en-US"/>
              </w:rPr>
              <w:t>Syllabus content</w:t>
            </w:r>
          </w:p>
        </w:tc>
        <w:tc>
          <w:tcPr>
            <w:tcW w:w="3402" w:type="dxa"/>
            <w:shd w:val="clear" w:color="auto" w:fill="F2F2F2" w:themeFill="background1" w:themeFillShade="F2"/>
          </w:tcPr>
          <w:p w14:paraId="52476C5B" w14:textId="77777777" w:rsidR="00A8155E" w:rsidRDefault="00A8155E" w:rsidP="00C674EE">
            <w:pPr>
              <w:pStyle w:val="DoEtableheading2018"/>
              <w:rPr>
                <w:lang w:eastAsia="en-US"/>
              </w:rPr>
            </w:pPr>
            <w:r>
              <w:rPr>
                <w:lang w:eastAsia="en-US"/>
              </w:rPr>
              <w:t>Syllabus outcomes (a student)</w:t>
            </w:r>
          </w:p>
        </w:tc>
        <w:tc>
          <w:tcPr>
            <w:tcW w:w="5783" w:type="dxa"/>
            <w:shd w:val="clear" w:color="auto" w:fill="F2F2F2" w:themeFill="background1" w:themeFillShade="F2"/>
          </w:tcPr>
          <w:p w14:paraId="1914C9AF" w14:textId="77777777" w:rsidR="00A8155E" w:rsidRDefault="00A8155E" w:rsidP="00C674EE">
            <w:pPr>
              <w:pStyle w:val="DoEtableheading2018"/>
              <w:rPr>
                <w:lang w:eastAsia="en-US"/>
              </w:rPr>
            </w:pPr>
            <w:r>
              <w:rPr>
                <w:lang w:eastAsia="en-US"/>
              </w:rPr>
              <w:t>Teaching and learning activities</w:t>
            </w:r>
          </w:p>
        </w:tc>
        <w:tc>
          <w:tcPr>
            <w:tcW w:w="4195" w:type="dxa"/>
            <w:shd w:val="clear" w:color="auto" w:fill="F2F2F2" w:themeFill="background1" w:themeFillShade="F2"/>
          </w:tcPr>
          <w:p w14:paraId="4D8A0442" w14:textId="77777777" w:rsidR="00A8155E" w:rsidRDefault="00A8155E" w:rsidP="00C674EE">
            <w:pPr>
              <w:pStyle w:val="DoEtableheading2018"/>
              <w:rPr>
                <w:lang w:eastAsia="en-US"/>
              </w:rPr>
            </w:pPr>
            <w:r>
              <w:rPr>
                <w:lang w:eastAsia="en-US"/>
              </w:rPr>
              <w:t>Resources</w:t>
            </w:r>
          </w:p>
        </w:tc>
      </w:tr>
      <w:tr w:rsidR="00521CB8" w:rsidRPr="005B0ED3" w14:paraId="739EC632" w14:textId="77777777" w:rsidTr="00521CB8">
        <w:tc>
          <w:tcPr>
            <w:tcW w:w="2098" w:type="dxa"/>
          </w:tcPr>
          <w:p w14:paraId="187C4F73" w14:textId="77777777" w:rsidR="00A8155E" w:rsidRPr="00A8155E" w:rsidRDefault="00A8155E" w:rsidP="00A8155E">
            <w:pPr>
              <w:pStyle w:val="DoEtabletext2018"/>
              <w:rPr>
                <w:rStyle w:val="DoEstrongemphasis2018"/>
              </w:rPr>
            </w:pPr>
            <w:r w:rsidRPr="00A8155E">
              <w:rPr>
                <w:rStyle w:val="DoEstrongemphasis2018"/>
              </w:rPr>
              <w:t>Sustainable Biomes</w:t>
            </w:r>
          </w:p>
          <w:p w14:paraId="5D203F20" w14:textId="7400B249" w:rsidR="00A8155E" w:rsidRPr="00A8155E" w:rsidRDefault="00A8155E" w:rsidP="00A8155E">
            <w:pPr>
              <w:pStyle w:val="DoEtabletext2018"/>
            </w:pPr>
            <w:r w:rsidRPr="00A8155E">
              <w:t>Changing biomes</w:t>
            </w:r>
          </w:p>
        </w:tc>
        <w:tc>
          <w:tcPr>
            <w:tcW w:w="3402" w:type="dxa"/>
          </w:tcPr>
          <w:p w14:paraId="392294FA" w14:textId="64797382" w:rsidR="00A8155E" w:rsidRPr="00A8155E" w:rsidRDefault="00A8155E" w:rsidP="00A8155E">
            <w:pPr>
              <w:pStyle w:val="DoEtabletext2018"/>
            </w:pPr>
            <w:r w:rsidRPr="00A8155E">
              <w:t>Explains processes and influences that form and transform places and environments</w:t>
            </w:r>
          </w:p>
        </w:tc>
        <w:tc>
          <w:tcPr>
            <w:tcW w:w="5783" w:type="dxa"/>
          </w:tcPr>
          <w:p w14:paraId="22513A44" w14:textId="77777777" w:rsidR="00A8155E" w:rsidRPr="00A8155E" w:rsidRDefault="00A8155E" w:rsidP="00A8155E">
            <w:pPr>
              <w:pStyle w:val="DoEtabletext2018"/>
            </w:pPr>
            <w:r w:rsidRPr="00A8155E">
              <w:t>Investigate the human alteration of biomes to produce food, industrial materials and fibres and the environmental effects of these alterations.</w:t>
            </w:r>
          </w:p>
          <w:p w14:paraId="6FBA1778" w14:textId="2134F5BB" w:rsidR="00A8155E" w:rsidRPr="00A8155E" w:rsidRDefault="00A8155E" w:rsidP="00A8155E">
            <w:pPr>
              <w:pStyle w:val="DoEtabletext2018"/>
            </w:pPr>
            <w:r w:rsidRPr="00A8155E">
              <w:t>Explore examples of the Aboriginal sense of environmental consciousness.</w:t>
            </w:r>
          </w:p>
        </w:tc>
        <w:tc>
          <w:tcPr>
            <w:tcW w:w="4195" w:type="dxa"/>
          </w:tcPr>
          <w:p w14:paraId="07C3D52A" w14:textId="6F8F1D1F" w:rsidR="00A8155E" w:rsidRPr="00A8155E" w:rsidRDefault="008A1F1F" w:rsidP="00A8155E">
            <w:pPr>
              <w:pStyle w:val="DoEtabletext2018"/>
            </w:pPr>
            <w:hyperlink r:id="rId45" w:history="1">
              <w:r w:rsidR="00E03630">
                <w:rPr>
                  <w:rStyle w:val="Hyperlink"/>
                </w:rPr>
                <w:t>Gibberagong Environmental Centre website</w:t>
              </w:r>
            </w:hyperlink>
            <w:r w:rsidR="00412F38">
              <w:rPr>
                <w:rStyle w:val="FootnoteReference"/>
              </w:rPr>
              <w:footnoteReference w:id="31"/>
            </w:r>
          </w:p>
          <w:p w14:paraId="58AA1948" w14:textId="2D52677E" w:rsidR="00A8155E" w:rsidRPr="00A8155E" w:rsidRDefault="008A1F1F" w:rsidP="00A8155E">
            <w:pPr>
              <w:pStyle w:val="DoEtabletext2018"/>
            </w:pPr>
            <w:hyperlink r:id="rId46" w:anchor="C75B0084899348ED94F344EDF39AD5AF" w:history="1">
              <w:r w:rsidR="00E03630" w:rsidRPr="00E03630">
                <w:rPr>
                  <w:rStyle w:val="Hyperlink"/>
                </w:rPr>
                <w:t>Kurnell National Park website</w:t>
              </w:r>
            </w:hyperlink>
            <w:r w:rsidR="00412F38">
              <w:rPr>
                <w:rStyle w:val="FootnoteReference"/>
              </w:rPr>
              <w:footnoteReference w:id="32"/>
            </w:r>
          </w:p>
          <w:p w14:paraId="536F65BC" w14:textId="4623691A" w:rsidR="00A8155E" w:rsidRPr="00A8155E" w:rsidRDefault="008A1F1F" w:rsidP="00A8155E">
            <w:pPr>
              <w:pStyle w:val="DoEtabletext2018"/>
            </w:pPr>
            <w:hyperlink r:id="rId47" w:anchor="!/media/29925/" w:history="1">
              <w:r w:rsidR="00E03630" w:rsidRPr="00B01134">
                <w:rPr>
                  <w:rStyle w:val="Hyperlink"/>
                </w:rPr>
                <w:t>Firestick Farming</w:t>
              </w:r>
            </w:hyperlink>
            <w:r w:rsidR="00412F38">
              <w:rPr>
                <w:rStyle w:val="FootnoteReference"/>
              </w:rPr>
              <w:footnoteReference w:id="33"/>
            </w:r>
          </w:p>
        </w:tc>
      </w:tr>
      <w:tr w:rsidR="00521CB8" w:rsidRPr="005B0ED3" w14:paraId="679783C9" w14:textId="77777777" w:rsidTr="00521CB8">
        <w:tc>
          <w:tcPr>
            <w:tcW w:w="2098" w:type="dxa"/>
          </w:tcPr>
          <w:p w14:paraId="29E180F2" w14:textId="77777777" w:rsidR="000C4261" w:rsidRPr="000C4261" w:rsidRDefault="000C4261" w:rsidP="000C4261">
            <w:pPr>
              <w:pStyle w:val="DoEtabletext2018"/>
              <w:rPr>
                <w:rStyle w:val="DoEstrongemphasis2018"/>
              </w:rPr>
            </w:pPr>
            <w:r w:rsidRPr="000C4261">
              <w:rPr>
                <w:rStyle w:val="DoEstrongemphasis2018"/>
              </w:rPr>
              <w:t>Changing places</w:t>
            </w:r>
          </w:p>
          <w:p w14:paraId="1EA39E8E" w14:textId="4B1C9AFB" w:rsidR="000C4261" w:rsidRPr="000C4261" w:rsidRDefault="000C4261" w:rsidP="000C4261">
            <w:pPr>
              <w:pStyle w:val="DoEtabletext2018"/>
            </w:pPr>
            <w:r w:rsidRPr="000C4261">
              <w:t>Internal migration</w:t>
            </w:r>
          </w:p>
        </w:tc>
        <w:tc>
          <w:tcPr>
            <w:tcW w:w="3402" w:type="dxa"/>
          </w:tcPr>
          <w:p w14:paraId="06066DF4" w14:textId="77959874" w:rsidR="000C4261" w:rsidRPr="000C4261" w:rsidRDefault="000C4261" w:rsidP="000C4261">
            <w:pPr>
              <w:pStyle w:val="DoEtabletext2018"/>
            </w:pPr>
            <w:r w:rsidRPr="000C4261">
              <w:t>Analyses the effect of interactions and connections between people, places and environments.</w:t>
            </w:r>
          </w:p>
        </w:tc>
        <w:tc>
          <w:tcPr>
            <w:tcW w:w="5783" w:type="dxa"/>
          </w:tcPr>
          <w:p w14:paraId="410680DE" w14:textId="77777777" w:rsidR="000C4261" w:rsidRPr="000C4261" w:rsidRDefault="000C4261" w:rsidP="000C4261">
            <w:pPr>
              <w:pStyle w:val="DoEtabletext2018"/>
            </w:pPr>
            <w:r w:rsidRPr="000C4261">
              <w:t>Analyse trends in temporary and permanent internal migration.</w:t>
            </w:r>
          </w:p>
          <w:p w14:paraId="3FB4DE3E" w14:textId="318A9FB0" w:rsidR="000C4261" w:rsidRPr="000C4261" w:rsidRDefault="000C4261" w:rsidP="000C4261">
            <w:pPr>
              <w:pStyle w:val="DoEtabletext2018"/>
            </w:pPr>
            <w:r w:rsidRPr="000C4261">
              <w:t>Discuss economic, social or environmental consequences of internal migration on places of origin and destination.</w:t>
            </w:r>
          </w:p>
        </w:tc>
        <w:tc>
          <w:tcPr>
            <w:tcW w:w="4195" w:type="dxa"/>
          </w:tcPr>
          <w:p w14:paraId="55287DFE" w14:textId="001CB00B" w:rsidR="000C4261" w:rsidRDefault="008A1F1F" w:rsidP="000C4261">
            <w:pPr>
              <w:pStyle w:val="DoEtabletext2018"/>
            </w:pPr>
            <w:hyperlink r:id="rId48" w:history="1">
              <w:r w:rsidR="000C4261" w:rsidRPr="000C4261">
                <w:rPr>
                  <w:rStyle w:val="Hyperlink"/>
                </w:rPr>
                <w:t>Barangaroo development</w:t>
              </w:r>
            </w:hyperlink>
            <w:r w:rsidR="00412F38">
              <w:rPr>
                <w:rStyle w:val="FootnoteReference"/>
              </w:rPr>
              <w:footnoteReference w:id="34"/>
            </w:r>
          </w:p>
          <w:p w14:paraId="18BEB7A2" w14:textId="01F2F268" w:rsidR="000C4261" w:rsidRPr="000C4261" w:rsidRDefault="008A1F1F" w:rsidP="000C4261">
            <w:pPr>
              <w:pStyle w:val="DoEtabletext2018"/>
            </w:pPr>
            <w:hyperlink r:id="rId49" w:history="1">
              <w:r w:rsidR="000C4261" w:rsidRPr="00412F38">
                <w:rPr>
                  <w:rStyle w:val="Hyperlink"/>
                </w:rPr>
                <w:t>Gentrification in Redfern</w:t>
              </w:r>
            </w:hyperlink>
            <w:r w:rsidR="00412F38">
              <w:rPr>
                <w:rStyle w:val="FootnoteReference"/>
              </w:rPr>
              <w:footnoteReference w:id="35"/>
            </w:r>
          </w:p>
        </w:tc>
      </w:tr>
      <w:tr w:rsidR="00521CB8" w:rsidRPr="005B0ED3" w14:paraId="5DF393F3" w14:textId="77777777" w:rsidTr="00521CB8">
        <w:tc>
          <w:tcPr>
            <w:tcW w:w="2098" w:type="dxa"/>
          </w:tcPr>
          <w:p w14:paraId="56BF899E" w14:textId="77777777" w:rsidR="005F36FE" w:rsidRPr="005F36FE" w:rsidRDefault="005F36FE" w:rsidP="005F36FE">
            <w:pPr>
              <w:pStyle w:val="DoEtabletext2018"/>
              <w:rPr>
                <w:rStyle w:val="DoEstrongemphasis2018"/>
              </w:rPr>
            </w:pPr>
            <w:r w:rsidRPr="005F36FE">
              <w:rPr>
                <w:rStyle w:val="DoEstrongemphasis2018"/>
              </w:rPr>
              <w:t>Environmental Change and Management</w:t>
            </w:r>
          </w:p>
          <w:p w14:paraId="0C09BA8C" w14:textId="0D0F6950" w:rsidR="000C4261" w:rsidRPr="005B0ED3" w:rsidRDefault="005F36FE" w:rsidP="005F36FE">
            <w:pPr>
              <w:pStyle w:val="DoEtabletext2018"/>
            </w:pPr>
            <w:r>
              <w:t>Environmental management</w:t>
            </w:r>
          </w:p>
        </w:tc>
        <w:tc>
          <w:tcPr>
            <w:tcW w:w="3402" w:type="dxa"/>
          </w:tcPr>
          <w:p w14:paraId="6C464EB8" w14:textId="07251F61" w:rsidR="000C4261" w:rsidRPr="005B0ED3" w:rsidRDefault="005F36FE" w:rsidP="000C4261">
            <w:pPr>
              <w:pStyle w:val="DoEtabletext2018"/>
            </w:pPr>
            <w:r w:rsidRPr="005F36FE">
              <w:t>Assesses management strategies for places and environments for their sustainability.</w:t>
            </w:r>
          </w:p>
        </w:tc>
        <w:tc>
          <w:tcPr>
            <w:tcW w:w="5783" w:type="dxa"/>
          </w:tcPr>
          <w:p w14:paraId="3DD23C9D" w14:textId="77777777" w:rsidR="005F36FE" w:rsidRDefault="005F36FE" w:rsidP="005F36FE">
            <w:pPr>
              <w:pStyle w:val="DoEtabletext2018"/>
            </w:pPr>
            <w:r>
              <w:t>Investigate environmental management including different worldviews and the management approaches of Aboriginal and Torres Strait Islanders.</w:t>
            </w:r>
          </w:p>
          <w:p w14:paraId="6046DC15" w14:textId="456C1678" w:rsidR="000C4261" w:rsidRPr="005B0ED3" w:rsidRDefault="005F36FE" w:rsidP="005F36FE">
            <w:pPr>
              <w:pStyle w:val="DoEtabletext2018"/>
            </w:pPr>
            <w:r>
              <w:t>Conduct local area fieldwork at environmental education centre or botanical gardens.</w:t>
            </w:r>
          </w:p>
        </w:tc>
        <w:tc>
          <w:tcPr>
            <w:tcW w:w="4195" w:type="dxa"/>
          </w:tcPr>
          <w:p w14:paraId="1CF3B9FA" w14:textId="77777777" w:rsidR="000C4261" w:rsidRPr="001106AE" w:rsidRDefault="001106AE" w:rsidP="000C4261">
            <w:pPr>
              <w:pStyle w:val="DoEtabletext2018"/>
              <w:rPr>
                <w:rStyle w:val="DoEstrongemphasis2018"/>
              </w:rPr>
            </w:pPr>
            <w:r w:rsidRPr="001106AE">
              <w:rPr>
                <w:rStyle w:val="DoEstrongemphasis2018"/>
              </w:rPr>
              <w:t>Stage 5 lesson guide</w:t>
            </w:r>
          </w:p>
          <w:p w14:paraId="1975F98F" w14:textId="039F0C0E" w:rsidR="001106AE" w:rsidRPr="005B0ED3" w:rsidRDefault="008A1F1F" w:rsidP="000C4261">
            <w:pPr>
              <w:pStyle w:val="DoEtabletext2018"/>
            </w:pPr>
            <w:hyperlink r:id="rId50" w:anchor="toc3" w:history="1">
              <w:r w:rsidR="00344C44" w:rsidRPr="00344C44">
                <w:rPr>
                  <w:rStyle w:val="Hyperlink"/>
                </w:rPr>
                <w:t>Geography resources</w:t>
              </w:r>
            </w:hyperlink>
            <w:r w:rsidR="001D3322">
              <w:rPr>
                <w:rStyle w:val="FootnoteReference"/>
              </w:rPr>
              <w:footnoteReference w:id="36"/>
            </w:r>
          </w:p>
        </w:tc>
      </w:tr>
      <w:tr w:rsidR="00521CB8" w:rsidRPr="005B0ED3" w14:paraId="136DA8CB" w14:textId="77777777" w:rsidTr="00521CB8">
        <w:tc>
          <w:tcPr>
            <w:tcW w:w="2098" w:type="dxa"/>
          </w:tcPr>
          <w:p w14:paraId="5E58BA1F" w14:textId="77777777" w:rsidR="004F6E0C" w:rsidRPr="004F6E0C" w:rsidRDefault="004F6E0C" w:rsidP="000C4261">
            <w:pPr>
              <w:pStyle w:val="DoEtabletext2018"/>
              <w:rPr>
                <w:rStyle w:val="DoEstrongemphasis2018"/>
              </w:rPr>
            </w:pPr>
            <w:r w:rsidRPr="004F6E0C">
              <w:rPr>
                <w:rStyle w:val="DoEstrongemphasis2018"/>
              </w:rPr>
              <w:t>Human wellbeing</w:t>
            </w:r>
          </w:p>
          <w:p w14:paraId="58F74615" w14:textId="2818E6BD" w:rsidR="005F36FE" w:rsidRPr="005B0ED3" w:rsidRDefault="004F6E0C" w:rsidP="000C4261">
            <w:pPr>
              <w:pStyle w:val="DoEtabletext2018"/>
            </w:pPr>
            <w:r w:rsidRPr="004F6E0C">
              <w:t>Human wellbeing in Australia</w:t>
            </w:r>
          </w:p>
        </w:tc>
        <w:tc>
          <w:tcPr>
            <w:tcW w:w="3402" w:type="dxa"/>
          </w:tcPr>
          <w:p w14:paraId="21487CE8" w14:textId="19EFF184" w:rsidR="005F36FE" w:rsidRPr="005B0ED3" w:rsidRDefault="004F6E0C" w:rsidP="000C4261">
            <w:pPr>
              <w:pStyle w:val="DoEtabletext2018"/>
            </w:pPr>
            <w:r w:rsidRPr="004F6E0C">
              <w:t xml:space="preserve">Communicates geographical information to a range of </w:t>
            </w:r>
            <w:r w:rsidRPr="004F6E0C">
              <w:lastRenderedPageBreak/>
              <w:t>audiences using a variety of</w:t>
            </w:r>
            <w:r>
              <w:t xml:space="preserve"> strategies.</w:t>
            </w:r>
          </w:p>
        </w:tc>
        <w:tc>
          <w:tcPr>
            <w:tcW w:w="5783" w:type="dxa"/>
          </w:tcPr>
          <w:p w14:paraId="74EC8B9F" w14:textId="444272A5" w:rsidR="005F36FE" w:rsidRPr="005B0ED3" w:rsidRDefault="004F6E0C" w:rsidP="000C4261">
            <w:pPr>
              <w:pStyle w:val="DoEtabletext2018"/>
            </w:pPr>
            <w:r w:rsidRPr="004F6E0C">
              <w:lastRenderedPageBreak/>
              <w:t>Investigate the reasons for and consequences of spatial variations in human wellbeing in Australia.</w:t>
            </w:r>
          </w:p>
        </w:tc>
        <w:tc>
          <w:tcPr>
            <w:tcW w:w="4195" w:type="dxa"/>
          </w:tcPr>
          <w:p w14:paraId="5D131059" w14:textId="551946CA" w:rsidR="004F6E0C" w:rsidRDefault="008A1F1F" w:rsidP="004F6E0C">
            <w:pPr>
              <w:pStyle w:val="DoEtabletext2018"/>
            </w:pPr>
            <w:hyperlink r:id="rId51" w:history="1">
              <w:r w:rsidR="004F6E0C" w:rsidRPr="004F6E0C">
                <w:rPr>
                  <w:rStyle w:val="Hyperlink"/>
                </w:rPr>
                <w:t>Family, kinship and community – Australian Bureau of Statistics</w:t>
              </w:r>
            </w:hyperlink>
            <w:r w:rsidR="00521CB8">
              <w:rPr>
                <w:rStyle w:val="FootnoteReference"/>
              </w:rPr>
              <w:footnoteReference w:id="37"/>
            </w:r>
          </w:p>
          <w:p w14:paraId="31B54D92" w14:textId="42C285D5" w:rsidR="005F36FE" w:rsidRPr="005B0ED3" w:rsidRDefault="008A1F1F" w:rsidP="008763F6">
            <w:pPr>
              <w:pStyle w:val="DoEtabletext2018"/>
            </w:pPr>
            <w:hyperlink r:id="rId52" w:history="1">
              <w:r w:rsidR="004F6E0C" w:rsidRPr="008763F6">
                <w:rPr>
                  <w:rStyle w:val="Hyperlink"/>
                </w:rPr>
                <w:t>Human Rights Commission</w:t>
              </w:r>
            </w:hyperlink>
            <w:r w:rsidR="008763F6">
              <w:rPr>
                <w:rStyle w:val="FootnoteReference"/>
              </w:rPr>
              <w:footnoteReference w:id="38"/>
            </w:r>
          </w:p>
        </w:tc>
      </w:tr>
    </w:tbl>
    <w:p w14:paraId="74942009" w14:textId="77777777" w:rsidR="000A4635" w:rsidRPr="008763F6" w:rsidRDefault="000A4635" w:rsidP="008763F6">
      <w:pPr>
        <w:pStyle w:val="DoEbodytext2018"/>
        <w:sectPr w:rsidR="000A4635" w:rsidRPr="008763F6" w:rsidSect="006D094B">
          <w:pgSz w:w="16838" w:h="11906" w:orient="landscape"/>
          <w:pgMar w:top="567" w:right="964" w:bottom="567" w:left="567" w:header="567" w:footer="567" w:gutter="0"/>
          <w:cols w:space="708"/>
          <w:docGrid w:linePitch="360"/>
        </w:sectPr>
      </w:pPr>
    </w:p>
    <w:p w14:paraId="0D29D6A2" w14:textId="3721ABDF" w:rsidR="00A8155E" w:rsidRDefault="00CF155F" w:rsidP="00CF155F">
      <w:pPr>
        <w:pStyle w:val="DoEheading22018"/>
        <w:spacing w:before="0"/>
      </w:pPr>
      <w:bookmarkStart w:id="11" w:name="_Toc510610915"/>
      <w:r>
        <w:lastRenderedPageBreak/>
        <w:t>Early Stage 1 geography lesson guide</w:t>
      </w:r>
      <w:bookmarkEnd w:id="11"/>
    </w:p>
    <w:p w14:paraId="21CB6D72" w14:textId="0889E596" w:rsidR="00CF155F" w:rsidRDefault="00CF155F" w:rsidP="00CF155F">
      <w:pPr>
        <w:pStyle w:val="DoEbodytext2018"/>
        <w:rPr>
          <w:lang w:eastAsia="en-US"/>
        </w:rPr>
      </w:pPr>
      <w:r>
        <w:rPr>
          <w:lang w:eastAsia="en-US"/>
        </w:rPr>
        <w:t>Aboriginal and Torres Strait Islander histories and cultures</w:t>
      </w:r>
    </w:p>
    <w:p w14:paraId="2D395AB3" w14:textId="324D63D5" w:rsidR="00CF155F" w:rsidRDefault="0070527B" w:rsidP="00CF155F">
      <w:pPr>
        <w:pStyle w:val="DoEheading32018"/>
      </w:pPr>
      <w:r>
        <w:t>Country/place</w:t>
      </w:r>
    </w:p>
    <w:p w14:paraId="747EA66C" w14:textId="4CFA188F" w:rsidR="00CF155F" w:rsidRDefault="0070527B" w:rsidP="0070527B">
      <w:pPr>
        <w:pStyle w:val="DoEheading42018"/>
      </w:pPr>
      <w:r>
        <w:t>Organising ideas</w:t>
      </w:r>
    </w:p>
    <w:p w14:paraId="2300ADA5" w14:textId="26DF7659" w:rsidR="00CF155F" w:rsidRPr="00CF155F" w:rsidRDefault="0070527B" w:rsidP="00CF155F">
      <w:pPr>
        <w:pStyle w:val="DoEbodytext2018"/>
        <w:rPr>
          <w:lang w:eastAsia="en-US"/>
        </w:rPr>
      </w:pPr>
      <w:r w:rsidRPr="0070527B">
        <w:rPr>
          <w:lang w:eastAsia="en-US"/>
        </w:rPr>
        <w:t>Aboriginal and Torres Strait Islander Peoples have unique belief systems and are spiritually connected to the land, sea, sky and waterways.</w:t>
      </w:r>
    </w:p>
    <w:p w14:paraId="3DF266EE" w14:textId="32515312" w:rsidR="00CF155F" w:rsidRDefault="0070527B" w:rsidP="0070527B">
      <w:pPr>
        <w:pStyle w:val="DoEheading42018"/>
      </w:pPr>
      <w:r>
        <w:t>Syllabus topic</w:t>
      </w:r>
    </w:p>
    <w:p w14:paraId="667371D6" w14:textId="2D49E604" w:rsidR="0070527B" w:rsidRDefault="00D05108" w:rsidP="0070527B">
      <w:pPr>
        <w:pStyle w:val="DoEbodytext2018"/>
        <w:rPr>
          <w:lang w:eastAsia="en-US"/>
        </w:rPr>
      </w:pPr>
      <w:r>
        <w:rPr>
          <w:lang w:eastAsia="en-US"/>
        </w:rPr>
        <w:t>People L</w:t>
      </w:r>
      <w:r w:rsidR="0070527B">
        <w:rPr>
          <w:lang w:eastAsia="en-US"/>
        </w:rPr>
        <w:t xml:space="preserve">ive in </w:t>
      </w:r>
      <w:r>
        <w:rPr>
          <w:lang w:eastAsia="en-US"/>
        </w:rPr>
        <w:t>P</w:t>
      </w:r>
      <w:r w:rsidR="0070527B">
        <w:rPr>
          <w:lang w:eastAsia="en-US"/>
        </w:rPr>
        <w:t>laces.</w:t>
      </w:r>
    </w:p>
    <w:p w14:paraId="1FF13798" w14:textId="77777777" w:rsidR="0070527B" w:rsidRDefault="0070527B" w:rsidP="00E56BBB">
      <w:pPr>
        <w:pStyle w:val="DoEheading42018"/>
      </w:pPr>
      <w:r>
        <w:t>Selected syllabus content</w:t>
      </w:r>
    </w:p>
    <w:p w14:paraId="03EE95C5" w14:textId="512D6A3E" w:rsidR="0070527B" w:rsidRDefault="0070527B" w:rsidP="0070527B">
      <w:pPr>
        <w:pStyle w:val="DoEbodytext2018"/>
        <w:rPr>
          <w:lang w:eastAsia="en-US"/>
        </w:rPr>
      </w:pPr>
      <w:r>
        <w:rPr>
          <w:lang w:eastAsia="en-US"/>
        </w:rPr>
        <w:t>Aboriginal and Torres S</w:t>
      </w:r>
      <w:r w:rsidR="00E56BBB">
        <w:rPr>
          <w:lang w:eastAsia="en-US"/>
        </w:rPr>
        <w:t>trait Islander places. Students:</w:t>
      </w:r>
    </w:p>
    <w:p w14:paraId="72F447FB" w14:textId="522993C8" w:rsidR="0070527B" w:rsidRDefault="0070527B" w:rsidP="00E56BBB">
      <w:pPr>
        <w:pStyle w:val="DoElist1bullet2018"/>
        <w:rPr>
          <w:lang w:eastAsia="en-US"/>
        </w:rPr>
      </w:pPr>
      <w:r>
        <w:rPr>
          <w:lang w:eastAsia="en-US"/>
        </w:rPr>
        <w:t>Investigate the Country/Places important to Aboriginal or Torres Strait Islander Peoples, for example:</w:t>
      </w:r>
    </w:p>
    <w:p w14:paraId="207A68D6" w14:textId="56CD624C" w:rsidR="0070527B" w:rsidRDefault="0070527B" w:rsidP="00E56BBB">
      <w:pPr>
        <w:pStyle w:val="DoElist2bullet2018"/>
        <w:rPr>
          <w:lang w:eastAsia="en-US"/>
        </w:rPr>
      </w:pPr>
      <w:r>
        <w:rPr>
          <w:lang w:eastAsia="en-US"/>
        </w:rPr>
        <w:t>Identification of an Aboriginal or Torres Strait Islander site, Country or Place.</w:t>
      </w:r>
    </w:p>
    <w:p w14:paraId="1B87F4D2" w14:textId="77777777" w:rsidR="0070527B" w:rsidRDefault="0070527B" w:rsidP="00E56BBB">
      <w:pPr>
        <w:pStyle w:val="DoEheading42018"/>
      </w:pPr>
      <w:r>
        <w:t>Teaching/learning/guiding inquiry questions</w:t>
      </w:r>
    </w:p>
    <w:p w14:paraId="49C7E8A4" w14:textId="77777777" w:rsidR="0070527B" w:rsidRDefault="0070527B" w:rsidP="0070527B">
      <w:pPr>
        <w:pStyle w:val="DoEbodytext2018"/>
        <w:rPr>
          <w:lang w:eastAsia="en-US"/>
        </w:rPr>
      </w:pPr>
      <w:r>
        <w:rPr>
          <w:lang w:eastAsia="en-US"/>
        </w:rPr>
        <w:t>(With specific reference to Country, place, Aboriginal site)</w:t>
      </w:r>
    </w:p>
    <w:p w14:paraId="1534B8F1" w14:textId="1830EFA6" w:rsidR="0070527B" w:rsidRDefault="0070527B" w:rsidP="00E56BBB">
      <w:pPr>
        <w:pStyle w:val="DoElist1bullet2018"/>
        <w:rPr>
          <w:lang w:eastAsia="en-US"/>
        </w:rPr>
      </w:pPr>
      <w:r>
        <w:rPr>
          <w:lang w:eastAsia="en-US"/>
        </w:rPr>
        <w:t>What are places like?</w:t>
      </w:r>
    </w:p>
    <w:p w14:paraId="22A7B577" w14:textId="60BD49DD" w:rsidR="0070527B" w:rsidRDefault="0070527B" w:rsidP="00E56BBB">
      <w:pPr>
        <w:pStyle w:val="DoElist1bullet2018"/>
        <w:rPr>
          <w:lang w:eastAsia="en-US"/>
        </w:rPr>
      </w:pPr>
      <w:r>
        <w:rPr>
          <w:lang w:eastAsia="en-US"/>
        </w:rPr>
        <w:t>What makes a place special?</w:t>
      </w:r>
    </w:p>
    <w:p w14:paraId="16E96DC0" w14:textId="139DB290" w:rsidR="0070527B" w:rsidRDefault="0070527B" w:rsidP="00E56BBB">
      <w:pPr>
        <w:pStyle w:val="DoElist1bullet2018"/>
        <w:rPr>
          <w:lang w:eastAsia="en-US"/>
        </w:rPr>
      </w:pPr>
      <w:r>
        <w:rPr>
          <w:lang w:eastAsia="en-US"/>
        </w:rPr>
        <w:t>How can we look after the places we live in?</w:t>
      </w:r>
    </w:p>
    <w:p w14:paraId="47C20265" w14:textId="77777777" w:rsidR="0070527B" w:rsidRDefault="0070527B" w:rsidP="00E56BBB">
      <w:pPr>
        <w:pStyle w:val="DoEheading42018"/>
      </w:pPr>
      <w:r>
        <w:t>Key terminology</w:t>
      </w:r>
    </w:p>
    <w:p w14:paraId="3F8F287E" w14:textId="729A35CC" w:rsidR="0070527B" w:rsidRDefault="0070527B" w:rsidP="0070527B">
      <w:pPr>
        <w:pStyle w:val="DoEbodytext2018"/>
        <w:rPr>
          <w:lang w:eastAsia="en-US"/>
        </w:rPr>
      </w:pPr>
      <w:r>
        <w:rPr>
          <w:lang w:eastAsia="en-US"/>
        </w:rPr>
        <w:t>Special, important, look after, stories, location, photo, map.</w:t>
      </w:r>
    </w:p>
    <w:p w14:paraId="210EBF3C" w14:textId="19A3AD13" w:rsidR="00E56BBB" w:rsidRDefault="00E56BBB" w:rsidP="00E56BBB">
      <w:pPr>
        <w:pStyle w:val="DoEheading42018"/>
      </w:pPr>
      <w:r>
        <w:t>Resource links</w:t>
      </w:r>
    </w:p>
    <w:p w14:paraId="161D69D3" w14:textId="6B286699" w:rsidR="00E56BBB" w:rsidRDefault="008A1F1F" w:rsidP="0026381B">
      <w:pPr>
        <w:pStyle w:val="DoElist1bullet2018"/>
        <w:rPr>
          <w:lang w:eastAsia="en-US"/>
        </w:rPr>
      </w:pPr>
      <w:hyperlink r:id="rId53" w:history="1">
        <w:r w:rsidR="00E56BBB" w:rsidRPr="00E56BBB">
          <w:rPr>
            <w:rStyle w:val="Hyperlink"/>
            <w:lang w:eastAsia="en-US"/>
          </w:rPr>
          <w:t>Map of Aboriginal Nations</w:t>
        </w:r>
      </w:hyperlink>
      <w:r w:rsidR="00E56BBB">
        <w:rPr>
          <w:rStyle w:val="FootnoteReference"/>
          <w:lang w:eastAsia="en-US"/>
        </w:rPr>
        <w:footnoteReference w:id="39"/>
      </w:r>
    </w:p>
    <w:p w14:paraId="7253540A" w14:textId="76E2940C" w:rsidR="00E56BBB" w:rsidRDefault="008A1F1F" w:rsidP="0026381B">
      <w:pPr>
        <w:pStyle w:val="DoElist1bullet2018"/>
        <w:rPr>
          <w:lang w:eastAsia="en-US"/>
        </w:rPr>
      </w:pPr>
      <w:hyperlink r:id="rId54" w:history="1">
        <w:r w:rsidR="00E56BBB" w:rsidRPr="00E56BBB">
          <w:rPr>
            <w:rStyle w:val="Hyperlink"/>
            <w:lang w:eastAsia="en-US"/>
          </w:rPr>
          <w:t>Sharing Our Stories (Pearson Education)</w:t>
        </w:r>
      </w:hyperlink>
      <w:r w:rsidR="00E56BBB">
        <w:rPr>
          <w:rStyle w:val="FootnoteReference"/>
          <w:lang w:eastAsia="en-US"/>
        </w:rPr>
        <w:footnoteReference w:id="40"/>
      </w:r>
    </w:p>
    <w:p w14:paraId="3F28448E" w14:textId="1C8FE10E" w:rsidR="0026381B" w:rsidRDefault="0026381B" w:rsidP="0026381B">
      <w:pPr>
        <w:pStyle w:val="DoEbodytext2018"/>
        <w:rPr>
          <w:sz w:val="20"/>
          <w:lang w:eastAsia="en-US"/>
        </w:rPr>
      </w:pPr>
      <w:r>
        <w:rPr>
          <w:sz w:val="20"/>
          <w:lang w:eastAsia="en-US"/>
        </w:rPr>
        <w:br w:type="page"/>
      </w:r>
    </w:p>
    <w:p w14:paraId="6D569129" w14:textId="625E1783" w:rsidR="0026381B" w:rsidRDefault="0026381B" w:rsidP="0026381B">
      <w:pPr>
        <w:pStyle w:val="DoEheading22018"/>
        <w:spacing w:before="0"/>
      </w:pPr>
      <w:bookmarkStart w:id="12" w:name="_Toc510610916"/>
      <w:r>
        <w:lastRenderedPageBreak/>
        <w:t>Stage 1 geography lesson guide</w:t>
      </w:r>
      <w:bookmarkEnd w:id="12"/>
    </w:p>
    <w:p w14:paraId="1A04AEB5" w14:textId="77777777" w:rsidR="00A24C28" w:rsidRDefault="00A24C28" w:rsidP="00A24C28">
      <w:pPr>
        <w:pStyle w:val="DoEbodytext2018"/>
        <w:rPr>
          <w:lang w:eastAsia="en-US"/>
        </w:rPr>
      </w:pPr>
      <w:r>
        <w:rPr>
          <w:lang w:eastAsia="en-US"/>
        </w:rPr>
        <w:t>Aboriginal and Torres Strait Islander histories and cultures</w:t>
      </w:r>
    </w:p>
    <w:p w14:paraId="40AF26E7" w14:textId="77777777" w:rsidR="00A24C28" w:rsidRDefault="00A24C28" w:rsidP="00A24C28">
      <w:pPr>
        <w:pStyle w:val="DoEheading32018"/>
      </w:pPr>
      <w:r>
        <w:t>Country/place</w:t>
      </w:r>
    </w:p>
    <w:p w14:paraId="1A743AE5" w14:textId="77777777" w:rsidR="00A24C28" w:rsidRDefault="00A24C28" w:rsidP="00A24C28">
      <w:pPr>
        <w:pStyle w:val="DoEheading42018"/>
      </w:pPr>
      <w:r>
        <w:t>Organising ideas</w:t>
      </w:r>
    </w:p>
    <w:p w14:paraId="780427E6" w14:textId="77777777" w:rsidR="00A24C28" w:rsidRPr="00CF155F" w:rsidRDefault="00A24C28" w:rsidP="00A24C28">
      <w:pPr>
        <w:pStyle w:val="DoEbodytext2018"/>
        <w:rPr>
          <w:lang w:eastAsia="en-US"/>
        </w:rPr>
      </w:pPr>
      <w:r w:rsidRPr="0070527B">
        <w:rPr>
          <w:lang w:eastAsia="en-US"/>
        </w:rPr>
        <w:t>Aboriginal and Torres Strait Islander Peoples have unique belief systems and are spiritually connected to the land, sea, sky and waterways.</w:t>
      </w:r>
    </w:p>
    <w:p w14:paraId="527B920C" w14:textId="77777777" w:rsidR="00A24C28" w:rsidRDefault="00A24C28" w:rsidP="00A24C28">
      <w:pPr>
        <w:pStyle w:val="DoEheading42018"/>
      </w:pPr>
      <w:r>
        <w:t>Syllabus topic</w:t>
      </w:r>
    </w:p>
    <w:p w14:paraId="699EBAFC" w14:textId="17A2B5AC" w:rsidR="00A24C28" w:rsidRDefault="00A24C28" w:rsidP="00A24C28">
      <w:pPr>
        <w:pStyle w:val="DoEbodytext2018"/>
        <w:rPr>
          <w:lang w:eastAsia="en-US"/>
        </w:rPr>
      </w:pPr>
      <w:r>
        <w:rPr>
          <w:lang w:eastAsia="en-US"/>
        </w:rPr>
        <w:t xml:space="preserve">People </w:t>
      </w:r>
      <w:r w:rsidR="00D05108">
        <w:rPr>
          <w:lang w:eastAsia="en-US"/>
        </w:rPr>
        <w:t>L</w:t>
      </w:r>
      <w:r>
        <w:rPr>
          <w:lang w:eastAsia="en-US"/>
        </w:rPr>
        <w:t xml:space="preserve">ive in </w:t>
      </w:r>
      <w:r w:rsidR="00D05108">
        <w:rPr>
          <w:lang w:eastAsia="en-US"/>
        </w:rPr>
        <w:t>P</w:t>
      </w:r>
      <w:r>
        <w:rPr>
          <w:lang w:eastAsia="en-US"/>
        </w:rPr>
        <w:t>laces.</w:t>
      </w:r>
    </w:p>
    <w:p w14:paraId="4EB8DA8D" w14:textId="39AD6626" w:rsidR="0026381B" w:rsidRDefault="00A24C28" w:rsidP="00A24C28">
      <w:pPr>
        <w:pStyle w:val="DoEheading42018"/>
      </w:pPr>
      <w:r>
        <w:t>Selected syllabus content</w:t>
      </w:r>
    </w:p>
    <w:p w14:paraId="10EAC1C1" w14:textId="5DEF12C1" w:rsidR="00A24C28" w:rsidRDefault="00A24C28" w:rsidP="00A24C28">
      <w:pPr>
        <w:pStyle w:val="DoEbodytext2018"/>
        <w:rPr>
          <w:lang w:eastAsia="en-US"/>
        </w:rPr>
      </w:pPr>
      <w:r>
        <w:rPr>
          <w:lang w:eastAsia="en-US"/>
        </w:rPr>
        <w:t>Local and global connections. Students:</w:t>
      </w:r>
    </w:p>
    <w:p w14:paraId="1917BACB" w14:textId="762C72E4" w:rsidR="00A24C28" w:rsidRDefault="00A24C28" w:rsidP="00A24C28">
      <w:pPr>
        <w:pStyle w:val="DoElist1bullet2018"/>
        <w:rPr>
          <w:lang w:eastAsia="en-US"/>
        </w:rPr>
      </w:pPr>
      <w:r>
        <w:rPr>
          <w:lang w:eastAsia="en-US"/>
        </w:rPr>
        <w:t>Investigate connections that people, including Aboriginal and Torres Strait Islander Peoples, have to local and global places, for example:</w:t>
      </w:r>
    </w:p>
    <w:p w14:paraId="3E65C1A2" w14:textId="3E2D014E" w:rsidR="00A24C28" w:rsidRDefault="00A24C28" w:rsidP="00A24C28">
      <w:pPr>
        <w:pStyle w:val="DoElist2bullet2018"/>
        <w:rPr>
          <w:lang w:eastAsia="en-US"/>
        </w:rPr>
      </w:pPr>
      <w:r>
        <w:rPr>
          <w:lang w:eastAsia="en-US"/>
        </w:rPr>
        <w:t>Discussion of Aboriginal and Torres Strait Islander Peoples’ connections with land, sea and animals of their place.</w:t>
      </w:r>
    </w:p>
    <w:p w14:paraId="14475DB0" w14:textId="77777777" w:rsidR="00A24C28" w:rsidRDefault="00A24C28" w:rsidP="00A24C28">
      <w:pPr>
        <w:pStyle w:val="DoEheading42018"/>
      </w:pPr>
      <w:r>
        <w:t>Teaching/learning/guiding inquiry questions</w:t>
      </w:r>
    </w:p>
    <w:p w14:paraId="10E1D61F" w14:textId="5C76C645" w:rsidR="00A24C28" w:rsidRDefault="00A24C28" w:rsidP="00A24C28">
      <w:pPr>
        <w:pStyle w:val="DoElist1bullet2018"/>
        <w:rPr>
          <w:lang w:eastAsia="en-US"/>
        </w:rPr>
      </w:pPr>
      <w:r>
        <w:rPr>
          <w:lang w:eastAsia="en-US"/>
        </w:rPr>
        <w:t>Where are places located in Australia?</w:t>
      </w:r>
    </w:p>
    <w:p w14:paraId="42E02B0B" w14:textId="30C71CAF" w:rsidR="00A24C28" w:rsidRDefault="00A24C28" w:rsidP="00A24C28">
      <w:pPr>
        <w:pStyle w:val="DoElist1bullet2018"/>
        <w:rPr>
          <w:lang w:eastAsia="en-US"/>
        </w:rPr>
      </w:pPr>
      <w:r>
        <w:rPr>
          <w:lang w:eastAsia="en-US"/>
        </w:rPr>
        <w:t>How are people connected to places?</w:t>
      </w:r>
    </w:p>
    <w:p w14:paraId="2CE01F49" w14:textId="51F1479D" w:rsidR="00A24C28" w:rsidRDefault="00A24C28" w:rsidP="00A24C28">
      <w:pPr>
        <w:pStyle w:val="DoElist1bullet2018"/>
        <w:rPr>
          <w:lang w:eastAsia="en-US"/>
        </w:rPr>
      </w:pPr>
      <w:r>
        <w:rPr>
          <w:lang w:eastAsia="en-US"/>
        </w:rPr>
        <w:t>What factors affect people’s connections to places?</w:t>
      </w:r>
    </w:p>
    <w:p w14:paraId="4DE13C3E" w14:textId="77777777" w:rsidR="00A24C28" w:rsidRDefault="00A24C28" w:rsidP="00A24C28">
      <w:pPr>
        <w:pStyle w:val="DoEheading42018"/>
      </w:pPr>
      <w:r>
        <w:t>Key terminology</w:t>
      </w:r>
    </w:p>
    <w:p w14:paraId="54D0E6FF" w14:textId="77777777" w:rsidR="00A24C28" w:rsidRDefault="00A24C28" w:rsidP="00A24C28">
      <w:pPr>
        <w:pStyle w:val="DoEbodytext2018"/>
        <w:rPr>
          <w:lang w:eastAsia="en-US"/>
        </w:rPr>
      </w:pPr>
      <w:r>
        <w:rPr>
          <w:lang w:eastAsia="en-US"/>
        </w:rPr>
        <w:t>Special, important, look after, stories, location, photo, map, protect, land, water, Country, sites</w:t>
      </w:r>
    </w:p>
    <w:p w14:paraId="64172236" w14:textId="2CB7C54D" w:rsidR="00A24C28" w:rsidRDefault="00A24C28" w:rsidP="00A24C28">
      <w:pPr>
        <w:pStyle w:val="DoEheading42018"/>
      </w:pPr>
      <w:r>
        <w:t>Resource links</w:t>
      </w:r>
    </w:p>
    <w:p w14:paraId="2118D6D8" w14:textId="23903120" w:rsidR="00A24C28" w:rsidRPr="003417FA" w:rsidRDefault="008A1F1F" w:rsidP="00E6309C">
      <w:pPr>
        <w:pStyle w:val="DoElist1bullet2018"/>
        <w:rPr>
          <w:lang w:eastAsia="en-US"/>
        </w:rPr>
      </w:pPr>
      <w:hyperlink r:id="rId55" w:history="1">
        <w:r w:rsidR="00A24C28" w:rsidRPr="00A24C28">
          <w:rPr>
            <w:rStyle w:val="Hyperlink"/>
            <w:lang w:eastAsia="en-US"/>
          </w:rPr>
          <w:t>Map of Aboriginal Nations</w:t>
        </w:r>
      </w:hyperlink>
      <w:r w:rsidR="003417FA" w:rsidRPr="003417FA">
        <w:rPr>
          <w:rStyle w:val="FootnoteReference"/>
          <w:lang w:eastAsia="en-US"/>
        </w:rPr>
        <w:footnoteReference w:id="41"/>
      </w:r>
    </w:p>
    <w:p w14:paraId="617B8370" w14:textId="35C168CA" w:rsidR="00E6309C" w:rsidRDefault="008A1F1F" w:rsidP="00E6309C">
      <w:pPr>
        <w:pStyle w:val="DoElist1bullet2018"/>
        <w:rPr>
          <w:lang w:eastAsia="en-US"/>
        </w:rPr>
      </w:pPr>
      <w:hyperlink r:id="rId56" w:history="1">
        <w:r w:rsidR="00A24C28" w:rsidRPr="00E6309C">
          <w:rPr>
            <w:rStyle w:val="Hyperlink"/>
            <w:lang w:eastAsia="en-US"/>
          </w:rPr>
          <w:t>Dust Echoes</w:t>
        </w:r>
      </w:hyperlink>
      <w:r w:rsidR="00E6309C">
        <w:rPr>
          <w:rStyle w:val="FootnoteReference"/>
          <w:lang w:eastAsia="en-US"/>
        </w:rPr>
        <w:footnoteReference w:id="42"/>
      </w:r>
    </w:p>
    <w:p w14:paraId="57DDEFD6" w14:textId="77777777" w:rsidR="00E6309C" w:rsidRDefault="00E6309C">
      <w:pPr>
        <w:spacing w:before="0" w:line="240" w:lineRule="auto"/>
        <w:rPr>
          <w:lang w:eastAsia="en-US"/>
        </w:rPr>
      </w:pPr>
      <w:r>
        <w:rPr>
          <w:lang w:eastAsia="en-US"/>
        </w:rPr>
        <w:br w:type="page"/>
      </w:r>
    </w:p>
    <w:p w14:paraId="2AB5C764" w14:textId="78C9AD1B" w:rsidR="00E6309C" w:rsidRDefault="00E6309C" w:rsidP="00E6309C">
      <w:pPr>
        <w:pStyle w:val="DoEheading22018"/>
        <w:spacing w:before="0"/>
      </w:pPr>
      <w:bookmarkStart w:id="13" w:name="_Toc510610917"/>
      <w:r>
        <w:lastRenderedPageBreak/>
        <w:t>Stage 2 geography lesson</w:t>
      </w:r>
      <w:bookmarkEnd w:id="13"/>
    </w:p>
    <w:p w14:paraId="07DA7075" w14:textId="77777777" w:rsidR="00B23503" w:rsidRDefault="00B23503" w:rsidP="00B23503">
      <w:pPr>
        <w:pStyle w:val="DoEbodytext2018"/>
        <w:rPr>
          <w:lang w:eastAsia="en-US"/>
        </w:rPr>
      </w:pPr>
      <w:r>
        <w:rPr>
          <w:lang w:eastAsia="en-US"/>
        </w:rPr>
        <w:t>Aboriginal and Torres Strait Islander histories and cultures</w:t>
      </w:r>
    </w:p>
    <w:p w14:paraId="6218EDA0" w14:textId="77777777" w:rsidR="00B23503" w:rsidRDefault="00B23503" w:rsidP="00B23503">
      <w:pPr>
        <w:pStyle w:val="DoEheading32018"/>
      </w:pPr>
      <w:r>
        <w:t>Country/place</w:t>
      </w:r>
    </w:p>
    <w:p w14:paraId="71610B02" w14:textId="77777777" w:rsidR="00B23503" w:rsidRDefault="00B23503" w:rsidP="00B23503">
      <w:pPr>
        <w:pStyle w:val="DoEheading42018"/>
      </w:pPr>
      <w:r>
        <w:t>Organising ideas</w:t>
      </w:r>
    </w:p>
    <w:p w14:paraId="32F03D8B" w14:textId="77777777" w:rsidR="00B23503" w:rsidRPr="00CF155F" w:rsidRDefault="00B23503" w:rsidP="00B23503">
      <w:pPr>
        <w:pStyle w:val="DoEbodytext2018"/>
        <w:rPr>
          <w:lang w:eastAsia="en-US"/>
        </w:rPr>
      </w:pPr>
      <w:r w:rsidRPr="0070527B">
        <w:rPr>
          <w:lang w:eastAsia="en-US"/>
        </w:rPr>
        <w:t>Aboriginal and Torres Strait Islander Peoples have unique belief systems and are spiritually connected to the land, sea, sky and waterways.</w:t>
      </w:r>
    </w:p>
    <w:p w14:paraId="6C02D86C" w14:textId="025237F5" w:rsidR="00E6309C" w:rsidRDefault="00C674EE" w:rsidP="00C674EE">
      <w:pPr>
        <w:pStyle w:val="DoEheading42018"/>
      </w:pPr>
      <w:r>
        <w:t>Syllabus topic</w:t>
      </w:r>
    </w:p>
    <w:p w14:paraId="1E845058" w14:textId="755FB748" w:rsidR="00C674EE" w:rsidRDefault="00C674EE" w:rsidP="00C674EE">
      <w:pPr>
        <w:pStyle w:val="DoEbodytext2018"/>
        <w:rPr>
          <w:lang w:eastAsia="en-US"/>
        </w:rPr>
      </w:pPr>
      <w:r>
        <w:rPr>
          <w:lang w:eastAsia="en-US"/>
        </w:rPr>
        <w:t>The</w:t>
      </w:r>
      <w:r w:rsidR="00D05108">
        <w:rPr>
          <w:lang w:eastAsia="en-US"/>
        </w:rPr>
        <w:t xml:space="preserve"> Earth’s Environment.</w:t>
      </w:r>
    </w:p>
    <w:p w14:paraId="21D67AD2" w14:textId="77777777" w:rsidR="00C674EE" w:rsidRDefault="00C674EE" w:rsidP="00C438DE">
      <w:pPr>
        <w:pStyle w:val="DoEheading42018"/>
      </w:pPr>
      <w:r>
        <w:t>Selected syllabus content</w:t>
      </w:r>
    </w:p>
    <w:p w14:paraId="3C327D17" w14:textId="7B693A38" w:rsidR="00C674EE" w:rsidRDefault="00C674EE" w:rsidP="00C674EE">
      <w:pPr>
        <w:pStyle w:val="DoEbodytext2018"/>
        <w:rPr>
          <w:lang w:eastAsia="en-US"/>
        </w:rPr>
      </w:pPr>
      <w:r>
        <w:rPr>
          <w:lang w:eastAsia="en-US"/>
        </w:rPr>
        <w:t>Protection of environments. Students:</w:t>
      </w:r>
    </w:p>
    <w:p w14:paraId="77F5BB09" w14:textId="51EB8796" w:rsidR="00C674EE" w:rsidRDefault="00C674EE" w:rsidP="00C438DE">
      <w:pPr>
        <w:pStyle w:val="DoElist1bullet2018"/>
        <w:rPr>
          <w:lang w:eastAsia="en-US"/>
        </w:rPr>
      </w:pPr>
      <w:r>
        <w:rPr>
          <w:lang w:eastAsia="en-US"/>
        </w:rPr>
        <w:t>Investigate sustainable practices that protect environments, including those of Aboriginal and Torres Strait Islander Peoples, for example:</w:t>
      </w:r>
    </w:p>
    <w:p w14:paraId="291546C0" w14:textId="054F1E41" w:rsidR="00C674EE" w:rsidRDefault="00C674EE" w:rsidP="00C438DE">
      <w:pPr>
        <w:pStyle w:val="DoElist2bullet2018"/>
        <w:rPr>
          <w:lang w:eastAsia="en-US"/>
        </w:rPr>
      </w:pPr>
      <w:r>
        <w:rPr>
          <w:lang w:eastAsia="en-US"/>
        </w:rPr>
        <w:t>Examination of how environments can be used sustainably eg sustainable agricultural, commercial and recreational practices.</w:t>
      </w:r>
    </w:p>
    <w:p w14:paraId="3047FE9B" w14:textId="7561EF7D" w:rsidR="00C674EE" w:rsidRDefault="00C674EE" w:rsidP="00C438DE">
      <w:pPr>
        <w:pStyle w:val="DoElist2bullet2018"/>
        <w:rPr>
          <w:lang w:eastAsia="en-US"/>
        </w:rPr>
      </w:pPr>
      <w:r>
        <w:rPr>
          <w:lang w:eastAsia="en-US"/>
        </w:rPr>
        <w:t>Examination of how the practices of Aboriginal and Torres Strait Islander Peoples support the sustainable use of environments eg use of resources.</w:t>
      </w:r>
    </w:p>
    <w:p w14:paraId="6015F94C" w14:textId="77777777" w:rsidR="00C674EE" w:rsidRDefault="00C674EE" w:rsidP="00C438DE">
      <w:pPr>
        <w:pStyle w:val="DoEheading42018"/>
      </w:pPr>
      <w:r>
        <w:t>Teaching/learning/guiding inquiry questions</w:t>
      </w:r>
    </w:p>
    <w:p w14:paraId="4609CEFF" w14:textId="2288EA91" w:rsidR="00C674EE" w:rsidRDefault="00C674EE" w:rsidP="00C438DE">
      <w:pPr>
        <w:pStyle w:val="DoElist1bullet2018"/>
        <w:rPr>
          <w:lang w:eastAsia="en-US"/>
        </w:rPr>
      </w:pPr>
      <w:r>
        <w:rPr>
          <w:lang w:eastAsia="en-US"/>
        </w:rPr>
        <w:t>How does the environment support the lives of people and other living things?</w:t>
      </w:r>
    </w:p>
    <w:p w14:paraId="0156E62E" w14:textId="762BCB6E" w:rsidR="00C674EE" w:rsidRDefault="00C674EE" w:rsidP="00C438DE">
      <w:pPr>
        <w:pStyle w:val="DoElist1bullet2018"/>
        <w:rPr>
          <w:lang w:eastAsia="en-US"/>
        </w:rPr>
      </w:pPr>
      <w:r>
        <w:rPr>
          <w:lang w:eastAsia="en-US"/>
        </w:rPr>
        <w:t>How do different views about the environment influence approaches to management of environments?</w:t>
      </w:r>
    </w:p>
    <w:p w14:paraId="7DC92882" w14:textId="7B1EF982" w:rsidR="00C674EE" w:rsidRDefault="00C674EE" w:rsidP="00C438DE">
      <w:pPr>
        <w:pStyle w:val="DoElist1bullet2018"/>
        <w:rPr>
          <w:lang w:eastAsia="en-US"/>
        </w:rPr>
      </w:pPr>
      <w:r>
        <w:rPr>
          <w:lang w:eastAsia="en-US"/>
        </w:rPr>
        <w:t>How can people use places and environments more sustainably?</w:t>
      </w:r>
    </w:p>
    <w:p w14:paraId="624BD6C9" w14:textId="77777777" w:rsidR="00C674EE" w:rsidRDefault="00C674EE" w:rsidP="00C438DE">
      <w:pPr>
        <w:pStyle w:val="DoEheading42018"/>
      </w:pPr>
      <w:r>
        <w:t>Key terminology</w:t>
      </w:r>
    </w:p>
    <w:p w14:paraId="127BBCC8" w14:textId="77777777" w:rsidR="00C674EE" w:rsidRDefault="00C674EE" w:rsidP="00C674EE">
      <w:pPr>
        <w:pStyle w:val="DoEbodytext2018"/>
        <w:rPr>
          <w:lang w:eastAsia="en-US"/>
        </w:rPr>
      </w:pPr>
      <w:r>
        <w:rPr>
          <w:lang w:eastAsia="en-US"/>
        </w:rPr>
        <w:t>Earth, world, heritage, site, culture, management, environment, viewpoints, Country, traditions, sources, location, usage, sustainability.</w:t>
      </w:r>
    </w:p>
    <w:p w14:paraId="024646C0" w14:textId="289A407D" w:rsidR="00C674EE" w:rsidRDefault="00C674EE" w:rsidP="00C438DE">
      <w:pPr>
        <w:pStyle w:val="DoEheading42018"/>
      </w:pPr>
      <w:r>
        <w:t>Resource links</w:t>
      </w:r>
    </w:p>
    <w:p w14:paraId="0C2CB595" w14:textId="5255BCDD" w:rsidR="00C438DE" w:rsidRDefault="008A1F1F" w:rsidP="00C438DE">
      <w:pPr>
        <w:pStyle w:val="DoElist1bullet2018"/>
        <w:rPr>
          <w:lang w:eastAsia="en-US"/>
        </w:rPr>
      </w:pPr>
      <w:hyperlink r:id="rId57" w:history="1">
        <w:r w:rsidR="00C438DE" w:rsidRPr="00C438DE">
          <w:rPr>
            <w:rStyle w:val="Hyperlink"/>
            <w:lang w:eastAsia="en-US"/>
          </w:rPr>
          <w:t>Using Fire to Care for Country (Through Our Eyes Series)</w:t>
        </w:r>
      </w:hyperlink>
      <w:r w:rsidR="00C438DE">
        <w:rPr>
          <w:rStyle w:val="FootnoteReference"/>
          <w:lang w:eastAsia="en-US"/>
        </w:rPr>
        <w:footnoteReference w:id="43"/>
      </w:r>
    </w:p>
    <w:p w14:paraId="11D73905" w14:textId="6683FF04" w:rsidR="00C438DE" w:rsidRDefault="008A1F1F" w:rsidP="00C438DE">
      <w:pPr>
        <w:pStyle w:val="DoElist1bullet2018"/>
        <w:rPr>
          <w:lang w:eastAsia="en-US"/>
        </w:rPr>
      </w:pPr>
      <w:hyperlink r:id="rId58" w:history="1">
        <w:r w:rsidR="00C438DE" w:rsidRPr="00C438DE">
          <w:rPr>
            <w:rStyle w:val="Hyperlink"/>
            <w:lang w:eastAsia="en-US"/>
          </w:rPr>
          <w:t>First Australians: Plenty Stories</w:t>
        </w:r>
      </w:hyperlink>
      <w:r w:rsidR="00C438DE">
        <w:rPr>
          <w:rStyle w:val="FootnoteReference"/>
          <w:lang w:eastAsia="en-US"/>
        </w:rPr>
        <w:footnoteReference w:id="44"/>
      </w:r>
    </w:p>
    <w:p w14:paraId="70DB2B6B" w14:textId="77777777" w:rsidR="00C438DE" w:rsidRDefault="00C438DE">
      <w:pPr>
        <w:spacing w:before="0" w:line="240" w:lineRule="auto"/>
        <w:rPr>
          <w:szCs w:val="24"/>
          <w:lang w:eastAsia="en-US"/>
        </w:rPr>
      </w:pPr>
      <w:r>
        <w:rPr>
          <w:lang w:eastAsia="en-US"/>
        </w:rPr>
        <w:br w:type="page"/>
      </w:r>
    </w:p>
    <w:p w14:paraId="0E300173" w14:textId="1D6B30BF" w:rsidR="00C438DE" w:rsidRDefault="00D05108" w:rsidP="00C438DE">
      <w:pPr>
        <w:pStyle w:val="DoEheading22018"/>
        <w:spacing w:before="0"/>
      </w:pPr>
      <w:bookmarkStart w:id="14" w:name="_Toc510610918"/>
      <w:r>
        <w:lastRenderedPageBreak/>
        <w:t>Stage 3 geography lesson guide</w:t>
      </w:r>
      <w:bookmarkEnd w:id="14"/>
    </w:p>
    <w:p w14:paraId="0289D1F3" w14:textId="77777777" w:rsidR="00D05108" w:rsidRDefault="00D05108" w:rsidP="00D05108">
      <w:pPr>
        <w:pStyle w:val="DoEbodytext2018"/>
        <w:rPr>
          <w:lang w:eastAsia="en-US"/>
        </w:rPr>
      </w:pPr>
      <w:r>
        <w:rPr>
          <w:lang w:eastAsia="en-US"/>
        </w:rPr>
        <w:t>Aboriginal and Torres Strait Islander histories and cultures</w:t>
      </w:r>
    </w:p>
    <w:p w14:paraId="7C48123E" w14:textId="77777777" w:rsidR="00D05108" w:rsidRDefault="00D05108" w:rsidP="00D05108">
      <w:pPr>
        <w:pStyle w:val="DoEheading32018"/>
      </w:pPr>
      <w:r>
        <w:t>Country/place</w:t>
      </w:r>
    </w:p>
    <w:p w14:paraId="73F0D2DA" w14:textId="77777777" w:rsidR="00D05108" w:rsidRDefault="00D05108" w:rsidP="00D05108">
      <w:pPr>
        <w:pStyle w:val="DoEheading42018"/>
      </w:pPr>
      <w:r>
        <w:t>Organising ideas</w:t>
      </w:r>
    </w:p>
    <w:p w14:paraId="78D5EF8D" w14:textId="77777777" w:rsidR="00D05108" w:rsidRPr="00CF155F" w:rsidRDefault="00D05108" w:rsidP="00D05108">
      <w:pPr>
        <w:pStyle w:val="DoEbodytext2018"/>
        <w:rPr>
          <w:lang w:eastAsia="en-US"/>
        </w:rPr>
      </w:pPr>
      <w:r w:rsidRPr="0070527B">
        <w:rPr>
          <w:lang w:eastAsia="en-US"/>
        </w:rPr>
        <w:t>Aboriginal and Torres Strait Islander Peoples have unique belief systems and are spiritually connected to the land, sea, sky and waterways.</w:t>
      </w:r>
    </w:p>
    <w:p w14:paraId="4253E5E4" w14:textId="77777777" w:rsidR="00D05108" w:rsidRDefault="00D05108" w:rsidP="00D05108">
      <w:pPr>
        <w:pStyle w:val="DoEheading42018"/>
      </w:pPr>
      <w:r>
        <w:t>Syllabus topic</w:t>
      </w:r>
    </w:p>
    <w:p w14:paraId="3439CFE7" w14:textId="0930DE18" w:rsidR="00D05108" w:rsidRDefault="00D05108" w:rsidP="00D05108">
      <w:pPr>
        <w:pStyle w:val="DoEbodytext2018"/>
        <w:rPr>
          <w:lang w:eastAsia="en-US"/>
        </w:rPr>
      </w:pPr>
      <w:r>
        <w:rPr>
          <w:lang w:eastAsia="en-US"/>
        </w:rPr>
        <w:t>Factors that Shape Places.</w:t>
      </w:r>
    </w:p>
    <w:p w14:paraId="2A940F0E" w14:textId="77777777" w:rsidR="000107BE" w:rsidRDefault="000107BE" w:rsidP="000107BE">
      <w:pPr>
        <w:pStyle w:val="DoEheading42018"/>
      </w:pPr>
      <w:r>
        <w:t>Selected syllabus content</w:t>
      </w:r>
    </w:p>
    <w:p w14:paraId="0D126375" w14:textId="55C7C9C6" w:rsidR="000107BE" w:rsidRDefault="000107BE" w:rsidP="000107BE">
      <w:pPr>
        <w:pStyle w:val="DoEbodytext2018"/>
        <w:rPr>
          <w:lang w:eastAsia="en-US"/>
        </w:rPr>
      </w:pPr>
      <w:r>
        <w:rPr>
          <w:lang w:eastAsia="en-US"/>
        </w:rPr>
        <w:t>Protection of environments Students:</w:t>
      </w:r>
    </w:p>
    <w:p w14:paraId="157E2B0A" w14:textId="4AC4080D" w:rsidR="000107BE" w:rsidRDefault="000107BE" w:rsidP="000107BE">
      <w:pPr>
        <w:pStyle w:val="DoElist1bullet2018"/>
        <w:rPr>
          <w:lang w:eastAsia="en-US"/>
        </w:rPr>
      </w:pPr>
      <w:r>
        <w:rPr>
          <w:lang w:eastAsia="en-US"/>
        </w:rPr>
        <w:t>Investigate the ways people change the natural environment in Australia.</w:t>
      </w:r>
    </w:p>
    <w:p w14:paraId="2445E691" w14:textId="6F697BB7" w:rsidR="000107BE" w:rsidRDefault="000107BE" w:rsidP="000107BE">
      <w:pPr>
        <w:pStyle w:val="DoElist2bullet2018"/>
        <w:rPr>
          <w:lang w:eastAsia="en-US"/>
        </w:rPr>
      </w:pPr>
      <w:r>
        <w:rPr>
          <w:lang w:eastAsia="en-US"/>
        </w:rPr>
        <w:t>Examination of how people, including Aboriginal and Torres Strait Islander Peoples, have influenced environmental characteristics.</w:t>
      </w:r>
    </w:p>
    <w:p w14:paraId="44C01D02" w14:textId="77777777" w:rsidR="000107BE" w:rsidRDefault="000107BE" w:rsidP="00523C5B">
      <w:pPr>
        <w:pStyle w:val="DoEheading42018"/>
      </w:pPr>
      <w:r>
        <w:t>Teaching/learning/guiding inquiry questions</w:t>
      </w:r>
    </w:p>
    <w:p w14:paraId="1925BD81" w14:textId="4573DA2B" w:rsidR="000107BE" w:rsidRDefault="000107BE" w:rsidP="00523C5B">
      <w:pPr>
        <w:pStyle w:val="DoElist1bullet2018"/>
        <w:rPr>
          <w:lang w:eastAsia="en-US"/>
        </w:rPr>
      </w:pPr>
      <w:r>
        <w:rPr>
          <w:lang w:eastAsia="en-US"/>
        </w:rPr>
        <w:t>How do Aboriginal peoples and their environments influence one another?</w:t>
      </w:r>
    </w:p>
    <w:p w14:paraId="57E3C74B" w14:textId="3E477F61" w:rsidR="000107BE" w:rsidRDefault="000107BE" w:rsidP="00523C5B">
      <w:pPr>
        <w:pStyle w:val="DoElist1bullet2018"/>
        <w:rPr>
          <w:lang w:eastAsia="en-US"/>
        </w:rPr>
      </w:pPr>
      <w:r>
        <w:rPr>
          <w:lang w:eastAsia="en-US"/>
        </w:rPr>
        <w:t>How do Aboriginal peoples influence places and the management of spaces within them?</w:t>
      </w:r>
    </w:p>
    <w:p w14:paraId="58616262" w14:textId="33166D1C" w:rsidR="000107BE" w:rsidRDefault="000107BE" w:rsidP="00523C5B">
      <w:pPr>
        <w:pStyle w:val="DoElist1bullet2018"/>
        <w:rPr>
          <w:lang w:eastAsia="en-US"/>
        </w:rPr>
      </w:pPr>
      <w:r>
        <w:rPr>
          <w:lang w:eastAsia="en-US"/>
        </w:rPr>
        <w:t>Why is the concept of Caring for Country important to Aboriginal peoples?</w:t>
      </w:r>
    </w:p>
    <w:p w14:paraId="753875B5" w14:textId="77777777" w:rsidR="000107BE" w:rsidRDefault="000107BE" w:rsidP="00523C5B">
      <w:pPr>
        <w:pStyle w:val="DoEheading42018"/>
      </w:pPr>
      <w:r>
        <w:t>Key terminology</w:t>
      </w:r>
    </w:p>
    <w:p w14:paraId="120896D8" w14:textId="77777777" w:rsidR="000107BE" w:rsidRDefault="000107BE" w:rsidP="000107BE">
      <w:pPr>
        <w:pStyle w:val="DoEbodytext2018"/>
        <w:rPr>
          <w:lang w:eastAsia="en-US"/>
        </w:rPr>
      </w:pPr>
      <w:r>
        <w:rPr>
          <w:lang w:eastAsia="en-US"/>
        </w:rPr>
        <w:t>Place, environment, impact, change, Country, land, water, hazard, planning, develop</w:t>
      </w:r>
    </w:p>
    <w:p w14:paraId="32C5071A" w14:textId="6267760C" w:rsidR="000107BE" w:rsidRDefault="000107BE" w:rsidP="00523C5B">
      <w:pPr>
        <w:pStyle w:val="DoEheading42018"/>
      </w:pPr>
      <w:r>
        <w:t>Resource links</w:t>
      </w:r>
    </w:p>
    <w:p w14:paraId="767613C8" w14:textId="49FBC89B" w:rsidR="00523C5B" w:rsidRDefault="008A1F1F" w:rsidP="004512C9">
      <w:pPr>
        <w:pStyle w:val="DoElist1bullet2018"/>
        <w:rPr>
          <w:lang w:eastAsia="en-US"/>
        </w:rPr>
      </w:pPr>
      <w:hyperlink r:id="rId59" w:anchor="!/media/103088/sydney-s-aboriginal-rock-carvings-in-danger-1969" w:history="1">
        <w:r w:rsidR="00523C5B" w:rsidRPr="00523C5B">
          <w:rPr>
            <w:rStyle w:val="Hyperlink"/>
            <w:lang w:eastAsia="en-US"/>
          </w:rPr>
          <w:t>Aboriginal Rock Carvings in Danger</w:t>
        </w:r>
      </w:hyperlink>
      <w:r w:rsidR="00523C5B">
        <w:rPr>
          <w:rStyle w:val="FootnoteReference"/>
          <w:lang w:eastAsia="en-US"/>
        </w:rPr>
        <w:footnoteReference w:id="45"/>
      </w:r>
    </w:p>
    <w:p w14:paraId="331FB1A8" w14:textId="3EAB281C" w:rsidR="00523C5B" w:rsidRDefault="008A1F1F" w:rsidP="004512C9">
      <w:pPr>
        <w:pStyle w:val="DoElist1bullet2018"/>
        <w:rPr>
          <w:lang w:eastAsia="en-US"/>
        </w:rPr>
      </w:pPr>
      <w:hyperlink r:id="rId60" w:history="1">
        <w:r w:rsidR="00523C5B" w:rsidRPr="00523C5B">
          <w:rPr>
            <w:rStyle w:val="Hyperlink"/>
            <w:lang w:eastAsia="en-US"/>
          </w:rPr>
          <w:t>Sustaining Animal Populations</w:t>
        </w:r>
      </w:hyperlink>
      <w:r w:rsidR="004512C9">
        <w:rPr>
          <w:rStyle w:val="FootnoteReference"/>
          <w:lang w:eastAsia="en-US"/>
        </w:rPr>
        <w:footnoteReference w:id="46"/>
      </w:r>
    </w:p>
    <w:p w14:paraId="34D34ACC" w14:textId="2E0E2628" w:rsidR="00523C5B" w:rsidRDefault="008A1F1F" w:rsidP="004512C9">
      <w:pPr>
        <w:pStyle w:val="DoElist1bullet2018"/>
        <w:rPr>
          <w:lang w:eastAsia="en-US"/>
        </w:rPr>
      </w:pPr>
      <w:hyperlink r:id="rId61" w:anchor="axzz3nq8ALCrP" w:history="1">
        <w:r w:rsidR="00523C5B" w:rsidRPr="00523C5B">
          <w:rPr>
            <w:rStyle w:val="Hyperlink"/>
            <w:lang w:eastAsia="en-US"/>
          </w:rPr>
          <w:t>Aboriginal Fire Management</w:t>
        </w:r>
      </w:hyperlink>
      <w:r w:rsidR="004512C9">
        <w:rPr>
          <w:rStyle w:val="FootnoteReference"/>
          <w:lang w:eastAsia="en-US"/>
        </w:rPr>
        <w:footnoteReference w:id="47"/>
      </w:r>
    </w:p>
    <w:p w14:paraId="24C2B403" w14:textId="77777777" w:rsidR="00EE5F1C" w:rsidRDefault="008A1F1F" w:rsidP="004512C9">
      <w:pPr>
        <w:pStyle w:val="DoElist1bullet2018"/>
        <w:rPr>
          <w:lang w:eastAsia="en-US"/>
        </w:rPr>
      </w:pPr>
      <w:hyperlink r:id="rId62" w:history="1">
        <w:r w:rsidR="00523C5B" w:rsidRPr="004512C9">
          <w:rPr>
            <w:rStyle w:val="Hyperlink"/>
            <w:lang w:eastAsia="en-US"/>
          </w:rPr>
          <w:t>Northern Territory Mining and Sites</w:t>
        </w:r>
      </w:hyperlink>
      <w:r w:rsidR="004512C9">
        <w:rPr>
          <w:rStyle w:val="FootnoteReference"/>
          <w:lang w:eastAsia="en-US"/>
        </w:rPr>
        <w:footnoteReference w:id="48"/>
      </w:r>
    </w:p>
    <w:p w14:paraId="4C36787E" w14:textId="77777777" w:rsidR="00EE5F1C" w:rsidRDefault="00EE5F1C">
      <w:pPr>
        <w:spacing w:before="0" w:line="240" w:lineRule="auto"/>
        <w:rPr>
          <w:szCs w:val="24"/>
          <w:lang w:eastAsia="en-US"/>
        </w:rPr>
      </w:pPr>
      <w:r>
        <w:rPr>
          <w:lang w:eastAsia="en-US"/>
        </w:rPr>
        <w:br w:type="page"/>
      </w:r>
    </w:p>
    <w:p w14:paraId="78BA29F0" w14:textId="47546C5C" w:rsidR="00523C5B" w:rsidRDefault="00EE5F1C" w:rsidP="00EE5F1C">
      <w:pPr>
        <w:pStyle w:val="DoEheading22018"/>
        <w:spacing w:before="0"/>
      </w:pPr>
      <w:bookmarkStart w:id="15" w:name="_Toc510610919"/>
      <w:r>
        <w:lastRenderedPageBreak/>
        <w:t>Stage 4 geography lesson guide</w:t>
      </w:r>
      <w:bookmarkEnd w:id="15"/>
    </w:p>
    <w:p w14:paraId="3A625C48" w14:textId="77777777" w:rsidR="00EE5F1C" w:rsidRDefault="00EE5F1C" w:rsidP="00EE5F1C">
      <w:pPr>
        <w:pStyle w:val="DoEbodytext2018"/>
        <w:rPr>
          <w:lang w:eastAsia="en-US"/>
        </w:rPr>
      </w:pPr>
      <w:r>
        <w:rPr>
          <w:lang w:eastAsia="en-US"/>
        </w:rPr>
        <w:t>Aboriginal and Torres Strait Islander histories and cultures</w:t>
      </w:r>
    </w:p>
    <w:p w14:paraId="6A7B0B6C" w14:textId="77777777" w:rsidR="00EE5F1C" w:rsidRDefault="00EE5F1C" w:rsidP="007B4222">
      <w:pPr>
        <w:pStyle w:val="DoEheading32018"/>
        <w:spacing w:before="240"/>
      </w:pPr>
      <w:r>
        <w:t>Country/place</w:t>
      </w:r>
    </w:p>
    <w:p w14:paraId="0D722333" w14:textId="77777777" w:rsidR="00EE5F1C" w:rsidRDefault="00EE5F1C" w:rsidP="007B4222">
      <w:pPr>
        <w:pStyle w:val="DoEheading42018"/>
        <w:spacing w:before="240"/>
      </w:pPr>
      <w:r>
        <w:t>Organising ideas</w:t>
      </w:r>
    </w:p>
    <w:p w14:paraId="6EBD23C1" w14:textId="77777777" w:rsidR="00EE5F1C" w:rsidRPr="00CF155F" w:rsidRDefault="00EE5F1C" w:rsidP="00EE5F1C">
      <w:pPr>
        <w:pStyle w:val="DoEbodytext2018"/>
        <w:rPr>
          <w:lang w:eastAsia="en-US"/>
        </w:rPr>
      </w:pPr>
      <w:r w:rsidRPr="0070527B">
        <w:rPr>
          <w:lang w:eastAsia="en-US"/>
        </w:rPr>
        <w:t>Aboriginal and Torres Strait Islander Peoples have unique belief systems and are spiritually connected to the land, sea, sky and waterways.</w:t>
      </w:r>
    </w:p>
    <w:p w14:paraId="6911A736" w14:textId="77777777" w:rsidR="00EE5F1C" w:rsidRDefault="00EE5F1C" w:rsidP="007B4222">
      <w:pPr>
        <w:pStyle w:val="DoEheading42018"/>
        <w:spacing w:before="240"/>
      </w:pPr>
      <w:r>
        <w:t>Syllabus topic</w:t>
      </w:r>
    </w:p>
    <w:p w14:paraId="0CCDE5DC" w14:textId="28CD0863" w:rsidR="00EE5F1C" w:rsidRDefault="00EE5F1C" w:rsidP="00EE5F1C">
      <w:pPr>
        <w:pStyle w:val="DoEbodytext2018"/>
        <w:rPr>
          <w:lang w:eastAsia="en-US"/>
        </w:rPr>
      </w:pPr>
      <w:r>
        <w:rPr>
          <w:lang w:eastAsia="en-US"/>
        </w:rPr>
        <w:t>Water</w:t>
      </w:r>
      <w:r w:rsidR="009048E2">
        <w:rPr>
          <w:lang w:eastAsia="en-US"/>
        </w:rPr>
        <w:t>.</w:t>
      </w:r>
    </w:p>
    <w:p w14:paraId="47382392" w14:textId="22C7925A" w:rsidR="00EE5F1C" w:rsidRDefault="00EE5F1C" w:rsidP="007B4222">
      <w:pPr>
        <w:pStyle w:val="DoEheading42018"/>
        <w:spacing w:before="240"/>
      </w:pPr>
      <w:r>
        <w:t>Selected syllabus content</w:t>
      </w:r>
    </w:p>
    <w:p w14:paraId="4ABEEE63" w14:textId="1AEFA672" w:rsidR="00EE5F1C" w:rsidRDefault="00EE5F1C" w:rsidP="00EE5F1C">
      <w:pPr>
        <w:pStyle w:val="DoEbodytext2018"/>
        <w:rPr>
          <w:lang w:eastAsia="en-US"/>
        </w:rPr>
      </w:pPr>
      <w:r>
        <w:rPr>
          <w:lang w:eastAsia="en-US"/>
        </w:rPr>
        <w:t>Protection of environments. Students:</w:t>
      </w:r>
    </w:p>
    <w:p w14:paraId="19CC3B3C" w14:textId="43C07E5E" w:rsidR="00EE5F1C" w:rsidRDefault="00EE5F1C" w:rsidP="00EE5F1C">
      <w:pPr>
        <w:pStyle w:val="DoElist1bullet2018"/>
        <w:rPr>
          <w:lang w:eastAsia="en-US"/>
        </w:rPr>
      </w:pPr>
      <w:r>
        <w:rPr>
          <w:lang w:eastAsia="en-US"/>
        </w:rPr>
        <w:t>Investigate the economic, cultural, spiritual and aesthetic values of water for people, including Aboriginal and Torres Strait Islander Peoples.</w:t>
      </w:r>
    </w:p>
    <w:p w14:paraId="4B093C85" w14:textId="0989FA3B" w:rsidR="00EE5F1C" w:rsidRDefault="00EE5F1C" w:rsidP="00EE5F1C">
      <w:pPr>
        <w:pStyle w:val="DoElist2bullet2018"/>
        <w:rPr>
          <w:lang w:eastAsia="en-US"/>
        </w:rPr>
      </w:pPr>
      <w:r>
        <w:rPr>
          <w:lang w:eastAsia="en-US"/>
        </w:rPr>
        <w:t>Description of the ways water is used by people eg agricultural, commercial, industrial and recreational uses</w:t>
      </w:r>
    </w:p>
    <w:p w14:paraId="3C639E59" w14:textId="48140CBA" w:rsidR="00EE5F1C" w:rsidRDefault="00EE5F1C" w:rsidP="00EE5F1C">
      <w:pPr>
        <w:pStyle w:val="DoElist2bullet2018"/>
        <w:rPr>
          <w:lang w:eastAsia="en-US"/>
        </w:rPr>
      </w:pPr>
      <w:r>
        <w:rPr>
          <w:lang w:eastAsia="en-US"/>
        </w:rPr>
        <w:t>Comparison of the importance of water to ONE Aboriginal and Torres Strait Islander community.</w:t>
      </w:r>
    </w:p>
    <w:p w14:paraId="2BA5A969" w14:textId="77777777" w:rsidR="00EE5F1C" w:rsidRDefault="00EE5F1C" w:rsidP="007B4222">
      <w:pPr>
        <w:pStyle w:val="DoEheading42018"/>
        <w:spacing w:before="240"/>
      </w:pPr>
      <w:r>
        <w:t>Teaching/learning/guiding inquiry questions</w:t>
      </w:r>
    </w:p>
    <w:p w14:paraId="0D60FBF6" w14:textId="091DB0AB" w:rsidR="00EE5F1C" w:rsidRDefault="00EE5F1C" w:rsidP="00EE5F1C">
      <w:pPr>
        <w:pStyle w:val="DoElist1bullet2018"/>
        <w:rPr>
          <w:lang w:eastAsia="en-US"/>
        </w:rPr>
      </w:pPr>
      <w:r>
        <w:rPr>
          <w:lang w:eastAsia="en-US"/>
        </w:rPr>
        <w:t>What is the importance of the economic, cultural, spiritual and aesthetic value of water for people including Aboriginal and Torres Strait Islander peoples?</w:t>
      </w:r>
    </w:p>
    <w:p w14:paraId="5CAEC589" w14:textId="6F941D4B" w:rsidR="00EE5F1C" w:rsidRDefault="00EE5F1C" w:rsidP="00EE5F1C">
      <w:pPr>
        <w:pStyle w:val="DoElist1bullet2018"/>
        <w:rPr>
          <w:lang w:eastAsia="en-US"/>
        </w:rPr>
      </w:pPr>
      <w:r>
        <w:rPr>
          <w:lang w:eastAsia="en-US"/>
        </w:rPr>
        <w:t>What are the environmental, economic and social effects of water as it connects places?</w:t>
      </w:r>
    </w:p>
    <w:p w14:paraId="37DD0950" w14:textId="6D1642F6" w:rsidR="00EE5F1C" w:rsidRDefault="00EE5F1C" w:rsidP="00EE5F1C">
      <w:pPr>
        <w:pStyle w:val="DoElist1bullet2018"/>
        <w:rPr>
          <w:lang w:eastAsia="en-US"/>
        </w:rPr>
      </w:pPr>
      <w:r>
        <w:rPr>
          <w:lang w:eastAsia="en-US"/>
        </w:rPr>
        <w:t>What is the role of governments, non-government organisations, individuals and communities in managing water resources?</w:t>
      </w:r>
    </w:p>
    <w:p w14:paraId="35BB1529" w14:textId="33A5D2F8" w:rsidR="00EE5F1C" w:rsidRDefault="00EE5F1C" w:rsidP="00EE5F1C">
      <w:pPr>
        <w:pStyle w:val="DoElist1bullet2018"/>
        <w:rPr>
          <w:lang w:eastAsia="en-US"/>
        </w:rPr>
      </w:pPr>
      <w:r>
        <w:rPr>
          <w:lang w:eastAsia="en-US"/>
        </w:rPr>
        <w:t>Why is it important to respect traditional knowledge?</w:t>
      </w:r>
    </w:p>
    <w:p w14:paraId="65278A3A" w14:textId="68E36F8E" w:rsidR="00EE5F1C" w:rsidRDefault="00EE5F1C" w:rsidP="00EE5F1C">
      <w:pPr>
        <w:pStyle w:val="DoElist1bullet2018"/>
        <w:rPr>
          <w:lang w:eastAsia="en-US"/>
        </w:rPr>
      </w:pPr>
      <w:r>
        <w:rPr>
          <w:lang w:eastAsia="en-US"/>
        </w:rPr>
        <w:t>Why is Aboriginal input essential to effective waterways management?</w:t>
      </w:r>
    </w:p>
    <w:p w14:paraId="3B320CDD" w14:textId="77777777" w:rsidR="00EE5F1C" w:rsidRDefault="00EE5F1C" w:rsidP="007B4222">
      <w:pPr>
        <w:pStyle w:val="DoEheading42018"/>
        <w:spacing w:before="240"/>
      </w:pPr>
      <w:r>
        <w:t>Key terminology</w:t>
      </w:r>
    </w:p>
    <w:p w14:paraId="0A245015" w14:textId="77777777" w:rsidR="00EE5F1C" w:rsidRDefault="00EE5F1C" w:rsidP="00EE5F1C">
      <w:pPr>
        <w:pStyle w:val="DoEbodytext2018"/>
        <w:rPr>
          <w:lang w:eastAsia="en-US"/>
        </w:rPr>
      </w:pPr>
      <w:r>
        <w:rPr>
          <w:lang w:eastAsia="en-US"/>
        </w:rPr>
        <w:t>Country, land, water, Dreaming, culture, spirituality, lifestyle, sustainability, environmental responsibility, language</w:t>
      </w:r>
    </w:p>
    <w:p w14:paraId="3D327765" w14:textId="01F2DC4C" w:rsidR="00EE5F1C" w:rsidRDefault="00EE5F1C" w:rsidP="007B4222">
      <w:pPr>
        <w:pStyle w:val="DoEheading42018"/>
        <w:spacing w:before="240"/>
      </w:pPr>
      <w:r>
        <w:t>Resource links</w:t>
      </w:r>
    </w:p>
    <w:p w14:paraId="7124CA38" w14:textId="1AC692DE" w:rsidR="00EE5F1C" w:rsidRDefault="008A1F1F" w:rsidP="007B4222">
      <w:pPr>
        <w:pStyle w:val="DoElist1bullet2018"/>
        <w:rPr>
          <w:lang w:eastAsia="en-US"/>
        </w:rPr>
      </w:pPr>
      <w:hyperlink r:id="rId63" w:history="1">
        <w:r w:rsidR="00EE5F1C" w:rsidRPr="007B4222">
          <w:rPr>
            <w:rStyle w:val="Hyperlink"/>
            <w:lang w:eastAsia="en-US"/>
          </w:rPr>
          <w:t>Life on the Barwon-Darling River System</w:t>
        </w:r>
      </w:hyperlink>
      <w:r w:rsidR="007B4222">
        <w:rPr>
          <w:rStyle w:val="FootnoteReference"/>
          <w:lang w:eastAsia="en-US"/>
        </w:rPr>
        <w:footnoteReference w:id="49"/>
      </w:r>
    </w:p>
    <w:p w14:paraId="76652C80" w14:textId="4B11D26B" w:rsidR="007B4222" w:rsidRPr="007B4222" w:rsidRDefault="008A1F1F" w:rsidP="003A6250">
      <w:pPr>
        <w:pStyle w:val="DoElist1bullet2018"/>
        <w:spacing w:before="0" w:line="240" w:lineRule="auto"/>
        <w:rPr>
          <w:lang w:eastAsia="en-US"/>
        </w:rPr>
      </w:pPr>
      <w:hyperlink r:id="rId64" w:history="1">
        <w:r w:rsidR="00EE5F1C" w:rsidRPr="007B4222">
          <w:rPr>
            <w:rStyle w:val="Hyperlink"/>
            <w:lang w:eastAsia="en-US"/>
          </w:rPr>
          <w:t>Murray Darling River System</w:t>
        </w:r>
      </w:hyperlink>
      <w:r w:rsidR="007B4222">
        <w:rPr>
          <w:rStyle w:val="FootnoteReference"/>
          <w:lang w:eastAsia="en-US"/>
        </w:rPr>
        <w:footnoteReference w:id="50"/>
      </w:r>
      <w:r w:rsidR="007B4222">
        <w:rPr>
          <w:lang w:eastAsia="en-US"/>
        </w:rPr>
        <w:br w:type="page"/>
      </w:r>
    </w:p>
    <w:p w14:paraId="7A26B6DE" w14:textId="26BEEE00" w:rsidR="00EE5F1C" w:rsidRDefault="009048E2" w:rsidP="00BD6464">
      <w:pPr>
        <w:pStyle w:val="DoEheading22018"/>
      </w:pPr>
      <w:bookmarkStart w:id="16" w:name="_Toc510610920"/>
      <w:r>
        <w:lastRenderedPageBreak/>
        <w:t>Stage 5 geography lesson guide</w:t>
      </w:r>
      <w:bookmarkEnd w:id="16"/>
    </w:p>
    <w:p w14:paraId="3D04E353" w14:textId="77777777" w:rsidR="009048E2" w:rsidRDefault="009048E2" w:rsidP="009048E2">
      <w:pPr>
        <w:pStyle w:val="DoEbodytext2018"/>
        <w:rPr>
          <w:lang w:eastAsia="en-US"/>
        </w:rPr>
      </w:pPr>
      <w:r>
        <w:rPr>
          <w:lang w:eastAsia="en-US"/>
        </w:rPr>
        <w:t>Aboriginal and Torres Strait Islander histories and cultures</w:t>
      </w:r>
    </w:p>
    <w:p w14:paraId="7F91C6FB" w14:textId="77777777" w:rsidR="009048E2" w:rsidRDefault="009048E2" w:rsidP="009048E2">
      <w:pPr>
        <w:pStyle w:val="DoEheading32018"/>
        <w:spacing w:before="240"/>
      </w:pPr>
      <w:r>
        <w:t>Country/place</w:t>
      </w:r>
    </w:p>
    <w:p w14:paraId="168B979A" w14:textId="77777777" w:rsidR="009048E2" w:rsidRDefault="009048E2" w:rsidP="009048E2">
      <w:pPr>
        <w:pStyle w:val="DoEheading42018"/>
        <w:spacing w:before="240"/>
      </w:pPr>
      <w:r>
        <w:t>Organising ideas</w:t>
      </w:r>
    </w:p>
    <w:p w14:paraId="0443B1B6" w14:textId="77777777" w:rsidR="009048E2" w:rsidRPr="00CF155F" w:rsidRDefault="009048E2" w:rsidP="009048E2">
      <w:pPr>
        <w:pStyle w:val="DoEbodytext2018"/>
        <w:rPr>
          <w:lang w:eastAsia="en-US"/>
        </w:rPr>
      </w:pPr>
      <w:r w:rsidRPr="0070527B">
        <w:rPr>
          <w:lang w:eastAsia="en-US"/>
        </w:rPr>
        <w:t>Aboriginal and Torres Strait Islander Peoples have unique belief systems and are spiritually connected to the land, sea, sky and waterways.</w:t>
      </w:r>
    </w:p>
    <w:p w14:paraId="34054086" w14:textId="77777777" w:rsidR="009048E2" w:rsidRDefault="009048E2" w:rsidP="009048E2">
      <w:pPr>
        <w:pStyle w:val="DoEheading42018"/>
        <w:spacing w:before="240"/>
      </w:pPr>
      <w:r>
        <w:t>Syllabus topic</w:t>
      </w:r>
    </w:p>
    <w:p w14:paraId="05BD36E4" w14:textId="60B1007E" w:rsidR="009048E2" w:rsidRDefault="009048E2" w:rsidP="009048E2">
      <w:pPr>
        <w:pStyle w:val="DoEbodytext2018"/>
      </w:pPr>
      <w:r>
        <w:t>Environmental Change and M</w:t>
      </w:r>
      <w:r w:rsidRPr="009048E2">
        <w:t>anagement.</w:t>
      </w:r>
    </w:p>
    <w:p w14:paraId="01A68826" w14:textId="77777777" w:rsidR="009048E2" w:rsidRDefault="009048E2" w:rsidP="009048E2">
      <w:pPr>
        <w:pStyle w:val="DoEheading42018"/>
      </w:pPr>
      <w:r>
        <w:t>Selected syllabus content</w:t>
      </w:r>
    </w:p>
    <w:p w14:paraId="6CC1C5EF" w14:textId="18E6AD75" w:rsidR="009048E2" w:rsidRDefault="009048E2" w:rsidP="009048E2">
      <w:pPr>
        <w:pStyle w:val="DoEbodytext2018"/>
      </w:pPr>
      <w:r>
        <w:t>Environmental management. Students:</w:t>
      </w:r>
    </w:p>
    <w:p w14:paraId="60D36180" w14:textId="4BAB7621" w:rsidR="009048E2" w:rsidRDefault="009048E2" w:rsidP="009048E2">
      <w:pPr>
        <w:pStyle w:val="DoElist1bullet2018"/>
      </w:pPr>
      <w:r>
        <w:t>Investigate environmental management, including different worldviews and the management approaches of Aboriginal and Torres Strait Islander peoples.</w:t>
      </w:r>
    </w:p>
    <w:p w14:paraId="2F327638" w14:textId="77777777" w:rsidR="009048E2" w:rsidRDefault="009048E2" w:rsidP="009048E2">
      <w:pPr>
        <w:pStyle w:val="DoEheading42018"/>
      </w:pPr>
      <w:r>
        <w:t>Teaching/learning/guiding inquiry questions</w:t>
      </w:r>
    </w:p>
    <w:p w14:paraId="3DEE1F7B" w14:textId="5C98B89E" w:rsidR="009048E2" w:rsidRDefault="009048E2" w:rsidP="009048E2">
      <w:pPr>
        <w:pStyle w:val="DoElist1bullet2018"/>
      </w:pPr>
      <w:r>
        <w:t>What is the importance of the economic, cultural, spiritual and aesthetic value of Country and environment for people including Aboriginal and Torres Strait Islander peoples?</w:t>
      </w:r>
    </w:p>
    <w:p w14:paraId="733A830E" w14:textId="1E0C7D2D" w:rsidR="009048E2" w:rsidRDefault="009048E2" w:rsidP="009048E2">
      <w:pPr>
        <w:pStyle w:val="DoElist1bullet2018"/>
      </w:pPr>
      <w:r>
        <w:t>What are the environmental, economic and social effects of environmental change and management over time and place?</w:t>
      </w:r>
    </w:p>
    <w:p w14:paraId="26C293F8" w14:textId="15B51799" w:rsidR="009048E2" w:rsidRDefault="009048E2" w:rsidP="009048E2">
      <w:pPr>
        <w:pStyle w:val="DoElist1bullet2018"/>
      </w:pPr>
      <w:r>
        <w:t>What is the role of governments, non-government organisations, individuals and communities in managing environmental change?</w:t>
      </w:r>
    </w:p>
    <w:p w14:paraId="11B34985" w14:textId="20EBC583" w:rsidR="009048E2" w:rsidRDefault="009048E2" w:rsidP="009048E2">
      <w:pPr>
        <w:pStyle w:val="DoElist1bullet2018"/>
      </w:pPr>
      <w:r>
        <w:t>Why is Aboriginal input and knowledge essential to effective environmental management?</w:t>
      </w:r>
    </w:p>
    <w:p w14:paraId="064A7A4B" w14:textId="77777777" w:rsidR="009048E2" w:rsidRDefault="009048E2" w:rsidP="009048E2">
      <w:pPr>
        <w:pStyle w:val="DoEheading42018"/>
      </w:pPr>
      <w:r>
        <w:t>Key terminology</w:t>
      </w:r>
    </w:p>
    <w:p w14:paraId="72424FD5" w14:textId="77777777" w:rsidR="009048E2" w:rsidRDefault="009048E2" w:rsidP="009048E2">
      <w:pPr>
        <w:pStyle w:val="DoEbodytext2018"/>
      </w:pPr>
      <w:r>
        <w:t>Country, land, water, change, environment, landscapes, people, place, Dreaming, culture, spirituality, lifestyle, sustainability, environmental responsibility, language, attitudes, comparison, impacts, heritage, protection</w:t>
      </w:r>
    </w:p>
    <w:p w14:paraId="3E46E812" w14:textId="77777777" w:rsidR="009048E2" w:rsidRDefault="009048E2" w:rsidP="001E1E3C">
      <w:pPr>
        <w:pStyle w:val="DoEheading42018"/>
      </w:pPr>
      <w:r>
        <w:t>Resource links</w:t>
      </w:r>
    </w:p>
    <w:p w14:paraId="3F1C5059" w14:textId="74B3F629" w:rsidR="009048E2" w:rsidRDefault="008A1F1F" w:rsidP="001E1E3C">
      <w:pPr>
        <w:pStyle w:val="DoElist1bullet2018"/>
      </w:pPr>
      <w:hyperlink r:id="rId65" w:history="1">
        <w:r w:rsidR="009048E2" w:rsidRPr="001E1E3C">
          <w:rPr>
            <w:rStyle w:val="Hyperlink"/>
          </w:rPr>
          <w:t>Change on the Barwon Darling River</w:t>
        </w:r>
      </w:hyperlink>
      <w:r w:rsidR="001E1E3C">
        <w:rPr>
          <w:rStyle w:val="FootnoteReference"/>
        </w:rPr>
        <w:footnoteReference w:id="51"/>
      </w:r>
    </w:p>
    <w:p w14:paraId="21117392" w14:textId="7C7EA3DD" w:rsidR="001E1E3C" w:rsidRPr="001E1E3C" w:rsidRDefault="001E1E3C" w:rsidP="001E1E3C">
      <w:pPr>
        <w:pStyle w:val="DoElist1bullet2018"/>
        <w:rPr>
          <w:rStyle w:val="Hyperlink"/>
        </w:rPr>
      </w:pPr>
      <w:r>
        <w:fldChar w:fldCharType="begin"/>
      </w:r>
      <w:r>
        <w:instrText xml:space="preserve"> HYPERLINK "https://www.youtube.com/watch?v=-FcJezLo5Xs" </w:instrText>
      </w:r>
      <w:r>
        <w:fldChar w:fldCharType="separate"/>
      </w:r>
      <w:r w:rsidRPr="001E1E3C">
        <w:rPr>
          <w:rStyle w:val="Hyperlink"/>
        </w:rPr>
        <w:t>Sustaining Animal Populations: An Aboriginal Perspective</w:t>
      </w:r>
      <w:r w:rsidRPr="000C024F">
        <w:rPr>
          <w:rStyle w:val="FootnoteReference"/>
        </w:rPr>
        <w:footnoteReference w:id="52"/>
      </w:r>
    </w:p>
    <w:p w14:paraId="2E21F6E9" w14:textId="77777777" w:rsidR="00B66F88" w:rsidRDefault="001E1E3C" w:rsidP="005732C0">
      <w:pPr>
        <w:pStyle w:val="DoElist1bullet2018"/>
        <w:sectPr w:rsidR="00B66F88" w:rsidSect="000A4635">
          <w:pgSz w:w="11906" w:h="16838"/>
          <w:pgMar w:top="964" w:right="567" w:bottom="567" w:left="567" w:header="567" w:footer="567" w:gutter="0"/>
          <w:cols w:space="708"/>
          <w:docGrid w:linePitch="360"/>
        </w:sectPr>
      </w:pPr>
      <w:r>
        <w:fldChar w:fldCharType="end"/>
      </w:r>
      <w:hyperlink r:id="rId66" w:history="1">
        <w:r w:rsidRPr="001E1E3C">
          <w:rPr>
            <w:rStyle w:val="Hyperlink"/>
          </w:rPr>
          <w:t>Using Fire to Care for Country</w:t>
        </w:r>
      </w:hyperlink>
      <w:r>
        <w:rPr>
          <w:rStyle w:val="FootnoteReference"/>
        </w:rPr>
        <w:footnoteReference w:id="53"/>
      </w:r>
    </w:p>
    <w:p w14:paraId="35453FE5" w14:textId="69BC3B38" w:rsidR="001E1E3C" w:rsidRDefault="00B66F88" w:rsidP="00836CA2">
      <w:pPr>
        <w:pStyle w:val="DoEheading12018"/>
        <w:spacing w:before="0" w:after="360"/>
      </w:pPr>
      <w:bookmarkStart w:id="17" w:name="_Toc510610921"/>
      <w:r>
        <w:lastRenderedPageBreak/>
        <w:t>History K-10</w:t>
      </w:r>
      <w:bookmarkEnd w:id="17"/>
    </w:p>
    <w:p w14:paraId="59707D93" w14:textId="51E8B1C5" w:rsidR="00B66F88" w:rsidRDefault="00B66F88" w:rsidP="00B66F88">
      <w:pPr>
        <w:pStyle w:val="DoEbodytext2018"/>
        <w:spacing w:after="240"/>
        <w:rPr>
          <w:lang w:eastAsia="en-US"/>
        </w:rPr>
      </w:pPr>
      <w:r w:rsidRPr="00FD1F7F">
        <w:rPr>
          <w:lang w:eastAsia="en-US"/>
        </w:rPr>
        <w:t>Aborigi</w:t>
      </w:r>
      <w:r>
        <w:rPr>
          <w:lang w:eastAsia="en-US"/>
        </w:rPr>
        <w:t>nal and Torres Strait Islander H</w:t>
      </w:r>
      <w:r w:rsidRPr="00FD1F7F">
        <w:rPr>
          <w:lang w:eastAsia="en-US"/>
        </w:rPr>
        <w:t xml:space="preserve">istories and </w:t>
      </w:r>
      <w:r>
        <w:rPr>
          <w:lang w:eastAsia="en-US"/>
        </w:rPr>
        <w:t>C</w:t>
      </w:r>
      <w:r w:rsidRPr="00FD1F7F">
        <w:rPr>
          <w:lang w:eastAsia="en-US"/>
        </w:rPr>
        <w:t xml:space="preserve">ultures </w:t>
      </w:r>
      <w:r>
        <w:rPr>
          <w:lang w:eastAsia="en-US"/>
        </w:rPr>
        <w:t>C</w:t>
      </w:r>
      <w:r w:rsidRPr="00FD1F7F">
        <w:rPr>
          <w:lang w:eastAsia="en-US"/>
        </w:rPr>
        <w:t>ontinuum</w:t>
      </w:r>
      <w:r>
        <w:rPr>
          <w:lang w:eastAsia="en-US"/>
        </w:rPr>
        <w:t>.</w:t>
      </w:r>
    </w:p>
    <w:p w14:paraId="66F8C368" w14:textId="3BE22274" w:rsidR="00292E23" w:rsidRPr="00FD1F7F" w:rsidRDefault="00292E23" w:rsidP="00836CA2">
      <w:pPr>
        <w:pStyle w:val="DoEheading22018"/>
        <w:spacing w:before="320"/>
      </w:pPr>
      <w:bookmarkStart w:id="18" w:name="_Toc510610922"/>
      <w:r>
        <w:t>Early Stage 1</w:t>
      </w:r>
      <w:bookmarkEnd w:id="18"/>
    </w:p>
    <w:tbl>
      <w:tblPr>
        <w:tblStyle w:val="TableGrid"/>
        <w:tblW w:w="15478" w:type="dxa"/>
        <w:tblLayout w:type="fixed"/>
        <w:tblLook w:val="04A0" w:firstRow="1" w:lastRow="0" w:firstColumn="1" w:lastColumn="0" w:noHBand="0" w:noVBand="1"/>
        <w:tblDescription w:val="History K to 10 for Early Stage 1"/>
      </w:tblPr>
      <w:tblGrid>
        <w:gridCol w:w="2098"/>
        <w:gridCol w:w="3402"/>
        <w:gridCol w:w="5783"/>
        <w:gridCol w:w="4195"/>
      </w:tblGrid>
      <w:tr w:rsidR="00B66F88" w14:paraId="6F279A77" w14:textId="77777777" w:rsidTr="003A6250">
        <w:trPr>
          <w:cantSplit/>
          <w:tblHeader/>
        </w:trPr>
        <w:tc>
          <w:tcPr>
            <w:tcW w:w="2098" w:type="dxa"/>
            <w:shd w:val="clear" w:color="auto" w:fill="F2F2F2" w:themeFill="background1" w:themeFillShade="F2"/>
          </w:tcPr>
          <w:p w14:paraId="2C50A058" w14:textId="77777777" w:rsidR="00B66F88" w:rsidRDefault="00B66F88" w:rsidP="003A6250">
            <w:pPr>
              <w:pStyle w:val="DoEtableheading2018"/>
              <w:rPr>
                <w:lang w:eastAsia="en-US"/>
              </w:rPr>
            </w:pPr>
            <w:r>
              <w:rPr>
                <w:lang w:eastAsia="en-US"/>
              </w:rPr>
              <w:t>Syllabus content</w:t>
            </w:r>
          </w:p>
        </w:tc>
        <w:tc>
          <w:tcPr>
            <w:tcW w:w="3402" w:type="dxa"/>
            <w:shd w:val="clear" w:color="auto" w:fill="F2F2F2" w:themeFill="background1" w:themeFillShade="F2"/>
          </w:tcPr>
          <w:p w14:paraId="2C241A39" w14:textId="77777777" w:rsidR="00B66F88" w:rsidRDefault="00B66F88" w:rsidP="003A6250">
            <w:pPr>
              <w:pStyle w:val="DoEtableheading2018"/>
              <w:rPr>
                <w:lang w:eastAsia="en-US"/>
              </w:rPr>
            </w:pPr>
            <w:r>
              <w:rPr>
                <w:lang w:eastAsia="en-US"/>
              </w:rPr>
              <w:t>Syllabus outcomes (a student)</w:t>
            </w:r>
          </w:p>
        </w:tc>
        <w:tc>
          <w:tcPr>
            <w:tcW w:w="5783" w:type="dxa"/>
            <w:shd w:val="clear" w:color="auto" w:fill="F2F2F2" w:themeFill="background1" w:themeFillShade="F2"/>
          </w:tcPr>
          <w:p w14:paraId="000ED6C6" w14:textId="77777777" w:rsidR="00B66F88" w:rsidRDefault="00B66F88" w:rsidP="003A6250">
            <w:pPr>
              <w:pStyle w:val="DoEtableheading2018"/>
              <w:rPr>
                <w:lang w:eastAsia="en-US"/>
              </w:rPr>
            </w:pPr>
            <w:r>
              <w:rPr>
                <w:lang w:eastAsia="en-US"/>
              </w:rPr>
              <w:t>Teaching and learning activities</w:t>
            </w:r>
          </w:p>
        </w:tc>
        <w:tc>
          <w:tcPr>
            <w:tcW w:w="4195" w:type="dxa"/>
            <w:shd w:val="clear" w:color="auto" w:fill="F2F2F2" w:themeFill="background1" w:themeFillShade="F2"/>
          </w:tcPr>
          <w:p w14:paraId="54522A24" w14:textId="77777777" w:rsidR="00B66F88" w:rsidRDefault="00B66F88" w:rsidP="003A6250">
            <w:pPr>
              <w:pStyle w:val="DoEtableheading2018"/>
              <w:rPr>
                <w:lang w:eastAsia="en-US"/>
              </w:rPr>
            </w:pPr>
            <w:r>
              <w:rPr>
                <w:lang w:eastAsia="en-US"/>
              </w:rPr>
              <w:t>Resources</w:t>
            </w:r>
          </w:p>
        </w:tc>
      </w:tr>
      <w:tr w:rsidR="00B66F88" w:rsidRPr="00A8155E" w14:paraId="611C614F" w14:textId="77777777" w:rsidTr="003A6250">
        <w:tc>
          <w:tcPr>
            <w:tcW w:w="2098" w:type="dxa"/>
          </w:tcPr>
          <w:p w14:paraId="723179A3" w14:textId="38AFDB71" w:rsidR="00B66F88" w:rsidRPr="00B66F88" w:rsidRDefault="00B66F88" w:rsidP="003A6250">
            <w:pPr>
              <w:pStyle w:val="DoEtabletext2018"/>
              <w:rPr>
                <w:rStyle w:val="DoEstrongemphasis2018"/>
              </w:rPr>
            </w:pPr>
            <w:r w:rsidRPr="00B66F88">
              <w:rPr>
                <w:rStyle w:val="DoEstrongemphasis2018"/>
              </w:rPr>
              <w:t>Personal and family histories</w:t>
            </w:r>
          </w:p>
        </w:tc>
        <w:tc>
          <w:tcPr>
            <w:tcW w:w="3402" w:type="dxa"/>
          </w:tcPr>
          <w:p w14:paraId="6F14554D" w14:textId="12AED004" w:rsidR="00B66F88" w:rsidRPr="00A8155E" w:rsidRDefault="00B66F88" w:rsidP="003A6250">
            <w:pPr>
              <w:pStyle w:val="DoEtabletext2018"/>
            </w:pPr>
            <w:r w:rsidRPr="00B66F88">
              <w:t>Communicates stories of their own family heritage and the heritage of others.</w:t>
            </w:r>
          </w:p>
        </w:tc>
        <w:tc>
          <w:tcPr>
            <w:tcW w:w="5783" w:type="dxa"/>
          </w:tcPr>
          <w:p w14:paraId="3242EDDC" w14:textId="77777777" w:rsidR="00B66F88" w:rsidRDefault="00B66F88" w:rsidP="00B66F88">
            <w:pPr>
              <w:pStyle w:val="DoEtabletext2018"/>
            </w:pPr>
            <w:r>
              <w:t>Engage in and respond to stories about families in other places, including those of Aboriginal and Torres Strait Islander groups.</w:t>
            </w:r>
          </w:p>
          <w:p w14:paraId="4CABCF7D" w14:textId="2F619A1F" w:rsidR="00B66F88" w:rsidRDefault="00B66F88" w:rsidP="00B66F88">
            <w:pPr>
              <w:pStyle w:val="DoEtabletext2018"/>
            </w:pPr>
            <w:r>
              <w:t xml:space="preserve">Read and discuss </w:t>
            </w:r>
            <w:r w:rsidR="00583B00">
              <w:t>‘</w:t>
            </w:r>
            <w:r>
              <w:t>Dreamers</w:t>
            </w:r>
            <w:r w:rsidR="00583B00">
              <w:t>’</w:t>
            </w:r>
            <w:r>
              <w:t xml:space="preserve"> or </w:t>
            </w:r>
            <w:r w:rsidR="00583B00">
              <w:t>‘</w:t>
            </w:r>
            <w:r>
              <w:t>Me and my dad</w:t>
            </w:r>
            <w:r w:rsidR="00583B00">
              <w:t>’</w:t>
            </w:r>
            <w:r>
              <w:t>.</w:t>
            </w:r>
          </w:p>
          <w:p w14:paraId="3C316F18" w14:textId="62821CE9" w:rsidR="00B66F88" w:rsidRPr="00A8155E" w:rsidRDefault="00B66F88" w:rsidP="00B66F88">
            <w:pPr>
              <w:pStyle w:val="DoEtabletext2018"/>
            </w:pPr>
            <w:r>
              <w:t xml:space="preserve">Watch and discuss </w:t>
            </w:r>
            <w:r w:rsidR="00583B00">
              <w:t>‘</w:t>
            </w:r>
            <w:r>
              <w:t>Dreaming Stories: Aboriginal Heritage of Hornsby Area</w:t>
            </w:r>
            <w:r w:rsidR="00583B00">
              <w:t>’</w:t>
            </w:r>
            <w:r>
              <w:t>.</w:t>
            </w:r>
          </w:p>
        </w:tc>
        <w:tc>
          <w:tcPr>
            <w:tcW w:w="4195" w:type="dxa"/>
          </w:tcPr>
          <w:p w14:paraId="5BE9718C" w14:textId="77777777" w:rsidR="00B66F88" w:rsidRPr="00B66F88" w:rsidRDefault="00B66F88" w:rsidP="00B66F88">
            <w:pPr>
              <w:pStyle w:val="DoEtabletext2018"/>
              <w:rPr>
                <w:rStyle w:val="DoEstrongemphasis2018"/>
              </w:rPr>
            </w:pPr>
            <w:r w:rsidRPr="00B66F88">
              <w:rPr>
                <w:rStyle w:val="DoEstrongemphasis2018"/>
              </w:rPr>
              <w:t>Early Stage 1 lesson guide</w:t>
            </w:r>
          </w:p>
          <w:p w14:paraId="25B5F867" w14:textId="254FBF6D" w:rsidR="00B66F88" w:rsidRDefault="00B66F88" w:rsidP="00B66F88">
            <w:pPr>
              <w:pStyle w:val="DoEtabletext2018"/>
            </w:pPr>
            <w:r>
              <w:t>Morgan, S., Kwaymullina, E. and Ottley, M. (2010). ‘Me and my dad’. Surry Hills, NSW: Little Hare Books</w:t>
            </w:r>
          </w:p>
          <w:p w14:paraId="51075A83" w14:textId="77777777" w:rsidR="00B66F88" w:rsidRDefault="00B66F88" w:rsidP="00B66F88">
            <w:pPr>
              <w:pStyle w:val="DoEtabletext2018"/>
            </w:pPr>
            <w:r>
              <w:t>Kwaymullina, E. and Morgan, S. (2014). Dreamers: Fremantle Press</w:t>
            </w:r>
          </w:p>
          <w:p w14:paraId="2EE6A388" w14:textId="38FE65AC" w:rsidR="00B66F88" w:rsidRPr="00A8155E" w:rsidRDefault="008A1F1F" w:rsidP="00B66F88">
            <w:pPr>
              <w:pStyle w:val="DoEtabletext2018"/>
            </w:pPr>
            <w:hyperlink r:id="rId67" w:history="1">
              <w:r w:rsidR="00B66F88" w:rsidRPr="00292E23">
                <w:rPr>
                  <w:rStyle w:val="Hyperlink"/>
                </w:rPr>
                <w:t>Dreaming Stories: Aboriginal Heritage of Hornsby Area</w:t>
              </w:r>
            </w:hyperlink>
            <w:r w:rsidR="00292E23">
              <w:rPr>
                <w:rStyle w:val="FootnoteReference"/>
              </w:rPr>
              <w:footnoteReference w:id="54"/>
            </w:r>
          </w:p>
        </w:tc>
      </w:tr>
    </w:tbl>
    <w:p w14:paraId="7538B87E" w14:textId="697CEEDA" w:rsidR="00B66F88" w:rsidRDefault="004F7784" w:rsidP="00836CA2">
      <w:pPr>
        <w:pStyle w:val="DoEheading22018"/>
        <w:spacing w:before="320"/>
      </w:pPr>
      <w:bookmarkStart w:id="19" w:name="_Toc510610923"/>
      <w:r>
        <w:t>Stage 1</w:t>
      </w:r>
      <w:bookmarkEnd w:id="19"/>
    </w:p>
    <w:tbl>
      <w:tblPr>
        <w:tblStyle w:val="TableGrid"/>
        <w:tblW w:w="15478" w:type="dxa"/>
        <w:tblLayout w:type="fixed"/>
        <w:tblLook w:val="04A0" w:firstRow="1" w:lastRow="0" w:firstColumn="1" w:lastColumn="0" w:noHBand="0" w:noVBand="1"/>
        <w:tblDescription w:val="History K to 10 for Stage 1"/>
      </w:tblPr>
      <w:tblGrid>
        <w:gridCol w:w="1696"/>
        <w:gridCol w:w="3686"/>
        <w:gridCol w:w="7371"/>
        <w:gridCol w:w="2725"/>
      </w:tblGrid>
      <w:tr w:rsidR="004F7784" w14:paraId="783C9CDB" w14:textId="77777777" w:rsidTr="000635C9">
        <w:trPr>
          <w:cantSplit/>
          <w:tblHeader/>
        </w:trPr>
        <w:tc>
          <w:tcPr>
            <w:tcW w:w="1696" w:type="dxa"/>
            <w:shd w:val="clear" w:color="auto" w:fill="F2F2F2" w:themeFill="background1" w:themeFillShade="F2"/>
          </w:tcPr>
          <w:p w14:paraId="21763BB9" w14:textId="77777777" w:rsidR="004F7784" w:rsidRDefault="004F7784" w:rsidP="003A6250">
            <w:pPr>
              <w:pStyle w:val="DoEtableheading2018"/>
              <w:rPr>
                <w:lang w:eastAsia="en-US"/>
              </w:rPr>
            </w:pPr>
            <w:r>
              <w:rPr>
                <w:lang w:eastAsia="en-US"/>
              </w:rPr>
              <w:lastRenderedPageBreak/>
              <w:t>Syllabus content</w:t>
            </w:r>
          </w:p>
        </w:tc>
        <w:tc>
          <w:tcPr>
            <w:tcW w:w="3686" w:type="dxa"/>
            <w:shd w:val="clear" w:color="auto" w:fill="F2F2F2" w:themeFill="background1" w:themeFillShade="F2"/>
          </w:tcPr>
          <w:p w14:paraId="4FDDECFE" w14:textId="77777777" w:rsidR="004F7784" w:rsidRDefault="004F7784" w:rsidP="003A6250">
            <w:pPr>
              <w:pStyle w:val="DoEtableheading2018"/>
              <w:rPr>
                <w:lang w:eastAsia="en-US"/>
              </w:rPr>
            </w:pPr>
            <w:r>
              <w:rPr>
                <w:lang w:eastAsia="en-US"/>
              </w:rPr>
              <w:t>Syllabus outcomes (a student)</w:t>
            </w:r>
          </w:p>
        </w:tc>
        <w:tc>
          <w:tcPr>
            <w:tcW w:w="7371" w:type="dxa"/>
            <w:shd w:val="clear" w:color="auto" w:fill="F2F2F2" w:themeFill="background1" w:themeFillShade="F2"/>
          </w:tcPr>
          <w:p w14:paraId="0FD99C60" w14:textId="77777777" w:rsidR="004F7784" w:rsidRDefault="004F7784" w:rsidP="003A6250">
            <w:pPr>
              <w:pStyle w:val="DoEtableheading2018"/>
              <w:rPr>
                <w:lang w:eastAsia="en-US"/>
              </w:rPr>
            </w:pPr>
            <w:r>
              <w:rPr>
                <w:lang w:eastAsia="en-US"/>
              </w:rPr>
              <w:t>Teaching and learning activities</w:t>
            </w:r>
          </w:p>
        </w:tc>
        <w:tc>
          <w:tcPr>
            <w:tcW w:w="2725" w:type="dxa"/>
            <w:shd w:val="clear" w:color="auto" w:fill="F2F2F2" w:themeFill="background1" w:themeFillShade="F2"/>
          </w:tcPr>
          <w:p w14:paraId="2A50C905" w14:textId="77777777" w:rsidR="004F7784" w:rsidRDefault="004F7784" w:rsidP="003A6250">
            <w:pPr>
              <w:pStyle w:val="DoEtableheading2018"/>
              <w:rPr>
                <w:lang w:eastAsia="en-US"/>
              </w:rPr>
            </w:pPr>
            <w:r>
              <w:rPr>
                <w:lang w:eastAsia="en-US"/>
              </w:rPr>
              <w:t>Resources</w:t>
            </w:r>
          </w:p>
        </w:tc>
      </w:tr>
      <w:tr w:rsidR="004F7784" w:rsidRPr="00A8155E" w14:paraId="79560348" w14:textId="77777777" w:rsidTr="000635C9">
        <w:tc>
          <w:tcPr>
            <w:tcW w:w="1696" w:type="dxa"/>
          </w:tcPr>
          <w:p w14:paraId="485A67CF" w14:textId="3D5E4937" w:rsidR="004F7784" w:rsidRPr="004C481B" w:rsidRDefault="004F7784" w:rsidP="006C7911">
            <w:pPr>
              <w:pStyle w:val="DoEtabletext2018"/>
              <w:rPr>
                <w:rStyle w:val="DoEstrongemphasis2018"/>
              </w:rPr>
            </w:pPr>
            <w:r w:rsidRPr="004C481B">
              <w:rPr>
                <w:rStyle w:val="DoEstrongemphasis2018"/>
              </w:rPr>
              <w:t>Present and past family life</w:t>
            </w:r>
          </w:p>
        </w:tc>
        <w:tc>
          <w:tcPr>
            <w:tcW w:w="3686" w:type="dxa"/>
          </w:tcPr>
          <w:p w14:paraId="4F4D398E" w14:textId="570360C0" w:rsidR="004F7784" w:rsidRPr="006C7911" w:rsidRDefault="004F7784" w:rsidP="006C7911">
            <w:pPr>
              <w:pStyle w:val="DoEtabletext2018"/>
            </w:pPr>
            <w:r w:rsidRPr="006C7911">
              <w:t>Communicates an understanding of change and continuity in family life using appropriate historical terms.</w:t>
            </w:r>
          </w:p>
        </w:tc>
        <w:tc>
          <w:tcPr>
            <w:tcW w:w="7371" w:type="dxa"/>
          </w:tcPr>
          <w:p w14:paraId="37A38DD4" w14:textId="77777777" w:rsidR="004F7784" w:rsidRPr="006C7911" w:rsidRDefault="004F7784" w:rsidP="006C7911">
            <w:pPr>
              <w:pStyle w:val="DoEtabletext2018"/>
            </w:pPr>
            <w:r w:rsidRPr="006C7911">
              <w:t>(Syllabus) Identify days, holidays, events celebrated by students and their families and discuss cultural differences in days celebrated.</w:t>
            </w:r>
          </w:p>
          <w:p w14:paraId="1884BCF5" w14:textId="77777777" w:rsidR="004F7784" w:rsidRPr="006C7911" w:rsidRDefault="004F7784" w:rsidP="006C7911">
            <w:pPr>
              <w:pStyle w:val="DoEtabletext2018"/>
            </w:pPr>
            <w:r w:rsidRPr="006C7911">
              <w:t>Complete activity two: Many stories museum from Harmony day website.</w:t>
            </w:r>
          </w:p>
          <w:p w14:paraId="6D30912F" w14:textId="3751CCA9" w:rsidR="004F7784" w:rsidRPr="006C7911" w:rsidRDefault="004F7784" w:rsidP="006C7911">
            <w:pPr>
              <w:pStyle w:val="DoEtabletext2018"/>
            </w:pPr>
            <w:r w:rsidRPr="006C7911">
              <w:t>Define and use terms relating to time, sequencing objects or photographs from the past, e.g. then and now, past and present, a long time ago.</w:t>
            </w:r>
          </w:p>
        </w:tc>
        <w:tc>
          <w:tcPr>
            <w:tcW w:w="2725" w:type="dxa"/>
          </w:tcPr>
          <w:p w14:paraId="55BCA058" w14:textId="620DA225" w:rsidR="004F7784" w:rsidRPr="00141FB9" w:rsidRDefault="008A1F1F" w:rsidP="006C7911">
            <w:pPr>
              <w:pStyle w:val="DoEtabletext2018"/>
            </w:pPr>
            <w:hyperlink r:id="rId68" w:history="1">
              <w:r w:rsidR="00836CA2" w:rsidRPr="00836CA2">
                <w:rPr>
                  <w:rStyle w:val="Hyperlink"/>
                  <w:sz w:val="20"/>
                </w:rPr>
                <w:t>Harmony Day</w:t>
              </w:r>
            </w:hyperlink>
            <w:r w:rsidR="00836CA2">
              <w:rPr>
                <w:rStyle w:val="FootnoteReference"/>
                <w:sz w:val="20"/>
              </w:rPr>
              <w:footnoteReference w:id="55"/>
            </w:r>
          </w:p>
          <w:p w14:paraId="40F104E8" w14:textId="178C82C6" w:rsidR="00836CA2" w:rsidRPr="006C7911" w:rsidRDefault="008A1F1F" w:rsidP="006C7911">
            <w:pPr>
              <w:pStyle w:val="DoEtabletext2018"/>
              <w:rPr>
                <w:sz w:val="20"/>
              </w:rPr>
            </w:pPr>
            <w:hyperlink r:id="rId69" w:history="1">
              <w:r w:rsidR="00836CA2" w:rsidRPr="00836CA2">
                <w:rPr>
                  <w:rStyle w:val="Hyperlink"/>
                  <w:sz w:val="20"/>
                </w:rPr>
                <w:t>Images from the Aboriginal Heritage website</w:t>
              </w:r>
            </w:hyperlink>
            <w:r w:rsidR="00836CA2">
              <w:rPr>
                <w:rStyle w:val="FootnoteReference"/>
                <w:sz w:val="20"/>
              </w:rPr>
              <w:footnoteReference w:id="56"/>
            </w:r>
          </w:p>
        </w:tc>
      </w:tr>
      <w:tr w:rsidR="004F7784" w:rsidRPr="00A8155E" w14:paraId="49EB4144" w14:textId="77777777" w:rsidTr="000635C9">
        <w:tc>
          <w:tcPr>
            <w:tcW w:w="1696" w:type="dxa"/>
          </w:tcPr>
          <w:p w14:paraId="1C68D615" w14:textId="2B7365A6" w:rsidR="004F7784" w:rsidRPr="00B66F88" w:rsidRDefault="004C481B" w:rsidP="004F7784">
            <w:pPr>
              <w:pStyle w:val="DoEtabletext2018"/>
              <w:rPr>
                <w:rStyle w:val="DoEstrongemphasis2018"/>
              </w:rPr>
            </w:pPr>
            <w:r w:rsidRPr="004C481B">
              <w:rPr>
                <w:rStyle w:val="DoEstrongemphasis2018"/>
              </w:rPr>
              <w:t>The past in the present</w:t>
            </w:r>
          </w:p>
        </w:tc>
        <w:tc>
          <w:tcPr>
            <w:tcW w:w="3686" w:type="dxa"/>
          </w:tcPr>
          <w:p w14:paraId="7CE9ACAE" w14:textId="5EE259A0" w:rsidR="004F7784" w:rsidRPr="00A8155E" w:rsidRDefault="004C481B" w:rsidP="004F7784">
            <w:pPr>
              <w:pStyle w:val="DoEtabletext2018"/>
            </w:pPr>
            <w:r>
              <w:t>I</w:t>
            </w:r>
            <w:r w:rsidRPr="004C481B">
              <w:t>dentifies and describes significant people, events, places and sites in the local community over time</w:t>
            </w:r>
          </w:p>
        </w:tc>
        <w:tc>
          <w:tcPr>
            <w:tcW w:w="7371" w:type="dxa"/>
          </w:tcPr>
          <w:p w14:paraId="5F911299" w14:textId="77777777" w:rsidR="004C481B" w:rsidRDefault="004C481B" w:rsidP="004C481B">
            <w:pPr>
              <w:pStyle w:val="DoEtabletext2018"/>
            </w:pPr>
            <w:r>
              <w:t>Examine local or regional Aboriginal and Torres Strait Islander sites, e.g. local national parks.</w:t>
            </w:r>
          </w:p>
          <w:p w14:paraId="5B8368CC" w14:textId="77777777" w:rsidR="004C481B" w:rsidRDefault="004C481B" w:rsidP="004C481B">
            <w:pPr>
              <w:pStyle w:val="DoEtabletext2018"/>
            </w:pPr>
            <w:r>
              <w:t>Investigate an Indigenous object from the Torres Strait Islands.</w:t>
            </w:r>
          </w:p>
          <w:p w14:paraId="2B92933C" w14:textId="5B58458E" w:rsidR="004F7784" w:rsidRPr="00A8155E" w:rsidRDefault="004C481B" w:rsidP="004C481B">
            <w:pPr>
              <w:pStyle w:val="DoEtabletext2018"/>
            </w:pPr>
            <w:r>
              <w:t>Investigate the significance of Mutton Bird Island.</w:t>
            </w:r>
          </w:p>
        </w:tc>
        <w:tc>
          <w:tcPr>
            <w:tcW w:w="2725" w:type="dxa"/>
          </w:tcPr>
          <w:p w14:paraId="3FDF9165" w14:textId="4B8D7DA6" w:rsidR="004F7784" w:rsidRDefault="008A1F1F" w:rsidP="004F7784">
            <w:pPr>
              <w:pStyle w:val="DoEtabletext2018"/>
            </w:pPr>
            <w:hyperlink r:id="rId70" w:history="1">
              <w:r w:rsidR="004C481B" w:rsidRPr="004C481B">
                <w:rPr>
                  <w:rStyle w:val="Hyperlink"/>
                </w:rPr>
                <w:t>Mystery Object – Torres Strait Islands</w:t>
              </w:r>
            </w:hyperlink>
            <w:r w:rsidR="004C481B">
              <w:rPr>
                <w:rStyle w:val="FootnoteReference"/>
              </w:rPr>
              <w:footnoteReference w:id="57"/>
            </w:r>
          </w:p>
          <w:p w14:paraId="0EF48E1C" w14:textId="3BB46B44" w:rsidR="004C481B" w:rsidRDefault="008A1F1F" w:rsidP="004F7784">
            <w:pPr>
              <w:pStyle w:val="DoEtabletext2018"/>
            </w:pPr>
            <w:hyperlink r:id="rId71" w:history="1">
              <w:r w:rsidR="004C481B" w:rsidRPr="004C481B">
                <w:rPr>
                  <w:rStyle w:val="Hyperlink"/>
                </w:rPr>
                <w:t>Mutton Bird Island</w:t>
              </w:r>
            </w:hyperlink>
            <w:r w:rsidR="004C481B">
              <w:rPr>
                <w:rStyle w:val="FootnoteReference"/>
              </w:rPr>
              <w:footnoteReference w:id="58"/>
            </w:r>
          </w:p>
          <w:p w14:paraId="312740BC" w14:textId="08CD0E9E" w:rsidR="004C481B" w:rsidRPr="004C481B" w:rsidRDefault="004C481B" w:rsidP="004F7784">
            <w:pPr>
              <w:pStyle w:val="DoEtabletext2018"/>
              <w:rPr>
                <w:rStyle w:val="DoEstrongemphasis2018"/>
              </w:rPr>
            </w:pPr>
            <w:r w:rsidRPr="004C481B">
              <w:rPr>
                <w:rStyle w:val="DoEstrongemphasis2018"/>
              </w:rPr>
              <w:t>Stage 1 lesson guide</w:t>
            </w:r>
          </w:p>
        </w:tc>
      </w:tr>
    </w:tbl>
    <w:p w14:paraId="78E4140F" w14:textId="21375430" w:rsidR="004F7784" w:rsidRDefault="000635C9" w:rsidP="002E7683">
      <w:pPr>
        <w:pStyle w:val="DoEheading22018"/>
        <w:spacing w:before="320"/>
      </w:pPr>
      <w:bookmarkStart w:id="20" w:name="_Toc510610924"/>
      <w:r>
        <w:t>Stage 2</w:t>
      </w:r>
      <w:bookmarkEnd w:id="20"/>
    </w:p>
    <w:tbl>
      <w:tblPr>
        <w:tblStyle w:val="TableGrid"/>
        <w:tblW w:w="0" w:type="auto"/>
        <w:tblLook w:val="04A0" w:firstRow="1" w:lastRow="0" w:firstColumn="1" w:lastColumn="0" w:noHBand="0" w:noVBand="1"/>
        <w:tblDescription w:val="History K to 10 for Stage 2"/>
      </w:tblPr>
      <w:tblGrid>
        <w:gridCol w:w="2003"/>
        <w:gridCol w:w="3221"/>
        <w:gridCol w:w="7704"/>
        <w:gridCol w:w="2369"/>
      </w:tblGrid>
      <w:tr w:rsidR="002E7683" w14:paraId="0F463CC3" w14:textId="77777777" w:rsidTr="002E7683">
        <w:trPr>
          <w:cantSplit/>
          <w:tblHeader/>
        </w:trPr>
        <w:tc>
          <w:tcPr>
            <w:tcW w:w="0" w:type="auto"/>
            <w:shd w:val="clear" w:color="auto" w:fill="F2F2F2" w:themeFill="background1" w:themeFillShade="F2"/>
          </w:tcPr>
          <w:p w14:paraId="0D661DD4" w14:textId="77777777" w:rsidR="000635C9" w:rsidRDefault="000635C9" w:rsidP="003A6250">
            <w:pPr>
              <w:pStyle w:val="DoEtableheading2018"/>
              <w:rPr>
                <w:lang w:eastAsia="en-US"/>
              </w:rPr>
            </w:pPr>
            <w:r>
              <w:rPr>
                <w:lang w:eastAsia="en-US"/>
              </w:rPr>
              <w:t>Syllabus content</w:t>
            </w:r>
          </w:p>
        </w:tc>
        <w:tc>
          <w:tcPr>
            <w:tcW w:w="0" w:type="auto"/>
            <w:shd w:val="clear" w:color="auto" w:fill="F2F2F2" w:themeFill="background1" w:themeFillShade="F2"/>
          </w:tcPr>
          <w:p w14:paraId="2192F940" w14:textId="77777777" w:rsidR="000635C9" w:rsidRDefault="000635C9" w:rsidP="003A6250">
            <w:pPr>
              <w:pStyle w:val="DoEtableheading2018"/>
              <w:rPr>
                <w:lang w:eastAsia="en-US"/>
              </w:rPr>
            </w:pPr>
            <w:r>
              <w:rPr>
                <w:lang w:eastAsia="en-US"/>
              </w:rPr>
              <w:t>Syllabus outcomes (a student)</w:t>
            </w:r>
          </w:p>
        </w:tc>
        <w:tc>
          <w:tcPr>
            <w:tcW w:w="0" w:type="auto"/>
            <w:shd w:val="clear" w:color="auto" w:fill="F2F2F2" w:themeFill="background1" w:themeFillShade="F2"/>
          </w:tcPr>
          <w:p w14:paraId="1E70DEAC" w14:textId="77777777" w:rsidR="000635C9" w:rsidRDefault="000635C9" w:rsidP="003A6250">
            <w:pPr>
              <w:pStyle w:val="DoEtableheading2018"/>
              <w:rPr>
                <w:lang w:eastAsia="en-US"/>
              </w:rPr>
            </w:pPr>
            <w:r>
              <w:rPr>
                <w:lang w:eastAsia="en-US"/>
              </w:rPr>
              <w:t>Teaching and learning activities</w:t>
            </w:r>
          </w:p>
        </w:tc>
        <w:tc>
          <w:tcPr>
            <w:tcW w:w="0" w:type="auto"/>
            <w:shd w:val="clear" w:color="auto" w:fill="F2F2F2" w:themeFill="background1" w:themeFillShade="F2"/>
          </w:tcPr>
          <w:p w14:paraId="6B1B3ED4" w14:textId="77777777" w:rsidR="000635C9" w:rsidRDefault="000635C9" w:rsidP="003A6250">
            <w:pPr>
              <w:pStyle w:val="DoEtableheading2018"/>
              <w:rPr>
                <w:lang w:eastAsia="en-US"/>
              </w:rPr>
            </w:pPr>
            <w:r>
              <w:rPr>
                <w:lang w:eastAsia="en-US"/>
              </w:rPr>
              <w:t>Resources</w:t>
            </w:r>
          </w:p>
        </w:tc>
      </w:tr>
      <w:tr w:rsidR="002E7683" w:rsidRPr="00A8155E" w14:paraId="7F4B2D3F" w14:textId="77777777" w:rsidTr="002E7683">
        <w:tc>
          <w:tcPr>
            <w:tcW w:w="0" w:type="auto"/>
          </w:tcPr>
          <w:p w14:paraId="1495AE21" w14:textId="0853799B" w:rsidR="000635C9" w:rsidRPr="004C481B" w:rsidRDefault="003551EC" w:rsidP="003A6250">
            <w:pPr>
              <w:pStyle w:val="DoEtabletext2018"/>
              <w:rPr>
                <w:rStyle w:val="DoEstrongemphasis2018"/>
              </w:rPr>
            </w:pPr>
            <w:r>
              <w:rPr>
                <w:rStyle w:val="DoEstrongemphasis2018"/>
              </w:rPr>
              <w:t>Community and remembrance</w:t>
            </w:r>
          </w:p>
        </w:tc>
        <w:tc>
          <w:tcPr>
            <w:tcW w:w="0" w:type="auto"/>
          </w:tcPr>
          <w:p w14:paraId="4D45DEAF" w14:textId="373C35A0" w:rsidR="000635C9" w:rsidRPr="00141FB9" w:rsidRDefault="003551EC" w:rsidP="00141FB9">
            <w:pPr>
              <w:pStyle w:val="DoEtabletext2018"/>
            </w:pPr>
            <w:r w:rsidRPr="00141FB9">
              <w:t>Identifies celebrations and commemorations of significance in Australia and the world</w:t>
            </w:r>
          </w:p>
        </w:tc>
        <w:tc>
          <w:tcPr>
            <w:tcW w:w="0" w:type="auto"/>
          </w:tcPr>
          <w:p w14:paraId="725581EF" w14:textId="77777777" w:rsidR="003551EC" w:rsidRPr="00141FB9" w:rsidRDefault="003551EC" w:rsidP="00141FB9">
            <w:pPr>
              <w:pStyle w:val="DoEtabletext2018"/>
            </w:pPr>
            <w:r w:rsidRPr="00141FB9">
              <w:t>(Syllabus) Discuss days and weeks celebrated or commemorated in Australia and the importance of symbols and emblems.</w:t>
            </w:r>
          </w:p>
          <w:p w14:paraId="5566B24C" w14:textId="77777777" w:rsidR="003551EC" w:rsidRPr="00141FB9" w:rsidRDefault="003551EC" w:rsidP="00141FB9">
            <w:pPr>
              <w:pStyle w:val="DoEtabletext2018"/>
            </w:pPr>
            <w:r w:rsidRPr="00141FB9">
              <w:t>Discuss meaning and importance of NAIDOC Week.</w:t>
            </w:r>
          </w:p>
          <w:p w14:paraId="70E5F5A4" w14:textId="5FD2ECD7" w:rsidR="000635C9" w:rsidRPr="00141FB9" w:rsidRDefault="003551EC" w:rsidP="00141FB9">
            <w:pPr>
              <w:pStyle w:val="DoEtabletext2018"/>
            </w:pPr>
            <w:r w:rsidRPr="00141FB9">
              <w:t>Discuss meaning and importance of Aboriginal and TSI Flags.</w:t>
            </w:r>
          </w:p>
        </w:tc>
        <w:tc>
          <w:tcPr>
            <w:tcW w:w="0" w:type="auto"/>
          </w:tcPr>
          <w:p w14:paraId="4379BD11" w14:textId="59F79E06" w:rsidR="00141FB9" w:rsidRPr="00141FB9" w:rsidRDefault="008A1F1F" w:rsidP="00141FB9">
            <w:pPr>
              <w:pStyle w:val="DoEtabletext2018"/>
            </w:pPr>
            <w:hyperlink r:id="rId72" w:history="1">
              <w:r w:rsidR="00141FB9" w:rsidRPr="00141FB9">
                <w:rPr>
                  <w:rStyle w:val="Hyperlink"/>
                </w:rPr>
                <w:t>2015 NAIDOC week YouTube video</w:t>
              </w:r>
            </w:hyperlink>
            <w:r w:rsidR="00435B20">
              <w:rPr>
                <w:rStyle w:val="FootnoteReference"/>
              </w:rPr>
              <w:footnoteReference w:id="59"/>
            </w:r>
          </w:p>
          <w:p w14:paraId="3F42C34D" w14:textId="36D11953" w:rsidR="000635C9" w:rsidRPr="00141FB9" w:rsidRDefault="008A1F1F" w:rsidP="00713943">
            <w:pPr>
              <w:pStyle w:val="DoEtabletext2018"/>
            </w:pPr>
            <w:hyperlink r:id="rId73" w:history="1">
              <w:r w:rsidR="00713943" w:rsidRPr="00713943">
                <w:rPr>
                  <w:rStyle w:val="Hyperlink"/>
                </w:rPr>
                <w:t>What do the Aboriginal and Torres Strait Island flags mean</w:t>
              </w:r>
            </w:hyperlink>
            <w:r w:rsidR="00435B20">
              <w:rPr>
                <w:rStyle w:val="FootnoteReference"/>
              </w:rPr>
              <w:footnoteReference w:id="60"/>
            </w:r>
          </w:p>
        </w:tc>
      </w:tr>
      <w:tr w:rsidR="002E7683" w:rsidRPr="00A8155E" w14:paraId="44419221" w14:textId="77777777" w:rsidTr="002E7683">
        <w:tc>
          <w:tcPr>
            <w:tcW w:w="0" w:type="auto"/>
          </w:tcPr>
          <w:p w14:paraId="0213C6A5" w14:textId="68C1A2C2" w:rsidR="000635C9" w:rsidRPr="00B66F88" w:rsidRDefault="00713943" w:rsidP="003A6250">
            <w:pPr>
              <w:pStyle w:val="DoEtabletext2018"/>
              <w:rPr>
                <w:rStyle w:val="DoEstrongemphasis2018"/>
              </w:rPr>
            </w:pPr>
            <w:r>
              <w:rPr>
                <w:rStyle w:val="DoEstrongemphasis2018"/>
              </w:rPr>
              <w:lastRenderedPageBreak/>
              <w:t>First contacts</w:t>
            </w:r>
          </w:p>
        </w:tc>
        <w:tc>
          <w:tcPr>
            <w:tcW w:w="0" w:type="auto"/>
          </w:tcPr>
          <w:p w14:paraId="4BB86C0D" w14:textId="5D825E03" w:rsidR="000635C9" w:rsidRPr="00713943" w:rsidRDefault="00713943" w:rsidP="00713943">
            <w:pPr>
              <w:pStyle w:val="DoEtabletext2018"/>
            </w:pPr>
            <w:r>
              <w:t>D</w:t>
            </w:r>
            <w:r w:rsidRPr="00713943">
              <w:t>escribes and explains effects of British colonisation in Australia</w:t>
            </w:r>
          </w:p>
        </w:tc>
        <w:tc>
          <w:tcPr>
            <w:tcW w:w="0" w:type="auto"/>
          </w:tcPr>
          <w:p w14:paraId="0451F734" w14:textId="77777777" w:rsidR="00713943" w:rsidRDefault="00713943" w:rsidP="00713943">
            <w:pPr>
              <w:pStyle w:val="DoEtabletext2018"/>
            </w:pPr>
            <w:r>
              <w:t>(Syllabus) Investigate, drawing on Aboriginal and Torres Strait Islander community representatives (where possible) and other sources, the traditional Aboriginal way of life, focusing on people, their beliefs, food, shelter, tools and weapons, customs and ceremonies, art works, dance, music, and relationship to Country.</w:t>
            </w:r>
          </w:p>
          <w:p w14:paraId="5785359E" w14:textId="77777777" w:rsidR="00713943" w:rsidRDefault="00713943" w:rsidP="00713943">
            <w:pPr>
              <w:pStyle w:val="DoEtabletext2018"/>
            </w:pPr>
            <w:r>
              <w:t>Investigate native food sources in the local area eaten by local Aboriginal peoples.</w:t>
            </w:r>
          </w:p>
          <w:p w14:paraId="1503A227" w14:textId="1E217887" w:rsidR="000635C9" w:rsidRPr="00713943" w:rsidRDefault="00713943" w:rsidP="00713943">
            <w:pPr>
              <w:pStyle w:val="DoEtabletext2018"/>
            </w:pPr>
            <w:r>
              <w:t>Invite a local Aboriginal guest speaker or visit a local national park with an Aboriginal ranger who will show students aspects of the local culture and discuss other ways of using/conserving the</w:t>
            </w:r>
            <w:r w:rsidR="0008211C">
              <w:t xml:space="preserve"> </w:t>
            </w:r>
            <w:r w:rsidR="0008211C" w:rsidRPr="0008211C">
              <w:t>environment. Contact Aboriginal Education Consultative Group Inc. to help you get in touch with local Elders.</w:t>
            </w:r>
          </w:p>
        </w:tc>
        <w:tc>
          <w:tcPr>
            <w:tcW w:w="0" w:type="auto"/>
          </w:tcPr>
          <w:p w14:paraId="34A2F01B" w14:textId="77777777" w:rsidR="00435B20" w:rsidRPr="00435B20" w:rsidRDefault="0008211C" w:rsidP="0008211C">
            <w:pPr>
              <w:pStyle w:val="DoEtabletext2018"/>
              <w:rPr>
                <w:rStyle w:val="DoEstrongemphasis2018"/>
              </w:rPr>
            </w:pPr>
            <w:r w:rsidRPr="00435B20">
              <w:rPr>
                <w:rStyle w:val="DoEstrongemphasis2018"/>
              </w:rPr>
              <w:t>Stage 2 lesson guide</w:t>
            </w:r>
          </w:p>
          <w:p w14:paraId="0A05D895" w14:textId="5DA3238C" w:rsidR="00435B20" w:rsidRDefault="008A1F1F" w:rsidP="0008211C">
            <w:pPr>
              <w:pStyle w:val="DoEtabletext2018"/>
              <w:rPr>
                <w:rStyle w:val="DoEstrongemphasis2018"/>
                <w:b w:val="0"/>
              </w:rPr>
            </w:pPr>
            <w:hyperlink r:id="rId74" w:history="1">
              <w:r w:rsidR="00435B20" w:rsidRPr="00435B20">
                <w:rPr>
                  <w:rStyle w:val="Hyperlink"/>
                </w:rPr>
                <w:t>AECG website</w:t>
              </w:r>
            </w:hyperlink>
            <w:r w:rsidR="00435B20">
              <w:rPr>
                <w:rStyle w:val="FootnoteReference"/>
              </w:rPr>
              <w:footnoteReference w:id="61"/>
            </w:r>
          </w:p>
          <w:p w14:paraId="69F10A3B" w14:textId="5D2E0255" w:rsidR="00435B20" w:rsidRDefault="008A1F1F" w:rsidP="0008211C">
            <w:pPr>
              <w:pStyle w:val="DoEtabletext2018"/>
              <w:rPr>
                <w:rStyle w:val="DoEstrongemphasis2018"/>
                <w:b w:val="0"/>
              </w:rPr>
            </w:pPr>
            <w:hyperlink r:id="rId75" w:history="1">
              <w:r w:rsidR="00435B20" w:rsidRPr="00435B20">
                <w:rPr>
                  <w:rStyle w:val="Hyperlink"/>
                </w:rPr>
                <w:t>Royal Botanic Gardens website</w:t>
              </w:r>
            </w:hyperlink>
            <w:r w:rsidR="002E7683">
              <w:rPr>
                <w:rStyle w:val="FootnoteReference"/>
              </w:rPr>
              <w:footnoteReference w:id="62"/>
            </w:r>
          </w:p>
          <w:p w14:paraId="532B6EAC" w14:textId="2249C1F8" w:rsidR="000635C9" w:rsidRPr="0008211C" w:rsidRDefault="008A1F1F" w:rsidP="0008211C">
            <w:pPr>
              <w:pStyle w:val="DoEtabletext2018"/>
              <w:rPr>
                <w:rStyle w:val="DoEstrongemphasis2018"/>
                <w:b w:val="0"/>
              </w:rPr>
            </w:pPr>
            <w:hyperlink r:id="rId76" w:history="1">
              <w:r w:rsidR="00435B20" w:rsidRPr="00435B20">
                <w:rPr>
                  <w:rStyle w:val="Hyperlink"/>
                </w:rPr>
                <w:t>Traditional and cultural life fact sheets</w:t>
              </w:r>
            </w:hyperlink>
            <w:r w:rsidR="002E7683">
              <w:rPr>
                <w:rStyle w:val="FootnoteReference"/>
              </w:rPr>
              <w:footnoteReference w:id="63"/>
            </w:r>
          </w:p>
        </w:tc>
      </w:tr>
    </w:tbl>
    <w:p w14:paraId="003DF804" w14:textId="56D5FD75" w:rsidR="002E7683" w:rsidRPr="002E7683" w:rsidRDefault="002E7683" w:rsidP="002E7683">
      <w:pPr>
        <w:pStyle w:val="DoEheading22018"/>
        <w:spacing w:before="320"/>
      </w:pPr>
      <w:bookmarkStart w:id="21" w:name="_Toc510610925"/>
      <w:r>
        <w:t>Stage 3</w:t>
      </w:r>
      <w:bookmarkEnd w:id="21"/>
    </w:p>
    <w:tbl>
      <w:tblPr>
        <w:tblStyle w:val="TableGrid"/>
        <w:tblW w:w="0" w:type="auto"/>
        <w:tblLayout w:type="fixed"/>
        <w:tblLook w:val="04A0" w:firstRow="1" w:lastRow="0" w:firstColumn="1" w:lastColumn="0" w:noHBand="0" w:noVBand="1"/>
        <w:tblDescription w:val="History K to 10 for Stage 3"/>
      </w:tblPr>
      <w:tblGrid>
        <w:gridCol w:w="1413"/>
        <w:gridCol w:w="1701"/>
        <w:gridCol w:w="8930"/>
        <w:gridCol w:w="3253"/>
      </w:tblGrid>
      <w:tr w:rsidR="005D0288" w14:paraId="2CFC5EFA" w14:textId="77777777" w:rsidTr="00505A6B">
        <w:trPr>
          <w:cantSplit/>
          <w:tblHeader/>
        </w:trPr>
        <w:tc>
          <w:tcPr>
            <w:tcW w:w="1413" w:type="dxa"/>
            <w:shd w:val="clear" w:color="auto" w:fill="F2F2F2" w:themeFill="background1" w:themeFillShade="F2"/>
          </w:tcPr>
          <w:p w14:paraId="2C064E10" w14:textId="77777777" w:rsidR="002E7683" w:rsidRDefault="002E7683" w:rsidP="003A6250">
            <w:pPr>
              <w:pStyle w:val="DoEtableheading2018"/>
              <w:rPr>
                <w:lang w:eastAsia="en-US"/>
              </w:rPr>
            </w:pPr>
            <w:r>
              <w:rPr>
                <w:lang w:eastAsia="en-US"/>
              </w:rPr>
              <w:t>Syllabus content</w:t>
            </w:r>
          </w:p>
        </w:tc>
        <w:tc>
          <w:tcPr>
            <w:tcW w:w="1701" w:type="dxa"/>
            <w:shd w:val="clear" w:color="auto" w:fill="F2F2F2" w:themeFill="background1" w:themeFillShade="F2"/>
          </w:tcPr>
          <w:p w14:paraId="08ED7DAE" w14:textId="77777777" w:rsidR="002E7683" w:rsidRDefault="002E7683" w:rsidP="003A6250">
            <w:pPr>
              <w:pStyle w:val="DoEtableheading2018"/>
              <w:rPr>
                <w:lang w:eastAsia="en-US"/>
              </w:rPr>
            </w:pPr>
            <w:r>
              <w:rPr>
                <w:lang w:eastAsia="en-US"/>
              </w:rPr>
              <w:t>Syllabus outcomes (a student)</w:t>
            </w:r>
          </w:p>
        </w:tc>
        <w:tc>
          <w:tcPr>
            <w:tcW w:w="8930" w:type="dxa"/>
            <w:shd w:val="clear" w:color="auto" w:fill="F2F2F2" w:themeFill="background1" w:themeFillShade="F2"/>
          </w:tcPr>
          <w:p w14:paraId="19FB22BA" w14:textId="77777777" w:rsidR="002E7683" w:rsidRDefault="002E7683" w:rsidP="003A6250">
            <w:pPr>
              <w:pStyle w:val="DoEtableheading2018"/>
              <w:rPr>
                <w:lang w:eastAsia="en-US"/>
              </w:rPr>
            </w:pPr>
            <w:r>
              <w:rPr>
                <w:lang w:eastAsia="en-US"/>
              </w:rPr>
              <w:t>Teaching and learning activities</w:t>
            </w:r>
          </w:p>
        </w:tc>
        <w:tc>
          <w:tcPr>
            <w:tcW w:w="3253" w:type="dxa"/>
            <w:shd w:val="clear" w:color="auto" w:fill="F2F2F2" w:themeFill="background1" w:themeFillShade="F2"/>
          </w:tcPr>
          <w:p w14:paraId="526FFAFB" w14:textId="77777777" w:rsidR="002E7683" w:rsidRDefault="002E7683" w:rsidP="003A6250">
            <w:pPr>
              <w:pStyle w:val="DoEtableheading2018"/>
              <w:rPr>
                <w:lang w:eastAsia="en-US"/>
              </w:rPr>
            </w:pPr>
            <w:r>
              <w:rPr>
                <w:lang w:eastAsia="en-US"/>
              </w:rPr>
              <w:t>Resources</w:t>
            </w:r>
          </w:p>
        </w:tc>
      </w:tr>
      <w:tr w:rsidR="005D0288" w:rsidRPr="00A8155E" w14:paraId="15BAC3F7" w14:textId="77777777" w:rsidTr="00505A6B">
        <w:tc>
          <w:tcPr>
            <w:tcW w:w="1413" w:type="dxa"/>
          </w:tcPr>
          <w:p w14:paraId="68D476F5" w14:textId="0AC39676" w:rsidR="002E7683" w:rsidRPr="004C481B" w:rsidRDefault="002E7683" w:rsidP="003A6250">
            <w:pPr>
              <w:pStyle w:val="DoEtabletext2018"/>
              <w:rPr>
                <w:rStyle w:val="DoEstrongemphasis2018"/>
              </w:rPr>
            </w:pPr>
            <w:r w:rsidRPr="002E7683">
              <w:rPr>
                <w:rStyle w:val="DoEstrongemphasis2018"/>
              </w:rPr>
              <w:t>The Australian colonies</w:t>
            </w:r>
          </w:p>
        </w:tc>
        <w:tc>
          <w:tcPr>
            <w:tcW w:w="1701" w:type="dxa"/>
          </w:tcPr>
          <w:p w14:paraId="39E4828D" w14:textId="4D9543BA" w:rsidR="002E7683" w:rsidRPr="00141FB9" w:rsidRDefault="002E7683" w:rsidP="003A6250">
            <w:pPr>
              <w:pStyle w:val="DoEtabletext2018"/>
            </w:pPr>
            <w:r>
              <w:t>D</w:t>
            </w:r>
            <w:r w:rsidRPr="002E7683">
              <w:t xml:space="preserve">escribes and explains the significance of people, groups, places and events to the </w:t>
            </w:r>
            <w:r w:rsidRPr="002E7683">
              <w:lastRenderedPageBreak/>
              <w:t>development of Australia</w:t>
            </w:r>
          </w:p>
        </w:tc>
        <w:tc>
          <w:tcPr>
            <w:tcW w:w="8930" w:type="dxa"/>
          </w:tcPr>
          <w:p w14:paraId="3DB16029" w14:textId="0A52527E" w:rsidR="002E7683" w:rsidRDefault="00631AAF" w:rsidP="002E7683">
            <w:pPr>
              <w:pStyle w:val="DoEtabletext2018"/>
            </w:pPr>
            <w:r>
              <w:lastRenderedPageBreak/>
              <w:t>Read ‘The Rabbits’</w:t>
            </w:r>
            <w:r w:rsidR="002E7683">
              <w:t xml:space="preserve"> by John Marsden.</w:t>
            </w:r>
          </w:p>
          <w:p w14:paraId="58C2DEBB" w14:textId="77777777" w:rsidR="002E7683" w:rsidRDefault="002E7683" w:rsidP="002E7683">
            <w:pPr>
              <w:pStyle w:val="DoEtabletext2018"/>
            </w:pPr>
            <w:r>
              <w:t>(Syllabus) Discuss the impact of Settlement on Local Aboriginal peoples and the environment.</w:t>
            </w:r>
          </w:p>
          <w:p w14:paraId="46E7A3F8" w14:textId="77777777" w:rsidR="002E7683" w:rsidRDefault="002E7683" w:rsidP="002E7683">
            <w:pPr>
              <w:pStyle w:val="DoEtabletext2018"/>
            </w:pPr>
            <w:r>
              <w:t>(Syllabus) Discuss the diverse relationships between Aboriginal Peoples and the British.</w:t>
            </w:r>
          </w:p>
          <w:p w14:paraId="3F8A3A7C" w14:textId="77777777" w:rsidR="002E7683" w:rsidRDefault="002E7683" w:rsidP="002E7683">
            <w:pPr>
              <w:pStyle w:val="DoEtabletext2018"/>
            </w:pPr>
            <w:r>
              <w:lastRenderedPageBreak/>
              <w:t>(Syllabus) Identify events that have shaped Australia’s identity and discuss why they were significant.</w:t>
            </w:r>
          </w:p>
          <w:p w14:paraId="4DAA8B25" w14:textId="34F27546" w:rsidR="002E7683" w:rsidRPr="00141FB9" w:rsidRDefault="002E7683" w:rsidP="002E7683">
            <w:pPr>
              <w:pStyle w:val="DoEtabletext2018"/>
            </w:pPr>
            <w:r>
              <w:t>(Syllabus) Use a range of sources to investigate the role of a particular man, woman or group and the contributions that each made to the shaping of the colony.</w:t>
            </w:r>
          </w:p>
        </w:tc>
        <w:tc>
          <w:tcPr>
            <w:tcW w:w="3253" w:type="dxa"/>
          </w:tcPr>
          <w:p w14:paraId="76BE2B3A" w14:textId="77777777" w:rsidR="00631AAF" w:rsidRDefault="00631AAF" w:rsidP="00631AAF">
            <w:pPr>
              <w:pStyle w:val="DoEtabletext2018"/>
            </w:pPr>
            <w:r>
              <w:lastRenderedPageBreak/>
              <w:t>Marsden, J. (1998). Rabbits, the. Sydney: Hachette Australia.</w:t>
            </w:r>
          </w:p>
          <w:p w14:paraId="1E858727" w14:textId="26A18EA3" w:rsidR="002E7683" w:rsidRDefault="008A1F1F" w:rsidP="00631AAF">
            <w:pPr>
              <w:pStyle w:val="DoEtabletext2018"/>
            </w:pPr>
            <w:hyperlink r:id="rId77" w:history="1">
              <w:r w:rsidR="00631AAF" w:rsidRPr="005D0288">
                <w:rPr>
                  <w:rStyle w:val="Hyperlink"/>
                </w:rPr>
                <w:t>Thinking the 26th January</w:t>
              </w:r>
            </w:hyperlink>
            <w:r w:rsidR="00505A6B">
              <w:rPr>
                <w:rStyle w:val="FootnoteReference"/>
              </w:rPr>
              <w:footnoteReference w:id="64"/>
            </w:r>
          </w:p>
          <w:p w14:paraId="2FCC6F2D" w14:textId="406D7FBA" w:rsidR="005D0288" w:rsidRDefault="008A1F1F" w:rsidP="00631AAF">
            <w:pPr>
              <w:pStyle w:val="DoEtabletext2018"/>
            </w:pPr>
            <w:hyperlink r:id="rId78" w:history="1">
              <w:r w:rsidR="005D0288" w:rsidRPr="005D0288">
                <w:rPr>
                  <w:rStyle w:val="Hyperlink"/>
                </w:rPr>
                <w:t>Personality Study (Pemulwuy, Barangaroo or Bennelong)</w:t>
              </w:r>
            </w:hyperlink>
            <w:r w:rsidR="00505A6B">
              <w:rPr>
                <w:rStyle w:val="FootnoteReference"/>
              </w:rPr>
              <w:footnoteReference w:id="65"/>
            </w:r>
          </w:p>
          <w:p w14:paraId="7883F696" w14:textId="39DA20BB" w:rsidR="005D0288" w:rsidRDefault="008A1F1F" w:rsidP="00631AAF">
            <w:pPr>
              <w:pStyle w:val="DoEtabletext2018"/>
            </w:pPr>
            <w:hyperlink r:id="rId79" w:history="1">
              <w:r w:rsidR="005D0288" w:rsidRPr="005D0288">
                <w:rPr>
                  <w:rStyle w:val="Hyperlink"/>
                </w:rPr>
                <w:t>Finding Bennelong</w:t>
              </w:r>
            </w:hyperlink>
            <w:r w:rsidR="00505A6B">
              <w:rPr>
                <w:rStyle w:val="FootnoteReference"/>
              </w:rPr>
              <w:footnoteReference w:id="66"/>
            </w:r>
          </w:p>
          <w:p w14:paraId="471BEF5E" w14:textId="263333FA" w:rsidR="005D0288" w:rsidRPr="00141FB9" w:rsidRDefault="008A1F1F" w:rsidP="00631AAF">
            <w:pPr>
              <w:pStyle w:val="DoEtabletext2018"/>
            </w:pPr>
            <w:hyperlink r:id="rId80" w:history="1">
              <w:r w:rsidR="005D0288" w:rsidRPr="005D0288">
                <w:rPr>
                  <w:rStyle w:val="Hyperlink"/>
                </w:rPr>
                <w:t>The first Aboriginal cricket team</w:t>
              </w:r>
            </w:hyperlink>
            <w:r w:rsidR="00505A6B">
              <w:rPr>
                <w:rStyle w:val="FootnoteReference"/>
              </w:rPr>
              <w:footnoteReference w:id="67"/>
            </w:r>
          </w:p>
        </w:tc>
      </w:tr>
      <w:tr w:rsidR="005D0288" w:rsidRPr="00A8155E" w14:paraId="32C7C80E" w14:textId="77777777" w:rsidTr="00505A6B">
        <w:tc>
          <w:tcPr>
            <w:tcW w:w="1413" w:type="dxa"/>
          </w:tcPr>
          <w:p w14:paraId="38FC93E7" w14:textId="004BB624" w:rsidR="002E7683" w:rsidRPr="00B66F88" w:rsidRDefault="00314E1C" w:rsidP="003A6250">
            <w:pPr>
              <w:pStyle w:val="DoEtabletext2018"/>
              <w:rPr>
                <w:rStyle w:val="DoEstrongemphasis2018"/>
              </w:rPr>
            </w:pPr>
            <w:r>
              <w:rPr>
                <w:rStyle w:val="DoEstrongemphasis2018"/>
              </w:rPr>
              <w:lastRenderedPageBreak/>
              <w:t>Australia as a nation</w:t>
            </w:r>
          </w:p>
        </w:tc>
        <w:tc>
          <w:tcPr>
            <w:tcW w:w="1701" w:type="dxa"/>
          </w:tcPr>
          <w:p w14:paraId="4CC2CF19" w14:textId="3EF01467" w:rsidR="002E7683" w:rsidRPr="00713943" w:rsidRDefault="002E7683" w:rsidP="003A6250">
            <w:pPr>
              <w:pStyle w:val="DoEtabletext2018"/>
            </w:pPr>
          </w:p>
        </w:tc>
        <w:tc>
          <w:tcPr>
            <w:tcW w:w="8930" w:type="dxa"/>
          </w:tcPr>
          <w:p w14:paraId="0DDA2901" w14:textId="77777777" w:rsidR="00314E1C" w:rsidRDefault="00314E1C" w:rsidP="00314E1C">
            <w:pPr>
              <w:pStyle w:val="DoEtabletext2018"/>
            </w:pPr>
            <w:r>
              <w:t>(Syllabus) Examine Australian Human Rights, Past and present, affecting Aboriginal and/or Torres Strait Islander Peoples, Migrants, Women and Children.</w:t>
            </w:r>
          </w:p>
          <w:p w14:paraId="0563D6E5" w14:textId="77777777" w:rsidR="00314E1C" w:rsidRDefault="00314E1C" w:rsidP="00314E1C">
            <w:pPr>
              <w:pStyle w:val="DoEtabletext2018"/>
            </w:pPr>
            <w:r>
              <w:t>Watch clip and discuss the contribution of missionary Lancelot Threkald.</w:t>
            </w:r>
          </w:p>
          <w:p w14:paraId="6ECD9178" w14:textId="77777777" w:rsidR="00314E1C" w:rsidRDefault="00314E1C" w:rsidP="00314E1C">
            <w:pPr>
              <w:pStyle w:val="DoEtabletext2018"/>
            </w:pPr>
            <w:r>
              <w:t xml:space="preserve">(Syllabus) Investigate the significance of </w:t>
            </w:r>
            <w:r w:rsidRPr="00314E1C">
              <w:rPr>
                <w:rStyle w:val="DoEstrongemphasis2018"/>
              </w:rPr>
              <w:t>one</w:t>
            </w:r>
            <w:r>
              <w:t xml:space="preserve"> of the following in the struggle for the rights and freedoms of Aboriginal and Torres Strait Islander peoples.</w:t>
            </w:r>
          </w:p>
          <w:p w14:paraId="5F52A4E6" w14:textId="275A0E17" w:rsidR="00314E1C" w:rsidRDefault="00314E1C" w:rsidP="00314E1C">
            <w:pPr>
              <w:pStyle w:val="DoEtablelist1bullet2018"/>
            </w:pPr>
            <w:r>
              <w:t>the Stolen Generations</w:t>
            </w:r>
          </w:p>
          <w:p w14:paraId="008CF296" w14:textId="3DD12B19" w:rsidR="00314E1C" w:rsidRDefault="00314E1C" w:rsidP="00314E1C">
            <w:pPr>
              <w:pStyle w:val="DoEtablelist1bullet2018"/>
            </w:pPr>
            <w:r>
              <w:t>the right to vote federally in 1962</w:t>
            </w:r>
          </w:p>
          <w:p w14:paraId="3A430E9A" w14:textId="13C44CEF" w:rsidR="00314E1C" w:rsidRDefault="00314E1C" w:rsidP="00314E1C">
            <w:pPr>
              <w:pStyle w:val="DoEtablelist1bullet2018"/>
            </w:pPr>
            <w:r>
              <w:t>the 1967 Referendum</w:t>
            </w:r>
          </w:p>
          <w:p w14:paraId="399406EF" w14:textId="1DBA577A" w:rsidR="00314E1C" w:rsidRDefault="00314E1C" w:rsidP="00314E1C">
            <w:pPr>
              <w:pStyle w:val="DoEtablelist1bullet2018"/>
            </w:pPr>
            <w:r>
              <w:t>the Mabo decision</w:t>
            </w:r>
          </w:p>
          <w:p w14:paraId="7EDACDB8" w14:textId="77777777" w:rsidR="00314E1C" w:rsidRDefault="00314E1C" w:rsidP="00314E1C">
            <w:pPr>
              <w:pStyle w:val="DoEtabletext2018"/>
            </w:pPr>
            <w:r>
              <w:t>(Syllabus) Using a range of sources, research and describe contributions of Aboriginal and Torres Strait Islander Peoples and other groups to Australian society.</w:t>
            </w:r>
          </w:p>
          <w:p w14:paraId="149BAB04" w14:textId="3E09E64C" w:rsidR="002E7683" w:rsidRPr="00713943" w:rsidRDefault="00314E1C" w:rsidP="00314E1C">
            <w:pPr>
              <w:pStyle w:val="DoEtabletext2018"/>
            </w:pPr>
            <w:r>
              <w:t>Students choose an inspirational Aboriginal and Torres Strait Islander person and prepare a newspaper article documenting their life and achievements. Ensure a cross section by choosing from politicians, activists, medical workers, sportsmen or women, artists, authors, business people etc.</w:t>
            </w:r>
          </w:p>
        </w:tc>
        <w:tc>
          <w:tcPr>
            <w:tcW w:w="3253" w:type="dxa"/>
          </w:tcPr>
          <w:p w14:paraId="38346FE6" w14:textId="77777777" w:rsidR="00314E1C" w:rsidRPr="00314E1C" w:rsidRDefault="00314E1C" w:rsidP="003A6250">
            <w:pPr>
              <w:pStyle w:val="DoEtabletext2018"/>
              <w:rPr>
                <w:rStyle w:val="DoEstrongemphasis2018"/>
              </w:rPr>
            </w:pPr>
            <w:r w:rsidRPr="00314E1C">
              <w:rPr>
                <w:rStyle w:val="DoEstrongemphasis2018"/>
              </w:rPr>
              <w:t>Stage 3 lesson guide</w:t>
            </w:r>
          </w:p>
          <w:p w14:paraId="78C9B616" w14:textId="13C586E5" w:rsidR="00ED1B86" w:rsidRDefault="008A1F1F" w:rsidP="003A6250">
            <w:pPr>
              <w:pStyle w:val="DoEtabletext2018"/>
              <w:rPr>
                <w:rStyle w:val="DoEstrongemphasis2018"/>
                <w:b w:val="0"/>
              </w:rPr>
            </w:pPr>
            <w:hyperlink r:id="rId81" w:anchor="!/media/152088/?p_p_lifecycle=2&amp;p_p_resource_id=recommendCount&amp;p_p_cacheability=cacheLevelPage&amp;_splashmediaportlet_WAR_splashmediaportlet_cliptTitle=the-awabakal-language-of-the-newcastle-area" w:history="1">
              <w:r w:rsidR="00ED1B86" w:rsidRPr="00ED1B86">
                <w:rPr>
                  <w:rStyle w:val="Hyperlink"/>
                </w:rPr>
                <w:t>Lancelot Threkald</w:t>
              </w:r>
            </w:hyperlink>
            <w:r w:rsidR="00505A6B">
              <w:rPr>
                <w:rStyle w:val="FootnoteReference"/>
              </w:rPr>
              <w:footnoteReference w:id="68"/>
            </w:r>
          </w:p>
          <w:p w14:paraId="772A7497" w14:textId="69326953" w:rsidR="002E7683" w:rsidRPr="0008211C" w:rsidRDefault="008A1F1F" w:rsidP="003A6250">
            <w:pPr>
              <w:pStyle w:val="DoEtabletext2018"/>
              <w:rPr>
                <w:rStyle w:val="DoEstrongemphasis2018"/>
                <w:b w:val="0"/>
              </w:rPr>
            </w:pPr>
            <w:hyperlink r:id="rId82" w:history="1">
              <w:r w:rsidR="00ED1B86" w:rsidRPr="00ED1B86">
                <w:rPr>
                  <w:rStyle w:val="Hyperlink"/>
                </w:rPr>
                <w:t>Indigenous rights resources</w:t>
              </w:r>
            </w:hyperlink>
            <w:r w:rsidR="00505A6B">
              <w:rPr>
                <w:rStyle w:val="FootnoteReference"/>
              </w:rPr>
              <w:footnoteReference w:id="69"/>
            </w:r>
          </w:p>
        </w:tc>
      </w:tr>
    </w:tbl>
    <w:p w14:paraId="075AC345" w14:textId="0304AA0A" w:rsidR="000D0A75" w:rsidRDefault="000D0A75" w:rsidP="000D0A75">
      <w:pPr>
        <w:pStyle w:val="DoEheading22018"/>
        <w:spacing w:before="320"/>
      </w:pPr>
      <w:bookmarkStart w:id="22" w:name="_Toc510610926"/>
      <w:r>
        <w:lastRenderedPageBreak/>
        <w:t>Stage 4</w:t>
      </w:r>
      <w:bookmarkEnd w:id="22"/>
    </w:p>
    <w:tbl>
      <w:tblPr>
        <w:tblStyle w:val="TableGrid"/>
        <w:tblW w:w="0" w:type="auto"/>
        <w:tblLook w:val="04A0" w:firstRow="1" w:lastRow="0" w:firstColumn="1" w:lastColumn="0" w:noHBand="0" w:noVBand="1"/>
        <w:tblDescription w:val="History K to 10 for Stage 4"/>
      </w:tblPr>
      <w:tblGrid>
        <w:gridCol w:w="2068"/>
        <w:gridCol w:w="3615"/>
        <w:gridCol w:w="6345"/>
        <w:gridCol w:w="3269"/>
      </w:tblGrid>
      <w:tr w:rsidR="00EB7382" w14:paraId="62CF68E8" w14:textId="77777777" w:rsidTr="006F1073">
        <w:trPr>
          <w:cantSplit/>
          <w:tblHeader/>
        </w:trPr>
        <w:tc>
          <w:tcPr>
            <w:tcW w:w="0" w:type="auto"/>
            <w:shd w:val="clear" w:color="auto" w:fill="F2F2F2" w:themeFill="background1" w:themeFillShade="F2"/>
          </w:tcPr>
          <w:p w14:paraId="15E832B7" w14:textId="77777777" w:rsidR="000D0A75" w:rsidRDefault="000D0A75" w:rsidP="003A6250">
            <w:pPr>
              <w:pStyle w:val="DoEtableheading2018"/>
              <w:rPr>
                <w:lang w:eastAsia="en-US"/>
              </w:rPr>
            </w:pPr>
            <w:r>
              <w:rPr>
                <w:lang w:eastAsia="en-US"/>
              </w:rPr>
              <w:t>Syllabus content</w:t>
            </w:r>
          </w:p>
        </w:tc>
        <w:tc>
          <w:tcPr>
            <w:tcW w:w="0" w:type="auto"/>
            <w:shd w:val="clear" w:color="auto" w:fill="F2F2F2" w:themeFill="background1" w:themeFillShade="F2"/>
          </w:tcPr>
          <w:p w14:paraId="07EE62E9" w14:textId="77777777" w:rsidR="000D0A75" w:rsidRDefault="000D0A75" w:rsidP="003A6250">
            <w:pPr>
              <w:pStyle w:val="DoEtableheading2018"/>
              <w:rPr>
                <w:lang w:eastAsia="en-US"/>
              </w:rPr>
            </w:pPr>
            <w:r>
              <w:rPr>
                <w:lang w:eastAsia="en-US"/>
              </w:rPr>
              <w:t>Syllabus outcomes (a student)</w:t>
            </w:r>
          </w:p>
        </w:tc>
        <w:tc>
          <w:tcPr>
            <w:tcW w:w="0" w:type="auto"/>
            <w:shd w:val="clear" w:color="auto" w:fill="F2F2F2" w:themeFill="background1" w:themeFillShade="F2"/>
          </w:tcPr>
          <w:p w14:paraId="5F55429C" w14:textId="77777777" w:rsidR="000D0A75" w:rsidRDefault="000D0A75" w:rsidP="003A6250">
            <w:pPr>
              <w:pStyle w:val="DoEtableheading2018"/>
              <w:rPr>
                <w:lang w:eastAsia="en-US"/>
              </w:rPr>
            </w:pPr>
            <w:r>
              <w:rPr>
                <w:lang w:eastAsia="en-US"/>
              </w:rPr>
              <w:t>Teaching and learning activities</w:t>
            </w:r>
          </w:p>
        </w:tc>
        <w:tc>
          <w:tcPr>
            <w:tcW w:w="0" w:type="auto"/>
            <w:shd w:val="clear" w:color="auto" w:fill="F2F2F2" w:themeFill="background1" w:themeFillShade="F2"/>
          </w:tcPr>
          <w:p w14:paraId="64E93CD3" w14:textId="77777777" w:rsidR="000D0A75" w:rsidRDefault="000D0A75" w:rsidP="003A6250">
            <w:pPr>
              <w:pStyle w:val="DoEtableheading2018"/>
              <w:rPr>
                <w:lang w:eastAsia="en-US"/>
              </w:rPr>
            </w:pPr>
            <w:r>
              <w:rPr>
                <w:lang w:eastAsia="en-US"/>
              </w:rPr>
              <w:t>Resources</w:t>
            </w:r>
          </w:p>
        </w:tc>
      </w:tr>
      <w:tr w:rsidR="00EB7382" w:rsidRPr="00141FB9" w14:paraId="42BF05E0" w14:textId="77777777" w:rsidTr="006F1073">
        <w:tc>
          <w:tcPr>
            <w:tcW w:w="0" w:type="auto"/>
          </w:tcPr>
          <w:p w14:paraId="49F86898" w14:textId="1B8159EF" w:rsidR="000D0A75" w:rsidRPr="004C481B" w:rsidRDefault="00444F56" w:rsidP="003A6250">
            <w:pPr>
              <w:pStyle w:val="DoEtabletext2018"/>
              <w:rPr>
                <w:rStyle w:val="DoEstrongemphasis2018"/>
              </w:rPr>
            </w:pPr>
            <w:r w:rsidRPr="00444F56">
              <w:rPr>
                <w:rStyle w:val="DoEstrongemphasis2018"/>
              </w:rPr>
              <w:t>Investigating the ancient past</w:t>
            </w:r>
          </w:p>
        </w:tc>
        <w:tc>
          <w:tcPr>
            <w:tcW w:w="0" w:type="auto"/>
          </w:tcPr>
          <w:p w14:paraId="4BD3E8F8" w14:textId="77777777" w:rsidR="00444F56" w:rsidRDefault="00444F56" w:rsidP="00444F56">
            <w:pPr>
              <w:pStyle w:val="DoEtabletext2018"/>
            </w:pPr>
            <w:r>
              <w:t>uses evidence from sources to support historical narratives and explanations</w:t>
            </w:r>
          </w:p>
          <w:p w14:paraId="59D160AA" w14:textId="1B9D5CB8" w:rsidR="000D0A75" w:rsidRPr="000D0A75" w:rsidRDefault="00444F56" w:rsidP="00444F56">
            <w:pPr>
              <w:pStyle w:val="DoEtabletext2018"/>
            </w:pPr>
            <w:r>
              <w:t>uses a range of historical terms and concepts when communicating an understanding of the past</w:t>
            </w:r>
          </w:p>
        </w:tc>
        <w:tc>
          <w:tcPr>
            <w:tcW w:w="0" w:type="auto"/>
          </w:tcPr>
          <w:p w14:paraId="35EAF62C" w14:textId="2639F5EF" w:rsidR="00444F56" w:rsidRDefault="00A40853" w:rsidP="00444F56">
            <w:pPr>
              <w:pStyle w:val="DoEtabletext2018"/>
            </w:pPr>
            <w:r>
              <w:t>Syllabus)</w:t>
            </w:r>
            <w:r w:rsidR="00444F56">
              <w:t xml:space="preserve"> Locate, describe and investigate using a variety of sources for ancient Australia.</w:t>
            </w:r>
          </w:p>
          <w:p w14:paraId="11F2CBDB" w14:textId="55B9DC4C" w:rsidR="00444F56" w:rsidRDefault="00444F56" w:rsidP="00444F56">
            <w:pPr>
              <w:pStyle w:val="DoEtabletext2018"/>
            </w:pPr>
            <w:r>
              <w:t>(Syllabus) The importance of conserving the remains of the ancient past, including the heritage of Aboriginal and Torres Strait Islander Peoples</w:t>
            </w:r>
          </w:p>
          <w:p w14:paraId="57D5F65E" w14:textId="2A834A2E" w:rsidR="000D0A75" w:rsidRPr="000D0A75" w:rsidRDefault="00444F56" w:rsidP="00444F56">
            <w:pPr>
              <w:pStyle w:val="DoEtabletext2018"/>
            </w:pPr>
            <w:r>
              <w:t>Describe an (ancient) Australian site, which has preserved the Heritage of Aboriginal and Torres Strait Islander.</w:t>
            </w:r>
          </w:p>
        </w:tc>
        <w:tc>
          <w:tcPr>
            <w:tcW w:w="0" w:type="auto"/>
          </w:tcPr>
          <w:p w14:paraId="5F5FDEF0" w14:textId="77777777" w:rsidR="00D45BF9" w:rsidRPr="00D45BF9" w:rsidRDefault="00A40853" w:rsidP="000D0A75">
            <w:pPr>
              <w:pStyle w:val="DoEtabletext2018"/>
              <w:rPr>
                <w:rStyle w:val="DoEstrongemphasis2018"/>
              </w:rPr>
            </w:pPr>
            <w:r w:rsidRPr="00D45BF9">
              <w:rPr>
                <w:rStyle w:val="DoEstrongemphasis2018"/>
              </w:rPr>
              <w:t>Stage 4 lesson gu</w:t>
            </w:r>
            <w:r w:rsidR="00D45BF9" w:rsidRPr="00D45BF9">
              <w:rPr>
                <w:rStyle w:val="DoEstrongemphasis2018"/>
              </w:rPr>
              <w:t>ide</w:t>
            </w:r>
          </w:p>
          <w:p w14:paraId="6DB48E2B" w14:textId="45C4E8D5" w:rsidR="000D0A75" w:rsidRPr="000D0A75" w:rsidRDefault="008A1F1F" w:rsidP="000D0A75">
            <w:pPr>
              <w:pStyle w:val="DoEtabletext2018"/>
            </w:pPr>
            <w:hyperlink r:id="rId83" w:history="1">
              <w:r w:rsidR="00D45BF9" w:rsidRPr="00D45BF9">
                <w:rPr>
                  <w:rStyle w:val="Hyperlink"/>
                </w:rPr>
                <w:t>AHTA Narrabeen Man lesson Plans</w:t>
              </w:r>
            </w:hyperlink>
            <w:r w:rsidR="00515768">
              <w:rPr>
                <w:rStyle w:val="FootnoteReference"/>
              </w:rPr>
              <w:footnoteReference w:id="70"/>
            </w:r>
          </w:p>
        </w:tc>
      </w:tr>
      <w:tr w:rsidR="000D0A75" w:rsidRPr="00141FB9" w14:paraId="620583D0" w14:textId="77777777" w:rsidTr="006F1073">
        <w:tc>
          <w:tcPr>
            <w:tcW w:w="0" w:type="auto"/>
          </w:tcPr>
          <w:p w14:paraId="2C840FD4" w14:textId="77777777" w:rsidR="004B7751" w:rsidRPr="004B7751" w:rsidRDefault="004B7751" w:rsidP="004B7751">
            <w:pPr>
              <w:pStyle w:val="DoEtabletext2018"/>
              <w:rPr>
                <w:rStyle w:val="DoEstrongemphasis2018"/>
              </w:rPr>
            </w:pPr>
            <w:r w:rsidRPr="004B7751">
              <w:rPr>
                <w:rStyle w:val="DoEstrongemphasis2018"/>
              </w:rPr>
              <w:t>The ancient to the modern world</w:t>
            </w:r>
          </w:p>
          <w:p w14:paraId="5D3A032C" w14:textId="05560C90" w:rsidR="000D0A75" w:rsidRPr="004B7751" w:rsidRDefault="004B7751" w:rsidP="004B7751">
            <w:pPr>
              <w:pStyle w:val="DoEtabletext2018"/>
            </w:pPr>
            <w:r w:rsidRPr="004B7751">
              <w:rPr>
                <w:rStyle w:val="DoEstrongemphasis2018"/>
                <w:b w:val="0"/>
              </w:rPr>
              <w:t>Depth study 6, Expanding contacts</w:t>
            </w:r>
          </w:p>
        </w:tc>
        <w:tc>
          <w:tcPr>
            <w:tcW w:w="0" w:type="auto"/>
          </w:tcPr>
          <w:p w14:paraId="1598962A" w14:textId="77777777" w:rsidR="000D0A75" w:rsidRPr="000D0A75" w:rsidRDefault="000D0A75" w:rsidP="000D0A75">
            <w:pPr>
              <w:pStyle w:val="DoEtabletext2018"/>
            </w:pPr>
          </w:p>
        </w:tc>
        <w:tc>
          <w:tcPr>
            <w:tcW w:w="0" w:type="auto"/>
          </w:tcPr>
          <w:p w14:paraId="5602A035" w14:textId="08740257" w:rsidR="004B7751" w:rsidRDefault="004B7751" w:rsidP="004B7751">
            <w:pPr>
              <w:pStyle w:val="DoEtabletext2018"/>
            </w:pPr>
            <w:r>
              <w:t>(Syllabus) Using a range of sources, describe some of the different experiences of contact between Aboriginal and non-Aboriginal peoples, such as the impact of disease, land-disputes, dispossession, frontier wars.</w:t>
            </w:r>
          </w:p>
          <w:p w14:paraId="3DC8F356" w14:textId="3DB97DF8" w:rsidR="004B7751" w:rsidRDefault="004B7751" w:rsidP="004B7751">
            <w:pPr>
              <w:pStyle w:val="DoEtabletext2018"/>
            </w:pPr>
            <w:r>
              <w:t>Read excerpts from ‘Windradyne, A Wiradjuri Koorie’.</w:t>
            </w:r>
          </w:p>
          <w:p w14:paraId="612C06A1" w14:textId="32EDBBE2" w:rsidR="004B7751" w:rsidRDefault="004B7751" w:rsidP="004B7751">
            <w:pPr>
              <w:pStyle w:val="DoEtabletext2018"/>
            </w:pPr>
            <w:r>
              <w:t>(Syllabus) Recall the nature of early British contact with Aboriginal and Torres Strait Islander peoples.</w:t>
            </w:r>
          </w:p>
          <w:p w14:paraId="19C5814F" w14:textId="5A651323" w:rsidR="000D0A75" w:rsidRPr="000D0A75" w:rsidRDefault="004B7751" w:rsidP="004B7751">
            <w:pPr>
              <w:pStyle w:val="DoEtabletext2018"/>
            </w:pPr>
            <w:r>
              <w:t xml:space="preserve">Watch relevant parts of the </w:t>
            </w:r>
            <w:r w:rsidR="00245FB1">
              <w:t>‘</w:t>
            </w:r>
            <w:r>
              <w:t>First Australians</w:t>
            </w:r>
            <w:r w:rsidR="00245FB1">
              <w:t>’</w:t>
            </w:r>
            <w:r>
              <w:t xml:space="preserve"> available online.</w:t>
            </w:r>
          </w:p>
        </w:tc>
        <w:tc>
          <w:tcPr>
            <w:tcW w:w="0" w:type="auto"/>
          </w:tcPr>
          <w:p w14:paraId="5D6AC847" w14:textId="37295C36" w:rsidR="00245FB1" w:rsidRDefault="00245FB1" w:rsidP="00245FB1">
            <w:pPr>
              <w:pStyle w:val="DoEtabletext2018"/>
            </w:pPr>
            <w:r>
              <w:t>Coe, M (1989), Windradyne, A ‘Wiradjuri Koorie’, Canberra: Aboriginal Studies Press</w:t>
            </w:r>
          </w:p>
          <w:p w14:paraId="2CCBDF63" w14:textId="7A36E2A0" w:rsidR="00245FB1" w:rsidRDefault="008A1F1F" w:rsidP="00245FB1">
            <w:pPr>
              <w:pStyle w:val="DoEtabletext2018"/>
            </w:pPr>
            <w:hyperlink r:id="rId84" w:history="1">
              <w:r w:rsidR="00245FB1" w:rsidRPr="00245FB1">
                <w:rPr>
                  <w:rStyle w:val="Hyperlink"/>
                </w:rPr>
                <w:t>The First Australians</w:t>
              </w:r>
            </w:hyperlink>
            <w:r w:rsidR="00245FB1">
              <w:rPr>
                <w:rStyle w:val="FootnoteReference"/>
              </w:rPr>
              <w:footnoteReference w:id="71"/>
            </w:r>
          </w:p>
          <w:p w14:paraId="48FE6214" w14:textId="5A809DC1" w:rsidR="000D0A75" w:rsidRPr="000D0A75" w:rsidRDefault="008A1F1F" w:rsidP="00245FB1">
            <w:pPr>
              <w:pStyle w:val="DoEtabletext2018"/>
            </w:pPr>
            <w:hyperlink r:id="rId85" w:history="1">
              <w:r w:rsidR="00245FB1" w:rsidRPr="00245FB1">
                <w:rPr>
                  <w:rStyle w:val="Hyperlink"/>
                </w:rPr>
                <w:t>Suggested teacher resource for information on different communities</w:t>
              </w:r>
            </w:hyperlink>
            <w:r w:rsidR="00245FB1">
              <w:rPr>
                <w:rStyle w:val="FootnoteReference"/>
              </w:rPr>
              <w:footnoteReference w:id="72"/>
            </w:r>
          </w:p>
        </w:tc>
      </w:tr>
    </w:tbl>
    <w:p w14:paraId="15E4077E" w14:textId="6D52BBE5" w:rsidR="00245FB1" w:rsidRDefault="00245FB1" w:rsidP="00245FB1">
      <w:pPr>
        <w:pStyle w:val="DoEheading22018"/>
        <w:spacing w:before="320"/>
      </w:pPr>
      <w:bookmarkStart w:id="23" w:name="_Toc510610927"/>
      <w:r>
        <w:t>Stage 5</w:t>
      </w:r>
      <w:bookmarkEnd w:id="23"/>
    </w:p>
    <w:tbl>
      <w:tblPr>
        <w:tblStyle w:val="TableGrid"/>
        <w:tblW w:w="0" w:type="auto"/>
        <w:tblLook w:val="04A0" w:firstRow="1" w:lastRow="0" w:firstColumn="1" w:lastColumn="0" w:noHBand="0" w:noVBand="1"/>
        <w:tblDescription w:val="History K to 10 for Stage 5"/>
      </w:tblPr>
      <w:tblGrid>
        <w:gridCol w:w="2072"/>
        <w:gridCol w:w="3632"/>
        <w:gridCol w:w="7080"/>
        <w:gridCol w:w="2513"/>
      </w:tblGrid>
      <w:tr w:rsidR="00245FB1" w14:paraId="3DB1F9AA" w14:textId="77777777" w:rsidTr="000A2167">
        <w:trPr>
          <w:cantSplit/>
          <w:tblHeader/>
        </w:trPr>
        <w:tc>
          <w:tcPr>
            <w:tcW w:w="0" w:type="auto"/>
            <w:shd w:val="clear" w:color="auto" w:fill="F2F2F2" w:themeFill="background1" w:themeFillShade="F2"/>
          </w:tcPr>
          <w:p w14:paraId="7C70145B" w14:textId="3418417D" w:rsidR="00245FB1" w:rsidRDefault="00245FB1" w:rsidP="003A6250">
            <w:pPr>
              <w:pStyle w:val="DoEtableheading2018"/>
              <w:rPr>
                <w:lang w:eastAsia="en-US"/>
              </w:rPr>
            </w:pPr>
            <w:r>
              <w:rPr>
                <w:lang w:eastAsia="en-US"/>
              </w:rPr>
              <w:t>Syllabus content</w:t>
            </w:r>
          </w:p>
        </w:tc>
        <w:tc>
          <w:tcPr>
            <w:tcW w:w="0" w:type="auto"/>
            <w:shd w:val="clear" w:color="auto" w:fill="F2F2F2" w:themeFill="background1" w:themeFillShade="F2"/>
          </w:tcPr>
          <w:p w14:paraId="72C9CEE8" w14:textId="063623D4" w:rsidR="00245FB1" w:rsidRDefault="00B81142" w:rsidP="003A6250">
            <w:pPr>
              <w:pStyle w:val="DoEtableheading2018"/>
              <w:rPr>
                <w:lang w:eastAsia="en-US"/>
              </w:rPr>
            </w:pPr>
            <w:r>
              <w:rPr>
                <w:lang w:eastAsia="en-US"/>
              </w:rPr>
              <w:t>Topic or outcome</w:t>
            </w:r>
          </w:p>
        </w:tc>
        <w:tc>
          <w:tcPr>
            <w:tcW w:w="0" w:type="auto"/>
            <w:shd w:val="clear" w:color="auto" w:fill="F2F2F2" w:themeFill="background1" w:themeFillShade="F2"/>
          </w:tcPr>
          <w:p w14:paraId="43139131" w14:textId="77777777" w:rsidR="00245FB1" w:rsidRDefault="00245FB1" w:rsidP="003A6250">
            <w:pPr>
              <w:pStyle w:val="DoEtableheading2018"/>
              <w:rPr>
                <w:lang w:eastAsia="en-US"/>
              </w:rPr>
            </w:pPr>
            <w:r>
              <w:rPr>
                <w:lang w:eastAsia="en-US"/>
              </w:rPr>
              <w:t>Teaching and learning activities</w:t>
            </w:r>
          </w:p>
        </w:tc>
        <w:tc>
          <w:tcPr>
            <w:tcW w:w="0" w:type="auto"/>
            <w:shd w:val="clear" w:color="auto" w:fill="F2F2F2" w:themeFill="background1" w:themeFillShade="F2"/>
          </w:tcPr>
          <w:p w14:paraId="60B5E8D4" w14:textId="77777777" w:rsidR="00245FB1" w:rsidRDefault="00245FB1" w:rsidP="003A6250">
            <w:pPr>
              <w:pStyle w:val="DoEtableheading2018"/>
              <w:rPr>
                <w:lang w:eastAsia="en-US"/>
              </w:rPr>
            </w:pPr>
            <w:r>
              <w:rPr>
                <w:lang w:eastAsia="en-US"/>
              </w:rPr>
              <w:t>Resources</w:t>
            </w:r>
          </w:p>
        </w:tc>
      </w:tr>
      <w:tr w:rsidR="00245FB1" w:rsidRPr="000D0A75" w14:paraId="6A3890EF" w14:textId="77777777" w:rsidTr="000A2167">
        <w:tc>
          <w:tcPr>
            <w:tcW w:w="0" w:type="auto"/>
          </w:tcPr>
          <w:p w14:paraId="544F38B5" w14:textId="77777777" w:rsidR="00B81142" w:rsidRPr="00B81142" w:rsidRDefault="00B81142" w:rsidP="00B81142">
            <w:pPr>
              <w:pStyle w:val="DoEtabletext2018"/>
              <w:rPr>
                <w:rStyle w:val="DoEstrongemphasis2018"/>
              </w:rPr>
            </w:pPr>
            <w:r w:rsidRPr="00B81142">
              <w:rPr>
                <w:rStyle w:val="DoEstrongemphasis2018"/>
              </w:rPr>
              <w:t>Depth study 1</w:t>
            </w:r>
          </w:p>
          <w:p w14:paraId="6FC3B0C4" w14:textId="4A4F03BD" w:rsidR="00245FB1" w:rsidRPr="004C481B" w:rsidRDefault="00B81142" w:rsidP="00B81142">
            <w:pPr>
              <w:pStyle w:val="DoEtabletext2018"/>
              <w:rPr>
                <w:rStyle w:val="DoEstrongemphasis2018"/>
              </w:rPr>
            </w:pPr>
            <w:r w:rsidRPr="00B81142">
              <w:rPr>
                <w:rStyle w:val="DoEstrongemphasis2018"/>
                <w:b w:val="0"/>
              </w:rPr>
              <w:lastRenderedPageBreak/>
              <w:t>Making a better world</w:t>
            </w:r>
          </w:p>
        </w:tc>
        <w:tc>
          <w:tcPr>
            <w:tcW w:w="0" w:type="auto"/>
          </w:tcPr>
          <w:p w14:paraId="4D5578C5" w14:textId="5044DC67" w:rsidR="00245FB1" w:rsidRPr="0091128B" w:rsidRDefault="00B81142" w:rsidP="0091128B">
            <w:pPr>
              <w:pStyle w:val="DoEtabletext2018"/>
            </w:pPr>
            <w:r w:rsidRPr="0091128B">
              <w:rPr>
                <w:rStyle w:val="DoEstrongemphasis2018"/>
                <w:b w:val="0"/>
              </w:rPr>
              <w:lastRenderedPageBreak/>
              <w:t>Topic 1B: Movement of Peoples</w:t>
            </w:r>
            <w:r w:rsidRPr="0091128B">
              <w:t xml:space="preserve"> (1750-1901)</w:t>
            </w:r>
          </w:p>
        </w:tc>
        <w:tc>
          <w:tcPr>
            <w:tcW w:w="0" w:type="auto"/>
          </w:tcPr>
          <w:p w14:paraId="37142653" w14:textId="77777777" w:rsidR="0091128B" w:rsidRDefault="0091128B" w:rsidP="0091128B">
            <w:pPr>
              <w:pStyle w:val="DoEtabletext2018"/>
            </w:pPr>
            <w:r>
              <w:t>(Syllabus) Describe the impacts of Convicts and Free Settlers on the Indigenous Peoples of the Regions occupied</w:t>
            </w:r>
          </w:p>
          <w:p w14:paraId="5EE3EA66" w14:textId="1B0F0363" w:rsidR="00245FB1" w:rsidRPr="000D0A75" w:rsidRDefault="0091128B" w:rsidP="0091128B">
            <w:pPr>
              <w:pStyle w:val="DoEtabletext2018"/>
            </w:pPr>
            <w:r>
              <w:lastRenderedPageBreak/>
              <w:t>Suggested activities, same as above for stage 4, for depth study 6. (Presumed that both Depth Studies not undertaken.)</w:t>
            </w:r>
          </w:p>
        </w:tc>
        <w:tc>
          <w:tcPr>
            <w:tcW w:w="0" w:type="auto"/>
          </w:tcPr>
          <w:p w14:paraId="7FEE0B68" w14:textId="77F2AE5E" w:rsidR="00245FB1" w:rsidRPr="000D0A75" w:rsidRDefault="00245FB1" w:rsidP="003A6250">
            <w:pPr>
              <w:pStyle w:val="DoEtabletext2018"/>
            </w:pPr>
          </w:p>
        </w:tc>
      </w:tr>
      <w:tr w:rsidR="00245FB1" w:rsidRPr="000D0A75" w14:paraId="420FEC8D" w14:textId="77777777" w:rsidTr="000A2167">
        <w:tc>
          <w:tcPr>
            <w:tcW w:w="0" w:type="auto"/>
          </w:tcPr>
          <w:p w14:paraId="690FAADD" w14:textId="77777777" w:rsidR="0091128B" w:rsidRPr="0091128B" w:rsidRDefault="0091128B" w:rsidP="0091128B">
            <w:pPr>
              <w:pStyle w:val="DoEtabletext2018"/>
              <w:rPr>
                <w:rStyle w:val="DoEstrongemphasis2018"/>
              </w:rPr>
            </w:pPr>
            <w:r w:rsidRPr="0091128B">
              <w:rPr>
                <w:rStyle w:val="DoEstrongemphasis2018"/>
              </w:rPr>
              <w:t>Depth Study 2</w:t>
            </w:r>
          </w:p>
          <w:p w14:paraId="2BA895B5" w14:textId="1237283F" w:rsidR="00245FB1" w:rsidRPr="0091128B" w:rsidRDefault="0091128B" w:rsidP="0091128B">
            <w:pPr>
              <w:pStyle w:val="DoEtabletext2018"/>
              <w:rPr>
                <w:rStyle w:val="DoEstrongemphasis2018"/>
                <w:b w:val="0"/>
              </w:rPr>
            </w:pPr>
            <w:r w:rsidRPr="0091128B">
              <w:rPr>
                <w:rStyle w:val="DoEstrongemphasis2018"/>
                <w:b w:val="0"/>
              </w:rPr>
              <w:t>Australia and Asia</w:t>
            </w:r>
          </w:p>
        </w:tc>
        <w:tc>
          <w:tcPr>
            <w:tcW w:w="0" w:type="auto"/>
          </w:tcPr>
          <w:p w14:paraId="7D840D54" w14:textId="10F10FAB" w:rsidR="00245FB1" w:rsidRPr="000D0A75" w:rsidRDefault="0091128B" w:rsidP="003A6250">
            <w:pPr>
              <w:pStyle w:val="DoEtabletext2018"/>
            </w:pPr>
            <w:r w:rsidRPr="0091128B">
              <w:t>Topic 2A: Making a nation</w:t>
            </w:r>
          </w:p>
        </w:tc>
        <w:tc>
          <w:tcPr>
            <w:tcW w:w="0" w:type="auto"/>
          </w:tcPr>
          <w:p w14:paraId="7F71D5AB" w14:textId="5DE13371" w:rsidR="00B242A7" w:rsidRDefault="00B242A7" w:rsidP="00B242A7">
            <w:pPr>
              <w:pStyle w:val="DoEtabletext2018"/>
            </w:pPr>
            <w:r>
              <w:t>(Syllabus) Outline the expansion of European Settlement on a Map of Aboriginal Australia to 1900</w:t>
            </w:r>
          </w:p>
          <w:p w14:paraId="4D1F03A5" w14:textId="77777777" w:rsidR="00B242A7" w:rsidRDefault="00B242A7" w:rsidP="00B242A7">
            <w:pPr>
              <w:pStyle w:val="DoEtabletext2018"/>
            </w:pPr>
            <w:r>
              <w:t>Complete a mapping activity based on maps found in Changing State Borders.</w:t>
            </w:r>
          </w:p>
          <w:p w14:paraId="39DBBAF7" w14:textId="77777777" w:rsidR="00B242A7" w:rsidRDefault="00B242A7" w:rsidP="00B242A7">
            <w:pPr>
              <w:pStyle w:val="DoEtabletext2018"/>
            </w:pPr>
            <w:r>
              <w:t>(Syllabus) Use a range of sources to describe contact experiences between European settlers and Indigenous peoples.</w:t>
            </w:r>
          </w:p>
          <w:p w14:paraId="3DA07065" w14:textId="3F4D9EFC" w:rsidR="00B242A7" w:rsidRDefault="00B242A7" w:rsidP="00B242A7">
            <w:pPr>
              <w:pStyle w:val="DoEtabletext2018"/>
            </w:pPr>
            <w:r>
              <w:t>Read, view and discuss ‘Era 1: Colonisation’.</w:t>
            </w:r>
          </w:p>
          <w:p w14:paraId="4E0041C8" w14:textId="4F04A44A" w:rsidR="00245FB1" w:rsidRPr="000D0A75" w:rsidRDefault="00B242A7" w:rsidP="00B242A7">
            <w:pPr>
              <w:pStyle w:val="DoEtabletext2018"/>
            </w:pPr>
            <w:r>
              <w:t>(Syllabus) Discuss the consequences of the introduction of the Australian Constitution for the rights of women and Aboriginal people.</w:t>
            </w:r>
          </w:p>
        </w:tc>
        <w:tc>
          <w:tcPr>
            <w:tcW w:w="0" w:type="auto"/>
          </w:tcPr>
          <w:p w14:paraId="4B4E3396" w14:textId="6758A0C6" w:rsidR="00B242A7" w:rsidRDefault="008A1F1F" w:rsidP="003A6250">
            <w:pPr>
              <w:pStyle w:val="DoEtabletext2018"/>
            </w:pPr>
            <w:hyperlink r:id="rId86" w:history="1">
              <w:r w:rsidR="00B242A7" w:rsidRPr="00B242A7">
                <w:rPr>
                  <w:rStyle w:val="Hyperlink"/>
                </w:rPr>
                <w:t>Changing State Borders</w:t>
              </w:r>
            </w:hyperlink>
            <w:r w:rsidR="003A6250">
              <w:rPr>
                <w:rStyle w:val="FootnoteReference"/>
              </w:rPr>
              <w:footnoteReference w:id="73"/>
            </w:r>
          </w:p>
          <w:p w14:paraId="7AE86FA4" w14:textId="20F9C3CD" w:rsidR="00245FB1" w:rsidRPr="000D0A75" w:rsidRDefault="008A1F1F" w:rsidP="003A6250">
            <w:pPr>
              <w:pStyle w:val="DoEtabletext2018"/>
            </w:pPr>
            <w:hyperlink r:id="rId87" w:history="1">
              <w:r w:rsidR="00B242A7" w:rsidRPr="00AF299D">
                <w:rPr>
                  <w:rStyle w:val="Hyperlink"/>
                </w:rPr>
                <w:t>Era 1: Colonisation</w:t>
              </w:r>
            </w:hyperlink>
            <w:r w:rsidR="00AF299D">
              <w:rPr>
                <w:rStyle w:val="FootnoteReference"/>
              </w:rPr>
              <w:footnoteReference w:id="74"/>
            </w:r>
          </w:p>
        </w:tc>
      </w:tr>
      <w:tr w:rsidR="00375EBE" w:rsidRPr="000D0A75" w14:paraId="10901D81" w14:textId="77777777" w:rsidTr="000A2167">
        <w:tc>
          <w:tcPr>
            <w:tcW w:w="0" w:type="auto"/>
          </w:tcPr>
          <w:p w14:paraId="7F467DBB" w14:textId="77777777" w:rsidR="00375EBE" w:rsidRPr="00375EBE" w:rsidRDefault="00375EBE" w:rsidP="00375EBE">
            <w:pPr>
              <w:pStyle w:val="DoEtabletext2018"/>
              <w:rPr>
                <w:rStyle w:val="DoEstrongemphasis2018"/>
              </w:rPr>
            </w:pPr>
            <w:r w:rsidRPr="00375EBE">
              <w:rPr>
                <w:rStyle w:val="DoEstrongemphasis2018"/>
              </w:rPr>
              <w:t>Core Study – Depth Study 3</w:t>
            </w:r>
          </w:p>
          <w:p w14:paraId="06FF11E0" w14:textId="2E11E337" w:rsidR="00375EBE" w:rsidRPr="00375EBE" w:rsidRDefault="00375EBE" w:rsidP="00375EBE">
            <w:pPr>
              <w:pStyle w:val="DoEtabletext2018"/>
              <w:rPr>
                <w:rStyle w:val="DoEstrongemphasis2018"/>
                <w:b w:val="0"/>
              </w:rPr>
            </w:pPr>
            <w:r w:rsidRPr="00375EBE">
              <w:rPr>
                <w:rStyle w:val="DoEstrongemphasis2018"/>
                <w:b w:val="0"/>
              </w:rPr>
              <w:t>Australians at War</w:t>
            </w:r>
          </w:p>
        </w:tc>
        <w:tc>
          <w:tcPr>
            <w:tcW w:w="0" w:type="auto"/>
          </w:tcPr>
          <w:p w14:paraId="5C13B463" w14:textId="7CF37E24" w:rsidR="00375EBE" w:rsidRDefault="00375EBE" w:rsidP="00375EBE">
            <w:pPr>
              <w:pStyle w:val="DoEtabletext2018"/>
            </w:pPr>
            <w:r>
              <w:t>A student –</w:t>
            </w:r>
          </w:p>
          <w:p w14:paraId="0ECDDBAE" w14:textId="1B01C5EF" w:rsidR="00375EBE" w:rsidRDefault="00375EBE" w:rsidP="00375EBE">
            <w:pPr>
              <w:pStyle w:val="DoEtabletext2018"/>
            </w:pPr>
            <w:r>
              <w:t>Explains and assesses the historical forces and factors that shaped the modern world and Australia</w:t>
            </w:r>
          </w:p>
          <w:p w14:paraId="025D7860" w14:textId="6F9BF7CF" w:rsidR="00375EBE" w:rsidRPr="00375EBE" w:rsidRDefault="00375EBE" w:rsidP="00375EBE">
            <w:pPr>
              <w:pStyle w:val="DoEtabletext2018"/>
            </w:pPr>
            <w:r>
              <w:t>Explains different contexts, perspectives and interpretations of the modern world and Australia</w:t>
            </w:r>
          </w:p>
        </w:tc>
        <w:tc>
          <w:tcPr>
            <w:tcW w:w="0" w:type="auto"/>
          </w:tcPr>
          <w:p w14:paraId="6C984A53" w14:textId="63F9CA6F" w:rsidR="00375EBE" w:rsidRDefault="00375EBE" w:rsidP="00375EBE">
            <w:pPr>
              <w:pStyle w:val="DoEtabletext2018"/>
            </w:pPr>
            <w:r>
              <w:t>(Syllabus) Using sources, investigate the experiences of Australians at war, participation of Aboriginal and Torres Strait Islander Peoples Commemorations and the nature of the A</w:t>
            </w:r>
            <w:r w:rsidR="007065C0">
              <w:t>nzac</w:t>
            </w:r>
            <w:r>
              <w:t xml:space="preserve"> legend.</w:t>
            </w:r>
          </w:p>
          <w:p w14:paraId="29683489" w14:textId="550D7B95" w:rsidR="00375EBE" w:rsidRDefault="00375EBE" w:rsidP="00375EBE">
            <w:pPr>
              <w:pStyle w:val="DoEtabletext2018"/>
            </w:pPr>
            <w:r>
              <w:t>Examine different perspectives on the A</w:t>
            </w:r>
            <w:r w:rsidR="007065C0">
              <w:t>nzac</w:t>
            </w:r>
            <w:r>
              <w:t xml:space="preserve"> legend, by exploring case studies of Aboriginal soldiers.</w:t>
            </w:r>
          </w:p>
          <w:p w14:paraId="1DB43248" w14:textId="608AEA63" w:rsidR="00375EBE" w:rsidRPr="00375EBE" w:rsidRDefault="00375EBE" w:rsidP="00375EBE">
            <w:pPr>
              <w:pStyle w:val="DoEtabletext2018"/>
              <w:rPr>
                <w:rStyle w:val="DoEstrongemphasis2018"/>
              </w:rPr>
            </w:pPr>
            <w:r w:rsidRPr="00375EBE">
              <w:rPr>
                <w:rStyle w:val="DoEstrongemphasis2018"/>
              </w:rPr>
              <w:t>or</w:t>
            </w:r>
          </w:p>
          <w:p w14:paraId="56DF9E9D" w14:textId="24F9A4B6" w:rsidR="00375EBE" w:rsidRPr="00375EBE" w:rsidRDefault="00375EBE" w:rsidP="00375EBE">
            <w:pPr>
              <w:pStyle w:val="DoEtabletext2018"/>
            </w:pPr>
            <w:r>
              <w:t>View and discuss the story behind Sydney’s bullet sculpture.</w:t>
            </w:r>
          </w:p>
        </w:tc>
        <w:tc>
          <w:tcPr>
            <w:tcW w:w="0" w:type="auto"/>
          </w:tcPr>
          <w:p w14:paraId="509C6C03" w14:textId="77777777" w:rsidR="00DB2655" w:rsidRDefault="008A1F1F" w:rsidP="007065C0">
            <w:pPr>
              <w:pStyle w:val="DoEtabletext2018"/>
            </w:pPr>
            <w:hyperlink r:id="rId88" w:history="1">
              <w:r w:rsidR="00375EBE" w:rsidRPr="007065C0">
                <w:rPr>
                  <w:rStyle w:val="Hyperlink"/>
                </w:rPr>
                <w:t xml:space="preserve">Case study – </w:t>
              </w:r>
              <w:r w:rsidR="007065C0" w:rsidRPr="007065C0">
                <w:rPr>
                  <w:rStyle w:val="Hyperlink"/>
                </w:rPr>
                <w:t>Anzac diversity</w:t>
              </w:r>
            </w:hyperlink>
            <w:r w:rsidR="007065C0">
              <w:rPr>
                <w:rStyle w:val="FootnoteReference"/>
              </w:rPr>
              <w:footnoteReference w:id="75"/>
            </w:r>
          </w:p>
          <w:p w14:paraId="5BD4DF87" w14:textId="6129206F" w:rsidR="00375EBE" w:rsidRPr="00375EBE" w:rsidRDefault="008A1F1F" w:rsidP="007065C0">
            <w:pPr>
              <w:pStyle w:val="DoEtabletext2018"/>
            </w:pPr>
            <w:hyperlink r:id="rId89" w:history="1">
              <w:r w:rsidR="00DB2655" w:rsidRPr="00DB2655">
                <w:rPr>
                  <w:rStyle w:val="Hyperlink"/>
                </w:rPr>
                <w:t>Case study – Indigenous Australians at war</w:t>
              </w:r>
            </w:hyperlink>
            <w:r w:rsidR="000901C6">
              <w:rPr>
                <w:rStyle w:val="FootnoteReference"/>
              </w:rPr>
              <w:footnoteReference w:id="76"/>
            </w:r>
          </w:p>
        </w:tc>
      </w:tr>
      <w:tr w:rsidR="00375EBE" w:rsidRPr="000D0A75" w14:paraId="22FF9EEB" w14:textId="77777777" w:rsidTr="000A2167">
        <w:tc>
          <w:tcPr>
            <w:tcW w:w="0" w:type="auto"/>
          </w:tcPr>
          <w:p w14:paraId="3931E649" w14:textId="77777777" w:rsidR="00DB2655" w:rsidRPr="0006115D" w:rsidRDefault="00DB2655" w:rsidP="00375EBE">
            <w:pPr>
              <w:pStyle w:val="DoEtabletext2018"/>
              <w:rPr>
                <w:rStyle w:val="DoEstrongemphasis2018"/>
              </w:rPr>
            </w:pPr>
            <w:r w:rsidRPr="0006115D">
              <w:rPr>
                <w:rStyle w:val="DoEstrongemphasis2018"/>
              </w:rPr>
              <w:t>Core Study – Depth Study 4</w:t>
            </w:r>
          </w:p>
          <w:p w14:paraId="0A86E557" w14:textId="62E35630" w:rsidR="00375EBE" w:rsidRPr="00375EBE" w:rsidRDefault="00DB2655" w:rsidP="00375EBE">
            <w:pPr>
              <w:pStyle w:val="DoEtabletext2018"/>
              <w:rPr>
                <w:rStyle w:val="DoEstrongemphasis2018"/>
                <w:b w:val="0"/>
              </w:rPr>
            </w:pPr>
            <w:r w:rsidRPr="00DB2655">
              <w:rPr>
                <w:rStyle w:val="DoEstrongemphasis2018"/>
                <w:b w:val="0"/>
              </w:rPr>
              <w:t>Rights and Freedoms (1945 to the Present)</w:t>
            </w:r>
          </w:p>
        </w:tc>
        <w:tc>
          <w:tcPr>
            <w:tcW w:w="0" w:type="auto"/>
          </w:tcPr>
          <w:p w14:paraId="7418F5DF" w14:textId="77777777" w:rsidR="00375EBE" w:rsidRPr="00375EBE" w:rsidRDefault="00375EBE" w:rsidP="00375EBE">
            <w:pPr>
              <w:pStyle w:val="DoEtabletext2018"/>
            </w:pPr>
          </w:p>
        </w:tc>
        <w:tc>
          <w:tcPr>
            <w:tcW w:w="0" w:type="auto"/>
          </w:tcPr>
          <w:p w14:paraId="7C9D5FD9" w14:textId="56DD7F0B" w:rsidR="00375EBE" w:rsidRPr="00375EBE" w:rsidRDefault="0006115D" w:rsidP="0006115D">
            <w:pPr>
              <w:pStyle w:val="DoEtabletext2018"/>
            </w:pPr>
            <w:r>
              <w:t>‘</w:t>
            </w:r>
            <w:r w:rsidRPr="0006115D">
              <w:t xml:space="preserve">The Modern World and Australia Core Study </w:t>
            </w:r>
            <w:r>
              <w:t>–</w:t>
            </w:r>
            <w:r w:rsidRPr="0006115D">
              <w:t xml:space="preserve"> Depth Study 4: Rights and Freedoms</w:t>
            </w:r>
            <w:r>
              <w:t>’</w:t>
            </w:r>
            <w:r w:rsidRPr="0006115D">
              <w:t>, a learning and teaching unit developed for Inverell High School by Cath Jeffery (Available on the Departments website – Secondary, HSIE, History)</w:t>
            </w:r>
          </w:p>
        </w:tc>
        <w:tc>
          <w:tcPr>
            <w:tcW w:w="0" w:type="auto"/>
          </w:tcPr>
          <w:p w14:paraId="49E4339B" w14:textId="77777777" w:rsidR="0006115D" w:rsidRPr="0006115D" w:rsidRDefault="0006115D" w:rsidP="0006115D">
            <w:pPr>
              <w:pStyle w:val="DoEtabletext2018"/>
              <w:rPr>
                <w:rStyle w:val="DoEstrongemphasis2018"/>
              </w:rPr>
            </w:pPr>
            <w:r w:rsidRPr="0006115D">
              <w:rPr>
                <w:rStyle w:val="DoEstrongemphasis2018"/>
              </w:rPr>
              <w:t>Stage 5 lesson guide</w:t>
            </w:r>
          </w:p>
          <w:p w14:paraId="3C730124" w14:textId="360D4CFE" w:rsidR="00375EBE" w:rsidRPr="00375EBE" w:rsidRDefault="008A1F1F" w:rsidP="0006115D">
            <w:pPr>
              <w:pStyle w:val="DoEtabletext2018"/>
            </w:pPr>
            <w:hyperlink r:id="rId90" w:history="1">
              <w:r w:rsidR="0006115D" w:rsidRPr="0006115D">
                <w:rPr>
                  <w:rStyle w:val="Hyperlink"/>
                </w:rPr>
                <w:t>Noel Pearson’s Whitlam Eulogy Text and Video clip</w:t>
              </w:r>
            </w:hyperlink>
            <w:r w:rsidR="000901C6">
              <w:rPr>
                <w:rStyle w:val="FootnoteReference"/>
              </w:rPr>
              <w:footnoteReference w:id="77"/>
            </w:r>
          </w:p>
        </w:tc>
      </w:tr>
      <w:tr w:rsidR="00537EFC" w:rsidRPr="000D0A75" w14:paraId="4AEE8E17" w14:textId="77777777" w:rsidTr="000A2167">
        <w:tc>
          <w:tcPr>
            <w:tcW w:w="0" w:type="auto"/>
          </w:tcPr>
          <w:p w14:paraId="388D3CD5" w14:textId="3BD56D25" w:rsidR="000A2167" w:rsidRPr="000A2167" w:rsidRDefault="000A2167" w:rsidP="000A2167">
            <w:pPr>
              <w:pStyle w:val="DoEtabletext2018"/>
              <w:rPr>
                <w:rStyle w:val="DoEstrongemphasis2018"/>
              </w:rPr>
            </w:pPr>
            <w:r w:rsidRPr="000A2167">
              <w:rPr>
                <w:rStyle w:val="DoEstrongemphasis2018"/>
              </w:rPr>
              <w:lastRenderedPageBreak/>
              <w:t>Depth Study 5</w:t>
            </w:r>
          </w:p>
          <w:p w14:paraId="5DC3F3B6" w14:textId="142A5F0D" w:rsidR="00537EFC" w:rsidRPr="000A2167" w:rsidRDefault="000A2167" w:rsidP="000A2167">
            <w:pPr>
              <w:pStyle w:val="DoEtabletext2018"/>
              <w:rPr>
                <w:rStyle w:val="DoEstrongemphasis2018"/>
                <w:b w:val="0"/>
              </w:rPr>
            </w:pPr>
            <w:r w:rsidRPr="000A2167">
              <w:rPr>
                <w:rStyle w:val="DoEstrongemphasis2018"/>
                <w:b w:val="0"/>
              </w:rPr>
              <w:t>The Globalising World</w:t>
            </w:r>
          </w:p>
        </w:tc>
        <w:tc>
          <w:tcPr>
            <w:tcW w:w="0" w:type="auto"/>
          </w:tcPr>
          <w:p w14:paraId="416969CE" w14:textId="71F2A12A" w:rsidR="00537EFC" w:rsidRPr="00375EBE" w:rsidRDefault="000A2167" w:rsidP="00375EBE">
            <w:pPr>
              <w:pStyle w:val="DoEtabletext2018"/>
            </w:pPr>
            <w:r w:rsidRPr="000A2167">
              <w:rPr>
                <w:rStyle w:val="DoEstrongemphasis2018"/>
              </w:rPr>
              <w:t xml:space="preserve">Topic 5B: </w:t>
            </w:r>
            <w:r w:rsidRPr="000A2167">
              <w:t>The Environment Movement (1960s-present)</w:t>
            </w:r>
          </w:p>
        </w:tc>
        <w:tc>
          <w:tcPr>
            <w:tcW w:w="0" w:type="auto"/>
          </w:tcPr>
          <w:p w14:paraId="040CD1C4" w14:textId="149B412A" w:rsidR="00537EFC" w:rsidRDefault="000A2167" w:rsidP="0006115D">
            <w:pPr>
              <w:pStyle w:val="DoEtabletext2018"/>
            </w:pPr>
            <w:r w:rsidRPr="000A2167">
              <w:t>Discuss key events in the growing awareness of environmental issues in Australia and the World before 1975, through a musical study e.g. Solid Rock by Goanna.</w:t>
            </w:r>
          </w:p>
        </w:tc>
        <w:tc>
          <w:tcPr>
            <w:tcW w:w="0" w:type="auto"/>
          </w:tcPr>
          <w:p w14:paraId="7AD7FC14" w14:textId="77777777" w:rsidR="00537EFC" w:rsidRPr="0006115D" w:rsidRDefault="00537EFC" w:rsidP="0006115D">
            <w:pPr>
              <w:pStyle w:val="DoEtabletext2018"/>
              <w:rPr>
                <w:rStyle w:val="DoEstrongemphasis2018"/>
              </w:rPr>
            </w:pPr>
          </w:p>
        </w:tc>
      </w:tr>
    </w:tbl>
    <w:p w14:paraId="1A14243C" w14:textId="77777777" w:rsidR="000901C6" w:rsidRDefault="000901C6" w:rsidP="003A6250">
      <w:pPr>
        <w:pStyle w:val="DoEbodytext2018"/>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rPr>
          <w:lang w:eastAsia="en-US"/>
        </w:rPr>
        <w:sectPr w:rsidR="000901C6" w:rsidSect="00B66F88">
          <w:pgSz w:w="16838" w:h="11906" w:orient="landscape"/>
          <w:pgMar w:top="567" w:right="964" w:bottom="567" w:left="567" w:header="567" w:footer="567" w:gutter="0"/>
          <w:cols w:space="708"/>
          <w:docGrid w:linePitch="360"/>
        </w:sectPr>
      </w:pPr>
    </w:p>
    <w:p w14:paraId="4DDB1E15" w14:textId="65DC5112" w:rsidR="000901C6" w:rsidRDefault="000852F4" w:rsidP="000852F4">
      <w:pPr>
        <w:pStyle w:val="DoEheading22018"/>
        <w:spacing w:before="0"/>
      </w:pPr>
      <w:bookmarkStart w:id="24" w:name="_Toc510610928"/>
      <w:r>
        <w:lastRenderedPageBreak/>
        <w:t>Early Stage 1 history lesson guide</w:t>
      </w:r>
      <w:bookmarkEnd w:id="24"/>
    </w:p>
    <w:p w14:paraId="6640CCF3" w14:textId="3E9D88FE" w:rsidR="000852F4" w:rsidRDefault="000852F4" w:rsidP="000852F4">
      <w:pPr>
        <w:pStyle w:val="DoEbodytext2018"/>
        <w:rPr>
          <w:lang w:eastAsia="en-US"/>
        </w:rPr>
      </w:pPr>
      <w:r>
        <w:rPr>
          <w:lang w:eastAsia="en-US"/>
        </w:rPr>
        <w:t>Aboriginal and Torres Strait Islander histories and cultures</w:t>
      </w:r>
    </w:p>
    <w:p w14:paraId="58DE8676" w14:textId="4EA9E19B" w:rsidR="000852F4" w:rsidRDefault="000852F4" w:rsidP="000852F4">
      <w:pPr>
        <w:pStyle w:val="DoEheading32018"/>
      </w:pPr>
      <w:r>
        <w:t>People</w:t>
      </w:r>
    </w:p>
    <w:p w14:paraId="6BD94158" w14:textId="77777777" w:rsidR="000852F4" w:rsidRDefault="000852F4" w:rsidP="000852F4">
      <w:pPr>
        <w:pStyle w:val="DoEheading42018"/>
      </w:pPr>
      <w:r>
        <w:t>Organising ideas</w:t>
      </w:r>
    </w:p>
    <w:p w14:paraId="08ACBD11" w14:textId="77777777" w:rsidR="000852F4" w:rsidRDefault="000852F4" w:rsidP="000852F4">
      <w:pPr>
        <w:pStyle w:val="DoEbodytext2018"/>
        <w:rPr>
          <w:lang w:eastAsia="en-US"/>
        </w:rPr>
      </w:pPr>
      <w:r>
        <w:rPr>
          <w:lang w:eastAsia="en-US"/>
        </w:rPr>
        <w:t>Australia acknowledges the significant contributions of Aboriginal and Torres Strait Islander people locally and globally.</w:t>
      </w:r>
    </w:p>
    <w:p w14:paraId="0BAC31EF" w14:textId="77777777" w:rsidR="000852F4" w:rsidRDefault="000852F4" w:rsidP="000852F4">
      <w:pPr>
        <w:pStyle w:val="DoEheading42018"/>
      </w:pPr>
      <w:r>
        <w:t>Syllabus topic</w:t>
      </w:r>
    </w:p>
    <w:p w14:paraId="680441DD" w14:textId="0C2E5DA2" w:rsidR="000852F4" w:rsidRDefault="000852F4" w:rsidP="000852F4">
      <w:pPr>
        <w:pStyle w:val="DoEbodytext2018"/>
        <w:rPr>
          <w:lang w:eastAsia="en-US"/>
        </w:rPr>
      </w:pPr>
      <w:r>
        <w:rPr>
          <w:lang w:eastAsia="en-US"/>
        </w:rPr>
        <w:t>Personal and</w:t>
      </w:r>
      <w:r w:rsidR="00E703FE">
        <w:rPr>
          <w:lang w:eastAsia="en-US"/>
        </w:rPr>
        <w:t xml:space="preserve"> Family Histories.</w:t>
      </w:r>
    </w:p>
    <w:p w14:paraId="1E0805DB" w14:textId="77777777" w:rsidR="000852F4" w:rsidRDefault="000852F4" w:rsidP="00E703FE">
      <w:pPr>
        <w:pStyle w:val="DoEheading42018"/>
      </w:pPr>
      <w:r>
        <w:t>Selected syllabus content</w:t>
      </w:r>
    </w:p>
    <w:p w14:paraId="34D57056" w14:textId="77777777" w:rsidR="000852F4" w:rsidRDefault="000852F4" w:rsidP="000852F4">
      <w:pPr>
        <w:pStyle w:val="DoEbodytext2018"/>
        <w:rPr>
          <w:lang w:eastAsia="en-US"/>
        </w:rPr>
      </w:pPr>
      <w:r>
        <w:rPr>
          <w:lang w:eastAsia="en-US"/>
        </w:rPr>
        <w:t>The different structures of families and family groups today, and what they have in common</w:t>
      </w:r>
    </w:p>
    <w:p w14:paraId="7B435B8B" w14:textId="51F6203E" w:rsidR="000852F4" w:rsidRDefault="000852F4" w:rsidP="00E703FE">
      <w:pPr>
        <w:pStyle w:val="DoElist1bullet2018"/>
        <w:rPr>
          <w:lang w:eastAsia="en-US"/>
        </w:rPr>
      </w:pPr>
      <w:r>
        <w:rPr>
          <w:lang w:eastAsia="en-US"/>
        </w:rPr>
        <w:t>Students engage in and respond to stories about families in other places, including those of Aboriginal and Torres Strait Islander groups.</w:t>
      </w:r>
    </w:p>
    <w:p w14:paraId="649BE8F2" w14:textId="77777777" w:rsidR="000852F4" w:rsidRDefault="000852F4" w:rsidP="00E703FE">
      <w:pPr>
        <w:pStyle w:val="DoEheading42018"/>
      </w:pPr>
      <w:r>
        <w:t>Teaching/learning/guiding inquiry questions</w:t>
      </w:r>
    </w:p>
    <w:p w14:paraId="4C447590" w14:textId="1BB6DEEF" w:rsidR="000852F4" w:rsidRDefault="000852F4" w:rsidP="00EE39BF">
      <w:pPr>
        <w:pStyle w:val="DoElist1bullet2018"/>
        <w:rPr>
          <w:lang w:eastAsia="en-US"/>
        </w:rPr>
      </w:pPr>
      <w:r>
        <w:rPr>
          <w:lang w:eastAsia="en-US"/>
        </w:rPr>
        <w:t>What is my history and how do I know?</w:t>
      </w:r>
    </w:p>
    <w:p w14:paraId="795EF37F" w14:textId="0563AC6F" w:rsidR="000852F4" w:rsidRDefault="000852F4" w:rsidP="00EE39BF">
      <w:pPr>
        <w:pStyle w:val="DoElist1bullet2018"/>
        <w:rPr>
          <w:lang w:eastAsia="en-US"/>
        </w:rPr>
      </w:pPr>
      <w:r>
        <w:rPr>
          <w:lang w:eastAsia="en-US"/>
        </w:rPr>
        <w:t>What stories do other people tell about the past?</w:t>
      </w:r>
    </w:p>
    <w:p w14:paraId="4AB03557" w14:textId="3567D1BA" w:rsidR="000852F4" w:rsidRDefault="000852F4" w:rsidP="00EE39BF">
      <w:pPr>
        <w:pStyle w:val="DoElist1bullet2018"/>
        <w:rPr>
          <w:lang w:eastAsia="en-US"/>
        </w:rPr>
      </w:pPr>
      <w:r>
        <w:rPr>
          <w:lang w:eastAsia="en-US"/>
        </w:rPr>
        <w:t>How can stories of the past be told and shared?</w:t>
      </w:r>
    </w:p>
    <w:p w14:paraId="104D8B20" w14:textId="77777777" w:rsidR="000852F4" w:rsidRDefault="000852F4" w:rsidP="00EE39BF">
      <w:pPr>
        <w:pStyle w:val="DoEheading42018"/>
      </w:pPr>
      <w:r>
        <w:t>Key terminology</w:t>
      </w:r>
    </w:p>
    <w:p w14:paraId="09DF09F1" w14:textId="77777777" w:rsidR="000852F4" w:rsidRDefault="000852F4" w:rsidP="000852F4">
      <w:pPr>
        <w:pStyle w:val="DoEbodytext2018"/>
        <w:rPr>
          <w:lang w:eastAsia="en-US"/>
        </w:rPr>
      </w:pPr>
      <w:r>
        <w:rPr>
          <w:lang w:eastAsia="en-US"/>
        </w:rPr>
        <w:t>My history, family history, location, people, events, stories, daily life, photograph, where I live.</w:t>
      </w:r>
    </w:p>
    <w:p w14:paraId="122F2ACF" w14:textId="0C400C15" w:rsidR="000852F4" w:rsidRDefault="000852F4" w:rsidP="00EE39BF">
      <w:pPr>
        <w:pStyle w:val="DoEheading42018"/>
      </w:pPr>
      <w:r>
        <w:t>Resource links</w:t>
      </w:r>
    </w:p>
    <w:p w14:paraId="5831CF35" w14:textId="74F19688" w:rsidR="00EE39BF" w:rsidRDefault="008A1F1F" w:rsidP="00EE39BF">
      <w:pPr>
        <w:pStyle w:val="DoElist1bullet2018"/>
        <w:rPr>
          <w:lang w:eastAsia="en-US"/>
        </w:rPr>
      </w:pPr>
      <w:hyperlink r:id="rId91" w:history="1">
        <w:r w:rsidR="00EE39BF" w:rsidRPr="00EE39BF">
          <w:rPr>
            <w:rStyle w:val="Hyperlink"/>
            <w:lang w:eastAsia="en-US"/>
          </w:rPr>
          <w:t>Aboriginal Heritage of the Hornsby area</w:t>
        </w:r>
      </w:hyperlink>
      <w:r w:rsidR="00EE39BF" w:rsidRPr="00EE39BF">
        <w:rPr>
          <w:lang w:eastAsia="en-US"/>
        </w:rPr>
        <w:t xml:space="preserve"> (3 sho</w:t>
      </w:r>
      <w:r w:rsidR="00631698">
        <w:rPr>
          <w:lang w:eastAsia="en-US"/>
        </w:rPr>
        <w:t>rt films/approximately 3 minutes</w:t>
      </w:r>
      <w:r w:rsidR="00EE39BF" w:rsidRPr="00EE39BF">
        <w:rPr>
          <w:lang w:eastAsia="en-US"/>
        </w:rPr>
        <w:t xml:space="preserve"> each)</w:t>
      </w:r>
      <w:r w:rsidR="00F415DB">
        <w:rPr>
          <w:rStyle w:val="FootnoteReference"/>
          <w:lang w:eastAsia="en-US"/>
        </w:rPr>
        <w:footnoteReference w:id="78"/>
      </w:r>
    </w:p>
    <w:p w14:paraId="00D475F3" w14:textId="77777777" w:rsidR="00EE39BF" w:rsidRDefault="00EE39BF">
      <w:pPr>
        <w:spacing w:before="0" w:line="240" w:lineRule="auto"/>
        <w:rPr>
          <w:lang w:eastAsia="en-US"/>
        </w:rPr>
      </w:pPr>
      <w:r>
        <w:rPr>
          <w:lang w:eastAsia="en-US"/>
        </w:rPr>
        <w:br w:type="page"/>
      </w:r>
    </w:p>
    <w:p w14:paraId="41D0592A" w14:textId="14802F6D" w:rsidR="00B23A53" w:rsidRDefault="00B23A53" w:rsidP="00B23A53">
      <w:pPr>
        <w:pStyle w:val="DoEheading22018"/>
        <w:spacing w:before="0"/>
      </w:pPr>
      <w:bookmarkStart w:id="25" w:name="_Toc510610929"/>
      <w:r>
        <w:lastRenderedPageBreak/>
        <w:t>Stage 1 history lesson guide</w:t>
      </w:r>
      <w:bookmarkEnd w:id="25"/>
    </w:p>
    <w:p w14:paraId="70F974ED" w14:textId="77777777" w:rsidR="00B23A53" w:rsidRDefault="00B23A53" w:rsidP="00B23A53">
      <w:pPr>
        <w:pStyle w:val="DoEbodytext2018"/>
        <w:rPr>
          <w:lang w:eastAsia="en-US"/>
        </w:rPr>
      </w:pPr>
      <w:r>
        <w:rPr>
          <w:lang w:eastAsia="en-US"/>
        </w:rPr>
        <w:t>Aboriginal and Torres Strait Islander histories and cultures</w:t>
      </w:r>
    </w:p>
    <w:p w14:paraId="3A9FBB10" w14:textId="39A0A79E" w:rsidR="00EE39BF" w:rsidRDefault="00B23A53" w:rsidP="00B23A53">
      <w:pPr>
        <w:pStyle w:val="DoEheading32018"/>
      </w:pPr>
      <w:r>
        <w:t>People</w:t>
      </w:r>
    </w:p>
    <w:p w14:paraId="634B3289" w14:textId="069257D4" w:rsidR="00B23A53" w:rsidRDefault="00B23A53" w:rsidP="00B23A53">
      <w:pPr>
        <w:pStyle w:val="DoEheading42018"/>
      </w:pPr>
      <w:r>
        <w:t>Organising ideas</w:t>
      </w:r>
    </w:p>
    <w:p w14:paraId="36130579" w14:textId="77777777" w:rsidR="00B23A53" w:rsidRDefault="00B23A53" w:rsidP="00B23A53">
      <w:pPr>
        <w:pStyle w:val="DoEbodytext2018"/>
        <w:rPr>
          <w:lang w:eastAsia="en-US"/>
        </w:rPr>
      </w:pPr>
      <w:r>
        <w:rPr>
          <w:lang w:eastAsia="en-US"/>
        </w:rPr>
        <w:t>Aboriginal and Torres Strait Islander Peoples have unique belief systems and are spiritually connected to the land, sea, sky and waterways.</w:t>
      </w:r>
    </w:p>
    <w:p w14:paraId="46632168" w14:textId="77777777" w:rsidR="00B23A53" w:rsidRDefault="00B23A53" w:rsidP="001947E8">
      <w:pPr>
        <w:pStyle w:val="DoEheading42018"/>
      </w:pPr>
      <w:r>
        <w:t>Syllabus topic</w:t>
      </w:r>
    </w:p>
    <w:p w14:paraId="64056979" w14:textId="4B6BFA5E" w:rsidR="00B23A53" w:rsidRDefault="00B23A53" w:rsidP="00B23A53">
      <w:pPr>
        <w:pStyle w:val="DoEbodytext2018"/>
        <w:rPr>
          <w:lang w:eastAsia="en-US"/>
        </w:rPr>
      </w:pPr>
      <w:r>
        <w:rPr>
          <w:lang w:eastAsia="en-US"/>
        </w:rPr>
        <w:t xml:space="preserve">The </w:t>
      </w:r>
      <w:r w:rsidR="00C07807">
        <w:rPr>
          <w:lang w:eastAsia="en-US"/>
        </w:rPr>
        <w:t>P</w:t>
      </w:r>
      <w:r>
        <w:rPr>
          <w:lang w:eastAsia="en-US"/>
        </w:rPr>
        <w:t xml:space="preserve">ast in the </w:t>
      </w:r>
      <w:r w:rsidR="00C07807">
        <w:rPr>
          <w:lang w:eastAsia="en-US"/>
        </w:rPr>
        <w:t>P</w:t>
      </w:r>
      <w:r>
        <w:rPr>
          <w:lang w:eastAsia="en-US"/>
        </w:rPr>
        <w:t>resent</w:t>
      </w:r>
    </w:p>
    <w:p w14:paraId="6D5BD94E" w14:textId="77777777" w:rsidR="00B23A53" w:rsidRDefault="00B23A53" w:rsidP="001947E8">
      <w:pPr>
        <w:pStyle w:val="DoEheading42018"/>
      </w:pPr>
      <w:r>
        <w:t>Selected syllabus content</w:t>
      </w:r>
    </w:p>
    <w:p w14:paraId="77AC6A30" w14:textId="77777777" w:rsidR="00B23A53" w:rsidRDefault="00B23A53" w:rsidP="00B23A53">
      <w:pPr>
        <w:pStyle w:val="DoEbodytext2018"/>
        <w:rPr>
          <w:lang w:eastAsia="en-US"/>
        </w:rPr>
      </w:pPr>
      <w:r>
        <w:rPr>
          <w:lang w:eastAsia="en-US"/>
        </w:rPr>
        <w:t>The importance today of an historical site of cultural or spiritual significance; for example, a community building, a landmark, a war memorial</w:t>
      </w:r>
    </w:p>
    <w:p w14:paraId="44770DF3" w14:textId="639E4388" w:rsidR="00B23A53" w:rsidRDefault="00B23A53" w:rsidP="001947E8">
      <w:pPr>
        <w:pStyle w:val="DoElist1bullet2018"/>
        <w:rPr>
          <w:lang w:eastAsia="en-US"/>
        </w:rPr>
      </w:pPr>
      <w:r>
        <w:rPr>
          <w:lang w:eastAsia="en-US"/>
        </w:rPr>
        <w:t>Students examine local or regional Aboriginal and Torres Strait Islander sites, e.g. local national parks.</w:t>
      </w:r>
    </w:p>
    <w:p w14:paraId="25B3D2FA" w14:textId="77777777" w:rsidR="00B23A53" w:rsidRDefault="00B23A53" w:rsidP="001947E8">
      <w:pPr>
        <w:pStyle w:val="DoEheading42018"/>
      </w:pPr>
      <w:r>
        <w:t>Teaching/learning/guiding inquiry questions</w:t>
      </w:r>
    </w:p>
    <w:p w14:paraId="7EB187D9" w14:textId="5BB3513E" w:rsidR="00B23A53" w:rsidRDefault="00B23A53" w:rsidP="001947E8">
      <w:pPr>
        <w:pStyle w:val="DoElist1bullet2018"/>
        <w:rPr>
          <w:lang w:eastAsia="en-US"/>
        </w:rPr>
      </w:pPr>
      <w:r>
        <w:rPr>
          <w:lang w:eastAsia="en-US"/>
        </w:rPr>
        <w:t>What aspects of the past can you see around you today?</w:t>
      </w:r>
    </w:p>
    <w:p w14:paraId="7BB59786" w14:textId="4345A716" w:rsidR="00B23A53" w:rsidRDefault="00B23A53" w:rsidP="001947E8">
      <w:pPr>
        <w:pStyle w:val="DoElist1bullet2018"/>
        <w:rPr>
          <w:lang w:eastAsia="en-US"/>
        </w:rPr>
      </w:pPr>
      <w:r>
        <w:rPr>
          <w:lang w:eastAsia="en-US"/>
        </w:rPr>
        <w:t>What do they tell us?</w:t>
      </w:r>
    </w:p>
    <w:p w14:paraId="0082EE17" w14:textId="36FF0B8E" w:rsidR="00B23A53" w:rsidRDefault="00B23A53" w:rsidP="001947E8">
      <w:pPr>
        <w:pStyle w:val="DoElist1bullet2018"/>
        <w:rPr>
          <w:lang w:eastAsia="en-US"/>
        </w:rPr>
      </w:pPr>
      <w:r>
        <w:rPr>
          <w:lang w:eastAsia="en-US"/>
        </w:rPr>
        <w:t>What remains of the past are important to the local community? Why?</w:t>
      </w:r>
    </w:p>
    <w:p w14:paraId="39F485F4" w14:textId="11394F84" w:rsidR="00B23A53" w:rsidRDefault="00B23A53" w:rsidP="001947E8">
      <w:pPr>
        <w:pStyle w:val="DoElist1bullet2018"/>
        <w:rPr>
          <w:lang w:eastAsia="en-US"/>
        </w:rPr>
      </w:pPr>
      <w:r>
        <w:rPr>
          <w:lang w:eastAsia="en-US"/>
        </w:rPr>
        <w:t>How have changes in technology shaped our daily life?</w:t>
      </w:r>
    </w:p>
    <w:p w14:paraId="12896B81" w14:textId="77777777" w:rsidR="00B23A53" w:rsidRDefault="00B23A53" w:rsidP="001947E8">
      <w:pPr>
        <w:pStyle w:val="DoEheading42018"/>
      </w:pPr>
      <w:r>
        <w:t>Key terminology</w:t>
      </w:r>
    </w:p>
    <w:p w14:paraId="3CEDFFEA" w14:textId="77777777" w:rsidR="00B23A53" w:rsidRDefault="00B23A53" w:rsidP="00B23A53">
      <w:pPr>
        <w:pStyle w:val="DoEbodytext2018"/>
        <w:rPr>
          <w:lang w:eastAsia="en-US"/>
        </w:rPr>
      </w:pPr>
      <w:r>
        <w:rPr>
          <w:lang w:eastAsia="en-US"/>
        </w:rPr>
        <w:t>Society, site, preserve, history, community, technology, stories, importance, sources, life.</w:t>
      </w:r>
    </w:p>
    <w:p w14:paraId="37EA4824" w14:textId="0E06EAB5" w:rsidR="00B23A53" w:rsidRDefault="001947E8" w:rsidP="001947E8">
      <w:pPr>
        <w:pStyle w:val="DoEheading42018"/>
      </w:pPr>
      <w:r>
        <w:t>Resource links</w:t>
      </w:r>
    </w:p>
    <w:p w14:paraId="5F31131B" w14:textId="6DD99438" w:rsidR="001947E8" w:rsidRDefault="008A1F1F" w:rsidP="00F415DB">
      <w:pPr>
        <w:pStyle w:val="DoElist1bullet2018"/>
        <w:rPr>
          <w:lang w:eastAsia="en-US"/>
        </w:rPr>
      </w:pPr>
      <w:hyperlink r:id="rId92" w:history="1">
        <w:r w:rsidR="001947E8" w:rsidRPr="001947E8">
          <w:rPr>
            <w:rStyle w:val="Hyperlink"/>
            <w:lang w:eastAsia="en-US"/>
          </w:rPr>
          <w:t>Aboriginal Heritage Office</w:t>
        </w:r>
      </w:hyperlink>
      <w:r w:rsidR="00F415DB">
        <w:rPr>
          <w:rStyle w:val="FootnoteReference"/>
          <w:lang w:eastAsia="en-US"/>
        </w:rPr>
        <w:footnoteReference w:id="79"/>
      </w:r>
    </w:p>
    <w:p w14:paraId="367C7AD1" w14:textId="77777777" w:rsidR="00F415DB" w:rsidRDefault="008A1F1F" w:rsidP="00F415DB">
      <w:pPr>
        <w:pStyle w:val="DoElist1bullet2018"/>
        <w:rPr>
          <w:lang w:eastAsia="en-US"/>
        </w:rPr>
      </w:pPr>
      <w:hyperlink r:id="rId93" w:history="1">
        <w:r w:rsidR="001947E8" w:rsidRPr="00F415DB">
          <w:rPr>
            <w:rStyle w:val="Hyperlink"/>
            <w:lang w:eastAsia="en-US"/>
          </w:rPr>
          <w:t>Gibberagong Environmental Education Centre</w:t>
        </w:r>
      </w:hyperlink>
      <w:r w:rsidR="00F415DB">
        <w:rPr>
          <w:rStyle w:val="FootnoteReference"/>
          <w:lang w:eastAsia="en-US"/>
        </w:rPr>
        <w:footnoteReference w:id="80"/>
      </w:r>
    </w:p>
    <w:p w14:paraId="3D291115" w14:textId="77777777" w:rsidR="00F415DB" w:rsidRDefault="00F415DB">
      <w:pPr>
        <w:spacing w:before="0" w:line="240" w:lineRule="auto"/>
        <w:rPr>
          <w:szCs w:val="24"/>
          <w:lang w:eastAsia="en-US"/>
        </w:rPr>
      </w:pPr>
      <w:r>
        <w:rPr>
          <w:lang w:eastAsia="en-US"/>
        </w:rPr>
        <w:br w:type="page"/>
      </w:r>
    </w:p>
    <w:p w14:paraId="7D283774" w14:textId="74C12679" w:rsidR="001947E8" w:rsidRDefault="00C07807" w:rsidP="00F415DB">
      <w:pPr>
        <w:pStyle w:val="DoEheading22018"/>
        <w:spacing w:before="0"/>
      </w:pPr>
      <w:bookmarkStart w:id="26" w:name="_Toc510610930"/>
      <w:r>
        <w:lastRenderedPageBreak/>
        <w:t>Stage 2 history lesson guide</w:t>
      </w:r>
      <w:bookmarkEnd w:id="26"/>
    </w:p>
    <w:p w14:paraId="58F67BB3" w14:textId="77777777" w:rsidR="00C07807" w:rsidRDefault="00C07807" w:rsidP="00C07807">
      <w:pPr>
        <w:pStyle w:val="DoEbodytext2018"/>
        <w:rPr>
          <w:lang w:eastAsia="en-US"/>
        </w:rPr>
      </w:pPr>
      <w:r>
        <w:rPr>
          <w:lang w:eastAsia="en-US"/>
        </w:rPr>
        <w:t>Aboriginal and Torres Strait Islander histories and cultures</w:t>
      </w:r>
    </w:p>
    <w:p w14:paraId="02F458E0" w14:textId="77777777" w:rsidR="00C07807" w:rsidRDefault="00C07807" w:rsidP="00C07807">
      <w:pPr>
        <w:pStyle w:val="DoEheading32018"/>
      </w:pPr>
      <w:r>
        <w:t>People</w:t>
      </w:r>
    </w:p>
    <w:p w14:paraId="73022A7E" w14:textId="77777777" w:rsidR="00C07807" w:rsidRDefault="00C07807" w:rsidP="00C07807">
      <w:pPr>
        <w:pStyle w:val="DoEheading42018"/>
      </w:pPr>
      <w:r>
        <w:t>Organising ideas</w:t>
      </w:r>
    </w:p>
    <w:p w14:paraId="3525088E" w14:textId="77777777" w:rsidR="00C07807" w:rsidRDefault="00C07807" w:rsidP="00C07807">
      <w:pPr>
        <w:pStyle w:val="DoEbodytext2018"/>
        <w:rPr>
          <w:lang w:eastAsia="en-US"/>
        </w:rPr>
      </w:pPr>
      <w:r>
        <w:rPr>
          <w:lang w:eastAsia="en-US"/>
        </w:rPr>
        <w:t>Australia acknowledges the significant contributions of Aboriginal and Torres Strait Islander people locally and globally.</w:t>
      </w:r>
    </w:p>
    <w:p w14:paraId="658315B3" w14:textId="77777777" w:rsidR="00C07807" w:rsidRDefault="00C07807" w:rsidP="00FE5CD6">
      <w:pPr>
        <w:pStyle w:val="DoEheading42018"/>
      </w:pPr>
      <w:r>
        <w:t>Syllabus topic</w:t>
      </w:r>
    </w:p>
    <w:p w14:paraId="70E46B9C" w14:textId="77777777" w:rsidR="00C07807" w:rsidRDefault="00C07807" w:rsidP="00C07807">
      <w:pPr>
        <w:pStyle w:val="DoEbodytext2018"/>
        <w:rPr>
          <w:lang w:eastAsia="en-US"/>
        </w:rPr>
      </w:pPr>
      <w:r>
        <w:rPr>
          <w:lang w:eastAsia="en-US"/>
        </w:rPr>
        <w:t>First contacts.</w:t>
      </w:r>
    </w:p>
    <w:p w14:paraId="7866CCD8" w14:textId="77777777" w:rsidR="00C07807" w:rsidRDefault="00C07807" w:rsidP="00FE5CD6">
      <w:pPr>
        <w:pStyle w:val="DoEheading42018"/>
      </w:pPr>
      <w:r>
        <w:t>Selected syllabus content</w:t>
      </w:r>
    </w:p>
    <w:p w14:paraId="1ACD714F" w14:textId="77777777" w:rsidR="00C07807" w:rsidRDefault="00C07807" w:rsidP="00C07807">
      <w:pPr>
        <w:pStyle w:val="DoEbodytext2018"/>
        <w:rPr>
          <w:lang w:eastAsia="en-US"/>
        </w:rPr>
      </w:pPr>
      <w:r>
        <w:rPr>
          <w:lang w:eastAsia="en-US"/>
        </w:rPr>
        <w:t>The diversity and longevity of Australia's first peoples and the ways Aboriginal and/or Torres Strait Islander peoples are connected to Country and Place (land, sea, waterways and skies) and the implications for their daily lives</w:t>
      </w:r>
    </w:p>
    <w:p w14:paraId="56809A79" w14:textId="1F8A0999" w:rsidR="00C07807" w:rsidRDefault="00C07807" w:rsidP="00FE5CD6">
      <w:pPr>
        <w:pStyle w:val="DoElist1bullet2018"/>
        <w:rPr>
          <w:lang w:eastAsia="en-US"/>
        </w:rPr>
      </w:pPr>
      <w:r>
        <w:rPr>
          <w:lang w:eastAsia="en-US"/>
        </w:rPr>
        <w:t>Students identify the original inhabitants of Australia and create a timeline indicating their longevity in Australia of more than 50,000 years.</w:t>
      </w:r>
    </w:p>
    <w:p w14:paraId="1EB2E555" w14:textId="16FFAA89" w:rsidR="00C07807" w:rsidRDefault="00C07807" w:rsidP="00FE5CD6">
      <w:pPr>
        <w:pStyle w:val="DoElist1bullet2018"/>
        <w:rPr>
          <w:lang w:eastAsia="en-US"/>
        </w:rPr>
      </w:pPr>
      <w:r>
        <w:rPr>
          <w:lang w:eastAsia="en-US"/>
        </w:rPr>
        <w:t>Students investigate, drawing on Aboriginal and Torres Strait Islander community representatives (where possible) and other sources, the traditional Aboriginal way of life, focusing on people, their beliefs, food, shelter, tools and weapons, customs and ceremonies, art works, dance, music, and relationship to Country.</w:t>
      </w:r>
    </w:p>
    <w:p w14:paraId="5014AB65" w14:textId="77777777" w:rsidR="00C07807" w:rsidRDefault="00C07807" w:rsidP="00C07807">
      <w:pPr>
        <w:pStyle w:val="DoEbodytext2018"/>
        <w:rPr>
          <w:lang w:eastAsia="en-US"/>
        </w:rPr>
      </w:pPr>
      <w:r>
        <w:rPr>
          <w:lang w:eastAsia="en-US"/>
        </w:rPr>
        <w:t>The nature of contact between Aboriginal people and/or Torres Strait Islanders and the effects of these interactions on, for example, families and the environment.</w:t>
      </w:r>
    </w:p>
    <w:p w14:paraId="44002067" w14:textId="001CC163" w:rsidR="00C07807" w:rsidRDefault="00C07807" w:rsidP="00FE5CD6">
      <w:pPr>
        <w:pStyle w:val="DoElist1bullet2018"/>
        <w:rPr>
          <w:lang w:eastAsia="en-US"/>
        </w:rPr>
      </w:pPr>
      <w:r>
        <w:rPr>
          <w:lang w:eastAsia="en-US"/>
        </w:rPr>
        <w:t>Students describe the nature of contact between Aboriginal people and/or Torres Strait Islander peoples and others, including Aboriginal resistance.</w:t>
      </w:r>
    </w:p>
    <w:p w14:paraId="0096758D" w14:textId="77777777" w:rsidR="00C07807" w:rsidRDefault="00C07807" w:rsidP="00FE5CD6">
      <w:pPr>
        <w:pStyle w:val="DoEheading42018"/>
      </w:pPr>
      <w:r>
        <w:t>Teaching/learning/guiding inquiry questions</w:t>
      </w:r>
    </w:p>
    <w:p w14:paraId="27286270" w14:textId="6C86ECBC" w:rsidR="00C07807" w:rsidRDefault="00C07807" w:rsidP="00FE5CD6">
      <w:pPr>
        <w:pStyle w:val="DoElist1bullet2018"/>
        <w:rPr>
          <w:lang w:eastAsia="en-US"/>
        </w:rPr>
      </w:pPr>
      <w:r>
        <w:rPr>
          <w:lang w:eastAsia="en-US"/>
        </w:rPr>
        <w:t>What was life like for Aboriginal and/or Torres Strait Islander peoples before the arrival of the Europeans?</w:t>
      </w:r>
    </w:p>
    <w:p w14:paraId="53552FB7" w14:textId="18BC0063" w:rsidR="00C07807" w:rsidRDefault="00C07807" w:rsidP="00FE5CD6">
      <w:pPr>
        <w:pStyle w:val="DoElist1bullet2018"/>
        <w:rPr>
          <w:lang w:eastAsia="en-US"/>
        </w:rPr>
      </w:pPr>
      <w:r>
        <w:rPr>
          <w:lang w:eastAsia="en-US"/>
        </w:rPr>
        <w:t>What was the nature and consequence of contact between Aboriginal and/or Torres Strait Islander peoples?</w:t>
      </w:r>
    </w:p>
    <w:p w14:paraId="55DA3EC0" w14:textId="77777777" w:rsidR="00C07807" w:rsidRDefault="00C07807" w:rsidP="00FE5CD6">
      <w:pPr>
        <w:pStyle w:val="DoEheading42018"/>
      </w:pPr>
      <w:r>
        <w:t>Key terminology</w:t>
      </w:r>
    </w:p>
    <w:p w14:paraId="30A63DB8" w14:textId="5AD55EB6" w:rsidR="002737E2" w:rsidRDefault="00C07807" w:rsidP="00C07807">
      <w:pPr>
        <w:pStyle w:val="DoEbodytext2018"/>
        <w:rPr>
          <w:lang w:eastAsia="en-US"/>
        </w:rPr>
      </w:pPr>
      <w:r>
        <w:rPr>
          <w:lang w:eastAsia="en-US"/>
        </w:rPr>
        <w:t>Country, land, water, Dreaming, culture, spirituality, lifestyle, invasion, colonisation, heritage, site, traditions, significance, primary source, secondary source.</w:t>
      </w:r>
    </w:p>
    <w:p w14:paraId="469F48F4" w14:textId="77777777" w:rsidR="002737E2" w:rsidRDefault="002737E2">
      <w:pPr>
        <w:spacing w:before="0" w:line="240" w:lineRule="auto"/>
        <w:rPr>
          <w:lang w:eastAsia="en-US"/>
        </w:rPr>
      </w:pPr>
      <w:r>
        <w:rPr>
          <w:lang w:eastAsia="en-US"/>
        </w:rPr>
        <w:br w:type="page"/>
      </w:r>
    </w:p>
    <w:p w14:paraId="749A79E2" w14:textId="04EC3C79" w:rsidR="00C07807" w:rsidRDefault="00FE5CD6" w:rsidP="00FE5CD6">
      <w:pPr>
        <w:pStyle w:val="DoEheading42018"/>
      </w:pPr>
      <w:r>
        <w:lastRenderedPageBreak/>
        <w:t>Resource links</w:t>
      </w:r>
    </w:p>
    <w:p w14:paraId="432F98E1" w14:textId="77777777" w:rsidR="00074CFC" w:rsidRDefault="008A1F1F" w:rsidP="00074CFC">
      <w:pPr>
        <w:pStyle w:val="DoElist1bullet2018"/>
      </w:pPr>
      <w:hyperlink r:id="rId94" w:history="1">
        <w:r w:rsidR="002737E2" w:rsidRPr="00074CFC">
          <w:rPr>
            <w:rStyle w:val="Hyperlink"/>
          </w:rPr>
          <w:t>Torres Strait Islands: Making a Canoe</w:t>
        </w:r>
      </w:hyperlink>
      <w:r w:rsidR="00074CFC">
        <w:rPr>
          <w:rStyle w:val="FootnoteReference"/>
        </w:rPr>
        <w:footnoteReference w:id="81"/>
      </w:r>
    </w:p>
    <w:p w14:paraId="30D39CCF" w14:textId="77777777" w:rsidR="00074CFC" w:rsidRDefault="00074CFC">
      <w:pPr>
        <w:spacing w:before="0" w:line="240" w:lineRule="auto"/>
        <w:rPr>
          <w:szCs w:val="24"/>
        </w:rPr>
      </w:pPr>
      <w:r>
        <w:br w:type="page"/>
      </w:r>
    </w:p>
    <w:p w14:paraId="30EDF2B5" w14:textId="347EE9A4" w:rsidR="00C07807" w:rsidRDefault="00074CFC" w:rsidP="00074CFC">
      <w:pPr>
        <w:pStyle w:val="DoEheading22018"/>
      </w:pPr>
      <w:bookmarkStart w:id="27" w:name="_Toc510610931"/>
      <w:r>
        <w:lastRenderedPageBreak/>
        <w:t>Stage 3 history lesson guide</w:t>
      </w:r>
      <w:bookmarkEnd w:id="27"/>
    </w:p>
    <w:p w14:paraId="5BAA9127" w14:textId="77777777" w:rsidR="00631698" w:rsidRDefault="00631698" w:rsidP="00631698">
      <w:pPr>
        <w:pStyle w:val="DoEbodytext2018"/>
        <w:rPr>
          <w:lang w:eastAsia="en-US"/>
        </w:rPr>
      </w:pPr>
      <w:r>
        <w:rPr>
          <w:lang w:eastAsia="en-US"/>
        </w:rPr>
        <w:t>Aboriginal and Torres Strait Islander histories and cultures</w:t>
      </w:r>
    </w:p>
    <w:p w14:paraId="22FF151A" w14:textId="77777777" w:rsidR="00074CFC" w:rsidRDefault="00074CFC" w:rsidP="00074CFC">
      <w:pPr>
        <w:pStyle w:val="DoEheading32018"/>
      </w:pPr>
      <w:r>
        <w:t>People</w:t>
      </w:r>
    </w:p>
    <w:p w14:paraId="2ED95067" w14:textId="77777777" w:rsidR="00074CFC" w:rsidRDefault="00074CFC" w:rsidP="00074CFC">
      <w:pPr>
        <w:pStyle w:val="DoEheading42018"/>
      </w:pPr>
      <w:r>
        <w:t>Organising ideas</w:t>
      </w:r>
    </w:p>
    <w:p w14:paraId="61EE3D9B" w14:textId="77777777" w:rsidR="00074CFC" w:rsidRDefault="00074CFC" w:rsidP="00074CFC">
      <w:pPr>
        <w:pStyle w:val="DoEbodytext2018"/>
        <w:rPr>
          <w:lang w:eastAsia="en-US"/>
        </w:rPr>
      </w:pPr>
      <w:r>
        <w:rPr>
          <w:lang w:eastAsia="en-US"/>
        </w:rPr>
        <w:t>Aboriginal and Torres Strait Islander Peoples have unique belief systems and are spiritually connected to the land, sea, sky and waterways.</w:t>
      </w:r>
    </w:p>
    <w:p w14:paraId="209DBA0B" w14:textId="77777777" w:rsidR="00074CFC" w:rsidRDefault="00074CFC" w:rsidP="00074CFC">
      <w:pPr>
        <w:pStyle w:val="DoEheading42018"/>
      </w:pPr>
      <w:r>
        <w:t>Syllabus topic</w:t>
      </w:r>
    </w:p>
    <w:p w14:paraId="5DF6EF11" w14:textId="4E97F200" w:rsidR="00074CFC" w:rsidRDefault="00074CFC" w:rsidP="00074CFC">
      <w:pPr>
        <w:pStyle w:val="DoEbodytext2018"/>
        <w:rPr>
          <w:lang w:eastAsia="en-US"/>
        </w:rPr>
      </w:pPr>
      <w:r>
        <w:rPr>
          <w:lang w:eastAsia="en-US"/>
        </w:rPr>
        <w:t>Australia as a Nation.</w:t>
      </w:r>
    </w:p>
    <w:p w14:paraId="22069EA2" w14:textId="77777777" w:rsidR="00074CFC" w:rsidRDefault="00074CFC" w:rsidP="00074CFC">
      <w:pPr>
        <w:pStyle w:val="DoEheading42018"/>
      </w:pPr>
      <w:r>
        <w:t>Selected syllabus content</w:t>
      </w:r>
    </w:p>
    <w:p w14:paraId="219E11A4" w14:textId="04FA78A5" w:rsidR="00074CFC" w:rsidRDefault="00074CFC" w:rsidP="00074CFC">
      <w:pPr>
        <w:pStyle w:val="DoEbodytext2018"/>
        <w:rPr>
          <w:lang w:eastAsia="en-US"/>
        </w:rPr>
      </w:pPr>
      <w:r>
        <w:rPr>
          <w:lang w:eastAsia="en-US"/>
        </w:rPr>
        <w:t>Experiences of Australian democracy and citizenship, including the status and rights of Aboriginal people and/or Torres Strait Islanders, migrants, women and children</w:t>
      </w:r>
      <w:r w:rsidR="00181F79">
        <w:rPr>
          <w:lang w:eastAsia="en-US"/>
        </w:rPr>
        <w:t>.</w:t>
      </w:r>
    </w:p>
    <w:p w14:paraId="3E216A7C" w14:textId="77777777" w:rsidR="00181F79" w:rsidRDefault="00181F79" w:rsidP="00181F79">
      <w:pPr>
        <w:pStyle w:val="DoEbodytext2018"/>
        <w:rPr>
          <w:lang w:eastAsia="en-US"/>
        </w:rPr>
      </w:pPr>
      <w:r>
        <w:rPr>
          <w:lang w:eastAsia="en-US"/>
        </w:rPr>
        <w:t>Students:</w:t>
      </w:r>
    </w:p>
    <w:p w14:paraId="22FEEA85" w14:textId="43FD2B45" w:rsidR="00181F79" w:rsidRDefault="00181F79" w:rsidP="00181F79">
      <w:pPr>
        <w:pStyle w:val="DoElist1bullet2018"/>
        <w:rPr>
          <w:lang w:eastAsia="en-US"/>
        </w:rPr>
      </w:pPr>
      <w:r>
        <w:rPr>
          <w:lang w:eastAsia="en-US"/>
        </w:rPr>
        <w:t>examine Australian human rights, past and present, affecting Aboriginal and/or Torres Strait Islander peoples, migrants, women and children</w:t>
      </w:r>
    </w:p>
    <w:p w14:paraId="2877B122" w14:textId="6761218A" w:rsidR="00181F79" w:rsidRDefault="00181F79" w:rsidP="00181F79">
      <w:pPr>
        <w:pStyle w:val="DoElist1bullet2018"/>
        <w:rPr>
          <w:lang w:eastAsia="en-US"/>
        </w:rPr>
      </w:pPr>
      <w:r>
        <w:rPr>
          <w:lang w:eastAsia="en-US"/>
        </w:rPr>
        <w:t>explain how Australian society has changed throughout the twentieth century for these groups</w:t>
      </w:r>
    </w:p>
    <w:p w14:paraId="12D31D67" w14:textId="5735EBDB" w:rsidR="00181F79" w:rsidRDefault="00181F79" w:rsidP="00181F79">
      <w:pPr>
        <w:pStyle w:val="DoElist1bullet2018"/>
        <w:rPr>
          <w:lang w:eastAsia="en-US"/>
        </w:rPr>
      </w:pPr>
      <w:r>
        <w:rPr>
          <w:lang w:eastAsia="en-US"/>
        </w:rPr>
        <w:t>investigate the significance of ONE of the following in the struggle for the rights and freedoms of Aboriginal and Torres Strait Islander peoples</w:t>
      </w:r>
    </w:p>
    <w:p w14:paraId="481BA6CC" w14:textId="11710D95" w:rsidR="00181F79" w:rsidRDefault="00181F79" w:rsidP="00181F79">
      <w:pPr>
        <w:pStyle w:val="DoElist2bullet2018"/>
        <w:rPr>
          <w:lang w:eastAsia="en-US"/>
        </w:rPr>
      </w:pPr>
      <w:r>
        <w:rPr>
          <w:lang w:eastAsia="en-US"/>
        </w:rPr>
        <w:t>the Stolen Generations</w:t>
      </w:r>
    </w:p>
    <w:p w14:paraId="67DACAA8" w14:textId="342BC1A7" w:rsidR="00181F79" w:rsidRDefault="00181F79" w:rsidP="00181F79">
      <w:pPr>
        <w:pStyle w:val="DoElist2bullet2018"/>
        <w:rPr>
          <w:lang w:eastAsia="en-US"/>
        </w:rPr>
      </w:pPr>
      <w:r>
        <w:rPr>
          <w:lang w:eastAsia="en-US"/>
        </w:rPr>
        <w:t>the right to vote federally in 1962</w:t>
      </w:r>
    </w:p>
    <w:p w14:paraId="4F9D741C" w14:textId="3988F8BB" w:rsidR="00181F79" w:rsidRDefault="00181F79" w:rsidP="00181F79">
      <w:pPr>
        <w:pStyle w:val="DoElist2bullet2018"/>
        <w:rPr>
          <w:lang w:eastAsia="en-US"/>
        </w:rPr>
      </w:pPr>
      <w:r>
        <w:rPr>
          <w:lang w:eastAsia="en-US"/>
        </w:rPr>
        <w:t>the 1967 Referendum</w:t>
      </w:r>
    </w:p>
    <w:p w14:paraId="17F30DE3" w14:textId="632C6A21" w:rsidR="00181F79" w:rsidRDefault="00181F79" w:rsidP="00181F79">
      <w:pPr>
        <w:pStyle w:val="DoElist2bullet2018"/>
        <w:rPr>
          <w:lang w:eastAsia="en-US"/>
        </w:rPr>
      </w:pPr>
      <w:r>
        <w:rPr>
          <w:lang w:eastAsia="en-US"/>
        </w:rPr>
        <w:t>the Mabo decision</w:t>
      </w:r>
    </w:p>
    <w:p w14:paraId="39F0594B" w14:textId="739973AB" w:rsidR="00181F79" w:rsidRDefault="00181F79" w:rsidP="00181F79">
      <w:pPr>
        <w:pStyle w:val="DoEheading42018"/>
      </w:pPr>
      <w:r>
        <w:t>Teaching/learning/guiding inquiry questions</w:t>
      </w:r>
    </w:p>
    <w:p w14:paraId="5C8843E6" w14:textId="5744E4E4" w:rsidR="00181F79" w:rsidRDefault="00181F79" w:rsidP="00181F79">
      <w:pPr>
        <w:pStyle w:val="DoElist1bullet2018"/>
        <w:rPr>
          <w:lang w:eastAsia="en-US"/>
        </w:rPr>
      </w:pPr>
      <w:r>
        <w:rPr>
          <w:lang w:eastAsia="en-US"/>
        </w:rPr>
        <w:t>Why and how did Australia become a nation? What were Aboriginal and Torres Strait Islanders laws and customs?</w:t>
      </w:r>
    </w:p>
    <w:p w14:paraId="72A1ADB6" w14:textId="139F0D09" w:rsidR="00181F79" w:rsidRDefault="00181F79" w:rsidP="00181F79">
      <w:pPr>
        <w:pStyle w:val="DoElist1bullet2018"/>
        <w:rPr>
          <w:lang w:eastAsia="en-US"/>
        </w:rPr>
      </w:pPr>
      <w:r>
        <w:rPr>
          <w:lang w:eastAsia="en-US"/>
        </w:rPr>
        <w:t>How did Australian society change throughout the twentieth century?</w:t>
      </w:r>
    </w:p>
    <w:p w14:paraId="3F92132E" w14:textId="7565A71C" w:rsidR="00181F79" w:rsidRDefault="00181F79" w:rsidP="00181F79">
      <w:pPr>
        <w:pStyle w:val="DoElist1bullet2018"/>
        <w:rPr>
          <w:lang w:eastAsia="en-US"/>
        </w:rPr>
      </w:pPr>
      <w:r>
        <w:rPr>
          <w:lang w:eastAsia="en-US"/>
        </w:rPr>
        <w:t>Who were the people who came to Australia post 1788? Why did they come?</w:t>
      </w:r>
    </w:p>
    <w:p w14:paraId="1508C19F" w14:textId="6B08CACB" w:rsidR="00181F79" w:rsidRDefault="00181F79" w:rsidP="00181F79">
      <w:pPr>
        <w:pStyle w:val="DoElist1bullet2018"/>
        <w:rPr>
          <w:lang w:eastAsia="en-US"/>
        </w:rPr>
      </w:pPr>
      <w:r>
        <w:rPr>
          <w:lang w:eastAsia="en-US"/>
        </w:rPr>
        <w:t>What contribution have significant individuals and groups including Aboriginal peoples made to the development of Australian society?</w:t>
      </w:r>
    </w:p>
    <w:p w14:paraId="22B52BF8" w14:textId="77777777" w:rsidR="00181F79" w:rsidRDefault="00181F79" w:rsidP="00181F79">
      <w:pPr>
        <w:pStyle w:val="DoEheading42018"/>
      </w:pPr>
      <w:r>
        <w:t>Key terminology</w:t>
      </w:r>
    </w:p>
    <w:p w14:paraId="436F46A2" w14:textId="19188EB3" w:rsidR="00181F79" w:rsidRDefault="00181F79" w:rsidP="00181F79">
      <w:pPr>
        <w:pStyle w:val="DoEbodytext2018"/>
        <w:rPr>
          <w:lang w:eastAsia="en-US"/>
        </w:rPr>
      </w:pPr>
      <w:r>
        <w:rPr>
          <w:lang w:eastAsia="en-US"/>
        </w:rPr>
        <w:t>Colonies, nation, indigenous, pre-contact, post contact, Federation, democracy, rights, migration, human rights, law, government, invasion, settlement, constitution, local, state, federal</w:t>
      </w:r>
    </w:p>
    <w:p w14:paraId="5E27317B" w14:textId="1716BF29" w:rsidR="00181F79" w:rsidRDefault="00181F79" w:rsidP="00181F79">
      <w:pPr>
        <w:pStyle w:val="DoEheading42018"/>
      </w:pPr>
      <w:r>
        <w:lastRenderedPageBreak/>
        <w:t>Resource links</w:t>
      </w:r>
    </w:p>
    <w:p w14:paraId="42E2B01A" w14:textId="59AF026E" w:rsidR="00181F79" w:rsidRDefault="008A1F1F" w:rsidP="00181F79">
      <w:pPr>
        <w:pStyle w:val="DoElist1bullet2018"/>
        <w:rPr>
          <w:lang w:eastAsia="en-US"/>
        </w:rPr>
      </w:pPr>
      <w:hyperlink r:id="rId95" w:history="1">
        <w:r w:rsidR="00181F79" w:rsidRPr="00181F79">
          <w:rPr>
            <w:rStyle w:val="Hyperlink"/>
            <w:lang w:eastAsia="en-US"/>
          </w:rPr>
          <w:t>Sydney’s Aboriginal History</w:t>
        </w:r>
      </w:hyperlink>
      <w:r w:rsidR="00181F79">
        <w:rPr>
          <w:rStyle w:val="FootnoteReference"/>
          <w:lang w:eastAsia="en-US"/>
        </w:rPr>
        <w:footnoteReference w:id="82"/>
      </w:r>
    </w:p>
    <w:p w14:paraId="6E157F9F" w14:textId="0EBFCEA8" w:rsidR="00181F79" w:rsidRDefault="008A1F1F" w:rsidP="00181F79">
      <w:pPr>
        <w:pStyle w:val="DoElist1bullet2018"/>
        <w:rPr>
          <w:lang w:eastAsia="en-US"/>
        </w:rPr>
      </w:pPr>
      <w:hyperlink r:id="rId96" w:history="1">
        <w:r w:rsidR="00181F79" w:rsidRPr="00181F79">
          <w:rPr>
            <w:rStyle w:val="Hyperlink"/>
            <w:lang w:eastAsia="en-US"/>
          </w:rPr>
          <w:t>Australian Electoral Commission (AEC) Resources</w:t>
        </w:r>
      </w:hyperlink>
      <w:r w:rsidR="00181F79">
        <w:rPr>
          <w:rStyle w:val="FootnoteReference"/>
          <w:lang w:eastAsia="en-US"/>
        </w:rPr>
        <w:footnoteReference w:id="83"/>
      </w:r>
    </w:p>
    <w:p w14:paraId="197AAE5F" w14:textId="77777777" w:rsidR="00181F79" w:rsidRDefault="00181F79">
      <w:pPr>
        <w:spacing w:before="0" w:line="240" w:lineRule="auto"/>
        <w:rPr>
          <w:lang w:eastAsia="en-US"/>
        </w:rPr>
      </w:pPr>
      <w:r>
        <w:rPr>
          <w:lang w:eastAsia="en-US"/>
        </w:rPr>
        <w:br w:type="page"/>
      </w:r>
    </w:p>
    <w:p w14:paraId="51B35DF6" w14:textId="1EE90A59" w:rsidR="00DA2BB7" w:rsidRDefault="00DA2BB7" w:rsidP="00A5477A">
      <w:pPr>
        <w:pStyle w:val="DoEheading22018"/>
      </w:pPr>
      <w:bookmarkStart w:id="28" w:name="_Toc510610932"/>
      <w:r>
        <w:lastRenderedPageBreak/>
        <w:t>Stage 4 history lesson guide</w:t>
      </w:r>
      <w:bookmarkEnd w:id="28"/>
    </w:p>
    <w:p w14:paraId="094133E9" w14:textId="77777777" w:rsidR="00631698" w:rsidRDefault="00631698" w:rsidP="00631698">
      <w:pPr>
        <w:pStyle w:val="DoEbodytext2018"/>
        <w:rPr>
          <w:lang w:eastAsia="en-US"/>
        </w:rPr>
      </w:pPr>
      <w:r>
        <w:rPr>
          <w:lang w:eastAsia="en-US"/>
        </w:rPr>
        <w:t>Aboriginal and Torres Strait Islander histories and cultures</w:t>
      </w:r>
    </w:p>
    <w:p w14:paraId="6928946F" w14:textId="77777777" w:rsidR="00DA2BB7" w:rsidRDefault="00DA2BB7" w:rsidP="00A5477A">
      <w:pPr>
        <w:pStyle w:val="DoEheading32018"/>
      </w:pPr>
      <w:r>
        <w:t>People</w:t>
      </w:r>
    </w:p>
    <w:p w14:paraId="54D36002" w14:textId="77777777" w:rsidR="00DA2BB7" w:rsidRDefault="00DA2BB7" w:rsidP="00A5477A">
      <w:pPr>
        <w:pStyle w:val="DoEheading42018"/>
      </w:pPr>
      <w:r>
        <w:t>Organising ideas</w:t>
      </w:r>
    </w:p>
    <w:p w14:paraId="4C1705F7" w14:textId="77777777" w:rsidR="00DA2BB7" w:rsidRDefault="00DA2BB7" w:rsidP="00DA2BB7">
      <w:pPr>
        <w:pStyle w:val="DoEbodytext2018"/>
        <w:rPr>
          <w:lang w:eastAsia="en-US"/>
        </w:rPr>
      </w:pPr>
      <w:r>
        <w:rPr>
          <w:lang w:eastAsia="en-US"/>
        </w:rPr>
        <w:t>Australia acknowledges the significant contributions of Aboriginal and Torres Strait Islander people locally and globally.</w:t>
      </w:r>
    </w:p>
    <w:p w14:paraId="5CBD7298" w14:textId="77777777" w:rsidR="00DA2BB7" w:rsidRDefault="00DA2BB7" w:rsidP="00A5477A">
      <w:pPr>
        <w:pStyle w:val="DoEheading42018"/>
      </w:pPr>
      <w:r>
        <w:t>Syllabus topic</w:t>
      </w:r>
    </w:p>
    <w:p w14:paraId="290453CA" w14:textId="18C5789E" w:rsidR="00A5477A" w:rsidRPr="00A5477A" w:rsidRDefault="00A5477A" w:rsidP="00A5477A">
      <w:r w:rsidRPr="00A5477A">
        <w:t>The Ancient World: Depth Study 1 – Investigating the Ancient Past</w:t>
      </w:r>
    </w:p>
    <w:p w14:paraId="3BDB6E11" w14:textId="77777777" w:rsidR="00DA2BB7" w:rsidRDefault="00DA2BB7" w:rsidP="004C6C51">
      <w:pPr>
        <w:pStyle w:val="DoEheading42018"/>
      </w:pPr>
      <w:r>
        <w:t>Selected syllabus content</w:t>
      </w:r>
    </w:p>
    <w:p w14:paraId="6C1A5B0A" w14:textId="77777777" w:rsidR="00DA2BB7" w:rsidRDefault="00DA2BB7" w:rsidP="00DA2BB7">
      <w:pPr>
        <w:pStyle w:val="DoEbodytext2018"/>
        <w:rPr>
          <w:lang w:eastAsia="en-US"/>
        </w:rPr>
      </w:pPr>
      <w:r>
        <w:rPr>
          <w:lang w:eastAsia="en-US"/>
        </w:rPr>
        <w:t>The nature of the sources for ancient Australia and what they reveal about Australia’s past in the ancient period, such as the use of resources</w:t>
      </w:r>
    </w:p>
    <w:p w14:paraId="4A238731" w14:textId="77777777" w:rsidR="00DA2BB7" w:rsidRDefault="00DA2BB7" w:rsidP="00DA2BB7">
      <w:pPr>
        <w:pStyle w:val="DoEbodytext2018"/>
        <w:rPr>
          <w:lang w:eastAsia="en-US"/>
        </w:rPr>
      </w:pPr>
      <w:r>
        <w:rPr>
          <w:lang w:eastAsia="en-US"/>
        </w:rPr>
        <w:t>Students:</w:t>
      </w:r>
    </w:p>
    <w:p w14:paraId="500646AE" w14:textId="3170F004" w:rsidR="00DA2BB7" w:rsidRDefault="00DA2BB7" w:rsidP="004C6C51">
      <w:pPr>
        <w:pStyle w:val="DoElist1bullet2018"/>
        <w:rPr>
          <w:lang w:eastAsia="en-US"/>
        </w:rPr>
      </w:pPr>
      <w:r>
        <w:rPr>
          <w:lang w:eastAsia="en-US"/>
        </w:rPr>
        <w:t>locate and describe a variety of sources for ancient Australia, e.g. animal and human remains, tools, middens, art and stories and sites related to the Dreaming</w:t>
      </w:r>
    </w:p>
    <w:p w14:paraId="1BD25FEC" w14:textId="0A25F4F6" w:rsidR="00DA2BB7" w:rsidRDefault="00DA2BB7" w:rsidP="004C6C51">
      <w:pPr>
        <w:pStyle w:val="DoElist1bullet2018"/>
        <w:rPr>
          <w:lang w:eastAsia="en-US"/>
        </w:rPr>
      </w:pPr>
      <w:r>
        <w:rPr>
          <w:lang w:eastAsia="en-US"/>
        </w:rPr>
        <w:t>investigate what these sources reveal about Australia’s ancient past</w:t>
      </w:r>
    </w:p>
    <w:p w14:paraId="2ACA85FA" w14:textId="77777777" w:rsidR="00DA2BB7" w:rsidRDefault="00DA2BB7" w:rsidP="004C6C51">
      <w:pPr>
        <w:pStyle w:val="DoEheading42018"/>
      </w:pPr>
      <w:r>
        <w:t>Teaching/learning/guiding inquiry questions</w:t>
      </w:r>
    </w:p>
    <w:p w14:paraId="3682882F" w14:textId="676FF48B" w:rsidR="00DA2BB7" w:rsidRDefault="00DA2BB7" w:rsidP="004C6C51">
      <w:pPr>
        <w:pStyle w:val="DoElist1bullet2018"/>
        <w:rPr>
          <w:lang w:eastAsia="en-US"/>
        </w:rPr>
      </w:pPr>
      <w:r>
        <w:rPr>
          <w:lang w:eastAsia="en-US"/>
        </w:rPr>
        <w:t>What are the key features and places (includes land, sea and skies) of local Country?</w:t>
      </w:r>
    </w:p>
    <w:p w14:paraId="48AF4E09" w14:textId="58E24C28" w:rsidR="00DA2BB7" w:rsidRDefault="00DA2BB7" w:rsidP="004C6C51">
      <w:pPr>
        <w:pStyle w:val="DoElist1bullet2018"/>
        <w:rPr>
          <w:lang w:eastAsia="en-US"/>
        </w:rPr>
      </w:pPr>
      <w:r>
        <w:rPr>
          <w:lang w:eastAsia="en-US"/>
        </w:rPr>
        <w:t>What evidence is there on local Country that stories the longevity and lifestyles of Aboriginal peoples?</w:t>
      </w:r>
    </w:p>
    <w:p w14:paraId="08519CBE" w14:textId="633CAB5F" w:rsidR="00DA2BB7" w:rsidRDefault="00DA2BB7" w:rsidP="004C6C51">
      <w:pPr>
        <w:pStyle w:val="DoElist1bullet2018"/>
        <w:rPr>
          <w:lang w:eastAsia="en-US"/>
        </w:rPr>
      </w:pPr>
      <w:r>
        <w:rPr>
          <w:lang w:eastAsia="en-US"/>
        </w:rPr>
        <w:t>What flora and fauna of local Country can be used for tools and utensils such as hatchets, grinding stones, spearheads etc.?</w:t>
      </w:r>
    </w:p>
    <w:p w14:paraId="3DF6E6F6" w14:textId="4D1F7EDA" w:rsidR="00DA2BB7" w:rsidRDefault="00DA2BB7" w:rsidP="004C6C51">
      <w:pPr>
        <w:pStyle w:val="DoElist1bullet2018"/>
        <w:rPr>
          <w:lang w:eastAsia="en-US"/>
        </w:rPr>
      </w:pPr>
      <w:r>
        <w:rPr>
          <w:lang w:eastAsia="en-US"/>
        </w:rPr>
        <w:t>Is there any specific flora and fauna that can be used to make paints/art/decorative materials?</w:t>
      </w:r>
    </w:p>
    <w:p w14:paraId="44073F36" w14:textId="628E0B1A" w:rsidR="00DA2BB7" w:rsidRDefault="00DA2BB7" w:rsidP="004C6C51">
      <w:pPr>
        <w:pStyle w:val="DoElist1bullet2018"/>
        <w:rPr>
          <w:lang w:eastAsia="en-US"/>
        </w:rPr>
      </w:pPr>
      <w:r>
        <w:rPr>
          <w:lang w:eastAsia="en-US"/>
        </w:rPr>
        <w:t>What forms of shelter exited on local Country?</w:t>
      </w:r>
    </w:p>
    <w:p w14:paraId="6510DE45" w14:textId="2AF203F3" w:rsidR="00DA2BB7" w:rsidRDefault="00DA2BB7" w:rsidP="004C6C51">
      <w:pPr>
        <w:pStyle w:val="DoElist1bullet2018"/>
        <w:rPr>
          <w:lang w:eastAsia="en-US"/>
        </w:rPr>
      </w:pPr>
      <w:r>
        <w:rPr>
          <w:lang w:eastAsia="en-US"/>
        </w:rPr>
        <w:t>Are there any specific words or phrases in the language of local Country that name and describe land and water resources?</w:t>
      </w:r>
    </w:p>
    <w:p w14:paraId="5738ED6A" w14:textId="77777777" w:rsidR="00DA2BB7" w:rsidRDefault="00DA2BB7" w:rsidP="004C6C51">
      <w:pPr>
        <w:pStyle w:val="DoEheading42018"/>
      </w:pPr>
      <w:r>
        <w:t>Key terminology</w:t>
      </w:r>
    </w:p>
    <w:p w14:paraId="3DF8D473" w14:textId="77777777" w:rsidR="00DA2BB7" w:rsidRDefault="00DA2BB7" w:rsidP="00DA2BB7">
      <w:pPr>
        <w:pStyle w:val="DoEbodytext2018"/>
        <w:rPr>
          <w:lang w:eastAsia="en-US"/>
        </w:rPr>
      </w:pPr>
      <w:r>
        <w:rPr>
          <w:lang w:eastAsia="en-US"/>
        </w:rPr>
        <w:t>Country, Dreaming, artefact, tool, weapon, utensil, middens, site, heritage, identity, culture, Indigenous, source material, sources, archaeology, historical inquiry, community, settlement, invasion.</w:t>
      </w:r>
    </w:p>
    <w:p w14:paraId="4C4CFA7B" w14:textId="77777777" w:rsidR="004C6C51" w:rsidRDefault="004C6C51">
      <w:pPr>
        <w:spacing w:before="0" w:line="240" w:lineRule="auto"/>
        <w:rPr>
          <w:rFonts w:ascii="Helvetica" w:hAnsi="Helvetica"/>
          <w:sz w:val="32"/>
          <w:szCs w:val="32"/>
          <w:lang w:eastAsia="en-US"/>
        </w:rPr>
      </w:pPr>
      <w:r>
        <w:br w:type="page"/>
      </w:r>
    </w:p>
    <w:p w14:paraId="4F7E2BE8" w14:textId="7D7D55AE" w:rsidR="00DA2BB7" w:rsidRDefault="00DA2BB7" w:rsidP="004C6C51">
      <w:pPr>
        <w:pStyle w:val="DoEheading42018"/>
      </w:pPr>
      <w:r>
        <w:lastRenderedPageBreak/>
        <w:t>Resource links</w:t>
      </w:r>
    </w:p>
    <w:p w14:paraId="366732EE" w14:textId="63C9D526" w:rsidR="00DA2BB7" w:rsidRDefault="008A1F1F" w:rsidP="00631698">
      <w:pPr>
        <w:pStyle w:val="DoElist1bullet2018"/>
        <w:rPr>
          <w:lang w:eastAsia="en-US"/>
        </w:rPr>
      </w:pPr>
      <w:hyperlink r:id="rId97" w:anchor="!/media/522233/discoveries-at-lake-mungo" w:history="1">
        <w:r w:rsidR="00DA2BB7" w:rsidRPr="006813DF">
          <w:rPr>
            <w:rStyle w:val="Hyperlink"/>
            <w:lang w:eastAsia="en-US"/>
          </w:rPr>
          <w:t>Discoveries at Lake Mungo</w:t>
        </w:r>
      </w:hyperlink>
      <w:r w:rsidR="00EC74E9">
        <w:rPr>
          <w:rStyle w:val="FootnoteReference"/>
          <w:lang w:eastAsia="en-US"/>
        </w:rPr>
        <w:footnoteReference w:id="84"/>
      </w:r>
    </w:p>
    <w:p w14:paraId="64BC2C15" w14:textId="2E8379C8" w:rsidR="00DA2BB7" w:rsidRDefault="008A1F1F" w:rsidP="00631698">
      <w:pPr>
        <w:pStyle w:val="DoElist1bullet2018"/>
        <w:rPr>
          <w:lang w:eastAsia="en-US"/>
        </w:rPr>
      </w:pPr>
      <w:hyperlink r:id="rId98" w:anchor="!/media/1436296/how-uluru-came-to-be" w:history="1">
        <w:r w:rsidR="00DA2BB7" w:rsidRPr="006813DF">
          <w:rPr>
            <w:rStyle w:val="Hyperlink"/>
            <w:lang w:eastAsia="en-US"/>
          </w:rPr>
          <w:t>Uluru</w:t>
        </w:r>
      </w:hyperlink>
      <w:r w:rsidR="00EC74E9">
        <w:rPr>
          <w:rStyle w:val="FootnoteReference"/>
          <w:lang w:eastAsia="en-US"/>
        </w:rPr>
        <w:footnoteReference w:id="85"/>
      </w:r>
    </w:p>
    <w:p w14:paraId="2A2243D3" w14:textId="3E0AA7C0" w:rsidR="00DA2BB7" w:rsidRDefault="008A1F1F" w:rsidP="00631698">
      <w:pPr>
        <w:pStyle w:val="DoElist1bullet2018"/>
        <w:rPr>
          <w:lang w:eastAsia="en-US"/>
        </w:rPr>
      </w:pPr>
      <w:hyperlink r:id="rId99" w:anchor="!/media/103088/sydney-s-aboriginal-rock-carvings-in-danger-1969" w:history="1">
        <w:r w:rsidR="00DA2BB7" w:rsidRPr="006813DF">
          <w:rPr>
            <w:rStyle w:val="Hyperlink"/>
            <w:lang w:eastAsia="en-US"/>
          </w:rPr>
          <w:t>Aust</w:t>
        </w:r>
        <w:r w:rsidR="006813DF" w:rsidRPr="006813DF">
          <w:rPr>
            <w:rStyle w:val="Hyperlink"/>
            <w:lang w:eastAsia="en-US"/>
          </w:rPr>
          <w:t>ralia’s Ancient Past in Trouble</w:t>
        </w:r>
      </w:hyperlink>
      <w:r w:rsidR="00EC74E9">
        <w:rPr>
          <w:rStyle w:val="FootnoteReference"/>
          <w:lang w:eastAsia="en-US"/>
        </w:rPr>
        <w:footnoteReference w:id="86"/>
      </w:r>
    </w:p>
    <w:p w14:paraId="6FA61B44" w14:textId="14E09689" w:rsidR="00DA2BB7" w:rsidRDefault="008A1F1F" w:rsidP="00631698">
      <w:pPr>
        <w:pStyle w:val="DoElist1bullet2018"/>
        <w:rPr>
          <w:lang w:eastAsia="en-US"/>
        </w:rPr>
      </w:pPr>
      <w:hyperlink r:id="rId100" w:history="1">
        <w:r w:rsidR="00DA2BB7" w:rsidRPr="006813DF">
          <w:rPr>
            <w:rStyle w:val="Hyperlink"/>
            <w:lang w:eastAsia="en-US"/>
          </w:rPr>
          <w:t>Aborigin</w:t>
        </w:r>
        <w:r w:rsidR="006813DF" w:rsidRPr="006813DF">
          <w:rPr>
            <w:rStyle w:val="Hyperlink"/>
            <w:lang w:eastAsia="en-US"/>
          </w:rPr>
          <w:t>al Sites</w:t>
        </w:r>
      </w:hyperlink>
      <w:r w:rsidR="00EC74E9">
        <w:rPr>
          <w:rStyle w:val="FootnoteReference"/>
          <w:lang w:eastAsia="en-US"/>
        </w:rPr>
        <w:footnoteReference w:id="87"/>
      </w:r>
    </w:p>
    <w:p w14:paraId="1D2B079C" w14:textId="79045303" w:rsidR="00631698" w:rsidRDefault="008A1F1F" w:rsidP="00631698">
      <w:pPr>
        <w:pStyle w:val="DoElist1bullet2018"/>
        <w:rPr>
          <w:rStyle w:val="Hyperlink"/>
          <w:lang w:eastAsia="en-US"/>
        </w:rPr>
      </w:pPr>
      <w:hyperlink r:id="rId101" w:history="1">
        <w:r w:rsidR="004C6C51" w:rsidRPr="004C6C51">
          <w:rPr>
            <w:rStyle w:val="Hyperlink"/>
            <w:lang w:eastAsia="en-US"/>
          </w:rPr>
          <w:t>Narrabeen Man</w:t>
        </w:r>
      </w:hyperlink>
      <w:r w:rsidR="00431469" w:rsidRPr="00631698">
        <w:rPr>
          <w:rStyle w:val="FootnoteReference"/>
          <w:lang w:eastAsia="en-US"/>
        </w:rPr>
        <w:footnoteReference w:id="88"/>
      </w:r>
    </w:p>
    <w:p w14:paraId="35F1913B" w14:textId="77777777" w:rsidR="00631698" w:rsidRDefault="00631698">
      <w:pPr>
        <w:spacing w:before="0" w:line="240" w:lineRule="auto"/>
        <w:rPr>
          <w:rStyle w:val="Hyperlink"/>
          <w:szCs w:val="24"/>
          <w:lang w:eastAsia="en-US"/>
        </w:rPr>
      </w:pPr>
      <w:r>
        <w:rPr>
          <w:rStyle w:val="Hyperlink"/>
          <w:lang w:eastAsia="en-US"/>
        </w:rPr>
        <w:br w:type="page"/>
      </w:r>
    </w:p>
    <w:p w14:paraId="030885DE" w14:textId="757598B2" w:rsidR="00181F79" w:rsidRDefault="00631698" w:rsidP="00631698">
      <w:pPr>
        <w:pStyle w:val="DoEheading22018"/>
      </w:pPr>
      <w:bookmarkStart w:id="29" w:name="_Toc510610933"/>
      <w:r>
        <w:lastRenderedPageBreak/>
        <w:t>Stage 5 history lesson guide</w:t>
      </w:r>
      <w:bookmarkEnd w:id="29"/>
    </w:p>
    <w:p w14:paraId="0D942D0C" w14:textId="77777777" w:rsidR="00631698" w:rsidRDefault="00631698" w:rsidP="00631698">
      <w:pPr>
        <w:pStyle w:val="DoEbodytext2018"/>
        <w:rPr>
          <w:lang w:eastAsia="en-US"/>
        </w:rPr>
      </w:pPr>
      <w:r>
        <w:rPr>
          <w:lang w:eastAsia="en-US"/>
        </w:rPr>
        <w:t>Aboriginal and Torres Strait Islander histories and cultures</w:t>
      </w:r>
    </w:p>
    <w:p w14:paraId="01298AD5" w14:textId="77777777" w:rsidR="00C23C9E" w:rsidRDefault="00C23C9E" w:rsidP="00C23C9E">
      <w:pPr>
        <w:pStyle w:val="DoEheading32018"/>
      </w:pPr>
      <w:r>
        <w:t>People</w:t>
      </w:r>
    </w:p>
    <w:p w14:paraId="31BFBFCF" w14:textId="77777777" w:rsidR="00C23C9E" w:rsidRDefault="00C23C9E" w:rsidP="00C23C9E">
      <w:pPr>
        <w:pStyle w:val="DoEheading42018"/>
      </w:pPr>
      <w:r>
        <w:t>Organising ideas</w:t>
      </w:r>
    </w:p>
    <w:p w14:paraId="242E250B" w14:textId="77777777" w:rsidR="00C23C9E" w:rsidRDefault="00C23C9E" w:rsidP="00C23C9E">
      <w:pPr>
        <w:pStyle w:val="DoEbodytext2018"/>
        <w:rPr>
          <w:lang w:eastAsia="en-US"/>
        </w:rPr>
      </w:pPr>
      <w:r>
        <w:rPr>
          <w:lang w:eastAsia="en-US"/>
        </w:rPr>
        <w:t>Australia acknowledges the significant contributions of Aboriginal and Torres Strait Islander people locally and globally.</w:t>
      </w:r>
    </w:p>
    <w:p w14:paraId="194FE8DC" w14:textId="77777777" w:rsidR="00C23C9E" w:rsidRDefault="00C23C9E" w:rsidP="00C23C9E">
      <w:pPr>
        <w:pStyle w:val="DoEheading42018"/>
      </w:pPr>
      <w:r>
        <w:t>Syllabus topic</w:t>
      </w:r>
    </w:p>
    <w:p w14:paraId="3B6FDD00" w14:textId="6F7AEBD8" w:rsidR="00631698" w:rsidRDefault="00C23C9E" w:rsidP="00631698">
      <w:pPr>
        <w:pStyle w:val="DoEbodytext2018"/>
        <w:rPr>
          <w:lang w:eastAsia="en-US"/>
        </w:rPr>
      </w:pPr>
      <w:r>
        <w:rPr>
          <w:lang w:eastAsia="en-US"/>
        </w:rPr>
        <w:t>Rights and Freedoms.</w:t>
      </w:r>
    </w:p>
    <w:p w14:paraId="75D98D9E" w14:textId="2E611227" w:rsidR="00C23C9E" w:rsidRDefault="00C23C9E" w:rsidP="00C23C9E">
      <w:pPr>
        <w:pStyle w:val="DoEheading42018"/>
      </w:pPr>
      <w:r>
        <w:t>Selected syllabus content</w:t>
      </w:r>
    </w:p>
    <w:p w14:paraId="593A39D1" w14:textId="77777777" w:rsidR="00C23C9E" w:rsidRDefault="00C23C9E" w:rsidP="00C23C9E">
      <w:pPr>
        <w:pStyle w:val="DoEbodytext2018"/>
        <w:rPr>
          <w:lang w:eastAsia="en-US"/>
        </w:rPr>
      </w:pPr>
      <w:r>
        <w:rPr>
          <w:lang w:eastAsia="en-US"/>
        </w:rPr>
        <w:t>Background to the struggle of Aboriginal and TSI peoples for rights and freedoms before 1965, including the 1938 Day of Mourning and the Stolen Generations</w:t>
      </w:r>
    </w:p>
    <w:p w14:paraId="401FB323" w14:textId="0C36F6A2" w:rsidR="00C23C9E" w:rsidRDefault="00C23C9E" w:rsidP="00C23C9E">
      <w:pPr>
        <w:pStyle w:val="DoEbodytext2018"/>
        <w:rPr>
          <w:lang w:eastAsia="en-US"/>
        </w:rPr>
      </w:pPr>
      <w:r>
        <w:rPr>
          <w:lang w:eastAsia="en-US"/>
        </w:rPr>
        <w:t>Students:</w:t>
      </w:r>
    </w:p>
    <w:p w14:paraId="16B75F80" w14:textId="77777777" w:rsidR="00C23C9E" w:rsidRDefault="00C23C9E" w:rsidP="00C23C9E">
      <w:pPr>
        <w:pStyle w:val="DoElist1bullet2018"/>
        <w:rPr>
          <w:lang w:eastAsia="en-US"/>
        </w:rPr>
      </w:pPr>
      <w:r>
        <w:rPr>
          <w:lang w:eastAsia="en-US"/>
        </w:rPr>
        <w:t>explain the purpose and significance of early twentieth-century Aboriginal activism including the 1938 Day of Mourning protest for Aboriginal and Torres Strait Islander peoples</w:t>
      </w:r>
    </w:p>
    <w:p w14:paraId="13D76E1F" w14:textId="554CD469" w:rsidR="00C23C9E" w:rsidRDefault="00C23C9E" w:rsidP="00C23C9E">
      <w:pPr>
        <w:pStyle w:val="DoElist1bullet2018"/>
        <w:rPr>
          <w:lang w:eastAsia="en-US"/>
        </w:rPr>
      </w:pPr>
      <w:r>
        <w:rPr>
          <w:lang w:eastAsia="en-US"/>
        </w:rPr>
        <w:t>outline the rights and freedoms denied to Aboriginal and Torres Strait Islander peoples before 1965 and the role and policies of the Aboriginal Protection Board, e.g. the control of wages and reserves</w:t>
      </w:r>
    </w:p>
    <w:p w14:paraId="4AA84CB7" w14:textId="7A07FE5C" w:rsidR="00C23C9E" w:rsidRDefault="00C23C9E" w:rsidP="00C23C9E">
      <w:pPr>
        <w:pStyle w:val="DoElist1bullet2018"/>
        <w:rPr>
          <w:lang w:eastAsia="en-US"/>
        </w:rPr>
      </w:pPr>
      <w:r>
        <w:rPr>
          <w:lang w:eastAsia="en-US"/>
        </w:rPr>
        <w:t>using a range of sources, describe the experiences of Aboriginal and Torres Strait Islander peoples who were forcibly removed from their families (Stolen Generations)</w:t>
      </w:r>
    </w:p>
    <w:p w14:paraId="7803FD0D" w14:textId="2AE7DF61" w:rsidR="00C23C9E" w:rsidRDefault="00C23C9E" w:rsidP="00C23C9E">
      <w:pPr>
        <w:pStyle w:val="DoElist1bullet2018"/>
        <w:rPr>
          <w:lang w:eastAsia="en-US"/>
        </w:rPr>
      </w:pPr>
      <w:r>
        <w:rPr>
          <w:lang w:eastAsia="en-US"/>
        </w:rPr>
        <w:t>describe the effects of the assimilation policy for rights and freedoms of Aboriginal and Torres Strait Islander peoples</w:t>
      </w:r>
    </w:p>
    <w:p w14:paraId="2865ADE8" w14:textId="4F405415" w:rsidR="00C23C9E" w:rsidRDefault="00C23C9E" w:rsidP="00C23C9E">
      <w:pPr>
        <w:pStyle w:val="DoEheading42018"/>
      </w:pPr>
      <w:r w:rsidRPr="00C23C9E">
        <w:t>Teaching/learning/guiding inquiry questions</w:t>
      </w:r>
    </w:p>
    <w:p w14:paraId="61836D76" w14:textId="77777777" w:rsidR="00C23C9E" w:rsidRDefault="00C23C9E" w:rsidP="00C23C9E">
      <w:pPr>
        <w:pStyle w:val="DoElist1bullet2018"/>
        <w:rPr>
          <w:lang w:eastAsia="en-US"/>
        </w:rPr>
      </w:pPr>
      <w:r>
        <w:rPr>
          <w:lang w:eastAsia="en-US"/>
        </w:rPr>
        <w:t>Why did Governments introduce specific policies to impede the rights and freedoms of Aboriginal &amp; Torre Strait Islander peoples?</w:t>
      </w:r>
    </w:p>
    <w:p w14:paraId="0A0B2B60" w14:textId="1253CB5E" w:rsidR="00C23C9E" w:rsidRDefault="00C23C9E" w:rsidP="00C23C9E">
      <w:pPr>
        <w:pStyle w:val="DoElist1bullet2018"/>
        <w:rPr>
          <w:lang w:eastAsia="en-US"/>
        </w:rPr>
      </w:pPr>
      <w:r>
        <w:rPr>
          <w:lang w:eastAsia="en-US"/>
        </w:rPr>
        <w:t>Why did Aboriginal peoples struggle to achieve rights and freedoms?</w:t>
      </w:r>
    </w:p>
    <w:p w14:paraId="62AC0FBF" w14:textId="3DE75699" w:rsidR="00C23C9E" w:rsidRDefault="00C23C9E" w:rsidP="00C23C9E">
      <w:pPr>
        <w:pStyle w:val="DoElist1bullet2018"/>
        <w:rPr>
          <w:lang w:eastAsia="en-US"/>
        </w:rPr>
      </w:pPr>
      <w:r>
        <w:rPr>
          <w:lang w:eastAsia="en-US"/>
        </w:rPr>
        <w:t>What impacts did this have on local Country, culture and lifestyles for Aboriginal peoples?</w:t>
      </w:r>
    </w:p>
    <w:p w14:paraId="6EF1F42F" w14:textId="3FFEAE33" w:rsidR="00C23C9E" w:rsidRDefault="00C23C9E" w:rsidP="00C23C9E">
      <w:pPr>
        <w:pStyle w:val="DoEheading42018"/>
      </w:pPr>
      <w:r>
        <w:t>Key terminology</w:t>
      </w:r>
    </w:p>
    <w:p w14:paraId="639D1F39" w14:textId="6A8BD8B4" w:rsidR="00C23C9E" w:rsidRDefault="00C23C9E" w:rsidP="00C23C9E">
      <w:pPr>
        <w:pStyle w:val="DoEbodytext2018"/>
        <w:rPr>
          <w:lang w:eastAsia="en-US"/>
        </w:rPr>
      </w:pPr>
      <w:r>
        <w:rPr>
          <w:lang w:eastAsia="en-US"/>
        </w:rPr>
        <w:t>I</w:t>
      </w:r>
      <w:r w:rsidRPr="00C23C9E">
        <w:rPr>
          <w:lang w:eastAsia="en-US"/>
        </w:rPr>
        <w:t>nstitutions, Darwinism, racism, human rights, indigenous, dispossession, protection, assimilation, attitudes, cultural identity, rights and freedoms</w:t>
      </w:r>
      <w:r>
        <w:rPr>
          <w:lang w:eastAsia="en-US"/>
        </w:rPr>
        <w:t>.</w:t>
      </w:r>
    </w:p>
    <w:p w14:paraId="4DA74E0F" w14:textId="77777777" w:rsidR="00C23C9E" w:rsidRDefault="00C23C9E">
      <w:pPr>
        <w:spacing w:before="0" w:line="240" w:lineRule="auto"/>
        <w:rPr>
          <w:rFonts w:ascii="Helvetica" w:hAnsi="Helvetica"/>
          <w:sz w:val="32"/>
          <w:szCs w:val="32"/>
          <w:lang w:eastAsia="en-US"/>
        </w:rPr>
      </w:pPr>
      <w:r>
        <w:br w:type="page"/>
      </w:r>
    </w:p>
    <w:p w14:paraId="12054E74" w14:textId="796909BB" w:rsidR="00C23C9E" w:rsidRDefault="00C23C9E" w:rsidP="00C23C9E">
      <w:pPr>
        <w:pStyle w:val="DoEheading42018"/>
      </w:pPr>
      <w:r>
        <w:lastRenderedPageBreak/>
        <w:t>Resource links</w:t>
      </w:r>
    </w:p>
    <w:p w14:paraId="5EED7021" w14:textId="7B7A1E54" w:rsidR="00C23C9E" w:rsidRPr="00C23C9E" w:rsidRDefault="008A1F1F" w:rsidP="00F358CD">
      <w:pPr>
        <w:pStyle w:val="DoElist1bullet2018"/>
        <w:rPr>
          <w:lang w:eastAsia="en-US"/>
        </w:rPr>
      </w:pPr>
      <w:hyperlink r:id="rId102" w:history="1">
        <w:r w:rsidR="00C23C9E" w:rsidRPr="00C23C9E">
          <w:rPr>
            <w:rStyle w:val="Hyperlink"/>
            <w:lang w:eastAsia="en-US"/>
          </w:rPr>
          <w:t>From Little Things Big Things Grow – National Museum of Australia</w:t>
        </w:r>
      </w:hyperlink>
      <w:r w:rsidR="00C23C9E">
        <w:rPr>
          <w:rStyle w:val="FootnoteReference"/>
          <w:lang w:eastAsia="en-US"/>
        </w:rPr>
        <w:footnoteReference w:id="89"/>
      </w:r>
    </w:p>
    <w:sectPr w:rsidR="00C23C9E" w:rsidRPr="00C23C9E" w:rsidSect="000901C6">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DDA20" w14:textId="77777777" w:rsidR="008A1F1F" w:rsidRDefault="008A1F1F" w:rsidP="00F247F6">
      <w:r>
        <w:separator/>
      </w:r>
    </w:p>
    <w:p w14:paraId="7565B931" w14:textId="77777777" w:rsidR="008A1F1F" w:rsidRDefault="008A1F1F"/>
    <w:p w14:paraId="5A7E7626" w14:textId="77777777" w:rsidR="008A1F1F" w:rsidRDefault="008A1F1F"/>
    <w:p w14:paraId="408778A1" w14:textId="77777777" w:rsidR="008A1F1F" w:rsidRDefault="008A1F1F"/>
  </w:endnote>
  <w:endnote w:type="continuationSeparator" w:id="0">
    <w:p w14:paraId="2B430A8F" w14:textId="77777777" w:rsidR="008A1F1F" w:rsidRDefault="008A1F1F" w:rsidP="00F247F6">
      <w:r>
        <w:continuationSeparator/>
      </w:r>
    </w:p>
    <w:p w14:paraId="45F8DC60" w14:textId="77777777" w:rsidR="008A1F1F" w:rsidRDefault="008A1F1F"/>
    <w:p w14:paraId="772B3333" w14:textId="77777777" w:rsidR="008A1F1F" w:rsidRDefault="008A1F1F"/>
    <w:p w14:paraId="4F58340C" w14:textId="77777777" w:rsidR="008A1F1F" w:rsidRDefault="008A1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DokChampa">
    <w:charset w:val="00"/>
    <w:family w:val="swiss"/>
    <w:pitch w:val="variable"/>
    <w:sig w:usb0="03000003" w:usb1="00000000" w:usb2="00000000" w:usb3="00000000" w:csb0="0001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9F61" w14:textId="281824D1" w:rsidR="00F30D9C" w:rsidRPr="0092025C" w:rsidRDefault="00F30D9C" w:rsidP="00910F26">
    <w:pPr>
      <w:pStyle w:val="DoEfooter2018"/>
      <w:tabs>
        <w:tab w:val="clear" w:pos="5245"/>
        <w:tab w:val="clear" w:pos="10773"/>
        <w:tab w:val="left" w:pos="6946"/>
        <w:tab w:val="left" w:pos="11482"/>
      </w:tabs>
      <w:spacing w:before="240"/>
    </w:pPr>
    <w:r w:rsidRPr="004E338C">
      <w:tab/>
    </w:r>
    <w:r w:rsidRPr="004E338C">
      <w:fldChar w:fldCharType="begin"/>
    </w:r>
    <w:r w:rsidRPr="004E338C">
      <w:instrText xml:space="preserve"> PAGE </w:instrText>
    </w:r>
    <w:r w:rsidRPr="004E338C">
      <w:fldChar w:fldCharType="separate"/>
    </w:r>
    <w:r w:rsidR="00307450">
      <w:rPr>
        <w:noProof/>
      </w:rPr>
      <w:t>20</w:t>
    </w:r>
    <w:r w:rsidRPr="004E338C">
      <w:fldChar w:fldCharType="end"/>
    </w:r>
    <w:r>
      <w:tab/>
      <w:t>Learning and T</w:t>
    </w:r>
    <w:r w:rsidRPr="007D66A3">
      <w:t xml:space="preserve">eaching </w:t>
    </w:r>
    <w:r>
      <w:t xml:space="preserve">– </w:t>
    </w:r>
    <w:r w:rsidRPr="007D66A3">
      <w:t>secondary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BA1FB" w14:textId="44A41A54" w:rsidR="00F30D9C" w:rsidRPr="00182340" w:rsidRDefault="00F30D9C" w:rsidP="008C04E6">
    <w:pPr>
      <w:pStyle w:val="DoEfooter2018"/>
      <w:tabs>
        <w:tab w:val="clear" w:pos="5245"/>
        <w:tab w:val="clear" w:pos="10773"/>
        <w:tab w:val="right" w:pos="15168"/>
      </w:tabs>
      <w:spacing w:before="240"/>
    </w:pPr>
    <w:r w:rsidRPr="00233AD0">
      <w:t xml:space="preserve">© </w:t>
    </w:r>
    <w:r w:rsidRPr="00AF3135">
      <w:t>NSW Department of Education</w:t>
    </w:r>
    <w:r>
      <w:tab/>
    </w:r>
    <w:r w:rsidRPr="004E338C">
      <w:fldChar w:fldCharType="begin"/>
    </w:r>
    <w:r w:rsidRPr="004E338C">
      <w:instrText xml:space="preserve"> PAGE </w:instrText>
    </w:r>
    <w:r w:rsidRPr="004E338C">
      <w:fldChar w:fldCharType="separate"/>
    </w:r>
    <w:r w:rsidR="00307450">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71F56" w14:textId="77777777" w:rsidR="00307450" w:rsidRDefault="00307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CAF3F" w14:textId="77777777" w:rsidR="008A1F1F" w:rsidRDefault="008A1F1F" w:rsidP="00D72736">
      <w:pPr>
        <w:spacing w:before="120"/>
      </w:pPr>
      <w:r>
        <w:separator/>
      </w:r>
    </w:p>
  </w:footnote>
  <w:footnote w:type="continuationSeparator" w:id="0">
    <w:p w14:paraId="681646DC" w14:textId="77777777" w:rsidR="008A1F1F" w:rsidRDefault="008A1F1F" w:rsidP="0096230A">
      <w:pPr>
        <w:spacing w:before="120"/>
      </w:pPr>
      <w:r>
        <w:continuationSeparator/>
      </w:r>
    </w:p>
    <w:p w14:paraId="39A941A3" w14:textId="77777777" w:rsidR="008A1F1F" w:rsidRDefault="008A1F1F"/>
  </w:footnote>
  <w:footnote w:type="continuationNotice" w:id="1">
    <w:p w14:paraId="3627EB3F" w14:textId="77777777" w:rsidR="008A1F1F" w:rsidRDefault="008A1F1F">
      <w:pPr>
        <w:spacing w:before="0" w:line="240" w:lineRule="auto"/>
      </w:pPr>
    </w:p>
  </w:footnote>
  <w:footnote w:id="2">
    <w:p w14:paraId="3F37B152" w14:textId="77777777" w:rsidR="00F30D9C" w:rsidRDefault="00F30D9C" w:rsidP="0009702E">
      <w:pPr>
        <w:pStyle w:val="FootnoteText"/>
      </w:pPr>
      <w:r>
        <w:rPr>
          <w:rStyle w:val="FootnoteReference"/>
        </w:rPr>
        <w:footnoteRef/>
      </w:r>
      <w:r>
        <w:t xml:space="preserve"> </w:t>
      </w:r>
      <w:r w:rsidRPr="00551915">
        <w:t>http://syllabus.nesa.nsw.edu.au/hsie/geography-k10/</w:t>
      </w:r>
    </w:p>
  </w:footnote>
  <w:footnote w:id="3">
    <w:p w14:paraId="569A62D7" w14:textId="77777777" w:rsidR="00F30D9C" w:rsidRDefault="00F30D9C" w:rsidP="0009702E">
      <w:pPr>
        <w:pStyle w:val="FootnoteText"/>
      </w:pPr>
      <w:r>
        <w:rPr>
          <w:rStyle w:val="FootnoteReference"/>
        </w:rPr>
        <w:footnoteRef/>
      </w:r>
      <w:r>
        <w:t xml:space="preserve"> </w:t>
      </w:r>
      <w:r w:rsidRPr="00EE7643">
        <w:t>http://syllabus.nesa.nsw.edu.au/hsie/history-k10/</w:t>
      </w:r>
    </w:p>
  </w:footnote>
  <w:footnote w:id="4">
    <w:p w14:paraId="7BCEB9F4" w14:textId="77777777" w:rsidR="00F30D9C" w:rsidRDefault="00F30D9C" w:rsidP="0009702E">
      <w:pPr>
        <w:pStyle w:val="FootnoteText"/>
      </w:pPr>
      <w:r>
        <w:rPr>
          <w:rStyle w:val="FootnoteReference"/>
        </w:rPr>
        <w:footnoteRef/>
      </w:r>
      <w:r>
        <w:t xml:space="preserve"> </w:t>
      </w:r>
      <w:r w:rsidRPr="00EE7643">
        <w:t>http://www.australiancurriculum.edu.au/</w:t>
      </w:r>
    </w:p>
  </w:footnote>
  <w:footnote w:id="5">
    <w:p w14:paraId="44C0BC67" w14:textId="77777777" w:rsidR="00F30D9C" w:rsidRDefault="00F30D9C" w:rsidP="0009702E">
      <w:pPr>
        <w:pStyle w:val="FootnoteText"/>
      </w:pPr>
      <w:r>
        <w:rPr>
          <w:rStyle w:val="FootnoteReference"/>
        </w:rPr>
        <w:footnoteRef/>
      </w:r>
      <w:r>
        <w:t xml:space="preserve"> </w:t>
      </w:r>
      <w:r w:rsidRPr="00EE7643">
        <w:t>https://creativecommons.org/licenses/by/4.0/</w:t>
      </w:r>
    </w:p>
  </w:footnote>
  <w:footnote w:id="6">
    <w:p w14:paraId="31089183" w14:textId="77777777" w:rsidR="00F30D9C" w:rsidRDefault="00F30D9C" w:rsidP="0009702E">
      <w:pPr>
        <w:pStyle w:val="FootnoteText"/>
      </w:pPr>
      <w:r>
        <w:rPr>
          <w:rStyle w:val="FootnoteReference"/>
        </w:rPr>
        <w:footnoteRef/>
      </w:r>
      <w:r>
        <w:t xml:space="preserve"> </w:t>
      </w:r>
      <w:r w:rsidRPr="00413A2A">
        <w:t>http://www.australiancurriculum.edu.au/Home/CurriculumHistory</w:t>
      </w:r>
    </w:p>
  </w:footnote>
  <w:footnote w:id="7">
    <w:p w14:paraId="4327A293" w14:textId="4EDB09CC" w:rsidR="00F30D9C" w:rsidRDefault="00F30D9C">
      <w:pPr>
        <w:pStyle w:val="FootnoteText"/>
      </w:pPr>
      <w:r>
        <w:rPr>
          <w:rStyle w:val="FootnoteReference"/>
        </w:rPr>
        <w:footnoteRef/>
      </w:r>
      <w:r>
        <w:t xml:space="preserve"> </w:t>
      </w:r>
      <w:r w:rsidRPr="0009702E">
        <w:t>https://www.australiancurriculum.edu.au/f-10-curriculum/cross-curriculum-priorities/aboriginal-and-torres-strait-islander-histories-and-cultures/</w:t>
      </w:r>
    </w:p>
  </w:footnote>
  <w:footnote w:id="8">
    <w:p w14:paraId="6D2EF065" w14:textId="328FFF41" w:rsidR="00F30D9C" w:rsidRDefault="00F30D9C">
      <w:pPr>
        <w:pStyle w:val="FootnoteText"/>
      </w:pPr>
      <w:r>
        <w:rPr>
          <w:rStyle w:val="FootnoteReference"/>
        </w:rPr>
        <w:footnoteRef/>
      </w:r>
      <w:r>
        <w:t xml:space="preserve"> </w:t>
      </w:r>
      <w:r w:rsidRPr="00B368FE">
        <w:t>http://www.aboriginalheritage.org/sites/identification/</w:t>
      </w:r>
    </w:p>
  </w:footnote>
  <w:footnote w:id="9">
    <w:p w14:paraId="1FA59EB0" w14:textId="0CA46B21" w:rsidR="00F30D9C" w:rsidRDefault="00F30D9C">
      <w:pPr>
        <w:pStyle w:val="FootnoteText"/>
      </w:pPr>
      <w:r>
        <w:rPr>
          <w:rStyle w:val="FootnoteReference"/>
        </w:rPr>
        <w:footnoteRef/>
      </w:r>
      <w:r>
        <w:t xml:space="preserve"> </w:t>
      </w:r>
      <w:r w:rsidRPr="00B368FE">
        <w:t>http://education.abc.net.au/home#!/media/1916032/discover-the-diversity-of-australia-aboriginal-and-torres-strait-islander-languages</w:t>
      </w:r>
    </w:p>
  </w:footnote>
  <w:footnote w:id="10">
    <w:p w14:paraId="0081D8BD" w14:textId="6F61A55B" w:rsidR="00F30D9C" w:rsidRDefault="00F30D9C">
      <w:pPr>
        <w:pStyle w:val="FootnoteText"/>
      </w:pPr>
      <w:r>
        <w:rPr>
          <w:rStyle w:val="FootnoteReference"/>
        </w:rPr>
        <w:footnoteRef/>
      </w:r>
      <w:r>
        <w:t xml:space="preserve"> </w:t>
      </w:r>
      <w:r w:rsidRPr="009A5F6B">
        <w:t>http://education.abc.net.au/home#!/media/1771788/indigenous-seasons-across-northern-australia</w:t>
      </w:r>
    </w:p>
  </w:footnote>
  <w:footnote w:id="11">
    <w:p w14:paraId="5CB9F5D8" w14:textId="7753C428" w:rsidR="00F30D9C" w:rsidRDefault="00F30D9C">
      <w:pPr>
        <w:pStyle w:val="FootnoteText"/>
      </w:pPr>
      <w:r>
        <w:rPr>
          <w:rStyle w:val="FootnoteReference"/>
        </w:rPr>
        <w:footnoteRef/>
      </w:r>
      <w:r>
        <w:t xml:space="preserve"> </w:t>
      </w:r>
      <w:r w:rsidRPr="00E3456F">
        <w:t>www.abc.net.au/indigenous/map/</w:t>
      </w:r>
    </w:p>
  </w:footnote>
  <w:footnote w:id="12">
    <w:p w14:paraId="619B48D5" w14:textId="58AD8631" w:rsidR="00F30D9C" w:rsidRDefault="00F30D9C">
      <w:pPr>
        <w:pStyle w:val="FootnoteText"/>
      </w:pPr>
      <w:r>
        <w:rPr>
          <w:rStyle w:val="FootnoteReference"/>
        </w:rPr>
        <w:footnoteRef/>
      </w:r>
      <w:r>
        <w:t xml:space="preserve"> </w:t>
      </w:r>
      <w:r w:rsidRPr="00E3456F">
        <w:t>http://www.nma.gov.au/interactives/tlf/sabai_island/</w:t>
      </w:r>
    </w:p>
  </w:footnote>
  <w:footnote w:id="13">
    <w:p w14:paraId="3A519E57" w14:textId="21FC3112" w:rsidR="00F30D9C" w:rsidRDefault="00F30D9C">
      <w:pPr>
        <w:pStyle w:val="FootnoteText"/>
      </w:pPr>
      <w:r>
        <w:rPr>
          <w:rStyle w:val="FootnoteReference"/>
        </w:rPr>
        <w:footnoteRef/>
      </w:r>
      <w:r>
        <w:t xml:space="preserve"> </w:t>
      </w:r>
      <w:r w:rsidRPr="00C362F4">
        <w:t>http://www.pearson.com.au/go/firstaustraliansplentystories</w:t>
      </w:r>
    </w:p>
  </w:footnote>
  <w:footnote w:id="14">
    <w:p w14:paraId="512E3D3E" w14:textId="09F042ED" w:rsidR="00F30D9C" w:rsidRDefault="00F30D9C">
      <w:pPr>
        <w:pStyle w:val="FootnoteText"/>
      </w:pPr>
      <w:r>
        <w:rPr>
          <w:rStyle w:val="FootnoteReference"/>
        </w:rPr>
        <w:footnoteRef/>
      </w:r>
      <w:r>
        <w:t xml:space="preserve"> </w:t>
      </w:r>
      <w:r w:rsidRPr="00C362F4">
        <w:t>http://www.aboriginalheritage.org/wp-content/uploads/Bush-Regeneration-Aboriginal-Sites5.pdf</w:t>
      </w:r>
    </w:p>
  </w:footnote>
  <w:footnote w:id="15">
    <w:p w14:paraId="1202DB1D" w14:textId="5CF2B4BF" w:rsidR="00F30D9C" w:rsidRDefault="00F30D9C">
      <w:pPr>
        <w:pStyle w:val="FootnoteText"/>
      </w:pPr>
      <w:r>
        <w:rPr>
          <w:rStyle w:val="FootnoteReference"/>
        </w:rPr>
        <w:footnoteRef/>
      </w:r>
      <w:r>
        <w:t xml:space="preserve"> </w:t>
      </w:r>
      <w:r w:rsidRPr="00BD4E06">
        <w:t>https://web.archive.org/web/20160809125117/http:/www.racismnoway.com.au/teaching-resources/anti-racism-activities/lesson_ideas/20060913_82.html</w:t>
      </w:r>
    </w:p>
  </w:footnote>
  <w:footnote w:id="16">
    <w:p w14:paraId="0C113004" w14:textId="0619FB99" w:rsidR="00F30D9C" w:rsidRDefault="00F30D9C">
      <w:pPr>
        <w:pStyle w:val="FootnoteText"/>
      </w:pPr>
      <w:r>
        <w:rPr>
          <w:rStyle w:val="FootnoteReference"/>
        </w:rPr>
        <w:footnoteRef/>
      </w:r>
      <w:r>
        <w:t xml:space="preserve"> </w:t>
      </w:r>
      <w:r w:rsidRPr="00BD4E06">
        <w:t>http://www.sydneybarani.com.au/language/</w:t>
      </w:r>
    </w:p>
  </w:footnote>
  <w:footnote w:id="17">
    <w:p w14:paraId="3812A0C9" w14:textId="657B28D9" w:rsidR="00F30D9C" w:rsidRDefault="00F30D9C">
      <w:pPr>
        <w:pStyle w:val="FootnoteText"/>
      </w:pPr>
      <w:r>
        <w:rPr>
          <w:rStyle w:val="FootnoteReference"/>
        </w:rPr>
        <w:footnoteRef/>
      </w:r>
      <w:r>
        <w:t xml:space="preserve"> </w:t>
      </w:r>
      <w:r w:rsidRPr="00A4407F">
        <w:t>https://www.readings.com.au/collection/recommended-indigenous-australian-childrens-books</w:t>
      </w:r>
    </w:p>
  </w:footnote>
  <w:footnote w:id="18">
    <w:p w14:paraId="083313E6" w14:textId="381DDD2A" w:rsidR="00F30D9C" w:rsidRDefault="00F30D9C">
      <w:pPr>
        <w:pStyle w:val="FootnoteText"/>
      </w:pPr>
      <w:r>
        <w:rPr>
          <w:rStyle w:val="FootnoteReference"/>
        </w:rPr>
        <w:footnoteRef/>
      </w:r>
      <w:r>
        <w:t xml:space="preserve"> </w:t>
      </w:r>
      <w:r w:rsidRPr="00A4407F">
        <w:t>https://www.aecg.nsw.edu.au/</w:t>
      </w:r>
    </w:p>
  </w:footnote>
  <w:footnote w:id="19">
    <w:p w14:paraId="64FB6B03" w14:textId="29CBC04D" w:rsidR="00F30D9C" w:rsidRDefault="00F30D9C">
      <w:pPr>
        <w:pStyle w:val="FootnoteText"/>
      </w:pPr>
      <w:r>
        <w:rPr>
          <w:rStyle w:val="FootnoteReference"/>
        </w:rPr>
        <w:footnoteRef/>
      </w:r>
      <w:r>
        <w:t xml:space="preserve"> </w:t>
      </w:r>
      <w:r w:rsidRPr="00DC4055">
        <w:t>http://www.nationalparks.nsw.gov.au/education-services/search?selectedtypes=1&amp;selectedtypes=2&amp;selectedstage=0&amp;selectedkeylearningarea=0&amp;near=sydney</w:t>
      </w:r>
    </w:p>
  </w:footnote>
  <w:footnote w:id="20">
    <w:p w14:paraId="6D51461C" w14:textId="72CB32AA" w:rsidR="00F30D9C" w:rsidRDefault="00F30D9C">
      <w:pPr>
        <w:pStyle w:val="FootnoteText"/>
      </w:pPr>
      <w:r>
        <w:rPr>
          <w:rStyle w:val="FootnoteReference"/>
        </w:rPr>
        <w:footnoteRef/>
      </w:r>
      <w:r>
        <w:t xml:space="preserve"> </w:t>
      </w:r>
      <w:r w:rsidRPr="00DC4055">
        <w:t>https://web.archive.org/web/20160131160020/http://www.abs.gov.au/websitedbs/c311215.nsf/web/Aboriginal+and+Torres+Strait+Islander+Peoples+-+Culture,+Heritage+and+Leisure</w:t>
      </w:r>
    </w:p>
  </w:footnote>
  <w:footnote w:id="21">
    <w:p w14:paraId="76FA4A4A" w14:textId="7C1B54F0" w:rsidR="00F30D9C" w:rsidRDefault="00F30D9C">
      <w:pPr>
        <w:pStyle w:val="FootnoteText"/>
      </w:pPr>
      <w:r>
        <w:rPr>
          <w:rStyle w:val="FootnoteReference"/>
        </w:rPr>
        <w:footnoteRef/>
      </w:r>
      <w:r>
        <w:t xml:space="preserve"> </w:t>
      </w:r>
      <w:r w:rsidRPr="00684C7B">
        <w:t>http://www.koorimail.com/</w:t>
      </w:r>
    </w:p>
  </w:footnote>
  <w:footnote w:id="22">
    <w:p w14:paraId="19317DCE" w14:textId="587780EB" w:rsidR="00F30D9C" w:rsidRDefault="00F30D9C">
      <w:pPr>
        <w:pStyle w:val="FootnoteText"/>
      </w:pPr>
      <w:r>
        <w:rPr>
          <w:rStyle w:val="FootnoteReference"/>
        </w:rPr>
        <w:footnoteRef/>
      </w:r>
      <w:r>
        <w:t xml:space="preserve"> </w:t>
      </w:r>
      <w:r w:rsidRPr="002C627E">
        <w:t>https://www.youtube.com/watch?v=GQgIk3fV8zI</w:t>
      </w:r>
    </w:p>
  </w:footnote>
  <w:footnote w:id="23">
    <w:p w14:paraId="75E4F685" w14:textId="0582EBB6" w:rsidR="00F30D9C" w:rsidRDefault="00F30D9C">
      <w:pPr>
        <w:pStyle w:val="FootnoteText"/>
      </w:pPr>
      <w:r>
        <w:rPr>
          <w:rStyle w:val="FootnoteReference"/>
        </w:rPr>
        <w:footnoteRef/>
      </w:r>
      <w:r>
        <w:t xml:space="preserve"> </w:t>
      </w:r>
      <w:r w:rsidRPr="002C627E">
        <w:t>https://genius.com/Mia-mango-pickle-down-river-lyrics</w:t>
      </w:r>
    </w:p>
  </w:footnote>
  <w:footnote w:id="24">
    <w:p w14:paraId="110CF514" w14:textId="480E6CC8" w:rsidR="00F30D9C" w:rsidRDefault="00F30D9C">
      <w:pPr>
        <w:pStyle w:val="FootnoteText"/>
      </w:pPr>
      <w:r>
        <w:rPr>
          <w:rStyle w:val="FootnoteReference"/>
        </w:rPr>
        <w:footnoteRef/>
      </w:r>
      <w:r>
        <w:t xml:space="preserve"> </w:t>
      </w:r>
      <w:r w:rsidRPr="002C627E">
        <w:t>http://www.bom.gov.au/iwk/?ref=ftr</w:t>
      </w:r>
    </w:p>
  </w:footnote>
  <w:footnote w:id="25">
    <w:p w14:paraId="2D023542" w14:textId="097C913E" w:rsidR="00F30D9C" w:rsidRDefault="00F30D9C">
      <w:pPr>
        <w:pStyle w:val="FootnoteText"/>
      </w:pPr>
      <w:r>
        <w:rPr>
          <w:rStyle w:val="FootnoteReference"/>
        </w:rPr>
        <w:footnoteRef/>
      </w:r>
      <w:r>
        <w:t xml:space="preserve"> </w:t>
      </w:r>
      <w:r w:rsidRPr="002C627E">
        <w:t>http://www.ringbalin-riverstories.com/#map-1</w:t>
      </w:r>
    </w:p>
  </w:footnote>
  <w:footnote w:id="26">
    <w:p w14:paraId="55245447" w14:textId="66BE773C" w:rsidR="00F30D9C" w:rsidRDefault="00F30D9C">
      <w:pPr>
        <w:pStyle w:val="FootnoteText"/>
      </w:pPr>
      <w:r>
        <w:rPr>
          <w:rStyle w:val="FootnoteReference"/>
        </w:rPr>
        <w:footnoteRef/>
      </w:r>
      <w:r>
        <w:t xml:space="preserve"> </w:t>
      </w:r>
      <w:r w:rsidRPr="002C627E">
        <w:t>http://www.csiro.au/en/Research/Environment/Land-management/Indigenous/Indigenous-calendars</w:t>
      </w:r>
    </w:p>
  </w:footnote>
  <w:footnote w:id="27">
    <w:p w14:paraId="577A5DFE" w14:textId="2282E5F8" w:rsidR="00F30D9C" w:rsidRDefault="00F30D9C">
      <w:pPr>
        <w:pStyle w:val="FootnoteText"/>
      </w:pPr>
      <w:r>
        <w:rPr>
          <w:rStyle w:val="FootnoteReference"/>
        </w:rPr>
        <w:footnoteRef/>
      </w:r>
      <w:r>
        <w:t xml:space="preserve"> </w:t>
      </w:r>
      <w:r w:rsidRPr="002C627E">
        <w:t>http://elibrary.gbrmpa.gov.au/jspui/bitstream/11017/2779/1/2010%20Reef%20Beat%20posters%201-8.pdf</w:t>
      </w:r>
    </w:p>
  </w:footnote>
  <w:footnote w:id="28">
    <w:p w14:paraId="767C37C4" w14:textId="0967983D" w:rsidR="00F30D9C" w:rsidRDefault="00F30D9C">
      <w:pPr>
        <w:pStyle w:val="FootnoteText"/>
      </w:pPr>
      <w:r>
        <w:rPr>
          <w:rStyle w:val="FootnoteReference"/>
        </w:rPr>
        <w:footnoteRef/>
      </w:r>
      <w:r>
        <w:t xml:space="preserve"> </w:t>
      </w:r>
      <w:r w:rsidRPr="00120B89">
        <w:t>http://www.civicsandcitizenship.edu.au/cce/default.asp?id=17948</w:t>
      </w:r>
    </w:p>
  </w:footnote>
  <w:footnote w:id="29">
    <w:p w14:paraId="36672723" w14:textId="4C82AA41" w:rsidR="00F30D9C" w:rsidRDefault="00F30D9C">
      <w:pPr>
        <w:pStyle w:val="FootnoteText"/>
      </w:pPr>
      <w:r>
        <w:rPr>
          <w:rStyle w:val="FootnoteReference"/>
        </w:rPr>
        <w:footnoteRef/>
      </w:r>
      <w:r>
        <w:t xml:space="preserve"> </w:t>
      </w:r>
      <w:r w:rsidRPr="00120B89">
        <w:t>http://www.gbrmpa.gov.au/managing-the-reef/how-the-reefs-managed/tourism-on-the-great-barrier-reef/indigenous-participation-in-tourism</w:t>
      </w:r>
    </w:p>
  </w:footnote>
  <w:footnote w:id="30">
    <w:p w14:paraId="62691028" w14:textId="14FCAE14" w:rsidR="00F30D9C" w:rsidRDefault="00F30D9C">
      <w:pPr>
        <w:pStyle w:val="FootnoteText"/>
      </w:pPr>
      <w:r>
        <w:rPr>
          <w:rStyle w:val="FootnoteReference"/>
        </w:rPr>
        <w:footnoteRef/>
      </w:r>
      <w:r>
        <w:t xml:space="preserve"> </w:t>
      </w:r>
      <w:r w:rsidRPr="00120B89">
        <w:t>http://www.visitmungo.com.au/looking-after-mungo</w:t>
      </w:r>
    </w:p>
  </w:footnote>
  <w:footnote w:id="31">
    <w:p w14:paraId="605D2878" w14:textId="4921178D" w:rsidR="00F30D9C" w:rsidRDefault="00F30D9C">
      <w:pPr>
        <w:pStyle w:val="FootnoteText"/>
      </w:pPr>
      <w:r>
        <w:rPr>
          <w:rStyle w:val="FootnoteReference"/>
        </w:rPr>
        <w:footnoteRef/>
      </w:r>
      <w:r>
        <w:t xml:space="preserve"> </w:t>
      </w:r>
      <w:r w:rsidRPr="00412F38">
        <w:t>https://gibberagongeec.nsw.edu.au/professional-learning/teaching-resources/</w:t>
      </w:r>
    </w:p>
  </w:footnote>
  <w:footnote w:id="32">
    <w:p w14:paraId="4D592005" w14:textId="40E383D4" w:rsidR="00F30D9C" w:rsidRDefault="00F30D9C">
      <w:pPr>
        <w:pStyle w:val="FootnoteText"/>
      </w:pPr>
      <w:r>
        <w:rPr>
          <w:rStyle w:val="FootnoteReference"/>
        </w:rPr>
        <w:footnoteRef/>
      </w:r>
      <w:r>
        <w:t xml:space="preserve"> </w:t>
      </w:r>
      <w:r w:rsidRPr="00412F38">
        <w:t>http://www.nationalparks.nsw.gov.au/things-to-do/visitor-centres/kurnell-visitor-centre/learn-more#C75B0084899348ED94F344EDF39AD5AF</w:t>
      </w:r>
    </w:p>
  </w:footnote>
  <w:footnote w:id="33">
    <w:p w14:paraId="5783D453" w14:textId="511FB94C" w:rsidR="00F30D9C" w:rsidRDefault="00F30D9C">
      <w:pPr>
        <w:pStyle w:val="FootnoteText"/>
      </w:pPr>
      <w:r>
        <w:rPr>
          <w:rStyle w:val="FootnoteReference"/>
        </w:rPr>
        <w:footnoteRef/>
      </w:r>
      <w:r>
        <w:t xml:space="preserve"> </w:t>
      </w:r>
      <w:r w:rsidRPr="00412F38">
        <w:t>http://education.abc.net.au/home#!/media/29925/</w:t>
      </w:r>
    </w:p>
  </w:footnote>
  <w:footnote w:id="34">
    <w:p w14:paraId="679A4F2A" w14:textId="6DA9445C" w:rsidR="00F30D9C" w:rsidRDefault="00F30D9C">
      <w:pPr>
        <w:pStyle w:val="FootnoteText"/>
      </w:pPr>
      <w:r>
        <w:rPr>
          <w:rStyle w:val="FootnoteReference"/>
        </w:rPr>
        <w:footnoteRef/>
      </w:r>
      <w:r>
        <w:t xml:space="preserve"> </w:t>
      </w:r>
      <w:r w:rsidRPr="00412F38">
        <w:t>https://www.discoverbarangaroo.com.au/login</w:t>
      </w:r>
    </w:p>
  </w:footnote>
  <w:footnote w:id="35">
    <w:p w14:paraId="604A3E92" w14:textId="551D87AB" w:rsidR="00F30D9C" w:rsidRDefault="00F30D9C">
      <w:pPr>
        <w:pStyle w:val="FootnoteText"/>
      </w:pPr>
      <w:r>
        <w:rPr>
          <w:rStyle w:val="FootnoteReference"/>
        </w:rPr>
        <w:footnoteRef/>
      </w:r>
      <w:r>
        <w:t xml:space="preserve"> </w:t>
      </w:r>
      <w:r w:rsidRPr="00412F38">
        <w:t>https://www.dailytelegraph.com.au/newslocal/city-east/redferns-gentrification-continues-as-families-and-young-couples-flock-to-the-inner-city-suburb/news-story/f0941998b96f68f204a5b79653669a23</w:t>
      </w:r>
    </w:p>
  </w:footnote>
  <w:footnote w:id="36">
    <w:p w14:paraId="0B3F3A11" w14:textId="7F32BB2F" w:rsidR="00F30D9C" w:rsidRDefault="00F30D9C">
      <w:pPr>
        <w:pStyle w:val="FootnoteText"/>
      </w:pPr>
      <w:r>
        <w:rPr>
          <w:rStyle w:val="FootnoteReference"/>
        </w:rPr>
        <w:footnoteRef/>
      </w:r>
      <w:r>
        <w:t xml:space="preserve"> </w:t>
      </w:r>
      <w:r w:rsidRPr="001D3322">
        <w:t>https://www.creativespirits.info/aboriginalculture/lesson-teacher-resources-to-match-the-australian-curriculum#toc3</w:t>
      </w:r>
    </w:p>
  </w:footnote>
  <w:footnote w:id="37">
    <w:p w14:paraId="45BD93AA" w14:textId="4A7FE31D" w:rsidR="00F30D9C" w:rsidRDefault="00F30D9C">
      <w:pPr>
        <w:pStyle w:val="FootnoteText"/>
      </w:pPr>
      <w:r>
        <w:rPr>
          <w:rStyle w:val="FootnoteReference"/>
        </w:rPr>
        <w:footnoteRef/>
      </w:r>
      <w:r>
        <w:t xml:space="preserve"> </w:t>
      </w:r>
      <w:r w:rsidRPr="00521CB8">
        <w:t>http://www.abs.gov.au/websitedbs/c311215.nsf/web/Aboriginal+and+Torres+Strait+Islander+Peoples+-+Family,+Kinship+and+Community</w:t>
      </w:r>
    </w:p>
  </w:footnote>
  <w:footnote w:id="38">
    <w:p w14:paraId="3B9520B5" w14:textId="1D50C146" w:rsidR="00F30D9C" w:rsidRDefault="00F30D9C">
      <w:pPr>
        <w:pStyle w:val="FootnoteText"/>
      </w:pPr>
      <w:r>
        <w:rPr>
          <w:rStyle w:val="FootnoteReference"/>
        </w:rPr>
        <w:footnoteRef/>
      </w:r>
      <w:r>
        <w:t xml:space="preserve"> </w:t>
      </w:r>
      <w:r w:rsidRPr="008763F6">
        <w:t>https://www.humanrights.gov.au/sites/default/files/content/education/voices_of_australia/rightsED_Voices_of_Australia.pdf</w:t>
      </w:r>
    </w:p>
  </w:footnote>
  <w:footnote w:id="39">
    <w:p w14:paraId="07F4DCB1" w14:textId="1C941EA6" w:rsidR="00F30D9C" w:rsidRDefault="00F30D9C">
      <w:pPr>
        <w:pStyle w:val="FootnoteText"/>
      </w:pPr>
      <w:r>
        <w:rPr>
          <w:rStyle w:val="FootnoteReference"/>
        </w:rPr>
        <w:footnoteRef/>
      </w:r>
      <w:r>
        <w:t xml:space="preserve"> </w:t>
      </w:r>
      <w:r w:rsidRPr="00E56BBB">
        <w:t>https://aiatsis.gov.au/explore/articles/aiatsis-map-indigenous-australia</w:t>
      </w:r>
    </w:p>
  </w:footnote>
  <w:footnote w:id="40">
    <w:p w14:paraId="59949274" w14:textId="1346C9D2" w:rsidR="00F30D9C" w:rsidRDefault="00F30D9C">
      <w:pPr>
        <w:pStyle w:val="FootnoteText"/>
      </w:pPr>
      <w:r>
        <w:rPr>
          <w:rStyle w:val="FootnoteReference"/>
        </w:rPr>
        <w:footnoteRef/>
      </w:r>
      <w:r>
        <w:t xml:space="preserve"> </w:t>
      </w:r>
      <w:r>
        <w:rPr>
          <w:lang w:eastAsia="en-US"/>
        </w:rPr>
        <w:t>http://www.pearsonplaces.com.au/Places/Primary_Places/Indigenous_Place.aspx</w:t>
      </w:r>
    </w:p>
  </w:footnote>
  <w:footnote w:id="41">
    <w:p w14:paraId="6DB95D55" w14:textId="10268171" w:rsidR="003417FA" w:rsidRDefault="003417FA">
      <w:pPr>
        <w:pStyle w:val="FootnoteText"/>
      </w:pPr>
      <w:r>
        <w:rPr>
          <w:rStyle w:val="FootnoteReference"/>
        </w:rPr>
        <w:footnoteRef/>
      </w:r>
      <w:r>
        <w:t xml:space="preserve"> </w:t>
      </w:r>
      <w:r w:rsidRPr="003417FA">
        <w:t>http://aiatsis.gov.au/explore/articles/aboriginal-australia-map</w:t>
      </w:r>
    </w:p>
  </w:footnote>
  <w:footnote w:id="42">
    <w:p w14:paraId="633FD73E" w14:textId="5927566D" w:rsidR="00F30D9C" w:rsidRDefault="00F30D9C">
      <w:pPr>
        <w:pStyle w:val="FootnoteText"/>
      </w:pPr>
      <w:r>
        <w:rPr>
          <w:rStyle w:val="FootnoteReference"/>
        </w:rPr>
        <w:footnoteRef/>
      </w:r>
      <w:r>
        <w:t xml:space="preserve"> </w:t>
      </w:r>
      <w:r w:rsidRPr="00E6309C">
        <w:t>https://web.archive.org/web/20161120113351/http://www.abc.net.au/dustechoes/</w:t>
      </w:r>
    </w:p>
  </w:footnote>
  <w:footnote w:id="43">
    <w:p w14:paraId="3E3B53DC" w14:textId="467A708C" w:rsidR="00F30D9C" w:rsidRDefault="00F30D9C">
      <w:pPr>
        <w:pStyle w:val="FootnoteText"/>
      </w:pPr>
      <w:r>
        <w:rPr>
          <w:rStyle w:val="FootnoteReference"/>
        </w:rPr>
        <w:footnoteRef/>
      </w:r>
      <w:r>
        <w:t xml:space="preserve"> </w:t>
      </w:r>
      <w:r w:rsidRPr="00C438DE">
        <w:t>https://www.youtube.com/watch?v=-e2CoHrNk1c</w:t>
      </w:r>
    </w:p>
  </w:footnote>
  <w:footnote w:id="44">
    <w:p w14:paraId="75EDE25B" w14:textId="029CB5EE" w:rsidR="00F30D9C" w:rsidRDefault="00F30D9C">
      <w:pPr>
        <w:pStyle w:val="FootnoteText"/>
      </w:pPr>
      <w:r>
        <w:rPr>
          <w:rStyle w:val="FootnoteReference"/>
        </w:rPr>
        <w:footnoteRef/>
      </w:r>
      <w:r>
        <w:t xml:space="preserve"> </w:t>
      </w:r>
      <w:r w:rsidRPr="00C438DE">
        <w:t>http://www.pearson.com.au/go/firstaustraliansplentystories</w:t>
      </w:r>
    </w:p>
  </w:footnote>
  <w:footnote w:id="45">
    <w:p w14:paraId="5B4BAC69" w14:textId="40C58408" w:rsidR="00F30D9C" w:rsidRDefault="00F30D9C">
      <w:pPr>
        <w:pStyle w:val="FootnoteText"/>
      </w:pPr>
      <w:r>
        <w:rPr>
          <w:rStyle w:val="FootnoteReference"/>
        </w:rPr>
        <w:footnoteRef/>
      </w:r>
      <w:r>
        <w:t xml:space="preserve"> </w:t>
      </w:r>
      <w:r w:rsidRPr="00523C5B">
        <w:t>http://education.abc.net.au/home#!/media/103088/sydney-s-aboriginal-rock-carvings-in-danger-1969</w:t>
      </w:r>
    </w:p>
  </w:footnote>
  <w:footnote w:id="46">
    <w:p w14:paraId="7C5C4E47" w14:textId="4B33A146" w:rsidR="00F30D9C" w:rsidRDefault="00F30D9C">
      <w:pPr>
        <w:pStyle w:val="FootnoteText"/>
      </w:pPr>
      <w:r>
        <w:rPr>
          <w:rStyle w:val="FootnoteReference"/>
        </w:rPr>
        <w:footnoteRef/>
      </w:r>
      <w:r>
        <w:t xml:space="preserve"> </w:t>
      </w:r>
      <w:r w:rsidRPr="004512C9">
        <w:t>https://www.youtube.com/watch?v=-FcJezLo5Xs&amp;list=PL5Oe_wGmcw4v-oggEKWfOTlCpIsHoJsRV&amp;index=10</w:t>
      </w:r>
    </w:p>
  </w:footnote>
  <w:footnote w:id="47">
    <w:p w14:paraId="6FDA96DC" w14:textId="339650EA" w:rsidR="00F30D9C" w:rsidRDefault="00F30D9C">
      <w:pPr>
        <w:pStyle w:val="FootnoteText"/>
      </w:pPr>
      <w:r>
        <w:rPr>
          <w:rStyle w:val="FootnoteReference"/>
        </w:rPr>
        <w:footnoteRef/>
      </w:r>
      <w:r>
        <w:t xml:space="preserve"> </w:t>
      </w:r>
      <w:r w:rsidRPr="004512C9">
        <w:t>https://www.creativespirits.info/aboriginalculture/land/aboriginal-fire-management#axzz3nq8ALCrP</w:t>
      </w:r>
    </w:p>
  </w:footnote>
  <w:footnote w:id="48">
    <w:p w14:paraId="796C6F78" w14:textId="200D9AC6" w:rsidR="00F30D9C" w:rsidRDefault="00F30D9C">
      <w:pPr>
        <w:pStyle w:val="FootnoteText"/>
      </w:pPr>
      <w:r>
        <w:rPr>
          <w:rStyle w:val="FootnoteReference"/>
        </w:rPr>
        <w:footnoteRef/>
      </w:r>
      <w:r>
        <w:t xml:space="preserve"> </w:t>
      </w:r>
      <w:r w:rsidRPr="004512C9">
        <w:t>http://www.abc.net.au/news/2007-08-31/the-defence-minister-says-terrorism-is-the-number/683266</w:t>
      </w:r>
    </w:p>
  </w:footnote>
  <w:footnote w:id="49">
    <w:p w14:paraId="4EFD087E" w14:textId="34782113" w:rsidR="00F30D9C" w:rsidRDefault="00F30D9C">
      <w:pPr>
        <w:pStyle w:val="FootnoteText"/>
      </w:pPr>
      <w:r>
        <w:rPr>
          <w:rStyle w:val="FootnoteReference"/>
        </w:rPr>
        <w:footnoteRef/>
      </w:r>
      <w:r>
        <w:t xml:space="preserve"> </w:t>
      </w:r>
      <w:r w:rsidRPr="007B4222">
        <w:t>https://www.youtube.com/watch?v=FsFGrud7hu4</w:t>
      </w:r>
    </w:p>
  </w:footnote>
  <w:footnote w:id="50">
    <w:p w14:paraId="5370C57A" w14:textId="209DB874" w:rsidR="00F30D9C" w:rsidRDefault="00F30D9C">
      <w:pPr>
        <w:pStyle w:val="FootnoteText"/>
      </w:pPr>
      <w:r>
        <w:rPr>
          <w:rStyle w:val="FootnoteReference"/>
        </w:rPr>
        <w:footnoteRef/>
      </w:r>
      <w:r>
        <w:t xml:space="preserve"> </w:t>
      </w:r>
      <w:r w:rsidRPr="007B4222">
        <w:t>http://www.murrayriver.com.au/education/acara-australian-curriculum-murray-darling-basin/</w:t>
      </w:r>
    </w:p>
  </w:footnote>
  <w:footnote w:id="51">
    <w:p w14:paraId="36F7716A" w14:textId="1165FA89" w:rsidR="00F30D9C" w:rsidRDefault="00F30D9C">
      <w:pPr>
        <w:pStyle w:val="FootnoteText"/>
      </w:pPr>
      <w:r>
        <w:rPr>
          <w:rStyle w:val="FootnoteReference"/>
        </w:rPr>
        <w:footnoteRef/>
      </w:r>
      <w:r>
        <w:t xml:space="preserve"> </w:t>
      </w:r>
      <w:r w:rsidRPr="001E1E3C">
        <w:t>https://www.youtube.com/watch?v=3XHe5ICX1k4</w:t>
      </w:r>
    </w:p>
  </w:footnote>
  <w:footnote w:id="52">
    <w:p w14:paraId="21615CC2" w14:textId="01E85F2D" w:rsidR="00F30D9C" w:rsidRDefault="00F30D9C">
      <w:pPr>
        <w:pStyle w:val="FootnoteText"/>
      </w:pPr>
      <w:r>
        <w:rPr>
          <w:rStyle w:val="FootnoteReference"/>
        </w:rPr>
        <w:footnoteRef/>
      </w:r>
      <w:r>
        <w:t xml:space="preserve"> </w:t>
      </w:r>
      <w:r w:rsidRPr="001E1E3C">
        <w:t>https://www.youtube.com/watch?v=-FcJezLo5Xs</w:t>
      </w:r>
    </w:p>
  </w:footnote>
  <w:footnote w:id="53">
    <w:p w14:paraId="3C9FCA9B" w14:textId="48B60C61" w:rsidR="00F30D9C" w:rsidRDefault="00F30D9C">
      <w:pPr>
        <w:pStyle w:val="FootnoteText"/>
      </w:pPr>
      <w:r>
        <w:rPr>
          <w:rStyle w:val="FootnoteReference"/>
        </w:rPr>
        <w:footnoteRef/>
      </w:r>
      <w:r>
        <w:t xml:space="preserve"> </w:t>
      </w:r>
      <w:r w:rsidRPr="001E1E3C">
        <w:t>https://www.youtube.com/watch?v=-e2CoHrNk1c</w:t>
      </w:r>
    </w:p>
  </w:footnote>
  <w:footnote w:id="54">
    <w:p w14:paraId="128F4F4E" w14:textId="23DEE3D8" w:rsidR="00F30D9C" w:rsidRDefault="00F30D9C">
      <w:pPr>
        <w:pStyle w:val="FootnoteText"/>
      </w:pPr>
      <w:r>
        <w:rPr>
          <w:rStyle w:val="FootnoteReference"/>
        </w:rPr>
        <w:footnoteRef/>
      </w:r>
      <w:r>
        <w:t xml:space="preserve"> </w:t>
      </w:r>
      <w:r w:rsidRPr="00292E23">
        <w:t>http://www.hornsby.nsw.gov.au/community/community-services/aboriginal-services</w:t>
      </w:r>
    </w:p>
  </w:footnote>
  <w:footnote w:id="55">
    <w:p w14:paraId="401248CC" w14:textId="2EBA46FB" w:rsidR="00F30D9C" w:rsidRDefault="00F30D9C">
      <w:pPr>
        <w:pStyle w:val="FootnoteText"/>
      </w:pPr>
      <w:r>
        <w:rPr>
          <w:rStyle w:val="FootnoteReference"/>
        </w:rPr>
        <w:footnoteRef/>
      </w:r>
      <w:r>
        <w:t xml:space="preserve"> </w:t>
      </w:r>
      <w:r w:rsidRPr="00836CA2">
        <w:t>https://www.harmony.gov.au/get-involved/schools/lesson-plans/lesson-plan-anhs-story/</w:t>
      </w:r>
    </w:p>
  </w:footnote>
  <w:footnote w:id="56">
    <w:p w14:paraId="0481A52C" w14:textId="1068EB3A" w:rsidR="00F30D9C" w:rsidRDefault="00F30D9C">
      <w:pPr>
        <w:pStyle w:val="FootnoteText"/>
      </w:pPr>
      <w:r>
        <w:rPr>
          <w:rStyle w:val="FootnoteReference"/>
        </w:rPr>
        <w:footnoteRef/>
      </w:r>
      <w:r>
        <w:t xml:space="preserve"> </w:t>
      </w:r>
      <w:r w:rsidRPr="00836CA2">
        <w:t>http://www.aboriginalheritage.org/gallery/</w:t>
      </w:r>
    </w:p>
  </w:footnote>
  <w:footnote w:id="57">
    <w:p w14:paraId="0E1A1E6D" w14:textId="4BC7D291" w:rsidR="00F30D9C" w:rsidRDefault="00F30D9C">
      <w:pPr>
        <w:pStyle w:val="FootnoteText"/>
      </w:pPr>
      <w:r>
        <w:rPr>
          <w:rStyle w:val="FootnoteReference"/>
        </w:rPr>
        <w:footnoteRef/>
      </w:r>
      <w:r>
        <w:t xml:space="preserve"> </w:t>
      </w:r>
      <w:r w:rsidRPr="004C481B">
        <w:t>http://www.nma.gov.au/interactives/tlf/tsi/index.html</w:t>
      </w:r>
    </w:p>
  </w:footnote>
  <w:footnote w:id="58">
    <w:p w14:paraId="1383D311" w14:textId="7DB55A9A" w:rsidR="00F30D9C" w:rsidRDefault="00F30D9C">
      <w:pPr>
        <w:pStyle w:val="FootnoteText"/>
      </w:pPr>
      <w:r>
        <w:rPr>
          <w:rStyle w:val="FootnoteReference"/>
        </w:rPr>
        <w:footnoteRef/>
      </w:r>
      <w:r>
        <w:t xml:space="preserve"> </w:t>
      </w:r>
      <w:r w:rsidRPr="004C481B">
        <w:t>http://www.nationalparks.nsw.gov.au/education-services/teacher-resource-rookery-roundabout-stage-1-hsie</w:t>
      </w:r>
    </w:p>
  </w:footnote>
  <w:footnote w:id="59">
    <w:p w14:paraId="0B762606" w14:textId="5D7C6399" w:rsidR="00F30D9C" w:rsidRDefault="00F30D9C">
      <w:pPr>
        <w:pStyle w:val="FootnoteText"/>
      </w:pPr>
      <w:r>
        <w:rPr>
          <w:rStyle w:val="FootnoteReference"/>
        </w:rPr>
        <w:footnoteRef/>
      </w:r>
      <w:r>
        <w:t xml:space="preserve"> </w:t>
      </w:r>
      <w:r w:rsidRPr="00435B20">
        <w:t>https://www.youtube.com/watch?v=cXDk4rlM_ks</w:t>
      </w:r>
    </w:p>
  </w:footnote>
  <w:footnote w:id="60">
    <w:p w14:paraId="0EC55541" w14:textId="1719D711" w:rsidR="00F30D9C" w:rsidRDefault="00F30D9C">
      <w:pPr>
        <w:pStyle w:val="FootnoteText"/>
      </w:pPr>
      <w:r>
        <w:rPr>
          <w:rStyle w:val="FootnoteReference"/>
        </w:rPr>
        <w:footnoteRef/>
      </w:r>
      <w:r>
        <w:t xml:space="preserve"> </w:t>
      </w:r>
      <w:r w:rsidRPr="00435B20">
        <w:t>https://www.youtube.com/watch?v=vOEY1GCFoN0</w:t>
      </w:r>
    </w:p>
  </w:footnote>
  <w:footnote w:id="61">
    <w:p w14:paraId="56978913" w14:textId="683CAFBB" w:rsidR="00F30D9C" w:rsidRDefault="00F30D9C">
      <w:pPr>
        <w:pStyle w:val="FootnoteText"/>
      </w:pPr>
      <w:r>
        <w:rPr>
          <w:rStyle w:val="FootnoteReference"/>
        </w:rPr>
        <w:footnoteRef/>
      </w:r>
      <w:r>
        <w:t xml:space="preserve"> </w:t>
      </w:r>
      <w:r w:rsidRPr="00435B20">
        <w:t>https://www.aecg.nsw.edu.au/</w:t>
      </w:r>
    </w:p>
  </w:footnote>
  <w:footnote w:id="62">
    <w:p w14:paraId="491C53A4" w14:textId="4F768D20" w:rsidR="00F30D9C" w:rsidRDefault="00F30D9C">
      <w:pPr>
        <w:pStyle w:val="FootnoteText"/>
      </w:pPr>
      <w:r>
        <w:rPr>
          <w:rStyle w:val="FootnoteReference"/>
        </w:rPr>
        <w:footnoteRef/>
      </w:r>
      <w:r>
        <w:t xml:space="preserve"> </w:t>
      </w:r>
      <w:r w:rsidRPr="002E7683">
        <w:t>https://www.rbgsyd.nsw.gov.au/visit/history-and-facts/indigenous-heritage</w:t>
      </w:r>
    </w:p>
  </w:footnote>
  <w:footnote w:id="63">
    <w:p w14:paraId="02A30849" w14:textId="1B58CE5F" w:rsidR="00F30D9C" w:rsidRDefault="00F30D9C">
      <w:pPr>
        <w:pStyle w:val="FootnoteText"/>
      </w:pPr>
      <w:r>
        <w:rPr>
          <w:rStyle w:val="FootnoteReference"/>
        </w:rPr>
        <w:footnoteRef/>
      </w:r>
      <w:r>
        <w:t xml:space="preserve"> </w:t>
      </w:r>
      <w:r w:rsidRPr="002E7683">
        <w:t>http://www.arrawarraculture.com.au/fact_sheets/</w:t>
      </w:r>
    </w:p>
  </w:footnote>
  <w:footnote w:id="64">
    <w:p w14:paraId="1EE9D291" w14:textId="08C943BA" w:rsidR="00F30D9C" w:rsidRDefault="00F30D9C">
      <w:pPr>
        <w:pStyle w:val="FootnoteText"/>
      </w:pPr>
      <w:r>
        <w:rPr>
          <w:rStyle w:val="FootnoteReference"/>
        </w:rPr>
        <w:footnoteRef/>
      </w:r>
      <w:r>
        <w:t xml:space="preserve"> </w:t>
      </w:r>
      <w:r w:rsidRPr="00505A6B">
        <w:t>http://www.criticalclassroom.com/thinking-the-26th-of-january/</w:t>
      </w:r>
    </w:p>
  </w:footnote>
  <w:footnote w:id="65">
    <w:p w14:paraId="43C9D597" w14:textId="5F6CC8E0" w:rsidR="00F30D9C" w:rsidRDefault="00F30D9C">
      <w:pPr>
        <w:pStyle w:val="FootnoteText"/>
      </w:pPr>
      <w:r>
        <w:rPr>
          <w:rStyle w:val="FootnoteReference"/>
        </w:rPr>
        <w:footnoteRef/>
      </w:r>
      <w:r>
        <w:t xml:space="preserve"> </w:t>
      </w:r>
      <w:r w:rsidRPr="00505A6B">
        <w:t>http://www.beyondthewharf.com.au/ancestral-spirit/personalities/</w:t>
      </w:r>
    </w:p>
  </w:footnote>
  <w:footnote w:id="66">
    <w:p w14:paraId="00267AFB" w14:textId="5C4C5B02" w:rsidR="00F30D9C" w:rsidRDefault="00F30D9C">
      <w:pPr>
        <w:pStyle w:val="FootnoteText"/>
      </w:pPr>
      <w:r>
        <w:rPr>
          <w:rStyle w:val="FootnoteReference"/>
        </w:rPr>
        <w:footnoteRef/>
      </w:r>
      <w:r>
        <w:t xml:space="preserve"> </w:t>
      </w:r>
      <w:r w:rsidRPr="00505A6B">
        <w:t>http://findingbennelong.com/</w:t>
      </w:r>
    </w:p>
  </w:footnote>
  <w:footnote w:id="67">
    <w:p w14:paraId="155DCAC6" w14:textId="27906050" w:rsidR="00F30D9C" w:rsidRDefault="00F30D9C">
      <w:pPr>
        <w:pStyle w:val="FootnoteText"/>
      </w:pPr>
      <w:r>
        <w:rPr>
          <w:rStyle w:val="FootnoteReference"/>
        </w:rPr>
        <w:footnoteRef/>
      </w:r>
      <w:r>
        <w:t xml:space="preserve"> </w:t>
      </w:r>
      <w:r w:rsidRPr="00505A6B">
        <w:t>http://www.nma.gov.au/collections/collection_interactives/cricketing_journeys/cricket_html/the_australian_eleven/the_australian_eleven_the_first_australian_team</w:t>
      </w:r>
    </w:p>
  </w:footnote>
  <w:footnote w:id="68">
    <w:p w14:paraId="1BD4BA16" w14:textId="69A2EFD8" w:rsidR="00F30D9C" w:rsidRDefault="00F30D9C">
      <w:pPr>
        <w:pStyle w:val="FootnoteText"/>
      </w:pPr>
      <w:r>
        <w:rPr>
          <w:rStyle w:val="FootnoteReference"/>
        </w:rPr>
        <w:footnoteRef/>
      </w:r>
      <w:r>
        <w:t xml:space="preserve"> </w:t>
      </w:r>
      <w:r w:rsidRPr="00505A6B">
        <w:t>http://education.abc.net.au/home#!/media/152088/?p_p_lifecycle=2&amp;p_p_resource_id=recommendCount&amp;p_p_cacheability=cacheLevelPage&amp;_splashmediaportlet_WAR_splashmediaportlet_cliptTitle=the-awabakal-language-of-the-newcastle-area</w:t>
      </w:r>
    </w:p>
  </w:footnote>
  <w:footnote w:id="69">
    <w:p w14:paraId="4DFF9162" w14:textId="1759B723" w:rsidR="00F30D9C" w:rsidRDefault="00F30D9C">
      <w:pPr>
        <w:pStyle w:val="FootnoteText"/>
      </w:pPr>
      <w:r>
        <w:rPr>
          <w:rStyle w:val="FootnoteReference"/>
        </w:rPr>
        <w:footnoteRef/>
      </w:r>
      <w:r>
        <w:t xml:space="preserve"> </w:t>
      </w:r>
      <w:r w:rsidRPr="00505A6B">
        <w:t>http://indigenousrights.net.au/resources/teachers_resources</w:t>
      </w:r>
    </w:p>
  </w:footnote>
  <w:footnote w:id="70">
    <w:p w14:paraId="2E24FD09" w14:textId="3AB52CF9" w:rsidR="00F30D9C" w:rsidRDefault="00F30D9C">
      <w:pPr>
        <w:pStyle w:val="FootnoteText"/>
      </w:pPr>
      <w:r>
        <w:rPr>
          <w:rStyle w:val="FootnoteReference"/>
        </w:rPr>
        <w:footnoteRef/>
      </w:r>
      <w:r>
        <w:t xml:space="preserve"> </w:t>
      </w:r>
      <w:r w:rsidRPr="00515768">
        <w:t>http://www.achistoryunits.edu.au/year-7/unit-program/y2-overview-v2-1.html</w:t>
      </w:r>
    </w:p>
  </w:footnote>
  <w:footnote w:id="71">
    <w:p w14:paraId="26A105CB" w14:textId="7349173E" w:rsidR="00F30D9C" w:rsidRDefault="00F30D9C">
      <w:pPr>
        <w:pStyle w:val="FootnoteText"/>
      </w:pPr>
      <w:r>
        <w:rPr>
          <w:rStyle w:val="FootnoteReference"/>
        </w:rPr>
        <w:footnoteRef/>
      </w:r>
      <w:r>
        <w:t xml:space="preserve"> </w:t>
      </w:r>
      <w:r w:rsidRPr="00245FB1">
        <w:t>https://aso.gov.au/titles/series/first-australians/</w:t>
      </w:r>
    </w:p>
  </w:footnote>
  <w:footnote w:id="72">
    <w:p w14:paraId="1330CE6E" w14:textId="0329DF96" w:rsidR="00F30D9C" w:rsidRDefault="00F30D9C">
      <w:pPr>
        <w:pStyle w:val="FootnoteText"/>
      </w:pPr>
      <w:r>
        <w:rPr>
          <w:rStyle w:val="FootnoteReference"/>
        </w:rPr>
        <w:footnoteRef/>
      </w:r>
      <w:r>
        <w:t xml:space="preserve"> </w:t>
      </w:r>
      <w:r w:rsidRPr="00245FB1">
        <w:t>http://nationalunitygovernment.org/content/first-australians-historic-resources-and-activism-links</w:t>
      </w:r>
    </w:p>
  </w:footnote>
  <w:footnote w:id="73">
    <w:p w14:paraId="4E1CAC36" w14:textId="30E6D4B3" w:rsidR="00F30D9C" w:rsidRDefault="00F30D9C">
      <w:pPr>
        <w:pStyle w:val="FootnoteText"/>
      </w:pPr>
      <w:r>
        <w:rPr>
          <w:rStyle w:val="FootnoteReference"/>
        </w:rPr>
        <w:footnoteRef/>
      </w:r>
      <w:r>
        <w:t xml:space="preserve"> </w:t>
      </w:r>
      <w:r w:rsidRPr="003A6250">
        <w:t>https://atlas.nsw.gov.au/start</w:t>
      </w:r>
    </w:p>
  </w:footnote>
  <w:footnote w:id="74">
    <w:p w14:paraId="28D95130" w14:textId="7E60C514" w:rsidR="00F30D9C" w:rsidRDefault="00F30D9C">
      <w:pPr>
        <w:pStyle w:val="FootnoteText"/>
      </w:pPr>
      <w:r>
        <w:rPr>
          <w:rStyle w:val="FootnoteReference"/>
        </w:rPr>
        <w:footnoteRef/>
      </w:r>
      <w:r>
        <w:t xml:space="preserve"> </w:t>
      </w:r>
      <w:r w:rsidRPr="00AF299D">
        <w:t>https://web.archive.org/web/20170924072653/https://www.australianstogether.org.au/stories/detail/colonisation</w:t>
      </w:r>
    </w:p>
  </w:footnote>
  <w:footnote w:id="75">
    <w:p w14:paraId="486ED139" w14:textId="3C18E427" w:rsidR="00F30D9C" w:rsidRDefault="00F30D9C">
      <w:pPr>
        <w:pStyle w:val="FootnoteText"/>
      </w:pPr>
      <w:r>
        <w:rPr>
          <w:rStyle w:val="FootnoteReference"/>
        </w:rPr>
        <w:footnoteRef/>
      </w:r>
      <w:r>
        <w:t xml:space="preserve"> </w:t>
      </w:r>
      <w:r w:rsidRPr="007065C0">
        <w:t>https://web.archive.org/web/20160810035809/https:/www.awm.gov.au/education/schools/resources/anzac-diversity/</w:t>
      </w:r>
    </w:p>
  </w:footnote>
  <w:footnote w:id="76">
    <w:p w14:paraId="01CE3EB6" w14:textId="1FCDF957" w:rsidR="00F30D9C" w:rsidRDefault="00F30D9C">
      <w:pPr>
        <w:pStyle w:val="FootnoteText"/>
      </w:pPr>
      <w:r>
        <w:rPr>
          <w:rStyle w:val="FootnoteReference"/>
        </w:rPr>
        <w:footnoteRef/>
      </w:r>
      <w:r>
        <w:t xml:space="preserve"> </w:t>
      </w:r>
      <w:r w:rsidRPr="000901C6">
        <w:t>http://aiatsis.gov.au/collections/collections-online/digitised-collections/indigenous-australians-war</w:t>
      </w:r>
    </w:p>
  </w:footnote>
  <w:footnote w:id="77">
    <w:p w14:paraId="374F7781" w14:textId="5F0EE3F4" w:rsidR="00F30D9C" w:rsidRDefault="00F30D9C">
      <w:pPr>
        <w:pStyle w:val="FootnoteText"/>
      </w:pPr>
      <w:r>
        <w:rPr>
          <w:rStyle w:val="FootnoteReference"/>
        </w:rPr>
        <w:footnoteRef/>
      </w:r>
      <w:r>
        <w:t xml:space="preserve"> </w:t>
      </w:r>
      <w:r w:rsidRPr="000901C6">
        <w:t>https://www.smh.com.au/opinion/noel-pearsons-eulogy-for-gough-whitlam-in-full-20141105-11haeu.html</w:t>
      </w:r>
    </w:p>
  </w:footnote>
  <w:footnote w:id="78">
    <w:p w14:paraId="65129795" w14:textId="2D134A94" w:rsidR="00F30D9C" w:rsidRDefault="00F30D9C">
      <w:pPr>
        <w:pStyle w:val="FootnoteText"/>
      </w:pPr>
      <w:r>
        <w:rPr>
          <w:rStyle w:val="FootnoteReference"/>
        </w:rPr>
        <w:footnoteRef/>
      </w:r>
      <w:r>
        <w:t xml:space="preserve"> </w:t>
      </w:r>
      <w:r w:rsidRPr="00F415DB">
        <w:t>http://www.hornsby.nsw.gov.au/community/community-services/aboriginal-services</w:t>
      </w:r>
    </w:p>
  </w:footnote>
  <w:footnote w:id="79">
    <w:p w14:paraId="4F18155D" w14:textId="653AD7CF" w:rsidR="00F30D9C" w:rsidRDefault="00F30D9C">
      <w:pPr>
        <w:pStyle w:val="FootnoteText"/>
      </w:pPr>
      <w:r>
        <w:rPr>
          <w:rStyle w:val="FootnoteReference"/>
        </w:rPr>
        <w:footnoteRef/>
      </w:r>
      <w:r>
        <w:t xml:space="preserve"> </w:t>
      </w:r>
      <w:r w:rsidRPr="00F415DB">
        <w:t>http://www.aboriginalheritage.org/</w:t>
      </w:r>
    </w:p>
  </w:footnote>
  <w:footnote w:id="80">
    <w:p w14:paraId="3763C7C8" w14:textId="73104994" w:rsidR="00F30D9C" w:rsidRDefault="00F30D9C">
      <w:pPr>
        <w:pStyle w:val="FootnoteText"/>
      </w:pPr>
      <w:r>
        <w:rPr>
          <w:rStyle w:val="FootnoteReference"/>
        </w:rPr>
        <w:footnoteRef/>
      </w:r>
      <w:r>
        <w:t xml:space="preserve"> </w:t>
      </w:r>
      <w:r w:rsidRPr="00F415DB">
        <w:t>https://gibberagongeec.nsw.edu.au/professional-learning/teaching-resources/</w:t>
      </w:r>
    </w:p>
  </w:footnote>
  <w:footnote w:id="81">
    <w:p w14:paraId="2535D28C" w14:textId="75A948A1" w:rsidR="00F30D9C" w:rsidRDefault="00F30D9C">
      <w:pPr>
        <w:pStyle w:val="FootnoteText"/>
      </w:pPr>
      <w:r>
        <w:rPr>
          <w:rStyle w:val="FootnoteReference"/>
        </w:rPr>
        <w:footnoteRef/>
      </w:r>
      <w:r>
        <w:t xml:space="preserve"> </w:t>
      </w:r>
      <w:r w:rsidRPr="00074CFC">
        <w:t>http://www.nma.gov.au/interactives/tlf/sabai_island/index.html</w:t>
      </w:r>
    </w:p>
  </w:footnote>
  <w:footnote w:id="82">
    <w:p w14:paraId="29FD1BA4" w14:textId="162BEB3C" w:rsidR="00F30D9C" w:rsidRPr="00181F79" w:rsidRDefault="00F30D9C">
      <w:pPr>
        <w:pStyle w:val="FootnoteText"/>
      </w:pPr>
      <w:r>
        <w:rPr>
          <w:rStyle w:val="FootnoteReference"/>
        </w:rPr>
        <w:footnoteRef/>
      </w:r>
      <w:r>
        <w:t xml:space="preserve"> </w:t>
      </w:r>
      <w:r w:rsidRPr="00181F79">
        <w:t>http://www.sydneybarani.com.au/</w:t>
      </w:r>
    </w:p>
  </w:footnote>
  <w:footnote w:id="83">
    <w:p w14:paraId="6F67C0FF" w14:textId="6455287D" w:rsidR="00F30D9C" w:rsidRDefault="00F30D9C">
      <w:pPr>
        <w:pStyle w:val="FootnoteText"/>
      </w:pPr>
      <w:r>
        <w:rPr>
          <w:rStyle w:val="FootnoteReference"/>
        </w:rPr>
        <w:footnoteRef/>
      </w:r>
      <w:r>
        <w:t xml:space="preserve"> </w:t>
      </w:r>
      <w:r w:rsidRPr="00181F79">
        <w:t>http://www.aec.gov.au/indigenous/resources.htm</w:t>
      </w:r>
    </w:p>
  </w:footnote>
  <w:footnote w:id="84">
    <w:p w14:paraId="5102F004" w14:textId="675E696B" w:rsidR="00F30D9C" w:rsidRDefault="00F30D9C">
      <w:pPr>
        <w:pStyle w:val="FootnoteText"/>
      </w:pPr>
      <w:r>
        <w:rPr>
          <w:rStyle w:val="FootnoteReference"/>
        </w:rPr>
        <w:footnoteRef/>
      </w:r>
      <w:r>
        <w:t xml:space="preserve"> </w:t>
      </w:r>
      <w:r w:rsidRPr="00EC74E9">
        <w:t>http://education.abc.net.au/home#!/media/522233/discoveries-at-lake-mungo</w:t>
      </w:r>
    </w:p>
  </w:footnote>
  <w:footnote w:id="85">
    <w:p w14:paraId="04E3A8A1" w14:textId="403B8728" w:rsidR="00F30D9C" w:rsidRDefault="00F30D9C">
      <w:pPr>
        <w:pStyle w:val="FootnoteText"/>
      </w:pPr>
      <w:r>
        <w:rPr>
          <w:rStyle w:val="FootnoteReference"/>
        </w:rPr>
        <w:footnoteRef/>
      </w:r>
      <w:r>
        <w:t xml:space="preserve"> </w:t>
      </w:r>
      <w:r w:rsidRPr="00EC74E9">
        <w:t>http://education.abc.net.au/home#!/media/1436296/how-uluru-came-to-be</w:t>
      </w:r>
    </w:p>
  </w:footnote>
  <w:footnote w:id="86">
    <w:p w14:paraId="39D2560E" w14:textId="65FB2B0A" w:rsidR="00F30D9C" w:rsidRDefault="00F30D9C">
      <w:pPr>
        <w:pStyle w:val="FootnoteText"/>
      </w:pPr>
      <w:r>
        <w:rPr>
          <w:rStyle w:val="FootnoteReference"/>
        </w:rPr>
        <w:footnoteRef/>
      </w:r>
      <w:r>
        <w:t xml:space="preserve"> </w:t>
      </w:r>
      <w:r w:rsidRPr="00EC74E9">
        <w:t>http://education.abc.net.au/home#!/media/103088/sydney-s-aboriginal-rock-carvings-in-danger-1969</w:t>
      </w:r>
    </w:p>
  </w:footnote>
  <w:footnote w:id="87">
    <w:p w14:paraId="06FBC23E" w14:textId="758F1795" w:rsidR="00F30D9C" w:rsidRDefault="00F30D9C">
      <w:pPr>
        <w:pStyle w:val="FootnoteText"/>
      </w:pPr>
      <w:r>
        <w:rPr>
          <w:rStyle w:val="FootnoteReference"/>
        </w:rPr>
        <w:footnoteRef/>
      </w:r>
      <w:r>
        <w:t xml:space="preserve"> </w:t>
      </w:r>
      <w:r w:rsidRPr="00EC74E9">
        <w:t>http://www.aboriginalheritage.org/sites/identification/</w:t>
      </w:r>
    </w:p>
  </w:footnote>
  <w:footnote w:id="88">
    <w:p w14:paraId="64FB4B56" w14:textId="269C0359" w:rsidR="00F30D9C" w:rsidRDefault="00F30D9C">
      <w:pPr>
        <w:pStyle w:val="FootnoteText"/>
      </w:pPr>
      <w:r>
        <w:rPr>
          <w:rStyle w:val="FootnoteReference"/>
        </w:rPr>
        <w:footnoteRef/>
      </w:r>
      <w:r>
        <w:t xml:space="preserve"> </w:t>
      </w:r>
      <w:r w:rsidRPr="00431469">
        <w:t>http://www.achistoryunits.edu.au/year-7/unit-program/y2-overview-v2-1.html</w:t>
      </w:r>
    </w:p>
  </w:footnote>
  <w:footnote w:id="89">
    <w:p w14:paraId="16EA7B72" w14:textId="784DC643" w:rsidR="00F30D9C" w:rsidRDefault="00F30D9C">
      <w:pPr>
        <w:pStyle w:val="FootnoteText"/>
      </w:pPr>
      <w:r>
        <w:rPr>
          <w:rStyle w:val="FootnoteReference"/>
        </w:rPr>
        <w:footnoteRef/>
      </w:r>
      <w:r>
        <w:t xml:space="preserve"> </w:t>
      </w:r>
      <w:r w:rsidRPr="00C23C9E">
        <w:t>http://www.nma.gov.au/exhibitions/from_little_things_big_things_grow/the_exhibition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F9E8" w14:textId="77777777" w:rsidR="00307450" w:rsidRDefault="00307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377C" w14:textId="77777777" w:rsidR="00307450" w:rsidRDefault="00307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A68F9" w14:textId="77777777" w:rsidR="00307450" w:rsidRDefault="00307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9E78A4"/>
    <w:multiLevelType w:val="hybridMultilevel"/>
    <w:tmpl w:val="F028C860"/>
    <w:lvl w:ilvl="0" w:tplc="96E423D6">
      <w:numFmt w:val="bullet"/>
      <w:lvlText w:val=""/>
      <w:lvlJc w:val="left"/>
      <w:pPr>
        <w:ind w:left="822" w:hanging="207"/>
      </w:pPr>
      <w:rPr>
        <w:rFonts w:ascii="Symbol" w:eastAsia="Symbol" w:hAnsi="Symbol" w:cs="Symbol" w:hint="default"/>
        <w:w w:val="99"/>
        <w:sz w:val="20"/>
        <w:szCs w:val="20"/>
      </w:rPr>
    </w:lvl>
    <w:lvl w:ilvl="1" w:tplc="3B9EA644">
      <w:numFmt w:val="bullet"/>
      <w:lvlText w:val="•"/>
      <w:lvlJc w:val="left"/>
      <w:pPr>
        <w:ind w:left="1956" w:hanging="207"/>
      </w:pPr>
      <w:rPr>
        <w:rFonts w:hint="default"/>
      </w:rPr>
    </w:lvl>
    <w:lvl w:ilvl="2" w:tplc="24E01C4C">
      <w:numFmt w:val="bullet"/>
      <w:lvlText w:val="•"/>
      <w:lvlJc w:val="left"/>
      <w:pPr>
        <w:ind w:left="3092" w:hanging="207"/>
      </w:pPr>
      <w:rPr>
        <w:rFonts w:hint="default"/>
      </w:rPr>
    </w:lvl>
    <w:lvl w:ilvl="3" w:tplc="FF62F0D2">
      <w:numFmt w:val="bullet"/>
      <w:lvlText w:val="•"/>
      <w:lvlJc w:val="left"/>
      <w:pPr>
        <w:ind w:left="4228" w:hanging="207"/>
      </w:pPr>
      <w:rPr>
        <w:rFonts w:hint="default"/>
      </w:rPr>
    </w:lvl>
    <w:lvl w:ilvl="4" w:tplc="62967E54">
      <w:numFmt w:val="bullet"/>
      <w:lvlText w:val="•"/>
      <w:lvlJc w:val="left"/>
      <w:pPr>
        <w:ind w:left="5364" w:hanging="207"/>
      </w:pPr>
      <w:rPr>
        <w:rFonts w:hint="default"/>
      </w:rPr>
    </w:lvl>
    <w:lvl w:ilvl="5" w:tplc="FCAC09EE">
      <w:numFmt w:val="bullet"/>
      <w:lvlText w:val="•"/>
      <w:lvlJc w:val="left"/>
      <w:pPr>
        <w:ind w:left="6501" w:hanging="207"/>
      </w:pPr>
      <w:rPr>
        <w:rFonts w:hint="default"/>
      </w:rPr>
    </w:lvl>
    <w:lvl w:ilvl="6" w:tplc="6DCE06E4">
      <w:numFmt w:val="bullet"/>
      <w:lvlText w:val="•"/>
      <w:lvlJc w:val="left"/>
      <w:pPr>
        <w:ind w:left="7637" w:hanging="207"/>
      </w:pPr>
      <w:rPr>
        <w:rFonts w:hint="default"/>
      </w:rPr>
    </w:lvl>
    <w:lvl w:ilvl="7" w:tplc="BBA8B5C8">
      <w:numFmt w:val="bullet"/>
      <w:lvlText w:val="•"/>
      <w:lvlJc w:val="left"/>
      <w:pPr>
        <w:ind w:left="8773" w:hanging="207"/>
      </w:pPr>
      <w:rPr>
        <w:rFonts w:hint="default"/>
      </w:rPr>
    </w:lvl>
    <w:lvl w:ilvl="8" w:tplc="4028902A">
      <w:numFmt w:val="bullet"/>
      <w:lvlText w:val="•"/>
      <w:lvlJc w:val="left"/>
      <w:pPr>
        <w:ind w:left="9909" w:hanging="207"/>
      </w:pPr>
      <w:rPr>
        <w:rFonts w:hint="default"/>
      </w:r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hybridMultilevel"/>
    <w:tmpl w:val="AB58DCC8"/>
    <w:lvl w:ilvl="0" w:tplc="A6885636">
      <w:start w:val="1"/>
      <w:numFmt w:val="bullet"/>
      <w:pStyle w:val="DoElist1bullet2018"/>
      <w:lvlText w:val=""/>
      <w:lvlJc w:val="left"/>
      <w:pPr>
        <w:ind w:left="786" w:hanging="360"/>
      </w:pPr>
      <w:rPr>
        <w:rFonts w:ascii="Symbol" w:hAnsi="Symbol" w:hint="default"/>
        <w:color w:val="000000" w:themeColor="text1"/>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4"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0"/>
  </w:num>
  <w:num w:numId="5">
    <w:abstractNumId w:val="13"/>
    <w:lvlOverride w:ilvl="0">
      <w:startOverride w:val="1"/>
    </w:lvlOverride>
  </w:num>
  <w:num w:numId="6">
    <w:abstractNumId w:val="14"/>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2"/>
  </w:num>
  <w:num w:numId="14">
    <w:abstractNumId w:val="8"/>
  </w:num>
  <w:num w:numId="15">
    <w:abstractNumId w:val="13"/>
  </w:num>
  <w:num w:numId="16">
    <w:abstractNumId w:val="9"/>
  </w:num>
  <w:num w:numId="17">
    <w:abstractNumId w:val="2"/>
  </w:num>
  <w:num w:numId="18">
    <w:abstractNumId w:val="13"/>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3"/>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num>
  <w:num w:numId="33">
    <w:abstractNumId w:val="6"/>
  </w:num>
  <w:num w:numId="34">
    <w:abstractNumId w:val="6"/>
  </w:num>
  <w:num w:numId="35">
    <w:abstractNumId w:val="4"/>
  </w:num>
  <w:num w:numId="36">
    <w:abstractNumId w:val="4"/>
  </w:num>
  <w:num w:numId="37">
    <w:abstractNumId w:val="11"/>
  </w:num>
  <w:num w:numId="38">
    <w:abstractNumId w:val="13"/>
  </w:num>
  <w:num w:numId="39">
    <w:abstractNumId w:val="11"/>
  </w:num>
  <w:num w:numId="40">
    <w:abstractNumId w:val="9"/>
  </w:num>
  <w:num w:numId="41">
    <w:abstractNumId w:val="10"/>
  </w:num>
  <w:num w:numId="4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49"/>
  </w:hdrShapeDefaults>
  <w:footnotePr>
    <w:footnote w:id="-1"/>
    <w:footnote w:id="0"/>
    <w:footnote w:id="1"/>
  </w:footnotePr>
  <w:endnotePr>
    <w:endnote w:id="-1"/>
    <w:endnote w:id="0"/>
  </w:endnotePr>
  <w:compat>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xNrYwMjc2sDQwtTBV0lEKTi0uzszPAykwrAUAUc5hoywAAAA="/>
  </w:docVars>
  <w:rsids>
    <w:rsidRoot w:val="00BF329D"/>
    <w:rsid w:val="000013BC"/>
    <w:rsid w:val="00004A37"/>
    <w:rsid w:val="00005034"/>
    <w:rsid w:val="000078D5"/>
    <w:rsid w:val="000107BE"/>
    <w:rsid w:val="00012B80"/>
    <w:rsid w:val="0001358F"/>
    <w:rsid w:val="00014490"/>
    <w:rsid w:val="00015326"/>
    <w:rsid w:val="00016474"/>
    <w:rsid w:val="00020502"/>
    <w:rsid w:val="000208A3"/>
    <w:rsid w:val="00022FD2"/>
    <w:rsid w:val="00024B3A"/>
    <w:rsid w:val="00025628"/>
    <w:rsid w:val="000310A5"/>
    <w:rsid w:val="00033A52"/>
    <w:rsid w:val="00034D54"/>
    <w:rsid w:val="000359DF"/>
    <w:rsid w:val="00036010"/>
    <w:rsid w:val="00041459"/>
    <w:rsid w:val="0004317D"/>
    <w:rsid w:val="0004413D"/>
    <w:rsid w:val="00044CC7"/>
    <w:rsid w:val="00045D96"/>
    <w:rsid w:val="00046617"/>
    <w:rsid w:val="00046A69"/>
    <w:rsid w:val="00053493"/>
    <w:rsid w:val="00054DEA"/>
    <w:rsid w:val="00055BF1"/>
    <w:rsid w:val="000569EC"/>
    <w:rsid w:val="00056B22"/>
    <w:rsid w:val="00057848"/>
    <w:rsid w:val="00060D11"/>
    <w:rsid w:val="0006115D"/>
    <w:rsid w:val="00061AFA"/>
    <w:rsid w:val="00061D10"/>
    <w:rsid w:val="000635C9"/>
    <w:rsid w:val="00063C3B"/>
    <w:rsid w:val="0006428C"/>
    <w:rsid w:val="000647A3"/>
    <w:rsid w:val="0006647F"/>
    <w:rsid w:val="000666AB"/>
    <w:rsid w:val="00071666"/>
    <w:rsid w:val="000744B9"/>
    <w:rsid w:val="00074CFC"/>
    <w:rsid w:val="000806C4"/>
    <w:rsid w:val="00080B5D"/>
    <w:rsid w:val="00080FE0"/>
    <w:rsid w:val="00081795"/>
    <w:rsid w:val="000817AC"/>
    <w:rsid w:val="0008211C"/>
    <w:rsid w:val="00082845"/>
    <w:rsid w:val="00082F53"/>
    <w:rsid w:val="000845FD"/>
    <w:rsid w:val="000852F4"/>
    <w:rsid w:val="0008645A"/>
    <w:rsid w:val="000867A2"/>
    <w:rsid w:val="000873F3"/>
    <w:rsid w:val="000901C6"/>
    <w:rsid w:val="0009315F"/>
    <w:rsid w:val="00094C91"/>
    <w:rsid w:val="00096490"/>
    <w:rsid w:val="0009702E"/>
    <w:rsid w:val="00097A1A"/>
    <w:rsid w:val="00097B4E"/>
    <w:rsid w:val="000A2167"/>
    <w:rsid w:val="000A3201"/>
    <w:rsid w:val="000A42DB"/>
    <w:rsid w:val="000A4635"/>
    <w:rsid w:val="000B10B4"/>
    <w:rsid w:val="000B1F25"/>
    <w:rsid w:val="000B27B2"/>
    <w:rsid w:val="000B414C"/>
    <w:rsid w:val="000B463F"/>
    <w:rsid w:val="000B507C"/>
    <w:rsid w:val="000B72D9"/>
    <w:rsid w:val="000B72E8"/>
    <w:rsid w:val="000B7BCD"/>
    <w:rsid w:val="000C024F"/>
    <w:rsid w:val="000C0F21"/>
    <w:rsid w:val="000C126F"/>
    <w:rsid w:val="000C1356"/>
    <w:rsid w:val="000C39B7"/>
    <w:rsid w:val="000C3D15"/>
    <w:rsid w:val="000C4261"/>
    <w:rsid w:val="000C713A"/>
    <w:rsid w:val="000C77F4"/>
    <w:rsid w:val="000D0273"/>
    <w:rsid w:val="000D0A75"/>
    <w:rsid w:val="000D0E5F"/>
    <w:rsid w:val="000D0E6A"/>
    <w:rsid w:val="000D4C0D"/>
    <w:rsid w:val="000D5ABB"/>
    <w:rsid w:val="000D61E2"/>
    <w:rsid w:val="000D72CD"/>
    <w:rsid w:val="000D75DB"/>
    <w:rsid w:val="000E0198"/>
    <w:rsid w:val="000E2536"/>
    <w:rsid w:val="000E2CB4"/>
    <w:rsid w:val="000E36F8"/>
    <w:rsid w:val="000E46EF"/>
    <w:rsid w:val="000E616F"/>
    <w:rsid w:val="000E6258"/>
    <w:rsid w:val="000E6856"/>
    <w:rsid w:val="000E7186"/>
    <w:rsid w:val="000E7D2F"/>
    <w:rsid w:val="000F4E49"/>
    <w:rsid w:val="000F54B4"/>
    <w:rsid w:val="000F59F8"/>
    <w:rsid w:val="000F6B1C"/>
    <w:rsid w:val="00100432"/>
    <w:rsid w:val="0010065F"/>
    <w:rsid w:val="00101F03"/>
    <w:rsid w:val="0010424C"/>
    <w:rsid w:val="00104449"/>
    <w:rsid w:val="0010571F"/>
    <w:rsid w:val="001061A7"/>
    <w:rsid w:val="001076C8"/>
    <w:rsid w:val="001106AE"/>
    <w:rsid w:val="001119D1"/>
    <w:rsid w:val="00112739"/>
    <w:rsid w:val="00114A3F"/>
    <w:rsid w:val="00115648"/>
    <w:rsid w:val="00115B0B"/>
    <w:rsid w:val="00116F57"/>
    <w:rsid w:val="0012007D"/>
    <w:rsid w:val="00120B89"/>
    <w:rsid w:val="001216E3"/>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1FB9"/>
    <w:rsid w:val="00143DF0"/>
    <w:rsid w:val="00144708"/>
    <w:rsid w:val="00144A15"/>
    <w:rsid w:val="00144FD5"/>
    <w:rsid w:val="0015112D"/>
    <w:rsid w:val="00153186"/>
    <w:rsid w:val="00153D7B"/>
    <w:rsid w:val="00154457"/>
    <w:rsid w:val="001548CA"/>
    <w:rsid w:val="00154AD8"/>
    <w:rsid w:val="00155A70"/>
    <w:rsid w:val="00155D62"/>
    <w:rsid w:val="00157BF3"/>
    <w:rsid w:val="001618E2"/>
    <w:rsid w:val="00161AE4"/>
    <w:rsid w:val="00162662"/>
    <w:rsid w:val="00162C52"/>
    <w:rsid w:val="00163DF7"/>
    <w:rsid w:val="00163E37"/>
    <w:rsid w:val="00164AB2"/>
    <w:rsid w:val="00165419"/>
    <w:rsid w:val="001657A3"/>
    <w:rsid w:val="001664B5"/>
    <w:rsid w:val="0017463B"/>
    <w:rsid w:val="001762AF"/>
    <w:rsid w:val="00176D96"/>
    <w:rsid w:val="00176EBE"/>
    <w:rsid w:val="00177D4A"/>
    <w:rsid w:val="001806D4"/>
    <w:rsid w:val="00180D19"/>
    <w:rsid w:val="001811FB"/>
    <w:rsid w:val="001813EB"/>
    <w:rsid w:val="00181F79"/>
    <w:rsid w:val="00182340"/>
    <w:rsid w:val="00182F24"/>
    <w:rsid w:val="001840A5"/>
    <w:rsid w:val="00187328"/>
    <w:rsid w:val="001876C7"/>
    <w:rsid w:val="00192798"/>
    <w:rsid w:val="00192BDA"/>
    <w:rsid w:val="00192E3E"/>
    <w:rsid w:val="001947E8"/>
    <w:rsid w:val="00195B59"/>
    <w:rsid w:val="001A133D"/>
    <w:rsid w:val="001A3CFA"/>
    <w:rsid w:val="001A43B2"/>
    <w:rsid w:val="001A6625"/>
    <w:rsid w:val="001A7FF4"/>
    <w:rsid w:val="001B26A9"/>
    <w:rsid w:val="001B26E1"/>
    <w:rsid w:val="001B36B7"/>
    <w:rsid w:val="001B4AEB"/>
    <w:rsid w:val="001C0131"/>
    <w:rsid w:val="001C1548"/>
    <w:rsid w:val="001C2230"/>
    <w:rsid w:val="001C244D"/>
    <w:rsid w:val="001C28D7"/>
    <w:rsid w:val="001C2EB7"/>
    <w:rsid w:val="001D0D69"/>
    <w:rsid w:val="001D1CF4"/>
    <w:rsid w:val="001D2146"/>
    <w:rsid w:val="001D2A07"/>
    <w:rsid w:val="001D2BB1"/>
    <w:rsid w:val="001D2BC6"/>
    <w:rsid w:val="001D3322"/>
    <w:rsid w:val="001E03B3"/>
    <w:rsid w:val="001E1E3C"/>
    <w:rsid w:val="001E20C7"/>
    <w:rsid w:val="001E44CC"/>
    <w:rsid w:val="001E629F"/>
    <w:rsid w:val="001F0688"/>
    <w:rsid w:val="001F16BB"/>
    <w:rsid w:val="001F37DB"/>
    <w:rsid w:val="001F3AEF"/>
    <w:rsid w:val="001F3D3B"/>
    <w:rsid w:val="001F57A4"/>
    <w:rsid w:val="001F63A2"/>
    <w:rsid w:val="001F6630"/>
    <w:rsid w:val="001F741C"/>
    <w:rsid w:val="00201FB9"/>
    <w:rsid w:val="002077C3"/>
    <w:rsid w:val="0021219D"/>
    <w:rsid w:val="002146DC"/>
    <w:rsid w:val="0021589E"/>
    <w:rsid w:val="0021679A"/>
    <w:rsid w:val="00216F7C"/>
    <w:rsid w:val="00217EA7"/>
    <w:rsid w:val="00226257"/>
    <w:rsid w:val="00227BC4"/>
    <w:rsid w:val="00230F5C"/>
    <w:rsid w:val="00231AB4"/>
    <w:rsid w:val="00233AD0"/>
    <w:rsid w:val="00234C0D"/>
    <w:rsid w:val="00234CB6"/>
    <w:rsid w:val="00244134"/>
    <w:rsid w:val="00245FB1"/>
    <w:rsid w:val="00246D9F"/>
    <w:rsid w:val="002476D0"/>
    <w:rsid w:val="00247701"/>
    <w:rsid w:val="00253BE1"/>
    <w:rsid w:val="00262A70"/>
    <w:rsid w:val="0026381B"/>
    <w:rsid w:val="00264518"/>
    <w:rsid w:val="00264688"/>
    <w:rsid w:val="0026585E"/>
    <w:rsid w:val="00266BF8"/>
    <w:rsid w:val="002726CD"/>
    <w:rsid w:val="00273693"/>
    <w:rsid w:val="002737E2"/>
    <w:rsid w:val="0027549C"/>
    <w:rsid w:val="00276E86"/>
    <w:rsid w:val="0028208D"/>
    <w:rsid w:val="002846C9"/>
    <w:rsid w:val="00286ADF"/>
    <w:rsid w:val="00287A91"/>
    <w:rsid w:val="00287BEF"/>
    <w:rsid w:val="00287F99"/>
    <w:rsid w:val="002908A5"/>
    <w:rsid w:val="00290CA5"/>
    <w:rsid w:val="002913AE"/>
    <w:rsid w:val="00291A6E"/>
    <w:rsid w:val="00292E23"/>
    <w:rsid w:val="00293398"/>
    <w:rsid w:val="00294CDB"/>
    <w:rsid w:val="002959FF"/>
    <w:rsid w:val="00297EB2"/>
    <w:rsid w:val="00297EB9"/>
    <w:rsid w:val="002A0963"/>
    <w:rsid w:val="002A0E12"/>
    <w:rsid w:val="002A0EF4"/>
    <w:rsid w:val="002A384C"/>
    <w:rsid w:val="002A43A4"/>
    <w:rsid w:val="002A5324"/>
    <w:rsid w:val="002A5592"/>
    <w:rsid w:val="002A7064"/>
    <w:rsid w:val="002B08AB"/>
    <w:rsid w:val="002B14CE"/>
    <w:rsid w:val="002B312F"/>
    <w:rsid w:val="002B64F9"/>
    <w:rsid w:val="002B7F40"/>
    <w:rsid w:val="002C1BD1"/>
    <w:rsid w:val="002C1F7D"/>
    <w:rsid w:val="002C2FB4"/>
    <w:rsid w:val="002C3762"/>
    <w:rsid w:val="002C49A6"/>
    <w:rsid w:val="002C584C"/>
    <w:rsid w:val="002C627E"/>
    <w:rsid w:val="002D1573"/>
    <w:rsid w:val="002D32FA"/>
    <w:rsid w:val="002D4B2F"/>
    <w:rsid w:val="002D5107"/>
    <w:rsid w:val="002D67D3"/>
    <w:rsid w:val="002D6D82"/>
    <w:rsid w:val="002D76C2"/>
    <w:rsid w:val="002D76D7"/>
    <w:rsid w:val="002E10FC"/>
    <w:rsid w:val="002E118B"/>
    <w:rsid w:val="002E3997"/>
    <w:rsid w:val="002E4622"/>
    <w:rsid w:val="002E6C1C"/>
    <w:rsid w:val="002E7683"/>
    <w:rsid w:val="002E7A9A"/>
    <w:rsid w:val="002F039B"/>
    <w:rsid w:val="002F35FB"/>
    <w:rsid w:val="002F480A"/>
    <w:rsid w:val="002F659E"/>
    <w:rsid w:val="002F7C70"/>
    <w:rsid w:val="002F7CEF"/>
    <w:rsid w:val="00301D72"/>
    <w:rsid w:val="00303439"/>
    <w:rsid w:val="0030418B"/>
    <w:rsid w:val="00306862"/>
    <w:rsid w:val="00307450"/>
    <w:rsid w:val="00312B69"/>
    <w:rsid w:val="0031334D"/>
    <w:rsid w:val="0031384E"/>
    <w:rsid w:val="00314E1C"/>
    <w:rsid w:val="003172E1"/>
    <w:rsid w:val="00320618"/>
    <w:rsid w:val="00323B36"/>
    <w:rsid w:val="0032492F"/>
    <w:rsid w:val="0032522A"/>
    <w:rsid w:val="00326486"/>
    <w:rsid w:val="00326BD4"/>
    <w:rsid w:val="00327DF8"/>
    <w:rsid w:val="00330076"/>
    <w:rsid w:val="00333513"/>
    <w:rsid w:val="00333589"/>
    <w:rsid w:val="003348D8"/>
    <w:rsid w:val="00334C4F"/>
    <w:rsid w:val="0033679A"/>
    <w:rsid w:val="00336C3A"/>
    <w:rsid w:val="003375C5"/>
    <w:rsid w:val="003403C1"/>
    <w:rsid w:val="003408E7"/>
    <w:rsid w:val="003417FA"/>
    <w:rsid w:val="00342074"/>
    <w:rsid w:val="003427BE"/>
    <w:rsid w:val="003442A3"/>
    <w:rsid w:val="00344AC5"/>
    <w:rsid w:val="00344C44"/>
    <w:rsid w:val="0034695C"/>
    <w:rsid w:val="00347DE5"/>
    <w:rsid w:val="003514FC"/>
    <w:rsid w:val="003516CA"/>
    <w:rsid w:val="00352517"/>
    <w:rsid w:val="0035297C"/>
    <w:rsid w:val="00352C0D"/>
    <w:rsid w:val="003531AD"/>
    <w:rsid w:val="003533FF"/>
    <w:rsid w:val="00354A79"/>
    <w:rsid w:val="003551EC"/>
    <w:rsid w:val="00355F8F"/>
    <w:rsid w:val="00361E9A"/>
    <w:rsid w:val="003623FF"/>
    <w:rsid w:val="003628AA"/>
    <w:rsid w:val="00362D23"/>
    <w:rsid w:val="0036408B"/>
    <w:rsid w:val="00364169"/>
    <w:rsid w:val="00371046"/>
    <w:rsid w:val="0037137E"/>
    <w:rsid w:val="00372D64"/>
    <w:rsid w:val="00373C7D"/>
    <w:rsid w:val="003743BE"/>
    <w:rsid w:val="003748D3"/>
    <w:rsid w:val="00375EBE"/>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A6250"/>
    <w:rsid w:val="003B00B2"/>
    <w:rsid w:val="003B1761"/>
    <w:rsid w:val="003B2018"/>
    <w:rsid w:val="003C10EC"/>
    <w:rsid w:val="003C2E3F"/>
    <w:rsid w:val="003C5573"/>
    <w:rsid w:val="003C5A92"/>
    <w:rsid w:val="003C795A"/>
    <w:rsid w:val="003D0C0A"/>
    <w:rsid w:val="003D1B79"/>
    <w:rsid w:val="003D1CB3"/>
    <w:rsid w:val="003D4C97"/>
    <w:rsid w:val="003D5CB3"/>
    <w:rsid w:val="003E0959"/>
    <w:rsid w:val="003E0E5F"/>
    <w:rsid w:val="003E1BEE"/>
    <w:rsid w:val="003E2570"/>
    <w:rsid w:val="003E27A4"/>
    <w:rsid w:val="003E2B73"/>
    <w:rsid w:val="003E33D3"/>
    <w:rsid w:val="003E52D9"/>
    <w:rsid w:val="003E52FB"/>
    <w:rsid w:val="003E61C1"/>
    <w:rsid w:val="003E6393"/>
    <w:rsid w:val="003E6398"/>
    <w:rsid w:val="003E67FD"/>
    <w:rsid w:val="003F18D5"/>
    <w:rsid w:val="003F2136"/>
    <w:rsid w:val="003F5CB8"/>
    <w:rsid w:val="003F683A"/>
    <w:rsid w:val="003F70D9"/>
    <w:rsid w:val="003F7A54"/>
    <w:rsid w:val="003F7AC5"/>
    <w:rsid w:val="003F7D94"/>
    <w:rsid w:val="0040274C"/>
    <w:rsid w:val="0040519E"/>
    <w:rsid w:val="0040673B"/>
    <w:rsid w:val="00406DD4"/>
    <w:rsid w:val="00411E53"/>
    <w:rsid w:val="00412862"/>
    <w:rsid w:val="00412C09"/>
    <w:rsid w:val="00412F38"/>
    <w:rsid w:val="00413A2A"/>
    <w:rsid w:val="00414739"/>
    <w:rsid w:val="00414985"/>
    <w:rsid w:val="004173E7"/>
    <w:rsid w:val="0042114E"/>
    <w:rsid w:val="00422933"/>
    <w:rsid w:val="004231C9"/>
    <w:rsid w:val="004233BC"/>
    <w:rsid w:val="004238A6"/>
    <w:rsid w:val="00425249"/>
    <w:rsid w:val="00425E59"/>
    <w:rsid w:val="004278D9"/>
    <w:rsid w:val="00427B28"/>
    <w:rsid w:val="00431469"/>
    <w:rsid w:val="00433D91"/>
    <w:rsid w:val="00434D18"/>
    <w:rsid w:val="00435B20"/>
    <w:rsid w:val="00435F3A"/>
    <w:rsid w:val="00436017"/>
    <w:rsid w:val="0044354A"/>
    <w:rsid w:val="00444F56"/>
    <w:rsid w:val="00450B1C"/>
    <w:rsid w:val="004512C9"/>
    <w:rsid w:val="004523C8"/>
    <w:rsid w:val="0045685F"/>
    <w:rsid w:val="00457521"/>
    <w:rsid w:val="00457859"/>
    <w:rsid w:val="00462988"/>
    <w:rsid w:val="00464051"/>
    <w:rsid w:val="0046487D"/>
    <w:rsid w:val="00466ED9"/>
    <w:rsid w:val="004670DE"/>
    <w:rsid w:val="0047552C"/>
    <w:rsid w:val="00483F51"/>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B7751"/>
    <w:rsid w:val="004C00A3"/>
    <w:rsid w:val="004C0F2C"/>
    <w:rsid w:val="004C3651"/>
    <w:rsid w:val="004C365F"/>
    <w:rsid w:val="004C39BA"/>
    <w:rsid w:val="004C4383"/>
    <w:rsid w:val="004C481B"/>
    <w:rsid w:val="004C6799"/>
    <w:rsid w:val="004C6C51"/>
    <w:rsid w:val="004D34BA"/>
    <w:rsid w:val="004D3D6A"/>
    <w:rsid w:val="004D4C42"/>
    <w:rsid w:val="004D57A9"/>
    <w:rsid w:val="004E1D7D"/>
    <w:rsid w:val="004E1FA2"/>
    <w:rsid w:val="004E2484"/>
    <w:rsid w:val="004E2AAE"/>
    <w:rsid w:val="004E4544"/>
    <w:rsid w:val="004E5440"/>
    <w:rsid w:val="004E562D"/>
    <w:rsid w:val="004E7707"/>
    <w:rsid w:val="004E7B6F"/>
    <w:rsid w:val="004F3F99"/>
    <w:rsid w:val="004F52F4"/>
    <w:rsid w:val="004F5A67"/>
    <w:rsid w:val="004F6E0C"/>
    <w:rsid w:val="004F7784"/>
    <w:rsid w:val="00504CA2"/>
    <w:rsid w:val="00505703"/>
    <w:rsid w:val="00505A6B"/>
    <w:rsid w:val="005065A9"/>
    <w:rsid w:val="005072A6"/>
    <w:rsid w:val="0050731C"/>
    <w:rsid w:val="005107D5"/>
    <w:rsid w:val="005108B4"/>
    <w:rsid w:val="005108FF"/>
    <w:rsid w:val="00513879"/>
    <w:rsid w:val="00515768"/>
    <w:rsid w:val="0051750A"/>
    <w:rsid w:val="005215E7"/>
    <w:rsid w:val="00521C38"/>
    <w:rsid w:val="00521CB8"/>
    <w:rsid w:val="005231C1"/>
    <w:rsid w:val="00523C5B"/>
    <w:rsid w:val="00527609"/>
    <w:rsid w:val="00527B1E"/>
    <w:rsid w:val="005305EF"/>
    <w:rsid w:val="00531332"/>
    <w:rsid w:val="00531D0E"/>
    <w:rsid w:val="00533A7B"/>
    <w:rsid w:val="00533C4A"/>
    <w:rsid w:val="00534980"/>
    <w:rsid w:val="00534A21"/>
    <w:rsid w:val="00535B10"/>
    <w:rsid w:val="00536AE8"/>
    <w:rsid w:val="005372E0"/>
    <w:rsid w:val="00537EFC"/>
    <w:rsid w:val="005428B0"/>
    <w:rsid w:val="00542ED0"/>
    <w:rsid w:val="005438CC"/>
    <w:rsid w:val="0054443B"/>
    <w:rsid w:val="005450BF"/>
    <w:rsid w:val="00545AD0"/>
    <w:rsid w:val="005479DB"/>
    <w:rsid w:val="005501BA"/>
    <w:rsid w:val="00551915"/>
    <w:rsid w:val="00552754"/>
    <w:rsid w:val="0055306D"/>
    <w:rsid w:val="00555A8D"/>
    <w:rsid w:val="00556C4B"/>
    <w:rsid w:val="00557858"/>
    <w:rsid w:val="00563911"/>
    <w:rsid w:val="0056468C"/>
    <w:rsid w:val="00565215"/>
    <w:rsid w:val="00566369"/>
    <w:rsid w:val="005668D0"/>
    <w:rsid w:val="00567CB3"/>
    <w:rsid w:val="005732C0"/>
    <w:rsid w:val="00574AF8"/>
    <w:rsid w:val="005762C5"/>
    <w:rsid w:val="00577029"/>
    <w:rsid w:val="00577650"/>
    <w:rsid w:val="005778B3"/>
    <w:rsid w:val="00580B31"/>
    <w:rsid w:val="00583B00"/>
    <w:rsid w:val="00583C0E"/>
    <w:rsid w:val="005844B9"/>
    <w:rsid w:val="00586566"/>
    <w:rsid w:val="00592DC8"/>
    <w:rsid w:val="005952B8"/>
    <w:rsid w:val="0059578E"/>
    <w:rsid w:val="005959A8"/>
    <w:rsid w:val="0059640C"/>
    <w:rsid w:val="005A0C94"/>
    <w:rsid w:val="005A2382"/>
    <w:rsid w:val="005A2BE8"/>
    <w:rsid w:val="005A3B09"/>
    <w:rsid w:val="005A4056"/>
    <w:rsid w:val="005A4981"/>
    <w:rsid w:val="005A5D89"/>
    <w:rsid w:val="005B0D30"/>
    <w:rsid w:val="005B0ED3"/>
    <w:rsid w:val="005B386C"/>
    <w:rsid w:val="005B50AD"/>
    <w:rsid w:val="005C29EB"/>
    <w:rsid w:val="005C3FAD"/>
    <w:rsid w:val="005C6593"/>
    <w:rsid w:val="005C68FD"/>
    <w:rsid w:val="005C6B9B"/>
    <w:rsid w:val="005C714A"/>
    <w:rsid w:val="005C7171"/>
    <w:rsid w:val="005C7E22"/>
    <w:rsid w:val="005D0288"/>
    <w:rsid w:val="005D1156"/>
    <w:rsid w:val="005D18B5"/>
    <w:rsid w:val="005D6163"/>
    <w:rsid w:val="005D6A81"/>
    <w:rsid w:val="005D7F42"/>
    <w:rsid w:val="005E06FC"/>
    <w:rsid w:val="005E0977"/>
    <w:rsid w:val="005E0EEE"/>
    <w:rsid w:val="005E20C6"/>
    <w:rsid w:val="005E2845"/>
    <w:rsid w:val="005E4A25"/>
    <w:rsid w:val="005E4C58"/>
    <w:rsid w:val="005E5C1C"/>
    <w:rsid w:val="005E7B03"/>
    <w:rsid w:val="005F36FE"/>
    <w:rsid w:val="005F3CC0"/>
    <w:rsid w:val="005F3FC5"/>
    <w:rsid w:val="005F401E"/>
    <w:rsid w:val="005F59E8"/>
    <w:rsid w:val="005F6268"/>
    <w:rsid w:val="0060151C"/>
    <w:rsid w:val="0060297F"/>
    <w:rsid w:val="0060321E"/>
    <w:rsid w:val="00611047"/>
    <w:rsid w:val="00613690"/>
    <w:rsid w:val="00614AA3"/>
    <w:rsid w:val="00615167"/>
    <w:rsid w:val="006151F9"/>
    <w:rsid w:val="00617130"/>
    <w:rsid w:val="00617220"/>
    <w:rsid w:val="0061798C"/>
    <w:rsid w:val="00617AFF"/>
    <w:rsid w:val="00621F9C"/>
    <w:rsid w:val="006233E2"/>
    <w:rsid w:val="00623902"/>
    <w:rsid w:val="00623D3C"/>
    <w:rsid w:val="00623E10"/>
    <w:rsid w:val="006271EE"/>
    <w:rsid w:val="00627448"/>
    <w:rsid w:val="00631698"/>
    <w:rsid w:val="0063190C"/>
    <w:rsid w:val="00631AAF"/>
    <w:rsid w:val="00631BE2"/>
    <w:rsid w:val="006367DC"/>
    <w:rsid w:val="00641608"/>
    <w:rsid w:val="00641F62"/>
    <w:rsid w:val="00642593"/>
    <w:rsid w:val="00643675"/>
    <w:rsid w:val="0064399C"/>
    <w:rsid w:val="00645A37"/>
    <w:rsid w:val="00646480"/>
    <w:rsid w:val="006472E0"/>
    <w:rsid w:val="006476EF"/>
    <w:rsid w:val="00647909"/>
    <w:rsid w:val="00651F8B"/>
    <w:rsid w:val="006525FD"/>
    <w:rsid w:val="00652A97"/>
    <w:rsid w:val="00653138"/>
    <w:rsid w:val="006538B8"/>
    <w:rsid w:val="006549CD"/>
    <w:rsid w:val="006557E4"/>
    <w:rsid w:val="00656F39"/>
    <w:rsid w:val="0066187E"/>
    <w:rsid w:val="0066275F"/>
    <w:rsid w:val="0066428B"/>
    <w:rsid w:val="006658C0"/>
    <w:rsid w:val="00667FEF"/>
    <w:rsid w:val="006702FF"/>
    <w:rsid w:val="00671C52"/>
    <w:rsid w:val="0067272C"/>
    <w:rsid w:val="00675CF2"/>
    <w:rsid w:val="00680A33"/>
    <w:rsid w:val="006813DF"/>
    <w:rsid w:val="00681801"/>
    <w:rsid w:val="00682254"/>
    <w:rsid w:val="00684405"/>
    <w:rsid w:val="00684C7B"/>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28E"/>
    <w:rsid w:val="006C6398"/>
    <w:rsid w:val="006C6B8B"/>
    <w:rsid w:val="006C72CB"/>
    <w:rsid w:val="006C7911"/>
    <w:rsid w:val="006D094B"/>
    <w:rsid w:val="006D0B0D"/>
    <w:rsid w:val="006D2C8A"/>
    <w:rsid w:val="006D2D7A"/>
    <w:rsid w:val="006D3380"/>
    <w:rsid w:val="006D3635"/>
    <w:rsid w:val="006D36F5"/>
    <w:rsid w:val="006E1206"/>
    <w:rsid w:val="006E19A1"/>
    <w:rsid w:val="006E278D"/>
    <w:rsid w:val="006E7521"/>
    <w:rsid w:val="006F1073"/>
    <w:rsid w:val="006F225E"/>
    <w:rsid w:val="006F329B"/>
    <w:rsid w:val="006F4856"/>
    <w:rsid w:val="006F6A94"/>
    <w:rsid w:val="006F7E7C"/>
    <w:rsid w:val="00700EE9"/>
    <w:rsid w:val="007027A2"/>
    <w:rsid w:val="0070527B"/>
    <w:rsid w:val="007065C0"/>
    <w:rsid w:val="007069D9"/>
    <w:rsid w:val="0070783D"/>
    <w:rsid w:val="00710BDE"/>
    <w:rsid w:val="00713943"/>
    <w:rsid w:val="007145C0"/>
    <w:rsid w:val="00717841"/>
    <w:rsid w:val="00717FE7"/>
    <w:rsid w:val="0072330F"/>
    <w:rsid w:val="00724411"/>
    <w:rsid w:val="007305A6"/>
    <w:rsid w:val="007327D5"/>
    <w:rsid w:val="007336EE"/>
    <w:rsid w:val="00735302"/>
    <w:rsid w:val="00736370"/>
    <w:rsid w:val="0073761F"/>
    <w:rsid w:val="00737918"/>
    <w:rsid w:val="0074025C"/>
    <w:rsid w:val="00743B1B"/>
    <w:rsid w:val="00745115"/>
    <w:rsid w:val="007457C8"/>
    <w:rsid w:val="00745AE9"/>
    <w:rsid w:val="007547C2"/>
    <w:rsid w:val="00756B8B"/>
    <w:rsid w:val="00760616"/>
    <w:rsid w:val="0076139E"/>
    <w:rsid w:val="00761754"/>
    <w:rsid w:val="0076267D"/>
    <w:rsid w:val="00763562"/>
    <w:rsid w:val="00763F25"/>
    <w:rsid w:val="00764927"/>
    <w:rsid w:val="00765142"/>
    <w:rsid w:val="007653A2"/>
    <w:rsid w:val="00766EE2"/>
    <w:rsid w:val="007711EC"/>
    <w:rsid w:val="00771E81"/>
    <w:rsid w:val="00771E9E"/>
    <w:rsid w:val="007747B7"/>
    <w:rsid w:val="007805FB"/>
    <w:rsid w:val="0078259E"/>
    <w:rsid w:val="0078587F"/>
    <w:rsid w:val="00786AEE"/>
    <w:rsid w:val="00787805"/>
    <w:rsid w:val="00787A97"/>
    <w:rsid w:val="00790711"/>
    <w:rsid w:val="007910C7"/>
    <w:rsid w:val="00793D53"/>
    <w:rsid w:val="00797098"/>
    <w:rsid w:val="007A2BD7"/>
    <w:rsid w:val="007A3E4B"/>
    <w:rsid w:val="007A4D88"/>
    <w:rsid w:val="007A6A83"/>
    <w:rsid w:val="007B06D9"/>
    <w:rsid w:val="007B3F18"/>
    <w:rsid w:val="007B4222"/>
    <w:rsid w:val="007B6051"/>
    <w:rsid w:val="007B67E6"/>
    <w:rsid w:val="007C0895"/>
    <w:rsid w:val="007C1A43"/>
    <w:rsid w:val="007C3FF2"/>
    <w:rsid w:val="007C4EDA"/>
    <w:rsid w:val="007C4EFC"/>
    <w:rsid w:val="007C7E36"/>
    <w:rsid w:val="007D249F"/>
    <w:rsid w:val="007D2605"/>
    <w:rsid w:val="007D39CC"/>
    <w:rsid w:val="007D4E1D"/>
    <w:rsid w:val="007D4FCB"/>
    <w:rsid w:val="007D66A3"/>
    <w:rsid w:val="007D77B3"/>
    <w:rsid w:val="007E1F34"/>
    <w:rsid w:val="007E47F7"/>
    <w:rsid w:val="007E528F"/>
    <w:rsid w:val="007E5FEB"/>
    <w:rsid w:val="007F0B20"/>
    <w:rsid w:val="007F2243"/>
    <w:rsid w:val="007F3EF8"/>
    <w:rsid w:val="007F42E2"/>
    <w:rsid w:val="007F4D09"/>
    <w:rsid w:val="00805DA8"/>
    <w:rsid w:val="008060ED"/>
    <w:rsid w:val="008107C0"/>
    <w:rsid w:val="008130E4"/>
    <w:rsid w:val="0081354B"/>
    <w:rsid w:val="00813AAF"/>
    <w:rsid w:val="00815384"/>
    <w:rsid w:val="008153DB"/>
    <w:rsid w:val="00817C02"/>
    <w:rsid w:val="0082144F"/>
    <w:rsid w:val="00824C23"/>
    <w:rsid w:val="00830504"/>
    <w:rsid w:val="00832D10"/>
    <w:rsid w:val="0083434F"/>
    <w:rsid w:val="0083461F"/>
    <w:rsid w:val="00835B47"/>
    <w:rsid w:val="00836CA2"/>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3F6"/>
    <w:rsid w:val="00876FEA"/>
    <w:rsid w:val="00882114"/>
    <w:rsid w:val="00884C91"/>
    <w:rsid w:val="008910FF"/>
    <w:rsid w:val="008926E7"/>
    <w:rsid w:val="008947CE"/>
    <w:rsid w:val="00895DF5"/>
    <w:rsid w:val="008A1F1F"/>
    <w:rsid w:val="008A3DC4"/>
    <w:rsid w:val="008A4E89"/>
    <w:rsid w:val="008A590B"/>
    <w:rsid w:val="008B1A90"/>
    <w:rsid w:val="008B24FF"/>
    <w:rsid w:val="008B3413"/>
    <w:rsid w:val="008B58D9"/>
    <w:rsid w:val="008C0007"/>
    <w:rsid w:val="008C04E6"/>
    <w:rsid w:val="008C0D48"/>
    <w:rsid w:val="008C380D"/>
    <w:rsid w:val="008C571B"/>
    <w:rsid w:val="008C596A"/>
    <w:rsid w:val="008C5F87"/>
    <w:rsid w:val="008C639A"/>
    <w:rsid w:val="008C764D"/>
    <w:rsid w:val="008C7B09"/>
    <w:rsid w:val="008D00CF"/>
    <w:rsid w:val="008D208E"/>
    <w:rsid w:val="008D31C4"/>
    <w:rsid w:val="008D4FAA"/>
    <w:rsid w:val="008E0018"/>
    <w:rsid w:val="008E127D"/>
    <w:rsid w:val="008E2F73"/>
    <w:rsid w:val="008E337C"/>
    <w:rsid w:val="008E4334"/>
    <w:rsid w:val="008F0FAD"/>
    <w:rsid w:val="008F14AE"/>
    <w:rsid w:val="008F208C"/>
    <w:rsid w:val="008F336D"/>
    <w:rsid w:val="008F534A"/>
    <w:rsid w:val="008F72C0"/>
    <w:rsid w:val="008F7C0F"/>
    <w:rsid w:val="00900118"/>
    <w:rsid w:val="00900329"/>
    <w:rsid w:val="00901353"/>
    <w:rsid w:val="00903227"/>
    <w:rsid w:val="009048E2"/>
    <w:rsid w:val="00905B4C"/>
    <w:rsid w:val="00907518"/>
    <w:rsid w:val="0091053C"/>
    <w:rsid w:val="00910F26"/>
    <w:rsid w:val="0091128B"/>
    <w:rsid w:val="0091173B"/>
    <w:rsid w:val="009154D1"/>
    <w:rsid w:val="00916358"/>
    <w:rsid w:val="00916CA2"/>
    <w:rsid w:val="00917561"/>
    <w:rsid w:val="009177E8"/>
    <w:rsid w:val="0092025C"/>
    <w:rsid w:val="0092063C"/>
    <w:rsid w:val="00920F94"/>
    <w:rsid w:val="00921148"/>
    <w:rsid w:val="009240E4"/>
    <w:rsid w:val="00926437"/>
    <w:rsid w:val="009265D2"/>
    <w:rsid w:val="00927499"/>
    <w:rsid w:val="009325CC"/>
    <w:rsid w:val="009326B8"/>
    <w:rsid w:val="009338F2"/>
    <w:rsid w:val="00934ADB"/>
    <w:rsid w:val="009358FB"/>
    <w:rsid w:val="00937DF6"/>
    <w:rsid w:val="009426F9"/>
    <w:rsid w:val="00944DA7"/>
    <w:rsid w:val="009455E4"/>
    <w:rsid w:val="0094644C"/>
    <w:rsid w:val="00951C9E"/>
    <w:rsid w:val="0095396C"/>
    <w:rsid w:val="00953ABD"/>
    <w:rsid w:val="00954F1E"/>
    <w:rsid w:val="00955936"/>
    <w:rsid w:val="00956AE4"/>
    <w:rsid w:val="0096230A"/>
    <w:rsid w:val="009639BE"/>
    <w:rsid w:val="00964D8D"/>
    <w:rsid w:val="009653F2"/>
    <w:rsid w:val="0096694E"/>
    <w:rsid w:val="0096707B"/>
    <w:rsid w:val="009672D9"/>
    <w:rsid w:val="00967691"/>
    <w:rsid w:val="00974536"/>
    <w:rsid w:val="00974FF7"/>
    <w:rsid w:val="00975398"/>
    <w:rsid w:val="00977162"/>
    <w:rsid w:val="009815C0"/>
    <w:rsid w:val="00981C1D"/>
    <w:rsid w:val="009831DF"/>
    <w:rsid w:val="00983D68"/>
    <w:rsid w:val="00984F80"/>
    <w:rsid w:val="00986CEF"/>
    <w:rsid w:val="00995FA3"/>
    <w:rsid w:val="00996168"/>
    <w:rsid w:val="00997EA5"/>
    <w:rsid w:val="00997F69"/>
    <w:rsid w:val="009A1846"/>
    <w:rsid w:val="009A5F6B"/>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550"/>
    <w:rsid w:val="009D39B1"/>
    <w:rsid w:val="009D4078"/>
    <w:rsid w:val="009E072C"/>
    <w:rsid w:val="009E2CE6"/>
    <w:rsid w:val="009E3191"/>
    <w:rsid w:val="009E6CA1"/>
    <w:rsid w:val="009F19B6"/>
    <w:rsid w:val="009F19C1"/>
    <w:rsid w:val="009F1BA0"/>
    <w:rsid w:val="009F46FD"/>
    <w:rsid w:val="009F4EA3"/>
    <w:rsid w:val="009F701E"/>
    <w:rsid w:val="009F7BD4"/>
    <w:rsid w:val="009F7F68"/>
    <w:rsid w:val="00A03676"/>
    <w:rsid w:val="00A04E21"/>
    <w:rsid w:val="00A05D14"/>
    <w:rsid w:val="00A0796F"/>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4C28"/>
    <w:rsid w:val="00A25652"/>
    <w:rsid w:val="00A25E8B"/>
    <w:rsid w:val="00A30AF5"/>
    <w:rsid w:val="00A31151"/>
    <w:rsid w:val="00A316CF"/>
    <w:rsid w:val="00A360AB"/>
    <w:rsid w:val="00A4041D"/>
    <w:rsid w:val="00A40853"/>
    <w:rsid w:val="00A4407F"/>
    <w:rsid w:val="00A4456B"/>
    <w:rsid w:val="00A5439E"/>
    <w:rsid w:val="00A5477A"/>
    <w:rsid w:val="00A5641A"/>
    <w:rsid w:val="00A573E7"/>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155E"/>
    <w:rsid w:val="00A824B4"/>
    <w:rsid w:val="00A82699"/>
    <w:rsid w:val="00A85CF9"/>
    <w:rsid w:val="00A876B0"/>
    <w:rsid w:val="00A90423"/>
    <w:rsid w:val="00A90704"/>
    <w:rsid w:val="00A9184D"/>
    <w:rsid w:val="00A9297B"/>
    <w:rsid w:val="00A92AC2"/>
    <w:rsid w:val="00A966EB"/>
    <w:rsid w:val="00A97170"/>
    <w:rsid w:val="00A97A92"/>
    <w:rsid w:val="00A97AE9"/>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14B7"/>
    <w:rsid w:val="00AD1749"/>
    <w:rsid w:val="00AD1EB4"/>
    <w:rsid w:val="00AD3F7E"/>
    <w:rsid w:val="00AD6F8D"/>
    <w:rsid w:val="00AD7172"/>
    <w:rsid w:val="00AD7603"/>
    <w:rsid w:val="00AD7A82"/>
    <w:rsid w:val="00AE0A9E"/>
    <w:rsid w:val="00AE2532"/>
    <w:rsid w:val="00AE3390"/>
    <w:rsid w:val="00AE4102"/>
    <w:rsid w:val="00AE45F5"/>
    <w:rsid w:val="00AE49CC"/>
    <w:rsid w:val="00AE6BF7"/>
    <w:rsid w:val="00AE6C1A"/>
    <w:rsid w:val="00AF0927"/>
    <w:rsid w:val="00AF299D"/>
    <w:rsid w:val="00AF2EC9"/>
    <w:rsid w:val="00AF3135"/>
    <w:rsid w:val="00AF5D5E"/>
    <w:rsid w:val="00AF6896"/>
    <w:rsid w:val="00AF7C76"/>
    <w:rsid w:val="00AF7C8A"/>
    <w:rsid w:val="00B00209"/>
    <w:rsid w:val="00B009A2"/>
    <w:rsid w:val="00B01134"/>
    <w:rsid w:val="00B019E1"/>
    <w:rsid w:val="00B025D5"/>
    <w:rsid w:val="00B11159"/>
    <w:rsid w:val="00B171AC"/>
    <w:rsid w:val="00B177AF"/>
    <w:rsid w:val="00B20162"/>
    <w:rsid w:val="00B20717"/>
    <w:rsid w:val="00B20B01"/>
    <w:rsid w:val="00B20D2E"/>
    <w:rsid w:val="00B23503"/>
    <w:rsid w:val="00B23A53"/>
    <w:rsid w:val="00B242A7"/>
    <w:rsid w:val="00B24384"/>
    <w:rsid w:val="00B2579D"/>
    <w:rsid w:val="00B26BA9"/>
    <w:rsid w:val="00B276B6"/>
    <w:rsid w:val="00B335A2"/>
    <w:rsid w:val="00B3360F"/>
    <w:rsid w:val="00B33741"/>
    <w:rsid w:val="00B347E6"/>
    <w:rsid w:val="00B34B5A"/>
    <w:rsid w:val="00B34B88"/>
    <w:rsid w:val="00B35A71"/>
    <w:rsid w:val="00B368FE"/>
    <w:rsid w:val="00B378EA"/>
    <w:rsid w:val="00B41E20"/>
    <w:rsid w:val="00B42162"/>
    <w:rsid w:val="00B421D8"/>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6F88"/>
    <w:rsid w:val="00B671A6"/>
    <w:rsid w:val="00B70627"/>
    <w:rsid w:val="00B70FA4"/>
    <w:rsid w:val="00B721B8"/>
    <w:rsid w:val="00B732DD"/>
    <w:rsid w:val="00B76983"/>
    <w:rsid w:val="00B779E2"/>
    <w:rsid w:val="00B77DEB"/>
    <w:rsid w:val="00B81142"/>
    <w:rsid w:val="00B83919"/>
    <w:rsid w:val="00B86A0D"/>
    <w:rsid w:val="00B87258"/>
    <w:rsid w:val="00B942ED"/>
    <w:rsid w:val="00B94432"/>
    <w:rsid w:val="00B964E1"/>
    <w:rsid w:val="00B97672"/>
    <w:rsid w:val="00BA3BCF"/>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5E58"/>
    <w:rsid w:val="00BC71C4"/>
    <w:rsid w:val="00BD0D61"/>
    <w:rsid w:val="00BD1DBF"/>
    <w:rsid w:val="00BD2AD7"/>
    <w:rsid w:val="00BD4E06"/>
    <w:rsid w:val="00BD619D"/>
    <w:rsid w:val="00BD6464"/>
    <w:rsid w:val="00BD7AB1"/>
    <w:rsid w:val="00BD7D63"/>
    <w:rsid w:val="00BD7EC9"/>
    <w:rsid w:val="00BE19A3"/>
    <w:rsid w:val="00BE23C1"/>
    <w:rsid w:val="00BE4DDC"/>
    <w:rsid w:val="00BE5960"/>
    <w:rsid w:val="00BE5BF8"/>
    <w:rsid w:val="00BE6658"/>
    <w:rsid w:val="00BE6B3D"/>
    <w:rsid w:val="00BE7982"/>
    <w:rsid w:val="00BE7F4B"/>
    <w:rsid w:val="00BF02E5"/>
    <w:rsid w:val="00BF05E1"/>
    <w:rsid w:val="00BF0F9B"/>
    <w:rsid w:val="00BF329D"/>
    <w:rsid w:val="00BF57B4"/>
    <w:rsid w:val="00BF5A68"/>
    <w:rsid w:val="00BF61F9"/>
    <w:rsid w:val="00BF692C"/>
    <w:rsid w:val="00BF6A19"/>
    <w:rsid w:val="00C02D40"/>
    <w:rsid w:val="00C05E16"/>
    <w:rsid w:val="00C06997"/>
    <w:rsid w:val="00C075DA"/>
    <w:rsid w:val="00C075E4"/>
    <w:rsid w:val="00C07807"/>
    <w:rsid w:val="00C07B95"/>
    <w:rsid w:val="00C12073"/>
    <w:rsid w:val="00C12AAE"/>
    <w:rsid w:val="00C13F11"/>
    <w:rsid w:val="00C1479F"/>
    <w:rsid w:val="00C160B1"/>
    <w:rsid w:val="00C17D7E"/>
    <w:rsid w:val="00C20B93"/>
    <w:rsid w:val="00C22884"/>
    <w:rsid w:val="00C23B2E"/>
    <w:rsid w:val="00C23C9E"/>
    <w:rsid w:val="00C2541C"/>
    <w:rsid w:val="00C268C8"/>
    <w:rsid w:val="00C279B7"/>
    <w:rsid w:val="00C316CB"/>
    <w:rsid w:val="00C32E74"/>
    <w:rsid w:val="00C333B8"/>
    <w:rsid w:val="00C33FE5"/>
    <w:rsid w:val="00C34AE5"/>
    <w:rsid w:val="00C353BC"/>
    <w:rsid w:val="00C35C31"/>
    <w:rsid w:val="00C362F4"/>
    <w:rsid w:val="00C36C7F"/>
    <w:rsid w:val="00C4210F"/>
    <w:rsid w:val="00C4216B"/>
    <w:rsid w:val="00C438DE"/>
    <w:rsid w:val="00C44024"/>
    <w:rsid w:val="00C50D5E"/>
    <w:rsid w:val="00C510F5"/>
    <w:rsid w:val="00C51212"/>
    <w:rsid w:val="00C51574"/>
    <w:rsid w:val="00C52300"/>
    <w:rsid w:val="00C55E32"/>
    <w:rsid w:val="00C5710A"/>
    <w:rsid w:val="00C602F0"/>
    <w:rsid w:val="00C61323"/>
    <w:rsid w:val="00C620AA"/>
    <w:rsid w:val="00C63D47"/>
    <w:rsid w:val="00C66F9C"/>
    <w:rsid w:val="00C674EE"/>
    <w:rsid w:val="00C70824"/>
    <w:rsid w:val="00C76DBD"/>
    <w:rsid w:val="00C77564"/>
    <w:rsid w:val="00C80359"/>
    <w:rsid w:val="00C904EC"/>
    <w:rsid w:val="00C9061A"/>
    <w:rsid w:val="00C91510"/>
    <w:rsid w:val="00C95D67"/>
    <w:rsid w:val="00C9617E"/>
    <w:rsid w:val="00C96692"/>
    <w:rsid w:val="00CA030E"/>
    <w:rsid w:val="00CA2C5F"/>
    <w:rsid w:val="00CA316B"/>
    <w:rsid w:val="00CA6472"/>
    <w:rsid w:val="00CA7CEF"/>
    <w:rsid w:val="00CB2601"/>
    <w:rsid w:val="00CB2B77"/>
    <w:rsid w:val="00CB6633"/>
    <w:rsid w:val="00CB7A71"/>
    <w:rsid w:val="00CC055E"/>
    <w:rsid w:val="00CC1DBC"/>
    <w:rsid w:val="00CC20FA"/>
    <w:rsid w:val="00CC4DB3"/>
    <w:rsid w:val="00CC502B"/>
    <w:rsid w:val="00CD2D88"/>
    <w:rsid w:val="00CD44AC"/>
    <w:rsid w:val="00CD602A"/>
    <w:rsid w:val="00CD700A"/>
    <w:rsid w:val="00CD7AD8"/>
    <w:rsid w:val="00CD7CC2"/>
    <w:rsid w:val="00CE0486"/>
    <w:rsid w:val="00CE4BD3"/>
    <w:rsid w:val="00CE5C2C"/>
    <w:rsid w:val="00CF155F"/>
    <w:rsid w:val="00CF1891"/>
    <w:rsid w:val="00CF43D2"/>
    <w:rsid w:val="00CF63C2"/>
    <w:rsid w:val="00CF6492"/>
    <w:rsid w:val="00D016AA"/>
    <w:rsid w:val="00D0314C"/>
    <w:rsid w:val="00D05108"/>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46F5"/>
    <w:rsid w:val="00D45BF9"/>
    <w:rsid w:val="00D47231"/>
    <w:rsid w:val="00D50368"/>
    <w:rsid w:val="00D512DD"/>
    <w:rsid w:val="00D54ABB"/>
    <w:rsid w:val="00D558B7"/>
    <w:rsid w:val="00D56C2B"/>
    <w:rsid w:val="00D56D00"/>
    <w:rsid w:val="00D606AF"/>
    <w:rsid w:val="00D61C6D"/>
    <w:rsid w:val="00D635BE"/>
    <w:rsid w:val="00D647E6"/>
    <w:rsid w:val="00D6625E"/>
    <w:rsid w:val="00D71CF1"/>
    <w:rsid w:val="00D72736"/>
    <w:rsid w:val="00D727F3"/>
    <w:rsid w:val="00D74026"/>
    <w:rsid w:val="00D74563"/>
    <w:rsid w:val="00D74EDB"/>
    <w:rsid w:val="00D811BB"/>
    <w:rsid w:val="00D827E1"/>
    <w:rsid w:val="00D8316F"/>
    <w:rsid w:val="00D834F3"/>
    <w:rsid w:val="00D87653"/>
    <w:rsid w:val="00D87D98"/>
    <w:rsid w:val="00D90FC9"/>
    <w:rsid w:val="00D921B4"/>
    <w:rsid w:val="00D922DA"/>
    <w:rsid w:val="00D925AA"/>
    <w:rsid w:val="00D94F09"/>
    <w:rsid w:val="00D95B11"/>
    <w:rsid w:val="00D96697"/>
    <w:rsid w:val="00DA058B"/>
    <w:rsid w:val="00DA0745"/>
    <w:rsid w:val="00DA1053"/>
    <w:rsid w:val="00DA1213"/>
    <w:rsid w:val="00DA1635"/>
    <w:rsid w:val="00DA2BB7"/>
    <w:rsid w:val="00DB2655"/>
    <w:rsid w:val="00DB3860"/>
    <w:rsid w:val="00DB3E5F"/>
    <w:rsid w:val="00DB3EB5"/>
    <w:rsid w:val="00DB75F4"/>
    <w:rsid w:val="00DB7673"/>
    <w:rsid w:val="00DC0CA2"/>
    <w:rsid w:val="00DC1588"/>
    <w:rsid w:val="00DC24A5"/>
    <w:rsid w:val="00DC2892"/>
    <w:rsid w:val="00DC33AC"/>
    <w:rsid w:val="00DC3626"/>
    <w:rsid w:val="00DC3FEC"/>
    <w:rsid w:val="00DC4055"/>
    <w:rsid w:val="00DC4B1D"/>
    <w:rsid w:val="00DC57E9"/>
    <w:rsid w:val="00DC6E26"/>
    <w:rsid w:val="00DD0FD9"/>
    <w:rsid w:val="00DD231E"/>
    <w:rsid w:val="00DD2DBD"/>
    <w:rsid w:val="00DD4F06"/>
    <w:rsid w:val="00DD4FA8"/>
    <w:rsid w:val="00DE0EC7"/>
    <w:rsid w:val="00DE0F46"/>
    <w:rsid w:val="00DE1782"/>
    <w:rsid w:val="00DE42C0"/>
    <w:rsid w:val="00DE4564"/>
    <w:rsid w:val="00DE5E13"/>
    <w:rsid w:val="00DE61EF"/>
    <w:rsid w:val="00DE7C34"/>
    <w:rsid w:val="00DF0F3B"/>
    <w:rsid w:val="00DF10F6"/>
    <w:rsid w:val="00DF5924"/>
    <w:rsid w:val="00DF6BFE"/>
    <w:rsid w:val="00DF7477"/>
    <w:rsid w:val="00DF7DA8"/>
    <w:rsid w:val="00E03265"/>
    <w:rsid w:val="00E03630"/>
    <w:rsid w:val="00E05E19"/>
    <w:rsid w:val="00E077BB"/>
    <w:rsid w:val="00E07C12"/>
    <w:rsid w:val="00E107F2"/>
    <w:rsid w:val="00E13834"/>
    <w:rsid w:val="00E21165"/>
    <w:rsid w:val="00E2212F"/>
    <w:rsid w:val="00E22E9F"/>
    <w:rsid w:val="00E235DD"/>
    <w:rsid w:val="00E23E79"/>
    <w:rsid w:val="00E27824"/>
    <w:rsid w:val="00E30F8D"/>
    <w:rsid w:val="00E324BC"/>
    <w:rsid w:val="00E32CC8"/>
    <w:rsid w:val="00E32FAC"/>
    <w:rsid w:val="00E33FEF"/>
    <w:rsid w:val="00E3456F"/>
    <w:rsid w:val="00E358DD"/>
    <w:rsid w:val="00E407E9"/>
    <w:rsid w:val="00E41637"/>
    <w:rsid w:val="00E4200F"/>
    <w:rsid w:val="00E426E1"/>
    <w:rsid w:val="00E44FFA"/>
    <w:rsid w:val="00E466C4"/>
    <w:rsid w:val="00E471E6"/>
    <w:rsid w:val="00E51912"/>
    <w:rsid w:val="00E52B18"/>
    <w:rsid w:val="00E53F9A"/>
    <w:rsid w:val="00E54576"/>
    <w:rsid w:val="00E545D3"/>
    <w:rsid w:val="00E55800"/>
    <w:rsid w:val="00E55810"/>
    <w:rsid w:val="00E56BBB"/>
    <w:rsid w:val="00E604D8"/>
    <w:rsid w:val="00E6203D"/>
    <w:rsid w:val="00E6309C"/>
    <w:rsid w:val="00E63A25"/>
    <w:rsid w:val="00E64D0F"/>
    <w:rsid w:val="00E7006F"/>
    <w:rsid w:val="00E703FE"/>
    <w:rsid w:val="00E70546"/>
    <w:rsid w:val="00E712EC"/>
    <w:rsid w:val="00E71B62"/>
    <w:rsid w:val="00E73604"/>
    <w:rsid w:val="00E73ECF"/>
    <w:rsid w:val="00E748AF"/>
    <w:rsid w:val="00E76705"/>
    <w:rsid w:val="00E82717"/>
    <w:rsid w:val="00E84252"/>
    <w:rsid w:val="00E87059"/>
    <w:rsid w:val="00E87BD1"/>
    <w:rsid w:val="00E903BB"/>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B7382"/>
    <w:rsid w:val="00EC039F"/>
    <w:rsid w:val="00EC3C7A"/>
    <w:rsid w:val="00EC3F5F"/>
    <w:rsid w:val="00EC60EA"/>
    <w:rsid w:val="00EC66E8"/>
    <w:rsid w:val="00EC74C7"/>
    <w:rsid w:val="00EC74E9"/>
    <w:rsid w:val="00EC78BE"/>
    <w:rsid w:val="00ED1B86"/>
    <w:rsid w:val="00ED36DB"/>
    <w:rsid w:val="00ED57CE"/>
    <w:rsid w:val="00ED5D2F"/>
    <w:rsid w:val="00ED6E31"/>
    <w:rsid w:val="00ED7791"/>
    <w:rsid w:val="00ED7AFF"/>
    <w:rsid w:val="00EE2058"/>
    <w:rsid w:val="00EE39BF"/>
    <w:rsid w:val="00EE5F1C"/>
    <w:rsid w:val="00EE6875"/>
    <w:rsid w:val="00EE7519"/>
    <w:rsid w:val="00EE7643"/>
    <w:rsid w:val="00EF171B"/>
    <w:rsid w:val="00EF205D"/>
    <w:rsid w:val="00EF21AE"/>
    <w:rsid w:val="00EF21C4"/>
    <w:rsid w:val="00EF28E0"/>
    <w:rsid w:val="00EF30FA"/>
    <w:rsid w:val="00EF3D9A"/>
    <w:rsid w:val="00EF3DB4"/>
    <w:rsid w:val="00EF429B"/>
    <w:rsid w:val="00EF4F91"/>
    <w:rsid w:val="00EF615A"/>
    <w:rsid w:val="00EF67F4"/>
    <w:rsid w:val="00F00DEE"/>
    <w:rsid w:val="00F0200B"/>
    <w:rsid w:val="00F02948"/>
    <w:rsid w:val="00F144DA"/>
    <w:rsid w:val="00F14F22"/>
    <w:rsid w:val="00F15692"/>
    <w:rsid w:val="00F1606A"/>
    <w:rsid w:val="00F20FF3"/>
    <w:rsid w:val="00F2117C"/>
    <w:rsid w:val="00F22076"/>
    <w:rsid w:val="00F2381A"/>
    <w:rsid w:val="00F2425F"/>
    <w:rsid w:val="00F247F6"/>
    <w:rsid w:val="00F26818"/>
    <w:rsid w:val="00F30D9C"/>
    <w:rsid w:val="00F30FD1"/>
    <w:rsid w:val="00F31EF7"/>
    <w:rsid w:val="00F32692"/>
    <w:rsid w:val="00F33BC5"/>
    <w:rsid w:val="00F3566F"/>
    <w:rsid w:val="00F358CD"/>
    <w:rsid w:val="00F37139"/>
    <w:rsid w:val="00F414BB"/>
    <w:rsid w:val="00F415DB"/>
    <w:rsid w:val="00F42ACD"/>
    <w:rsid w:val="00F45405"/>
    <w:rsid w:val="00F45ECC"/>
    <w:rsid w:val="00F47025"/>
    <w:rsid w:val="00F474B5"/>
    <w:rsid w:val="00F51450"/>
    <w:rsid w:val="00F527E5"/>
    <w:rsid w:val="00F54835"/>
    <w:rsid w:val="00F57B2A"/>
    <w:rsid w:val="00F600CD"/>
    <w:rsid w:val="00F601C7"/>
    <w:rsid w:val="00F608F6"/>
    <w:rsid w:val="00F61AA7"/>
    <w:rsid w:val="00F63061"/>
    <w:rsid w:val="00F73E2B"/>
    <w:rsid w:val="00F7772F"/>
    <w:rsid w:val="00F81945"/>
    <w:rsid w:val="00F827C1"/>
    <w:rsid w:val="00F82889"/>
    <w:rsid w:val="00F84A49"/>
    <w:rsid w:val="00F85B5F"/>
    <w:rsid w:val="00F86D45"/>
    <w:rsid w:val="00F86E14"/>
    <w:rsid w:val="00F90113"/>
    <w:rsid w:val="00F90627"/>
    <w:rsid w:val="00F91161"/>
    <w:rsid w:val="00F92675"/>
    <w:rsid w:val="00F939A1"/>
    <w:rsid w:val="00F94A19"/>
    <w:rsid w:val="00F94B0C"/>
    <w:rsid w:val="00F966A0"/>
    <w:rsid w:val="00FA1C1A"/>
    <w:rsid w:val="00FA256F"/>
    <w:rsid w:val="00FA52AA"/>
    <w:rsid w:val="00FA6BFF"/>
    <w:rsid w:val="00FB0199"/>
    <w:rsid w:val="00FB4F85"/>
    <w:rsid w:val="00FC18E2"/>
    <w:rsid w:val="00FC4D89"/>
    <w:rsid w:val="00FC7959"/>
    <w:rsid w:val="00FC7B6A"/>
    <w:rsid w:val="00FD1F7F"/>
    <w:rsid w:val="00FD4A78"/>
    <w:rsid w:val="00FD6101"/>
    <w:rsid w:val="00FD7ED6"/>
    <w:rsid w:val="00FE156E"/>
    <w:rsid w:val="00FE3AB4"/>
    <w:rsid w:val="00FE5CD6"/>
    <w:rsid w:val="00FE6200"/>
    <w:rsid w:val="00FE79A9"/>
    <w:rsid w:val="00FF006B"/>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2E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576"/>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7052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12007D"/>
    <w:pPr>
      <w:tabs>
        <w:tab w:val="left" w:pos="567"/>
        <w:tab w:val="left" w:pos="1134"/>
        <w:tab w:val="left" w:pos="1701"/>
        <w:tab w:val="left" w:pos="2268"/>
        <w:tab w:val="left" w:pos="2835"/>
        <w:tab w:val="left" w:pos="3402"/>
      </w:tabs>
      <w:spacing w:before="80" w:after="80" w:line="260" w:lineRule="atLeast"/>
    </w:pPr>
    <w:rPr>
      <w:rFonts w:ascii="Helvetica" w:hAnsi="Helvetica"/>
      <w:sz w:val="22"/>
      <w:szCs w:val="20"/>
    </w:rPr>
  </w:style>
  <w:style w:type="paragraph" w:customStyle="1" w:styleId="DoEtableheading2018">
    <w:name w:val="DoE table heading 2018"/>
    <w:basedOn w:val="Normal"/>
    <w:next w:val="DoEtabletext2018"/>
    <w:qFormat/>
    <w:locked/>
    <w:rsid w:val="0012007D"/>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3C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523C8"/>
    <w:rPr>
      <w:rFonts w:ascii="Arial" w:hAnsi="Arial"/>
      <w:szCs w:val="22"/>
      <w:lang w:eastAsia="zh-CN"/>
    </w:rPr>
  </w:style>
  <w:style w:type="paragraph" w:styleId="Footer">
    <w:name w:val="footer"/>
    <w:basedOn w:val="Normal"/>
    <w:link w:val="FooterChar"/>
    <w:uiPriority w:val="99"/>
    <w:unhideWhenUsed/>
    <w:rsid w:val="004523C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523C8"/>
    <w:rPr>
      <w:rFonts w:ascii="Arial" w:hAnsi="Arial"/>
      <w:szCs w:val="22"/>
      <w:lang w:eastAsia="zh-CN"/>
    </w:rPr>
  </w:style>
  <w:style w:type="paragraph" w:styleId="BodyText">
    <w:name w:val="Body Text"/>
    <w:basedOn w:val="Normal"/>
    <w:link w:val="BodyTextChar"/>
    <w:uiPriority w:val="1"/>
    <w:qFormat/>
    <w:rsid w:val="00177D4A"/>
    <w:pPr>
      <w:widowControl w:val="0"/>
      <w:autoSpaceDE w:val="0"/>
      <w:autoSpaceDN w:val="0"/>
      <w:spacing w:before="0" w:line="240" w:lineRule="auto"/>
    </w:pPr>
    <w:rPr>
      <w:rFonts w:eastAsia="Arial" w:cs="Arial"/>
      <w:szCs w:val="24"/>
      <w:lang w:val="en-US" w:eastAsia="en-US"/>
    </w:rPr>
  </w:style>
  <w:style w:type="character" w:customStyle="1" w:styleId="BodyTextChar">
    <w:name w:val="Body Text Char"/>
    <w:basedOn w:val="DefaultParagraphFont"/>
    <w:link w:val="BodyText"/>
    <w:uiPriority w:val="1"/>
    <w:rsid w:val="00177D4A"/>
    <w:rPr>
      <w:rFonts w:ascii="Arial" w:eastAsia="Arial" w:hAnsi="Arial" w:cs="Arial"/>
      <w:lang w:val="en-US"/>
    </w:rPr>
  </w:style>
  <w:style w:type="paragraph" w:customStyle="1" w:styleId="IOSbodytext2017">
    <w:name w:val="IOS body text 2017"/>
    <w:basedOn w:val="Normal"/>
    <w:qFormat/>
    <w:rsid w:val="000C39B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list1bullet2017">
    <w:name w:val="IOS list 1 bullet 2017"/>
    <w:basedOn w:val="Normal"/>
    <w:qFormat/>
    <w:locked/>
    <w:rsid w:val="000C39B7"/>
    <w:pPr>
      <w:spacing w:before="80" w:line="280" w:lineRule="atLeast"/>
      <w:ind w:left="720" w:hanging="360"/>
    </w:pPr>
    <w:rPr>
      <w:szCs w:val="24"/>
    </w:rPr>
  </w:style>
  <w:style w:type="paragraph" w:customStyle="1" w:styleId="IOSlist2bullet2017">
    <w:name w:val="IOS list 2 bullet 2017"/>
    <w:basedOn w:val="Normal"/>
    <w:qFormat/>
    <w:locked/>
    <w:rsid w:val="000C39B7"/>
    <w:pPr>
      <w:tabs>
        <w:tab w:val="left" w:pos="567"/>
        <w:tab w:val="left" w:pos="1134"/>
        <w:tab w:val="left" w:pos="1701"/>
        <w:tab w:val="left" w:pos="2268"/>
        <w:tab w:val="left" w:pos="2835"/>
        <w:tab w:val="left" w:pos="3402"/>
      </w:tabs>
      <w:spacing w:before="120" w:line="280" w:lineRule="atLeast"/>
      <w:ind w:left="1440" w:hanging="360"/>
    </w:pPr>
    <w:rPr>
      <w:szCs w:val="24"/>
    </w:rPr>
  </w:style>
  <w:style w:type="paragraph" w:styleId="FootnoteText">
    <w:name w:val="footnote text"/>
    <w:basedOn w:val="Normal"/>
    <w:link w:val="FootnoteTextChar"/>
    <w:uiPriority w:val="99"/>
    <w:semiHidden/>
    <w:unhideWhenUsed/>
    <w:rsid w:val="007D66A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D66A3"/>
    <w:rPr>
      <w:rFonts w:ascii="Arial" w:hAnsi="Arial"/>
      <w:sz w:val="20"/>
      <w:szCs w:val="20"/>
      <w:lang w:eastAsia="zh-CN"/>
    </w:rPr>
  </w:style>
  <w:style w:type="character" w:styleId="FootnoteReference">
    <w:name w:val="footnote reference"/>
    <w:basedOn w:val="DefaultParagraphFont"/>
    <w:uiPriority w:val="99"/>
    <w:semiHidden/>
    <w:unhideWhenUsed/>
    <w:rsid w:val="007D66A3"/>
    <w:rPr>
      <w:vertAlign w:val="superscript"/>
    </w:rPr>
  </w:style>
  <w:style w:type="paragraph" w:customStyle="1" w:styleId="TableParagraph">
    <w:name w:val="Table Paragraph"/>
    <w:basedOn w:val="Normal"/>
    <w:uiPriority w:val="1"/>
    <w:qFormat/>
    <w:rsid w:val="00163DF7"/>
    <w:pPr>
      <w:widowControl w:val="0"/>
      <w:autoSpaceDE w:val="0"/>
      <w:autoSpaceDN w:val="0"/>
      <w:spacing w:before="110" w:line="240" w:lineRule="auto"/>
      <w:ind w:left="103"/>
    </w:pPr>
    <w:rPr>
      <w:rFonts w:eastAsia="Arial" w:cs="Arial"/>
      <w:sz w:val="22"/>
      <w:lang w:val="en-US" w:eastAsia="en-US"/>
    </w:rPr>
  </w:style>
  <w:style w:type="character" w:styleId="Strong">
    <w:name w:val="Strong"/>
    <w:basedOn w:val="DefaultParagraphFont"/>
    <w:uiPriority w:val="22"/>
    <w:qFormat/>
    <w:rsid w:val="00F51450"/>
    <w:rPr>
      <w:b/>
      <w:bCs/>
    </w:rPr>
  </w:style>
  <w:style w:type="paragraph" w:styleId="NormalWeb">
    <w:name w:val="Normal (Web)"/>
    <w:basedOn w:val="Normal"/>
    <w:uiPriority w:val="99"/>
    <w:semiHidden/>
    <w:unhideWhenUsed/>
    <w:rsid w:val="00AD14B7"/>
    <w:pPr>
      <w:spacing w:before="100" w:beforeAutospacing="1" w:after="100" w:afterAutospacing="1" w:line="240" w:lineRule="auto"/>
    </w:pPr>
    <w:rPr>
      <w:rFonts w:ascii="Times New Roman" w:eastAsia="Times New Roman" w:hAnsi="Times New Roman"/>
      <w:szCs w:val="24"/>
      <w:lang w:bidi="lo-LA"/>
    </w:rPr>
  </w:style>
  <w:style w:type="paragraph" w:styleId="TOC2">
    <w:name w:val="toc 2"/>
    <w:basedOn w:val="Normal"/>
    <w:next w:val="Normal"/>
    <w:autoRedefine/>
    <w:uiPriority w:val="39"/>
    <w:unhideWhenUsed/>
    <w:qFormat/>
    <w:rsid w:val="00967691"/>
    <w:pPr>
      <w:spacing w:after="100"/>
      <w:ind w:left="240"/>
    </w:pPr>
  </w:style>
  <w:style w:type="paragraph" w:styleId="TOC1">
    <w:name w:val="toc 1"/>
    <w:basedOn w:val="Normal"/>
    <w:next w:val="Normal"/>
    <w:autoRedefine/>
    <w:uiPriority w:val="39"/>
    <w:unhideWhenUsed/>
    <w:qFormat/>
    <w:rsid w:val="00967691"/>
    <w:pPr>
      <w:spacing w:after="100"/>
    </w:pPr>
  </w:style>
  <w:style w:type="paragraph" w:styleId="TOC3">
    <w:name w:val="toc 3"/>
    <w:basedOn w:val="Normal"/>
    <w:next w:val="Normal"/>
    <w:autoRedefine/>
    <w:uiPriority w:val="39"/>
    <w:unhideWhenUsed/>
    <w:rsid w:val="00967691"/>
    <w:pPr>
      <w:spacing w:after="100"/>
      <w:ind w:left="480"/>
    </w:pPr>
  </w:style>
  <w:style w:type="paragraph" w:styleId="EndnoteText">
    <w:name w:val="endnote text"/>
    <w:basedOn w:val="Normal"/>
    <w:link w:val="EndnoteTextChar"/>
    <w:uiPriority w:val="99"/>
    <w:semiHidden/>
    <w:unhideWhenUsed/>
    <w:rsid w:val="0009702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9702E"/>
    <w:rPr>
      <w:rFonts w:ascii="Arial" w:hAnsi="Arial"/>
      <w:sz w:val="20"/>
      <w:szCs w:val="20"/>
      <w:lang w:eastAsia="zh-CN"/>
    </w:rPr>
  </w:style>
  <w:style w:type="character" w:styleId="EndnoteReference">
    <w:name w:val="endnote reference"/>
    <w:basedOn w:val="DefaultParagraphFont"/>
    <w:uiPriority w:val="99"/>
    <w:semiHidden/>
    <w:unhideWhenUsed/>
    <w:rsid w:val="0009702E"/>
    <w:rPr>
      <w:vertAlign w:val="superscript"/>
    </w:rPr>
  </w:style>
  <w:style w:type="character" w:styleId="FollowedHyperlink">
    <w:name w:val="FollowedHyperlink"/>
    <w:basedOn w:val="DefaultParagraphFont"/>
    <w:uiPriority w:val="99"/>
    <w:semiHidden/>
    <w:unhideWhenUsed/>
    <w:rsid w:val="00533C4A"/>
    <w:rPr>
      <w:color w:val="800080" w:themeColor="followedHyperlink"/>
      <w:u w:val="single"/>
    </w:rPr>
  </w:style>
  <w:style w:type="character" w:customStyle="1" w:styleId="Heading4Char">
    <w:name w:val="Heading 4 Char"/>
    <w:basedOn w:val="DefaultParagraphFont"/>
    <w:link w:val="Heading4"/>
    <w:uiPriority w:val="9"/>
    <w:semiHidden/>
    <w:rsid w:val="0070527B"/>
    <w:rPr>
      <w:rFonts w:asciiTheme="majorHAnsi" w:eastAsiaTheme="majorEastAsia" w:hAnsiTheme="majorHAnsi" w:cstheme="majorBidi"/>
      <w:i/>
      <w:iCs/>
      <w:color w:val="365F91" w:themeColor="accent1" w:themeShade="BF"/>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ma.gov.au/interactives/tlf/sabai_island/" TargetMode="External"/><Relationship Id="rId21" Type="http://schemas.openxmlformats.org/officeDocument/2006/relationships/image" Target="media/image2.jpeg"/><Relationship Id="rId42" Type="http://schemas.openxmlformats.org/officeDocument/2006/relationships/hyperlink" Target="http://www.civicsandcitizenship.edu.au/cce/default.asp?id=17948" TargetMode="External"/><Relationship Id="rId47" Type="http://schemas.openxmlformats.org/officeDocument/2006/relationships/hyperlink" Target="http://education.abc.net.au/home" TargetMode="External"/><Relationship Id="rId63" Type="http://schemas.openxmlformats.org/officeDocument/2006/relationships/hyperlink" Target="https://www.youtube.com/watch?v=FsFGrud7hu4" TargetMode="External"/><Relationship Id="rId68" Type="http://schemas.openxmlformats.org/officeDocument/2006/relationships/hyperlink" Target="https://www.harmony.gov.au/get-involved/schools/lesson-plans/lesson-plan-anhs-story/" TargetMode="External"/><Relationship Id="rId84" Type="http://schemas.openxmlformats.org/officeDocument/2006/relationships/hyperlink" Target="https://aso.gov.au/titles/series/first-australians/" TargetMode="External"/><Relationship Id="rId89" Type="http://schemas.openxmlformats.org/officeDocument/2006/relationships/hyperlink" Target="http://aiatsis.gov.au/collections/collections-online/digitised-collections/indigenous-australians-war" TargetMode="External"/><Relationship Id="rId7" Type="http://schemas.openxmlformats.org/officeDocument/2006/relationships/image" Target="media/image1.png"/><Relationship Id="rId71" Type="http://schemas.openxmlformats.org/officeDocument/2006/relationships/hyperlink" Target="http://www.nationalparks.nsw.gov.au/education-services/teacher-resource-rookery-roundabout-stage-1-hsie" TargetMode="External"/><Relationship Id="rId92" Type="http://schemas.openxmlformats.org/officeDocument/2006/relationships/hyperlink" Target="http://www.aboriginalheritage.org/" TargetMode="Externa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eb.archive.org/web/20160809125117/http:/www.racismnoway.com.au/teaching-resources/anti-racism-activities/lesson_ideas/20060913_82.html" TargetMode="External"/><Relationship Id="rId11" Type="http://schemas.openxmlformats.org/officeDocument/2006/relationships/hyperlink" Target="https://creativecommons.org/licenses/by/4.0/" TargetMode="External"/><Relationship Id="rId24" Type="http://schemas.openxmlformats.org/officeDocument/2006/relationships/hyperlink" Target="http://education.abc.net.au/home" TargetMode="External"/><Relationship Id="rId32" Type="http://schemas.openxmlformats.org/officeDocument/2006/relationships/hyperlink" Target="https://www.aecg.nsw.edu.au/" TargetMode="External"/><Relationship Id="rId37" Type="http://schemas.openxmlformats.org/officeDocument/2006/relationships/hyperlink" Target="https://genius.com/Mia-mango-pickle-down-river-lyrics" TargetMode="External"/><Relationship Id="rId40" Type="http://schemas.openxmlformats.org/officeDocument/2006/relationships/hyperlink" Target="http://www.csiro.au/en/Research/Environment/Land-management/Indigenous/Indigenous-calendars" TargetMode="External"/><Relationship Id="rId45" Type="http://schemas.openxmlformats.org/officeDocument/2006/relationships/hyperlink" Target="https://gibberagongeec.nsw.edu.au/professional-learning/teaching-resources/" TargetMode="External"/><Relationship Id="rId53" Type="http://schemas.openxmlformats.org/officeDocument/2006/relationships/hyperlink" Target="https://aiatsis.gov.au/explore/articles/aiatsis-map-indigenous-australia" TargetMode="External"/><Relationship Id="rId58" Type="http://schemas.openxmlformats.org/officeDocument/2006/relationships/hyperlink" Target="http://www.pearson.com.au/go/firstaustraliansplentystories" TargetMode="External"/><Relationship Id="rId66" Type="http://schemas.openxmlformats.org/officeDocument/2006/relationships/hyperlink" Target="https://www.youtube.com/watch?v=-e2CoHrNk1c" TargetMode="External"/><Relationship Id="rId74" Type="http://schemas.openxmlformats.org/officeDocument/2006/relationships/hyperlink" Target="https://www.aecg.nsw.edu.au/" TargetMode="External"/><Relationship Id="rId79" Type="http://schemas.openxmlformats.org/officeDocument/2006/relationships/hyperlink" Target="http://findingbennelong.com/" TargetMode="External"/><Relationship Id="rId87" Type="http://schemas.openxmlformats.org/officeDocument/2006/relationships/hyperlink" Target="https://web.archive.org/web/20170924072653/https:/www.australianstogether.org.au/stories/detail/colonisation" TargetMode="External"/><Relationship Id="rId102" Type="http://schemas.openxmlformats.org/officeDocument/2006/relationships/hyperlink" Target="http://www.nma.gov.au/exhibitions/from_little_things_big_things_grow/the_exhibition" TargetMode="External"/><Relationship Id="rId5" Type="http://schemas.openxmlformats.org/officeDocument/2006/relationships/footnotes" Target="footnotes.xml"/><Relationship Id="rId61" Type="http://schemas.openxmlformats.org/officeDocument/2006/relationships/hyperlink" Target="https://www.creativespirits.info/aboriginalculture/land/aboriginal-fire-management" TargetMode="External"/><Relationship Id="rId82" Type="http://schemas.openxmlformats.org/officeDocument/2006/relationships/hyperlink" Target="http://indigenousrights.net.au/resources/teachers_resources" TargetMode="External"/><Relationship Id="rId90" Type="http://schemas.openxmlformats.org/officeDocument/2006/relationships/hyperlink" Target="https://www.smh.com.au/opinion/noel-pearsons-eulogy-for-gough-whitlam-in-full-20141105-11haeu.html" TargetMode="External"/><Relationship Id="rId95" Type="http://schemas.openxmlformats.org/officeDocument/2006/relationships/hyperlink" Target="http://www.sydneybarani.com.au/" TargetMode="External"/><Relationship Id="rId19" Type="http://schemas.openxmlformats.org/officeDocument/2006/relationships/header" Target="header3.xml"/><Relationship Id="rId14" Type="http://schemas.openxmlformats.org/officeDocument/2006/relationships/hyperlink" Target="mailto:teamhsie@det.nsw.edu.au" TargetMode="External"/><Relationship Id="rId22" Type="http://schemas.openxmlformats.org/officeDocument/2006/relationships/hyperlink" Target="http://www.aboriginalheritage.org/sites/identification/" TargetMode="External"/><Relationship Id="rId27" Type="http://schemas.openxmlformats.org/officeDocument/2006/relationships/hyperlink" Target="http://www.pearson.com.au/go/firstaustraliansplentystories" TargetMode="External"/><Relationship Id="rId30" Type="http://schemas.openxmlformats.org/officeDocument/2006/relationships/hyperlink" Target="http://www.sydneybarani.com.au/language/" TargetMode="External"/><Relationship Id="rId35" Type="http://schemas.openxmlformats.org/officeDocument/2006/relationships/hyperlink" Target="http://koorimail.com/" TargetMode="External"/><Relationship Id="rId43" Type="http://schemas.openxmlformats.org/officeDocument/2006/relationships/hyperlink" Target="http://www.gbrmpa.gov.au/managing-the-reef/how-the-reefs-managed/tourism-on-the-great-barrier-reef/indigenous-participation-in-tourism" TargetMode="External"/><Relationship Id="rId48" Type="http://schemas.openxmlformats.org/officeDocument/2006/relationships/hyperlink" Target="https://www.discoverbarangaroo.com.au/login" TargetMode="External"/><Relationship Id="rId56" Type="http://schemas.openxmlformats.org/officeDocument/2006/relationships/hyperlink" Target="https://web.archive.org/web/20161120113351/http:/www.abc.net.au/dustechoes/" TargetMode="External"/><Relationship Id="rId64" Type="http://schemas.openxmlformats.org/officeDocument/2006/relationships/hyperlink" Target="http://www.murrayriver.com.au/education/acara-australian-curriculum-murray-darling-basin/" TargetMode="External"/><Relationship Id="rId69" Type="http://schemas.openxmlformats.org/officeDocument/2006/relationships/hyperlink" Target="http://www.aboriginalheritage.org/gallery/" TargetMode="External"/><Relationship Id="rId77" Type="http://schemas.openxmlformats.org/officeDocument/2006/relationships/hyperlink" Target="http://www.criticalclassroom.com/thinking-the-26th-of-january/" TargetMode="External"/><Relationship Id="rId100" Type="http://schemas.openxmlformats.org/officeDocument/2006/relationships/hyperlink" Target="http://www.aboriginalheritage.org/sites/identification/" TargetMode="External"/><Relationship Id="rId8" Type="http://schemas.openxmlformats.org/officeDocument/2006/relationships/hyperlink" Target="http://syllabus.nesa.nsw.edu.au/hsie/geography-k10/" TargetMode="External"/><Relationship Id="rId51" Type="http://schemas.openxmlformats.org/officeDocument/2006/relationships/hyperlink" Target="http://www.abs.gov.au/websitedbs/c311215.nsf/web/Aboriginal+and+Torres+Strait+Islander+Peoples+-+Family,+Kinship+and+Community" TargetMode="External"/><Relationship Id="rId72" Type="http://schemas.openxmlformats.org/officeDocument/2006/relationships/hyperlink" Target="https://www.youtube.com/watch?v=cXDk4rlM_ks" TargetMode="External"/><Relationship Id="rId80" Type="http://schemas.openxmlformats.org/officeDocument/2006/relationships/hyperlink" Target="http://www.nma.gov.au/collections/collection_interactives/cricketing_journeys/cricket_html/the_australian_eleven/the_australian_eleven_the_first_australian_team" TargetMode="External"/><Relationship Id="rId85" Type="http://schemas.openxmlformats.org/officeDocument/2006/relationships/hyperlink" Target="http://nationalunitygovernment.org/content/first-australians-historic-resources-and-activism-links" TargetMode="External"/><Relationship Id="rId93" Type="http://schemas.openxmlformats.org/officeDocument/2006/relationships/hyperlink" Target="https://gibberagongeec.nsw.edu.au/professional-learning/teaching-resources/" TargetMode="External"/><Relationship Id="rId98" Type="http://schemas.openxmlformats.org/officeDocument/2006/relationships/hyperlink" Target="http://education.abc.net.au/home" TargetMode="External"/><Relationship Id="rId3" Type="http://schemas.openxmlformats.org/officeDocument/2006/relationships/settings" Target="settings.xml"/><Relationship Id="rId12" Type="http://schemas.openxmlformats.org/officeDocument/2006/relationships/hyperlink" Target="http://www.australiancurriculum.edu.au/Home/CurriculumHistory" TargetMode="External"/><Relationship Id="rId17" Type="http://schemas.openxmlformats.org/officeDocument/2006/relationships/footer" Target="footer1.xml"/><Relationship Id="rId25" Type="http://schemas.openxmlformats.org/officeDocument/2006/relationships/hyperlink" Target="http://www.abc.net.au/indigenous/map/" TargetMode="External"/><Relationship Id="rId33" Type="http://schemas.openxmlformats.org/officeDocument/2006/relationships/hyperlink" Target="http://www.nationalparks.nsw.gov.au/education-services/search?selectedtypes=1&amp;selectedtypes=2&amp;selectedstage=0&amp;selectedkeylearningarea=0&amp;near=sydney" TargetMode="External"/><Relationship Id="rId38" Type="http://schemas.openxmlformats.org/officeDocument/2006/relationships/hyperlink" Target="http://www.bom.gov.au/iwk/?ref=ftr" TargetMode="External"/><Relationship Id="rId46" Type="http://schemas.openxmlformats.org/officeDocument/2006/relationships/hyperlink" Target="http://www.nationalparks.nsw.gov.au/things-to-do/visitor-centres/kurnell-visitor-centre/learn-more" TargetMode="External"/><Relationship Id="rId59" Type="http://schemas.openxmlformats.org/officeDocument/2006/relationships/hyperlink" Target="http://education.abc.net.au/home" TargetMode="External"/><Relationship Id="rId67" Type="http://schemas.openxmlformats.org/officeDocument/2006/relationships/hyperlink" Target="http://www.hornsby.nsw.gov.au/community/community-services/aboriginal-services" TargetMode="External"/><Relationship Id="rId103"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elibrary.gbrmpa.gov.au/jspui/bitstream/11017/2779/1/2010%20Reef%20Beat%20posters%201-8.pdf" TargetMode="External"/><Relationship Id="rId54" Type="http://schemas.openxmlformats.org/officeDocument/2006/relationships/hyperlink" Target="http://www.pearsonplaces.com.au/Places/Primary_Places/Indigenous_Place.aspx" TargetMode="External"/><Relationship Id="rId62" Type="http://schemas.openxmlformats.org/officeDocument/2006/relationships/hyperlink" Target="http://www.abc.net.au/news/2007-08-31/the-defence-minister-says-terrorism-is-the-number/683266" TargetMode="External"/><Relationship Id="rId70" Type="http://schemas.openxmlformats.org/officeDocument/2006/relationships/hyperlink" Target="http://www.nma.gov.au/interactives/tlf/tsi/index.html" TargetMode="External"/><Relationship Id="rId75" Type="http://schemas.openxmlformats.org/officeDocument/2006/relationships/hyperlink" Target="https://www.rbgsyd.nsw.gov.au/visit/history-and-facts/indigenous-heritage" TargetMode="External"/><Relationship Id="rId83" Type="http://schemas.openxmlformats.org/officeDocument/2006/relationships/hyperlink" Target="http://www.achistoryunits.edu.au/year-7/unit-program/y2-overview-v2-1.html" TargetMode="External"/><Relationship Id="rId88" Type="http://schemas.openxmlformats.org/officeDocument/2006/relationships/hyperlink" Target="https://web.archive.org/web/20160810035809/https:/www.awm.gov.au/education/schools/resources/anzac-diversity/" TargetMode="External"/><Relationship Id="rId91" Type="http://schemas.openxmlformats.org/officeDocument/2006/relationships/hyperlink" Target="http://www.hornsby.nsw.gov.au/community/community-services/aboriginal-services" TargetMode="External"/><Relationship Id="rId96" Type="http://schemas.openxmlformats.org/officeDocument/2006/relationships/hyperlink" Target="http://www.aec.gov.au/indigenous/resources.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education.abc.net.au/home" TargetMode="External"/><Relationship Id="rId28" Type="http://schemas.openxmlformats.org/officeDocument/2006/relationships/hyperlink" Target="http://www.aboriginalheritage.org/wp-content/uploads/Bush-Regeneration-Aboriginal-Sites5.pdf" TargetMode="External"/><Relationship Id="rId36" Type="http://schemas.openxmlformats.org/officeDocument/2006/relationships/hyperlink" Target="https://www.youtube.com/watch?v=GQgIk3fV8zI" TargetMode="External"/><Relationship Id="rId49" Type="http://schemas.openxmlformats.org/officeDocument/2006/relationships/hyperlink" Target="https://www.dailytelegraph.com.au/newslocal/city-east/redferns-gentrification-continues-as-families-and-young-couples-flock-to-the-inner-city-suburb/news-story/f0941998b96f68f204a5b79653669a23" TargetMode="External"/><Relationship Id="rId57" Type="http://schemas.openxmlformats.org/officeDocument/2006/relationships/hyperlink" Target="https://www.youtube.com/watch?v=-e2CoHrNk1c" TargetMode="External"/><Relationship Id="rId10" Type="http://schemas.openxmlformats.org/officeDocument/2006/relationships/hyperlink" Target="http://www.australiancurriculum.edu.au/" TargetMode="External"/><Relationship Id="rId31" Type="http://schemas.openxmlformats.org/officeDocument/2006/relationships/hyperlink" Target="https://www.readings.com.au/collection/recommended-indigenous-australian-childrens-books" TargetMode="External"/><Relationship Id="rId44" Type="http://schemas.openxmlformats.org/officeDocument/2006/relationships/hyperlink" Target="http://www.visitmungo.com.au/looking-after-mungo" TargetMode="External"/><Relationship Id="rId52" Type="http://schemas.openxmlformats.org/officeDocument/2006/relationships/hyperlink" Target="https://www.humanrights.gov.au/sites/default/files/content/education/voices_of_australia/rightsED_Voices_of_Australia.pdf" TargetMode="External"/><Relationship Id="rId60" Type="http://schemas.openxmlformats.org/officeDocument/2006/relationships/hyperlink" Target="https://www.youtube.com/watch?v=-FcJezLo5Xs&amp;list=PL5Oe_wGmcw4v-oggEKWfOTlCpIsHoJsRV&amp;index=10" TargetMode="External"/><Relationship Id="rId65" Type="http://schemas.openxmlformats.org/officeDocument/2006/relationships/hyperlink" Target="https://www.youtube.com/watch?v=3XHe5ICX1k4" TargetMode="External"/><Relationship Id="rId73" Type="http://schemas.openxmlformats.org/officeDocument/2006/relationships/hyperlink" Target="https://www.youtube.com/watch?v=vOEY1GCFoN0" TargetMode="External"/><Relationship Id="rId78" Type="http://schemas.openxmlformats.org/officeDocument/2006/relationships/hyperlink" Target="http://www.beyondthewharf.com.au/ancestral-spirit/personalities/" TargetMode="External"/><Relationship Id="rId81" Type="http://schemas.openxmlformats.org/officeDocument/2006/relationships/hyperlink" Target="http://education.abc.net.au/home" TargetMode="External"/><Relationship Id="rId86" Type="http://schemas.openxmlformats.org/officeDocument/2006/relationships/hyperlink" Target="https://atlas.nsw.gov.au/start" TargetMode="External"/><Relationship Id="rId94" Type="http://schemas.openxmlformats.org/officeDocument/2006/relationships/hyperlink" Target="http://www.nma.gov.au/interactives/tlf/sabai_island/index.html" TargetMode="External"/><Relationship Id="rId99" Type="http://schemas.openxmlformats.org/officeDocument/2006/relationships/hyperlink" Target="http://education.abc.net.au/home" TargetMode="External"/><Relationship Id="rId101" Type="http://schemas.openxmlformats.org/officeDocument/2006/relationships/hyperlink" Target="http://www.achistoryunits.edu.au/year-7/unit-program/y2-overview-v2-1.html" TargetMode="External"/><Relationship Id="rId4" Type="http://schemas.openxmlformats.org/officeDocument/2006/relationships/webSettings" Target="webSettings.xml"/><Relationship Id="rId9" Type="http://schemas.openxmlformats.org/officeDocument/2006/relationships/hyperlink" Target="http://syllabus.nesa.nsw.edu.au/hsie/history-k10/" TargetMode="External"/><Relationship Id="rId13" Type="http://schemas.openxmlformats.org/officeDocument/2006/relationships/hyperlink" Target="https://www.australiancurriculum.edu.au/f-10-curriculum/cross-curriculum-priorities/aboriginal-and-torres-strait-islander-histories-and-cultures/" TargetMode="External"/><Relationship Id="rId18" Type="http://schemas.openxmlformats.org/officeDocument/2006/relationships/footer" Target="footer2.xml"/><Relationship Id="rId39" Type="http://schemas.openxmlformats.org/officeDocument/2006/relationships/hyperlink" Target="http://www.ringbalin-riverstories.com/" TargetMode="External"/><Relationship Id="rId34" Type="http://schemas.openxmlformats.org/officeDocument/2006/relationships/hyperlink" Target="https://web.archive.org/web/20160131160020/http:/www.abs.gov.au/websitedbs/c311215.nsf/web/Aboriginal+and+Torres+Strait+Islander+Peoples+-+Culture,+Heritage+and+Leisure" TargetMode="External"/><Relationship Id="rId50" Type="http://schemas.openxmlformats.org/officeDocument/2006/relationships/hyperlink" Target="https://www.creativespirits.info/aboriginalculture/lesson-teacher-resources-to-match-the-australian-curriculum" TargetMode="External"/><Relationship Id="rId55" Type="http://schemas.openxmlformats.org/officeDocument/2006/relationships/hyperlink" Target="http://aiatsis.gov.au/explore/articles/aboriginal-australia-map" TargetMode="External"/><Relationship Id="rId76" Type="http://schemas.openxmlformats.org/officeDocument/2006/relationships/hyperlink" Target="http://www.arrawarraculture.com.au/fact_sheets/" TargetMode="External"/><Relationship Id="rId97" Type="http://schemas.openxmlformats.org/officeDocument/2006/relationships/hyperlink" Target="http://education.abc.net.au/home"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7457</Words>
  <Characters>42506</Characters>
  <Application>Microsoft Office Word</Application>
  <DocSecurity>0</DocSecurity>
  <Lines>354</Lines>
  <Paragraphs>99</Paragraphs>
  <ScaleCrop>false</ScaleCrop>
  <Manager/>
  <Company/>
  <LinksUpToDate>false</LinksUpToDate>
  <CharactersWithSpaces>49864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2020-04-27T04:04:00Z</dcterms:created>
  <dcterms:modified xsi:type="dcterms:W3CDTF">2020-04-27T04:04:00Z</dcterms:modified>
  <cp:category/>
</cp:coreProperties>
</file>