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18BA88A5" w:rsidR="00086656" w:rsidRDefault="00752973" w:rsidP="00086656">
      <w:pPr>
        <w:pStyle w:val="Title"/>
      </w:pPr>
      <w:r>
        <w:t>Personal and family h</w:t>
      </w:r>
      <w:r w:rsidR="25CF20FA">
        <w:t>istories</w:t>
      </w:r>
    </w:p>
    <w:p w14:paraId="6094B781" w14:textId="53323F69" w:rsidR="00752973" w:rsidRPr="00752973" w:rsidRDefault="00752973" w:rsidP="00752973">
      <w:pPr>
        <w:rPr>
          <w:lang w:eastAsia="zh-CN"/>
        </w:rPr>
      </w:pPr>
      <w:r>
        <w:rPr>
          <w:lang w:eastAsia="zh-CN"/>
        </w:rPr>
        <w:t>HSIE h</w:t>
      </w:r>
      <w:r w:rsidRPr="00752973">
        <w:rPr>
          <w:lang w:eastAsia="zh-CN"/>
        </w:rPr>
        <w:t xml:space="preserve">istory </w:t>
      </w:r>
      <w:r>
        <w:rPr>
          <w:lang w:eastAsia="zh-CN"/>
        </w:rPr>
        <w:t xml:space="preserve">student workbook ES1 </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7E085654" w14:textId="624529B9" w:rsidR="70240FB2" w:rsidRDefault="70240FB2" w:rsidP="263463F1">
      <w:pPr>
        <w:rPr>
          <w:sz w:val="32"/>
          <w:szCs w:val="32"/>
        </w:rPr>
      </w:pPr>
      <w:r w:rsidRPr="263463F1">
        <w:rPr>
          <w:sz w:val="32"/>
          <w:szCs w:val="32"/>
        </w:rPr>
        <w:t xml:space="preserve">Early Stage 1 – Personal and family histories </w:t>
      </w:r>
    </w:p>
    <w:p w14:paraId="6448AE2E" w14:textId="190C5212" w:rsidR="00E13D6C" w:rsidRDefault="00E13D6C" w:rsidP="36A22402">
      <w:pPr>
        <w:rPr>
          <w:sz w:val="32"/>
          <w:szCs w:val="32"/>
          <w:lang w:eastAsia="zh-CN"/>
        </w:rPr>
      </w:pPr>
      <w:r w:rsidRPr="263463F1">
        <w:rPr>
          <w:sz w:val="32"/>
          <w:szCs w:val="32"/>
          <w:lang w:eastAsia="zh-CN"/>
        </w:rPr>
        <w:t>You will</w:t>
      </w:r>
      <w:r w:rsidR="4D632ACD" w:rsidRPr="263463F1">
        <w:rPr>
          <w:sz w:val="32"/>
          <w:szCs w:val="32"/>
          <w:lang w:eastAsia="zh-CN"/>
        </w:rPr>
        <w:t xml:space="preserve">: </w:t>
      </w:r>
      <w:r w:rsidRPr="263463F1">
        <w:rPr>
          <w:sz w:val="32"/>
          <w:szCs w:val="32"/>
          <w:lang w:eastAsia="zh-CN"/>
        </w:rPr>
        <w:t xml:space="preserve"> </w:t>
      </w:r>
    </w:p>
    <w:p w14:paraId="0C762D9A" w14:textId="7F583910" w:rsidR="6642C67C" w:rsidRDefault="6642C67C" w:rsidP="263463F1">
      <w:pPr>
        <w:pStyle w:val="ListParagraph"/>
        <w:numPr>
          <w:ilvl w:val="0"/>
          <w:numId w:val="5"/>
        </w:numPr>
        <w:rPr>
          <w:sz w:val="32"/>
          <w:szCs w:val="32"/>
          <w:lang w:eastAsia="zh-CN"/>
        </w:rPr>
      </w:pPr>
      <w:r w:rsidRPr="263463F1">
        <w:rPr>
          <w:sz w:val="32"/>
          <w:szCs w:val="32"/>
          <w:lang w:eastAsia="zh-CN"/>
        </w:rPr>
        <w:t xml:space="preserve">share stories of past celebrations and how you celebrate special events. </w:t>
      </w:r>
    </w:p>
    <w:p w14:paraId="582CF67C" w14:textId="72C62A53" w:rsidR="6642C67C" w:rsidRDefault="6642C67C" w:rsidP="263463F1">
      <w:pPr>
        <w:pStyle w:val="ListParagraph"/>
        <w:numPr>
          <w:ilvl w:val="0"/>
          <w:numId w:val="5"/>
        </w:numPr>
        <w:rPr>
          <w:sz w:val="32"/>
          <w:szCs w:val="32"/>
          <w:lang w:eastAsia="zh-CN"/>
        </w:rPr>
      </w:pPr>
      <w:r w:rsidRPr="263463F1">
        <w:rPr>
          <w:sz w:val="32"/>
          <w:szCs w:val="32"/>
          <w:lang w:eastAsia="zh-CN"/>
        </w:rPr>
        <w:t xml:space="preserve"> use a variety of sources including stories, photographs and personal artefacts to investigate how stories can be communicated, how stories can differ depending on who is telling them and to identify and record information about significant events.</w:t>
      </w:r>
    </w:p>
    <w:p w14:paraId="5F381C7F" w14:textId="0F812729" w:rsidR="36A22402" w:rsidRDefault="36A22402" w:rsidP="36A22402">
      <w:pPr>
        <w:rPr>
          <w:sz w:val="32"/>
          <w:szCs w:val="32"/>
          <w:lang w:eastAsia="zh-CN"/>
        </w:rPr>
      </w:pPr>
    </w:p>
    <w:p w14:paraId="55ACB483" w14:textId="77777777" w:rsidR="00E13D6C" w:rsidRPr="00D61367" w:rsidRDefault="00E13D6C" w:rsidP="00D61367">
      <w:pPr>
        <w:pStyle w:val="Heading2"/>
      </w:pPr>
      <w:r w:rsidRPr="00D61367">
        <w:t>Resources</w:t>
      </w:r>
    </w:p>
    <w:p w14:paraId="72ADC73E" w14:textId="331F2620" w:rsidR="00E13D6C" w:rsidRDefault="00E13D6C" w:rsidP="263463F1">
      <w:pPr>
        <w:pStyle w:val="Heading3"/>
      </w:pPr>
      <w:r>
        <w:t xml:space="preserve">Activity 1 </w:t>
      </w:r>
    </w:p>
    <w:p w14:paraId="0BACF58F" w14:textId="756D9D28" w:rsidR="30885FB7" w:rsidRDefault="30885FB7" w:rsidP="263463F1">
      <w:pPr>
        <w:pStyle w:val="ListBullet"/>
      </w:pPr>
      <w:r w:rsidRPr="263463F1">
        <w:rPr>
          <w:rFonts w:eastAsia="Arial" w:cs="Arial"/>
        </w:rPr>
        <w:t>help from an adult</w:t>
      </w:r>
    </w:p>
    <w:p w14:paraId="4B178E33" w14:textId="1576DF01" w:rsidR="3B7D6504" w:rsidRDefault="3B7D6504" w:rsidP="263463F1">
      <w:pPr>
        <w:pStyle w:val="ListParagraph"/>
        <w:spacing w:before="80"/>
      </w:pPr>
      <w:r w:rsidRPr="263463F1">
        <w:rPr>
          <w:rFonts w:eastAsia="Arial" w:cs="Arial"/>
        </w:rPr>
        <w:t>l</w:t>
      </w:r>
      <w:r w:rsidR="30885FB7" w:rsidRPr="263463F1">
        <w:rPr>
          <w:rFonts w:eastAsia="Arial" w:cs="Arial"/>
        </w:rPr>
        <w:t>ead pencils, coloured pencils</w:t>
      </w:r>
    </w:p>
    <w:p w14:paraId="4A955BEC" w14:textId="3303AA62" w:rsidR="30885FB7" w:rsidRDefault="30885FB7" w:rsidP="263463F1">
      <w:pPr>
        <w:pStyle w:val="ListParagraph"/>
        <w:spacing w:before="80"/>
      </w:pPr>
      <w:r w:rsidRPr="263463F1">
        <w:rPr>
          <w:rFonts w:eastAsia="Arial" w:cs="Arial"/>
        </w:rPr>
        <w:t>paper</w:t>
      </w:r>
    </w:p>
    <w:p w14:paraId="7011304B" w14:textId="192A590B" w:rsidR="257892EC" w:rsidRDefault="257892EC" w:rsidP="263463F1">
      <w:pPr>
        <w:pStyle w:val="ListBullet"/>
        <w:rPr>
          <w:color w:val="2F5496" w:themeColor="accent1" w:themeShade="BF"/>
        </w:rPr>
      </w:pPr>
      <w:r>
        <w:t xml:space="preserve">Photograph – </w:t>
      </w:r>
      <w:r w:rsidR="2B34EB71" w:rsidRPr="263463F1">
        <w:rPr>
          <w:b/>
          <w:bCs/>
        </w:rPr>
        <w:t>S</w:t>
      </w:r>
      <w:r w:rsidRPr="263463F1">
        <w:rPr>
          <w:b/>
          <w:bCs/>
        </w:rPr>
        <w:t>ource 1</w:t>
      </w:r>
      <w:r>
        <w:t xml:space="preserve">: </w:t>
      </w:r>
      <w:r w:rsidRPr="263463F1">
        <w:rPr>
          <w:rFonts w:eastAsia="Arial" w:cs="Arial"/>
        </w:rPr>
        <w:t xml:space="preserve">Children’s birthday party at home of Mrs Lucy Jane Moran 1930s, </w:t>
      </w:r>
      <w:r w:rsidRPr="263463F1">
        <w:t xml:space="preserve">Sam Hood, circa 1930. </w:t>
      </w:r>
      <w:hyperlink r:id="rId11">
        <w:r w:rsidRPr="263463F1">
          <w:rPr>
            <w:rStyle w:val="Hyperlink"/>
            <w:rFonts w:eastAsia="Arial" w:cs="Arial"/>
          </w:rPr>
          <w:t>State Library of New South Wales on Flickr</w:t>
        </w:r>
      </w:hyperlink>
      <w:r w:rsidRPr="263463F1">
        <w:rPr>
          <w:rFonts w:eastAsia="Arial" w:cs="Arial"/>
          <w:color w:val="2F5496" w:themeColor="accent1" w:themeShade="BF"/>
          <w:u w:val="single"/>
        </w:rPr>
        <w:t>.</w:t>
      </w:r>
    </w:p>
    <w:p w14:paraId="0C261DD7" w14:textId="231F9B20" w:rsidR="257892EC" w:rsidRDefault="257892EC" w:rsidP="263463F1">
      <w:r>
        <w:rPr>
          <w:noProof/>
          <w:lang w:eastAsia="en-AU"/>
        </w:rPr>
        <w:lastRenderedPageBreak/>
        <w:drawing>
          <wp:inline distT="0" distB="0" distL="0" distR="0" wp14:anchorId="3423B392" wp14:editId="48EEF5D9">
            <wp:extent cx="4980110" cy="3726376"/>
            <wp:effectExtent l="0" t="0" r="0" b="0"/>
            <wp:docPr id="2155515" name="Picture 215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980110" cy="3726376"/>
                    </a:xfrm>
                    <a:prstGeom prst="rect">
                      <a:avLst/>
                    </a:prstGeom>
                  </pic:spPr>
                </pic:pic>
              </a:graphicData>
            </a:graphic>
          </wp:inline>
        </w:drawing>
      </w:r>
    </w:p>
    <w:p w14:paraId="1C1289B0" w14:textId="2846E822" w:rsidR="263463F1" w:rsidRDefault="263463F1" w:rsidP="263463F1"/>
    <w:p w14:paraId="4F717BD8" w14:textId="77777777" w:rsidR="00E13D6C" w:rsidRDefault="00E13D6C" w:rsidP="00D61367">
      <w:pPr>
        <w:pStyle w:val="Heading3"/>
      </w:pPr>
      <w:r>
        <w:t xml:space="preserve">Activity 2 </w:t>
      </w:r>
    </w:p>
    <w:p w14:paraId="270521B6" w14:textId="43BAE52E" w:rsidR="1C09E2A0" w:rsidRDefault="1C09E2A0" w:rsidP="263463F1">
      <w:pPr>
        <w:pStyle w:val="ListBullet"/>
        <w:rPr>
          <w:lang w:eastAsia="zh-CN"/>
        </w:rPr>
      </w:pPr>
      <w:r w:rsidRPr="263463F1">
        <w:rPr>
          <w:lang w:eastAsia="zh-CN"/>
        </w:rPr>
        <w:t xml:space="preserve">help from an adult </w:t>
      </w:r>
    </w:p>
    <w:p w14:paraId="12D7278D" w14:textId="0463A8DB" w:rsidR="546F510F" w:rsidRDefault="546F510F" w:rsidP="263463F1">
      <w:pPr>
        <w:pStyle w:val="ListBullet"/>
        <w:rPr>
          <w:lang w:eastAsia="zh-CN"/>
        </w:rPr>
      </w:pPr>
      <w:r>
        <w:t>l</w:t>
      </w:r>
      <w:r w:rsidR="1C09E2A0">
        <w:t xml:space="preserve">ead pencils, coloured pencils </w:t>
      </w:r>
    </w:p>
    <w:p w14:paraId="1ADCB421" w14:textId="489FA737" w:rsidR="1C09E2A0" w:rsidRDefault="1C09E2A0" w:rsidP="263463F1">
      <w:pPr>
        <w:pStyle w:val="ListParagraph"/>
      </w:pPr>
      <w:r>
        <w:t>paper</w:t>
      </w:r>
    </w:p>
    <w:p w14:paraId="538D0544" w14:textId="77777777" w:rsidR="00E13D6C" w:rsidRPr="00E13D6C" w:rsidRDefault="00E13D6C" w:rsidP="00E13D6C">
      <w:pPr>
        <w:pStyle w:val="Heading2"/>
      </w:pPr>
      <w:r w:rsidRPr="00E13D6C">
        <w:br w:type="page"/>
      </w:r>
    </w:p>
    <w:p w14:paraId="640FD65F" w14:textId="77777777" w:rsidR="00E13D6C" w:rsidRDefault="00E13D6C" w:rsidP="00D61367">
      <w:pPr>
        <w:pStyle w:val="Heading1"/>
      </w:pPr>
      <w:r>
        <w:lastRenderedPageBreak/>
        <w:t xml:space="preserve">Activity 1 </w:t>
      </w:r>
    </w:p>
    <w:p w14:paraId="1882D4BC" w14:textId="500A3F4A" w:rsidR="299FBB86" w:rsidRDefault="299FBB86" w:rsidP="263463F1">
      <w:pPr>
        <w:rPr>
          <w:b/>
          <w:bCs/>
        </w:rPr>
      </w:pPr>
      <w:r w:rsidRPr="263463F1">
        <w:rPr>
          <w:b/>
          <w:bCs/>
        </w:rPr>
        <w:t xml:space="preserve">Sharing stories of past celebrations </w:t>
      </w:r>
    </w:p>
    <w:p w14:paraId="49CFB89F" w14:textId="64711002" w:rsidR="00D61367" w:rsidRPr="002762CD" w:rsidRDefault="002762CD" w:rsidP="263463F1">
      <w:pPr>
        <w:rPr>
          <w:lang w:eastAsia="zh-CN"/>
        </w:rPr>
      </w:pPr>
      <w:r w:rsidRPr="263463F1">
        <w:rPr>
          <w:lang w:eastAsia="zh-CN"/>
        </w:rPr>
        <w:t>During th</w:t>
      </w:r>
      <w:r w:rsidR="00B45922" w:rsidRPr="263463F1">
        <w:rPr>
          <w:lang w:eastAsia="zh-CN"/>
        </w:rPr>
        <w:t xml:space="preserve">is activity you will </w:t>
      </w:r>
      <w:r w:rsidR="0CB969BA" w:rsidRPr="263463F1">
        <w:rPr>
          <w:lang w:eastAsia="zh-CN"/>
        </w:rPr>
        <w:t>share stories of past celebrations</w:t>
      </w:r>
      <w:r w:rsidR="15FA4692" w:rsidRPr="263463F1">
        <w:rPr>
          <w:lang w:eastAsia="zh-CN"/>
        </w:rPr>
        <w:t xml:space="preserve">. People use photographs to remember events that happened in the past. Not all stories are written down but are remembered by passing on stories using photographs.  </w:t>
      </w:r>
    </w:p>
    <w:p w14:paraId="5630A253" w14:textId="5859ABB0" w:rsidR="00D61367" w:rsidRPr="002762CD" w:rsidRDefault="178BB2D6" w:rsidP="263463F1">
      <w:pPr>
        <w:rPr>
          <w:rFonts w:cs="Arial"/>
          <w:lang w:eastAsia="zh-CN"/>
        </w:rPr>
      </w:pPr>
      <w:r>
        <w:rPr>
          <w:noProof/>
          <w:lang w:eastAsia="en-AU"/>
        </w:rPr>
        <w:drawing>
          <wp:inline distT="0" distB="0" distL="0" distR="0" wp14:anchorId="6B2040A3" wp14:editId="2A82510D">
            <wp:extent cx="635027" cy="635027"/>
            <wp:effectExtent l="0" t="0" r="0" b="0"/>
            <wp:docPr id="1789828901"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3">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63463F1">
        <w:rPr>
          <w:rFonts w:cs="Arial"/>
          <w:lang w:eastAsia="zh-CN"/>
        </w:rPr>
        <w:t>Adult support</w:t>
      </w:r>
    </w:p>
    <w:p w14:paraId="28216BB8" w14:textId="197C338A" w:rsidR="00D61367" w:rsidRPr="002762CD" w:rsidRDefault="178BB2D6" w:rsidP="263463F1">
      <w:pPr>
        <w:rPr>
          <w:rFonts w:cs="Arial"/>
          <w:lang w:eastAsia="zh-CN"/>
        </w:rPr>
      </w:pPr>
      <w:r w:rsidRPr="263463F1">
        <w:rPr>
          <w:rFonts w:cs="Arial"/>
          <w:lang w:eastAsia="zh-CN"/>
        </w:rPr>
        <w:t xml:space="preserve"> </w:t>
      </w:r>
      <w:r w:rsidR="005C1F70">
        <w:rPr>
          <w:noProof/>
          <w:lang w:eastAsia="en-AU"/>
        </w:rPr>
        <w:drawing>
          <wp:inline distT="0" distB="0" distL="0" distR="0" wp14:anchorId="34CBD98F" wp14:editId="32B2CE2D">
            <wp:extent cx="635027" cy="635027"/>
            <wp:effectExtent l="0" t="0" r="0" b="0"/>
            <wp:docPr id="947283086"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5C1F70">
        <w:t xml:space="preserve"> Resources – colour pencils, paper, </w:t>
      </w:r>
      <w:r w:rsidR="2361F3A1">
        <w:t>photograph (Source 1)</w:t>
      </w:r>
    </w:p>
    <w:p w14:paraId="3648CF14" w14:textId="5C1DA934" w:rsidR="36A22402" w:rsidRDefault="2361F3A1" w:rsidP="36A22402">
      <w:r>
        <w:rPr>
          <w:noProof/>
          <w:lang w:eastAsia="en-AU"/>
        </w:rPr>
        <w:drawing>
          <wp:inline distT="0" distB="0" distL="0" distR="0" wp14:anchorId="12679491" wp14:editId="6FE6AE1E">
            <wp:extent cx="5632206" cy="4214308"/>
            <wp:effectExtent l="0" t="0" r="0" b="0"/>
            <wp:docPr id="2102390482" name="Picture 210239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32206" cy="4214308"/>
                    </a:xfrm>
                    <a:prstGeom prst="rect">
                      <a:avLst/>
                    </a:prstGeom>
                  </pic:spPr>
                </pic:pic>
              </a:graphicData>
            </a:graphic>
          </wp:inline>
        </w:drawing>
      </w:r>
    </w:p>
    <w:p w14:paraId="5825BBCB" w14:textId="77D3E8D4" w:rsidR="36A22402" w:rsidRDefault="2CF8469C" w:rsidP="36A22402">
      <w:r>
        <w:t xml:space="preserve">This is a photograph from the early 1900s of a children’s birthday party.  </w:t>
      </w:r>
      <w:bookmarkStart w:id="0" w:name="_GoBack"/>
      <w:bookmarkEnd w:id="0"/>
    </w:p>
    <w:p w14:paraId="3C75D56D" w14:textId="62FAB74A" w:rsidR="36A22402" w:rsidRDefault="17ABC872" w:rsidP="263463F1">
      <w:pPr>
        <w:rPr>
          <w:rFonts w:cs="Arial"/>
          <w:lang w:eastAsia="zh-CN"/>
        </w:rPr>
      </w:pPr>
      <w:r>
        <w:rPr>
          <w:noProof/>
          <w:lang w:eastAsia="en-AU"/>
        </w:rPr>
        <w:lastRenderedPageBreak/>
        <w:drawing>
          <wp:inline distT="0" distB="0" distL="0" distR="0" wp14:anchorId="4182552C" wp14:editId="6E954108">
            <wp:extent cx="640081" cy="640081"/>
            <wp:effectExtent l="0" t="0" r="7620" b="7620"/>
            <wp:docPr id="895142086"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5">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63463F1">
        <w:rPr>
          <w:rFonts w:cs="Arial"/>
          <w:lang w:eastAsia="zh-CN"/>
        </w:rPr>
        <w:t xml:space="preserve">Observe </w:t>
      </w:r>
      <w:r w:rsidR="5125D05A" w:rsidRPr="263463F1">
        <w:rPr>
          <w:rFonts w:eastAsia="Arial" w:cs="Arial"/>
        </w:rPr>
        <w:t xml:space="preserve">the photograph of the birthday party. </w:t>
      </w:r>
      <w:r w:rsidR="442F423F" w:rsidRPr="263463F1">
        <w:rPr>
          <w:rFonts w:eastAsia="Arial" w:cs="Arial"/>
        </w:rPr>
        <w:t>What do you think is happening in the photograph?</w:t>
      </w:r>
    </w:p>
    <w:p w14:paraId="71B187CF" w14:textId="74A0A2DF" w:rsidR="36A22402" w:rsidRDefault="3BF0987F" w:rsidP="263463F1">
      <w:pPr>
        <w:rPr>
          <w:rFonts w:cs="Arial"/>
          <w:lang w:eastAsia="zh-CN"/>
        </w:rPr>
      </w:pPr>
      <w:r>
        <w:rPr>
          <w:noProof/>
          <w:lang w:eastAsia="en-AU"/>
        </w:rPr>
        <w:drawing>
          <wp:inline distT="0" distB="0" distL="0" distR="0" wp14:anchorId="4757BB5E" wp14:editId="0DA70056">
            <wp:extent cx="640081" cy="640081"/>
            <wp:effectExtent l="0" t="0" r="7620" b="7620"/>
            <wp:docPr id="1077599908"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6">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63463F1">
        <w:rPr>
          <w:rFonts w:cs="Arial"/>
          <w:lang w:eastAsia="zh-CN"/>
        </w:rPr>
        <w:t xml:space="preserve">Discuss </w:t>
      </w:r>
    </w:p>
    <w:p w14:paraId="5589FEF5" w14:textId="670993DF" w:rsidR="36A22402" w:rsidRDefault="5125D05A" w:rsidP="263463F1">
      <w:pPr>
        <w:pStyle w:val="ListParagraph"/>
        <w:numPr>
          <w:ilvl w:val="0"/>
          <w:numId w:val="3"/>
        </w:numPr>
        <w:rPr>
          <w:color w:val="000000" w:themeColor="text1"/>
        </w:rPr>
      </w:pPr>
      <w:r w:rsidRPr="263463F1">
        <w:rPr>
          <w:rFonts w:eastAsia="Arial" w:cs="Arial"/>
        </w:rPr>
        <w:t>Ask students:</w:t>
      </w:r>
    </w:p>
    <w:p w14:paraId="5BE261A0" w14:textId="36A4F33F" w:rsidR="36A22402" w:rsidRDefault="5125D05A" w:rsidP="263463F1">
      <w:pPr>
        <w:pStyle w:val="ListParagraph"/>
        <w:numPr>
          <w:ilvl w:val="1"/>
          <w:numId w:val="2"/>
        </w:numPr>
        <w:spacing w:before="0" w:line="240" w:lineRule="auto"/>
      </w:pPr>
      <w:r w:rsidRPr="263463F1">
        <w:rPr>
          <w:rFonts w:eastAsia="Arial" w:cs="Arial"/>
        </w:rPr>
        <w:t xml:space="preserve">What do you think is happening in the photograph? </w:t>
      </w:r>
    </w:p>
    <w:p w14:paraId="282C55B9" w14:textId="3DED1B25" w:rsidR="36A22402" w:rsidRDefault="5125D05A" w:rsidP="263463F1">
      <w:pPr>
        <w:pStyle w:val="ListParagraph"/>
        <w:numPr>
          <w:ilvl w:val="1"/>
          <w:numId w:val="2"/>
        </w:numPr>
        <w:spacing w:before="0" w:line="240" w:lineRule="auto"/>
      </w:pPr>
      <w:r w:rsidRPr="263463F1">
        <w:rPr>
          <w:rFonts w:eastAsia="Arial" w:cs="Arial"/>
        </w:rPr>
        <w:t xml:space="preserve">How many people can you see? </w:t>
      </w:r>
    </w:p>
    <w:p w14:paraId="5A713216" w14:textId="01782B70" w:rsidR="36A22402" w:rsidRDefault="5125D05A" w:rsidP="263463F1">
      <w:pPr>
        <w:pStyle w:val="ListParagraph"/>
        <w:numPr>
          <w:ilvl w:val="1"/>
          <w:numId w:val="2"/>
        </w:numPr>
        <w:spacing w:before="0" w:line="240" w:lineRule="auto"/>
      </w:pPr>
      <w:r w:rsidRPr="263463F1">
        <w:rPr>
          <w:rFonts w:eastAsia="Arial" w:cs="Arial"/>
        </w:rPr>
        <w:t xml:space="preserve">Who do you think is in the photograph? </w:t>
      </w:r>
    </w:p>
    <w:p w14:paraId="52C10F21" w14:textId="17F9872C" w:rsidR="36A22402" w:rsidRDefault="5125D05A" w:rsidP="263463F1">
      <w:pPr>
        <w:pStyle w:val="ListParagraph"/>
        <w:numPr>
          <w:ilvl w:val="1"/>
          <w:numId w:val="2"/>
        </w:numPr>
        <w:spacing w:before="0" w:line="240" w:lineRule="auto"/>
      </w:pPr>
      <w:r w:rsidRPr="263463F1">
        <w:rPr>
          <w:rFonts w:eastAsia="Arial" w:cs="Arial"/>
        </w:rPr>
        <w:t xml:space="preserve">Where do you think they are? </w:t>
      </w:r>
    </w:p>
    <w:p w14:paraId="39E8E312" w14:textId="78F91806" w:rsidR="36A22402" w:rsidRDefault="5125D05A" w:rsidP="263463F1">
      <w:pPr>
        <w:pStyle w:val="ListParagraph"/>
        <w:numPr>
          <w:ilvl w:val="1"/>
          <w:numId w:val="2"/>
        </w:numPr>
        <w:spacing w:before="0" w:line="240" w:lineRule="auto"/>
      </w:pPr>
      <w:r w:rsidRPr="263463F1">
        <w:rPr>
          <w:rFonts w:eastAsia="Arial" w:cs="Arial"/>
        </w:rPr>
        <w:t xml:space="preserve">When do you think this photograph was taken? </w:t>
      </w:r>
    </w:p>
    <w:p w14:paraId="6EC5A21C" w14:textId="6300B8D2" w:rsidR="36A22402" w:rsidRDefault="5125D05A" w:rsidP="263463F1">
      <w:pPr>
        <w:pStyle w:val="ListParagraph"/>
        <w:numPr>
          <w:ilvl w:val="1"/>
          <w:numId w:val="2"/>
        </w:numPr>
        <w:spacing w:before="0" w:line="240" w:lineRule="auto"/>
      </w:pPr>
      <w:r w:rsidRPr="263463F1">
        <w:rPr>
          <w:rFonts w:eastAsia="Arial" w:cs="Arial"/>
        </w:rPr>
        <w:t>How is this birthday celebration of the past different to a birthday celebration today?</w:t>
      </w:r>
    </w:p>
    <w:p w14:paraId="140034C9" w14:textId="79D3C350" w:rsidR="36A22402" w:rsidRDefault="5125D05A" w:rsidP="263463F1">
      <w:pPr>
        <w:pStyle w:val="ListParagraph"/>
        <w:numPr>
          <w:ilvl w:val="0"/>
          <w:numId w:val="3"/>
        </w:numPr>
        <w:rPr>
          <w:color w:val="000000" w:themeColor="text1"/>
        </w:rPr>
      </w:pPr>
      <w:r w:rsidRPr="263463F1">
        <w:rPr>
          <w:rFonts w:eastAsia="Arial" w:cs="Arial"/>
        </w:rPr>
        <w:t>Students will have varying ideas about what is happening in the photograph. With a parent or carer discuss how stories can change as they are passed on from person to person as they might have a different memory or point of view of the celebration.</w:t>
      </w:r>
    </w:p>
    <w:p w14:paraId="438D3C6B" w14:textId="55C8A5CE" w:rsidR="36A22402" w:rsidRDefault="3599CC88" w:rsidP="263463F1">
      <w:pPr>
        <w:rPr>
          <w:rFonts w:cs="Arial"/>
          <w:lang w:eastAsia="zh-CN"/>
        </w:rPr>
      </w:pPr>
      <w:r>
        <w:rPr>
          <w:noProof/>
          <w:lang w:eastAsia="en-AU"/>
        </w:rPr>
        <w:drawing>
          <wp:inline distT="0" distB="0" distL="0" distR="0" wp14:anchorId="54315FD1" wp14:editId="57F9B9D2">
            <wp:extent cx="640081" cy="640081"/>
            <wp:effectExtent l="0" t="0" r="7620" b="7620"/>
            <wp:docPr id="1778704114"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63463F1">
        <w:rPr>
          <w:rFonts w:cs="Arial"/>
          <w:lang w:eastAsia="zh-CN"/>
        </w:rPr>
        <w:t xml:space="preserve">Draw </w:t>
      </w:r>
    </w:p>
    <w:p w14:paraId="7B92B2B0" w14:textId="4742E32E" w:rsidR="36A22402" w:rsidRDefault="34989229" w:rsidP="263463F1">
      <w:pPr>
        <w:pStyle w:val="ListParagraph"/>
        <w:numPr>
          <w:ilvl w:val="0"/>
          <w:numId w:val="3"/>
        </w:numPr>
        <w:rPr>
          <w:color w:val="041F42"/>
        </w:rPr>
      </w:pPr>
      <w:r w:rsidRPr="263463F1">
        <w:rPr>
          <w:rFonts w:eastAsia="Arial" w:cs="Arial"/>
        </w:rPr>
        <w:t xml:space="preserve">Draw a picture of a birthday celebration you went to (it may be your own) and discuss the similarities and differences to the birthday celebration in the photo. </w:t>
      </w:r>
      <w:r w:rsidRPr="263463F1">
        <w:rPr>
          <w:rFonts w:eastAsia="Arial" w:cs="Arial"/>
          <w:color w:val="041F42"/>
        </w:rPr>
        <w:t xml:space="preserve"> </w:t>
      </w:r>
    </w:p>
    <w:p w14:paraId="46053C49" w14:textId="30D9D6C7" w:rsidR="36A22402" w:rsidRDefault="36A22402" w:rsidP="263463F1">
      <w:pPr>
        <w:ind w:left="360"/>
        <w:rPr>
          <w:rFonts w:eastAsia="Arial" w:cs="Arial"/>
          <w:color w:val="041F42"/>
        </w:rPr>
      </w:pPr>
    </w:p>
    <w:tbl>
      <w:tblPr>
        <w:tblStyle w:val="TableGrid"/>
        <w:tblW w:w="0" w:type="auto"/>
        <w:tblLayout w:type="fixed"/>
        <w:tblLook w:val="06A0" w:firstRow="1" w:lastRow="0" w:firstColumn="1" w:lastColumn="0" w:noHBand="1" w:noVBand="1"/>
      </w:tblPr>
      <w:tblGrid>
        <w:gridCol w:w="10275"/>
      </w:tblGrid>
      <w:tr w:rsidR="263463F1" w14:paraId="146DA75D" w14:textId="77777777" w:rsidTr="263463F1">
        <w:tc>
          <w:tcPr>
            <w:tcW w:w="10275" w:type="dxa"/>
          </w:tcPr>
          <w:p w14:paraId="6213451E" w14:textId="010ED0F3" w:rsidR="34989229" w:rsidRDefault="34989229" w:rsidP="263463F1">
            <w:pPr>
              <w:rPr>
                <w:rFonts w:eastAsia="Arial" w:cs="Arial"/>
                <w:color w:val="041F42"/>
              </w:rPr>
            </w:pPr>
            <w:r w:rsidRPr="263463F1">
              <w:rPr>
                <w:rFonts w:eastAsia="Arial" w:cs="Arial"/>
                <w:color w:val="041F42"/>
              </w:rPr>
              <w:t>A birthday celebration I have been to</w:t>
            </w:r>
          </w:p>
          <w:p w14:paraId="7D062474" w14:textId="7A90209C" w:rsidR="263463F1" w:rsidRDefault="263463F1" w:rsidP="263463F1">
            <w:pPr>
              <w:rPr>
                <w:rFonts w:eastAsia="Arial" w:cs="Arial"/>
                <w:color w:val="041F42"/>
              </w:rPr>
            </w:pPr>
          </w:p>
          <w:p w14:paraId="5B3AA5B1" w14:textId="3A81CF01" w:rsidR="263463F1" w:rsidRDefault="263463F1" w:rsidP="263463F1">
            <w:pPr>
              <w:rPr>
                <w:rFonts w:eastAsia="Arial" w:cs="Arial"/>
                <w:color w:val="041F42"/>
              </w:rPr>
            </w:pPr>
          </w:p>
          <w:p w14:paraId="344C559A" w14:textId="6C7C2212" w:rsidR="263463F1" w:rsidRDefault="263463F1" w:rsidP="263463F1">
            <w:pPr>
              <w:rPr>
                <w:rFonts w:eastAsia="Arial" w:cs="Arial"/>
                <w:color w:val="041F42"/>
              </w:rPr>
            </w:pPr>
          </w:p>
          <w:p w14:paraId="04AFF08A" w14:textId="0305E3D7" w:rsidR="263463F1" w:rsidRDefault="263463F1" w:rsidP="263463F1">
            <w:pPr>
              <w:rPr>
                <w:rFonts w:eastAsia="Arial" w:cs="Arial"/>
                <w:color w:val="041F42"/>
              </w:rPr>
            </w:pPr>
          </w:p>
          <w:p w14:paraId="64CF0DA9" w14:textId="54836918" w:rsidR="263463F1" w:rsidRDefault="263463F1" w:rsidP="263463F1">
            <w:pPr>
              <w:rPr>
                <w:rFonts w:eastAsia="Arial" w:cs="Arial"/>
                <w:color w:val="041F42"/>
              </w:rPr>
            </w:pPr>
          </w:p>
          <w:p w14:paraId="08B9DC3D" w14:textId="66C25B68" w:rsidR="263463F1" w:rsidRDefault="263463F1" w:rsidP="263463F1">
            <w:pPr>
              <w:rPr>
                <w:rFonts w:eastAsia="Arial" w:cs="Arial"/>
                <w:color w:val="041F42"/>
              </w:rPr>
            </w:pPr>
          </w:p>
          <w:p w14:paraId="22DD3245" w14:textId="23DF77C1" w:rsidR="263463F1" w:rsidRDefault="263463F1" w:rsidP="263463F1">
            <w:pPr>
              <w:rPr>
                <w:rFonts w:eastAsia="Arial" w:cs="Arial"/>
                <w:color w:val="041F42"/>
              </w:rPr>
            </w:pPr>
          </w:p>
          <w:p w14:paraId="2537BA71" w14:textId="625713D4" w:rsidR="263463F1" w:rsidRDefault="263463F1" w:rsidP="263463F1">
            <w:pPr>
              <w:rPr>
                <w:rFonts w:eastAsia="Arial" w:cs="Arial"/>
                <w:color w:val="041F42"/>
              </w:rPr>
            </w:pPr>
          </w:p>
          <w:p w14:paraId="48DFFDD0" w14:textId="1E7D23AD" w:rsidR="263463F1" w:rsidRDefault="263463F1" w:rsidP="263463F1">
            <w:pPr>
              <w:rPr>
                <w:rFonts w:eastAsia="Arial" w:cs="Arial"/>
                <w:color w:val="041F42"/>
              </w:rPr>
            </w:pPr>
          </w:p>
          <w:p w14:paraId="1653A68E" w14:textId="6A533166" w:rsidR="263463F1" w:rsidRDefault="263463F1" w:rsidP="263463F1">
            <w:pPr>
              <w:rPr>
                <w:rFonts w:eastAsia="Arial" w:cs="Arial"/>
                <w:color w:val="041F42"/>
              </w:rPr>
            </w:pPr>
          </w:p>
          <w:p w14:paraId="6CEF3BEA" w14:textId="21CA273F" w:rsidR="263463F1" w:rsidRDefault="263463F1" w:rsidP="263463F1">
            <w:pPr>
              <w:rPr>
                <w:rFonts w:eastAsia="Arial" w:cs="Arial"/>
                <w:color w:val="041F42"/>
              </w:rPr>
            </w:pPr>
          </w:p>
          <w:p w14:paraId="6633CC92" w14:textId="1DB633AD" w:rsidR="263463F1" w:rsidRDefault="263463F1" w:rsidP="263463F1">
            <w:pPr>
              <w:rPr>
                <w:rFonts w:eastAsia="Arial" w:cs="Arial"/>
                <w:color w:val="041F42"/>
              </w:rPr>
            </w:pPr>
          </w:p>
        </w:tc>
      </w:tr>
      <w:tr w:rsidR="263463F1" w14:paraId="367B2519" w14:textId="77777777" w:rsidTr="263463F1">
        <w:tc>
          <w:tcPr>
            <w:tcW w:w="10275" w:type="dxa"/>
          </w:tcPr>
          <w:p w14:paraId="0CFCC4A7" w14:textId="5CC7FB0A" w:rsidR="090CAA06" w:rsidRDefault="090CAA06" w:rsidP="263463F1">
            <w:r>
              <w:t>Birthday celebration in the photograph 1930</w:t>
            </w:r>
          </w:p>
          <w:p w14:paraId="638D586F" w14:textId="20B62284" w:rsidR="263463F1" w:rsidRDefault="263463F1" w:rsidP="263463F1"/>
          <w:p w14:paraId="37E99EA6" w14:textId="296FE6E6" w:rsidR="263463F1" w:rsidRDefault="263463F1" w:rsidP="263463F1"/>
          <w:p w14:paraId="6722B66F" w14:textId="7653E6DF" w:rsidR="263463F1" w:rsidRDefault="263463F1" w:rsidP="263463F1"/>
          <w:p w14:paraId="7DA38403" w14:textId="194AB882" w:rsidR="263463F1" w:rsidRDefault="263463F1" w:rsidP="263463F1"/>
          <w:p w14:paraId="4088B3FB" w14:textId="37AF99C4" w:rsidR="263463F1" w:rsidRDefault="263463F1" w:rsidP="263463F1"/>
          <w:p w14:paraId="3482CD90" w14:textId="387FCADF" w:rsidR="263463F1" w:rsidRDefault="263463F1" w:rsidP="263463F1"/>
          <w:p w14:paraId="26C654A1" w14:textId="4E1643CA" w:rsidR="263463F1" w:rsidRDefault="263463F1" w:rsidP="263463F1"/>
          <w:p w14:paraId="6C504FB4" w14:textId="2B4973E2" w:rsidR="263463F1" w:rsidRDefault="263463F1" w:rsidP="263463F1"/>
          <w:p w14:paraId="752C4001" w14:textId="37E8A278" w:rsidR="263463F1" w:rsidRDefault="263463F1" w:rsidP="263463F1"/>
          <w:p w14:paraId="40553D95" w14:textId="441321AF" w:rsidR="263463F1" w:rsidRDefault="263463F1" w:rsidP="263463F1"/>
          <w:p w14:paraId="2E774AC9" w14:textId="15179C7E" w:rsidR="263463F1" w:rsidRDefault="263463F1" w:rsidP="263463F1"/>
          <w:p w14:paraId="5757A61D" w14:textId="30C5D776" w:rsidR="263463F1" w:rsidRDefault="263463F1" w:rsidP="263463F1"/>
          <w:p w14:paraId="2FDC1F22" w14:textId="23A9D5B9" w:rsidR="263463F1" w:rsidRDefault="263463F1" w:rsidP="263463F1"/>
          <w:p w14:paraId="179195BD" w14:textId="12144060" w:rsidR="263463F1" w:rsidRDefault="263463F1" w:rsidP="263463F1"/>
        </w:tc>
      </w:tr>
    </w:tbl>
    <w:p w14:paraId="1990C473" w14:textId="7F0AB98E" w:rsidR="36A22402" w:rsidRDefault="36A22402" w:rsidP="36A22402"/>
    <w:p w14:paraId="5434D29D" w14:textId="2559881D" w:rsidR="00D61367" w:rsidRDefault="005C1F70" w:rsidP="00D61367">
      <w:pPr>
        <w:pStyle w:val="Heading2"/>
      </w:pPr>
      <w:r>
        <w:t>Reflection</w:t>
      </w:r>
    </w:p>
    <w:p w14:paraId="183023E3" w14:textId="5AF2362C" w:rsidR="00E25ABF" w:rsidRDefault="005C1F70" w:rsidP="002762CD">
      <w:pPr>
        <w:rPr>
          <w:lang w:eastAsia="zh-CN"/>
        </w:rPr>
      </w:pPr>
      <w:r>
        <w:rPr>
          <w:noProof/>
          <w:lang w:eastAsia="en-AU"/>
        </w:rPr>
        <w:drawing>
          <wp:inline distT="0" distB="0" distL="0" distR="0" wp14:anchorId="427A0BCF" wp14:editId="140C9307">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what you have learnt in this activity. </w:t>
      </w:r>
      <w:r w:rsidR="005D6629">
        <w:rPr>
          <w:lang w:eastAsia="zh-CN"/>
        </w:rPr>
        <w:t>Use the t</w:t>
      </w:r>
      <w:r w:rsidR="00E25ABF">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14:paraId="7A14A3DE" w14:textId="77777777" w:rsidTr="00E25ABF">
        <w:trPr>
          <w:cnfStyle w:val="100000000000" w:firstRow="1" w:lastRow="0" w:firstColumn="0" w:lastColumn="0" w:oddVBand="0" w:evenVBand="0" w:oddHBand="0" w:evenHBand="0" w:firstRowFirstColumn="0" w:firstRowLastColumn="0" w:lastRowFirstColumn="0" w:lastRowLastColumn="0"/>
        </w:trPr>
        <w:tc>
          <w:tcPr>
            <w:tcW w:w="3191" w:type="dxa"/>
          </w:tcPr>
          <w:p w14:paraId="65DA0511" w14:textId="040EA527" w:rsidR="00E25ABF" w:rsidRDefault="00E25ABF" w:rsidP="00E25ABF">
            <w:pPr>
              <w:spacing w:before="192" w:after="192"/>
              <w:rPr>
                <w:lang w:eastAsia="zh-CN"/>
              </w:rPr>
            </w:pPr>
            <w:r>
              <w:rPr>
                <w:lang w:eastAsia="zh-CN"/>
              </w:rPr>
              <w:t>Star</w:t>
            </w:r>
            <w:r>
              <w:rPr>
                <w:lang w:eastAsia="zh-CN"/>
              </w:rPr>
              <w:br/>
              <w:t>Something that went well!</w:t>
            </w:r>
          </w:p>
        </w:tc>
        <w:tc>
          <w:tcPr>
            <w:tcW w:w="3192" w:type="dxa"/>
          </w:tcPr>
          <w:p w14:paraId="78015342" w14:textId="7F4C88D7" w:rsidR="00E25ABF" w:rsidRDefault="00E25ABF" w:rsidP="00E25ABF">
            <w:pPr>
              <w:rPr>
                <w:lang w:eastAsia="zh-CN"/>
              </w:rPr>
            </w:pPr>
            <w:r>
              <w:rPr>
                <w:lang w:eastAsia="zh-CN"/>
              </w:rPr>
              <w:t xml:space="preserve">Star </w:t>
            </w:r>
            <w:r>
              <w:rPr>
                <w:lang w:eastAsia="zh-CN"/>
              </w:rPr>
              <w:br/>
              <w:t>Something that went well!</w:t>
            </w:r>
          </w:p>
        </w:tc>
        <w:tc>
          <w:tcPr>
            <w:tcW w:w="3189" w:type="dxa"/>
          </w:tcPr>
          <w:p w14:paraId="65E4155E" w14:textId="3C0D2CBE" w:rsidR="00E25ABF" w:rsidRDefault="00E25ABF" w:rsidP="000B71C9">
            <w:pPr>
              <w:rPr>
                <w:lang w:eastAsia="zh-CN"/>
              </w:rPr>
            </w:pPr>
            <w:r>
              <w:rPr>
                <w:lang w:eastAsia="zh-CN"/>
              </w:rPr>
              <w:t>Wish</w:t>
            </w:r>
            <w:r w:rsidR="000B71C9">
              <w:rPr>
                <w:lang w:eastAsia="zh-CN"/>
              </w:rPr>
              <w:br/>
            </w:r>
            <w:r>
              <w:rPr>
                <w:lang w:eastAsia="zh-CN"/>
              </w:rPr>
              <w:t>A goal for next time…</w:t>
            </w:r>
          </w:p>
        </w:tc>
      </w:tr>
      <w:tr w:rsidR="00E25ABF" w14:paraId="4A754D04" w14:textId="77777777" w:rsidTr="00E25ABF">
        <w:trPr>
          <w:cnfStyle w:val="000000100000" w:firstRow="0" w:lastRow="0" w:firstColumn="0" w:lastColumn="0" w:oddVBand="0" w:evenVBand="0" w:oddHBand="1" w:evenHBand="0" w:firstRowFirstColumn="0" w:firstRowLastColumn="0" w:lastRowFirstColumn="0" w:lastRowLastColumn="0"/>
        </w:trPr>
        <w:tc>
          <w:tcPr>
            <w:tcW w:w="3191" w:type="dxa"/>
          </w:tcPr>
          <w:p w14:paraId="4AD389DD" w14:textId="77777777" w:rsidR="00E25ABF" w:rsidRDefault="00E25ABF" w:rsidP="002762CD">
            <w:pPr>
              <w:rPr>
                <w:lang w:eastAsia="zh-CN"/>
              </w:rPr>
            </w:pPr>
          </w:p>
          <w:p w14:paraId="449B86DE" w14:textId="77777777" w:rsidR="00E25ABF" w:rsidRDefault="00E25ABF" w:rsidP="002762CD">
            <w:pPr>
              <w:rPr>
                <w:lang w:eastAsia="zh-CN"/>
              </w:rPr>
            </w:pPr>
          </w:p>
          <w:p w14:paraId="1A1648B4" w14:textId="3453DE88" w:rsidR="00E25ABF" w:rsidRDefault="00E25ABF" w:rsidP="002762CD">
            <w:pPr>
              <w:rPr>
                <w:lang w:eastAsia="zh-CN"/>
              </w:rPr>
            </w:pPr>
          </w:p>
          <w:p w14:paraId="108CC66D" w14:textId="77777777" w:rsidR="000B71C9" w:rsidRDefault="000B71C9" w:rsidP="002762CD">
            <w:pPr>
              <w:rPr>
                <w:lang w:eastAsia="zh-CN"/>
              </w:rPr>
            </w:pPr>
          </w:p>
          <w:p w14:paraId="0CD9EB64" w14:textId="77777777" w:rsidR="00E25ABF" w:rsidRDefault="00E25ABF" w:rsidP="002762CD">
            <w:pPr>
              <w:rPr>
                <w:lang w:eastAsia="zh-CN"/>
              </w:rPr>
            </w:pPr>
          </w:p>
          <w:p w14:paraId="331ABBEA" w14:textId="77777777" w:rsidR="00E25ABF" w:rsidRDefault="00E25ABF" w:rsidP="002762CD">
            <w:pPr>
              <w:rPr>
                <w:lang w:eastAsia="zh-CN"/>
              </w:rPr>
            </w:pPr>
          </w:p>
          <w:p w14:paraId="4691C57E" w14:textId="77777777" w:rsidR="00E25ABF" w:rsidRDefault="00E25ABF" w:rsidP="002762CD">
            <w:pPr>
              <w:rPr>
                <w:lang w:eastAsia="zh-CN"/>
              </w:rPr>
            </w:pPr>
          </w:p>
          <w:p w14:paraId="4D959C37" w14:textId="77777777" w:rsidR="004D5537" w:rsidRDefault="004D5537" w:rsidP="002762CD">
            <w:pPr>
              <w:rPr>
                <w:lang w:eastAsia="zh-CN"/>
              </w:rPr>
            </w:pPr>
          </w:p>
          <w:p w14:paraId="5CC2F0B4" w14:textId="77777777" w:rsidR="004D5537" w:rsidRDefault="004D5537" w:rsidP="002762CD">
            <w:pPr>
              <w:rPr>
                <w:lang w:eastAsia="zh-CN"/>
              </w:rPr>
            </w:pPr>
          </w:p>
          <w:p w14:paraId="04DF6AFF" w14:textId="309EF252" w:rsidR="004D5537" w:rsidRDefault="004D5537" w:rsidP="002762CD">
            <w:pPr>
              <w:rPr>
                <w:lang w:eastAsia="zh-CN"/>
              </w:rPr>
            </w:pPr>
          </w:p>
        </w:tc>
        <w:tc>
          <w:tcPr>
            <w:tcW w:w="3192" w:type="dxa"/>
          </w:tcPr>
          <w:p w14:paraId="0A18691E" w14:textId="1375795A" w:rsidR="00E25ABF" w:rsidRDefault="00E25ABF" w:rsidP="002762CD">
            <w:pPr>
              <w:rPr>
                <w:lang w:eastAsia="zh-CN"/>
              </w:rPr>
            </w:pPr>
          </w:p>
        </w:tc>
        <w:tc>
          <w:tcPr>
            <w:tcW w:w="3189" w:type="dxa"/>
          </w:tcPr>
          <w:p w14:paraId="65856B61" w14:textId="0B325760" w:rsidR="00E25ABF" w:rsidRDefault="00E25ABF" w:rsidP="002762CD">
            <w:pPr>
              <w:rPr>
                <w:lang w:eastAsia="zh-CN"/>
              </w:rPr>
            </w:pPr>
          </w:p>
        </w:tc>
      </w:tr>
    </w:tbl>
    <w:p w14:paraId="24AE67DC" w14:textId="71B9054A" w:rsidR="00E25ABF" w:rsidRPr="002762CD" w:rsidRDefault="00E25ABF" w:rsidP="002762CD">
      <w:pPr>
        <w:rPr>
          <w:lang w:eastAsia="zh-CN"/>
        </w:rPr>
      </w:pPr>
    </w:p>
    <w:p w14:paraId="0121E21C" w14:textId="77777777" w:rsidR="00E13D6C" w:rsidRDefault="00E13D6C" w:rsidP="00E13D6C">
      <w:pPr>
        <w:rPr>
          <w:lang w:eastAsia="zh-CN"/>
        </w:rPr>
      </w:pPr>
      <w:r>
        <w:rPr>
          <w:lang w:eastAsia="zh-CN"/>
        </w:rPr>
        <w:br w:type="page"/>
      </w:r>
    </w:p>
    <w:p w14:paraId="0BEBEF51" w14:textId="77777777" w:rsidR="00E13D6C" w:rsidRDefault="00E13D6C" w:rsidP="00E13D6C">
      <w:pPr>
        <w:pStyle w:val="Heading2"/>
      </w:pPr>
      <w:r>
        <w:lastRenderedPageBreak/>
        <w:t xml:space="preserve">Activity 2 </w:t>
      </w:r>
    </w:p>
    <w:p w14:paraId="7548B12B" w14:textId="6BA5A6FA" w:rsidR="0041148B" w:rsidRPr="002762CD" w:rsidRDefault="14077613" w:rsidP="263463F1">
      <w:pPr>
        <w:rPr>
          <w:b/>
          <w:bCs/>
          <w:lang w:eastAsia="zh-CN"/>
        </w:rPr>
      </w:pPr>
      <w:r w:rsidRPr="263463F1">
        <w:rPr>
          <w:b/>
          <w:bCs/>
          <w:lang w:eastAsia="zh-CN"/>
        </w:rPr>
        <w:t>C</w:t>
      </w:r>
      <w:r w:rsidR="53EFF1CE" w:rsidRPr="263463F1">
        <w:rPr>
          <w:b/>
          <w:bCs/>
          <w:lang w:eastAsia="zh-CN"/>
        </w:rPr>
        <w:t>elebrating special events</w:t>
      </w:r>
    </w:p>
    <w:p w14:paraId="519942B9" w14:textId="1D233C11" w:rsidR="278FAD24" w:rsidRDefault="278FAD24" w:rsidP="263463F1">
      <w:r>
        <w:t>During this activity you will share how you and your family and friends commemorate past events that are important to you.</w:t>
      </w:r>
      <w:r w:rsidR="03F5B551">
        <w:t xml:space="preserve"> You will share experiences of family, school, and local events that are celebrated or observed.</w:t>
      </w:r>
    </w:p>
    <w:p w14:paraId="3C465D6A" w14:textId="41CD6751" w:rsidR="79BE76FA" w:rsidRDefault="79BE76FA" w:rsidP="263463F1">
      <w:pPr>
        <w:rPr>
          <w:rFonts w:cs="Arial"/>
          <w:lang w:eastAsia="zh-CN"/>
        </w:rPr>
      </w:pPr>
      <w:r>
        <w:rPr>
          <w:noProof/>
          <w:lang w:eastAsia="en-AU"/>
        </w:rPr>
        <w:drawing>
          <wp:inline distT="0" distB="0" distL="0" distR="0" wp14:anchorId="2CDDCA93" wp14:editId="7DF9372A">
            <wp:extent cx="635027" cy="635027"/>
            <wp:effectExtent l="0" t="0" r="0" b="0"/>
            <wp:docPr id="207876593"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3">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63463F1">
        <w:rPr>
          <w:rFonts w:cs="Arial"/>
          <w:lang w:eastAsia="zh-CN"/>
        </w:rPr>
        <w:t xml:space="preserve">Adult support </w:t>
      </w:r>
    </w:p>
    <w:p w14:paraId="2211D9E7" w14:textId="1121C86E" w:rsidR="0041148B" w:rsidRPr="002762CD" w:rsidRDefault="004D5537" w:rsidP="004D5537">
      <w:pPr>
        <w:pStyle w:val="FeatureBox"/>
      </w:pPr>
      <w:r>
        <w:rPr>
          <w:noProof/>
          <w:lang w:eastAsia="en-AU"/>
        </w:rPr>
        <w:drawing>
          <wp:inline distT="0" distB="0" distL="0" distR="0" wp14:anchorId="1C1A32F2" wp14:editId="284AFE34">
            <wp:extent cx="635027" cy="635027"/>
            <wp:effectExtent l="0" t="0" r="0" b="0"/>
            <wp:docPr id="361661467" name="Picture 21"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4">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w:t>
      </w:r>
      <w:r w:rsidR="0041148B">
        <w:t>help from an adult</w:t>
      </w:r>
      <w:r w:rsidR="46F221AC">
        <w:t>, lead pencils, colour pencils, paper</w:t>
      </w:r>
    </w:p>
    <w:p w14:paraId="1AE77F12" w14:textId="0F38A6A9" w:rsidR="555A6EAE" w:rsidRDefault="555A6EAE" w:rsidP="263463F1">
      <w:pPr>
        <w:rPr>
          <w:rFonts w:cs="Arial"/>
          <w:lang w:eastAsia="zh-CN"/>
        </w:rPr>
      </w:pPr>
      <w:r>
        <w:rPr>
          <w:noProof/>
          <w:lang w:eastAsia="en-AU"/>
        </w:rPr>
        <w:drawing>
          <wp:inline distT="0" distB="0" distL="0" distR="0" wp14:anchorId="3A6C26C2" wp14:editId="230C0F00">
            <wp:extent cx="640081" cy="640081"/>
            <wp:effectExtent l="0" t="0" r="7620" b="7620"/>
            <wp:docPr id="981796665"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6">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63463F1">
        <w:rPr>
          <w:rFonts w:cs="Arial"/>
          <w:lang w:eastAsia="zh-CN"/>
        </w:rPr>
        <w:t>Discuss the questions:</w:t>
      </w:r>
    </w:p>
    <w:p w14:paraId="459F48B4" w14:textId="6038FE07" w:rsidR="555A6EAE" w:rsidRDefault="555A6EAE" w:rsidP="263463F1">
      <w:pPr>
        <w:pStyle w:val="ListParagraph"/>
        <w:numPr>
          <w:ilvl w:val="3"/>
          <w:numId w:val="1"/>
        </w:numPr>
        <w:rPr>
          <w:color w:val="000000" w:themeColor="text1"/>
        </w:rPr>
      </w:pPr>
      <w:r w:rsidRPr="263463F1">
        <w:rPr>
          <w:rFonts w:eastAsia="Arial" w:cs="Arial"/>
          <w:color w:val="000000" w:themeColor="text1"/>
        </w:rPr>
        <w:t>What special events does my family celebrate?</w:t>
      </w:r>
    </w:p>
    <w:p w14:paraId="4471FE0B" w14:textId="76519989" w:rsidR="555A6EAE" w:rsidRDefault="555A6EAE" w:rsidP="263463F1">
      <w:pPr>
        <w:pStyle w:val="ListParagraph"/>
        <w:numPr>
          <w:ilvl w:val="3"/>
          <w:numId w:val="1"/>
        </w:numPr>
        <w:rPr>
          <w:color w:val="000000" w:themeColor="text1"/>
        </w:rPr>
      </w:pPr>
      <w:r w:rsidRPr="263463F1">
        <w:rPr>
          <w:rFonts w:eastAsia="Arial" w:cs="Arial"/>
          <w:color w:val="000000" w:themeColor="text1"/>
        </w:rPr>
        <w:t>How does my family celebrate special events?</w:t>
      </w:r>
    </w:p>
    <w:p w14:paraId="4E44E51D" w14:textId="5C021F9B" w:rsidR="555A6EAE" w:rsidRDefault="555A6EAE" w:rsidP="263463F1">
      <w:pPr>
        <w:pStyle w:val="ListParagraph"/>
        <w:numPr>
          <w:ilvl w:val="3"/>
          <w:numId w:val="1"/>
        </w:numPr>
        <w:rPr>
          <w:color w:val="000000" w:themeColor="text1"/>
        </w:rPr>
      </w:pPr>
      <w:r w:rsidRPr="263463F1">
        <w:rPr>
          <w:rFonts w:eastAsia="Arial" w:cs="Arial"/>
          <w:color w:val="000000" w:themeColor="text1"/>
        </w:rPr>
        <w:t>How do other families celebrate special events?</w:t>
      </w:r>
    </w:p>
    <w:p w14:paraId="3056A35A" w14:textId="553B0988" w:rsidR="555A6EAE" w:rsidRDefault="555A6EAE" w:rsidP="263463F1">
      <w:pPr>
        <w:pStyle w:val="ListParagraph"/>
        <w:numPr>
          <w:ilvl w:val="3"/>
          <w:numId w:val="1"/>
        </w:numPr>
        <w:rPr>
          <w:color w:val="000000" w:themeColor="text1"/>
        </w:rPr>
      </w:pPr>
      <w:r w:rsidRPr="263463F1">
        <w:rPr>
          <w:rFonts w:eastAsia="Arial" w:cs="Arial"/>
          <w:color w:val="000000" w:themeColor="text1"/>
        </w:rPr>
        <w:t>What are some special events that are celebrated in Australia and other countries?</w:t>
      </w:r>
    </w:p>
    <w:p w14:paraId="0AB7A635" w14:textId="0DE0E088" w:rsidR="555A6EAE" w:rsidRDefault="555A6EAE" w:rsidP="263463F1">
      <w:pPr>
        <w:pStyle w:val="ListParagraph"/>
        <w:numPr>
          <w:ilvl w:val="3"/>
          <w:numId w:val="1"/>
        </w:numPr>
        <w:rPr>
          <w:color w:val="000000" w:themeColor="text1"/>
        </w:rPr>
      </w:pPr>
      <w:r w:rsidRPr="263463F1">
        <w:rPr>
          <w:rFonts w:eastAsia="Arial" w:cs="Arial"/>
          <w:color w:val="000000" w:themeColor="text1"/>
        </w:rPr>
        <w:t>Why are these events considered significant?</w:t>
      </w:r>
    </w:p>
    <w:p w14:paraId="494DB60F" w14:textId="23EF1FD3" w:rsidR="013B44C5" w:rsidRDefault="013B44C5" w:rsidP="263463F1">
      <w:pPr>
        <w:rPr>
          <w:rFonts w:cs="Arial"/>
          <w:lang w:eastAsia="zh-CN"/>
        </w:rPr>
      </w:pPr>
      <w:r>
        <w:rPr>
          <w:noProof/>
          <w:lang w:eastAsia="en-AU"/>
        </w:rPr>
        <w:drawing>
          <wp:inline distT="0" distB="0" distL="0" distR="0" wp14:anchorId="4ADF9890" wp14:editId="47E2A3C5">
            <wp:extent cx="640081" cy="640081"/>
            <wp:effectExtent l="0" t="0" r="7620" b="7620"/>
            <wp:docPr id="1265441722"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263463F1">
        <w:rPr>
          <w:rFonts w:cs="Arial"/>
          <w:lang w:eastAsia="zh-CN"/>
        </w:rPr>
        <w:t>Draw and label at least 5 special events that you share with your family. Include a family, school and local event.</w:t>
      </w:r>
      <w:r w:rsidR="5C7FDF06" w:rsidRPr="263463F1">
        <w:rPr>
          <w:rFonts w:cs="Arial"/>
          <w:lang w:eastAsia="zh-CN"/>
        </w:rPr>
        <w:t xml:space="preserve"> Consider the significance of these events and dates.</w:t>
      </w:r>
    </w:p>
    <w:p w14:paraId="729EB967" w14:textId="0EF28EB8" w:rsidR="263463F1" w:rsidRDefault="263463F1" w:rsidP="263463F1">
      <w:pPr>
        <w:rPr>
          <w:rFonts w:cs="Arial"/>
          <w:lang w:eastAsia="zh-CN"/>
        </w:rPr>
      </w:pPr>
    </w:p>
    <w:tbl>
      <w:tblPr>
        <w:tblStyle w:val="TableGrid"/>
        <w:tblW w:w="0" w:type="auto"/>
        <w:tblLayout w:type="fixed"/>
        <w:tblLook w:val="06A0" w:firstRow="1" w:lastRow="0" w:firstColumn="1" w:lastColumn="0" w:noHBand="1" w:noVBand="1"/>
      </w:tblPr>
      <w:tblGrid>
        <w:gridCol w:w="9632"/>
      </w:tblGrid>
      <w:tr w:rsidR="263463F1" w14:paraId="4EF54389" w14:textId="77777777" w:rsidTr="263463F1">
        <w:tc>
          <w:tcPr>
            <w:tcW w:w="9632" w:type="dxa"/>
          </w:tcPr>
          <w:p w14:paraId="1667D814" w14:textId="3C1DD535" w:rsidR="5D9BE05A" w:rsidRDefault="5D9BE05A" w:rsidP="263463F1">
            <w:pPr>
              <w:rPr>
                <w:rFonts w:cs="Arial"/>
                <w:lang w:eastAsia="zh-CN"/>
              </w:rPr>
            </w:pPr>
            <w:r w:rsidRPr="263463F1">
              <w:rPr>
                <w:rFonts w:cs="Arial"/>
                <w:lang w:eastAsia="zh-CN"/>
              </w:rPr>
              <w:t>Event 1:</w:t>
            </w:r>
          </w:p>
          <w:p w14:paraId="25BD91D0" w14:textId="00F4A4D8" w:rsidR="263463F1" w:rsidRDefault="263463F1" w:rsidP="263463F1">
            <w:pPr>
              <w:rPr>
                <w:rFonts w:cs="Arial"/>
                <w:lang w:eastAsia="zh-CN"/>
              </w:rPr>
            </w:pPr>
          </w:p>
          <w:p w14:paraId="31BE0588" w14:textId="1746375C" w:rsidR="263463F1" w:rsidRDefault="263463F1" w:rsidP="263463F1">
            <w:pPr>
              <w:rPr>
                <w:rFonts w:cs="Arial"/>
                <w:lang w:eastAsia="zh-CN"/>
              </w:rPr>
            </w:pPr>
          </w:p>
          <w:p w14:paraId="2D4CB143" w14:textId="2DA2EAFB" w:rsidR="263463F1" w:rsidRDefault="263463F1" w:rsidP="263463F1">
            <w:pPr>
              <w:rPr>
                <w:rFonts w:cs="Arial"/>
                <w:lang w:eastAsia="zh-CN"/>
              </w:rPr>
            </w:pPr>
          </w:p>
          <w:p w14:paraId="0D94BC0F" w14:textId="6853DD6C" w:rsidR="263463F1" w:rsidRDefault="263463F1" w:rsidP="263463F1">
            <w:pPr>
              <w:rPr>
                <w:rFonts w:cs="Arial"/>
                <w:lang w:eastAsia="zh-CN"/>
              </w:rPr>
            </w:pPr>
          </w:p>
          <w:p w14:paraId="26D9EDD7" w14:textId="6AFB35FC" w:rsidR="263463F1" w:rsidRDefault="263463F1" w:rsidP="263463F1">
            <w:pPr>
              <w:rPr>
                <w:rFonts w:cs="Arial"/>
                <w:lang w:eastAsia="zh-CN"/>
              </w:rPr>
            </w:pPr>
          </w:p>
          <w:p w14:paraId="04B6CAF1" w14:textId="78B1EF69" w:rsidR="263463F1" w:rsidRDefault="263463F1" w:rsidP="263463F1">
            <w:pPr>
              <w:rPr>
                <w:rFonts w:cs="Arial"/>
                <w:lang w:eastAsia="zh-CN"/>
              </w:rPr>
            </w:pPr>
          </w:p>
          <w:p w14:paraId="1829A587" w14:textId="591FC533" w:rsidR="263463F1" w:rsidRDefault="263463F1" w:rsidP="263463F1">
            <w:pPr>
              <w:rPr>
                <w:rFonts w:cs="Arial"/>
                <w:lang w:eastAsia="zh-CN"/>
              </w:rPr>
            </w:pPr>
          </w:p>
        </w:tc>
      </w:tr>
      <w:tr w:rsidR="263463F1" w14:paraId="686DE70B" w14:textId="77777777" w:rsidTr="263463F1">
        <w:tc>
          <w:tcPr>
            <w:tcW w:w="9632" w:type="dxa"/>
          </w:tcPr>
          <w:p w14:paraId="611CA1F6" w14:textId="718C3A51" w:rsidR="5D9BE05A" w:rsidRDefault="5D9BE05A" w:rsidP="263463F1">
            <w:pPr>
              <w:rPr>
                <w:rFonts w:cs="Arial"/>
                <w:lang w:eastAsia="zh-CN"/>
              </w:rPr>
            </w:pPr>
            <w:r w:rsidRPr="263463F1">
              <w:rPr>
                <w:rFonts w:cs="Arial"/>
                <w:lang w:eastAsia="zh-CN"/>
              </w:rPr>
              <w:t xml:space="preserve">Event 2: </w:t>
            </w:r>
          </w:p>
          <w:p w14:paraId="6C81C56D" w14:textId="69419F41" w:rsidR="263463F1" w:rsidRDefault="263463F1" w:rsidP="263463F1">
            <w:pPr>
              <w:rPr>
                <w:rFonts w:cs="Arial"/>
                <w:lang w:eastAsia="zh-CN"/>
              </w:rPr>
            </w:pPr>
          </w:p>
          <w:p w14:paraId="736C0E51" w14:textId="3888CC8E" w:rsidR="263463F1" w:rsidRDefault="263463F1" w:rsidP="263463F1">
            <w:pPr>
              <w:rPr>
                <w:rFonts w:cs="Arial"/>
                <w:lang w:eastAsia="zh-CN"/>
              </w:rPr>
            </w:pPr>
          </w:p>
          <w:p w14:paraId="7E6D04C1" w14:textId="3285FBFB" w:rsidR="263463F1" w:rsidRDefault="263463F1" w:rsidP="263463F1">
            <w:pPr>
              <w:rPr>
                <w:rFonts w:cs="Arial"/>
                <w:lang w:eastAsia="zh-CN"/>
              </w:rPr>
            </w:pPr>
          </w:p>
          <w:p w14:paraId="77E62107" w14:textId="6D3533F8" w:rsidR="263463F1" w:rsidRDefault="263463F1" w:rsidP="263463F1">
            <w:pPr>
              <w:rPr>
                <w:rFonts w:cs="Arial"/>
                <w:lang w:eastAsia="zh-CN"/>
              </w:rPr>
            </w:pPr>
          </w:p>
          <w:p w14:paraId="79647E96" w14:textId="41C02A33" w:rsidR="263463F1" w:rsidRDefault="263463F1" w:rsidP="263463F1">
            <w:pPr>
              <w:rPr>
                <w:rFonts w:cs="Arial"/>
                <w:lang w:eastAsia="zh-CN"/>
              </w:rPr>
            </w:pPr>
          </w:p>
          <w:p w14:paraId="745284C2" w14:textId="16B32AD7" w:rsidR="263463F1" w:rsidRDefault="263463F1" w:rsidP="263463F1">
            <w:pPr>
              <w:rPr>
                <w:rFonts w:cs="Arial"/>
                <w:lang w:eastAsia="zh-CN"/>
              </w:rPr>
            </w:pPr>
          </w:p>
          <w:p w14:paraId="1C13F785" w14:textId="6620973B" w:rsidR="263463F1" w:rsidRDefault="263463F1" w:rsidP="263463F1">
            <w:pPr>
              <w:rPr>
                <w:rFonts w:cs="Arial"/>
                <w:lang w:eastAsia="zh-CN"/>
              </w:rPr>
            </w:pPr>
          </w:p>
        </w:tc>
      </w:tr>
      <w:tr w:rsidR="263463F1" w14:paraId="774A9459" w14:textId="77777777" w:rsidTr="263463F1">
        <w:tc>
          <w:tcPr>
            <w:tcW w:w="9632" w:type="dxa"/>
          </w:tcPr>
          <w:p w14:paraId="424D5CE1" w14:textId="4E51D879" w:rsidR="5D9BE05A" w:rsidRDefault="5D9BE05A" w:rsidP="263463F1">
            <w:pPr>
              <w:rPr>
                <w:rFonts w:cs="Arial"/>
                <w:lang w:eastAsia="zh-CN"/>
              </w:rPr>
            </w:pPr>
            <w:r w:rsidRPr="263463F1">
              <w:rPr>
                <w:rFonts w:cs="Arial"/>
                <w:lang w:eastAsia="zh-CN"/>
              </w:rPr>
              <w:lastRenderedPageBreak/>
              <w:t xml:space="preserve">Event 3: </w:t>
            </w:r>
          </w:p>
          <w:p w14:paraId="78E965C2" w14:textId="529D994F" w:rsidR="263463F1" w:rsidRDefault="263463F1" w:rsidP="263463F1">
            <w:pPr>
              <w:rPr>
                <w:rFonts w:cs="Arial"/>
                <w:lang w:eastAsia="zh-CN"/>
              </w:rPr>
            </w:pPr>
          </w:p>
          <w:p w14:paraId="6AF75F24" w14:textId="7191A51B" w:rsidR="263463F1" w:rsidRDefault="263463F1" w:rsidP="263463F1">
            <w:pPr>
              <w:rPr>
                <w:rFonts w:cs="Arial"/>
                <w:lang w:eastAsia="zh-CN"/>
              </w:rPr>
            </w:pPr>
          </w:p>
          <w:p w14:paraId="214C4BD4" w14:textId="098ED085" w:rsidR="263463F1" w:rsidRDefault="263463F1" w:rsidP="263463F1">
            <w:pPr>
              <w:rPr>
                <w:rFonts w:cs="Arial"/>
                <w:lang w:eastAsia="zh-CN"/>
              </w:rPr>
            </w:pPr>
          </w:p>
          <w:p w14:paraId="3096AFE9" w14:textId="7517C8DA" w:rsidR="263463F1" w:rsidRDefault="263463F1" w:rsidP="263463F1">
            <w:pPr>
              <w:rPr>
                <w:rFonts w:cs="Arial"/>
                <w:lang w:eastAsia="zh-CN"/>
              </w:rPr>
            </w:pPr>
          </w:p>
          <w:p w14:paraId="3A0BAF30" w14:textId="3BABB8D7" w:rsidR="263463F1" w:rsidRDefault="263463F1" w:rsidP="263463F1">
            <w:pPr>
              <w:rPr>
                <w:rFonts w:cs="Arial"/>
                <w:lang w:eastAsia="zh-CN"/>
              </w:rPr>
            </w:pPr>
          </w:p>
          <w:p w14:paraId="7EC4D599" w14:textId="35DDE4AF" w:rsidR="263463F1" w:rsidRDefault="263463F1" w:rsidP="263463F1">
            <w:pPr>
              <w:rPr>
                <w:rFonts w:cs="Arial"/>
                <w:lang w:eastAsia="zh-CN"/>
              </w:rPr>
            </w:pPr>
          </w:p>
          <w:p w14:paraId="1ED7DA91" w14:textId="18510D84" w:rsidR="263463F1" w:rsidRDefault="263463F1" w:rsidP="263463F1">
            <w:pPr>
              <w:rPr>
                <w:rFonts w:cs="Arial"/>
                <w:lang w:eastAsia="zh-CN"/>
              </w:rPr>
            </w:pPr>
          </w:p>
        </w:tc>
      </w:tr>
      <w:tr w:rsidR="263463F1" w14:paraId="5D72C4F9" w14:textId="77777777" w:rsidTr="263463F1">
        <w:tc>
          <w:tcPr>
            <w:tcW w:w="9632" w:type="dxa"/>
          </w:tcPr>
          <w:p w14:paraId="30E364F9" w14:textId="51699C56" w:rsidR="5D9BE05A" w:rsidRDefault="5D9BE05A" w:rsidP="263463F1">
            <w:pPr>
              <w:rPr>
                <w:rFonts w:cs="Arial"/>
                <w:lang w:eastAsia="zh-CN"/>
              </w:rPr>
            </w:pPr>
            <w:r w:rsidRPr="263463F1">
              <w:rPr>
                <w:rFonts w:cs="Arial"/>
                <w:lang w:eastAsia="zh-CN"/>
              </w:rPr>
              <w:t xml:space="preserve">Event 4: </w:t>
            </w:r>
          </w:p>
          <w:p w14:paraId="4F9CBA36" w14:textId="59E3FF78" w:rsidR="263463F1" w:rsidRDefault="263463F1" w:rsidP="263463F1">
            <w:pPr>
              <w:rPr>
                <w:rFonts w:cs="Arial"/>
                <w:lang w:eastAsia="zh-CN"/>
              </w:rPr>
            </w:pPr>
          </w:p>
          <w:p w14:paraId="2012A617" w14:textId="2222FB92" w:rsidR="263463F1" w:rsidRDefault="263463F1" w:rsidP="263463F1">
            <w:pPr>
              <w:rPr>
                <w:rFonts w:cs="Arial"/>
                <w:lang w:eastAsia="zh-CN"/>
              </w:rPr>
            </w:pPr>
          </w:p>
          <w:p w14:paraId="16503E78" w14:textId="2EF1AADB" w:rsidR="263463F1" w:rsidRDefault="263463F1" w:rsidP="263463F1">
            <w:pPr>
              <w:rPr>
                <w:rFonts w:cs="Arial"/>
                <w:lang w:eastAsia="zh-CN"/>
              </w:rPr>
            </w:pPr>
          </w:p>
          <w:p w14:paraId="58B9D86C" w14:textId="0499E35E" w:rsidR="263463F1" w:rsidRDefault="263463F1" w:rsidP="263463F1">
            <w:pPr>
              <w:rPr>
                <w:rFonts w:cs="Arial"/>
                <w:lang w:eastAsia="zh-CN"/>
              </w:rPr>
            </w:pPr>
          </w:p>
          <w:p w14:paraId="5FF1D40A" w14:textId="41012E1D" w:rsidR="263463F1" w:rsidRDefault="263463F1" w:rsidP="263463F1">
            <w:pPr>
              <w:rPr>
                <w:rFonts w:cs="Arial"/>
                <w:lang w:eastAsia="zh-CN"/>
              </w:rPr>
            </w:pPr>
          </w:p>
          <w:p w14:paraId="1F16B07F" w14:textId="1F5A76AA" w:rsidR="263463F1" w:rsidRDefault="263463F1" w:rsidP="263463F1">
            <w:pPr>
              <w:rPr>
                <w:rFonts w:cs="Arial"/>
                <w:lang w:eastAsia="zh-CN"/>
              </w:rPr>
            </w:pPr>
          </w:p>
          <w:p w14:paraId="445A4119" w14:textId="3B30BE6D" w:rsidR="263463F1" w:rsidRDefault="263463F1" w:rsidP="263463F1">
            <w:pPr>
              <w:rPr>
                <w:rFonts w:cs="Arial"/>
                <w:lang w:eastAsia="zh-CN"/>
              </w:rPr>
            </w:pPr>
          </w:p>
        </w:tc>
      </w:tr>
      <w:tr w:rsidR="263463F1" w14:paraId="4EB86002" w14:textId="77777777" w:rsidTr="263463F1">
        <w:tc>
          <w:tcPr>
            <w:tcW w:w="9632" w:type="dxa"/>
          </w:tcPr>
          <w:p w14:paraId="65E2E7A8" w14:textId="793ED920" w:rsidR="5D9BE05A" w:rsidRDefault="5D9BE05A" w:rsidP="263463F1">
            <w:pPr>
              <w:rPr>
                <w:rFonts w:cs="Arial"/>
                <w:lang w:eastAsia="zh-CN"/>
              </w:rPr>
            </w:pPr>
            <w:r w:rsidRPr="263463F1">
              <w:rPr>
                <w:rFonts w:cs="Arial"/>
                <w:lang w:eastAsia="zh-CN"/>
              </w:rPr>
              <w:t xml:space="preserve">Event 5: </w:t>
            </w:r>
          </w:p>
          <w:p w14:paraId="45036854" w14:textId="21AC0563" w:rsidR="263463F1" w:rsidRDefault="263463F1" w:rsidP="263463F1">
            <w:pPr>
              <w:rPr>
                <w:rFonts w:cs="Arial"/>
                <w:lang w:eastAsia="zh-CN"/>
              </w:rPr>
            </w:pPr>
          </w:p>
          <w:p w14:paraId="0A26D1F7" w14:textId="1F56EA6B" w:rsidR="263463F1" w:rsidRDefault="263463F1" w:rsidP="263463F1">
            <w:pPr>
              <w:rPr>
                <w:rFonts w:cs="Arial"/>
                <w:lang w:eastAsia="zh-CN"/>
              </w:rPr>
            </w:pPr>
          </w:p>
          <w:p w14:paraId="708A2BBB" w14:textId="709EFDE9" w:rsidR="263463F1" w:rsidRDefault="263463F1" w:rsidP="263463F1">
            <w:pPr>
              <w:rPr>
                <w:rFonts w:cs="Arial"/>
                <w:lang w:eastAsia="zh-CN"/>
              </w:rPr>
            </w:pPr>
          </w:p>
          <w:p w14:paraId="36FCE815" w14:textId="4355AD6C" w:rsidR="263463F1" w:rsidRDefault="263463F1" w:rsidP="263463F1">
            <w:pPr>
              <w:rPr>
                <w:rFonts w:cs="Arial"/>
                <w:lang w:eastAsia="zh-CN"/>
              </w:rPr>
            </w:pPr>
          </w:p>
          <w:p w14:paraId="5283FBEB" w14:textId="47C0D05F" w:rsidR="263463F1" w:rsidRDefault="263463F1" w:rsidP="263463F1">
            <w:pPr>
              <w:rPr>
                <w:rFonts w:cs="Arial"/>
                <w:lang w:eastAsia="zh-CN"/>
              </w:rPr>
            </w:pPr>
          </w:p>
          <w:p w14:paraId="2219306B" w14:textId="21030F66" w:rsidR="263463F1" w:rsidRDefault="263463F1" w:rsidP="263463F1">
            <w:pPr>
              <w:rPr>
                <w:rFonts w:cs="Arial"/>
                <w:lang w:eastAsia="zh-CN"/>
              </w:rPr>
            </w:pPr>
          </w:p>
          <w:p w14:paraId="26ADEE62" w14:textId="7C926CEF" w:rsidR="263463F1" w:rsidRDefault="263463F1" w:rsidP="263463F1">
            <w:pPr>
              <w:rPr>
                <w:rFonts w:cs="Arial"/>
                <w:lang w:eastAsia="zh-CN"/>
              </w:rPr>
            </w:pPr>
          </w:p>
          <w:p w14:paraId="64C39553" w14:textId="76580952" w:rsidR="263463F1" w:rsidRDefault="263463F1" w:rsidP="263463F1">
            <w:pPr>
              <w:rPr>
                <w:rFonts w:cs="Arial"/>
                <w:lang w:eastAsia="zh-CN"/>
              </w:rPr>
            </w:pPr>
          </w:p>
        </w:tc>
      </w:tr>
    </w:tbl>
    <w:p w14:paraId="7BD44A63" w14:textId="5B2C584E" w:rsidR="263463F1" w:rsidRDefault="263463F1" w:rsidP="263463F1">
      <w:pPr>
        <w:pStyle w:val="Heading2"/>
      </w:pPr>
    </w:p>
    <w:p w14:paraId="043A519C" w14:textId="77777777" w:rsidR="00705F64" w:rsidRDefault="00705F64" w:rsidP="00705F64">
      <w:pPr>
        <w:pStyle w:val="Heading2"/>
      </w:pPr>
      <w:r>
        <w:t>Reflection</w:t>
      </w:r>
    </w:p>
    <w:p w14:paraId="37A1BABD" w14:textId="5AF2362C" w:rsidR="00E13D6C" w:rsidRPr="00E13D6C" w:rsidRDefault="1F32A5AE" w:rsidP="263463F1">
      <w:pPr>
        <w:rPr>
          <w:lang w:eastAsia="zh-CN"/>
        </w:rPr>
      </w:pPr>
      <w:r>
        <w:rPr>
          <w:noProof/>
          <w:lang w:eastAsia="en-AU"/>
        </w:rPr>
        <w:drawing>
          <wp:inline distT="0" distB="0" distL="0" distR="0" wp14:anchorId="36A81A80" wp14:editId="5FEC946D">
            <wp:extent cx="635027" cy="635027"/>
            <wp:effectExtent l="0" t="0" r="0" b="0"/>
            <wp:docPr id="1911950074"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263463F1">
        <w:rPr>
          <w:lang w:eastAsia="zh-CN"/>
        </w:rPr>
        <w:t>Think about what you have learnt in this activity. Use the two stars and a wish structure to guide your reflection.</w:t>
      </w:r>
    </w:p>
    <w:p w14:paraId="30ACEF54" w14:textId="59A1167B" w:rsidR="00E13D6C" w:rsidRPr="00E13D6C" w:rsidRDefault="00E13D6C" w:rsidP="263463F1"/>
    <w:tbl>
      <w:tblPr>
        <w:tblStyle w:val="Tableheader"/>
        <w:tblW w:w="0" w:type="auto"/>
        <w:tblLook w:val="0420" w:firstRow="1" w:lastRow="0" w:firstColumn="0" w:lastColumn="0" w:noHBand="0" w:noVBand="1"/>
      </w:tblPr>
      <w:tblGrid>
        <w:gridCol w:w="3191"/>
        <w:gridCol w:w="3192"/>
        <w:gridCol w:w="3189"/>
      </w:tblGrid>
      <w:tr w:rsidR="263463F1" w14:paraId="6FF36629" w14:textId="77777777" w:rsidTr="263463F1">
        <w:trPr>
          <w:cnfStyle w:val="100000000000" w:firstRow="1" w:lastRow="0" w:firstColumn="0" w:lastColumn="0" w:oddVBand="0" w:evenVBand="0" w:oddHBand="0" w:evenHBand="0" w:firstRowFirstColumn="0" w:firstRowLastColumn="0" w:lastRowFirstColumn="0" w:lastRowLastColumn="0"/>
        </w:trPr>
        <w:tc>
          <w:tcPr>
            <w:tcW w:w="3191" w:type="dxa"/>
          </w:tcPr>
          <w:p w14:paraId="7FEB03A3" w14:textId="040EA527" w:rsidR="263463F1" w:rsidRDefault="263463F1" w:rsidP="263463F1">
            <w:pPr>
              <w:spacing w:before="192" w:after="192"/>
              <w:rPr>
                <w:lang w:eastAsia="zh-CN"/>
              </w:rPr>
            </w:pPr>
            <w:r w:rsidRPr="263463F1">
              <w:rPr>
                <w:lang w:eastAsia="zh-CN"/>
              </w:rPr>
              <w:t>Star</w:t>
            </w:r>
            <w:r>
              <w:br/>
            </w:r>
            <w:r w:rsidRPr="263463F1">
              <w:rPr>
                <w:lang w:eastAsia="zh-CN"/>
              </w:rPr>
              <w:t>Something that went well!</w:t>
            </w:r>
          </w:p>
        </w:tc>
        <w:tc>
          <w:tcPr>
            <w:tcW w:w="3192" w:type="dxa"/>
          </w:tcPr>
          <w:p w14:paraId="3D4F472A" w14:textId="7F4C88D7" w:rsidR="263463F1" w:rsidRDefault="263463F1" w:rsidP="263463F1">
            <w:pPr>
              <w:rPr>
                <w:lang w:eastAsia="zh-CN"/>
              </w:rPr>
            </w:pPr>
            <w:r w:rsidRPr="263463F1">
              <w:rPr>
                <w:lang w:eastAsia="zh-CN"/>
              </w:rPr>
              <w:t xml:space="preserve">Star </w:t>
            </w:r>
            <w:r>
              <w:br/>
            </w:r>
            <w:r w:rsidRPr="263463F1">
              <w:rPr>
                <w:lang w:eastAsia="zh-CN"/>
              </w:rPr>
              <w:t>Something that went well!</w:t>
            </w:r>
          </w:p>
        </w:tc>
        <w:tc>
          <w:tcPr>
            <w:tcW w:w="3189" w:type="dxa"/>
          </w:tcPr>
          <w:p w14:paraId="0CB19B10" w14:textId="3C0D2CBE" w:rsidR="263463F1" w:rsidRDefault="263463F1" w:rsidP="263463F1">
            <w:pPr>
              <w:rPr>
                <w:lang w:eastAsia="zh-CN"/>
              </w:rPr>
            </w:pPr>
            <w:r w:rsidRPr="263463F1">
              <w:rPr>
                <w:lang w:eastAsia="zh-CN"/>
              </w:rPr>
              <w:t>Wish</w:t>
            </w:r>
            <w:r>
              <w:br/>
            </w:r>
            <w:r w:rsidRPr="263463F1">
              <w:rPr>
                <w:lang w:eastAsia="zh-CN"/>
              </w:rPr>
              <w:t>A goal for next time…</w:t>
            </w:r>
          </w:p>
        </w:tc>
      </w:tr>
      <w:tr w:rsidR="263463F1" w14:paraId="01AAD51B" w14:textId="77777777" w:rsidTr="263463F1">
        <w:trPr>
          <w:cnfStyle w:val="000000100000" w:firstRow="0" w:lastRow="0" w:firstColumn="0" w:lastColumn="0" w:oddVBand="0" w:evenVBand="0" w:oddHBand="1" w:evenHBand="0" w:firstRowFirstColumn="0" w:firstRowLastColumn="0" w:lastRowFirstColumn="0" w:lastRowLastColumn="0"/>
        </w:trPr>
        <w:tc>
          <w:tcPr>
            <w:tcW w:w="3191" w:type="dxa"/>
          </w:tcPr>
          <w:p w14:paraId="024C35F2" w14:textId="77777777" w:rsidR="263463F1" w:rsidRDefault="263463F1" w:rsidP="263463F1">
            <w:pPr>
              <w:rPr>
                <w:lang w:eastAsia="zh-CN"/>
              </w:rPr>
            </w:pPr>
          </w:p>
          <w:p w14:paraId="4C60F920" w14:textId="77777777" w:rsidR="263463F1" w:rsidRDefault="263463F1" w:rsidP="263463F1">
            <w:pPr>
              <w:rPr>
                <w:lang w:eastAsia="zh-CN"/>
              </w:rPr>
            </w:pPr>
          </w:p>
          <w:p w14:paraId="734FDE80" w14:textId="3453DE88" w:rsidR="263463F1" w:rsidRDefault="263463F1" w:rsidP="263463F1">
            <w:pPr>
              <w:rPr>
                <w:lang w:eastAsia="zh-CN"/>
              </w:rPr>
            </w:pPr>
          </w:p>
          <w:p w14:paraId="71239F53" w14:textId="77777777" w:rsidR="263463F1" w:rsidRDefault="263463F1" w:rsidP="263463F1">
            <w:pPr>
              <w:rPr>
                <w:lang w:eastAsia="zh-CN"/>
              </w:rPr>
            </w:pPr>
          </w:p>
          <w:p w14:paraId="19F8D5D3" w14:textId="77777777" w:rsidR="263463F1" w:rsidRDefault="263463F1" w:rsidP="263463F1">
            <w:pPr>
              <w:rPr>
                <w:lang w:eastAsia="zh-CN"/>
              </w:rPr>
            </w:pPr>
          </w:p>
          <w:p w14:paraId="6C098C35" w14:textId="77777777" w:rsidR="263463F1" w:rsidRDefault="263463F1" w:rsidP="263463F1">
            <w:pPr>
              <w:rPr>
                <w:lang w:eastAsia="zh-CN"/>
              </w:rPr>
            </w:pPr>
          </w:p>
          <w:p w14:paraId="036373E9" w14:textId="77777777" w:rsidR="263463F1" w:rsidRDefault="263463F1" w:rsidP="263463F1">
            <w:pPr>
              <w:rPr>
                <w:lang w:eastAsia="zh-CN"/>
              </w:rPr>
            </w:pPr>
          </w:p>
          <w:p w14:paraId="6CF5C4E6" w14:textId="77777777" w:rsidR="263463F1" w:rsidRDefault="263463F1" w:rsidP="263463F1">
            <w:pPr>
              <w:rPr>
                <w:lang w:eastAsia="zh-CN"/>
              </w:rPr>
            </w:pPr>
          </w:p>
          <w:p w14:paraId="7D43C514" w14:textId="77777777" w:rsidR="263463F1" w:rsidRDefault="263463F1" w:rsidP="263463F1">
            <w:pPr>
              <w:rPr>
                <w:lang w:eastAsia="zh-CN"/>
              </w:rPr>
            </w:pPr>
          </w:p>
          <w:p w14:paraId="2BA8F74B" w14:textId="309EF252" w:rsidR="263463F1" w:rsidRDefault="263463F1" w:rsidP="263463F1">
            <w:pPr>
              <w:rPr>
                <w:lang w:eastAsia="zh-CN"/>
              </w:rPr>
            </w:pPr>
          </w:p>
        </w:tc>
        <w:tc>
          <w:tcPr>
            <w:tcW w:w="3192" w:type="dxa"/>
          </w:tcPr>
          <w:p w14:paraId="7E8904A6" w14:textId="1375795A" w:rsidR="263463F1" w:rsidRDefault="263463F1" w:rsidP="263463F1">
            <w:pPr>
              <w:rPr>
                <w:lang w:eastAsia="zh-CN"/>
              </w:rPr>
            </w:pPr>
          </w:p>
        </w:tc>
        <w:tc>
          <w:tcPr>
            <w:tcW w:w="3189" w:type="dxa"/>
          </w:tcPr>
          <w:p w14:paraId="36DF8FB8" w14:textId="0B325760" w:rsidR="263463F1" w:rsidRDefault="263463F1" w:rsidP="263463F1">
            <w:pPr>
              <w:rPr>
                <w:lang w:eastAsia="zh-CN"/>
              </w:rPr>
            </w:pPr>
          </w:p>
        </w:tc>
      </w:tr>
    </w:tbl>
    <w:p w14:paraId="1F451561" w14:textId="71F7CC85" w:rsidR="00E13D6C" w:rsidRPr="00E13D6C" w:rsidRDefault="00E13D6C" w:rsidP="263463F1"/>
    <w:p w14:paraId="0BD6EE4F" w14:textId="3EF0F79F" w:rsidR="42C9C9CE" w:rsidRDefault="42C9C9CE" w:rsidP="263463F1">
      <w:pPr>
        <w:pStyle w:val="FeatureBox2"/>
      </w:pPr>
      <w:r>
        <w:t>Parent/carer advice</w:t>
      </w:r>
    </w:p>
    <w:p w14:paraId="57EACEB6" w14:textId="208EA430" w:rsidR="42C9C9CE" w:rsidRDefault="42C9C9CE" w:rsidP="263463F1">
      <w:r>
        <w:t>These activities require students to use a range of primary and secondary information sources. Assistance may be required to interpret and analyse primary and secondary sources of information and some language used in these resources.</w:t>
      </w:r>
      <w:r w:rsidR="07A72441">
        <w:t xml:space="preserve"> </w:t>
      </w:r>
      <w:r w:rsidR="693138FC">
        <w:t>Parents can talk to their children about how they commemorate past events that are important to them.</w:t>
      </w:r>
      <w:r w:rsidR="6F1493A2">
        <w:t xml:space="preserve"> </w:t>
      </w:r>
      <w:r w:rsidR="693138FC">
        <w:t xml:space="preserve">They can discuss how the stories of families and the past can be communicated, for example, through photographs, artefacts, books, oral histories, </w:t>
      </w:r>
      <w:r w:rsidR="05C0C98B">
        <w:t>d</w:t>
      </w:r>
      <w:r w:rsidR="693138FC">
        <w:t>igital media and</w:t>
      </w:r>
      <w:r w:rsidR="65947966">
        <w:t xml:space="preserve"> museums. Students </w:t>
      </w:r>
      <w:r w:rsidR="693138FC">
        <w:t>are required to compose written work as part of these activities. Parents may need to provide support in drafting, proof-reading and editing.</w:t>
      </w:r>
    </w:p>
    <w:sectPr w:rsidR="42C9C9CE" w:rsidSect="00ED288C">
      <w:footerReference w:type="even" r:id="rId19"/>
      <w:footerReference w:type="default" r:id="rId20"/>
      <w:headerReference w:type="first" r:id="rId21"/>
      <w:footerReference w:type="first" r:id="rId2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1D994178" w:rsidR="007A3356" w:rsidRPr="004D333E" w:rsidRDefault="004D333E" w:rsidP="00752973">
    <w:pPr>
      <w:pStyle w:val="Footer"/>
    </w:pPr>
    <w:r w:rsidRPr="002810D3">
      <w:fldChar w:fldCharType="begin"/>
    </w:r>
    <w:r w:rsidRPr="002810D3">
      <w:instrText xml:space="preserve"> PAGE </w:instrText>
    </w:r>
    <w:r w:rsidRPr="002810D3">
      <w:fldChar w:fldCharType="separate"/>
    </w:r>
    <w:r w:rsidR="00752973">
      <w:rPr>
        <w:noProof/>
      </w:rPr>
      <w:t>4</w:t>
    </w:r>
    <w:r w:rsidRPr="002810D3">
      <w:fldChar w:fldCharType="end"/>
    </w:r>
    <w:r w:rsidRPr="002810D3">
      <w:tab/>
    </w:r>
    <w:r w:rsidR="00752973">
      <w:t xml:space="preserve">Personal and family histories </w:t>
    </w:r>
    <w:r w:rsidR="00752973">
      <w:t>HSIE history student workbook ES1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66A247A3"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52973">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752973">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66E2F2B"/>
    <w:multiLevelType w:val="hybridMultilevel"/>
    <w:tmpl w:val="5E2AECC4"/>
    <w:lvl w:ilvl="0" w:tplc="E12288E0">
      <w:start w:val="1"/>
      <w:numFmt w:val="bullet"/>
      <w:lvlText w:val=""/>
      <w:lvlJc w:val="left"/>
      <w:pPr>
        <w:ind w:left="720" w:hanging="360"/>
      </w:pPr>
      <w:rPr>
        <w:rFonts w:ascii="Symbol" w:hAnsi="Symbol" w:hint="default"/>
      </w:rPr>
    </w:lvl>
    <w:lvl w:ilvl="1" w:tplc="702A59F4">
      <w:start w:val="1"/>
      <w:numFmt w:val="bullet"/>
      <w:lvlText w:val="o"/>
      <w:lvlJc w:val="left"/>
      <w:pPr>
        <w:ind w:left="1440" w:hanging="360"/>
      </w:pPr>
      <w:rPr>
        <w:rFonts w:ascii="Courier New" w:hAnsi="Courier New" w:hint="default"/>
      </w:rPr>
    </w:lvl>
    <w:lvl w:ilvl="2" w:tplc="3EE8DA86">
      <w:start w:val="1"/>
      <w:numFmt w:val="bullet"/>
      <w:lvlText w:val=""/>
      <w:lvlJc w:val="left"/>
      <w:pPr>
        <w:ind w:left="2160" w:hanging="360"/>
      </w:pPr>
      <w:rPr>
        <w:rFonts w:ascii="Wingdings" w:hAnsi="Wingdings" w:hint="default"/>
      </w:rPr>
    </w:lvl>
    <w:lvl w:ilvl="3" w:tplc="F9D4EDFE">
      <w:start w:val="1"/>
      <w:numFmt w:val="bullet"/>
      <w:lvlText w:val=""/>
      <w:lvlJc w:val="left"/>
      <w:pPr>
        <w:ind w:left="2880" w:hanging="360"/>
      </w:pPr>
      <w:rPr>
        <w:rFonts w:ascii="Symbol" w:hAnsi="Symbol" w:hint="default"/>
      </w:rPr>
    </w:lvl>
    <w:lvl w:ilvl="4" w:tplc="AC1EAF98">
      <w:start w:val="1"/>
      <w:numFmt w:val="bullet"/>
      <w:lvlText w:val="o"/>
      <w:lvlJc w:val="left"/>
      <w:pPr>
        <w:ind w:left="3600" w:hanging="360"/>
      </w:pPr>
      <w:rPr>
        <w:rFonts w:ascii="Courier New" w:hAnsi="Courier New" w:hint="default"/>
      </w:rPr>
    </w:lvl>
    <w:lvl w:ilvl="5" w:tplc="CEB6ACD4">
      <w:start w:val="1"/>
      <w:numFmt w:val="bullet"/>
      <w:lvlText w:val=""/>
      <w:lvlJc w:val="left"/>
      <w:pPr>
        <w:ind w:left="4320" w:hanging="360"/>
      </w:pPr>
      <w:rPr>
        <w:rFonts w:ascii="Wingdings" w:hAnsi="Wingdings" w:hint="default"/>
      </w:rPr>
    </w:lvl>
    <w:lvl w:ilvl="6" w:tplc="E2940BEC">
      <w:start w:val="1"/>
      <w:numFmt w:val="bullet"/>
      <w:lvlText w:val=""/>
      <w:lvlJc w:val="left"/>
      <w:pPr>
        <w:ind w:left="5040" w:hanging="360"/>
      </w:pPr>
      <w:rPr>
        <w:rFonts w:ascii="Symbol" w:hAnsi="Symbol" w:hint="default"/>
      </w:rPr>
    </w:lvl>
    <w:lvl w:ilvl="7" w:tplc="CA941934">
      <w:start w:val="1"/>
      <w:numFmt w:val="bullet"/>
      <w:lvlText w:val="o"/>
      <w:lvlJc w:val="left"/>
      <w:pPr>
        <w:ind w:left="5760" w:hanging="360"/>
      </w:pPr>
      <w:rPr>
        <w:rFonts w:ascii="Courier New" w:hAnsi="Courier New" w:hint="default"/>
      </w:rPr>
    </w:lvl>
    <w:lvl w:ilvl="8" w:tplc="506A60BA">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BB9709E"/>
    <w:multiLevelType w:val="hybridMultilevel"/>
    <w:tmpl w:val="50C037E2"/>
    <w:lvl w:ilvl="0" w:tplc="532E5E82">
      <w:start w:val="1"/>
      <w:numFmt w:val="bullet"/>
      <w:lvlText w:val=""/>
      <w:lvlJc w:val="left"/>
      <w:pPr>
        <w:ind w:left="720" w:hanging="360"/>
      </w:pPr>
      <w:rPr>
        <w:rFonts w:ascii="Symbol" w:hAnsi="Symbol" w:hint="default"/>
      </w:rPr>
    </w:lvl>
    <w:lvl w:ilvl="1" w:tplc="0D92FB3C">
      <w:start w:val="1"/>
      <w:numFmt w:val="bullet"/>
      <w:lvlText w:val="o"/>
      <w:lvlJc w:val="left"/>
      <w:pPr>
        <w:ind w:left="1440" w:hanging="360"/>
      </w:pPr>
      <w:rPr>
        <w:rFonts w:ascii="Courier New" w:hAnsi="Courier New" w:hint="default"/>
      </w:rPr>
    </w:lvl>
    <w:lvl w:ilvl="2" w:tplc="D0D28EEE">
      <w:start w:val="1"/>
      <w:numFmt w:val="bullet"/>
      <w:lvlText w:val=""/>
      <w:lvlJc w:val="left"/>
      <w:pPr>
        <w:ind w:left="2160" w:hanging="360"/>
      </w:pPr>
      <w:rPr>
        <w:rFonts w:ascii="Wingdings" w:hAnsi="Wingdings" w:hint="default"/>
      </w:rPr>
    </w:lvl>
    <w:lvl w:ilvl="3" w:tplc="D082A556">
      <w:start w:val="1"/>
      <w:numFmt w:val="bullet"/>
      <w:lvlText w:val=""/>
      <w:lvlJc w:val="left"/>
      <w:pPr>
        <w:ind w:left="2880" w:hanging="360"/>
      </w:pPr>
      <w:rPr>
        <w:rFonts w:ascii="Symbol" w:hAnsi="Symbol" w:hint="default"/>
      </w:rPr>
    </w:lvl>
    <w:lvl w:ilvl="4" w:tplc="8564DA04">
      <w:start w:val="1"/>
      <w:numFmt w:val="bullet"/>
      <w:lvlText w:val="o"/>
      <w:lvlJc w:val="left"/>
      <w:pPr>
        <w:ind w:left="3600" w:hanging="360"/>
      </w:pPr>
      <w:rPr>
        <w:rFonts w:ascii="Courier New" w:hAnsi="Courier New" w:hint="default"/>
      </w:rPr>
    </w:lvl>
    <w:lvl w:ilvl="5" w:tplc="7D5A71DC">
      <w:start w:val="1"/>
      <w:numFmt w:val="bullet"/>
      <w:lvlText w:val=""/>
      <w:lvlJc w:val="left"/>
      <w:pPr>
        <w:ind w:left="4320" w:hanging="360"/>
      </w:pPr>
      <w:rPr>
        <w:rFonts w:ascii="Wingdings" w:hAnsi="Wingdings" w:hint="default"/>
      </w:rPr>
    </w:lvl>
    <w:lvl w:ilvl="6" w:tplc="6F3CC9F0">
      <w:start w:val="1"/>
      <w:numFmt w:val="bullet"/>
      <w:lvlText w:val=""/>
      <w:lvlJc w:val="left"/>
      <w:pPr>
        <w:ind w:left="5040" w:hanging="360"/>
      </w:pPr>
      <w:rPr>
        <w:rFonts w:ascii="Symbol" w:hAnsi="Symbol" w:hint="default"/>
      </w:rPr>
    </w:lvl>
    <w:lvl w:ilvl="7" w:tplc="77905518">
      <w:start w:val="1"/>
      <w:numFmt w:val="bullet"/>
      <w:lvlText w:val="o"/>
      <w:lvlJc w:val="left"/>
      <w:pPr>
        <w:ind w:left="5760" w:hanging="360"/>
      </w:pPr>
      <w:rPr>
        <w:rFonts w:ascii="Courier New" w:hAnsi="Courier New" w:hint="default"/>
      </w:rPr>
    </w:lvl>
    <w:lvl w:ilvl="8" w:tplc="ECCCE914">
      <w:start w:val="1"/>
      <w:numFmt w:val="bullet"/>
      <w:lvlText w:val=""/>
      <w:lvlJc w:val="left"/>
      <w:pPr>
        <w:ind w:left="6480"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4B878D1"/>
    <w:multiLevelType w:val="hybridMultilevel"/>
    <w:tmpl w:val="844A783E"/>
    <w:lvl w:ilvl="0" w:tplc="495008EC">
      <w:start w:val="1"/>
      <w:numFmt w:val="bullet"/>
      <w:lvlText w:val=""/>
      <w:lvlJc w:val="left"/>
      <w:pPr>
        <w:ind w:left="720" w:hanging="360"/>
      </w:pPr>
      <w:rPr>
        <w:rFonts w:ascii="Symbol" w:hAnsi="Symbol" w:hint="default"/>
      </w:rPr>
    </w:lvl>
    <w:lvl w:ilvl="1" w:tplc="A3989C40">
      <w:start w:val="1"/>
      <w:numFmt w:val="bullet"/>
      <w:lvlText w:val="o"/>
      <w:lvlJc w:val="left"/>
      <w:pPr>
        <w:ind w:left="1440" w:hanging="360"/>
      </w:pPr>
      <w:rPr>
        <w:rFonts w:ascii="Courier New" w:hAnsi="Courier New" w:hint="default"/>
      </w:rPr>
    </w:lvl>
    <w:lvl w:ilvl="2" w:tplc="F100103E">
      <w:start w:val="1"/>
      <w:numFmt w:val="bullet"/>
      <w:lvlText w:val=""/>
      <w:lvlJc w:val="left"/>
      <w:pPr>
        <w:ind w:left="2160" w:hanging="360"/>
      </w:pPr>
      <w:rPr>
        <w:rFonts w:ascii="Symbol" w:hAnsi="Symbol" w:hint="default"/>
      </w:rPr>
    </w:lvl>
    <w:lvl w:ilvl="3" w:tplc="9474C488">
      <w:start w:val="1"/>
      <w:numFmt w:val="bullet"/>
      <w:lvlText w:val=""/>
      <w:lvlJc w:val="left"/>
      <w:pPr>
        <w:ind w:left="2880" w:hanging="360"/>
      </w:pPr>
      <w:rPr>
        <w:rFonts w:ascii="Symbol" w:hAnsi="Symbol" w:hint="default"/>
      </w:rPr>
    </w:lvl>
    <w:lvl w:ilvl="4" w:tplc="38DCBCFA">
      <w:start w:val="1"/>
      <w:numFmt w:val="bullet"/>
      <w:lvlText w:val="o"/>
      <w:lvlJc w:val="left"/>
      <w:pPr>
        <w:ind w:left="3600" w:hanging="360"/>
      </w:pPr>
      <w:rPr>
        <w:rFonts w:ascii="Courier New" w:hAnsi="Courier New" w:hint="default"/>
      </w:rPr>
    </w:lvl>
    <w:lvl w:ilvl="5" w:tplc="75360B64">
      <w:start w:val="1"/>
      <w:numFmt w:val="bullet"/>
      <w:lvlText w:val=""/>
      <w:lvlJc w:val="left"/>
      <w:pPr>
        <w:ind w:left="4320" w:hanging="360"/>
      </w:pPr>
      <w:rPr>
        <w:rFonts w:ascii="Wingdings" w:hAnsi="Wingdings" w:hint="default"/>
      </w:rPr>
    </w:lvl>
    <w:lvl w:ilvl="6" w:tplc="3C0E4E86">
      <w:start w:val="1"/>
      <w:numFmt w:val="bullet"/>
      <w:lvlText w:val=""/>
      <w:lvlJc w:val="left"/>
      <w:pPr>
        <w:ind w:left="5040" w:hanging="360"/>
      </w:pPr>
      <w:rPr>
        <w:rFonts w:ascii="Symbol" w:hAnsi="Symbol" w:hint="default"/>
      </w:rPr>
    </w:lvl>
    <w:lvl w:ilvl="7" w:tplc="CF2428AE">
      <w:start w:val="1"/>
      <w:numFmt w:val="bullet"/>
      <w:lvlText w:val="o"/>
      <w:lvlJc w:val="left"/>
      <w:pPr>
        <w:ind w:left="5760" w:hanging="360"/>
      </w:pPr>
      <w:rPr>
        <w:rFonts w:ascii="Courier New" w:hAnsi="Courier New" w:hint="default"/>
      </w:rPr>
    </w:lvl>
    <w:lvl w:ilvl="8" w:tplc="0C72B8FE">
      <w:start w:val="1"/>
      <w:numFmt w:val="bullet"/>
      <w:lvlText w:val=""/>
      <w:lvlJc w:val="left"/>
      <w:pPr>
        <w:ind w:left="6480" w:hanging="360"/>
      </w:pPr>
      <w:rPr>
        <w:rFonts w:ascii="Wingdings" w:hAnsi="Wingdings" w:hint="default"/>
      </w:rPr>
    </w:lvl>
  </w:abstractNum>
  <w:abstractNum w:abstractNumId="17" w15:restartNumberingAfterBreak="0">
    <w:nsid w:val="469B6645"/>
    <w:multiLevelType w:val="hybridMultilevel"/>
    <w:tmpl w:val="403220AC"/>
    <w:lvl w:ilvl="0" w:tplc="CDB2C176">
      <w:start w:val="1"/>
      <w:numFmt w:val="bullet"/>
      <w:lvlText w:val=""/>
      <w:lvlJc w:val="left"/>
      <w:pPr>
        <w:ind w:left="720" w:hanging="360"/>
      </w:pPr>
      <w:rPr>
        <w:rFonts w:ascii="Symbol" w:hAnsi="Symbol" w:hint="default"/>
      </w:rPr>
    </w:lvl>
    <w:lvl w:ilvl="1" w:tplc="5F723662">
      <w:start w:val="1"/>
      <w:numFmt w:val="bullet"/>
      <w:lvlText w:val="o"/>
      <w:lvlJc w:val="left"/>
      <w:pPr>
        <w:ind w:left="1440" w:hanging="360"/>
      </w:pPr>
      <w:rPr>
        <w:rFonts w:ascii="Courier New" w:hAnsi="Courier New" w:hint="default"/>
      </w:rPr>
    </w:lvl>
    <w:lvl w:ilvl="2" w:tplc="CFD26154">
      <w:start w:val="1"/>
      <w:numFmt w:val="bullet"/>
      <w:lvlText w:val=""/>
      <w:lvlJc w:val="left"/>
      <w:pPr>
        <w:ind w:left="2160" w:hanging="360"/>
      </w:pPr>
      <w:rPr>
        <w:rFonts w:ascii="Symbol" w:hAnsi="Symbol" w:hint="default"/>
      </w:rPr>
    </w:lvl>
    <w:lvl w:ilvl="3" w:tplc="72220434">
      <w:start w:val="1"/>
      <w:numFmt w:val="decimal"/>
      <w:lvlText w:val="%4."/>
      <w:lvlJc w:val="left"/>
      <w:pPr>
        <w:ind w:left="2880" w:hanging="360"/>
      </w:pPr>
    </w:lvl>
    <w:lvl w:ilvl="4" w:tplc="8B804208">
      <w:start w:val="1"/>
      <w:numFmt w:val="bullet"/>
      <w:lvlText w:val="o"/>
      <w:lvlJc w:val="left"/>
      <w:pPr>
        <w:ind w:left="3600" w:hanging="360"/>
      </w:pPr>
      <w:rPr>
        <w:rFonts w:ascii="Courier New" w:hAnsi="Courier New" w:hint="default"/>
      </w:rPr>
    </w:lvl>
    <w:lvl w:ilvl="5" w:tplc="81645F1E">
      <w:start w:val="1"/>
      <w:numFmt w:val="bullet"/>
      <w:lvlText w:val=""/>
      <w:lvlJc w:val="left"/>
      <w:pPr>
        <w:ind w:left="4320" w:hanging="360"/>
      </w:pPr>
      <w:rPr>
        <w:rFonts w:ascii="Wingdings" w:hAnsi="Wingdings" w:hint="default"/>
      </w:rPr>
    </w:lvl>
    <w:lvl w:ilvl="6" w:tplc="9BAEF5C4">
      <w:start w:val="1"/>
      <w:numFmt w:val="bullet"/>
      <w:lvlText w:val=""/>
      <w:lvlJc w:val="left"/>
      <w:pPr>
        <w:ind w:left="5040" w:hanging="360"/>
      </w:pPr>
      <w:rPr>
        <w:rFonts w:ascii="Symbol" w:hAnsi="Symbol" w:hint="default"/>
      </w:rPr>
    </w:lvl>
    <w:lvl w:ilvl="7" w:tplc="EF64525C">
      <w:start w:val="1"/>
      <w:numFmt w:val="bullet"/>
      <w:lvlText w:val="o"/>
      <w:lvlJc w:val="left"/>
      <w:pPr>
        <w:ind w:left="5760" w:hanging="360"/>
      </w:pPr>
      <w:rPr>
        <w:rFonts w:ascii="Courier New" w:hAnsi="Courier New" w:hint="default"/>
      </w:rPr>
    </w:lvl>
    <w:lvl w:ilvl="8" w:tplc="01BABD4E">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D0782D"/>
    <w:multiLevelType w:val="hybridMultilevel"/>
    <w:tmpl w:val="3018831A"/>
    <w:lvl w:ilvl="0" w:tplc="F22C16A2">
      <w:start w:val="1"/>
      <w:numFmt w:val="decimal"/>
      <w:lvlText w:val="%1."/>
      <w:lvlJc w:val="left"/>
      <w:pPr>
        <w:ind w:left="720" w:hanging="360"/>
      </w:pPr>
    </w:lvl>
    <w:lvl w:ilvl="1" w:tplc="BC8CD494">
      <w:start w:val="1"/>
      <w:numFmt w:val="lowerLetter"/>
      <w:lvlText w:val="%2."/>
      <w:lvlJc w:val="left"/>
      <w:pPr>
        <w:ind w:left="1440" w:hanging="360"/>
      </w:pPr>
    </w:lvl>
    <w:lvl w:ilvl="2" w:tplc="E9227CF4">
      <w:start w:val="1"/>
      <w:numFmt w:val="lowerRoman"/>
      <w:lvlText w:val="%3."/>
      <w:lvlJc w:val="right"/>
      <w:pPr>
        <w:ind w:left="2160" w:hanging="180"/>
      </w:pPr>
    </w:lvl>
    <w:lvl w:ilvl="3" w:tplc="42120662">
      <w:start w:val="1"/>
      <w:numFmt w:val="decimal"/>
      <w:lvlText w:val="%4."/>
      <w:lvlJc w:val="left"/>
      <w:pPr>
        <w:ind w:left="2880" w:hanging="360"/>
      </w:pPr>
    </w:lvl>
    <w:lvl w:ilvl="4" w:tplc="30827A6A">
      <w:start w:val="1"/>
      <w:numFmt w:val="lowerLetter"/>
      <w:lvlText w:val="%5."/>
      <w:lvlJc w:val="left"/>
      <w:pPr>
        <w:ind w:left="3600" w:hanging="360"/>
      </w:pPr>
    </w:lvl>
    <w:lvl w:ilvl="5" w:tplc="99B683CA">
      <w:start w:val="1"/>
      <w:numFmt w:val="lowerRoman"/>
      <w:lvlText w:val="%6."/>
      <w:lvlJc w:val="right"/>
      <w:pPr>
        <w:ind w:left="4320" w:hanging="180"/>
      </w:pPr>
    </w:lvl>
    <w:lvl w:ilvl="6" w:tplc="6988174A">
      <w:start w:val="1"/>
      <w:numFmt w:val="decimal"/>
      <w:lvlText w:val="%7."/>
      <w:lvlJc w:val="left"/>
      <w:pPr>
        <w:ind w:left="5040" w:hanging="360"/>
      </w:pPr>
    </w:lvl>
    <w:lvl w:ilvl="7" w:tplc="C71E40F8">
      <w:start w:val="1"/>
      <w:numFmt w:val="lowerLetter"/>
      <w:lvlText w:val="%8."/>
      <w:lvlJc w:val="left"/>
      <w:pPr>
        <w:ind w:left="5760" w:hanging="360"/>
      </w:pPr>
    </w:lvl>
    <w:lvl w:ilvl="8" w:tplc="D4BCF0C6">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26"/>
  </w:num>
  <w:num w:numId="3">
    <w:abstractNumId w:val="16"/>
  </w:num>
  <w:num w:numId="4">
    <w:abstractNumId w:val="14"/>
  </w:num>
  <w:num w:numId="5">
    <w:abstractNumId w:val="10"/>
  </w:num>
  <w:num w:numId="6">
    <w:abstractNumId w:val="19"/>
  </w:num>
  <w:num w:numId="7">
    <w:abstractNumId w:val="15"/>
  </w:num>
  <w:num w:numId="8">
    <w:abstractNumId w:val="21"/>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4"/>
  </w:num>
  <w:num w:numId="13">
    <w:abstractNumId w:val="12"/>
  </w:num>
  <w:num w:numId="14">
    <w:abstractNumId w:val="20"/>
  </w:num>
  <w:num w:numId="15">
    <w:abstractNumId w:val="11"/>
  </w:num>
  <w:num w:numId="16">
    <w:abstractNumId w:val="18"/>
  </w:num>
  <w:num w:numId="17">
    <w:abstractNumId w:val="6"/>
  </w:num>
  <w:num w:numId="18">
    <w:abstractNumId w:val="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8"/>
  </w:num>
  <w:num w:numId="26">
    <w:abstractNumId w:val="27"/>
  </w:num>
  <w:num w:numId="27">
    <w:abstractNumId w:val="22"/>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9"/>
  </w:num>
  <w:num w:numId="37">
    <w:abstractNumId w:val="27"/>
  </w:num>
  <w:num w:numId="38">
    <w:abstractNumId w:val="21"/>
  </w:num>
  <w:num w:numId="39">
    <w:abstractNumId w:val="23"/>
  </w:num>
  <w:num w:numId="40">
    <w:abstractNumId w:val="25"/>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2973"/>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188DF"/>
    <w:rsid w:val="013B44C5"/>
    <w:rsid w:val="0146B29F"/>
    <w:rsid w:val="01E31AA4"/>
    <w:rsid w:val="02CF20FE"/>
    <w:rsid w:val="03C8C682"/>
    <w:rsid w:val="03F5B551"/>
    <w:rsid w:val="05C0C98B"/>
    <w:rsid w:val="07A72441"/>
    <w:rsid w:val="090CAA06"/>
    <w:rsid w:val="0C07A592"/>
    <w:rsid w:val="0CB969BA"/>
    <w:rsid w:val="0DCB5749"/>
    <w:rsid w:val="10CCB156"/>
    <w:rsid w:val="14077613"/>
    <w:rsid w:val="140F2957"/>
    <w:rsid w:val="15CD584B"/>
    <w:rsid w:val="15FA4692"/>
    <w:rsid w:val="178BB2D6"/>
    <w:rsid w:val="17ABC872"/>
    <w:rsid w:val="19E8CFFA"/>
    <w:rsid w:val="1A13780B"/>
    <w:rsid w:val="1BB0B58B"/>
    <w:rsid w:val="1C09E2A0"/>
    <w:rsid w:val="1D70F95D"/>
    <w:rsid w:val="1D981242"/>
    <w:rsid w:val="1F32A5AE"/>
    <w:rsid w:val="22FAC678"/>
    <w:rsid w:val="23204B6A"/>
    <w:rsid w:val="233B64EB"/>
    <w:rsid w:val="2361F3A1"/>
    <w:rsid w:val="23CB8303"/>
    <w:rsid w:val="25212D9E"/>
    <w:rsid w:val="257892EC"/>
    <w:rsid w:val="25CF20FA"/>
    <w:rsid w:val="263463F1"/>
    <w:rsid w:val="278FAD24"/>
    <w:rsid w:val="27927AE8"/>
    <w:rsid w:val="28399FA8"/>
    <w:rsid w:val="29715277"/>
    <w:rsid w:val="299FBB86"/>
    <w:rsid w:val="29B24D9A"/>
    <w:rsid w:val="29B86DFA"/>
    <w:rsid w:val="2AE3DD81"/>
    <w:rsid w:val="2B34EB71"/>
    <w:rsid w:val="2B56D353"/>
    <w:rsid w:val="2C01CC1B"/>
    <w:rsid w:val="2CEB53F7"/>
    <w:rsid w:val="2CF8469C"/>
    <w:rsid w:val="2D1D6C3F"/>
    <w:rsid w:val="2D6D9AED"/>
    <w:rsid w:val="2DCAA6F4"/>
    <w:rsid w:val="2F4767FD"/>
    <w:rsid w:val="30885FB7"/>
    <w:rsid w:val="309CC661"/>
    <w:rsid w:val="32C64BCE"/>
    <w:rsid w:val="32C9F411"/>
    <w:rsid w:val="33A6529B"/>
    <w:rsid w:val="3427138F"/>
    <w:rsid w:val="34989229"/>
    <w:rsid w:val="3599CC88"/>
    <w:rsid w:val="36A22402"/>
    <w:rsid w:val="3A0169F5"/>
    <w:rsid w:val="3B77F654"/>
    <w:rsid w:val="3B7D6504"/>
    <w:rsid w:val="3BF0987F"/>
    <w:rsid w:val="3C24E1F0"/>
    <w:rsid w:val="3D246EBC"/>
    <w:rsid w:val="3D5D277B"/>
    <w:rsid w:val="3EAB3A69"/>
    <w:rsid w:val="3EF0F8E7"/>
    <w:rsid w:val="412F682F"/>
    <w:rsid w:val="4170333B"/>
    <w:rsid w:val="4218D61F"/>
    <w:rsid w:val="4226DD58"/>
    <w:rsid w:val="42C9C9CE"/>
    <w:rsid w:val="442F423F"/>
    <w:rsid w:val="465C3960"/>
    <w:rsid w:val="46F221AC"/>
    <w:rsid w:val="4732ACCF"/>
    <w:rsid w:val="4743DE8A"/>
    <w:rsid w:val="47759890"/>
    <w:rsid w:val="48216D7D"/>
    <w:rsid w:val="4954F009"/>
    <w:rsid w:val="49FDF100"/>
    <w:rsid w:val="4A6011F4"/>
    <w:rsid w:val="4AD72C4C"/>
    <w:rsid w:val="4BF5AC26"/>
    <w:rsid w:val="4BFAE8F6"/>
    <w:rsid w:val="4CF1E3AF"/>
    <w:rsid w:val="4D632ACD"/>
    <w:rsid w:val="4EB870F7"/>
    <w:rsid w:val="4F1D1D41"/>
    <w:rsid w:val="4FB766C0"/>
    <w:rsid w:val="50167FFE"/>
    <w:rsid w:val="506F12F1"/>
    <w:rsid w:val="50AEA677"/>
    <w:rsid w:val="50DB45CD"/>
    <w:rsid w:val="50E46148"/>
    <w:rsid w:val="5125D05A"/>
    <w:rsid w:val="517BB2E7"/>
    <w:rsid w:val="53144133"/>
    <w:rsid w:val="53C95BA6"/>
    <w:rsid w:val="53EFF1CE"/>
    <w:rsid w:val="546F510F"/>
    <w:rsid w:val="54BE7FD2"/>
    <w:rsid w:val="5529D4F4"/>
    <w:rsid w:val="555A6EAE"/>
    <w:rsid w:val="573F9BC9"/>
    <w:rsid w:val="584EBAD2"/>
    <w:rsid w:val="58CE2B74"/>
    <w:rsid w:val="5AD3E057"/>
    <w:rsid w:val="5AE82C31"/>
    <w:rsid w:val="5BF52D7A"/>
    <w:rsid w:val="5C0B9446"/>
    <w:rsid w:val="5C7FDF06"/>
    <w:rsid w:val="5D9BE05A"/>
    <w:rsid w:val="5EE7309A"/>
    <w:rsid w:val="5F314871"/>
    <w:rsid w:val="60ED4608"/>
    <w:rsid w:val="616B040E"/>
    <w:rsid w:val="619BA5EE"/>
    <w:rsid w:val="62CBE5C6"/>
    <w:rsid w:val="631A0C9C"/>
    <w:rsid w:val="655D1111"/>
    <w:rsid w:val="65947966"/>
    <w:rsid w:val="65FCAC47"/>
    <w:rsid w:val="6642C67C"/>
    <w:rsid w:val="6661F3CF"/>
    <w:rsid w:val="668E91DF"/>
    <w:rsid w:val="67BEBA9E"/>
    <w:rsid w:val="693138FC"/>
    <w:rsid w:val="697B21D5"/>
    <w:rsid w:val="6AB76E63"/>
    <w:rsid w:val="6B7CF375"/>
    <w:rsid w:val="6C381DD4"/>
    <w:rsid w:val="6D298639"/>
    <w:rsid w:val="6DA0F5E4"/>
    <w:rsid w:val="6E527DF4"/>
    <w:rsid w:val="6EA3D350"/>
    <w:rsid w:val="6F1493A2"/>
    <w:rsid w:val="6F71367B"/>
    <w:rsid w:val="70240FB2"/>
    <w:rsid w:val="72689614"/>
    <w:rsid w:val="733A3F27"/>
    <w:rsid w:val="7391C55C"/>
    <w:rsid w:val="73AB5E04"/>
    <w:rsid w:val="75F8849A"/>
    <w:rsid w:val="795CFCE6"/>
    <w:rsid w:val="79BE76FA"/>
    <w:rsid w:val="7AE7B25A"/>
    <w:rsid w:val="7BFBA038"/>
    <w:rsid w:val="7CDCA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y5f8fda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1066267D-7384-4E69-B05D-2D5F01ED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2b8f126a-38b9-4492-be35-a33a4edb6f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666755-876b-42ff-b409-4240f06f7e75"/>
    <ds:schemaRef ds:uri="http://www.w3.org/XML/1998/namespace"/>
    <ds:schemaRef ds:uri="http://purl.org/dc/dcmitype/"/>
  </ds:schemaRefs>
</ds:datastoreItem>
</file>

<file path=customXml/itemProps4.xml><?xml version="1.0" encoding="utf-8"?>
<ds:datastoreItem xmlns:ds="http://schemas.openxmlformats.org/officeDocument/2006/customXml" ds:itemID="{D53D9C30-8945-4ADE-98D5-8FBA624C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8</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Van Ravenstein</dc:creator>
  <cp:keywords/>
  <dc:description/>
  <cp:lastModifiedBy>Andrew, Jill</cp:lastModifiedBy>
  <cp:revision>2</cp:revision>
  <cp:lastPrinted>2019-09-30T07:42:00Z</cp:lastPrinted>
  <dcterms:created xsi:type="dcterms:W3CDTF">2020-04-08T02:17:00Z</dcterms:created>
  <dcterms:modified xsi:type="dcterms:W3CDTF">2020-04-08T02:17:00Z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