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F02" w:rsidRDefault="0072405A" w:rsidP="0072405A">
      <w:pPr>
        <w:pStyle w:val="Heading1"/>
      </w:pPr>
      <w:r>
        <w:t>Connections and perceptions</w:t>
      </w:r>
    </w:p>
    <w:p w:rsidR="0072405A" w:rsidRDefault="00F10B5C" w:rsidP="0072405A">
      <w:r>
        <w:t>Stage 3 geography</w:t>
      </w:r>
    </w:p>
    <w:p w:rsidR="0072405A" w:rsidRDefault="0072405A" w:rsidP="0072405A">
      <w:r>
        <w:t>Focus area – A diverse and connected world.</w:t>
      </w:r>
    </w:p>
    <w:p w:rsidR="0072405A" w:rsidRPr="0072405A" w:rsidRDefault="0072405A" w:rsidP="0072405A">
      <w:pPr>
        <w:pStyle w:val="Heading2"/>
      </w:pPr>
      <w:r w:rsidRPr="0072405A">
        <w:t>Content</w:t>
      </w:r>
    </w:p>
    <w:p w:rsidR="0072405A" w:rsidRPr="0072405A" w:rsidRDefault="0072405A" w:rsidP="0072405A">
      <w:pPr>
        <w:pStyle w:val="ListBullet"/>
      </w:pPr>
      <w:r w:rsidRPr="0072405A">
        <w:t xml:space="preserve">Connections shape perceptions </w:t>
      </w:r>
    </w:p>
    <w:p w:rsidR="0072405A" w:rsidRPr="0072405A" w:rsidRDefault="0072405A" w:rsidP="0072405A">
      <w:pPr>
        <w:pStyle w:val="ListBullet"/>
      </w:pPr>
      <w:r w:rsidRPr="0072405A">
        <w:t xml:space="preserve">Global connections </w:t>
      </w:r>
    </w:p>
    <w:p w:rsidR="0072405A" w:rsidRPr="0072405A" w:rsidRDefault="0072405A" w:rsidP="0072405A">
      <w:pPr>
        <w:pStyle w:val="Heading3"/>
      </w:pPr>
      <w:r w:rsidRPr="0072405A">
        <w:t>Content focus</w:t>
      </w:r>
    </w:p>
    <w:p w:rsidR="0072405A" w:rsidRPr="0072405A" w:rsidRDefault="0072405A" w:rsidP="0072405A">
      <w:r w:rsidRPr="0072405A">
        <w:t>Students:</w:t>
      </w:r>
    </w:p>
    <w:p w:rsidR="0072405A" w:rsidRPr="0072405A" w:rsidRDefault="0072405A" w:rsidP="0072405A">
      <w:pPr>
        <w:pStyle w:val="ListBullet"/>
      </w:pPr>
      <w:r w:rsidRPr="0072405A">
        <w:t>explore countries of the Asia region and the connections Australia has with other countries across the world</w:t>
      </w:r>
    </w:p>
    <w:p w:rsidR="0072405A" w:rsidRPr="0072405A" w:rsidRDefault="0072405A" w:rsidP="0072405A">
      <w:pPr>
        <w:pStyle w:val="ListBullet"/>
      </w:pPr>
      <w:r w:rsidRPr="0072405A">
        <w:t>explore and reflect upon similarities, differences and the importance of intercultural understanding.</w:t>
      </w:r>
    </w:p>
    <w:p w:rsidR="0072405A" w:rsidRPr="0072405A" w:rsidRDefault="0072405A" w:rsidP="0072405A">
      <w:pPr>
        <w:pStyle w:val="Heading3"/>
      </w:pPr>
      <w:r w:rsidRPr="0072405A">
        <w:t xml:space="preserve"> Key inquiry questions</w:t>
      </w:r>
    </w:p>
    <w:p w:rsidR="0072405A" w:rsidRPr="0072405A" w:rsidRDefault="0072405A" w:rsidP="0072405A">
      <w:pPr>
        <w:pStyle w:val="ListBullet"/>
      </w:pPr>
      <w:r w:rsidRPr="0072405A">
        <w:t>What are Australia’s global connections?</w:t>
      </w:r>
    </w:p>
    <w:p w:rsidR="0072405A" w:rsidRPr="0072405A" w:rsidRDefault="0072405A" w:rsidP="0072405A">
      <w:pPr>
        <w:pStyle w:val="ListBullet"/>
      </w:pPr>
      <w:r w:rsidRPr="0072405A">
        <w:t>How do people’s connections to places affect their perception of them?</w:t>
      </w:r>
    </w:p>
    <w:p w:rsidR="001C4117" w:rsidRDefault="001C4117" w:rsidP="001C4117">
      <w:pPr>
        <w:pStyle w:val="Heading3"/>
      </w:pPr>
      <w:r>
        <w:t>Outcomes</w:t>
      </w:r>
    </w:p>
    <w:p w:rsidR="001C4117" w:rsidRDefault="001C4117" w:rsidP="001C4117">
      <w:pPr>
        <w:pStyle w:val="ListBullet"/>
        <w:numPr>
          <w:ilvl w:val="0"/>
          <w:numId w:val="0"/>
        </w:numPr>
        <w:ind w:left="652" w:hanging="368"/>
      </w:pPr>
      <w:r>
        <w:t>A student:</w:t>
      </w:r>
    </w:p>
    <w:p w:rsidR="001C4117" w:rsidRPr="001C4117" w:rsidRDefault="001C4117" w:rsidP="001C4117">
      <w:pPr>
        <w:pStyle w:val="ListBullet"/>
      </w:pPr>
      <w:r w:rsidRPr="001C4117">
        <w:t>describes the diverse features and characteristics of places and environments GE3-1</w:t>
      </w:r>
    </w:p>
    <w:p w:rsidR="001C4117" w:rsidRPr="001C4117" w:rsidRDefault="001C4117" w:rsidP="001C4117">
      <w:pPr>
        <w:pStyle w:val="ListBullet"/>
      </w:pPr>
      <w:r w:rsidRPr="001C4117">
        <w:t>explains interactions and connections between people, places and environments GE3-2</w:t>
      </w:r>
    </w:p>
    <w:p w:rsidR="001C4117" w:rsidRPr="001C4117" w:rsidRDefault="001C4117" w:rsidP="001C4117">
      <w:pPr>
        <w:pStyle w:val="ListBullet"/>
      </w:pPr>
      <w:r w:rsidRPr="001C4117">
        <w:t>acquires, processes and communicates geographical information using geographical tools for inquiry GE3-4</w:t>
      </w:r>
      <w:r>
        <w:t>.</w:t>
      </w:r>
    </w:p>
    <w:p w:rsidR="001C4117" w:rsidRDefault="001C4117" w:rsidP="001C4117">
      <w:r w:rsidRPr="001C4117">
        <w:t>Outcomes and other syllabus material referenc</w:t>
      </w:r>
      <w:r>
        <w:t>ed in this document are from:</w:t>
      </w:r>
    </w:p>
    <w:p w:rsidR="001C4117" w:rsidRDefault="001C4117" w:rsidP="001C4117">
      <w:pPr>
        <w:pStyle w:val="ListBullet"/>
      </w:pPr>
      <w:r w:rsidRPr="001C4117">
        <w:t>Geography K-10 Syllabus © NSW Education Standards Authority (NESA) for and on behalf of the Crown in right of the State of</w:t>
      </w:r>
      <w:r>
        <w:t xml:space="preserve"> New South Wales, 2015.</w:t>
      </w:r>
    </w:p>
    <w:p w:rsidR="001C4117" w:rsidRDefault="001C4117" w:rsidP="001C4117">
      <w:pPr>
        <w:pStyle w:val="Heading3"/>
      </w:pPr>
      <w:r>
        <w:lastRenderedPageBreak/>
        <w:t>Overview</w:t>
      </w:r>
    </w:p>
    <w:p w:rsidR="001C4117" w:rsidRDefault="001C4117" w:rsidP="001C4117">
      <w:pPr>
        <w:pStyle w:val="ListBullet"/>
      </w:pPr>
      <w:r w:rsidRPr="001C4117">
        <w:t xml:space="preserve">Students undertake a case study into a specific foreign country through two </w:t>
      </w:r>
      <w:r>
        <w:t>geographical inquiry processes.</w:t>
      </w:r>
    </w:p>
    <w:p w:rsidR="001C4117" w:rsidRDefault="001C4117" w:rsidP="001C4117">
      <w:pPr>
        <w:pStyle w:val="ListBullet2"/>
      </w:pPr>
      <w:r w:rsidRPr="001C4117">
        <w:t>The first asks students to investigate the connections between Australia and the other coun</w:t>
      </w:r>
      <w:r>
        <w:t>try in question (for example,</w:t>
      </w:r>
      <w:r w:rsidRPr="001C4117">
        <w:t xml:space="preserve"> trade, aid, tourism, sporting, diplomatic). The second inquiry explores the various perceptions and perspectives people</w:t>
      </w:r>
      <w:r>
        <w:t xml:space="preserve"> have about the chosen country.</w:t>
      </w:r>
    </w:p>
    <w:p w:rsidR="001C4117" w:rsidRPr="001C4117" w:rsidRDefault="001C4117" w:rsidP="001C4117">
      <w:pPr>
        <w:pStyle w:val="ListBullet2"/>
      </w:pPr>
      <w:r w:rsidRPr="001C4117">
        <w:t>Students then seek to identify factors that influence people’s perceptions of place</w:t>
      </w:r>
      <w:r>
        <w:t>s (for example,</w:t>
      </w:r>
      <w:r w:rsidRPr="001C4117">
        <w:t xml:space="preserve"> media, culture, education, travel) and discuss the nature of generalisations and stereotypes.</w:t>
      </w:r>
    </w:p>
    <w:p w:rsidR="0072405A" w:rsidRDefault="001C4117" w:rsidP="001C4117">
      <w:r w:rsidRPr="001C4117">
        <w:t>Note – the capacity of students to engage with the inquiries and content matter will be much greater in Year 6 than early in Year 5. Teachers will need to adjust and scaffold learning activities as appropriate.</w:t>
      </w:r>
    </w:p>
    <w:p w:rsidR="001C4117" w:rsidRDefault="001C4117" w:rsidP="001C4117">
      <w:pPr>
        <w:pStyle w:val="Heading3"/>
      </w:pPr>
      <w:r>
        <w:t>Assessment</w:t>
      </w:r>
    </w:p>
    <w:p w:rsidR="001C4117" w:rsidRPr="002C5A2B" w:rsidRDefault="001C4117" w:rsidP="002C5A2B">
      <w:r w:rsidRPr="002C5A2B">
        <w:t>Many of the activities require students to demonstrate their learning. These activities can be used to assess student progress at various stages throughout the inquiry process.</w:t>
      </w:r>
    </w:p>
    <w:p w:rsidR="002C5A2B" w:rsidRPr="002C5A2B" w:rsidRDefault="002C5A2B" w:rsidP="002C5A2B">
      <w:pPr>
        <w:pStyle w:val="Heading3"/>
      </w:pPr>
      <w:r w:rsidRPr="002C5A2B">
        <w:t>Selecting your case study</w:t>
      </w:r>
    </w:p>
    <w:p w:rsidR="002C5A2B" w:rsidRPr="002C5A2B" w:rsidRDefault="002C5A2B" w:rsidP="002C5A2B">
      <w:r w:rsidRPr="002C5A2B">
        <w:t>Teachers will need to think carefully wh</w:t>
      </w:r>
      <w:r w:rsidR="00783EDC">
        <w:t>en choosing the foreign countr</w:t>
      </w:r>
      <w:r w:rsidRPr="002C5A2B">
        <w:t>ies to be studied. This is not a cultural study; it is a study of connections and perceptions. The richest case studies will be countries that have three characteristics:</w:t>
      </w:r>
    </w:p>
    <w:p w:rsidR="002C5A2B" w:rsidRPr="002C5A2B" w:rsidRDefault="002C5A2B" w:rsidP="002C5A2B">
      <w:pPr>
        <w:pStyle w:val="ListBullet"/>
      </w:pPr>
      <w:r w:rsidRPr="002C5A2B">
        <w:t>The country has a wide variety of connections with Australia. Countries that receive aid from Australia will provide an additional angle that will allow exploration of humanitarian connections.</w:t>
      </w:r>
      <w:r>
        <w:t xml:space="preserve"> </w:t>
      </w:r>
      <w:r w:rsidR="008664A0">
        <w:t xml:space="preserve">The </w:t>
      </w:r>
      <w:hyperlink r:id="rId11" w:history="1">
        <w:r w:rsidRPr="008664A0">
          <w:rPr>
            <w:rStyle w:val="Hyperlink"/>
          </w:rPr>
          <w:t>Where we</w:t>
        </w:r>
        <w:bookmarkStart w:id="0" w:name="_GoBack"/>
        <w:bookmarkEnd w:id="0"/>
        <w:r w:rsidRPr="008664A0">
          <w:rPr>
            <w:rStyle w:val="Hyperlink"/>
          </w:rPr>
          <w:t xml:space="preserve"> give aid</w:t>
        </w:r>
      </w:hyperlink>
      <w:r>
        <w:t xml:space="preserve"> </w:t>
      </w:r>
      <w:r w:rsidR="008664A0">
        <w:t xml:space="preserve">page </w:t>
      </w:r>
      <w:r>
        <w:t>on the Department of Foreign Affairs and Trade (DFAT)</w:t>
      </w:r>
      <w:r w:rsidR="008664A0">
        <w:t xml:space="preserve"> website outlines these countries.</w:t>
      </w:r>
    </w:p>
    <w:p w:rsidR="008664A0" w:rsidRDefault="002C5A2B" w:rsidP="002C5A2B">
      <w:pPr>
        <w:pStyle w:val="ListBullet"/>
      </w:pPr>
      <w:r w:rsidRPr="002C5A2B">
        <w:t>There are a variety</w:t>
      </w:r>
      <w:r w:rsidR="008664A0">
        <w:t xml:space="preserve"> of perceptions of the country.</w:t>
      </w:r>
    </w:p>
    <w:p w:rsidR="002C5A2B" w:rsidRPr="002C5A2B" w:rsidRDefault="002C5A2B" w:rsidP="008664A0">
      <w:pPr>
        <w:pStyle w:val="ListBullet2"/>
      </w:pPr>
      <w:r w:rsidRPr="002C5A2B">
        <w:t xml:space="preserve">The </w:t>
      </w:r>
      <w:r w:rsidR="008664A0">
        <w:t>syllabus instructs students to ‘</w:t>
      </w:r>
      <w:r w:rsidRPr="002C5A2B">
        <w:t>investigate how connections influence people’s perception and understanding of places</w:t>
      </w:r>
      <w:r w:rsidR="008664A0">
        <w:t>’ and suggests ‘</w:t>
      </w:r>
      <w:r w:rsidRPr="002C5A2B">
        <w:t xml:space="preserve">discussion of the effect of </w:t>
      </w:r>
      <w:r w:rsidR="008664A0">
        <w:t>generalisations and stereotypes’</w:t>
      </w:r>
      <w:r w:rsidRPr="002C5A2B">
        <w:t>. It is crucial that the country be one about which people have an opinion, and if possible, about which a range of opinions exist.</w:t>
      </w:r>
    </w:p>
    <w:p w:rsidR="008664A0" w:rsidRDefault="002C5A2B" w:rsidP="002C5A2B">
      <w:pPr>
        <w:pStyle w:val="ListBullet"/>
      </w:pPr>
      <w:r w:rsidRPr="002C5A2B">
        <w:t xml:space="preserve">The syllabus also suggests exploration of the </w:t>
      </w:r>
      <w:r w:rsidR="008664A0">
        <w:t>‘</w:t>
      </w:r>
      <w:r w:rsidRPr="002C5A2B">
        <w:t>factors that influence people’s perceptions</w:t>
      </w:r>
      <w:r w:rsidR="008664A0">
        <w:t>’</w:t>
      </w:r>
      <w:r w:rsidRPr="002C5A2B">
        <w:t>, including the importance of connections people have.</w:t>
      </w:r>
    </w:p>
    <w:p w:rsidR="002C5A2B" w:rsidRPr="002C5A2B" w:rsidRDefault="002C5A2B" w:rsidP="008664A0">
      <w:pPr>
        <w:pStyle w:val="ListBullet2"/>
      </w:pPr>
      <w:r w:rsidRPr="002C5A2B">
        <w:t>Choosing a country to whi</w:t>
      </w:r>
      <w:r>
        <w:t>ch people have a connection (for example,</w:t>
      </w:r>
      <w:r w:rsidRPr="002C5A2B">
        <w:t xml:space="preserve"> a travel destination or home to relatives) will be helpful.</w:t>
      </w:r>
    </w:p>
    <w:p w:rsidR="002C5A2B" w:rsidRPr="002C5A2B" w:rsidRDefault="002C5A2B" w:rsidP="002C5A2B">
      <w:r w:rsidRPr="002C5A2B">
        <w:t>Suggestions for possible choices include:</w:t>
      </w:r>
    </w:p>
    <w:p w:rsidR="002C5A2B" w:rsidRPr="002C5A2B" w:rsidRDefault="002C5A2B" w:rsidP="008B00F4">
      <w:pPr>
        <w:pStyle w:val="ListBullet"/>
      </w:pPr>
      <w:r w:rsidRPr="002C5A2B">
        <w:lastRenderedPageBreak/>
        <w:t>Indonesia</w:t>
      </w:r>
    </w:p>
    <w:p w:rsidR="002C5A2B" w:rsidRPr="002C5A2B" w:rsidRDefault="002C5A2B" w:rsidP="008B00F4">
      <w:pPr>
        <w:pStyle w:val="ListBullet"/>
      </w:pPr>
      <w:r w:rsidRPr="002C5A2B">
        <w:t>Papua New Guinea</w:t>
      </w:r>
    </w:p>
    <w:p w:rsidR="002C5A2B" w:rsidRPr="002C5A2B" w:rsidRDefault="002C5A2B" w:rsidP="008B00F4">
      <w:pPr>
        <w:pStyle w:val="ListBullet"/>
      </w:pPr>
      <w:r w:rsidRPr="002C5A2B">
        <w:t>Nepal</w:t>
      </w:r>
    </w:p>
    <w:p w:rsidR="002C5A2B" w:rsidRPr="002C5A2B" w:rsidRDefault="002C5A2B" w:rsidP="008B00F4">
      <w:pPr>
        <w:pStyle w:val="ListBullet"/>
      </w:pPr>
      <w:r w:rsidRPr="002C5A2B">
        <w:t>Afghanistan</w:t>
      </w:r>
    </w:p>
    <w:p w:rsidR="008B00F4" w:rsidRDefault="002C5A2B" w:rsidP="008B00F4">
      <w:pPr>
        <w:pStyle w:val="ListBullet"/>
      </w:pPr>
      <w:r w:rsidRPr="002C5A2B">
        <w:t>East Timor (Timor-Leste)</w:t>
      </w:r>
    </w:p>
    <w:p w:rsidR="008B00F4" w:rsidRPr="008B00F4" w:rsidRDefault="008B00F4" w:rsidP="008B00F4">
      <w:pPr>
        <w:pStyle w:val="Heading2"/>
      </w:pPr>
      <w:r w:rsidRPr="008B00F4">
        <w:t>Inquiry 1 – Connections</w:t>
      </w:r>
    </w:p>
    <w:p w:rsidR="008B00F4" w:rsidRPr="008B00F4" w:rsidRDefault="008B00F4" w:rsidP="008B00F4">
      <w:r w:rsidRPr="008B00F4">
        <w:t>Students investigate the range of connections between Austr</w:t>
      </w:r>
      <w:r>
        <w:t>alia and the chosen country (For example,</w:t>
      </w:r>
      <w:r w:rsidRPr="008B00F4">
        <w:t xml:space="preserve"> Indonesia).</w:t>
      </w:r>
    </w:p>
    <w:p w:rsidR="008B00F4" w:rsidRPr="008B00F4" w:rsidRDefault="008B00F4" w:rsidP="008B00F4">
      <w:pPr>
        <w:pStyle w:val="Heading3"/>
      </w:pPr>
      <w:r w:rsidRPr="008B00F4">
        <w:t>Content</w:t>
      </w:r>
    </w:p>
    <w:p w:rsidR="008B00F4" w:rsidRPr="008B00F4" w:rsidRDefault="008B00F4" w:rsidP="008B00F4">
      <w:r w:rsidRPr="008B00F4">
        <w:t>Global connections</w:t>
      </w:r>
      <w:r>
        <w:t>.</w:t>
      </w:r>
    </w:p>
    <w:p w:rsidR="008B00F4" w:rsidRPr="008B00F4" w:rsidRDefault="008B00F4" w:rsidP="008B00F4">
      <w:r w:rsidRPr="008B00F4">
        <w:t>Students:</w:t>
      </w:r>
    </w:p>
    <w:p w:rsidR="008B00F4" w:rsidRPr="008B00F4" w:rsidRDefault="008B00F4" w:rsidP="008B00F4">
      <w:pPr>
        <w:pStyle w:val="ListBullet"/>
      </w:pPr>
      <w:r w:rsidRPr="008B00F4">
        <w:t>investigate connections between Australia and other countries of the world, fo</w:t>
      </w:r>
      <w:r>
        <w:t>r example: (ACHGK034, ACHGK035)</w:t>
      </w:r>
    </w:p>
    <w:p w:rsidR="008B00F4" w:rsidRDefault="008B00F4" w:rsidP="008B00F4">
      <w:pPr>
        <w:pStyle w:val="ListBullet2"/>
      </w:pPr>
      <w:r w:rsidRPr="008B00F4">
        <w:t>description of connections Austr</w:t>
      </w:r>
      <w:r>
        <w:t>alia has with other countries, for example,</w:t>
      </w:r>
      <w:r w:rsidRPr="008B00F4">
        <w:t xml:space="preserve"> trade, migration, tourism, aid.</w:t>
      </w:r>
    </w:p>
    <w:p w:rsidR="008B00F4" w:rsidRPr="008B00F4" w:rsidRDefault="008B00F4" w:rsidP="008B00F4">
      <w:pPr>
        <w:pStyle w:val="Heading3"/>
      </w:pPr>
      <w:r w:rsidRPr="008B00F4">
        <w:t>Acquiring geographical information</w:t>
      </w:r>
    </w:p>
    <w:p w:rsidR="008B00F4" w:rsidRDefault="008B00F4" w:rsidP="008B00F4">
      <w:r w:rsidRPr="008B00F4">
        <w:t>Clearly articulate the aim or purpose of the geographic</w:t>
      </w:r>
      <w:r>
        <w:t>al investigation. For example:</w:t>
      </w:r>
    </w:p>
    <w:p w:rsidR="008B00F4" w:rsidRPr="008B00F4" w:rsidRDefault="008B00F4" w:rsidP="008B00F4">
      <w:pPr>
        <w:pStyle w:val="ListBullet"/>
      </w:pPr>
      <w:r>
        <w:t>W</w:t>
      </w:r>
      <w:r w:rsidRPr="008B00F4">
        <w:t>hat connections does Australia have with Indonesia?</w:t>
      </w:r>
    </w:p>
    <w:p w:rsidR="008B00F4" w:rsidRPr="008B00F4" w:rsidRDefault="008B00F4" w:rsidP="008B00F4">
      <w:r w:rsidRPr="008B00F4">
        <w:t>Generate geographical questions to investigate and plan the inquiry, contextualised to the specific case study. For example:</w:t>
      </w:r>
    </w:p>
    <w:p w:rsidR="008B00F4" w:rsidRPr="008B00F4" w:rsidRDefault="008B00F4" w:rsidP="008B00F4">
      <w:pPr>
        <w:pStyle w:val="ListBullet"/>
      </w:pPr>
      <w:r w:rsidRPr="008B00F4">
        <w:t xml:space="preserve">What diplomatic connections does Australia have with </w:t>
      </w:r>
      <w:r>
        <w:t>Indonesia? (</w:t>
      </w:r>
      <w:r w:rsidR="00D10F87">
        <w:t>A</w:t>
      </w:r>
      <w:r w:rsidRPr="008B00F4">
        <w:t>n equivalent question for each connection category)</w:t>
      </w:r>
    </w:p>
    <w:p w:rsidR="008B00F4" w:rsidRPr="008B00F4" w:rsidRDefault="008B00F4" w:rsidP="008B00F4">
      <w:pPr>
        <w:pStyle w:val="ListBullet"/>
      </w:pPr>
      <w:r w:rsidRPr="008B00F4">
        <w:t>How has t</w:t>
      </w:r>
      <w:r>
        <w:t>he connection been established?</w:t>
      </w:r>
    </w:p>
    <w:p w:rsidR="008B00F4" w:rsidRPr="008B00F4" w:rsidRDefault="008B00F4" w:rsidP="008B00F4">
      <w:pPr>
        <w:pStyle w:val="ListBullet"/>
      </w:pPr>
      <w:r w:rsidRPr="008B00F4">
        <w:t>Who is involved in maintaining this connection?</w:t>
      </w:r>
    </w:p>
    <w:p w:rsidR="008B00F4" w:rsidRPr="008B00F4" w:rsidRDefault="008B00F4" w:rsidP="008B00F4">
      <w:pPr>
        <w:pStyle w:val="ListBullet"/>
      </w:pPr>
      <w:r w:rsidRPr="008B00F4">
        <w:t>Why is this connection important?</w:t>
      </w:r>
    </w:p>
    <w:p w:rsidR="008B00F4" w:rsidRPr="008B00F4" w:rsidRDefault="008B00F4" w:rsidP="008B00F4">
      <w:pPr>
        <w:pStyle w:val="ListBullet"/>
      </w:pPr>
      <w:r w:rsidRPr="008B00F4">
        <w:t>How does this connection strengthen the relationship b</w:t>
      </w:r>
      <w:r>
        <w:t>etween Australia and Indonesia?</w:t>
      </w:r>
    </w:p>
    <w:p w:rsidR="008B00F4" w:rsidRDefault="008B00F4" w:rsidP="008B00F4">
      <w:pPr>
        <w:pStyle w:val="ListBullet"/>
      </w:pPr>
      <w:r w:rsidRPr="008B00F4">
        <w:t>What could threaten this connection?</w:t>
      </w:r>
    </w:p>
    <w:p w:rsidR="00D10F87" w:rsidRPr="00D10F87" w:rsidRDefault="00D10F87" w:rsidP="00D10F87">
      <w:pPr>
        <w:pStyle w:val="Heading3"/>
      </w:pPr>
      <w:r w:rsidRPr="00D10F87">
        <w:lastRenderedPageBreak/>
        <w:t>Acquire data and information</w:t>
      </w:r>
    </w:p>
    <w:p w:rsidR="00D10F87" w:rsidRPr="00D10F87" w:rsidRDefault="00D10F87" w:rsidP="00D10F87">
      <w:pPr>
        <w:pStyle w:val="ListBullet"/>
      </w:pPr>
      <w:r w:rsidRPr="00D10F87">
        <w:t>Familiarise the students wit</w:t>
      </w:r>
      <w:r>
        <w:t>h the chosen country.</w:t>
      </w:r>
    </w:p>
    <w:p w:rsidR="00D10F87" w:rsidRPr="00D10F87" w:rsidRDefault="00D10F87" w:rsidP="00D10F87">
      <w:pPr>
        <w:pStyle w:val="ListBullet"/>
      </w:pPr>
      <w:r w:rsidRPr="00D10F87">
        <w:t>Locate the chosen country on a variety of m</w:t>
      </w:r>
      <w:r>
        <w:t>aps, paying attention to scale.</w:t>
      </w:r>
    </w:p>
    <w:p w:rsidR="00D10F87" w:rsidRPr="00D10F87" w:rsidRDefault="00D10F87" w:rsidP="00D10F87">
      <w:pPr>
        <w:pStyle w:val="ListBullet"/>
      </w:pPr>
      <w:r w:rsidRPr="00D10F87">
        <w:t xml:space="preserve">Find </w:t>
      </w:r>
      <w:r w:rsidRPr="00F8454E">
        <w:rPr>
          <w:rStyle w:val="Strong"/>
        </w:rPr>
        <w:t>photographs</w:t>
      </w:r>
      <w:r w:rsidRPr="00D10F87">
        <w:t xml:space="preserve"> depic</w:t>
      </w:r>
      <w:r>
        <w:t>ting to the country.</w:t>
      </w:r>
    </w:p>
    <w:p w:rsidR="00D10F87" w:rsidRPr="00D10F87" w:rsidRDefault="00D10F87" w:rsidP="00D10F87">
      <w:pPr>
        <w:pStyle w:val="ListBullet"/>
      </w:pPr>
      <w:r w:rsidRPr="00D10F87">
        <w:t>Review a range of</w:t>
      </w:r>
      <w:r w:rsidR="00F8454E">
        <w:t xml:space="preserve"> print and online resources (For example,</w:t>
      </w:r>
      <w:r w:rsidRPr="00D10F87">
        <w:t xml:space="preserve"> books, travel brochures, online resources).</w:t>
      </w:r>
    </w:p>
    <w:p w:rsidR="00D10F87" w:rsidRPr="00D10F87" w:rsidRDefault="00D10F87" w:rsidP="00D10F87">
      <w:pPr>
        <w:pStyle w:val="ListBullet"/>
      </w:pPr>
      <w:r w:rsidRPr="00D10F87">
        <w:t xml:space="preserve">Investigate each type of connection using </w:t>
      </w:r>
      <w:r w:rsidRPr="00F8454E">
        <w:rPr>
          <w:rStyle w:val="Strong"/>
        </w:rPr>
        <w:t>print</w:t>
      </w:r>
      <w:r w:rsidRPr="00D10F87">
        <w:t xml:space="preserve"> and/or </w:t>
      </w:r>
      <w:r w:rsidRPr="00F8454E">
        <w:rPr>
          <w:rStyle w:val="Strong"/>
        </w:rPr>
        <w:t>online resources</w:t>
      </w:r>
      <w:r w:rsidRPr="00D10F87">
        <w:t>. (Sa</w:t>
      </w:r>
      <w:r>
        <w:t>mple sources are listed below.)</w:t>
      </w:r>
    </w:p>
    <w:p w:rsidR="00D10F87" w:rsidRPr="00D10F87" w:rsidRDefault="00D10F87" w:rsidP="00D10F87">
      <w:pPr>
        <w:pStyle w:val="ListBullet"/>
      </w:pPr>
      <w:r w:rsidRPr="00F8454E">
        <w:rPr>
          <w:rStyle w:val="Strong"/>
        </w:rPr>
        <w:t>Interview</w:t>
      </w:r>
      <w:r w:rsidRPr="00D10F87">
        <w:t xml:space="preserve"> someone who has c</w:t>
      </w:r>
      <w:r w:rsidR="00F8454E">
        <w:t>onnections with the country (For example,</w:t>
      </w:r>
      <w:r w:rsidRPr="00D10F87">
        <w:t xml:space="preserve"> family links, </w:t>
      </w:r>
      <w:r w:rsidR="00F8454E" w:rsidRPr="00D10F87">
        <w:t>and business</w:t>
      </w:r>
      <w:r w:rsidRPr="00D10F87">
        <w:t xml:space="preserve"> connections).</w:t>
      </w:r>
    </w:p>
    <w:p w:rsidR="00D10F87" w:rsidRPr="00D10F87" w:rsidRDefault="00D10F87" w:rsidP="00F8454E">
      <w:pPr>
        <w:pStyle w:val="Heading3"/>
      </w:pPr>
      <w:r w:rsidRPr="00D10F87">
        <w:t>Processing geographical information</w:t>
      </w:r>
    </w:p>
    <w:p w:rsidR="00D10F87" w:rsidRPr="00D10F87" w:rsidRDefault="00D10F87" w:rsidP="00F8454E">
      <w:pPr>
        <w:pStyle w:val="ListBullet"/>
      </w:pPr>
      <w:r w:rsidRPr="00D10F87">
        <w:t>Review the research</w:t>
      </w:r>
      <w:r w:rsidRPr="00F8454E">
        <w:rPr>
          <w:rStyle w:val="Strong"/>
        </w:rPr>
        <w:t xml:space="preserve"> information</w:t>
      </w:r>
      <w:r w:rsidRPr="00D10F87">
        <w:t xml:space="preserve"> collected, and examine and evaluate</w:t>
      </w:r>
      <w:r w:rsidR="00F8454E">
        <w:t xml:space="preserve"> it for usefulness and/or bias.</w:t>
      </w:r>
    </w:p>
    <w:p w:rsidR="00D10F87" w:rsidRPr="00D10F87" w:rsidRDefault="00D10F87" w:rsidP="00F8454E">
      <w:pPr>
        <w:pStyle w:val="ListBullet"/>
      </w:pPr>
      <w:r w:rsidRPr="00D10F87">
        <w:t xml:space="preserve">Explicitly teach the visual literacy skills involved in understanding the information conveyed through </w:t>
      </w:r>
      <w:r w:rsidRPr="00F8454E">
        <w:rPr>
          <w:rStyle w:val="Strong"/>
        </w:rPr>
        <w:t>visual representations</w:t>
      </w:r>
      <w:r w:rsidRPr="00D10F87">
        <w:t xml:space="preserve"> in the acquired information.</w:t>
      </w:r>
    </w:p>
    <w:p w:rsidR="00D10F87" w:rsidRPr="00D10F87" w:rsidRDefault="00D10F87" w:rsidP="00F8454E">
      <w:pPr>
        <w:pStyle w:val="ListBullet"/>
      </w:pPr>
      <w:r w:rsidRPr="00D10F87">
        <w:t>Use geographical tools to collate or present in a different way the info</w:t>
      </w:r>
      <w:r w:rsidR="00F8454E">
        <w:t>rmation collected, for example:</w:t>
      </w:r>
    </w:p>
    <w:p w:rsidR="00D10F87" w:rsidRPr="00D10F87" w:rsidRDefault="00D10F87" w:rsidP="00F8454E">
      <w:pPr>
        <w:pStyle w:val="ListBullet2"/>
      </w:pPr>
      <w:r w:rsidRPr="00D10F87">
        <w:t xml:space="preserve">Develop descriptions of the various political and diplomatic connections. </w:t>
      </w:r>
    </w:p>
    <w:p w:rsidR="00D10F87" w:rsidRPr="00D10F87" w:rsidRDefault="00D10F87" w:rsidP="00F8454E">
      <w:pPr>
        <w:pStyle w:val="ListBullet2"/>
      </w:pPr>
      <w:r w:rsidRPr="00D10F87">
        <w:t xml:space="preserve">With a </w:t>
      </w:r>
      <w:r w:rsidRPr="00F8454E">
        <w:rPr>
          <w:rStyle w:val="Strong"/>
        </w:rPr>
        <w:t>political map</w:t>
      </w:r>
      <w:r w:rsidRPr="00D10F87">
        <w:t xml:space="preserve"> as a base map, use </w:t>
      </w:r>
      <w:r w:rsidRPr="00F8454E">
        <w:rPr>
          <w:rStyle w:val="Strong"/>
        </w:rPr>
        <w:t>mapping overlays</w:t>
      </w:r>
      <w:r w:rsidRPr="00D10F87">
        <w:t xml:space="preserve"> to indicate travel and trade routes.</w:t>
      </w:r>
    </w:p>
    <w:p w:rsidR="00D10F87" w:rsidRPr="00D10F87" w:rsidRDefault="00D10F87" w:rsidP="00F8454E">
      <w:pPr>
        <w:pStyle w:val="ListBullet2"/>
      </w:pPr>
      <w:r w:rsidRPr="00D10F87">
        <w:t xml:space="preserve">Create a </w:t>
      </w:r>
      <w:r w:rsidRPr="00F8454E">
        <w:rPr>
          <w:rStyle w:val="Strong"/>
        </w:rPr>
        <w:t>data table</w:t>
      </w:r>
      <w:r w:rsidRPr="00D10F87">
        <w:t xml:space="preserve"> outlining sporting connections.</w:t>
      </w:r>
    </w:p>
    <w:p w:rsidR="00D10F87" w:rsidRPr="00D10F87" w:rsidRDefault="00D10F87" w:rsidP="00F8454E">
      <w:pPr>
        <w:pStyle w:val="ListBullet2"/>
      </w:pPr>
      <w:r w:rsidRPr="00D10F87">
        <w:t xml:space="preserve">Create two </w:t>
      </w:r>
      <w:r w:rsidRPr="00F8454E">
        <w:rPr>
          <w:rStyle w:val="Strong"/>
        </w:rPr>
        <w:t>pie graphs</w:t>
      </w:r>
      <w:r w:rsidRPr="00D10F87">
        <w:t xml:space="preserve"> showing imports and export</w:t>
      </w:r>
      <w:r w:rsidR="00F8454E">
        <w:t xml:space="preserve"> destinations (including ‘other’</w:t>
      </w:r>
      <w:r w:rsidRPr="00D10F87">
        <w:t>).</w:t>
      </w:r>
    </w:p>
    <w:p w:rsidR="00D10F87" w:rsidRPr="00D10F87" w:rsidRDefault="00D10F87" w:rsidP="00F8454E">
      <w:pPr>
        <w:pStyle w:val="ListBullet2"/>
      </w:pPr>
      <w:r w:rsidRPr="00D10F87">
        <w:t xml:space="preserve">Create a </w:t>
      </w:r>
      <w:r w:rsidRPr="00F8454E">
        <w:rPr>
          <w:rStyle w:val="Strong"/>
        </w:rPr>
        <w:t>column graph</w:t>
      </w:r>
      <w:r w:rsidRPr="00D10F87">
        <w:t xml:space="preserve"> or </w:t>
      </w:r>
      <w:r w:rsidRPr="00F8454E">
        <w:rPr>
          <w:rStyle w:val="Strong"/>
        </w:rPr>
        <w:t>compound column graph</w:t>
      </w:r>
      <w:r w:rsidRPr="00D10F87">
        <w:t xml:space="preserve"> that shows visitors to and from the chosen country. Create a </w:t>
      </w:r>
      <w:r w:rsidRPr="00F8454E">
        <w:rPr>
          <w:rStyle w:val="Strong"/>
        </w:rPr>
        <w:t>line graph</w:t>
      </w:r>
      <w:r w:rsidRPr="00D10F87">
        <w:t xml:space="preserve"> to track visitors over time.</w:t>
      </w:r>
    </w:p>
    <w:p w:rsidR="00D10F87" w:rsidRPr="00D10F87" w:rsidRDefault="00D10F87" w:rsidP="00F8454E">
      <w:pPr>
        <w:pStyle w:val="ListBullet2"/>
      </w:pPr>
      <w:r w:rsidRPr="00D10F87">
        <w:t xml:space="preserve">Develop </w:t>
      </w:r>
      <w:r w:rsidRPr="00F8454E">
        <w:rPr>
          <w:rStyle w:val="Strong"/>
        </w:rPr>
        <w:t>consequences charts</w:t>
      </w:r>
      <w:r w:rsidRPr="00D10F87">
        <w:t xml:space="preserve"> to explain predicted impacts of changes to connections (positive and negative).</w:t>
      </w:r>
    </w:p>
    <w:p w:rsidR="00F8454E" w:rsidRPr="00F8454E" w:rsidRDefault="00F8454E" w:rsidP="004D7060">
      <w:pPr>
        <w:pStyle w:val="Heading3"/>
      </w:pPr>
      <w:r w:rsidRPr="00F8454E">
        <w:t>Communicating geographical information</w:t>
      </w:r>
    </w:p>
    <w:p w:rsidR="00F8454E" w:rsidRPr="00F8454E" w:rsidRDefault="00F8454E" w:rsidP="00F8454E">
      <w:r w:rsidRPr="00F8454E">
        <w:t>Students create an infographic that embeds a variety of visual representations of some the connections between the countries.</w:t>
      </w:r>
    </w:p>
    <w:p w:rsidR="00F8454E" w:rsidRPr="00F8454E" w:rsidRDefault="00F8454E" w:rsidP="004D7060">
      <w:pPr>
        <w:pStyle w:val="Heading4"/>
      </w:pPr>
      <w:r w:rsidRPr="00F8454E">
        <w:t>Respond</w:t>
      </w:r>
    </w:p>
    <w:p w:rsidR="00F8454E" w:rsidRPr="00F8454E" w:rsidRDefault="00F8454E" w:rsidP="004D7060">
      <w:pPr>
        <w:pStyle w:val="ListBullet"/>
      </w:pPr>
      <w:r w:rsidRPr="00F8454E">
        <w:t>Discuss how Australia could strengthen the connections and relationship between the two countries.</w:t>
      </w:r>
    </w:p>
    <w:p w:rsidR="00F8454E" w:rsidRDefault="00F8454E" w:rsidP="004D7060">
      <w:pPr>
        <w:pStyle w:val="ListBullet"/>
      </w:pPr>
      <w:r w:rsidRPr="00F8454E">
        <w:lastRenderedPageBreak/>
        <w:t>Write letters/emails to the High Commission expressing solidarity and support for Australia’s international connections with their country.</w:t>
      </w:r>
    </w:p>
    <w:p w:rsidR="004D7060" w:rsidRPr="004D7060" w:rsidRDefault="004D7060" w:rsidP="004D7060">
      <w:pPr>
        <w:pStyle w:val="Heading4"/>
      </w:pPr>
      <w:r w:rsidRPr="004D7060">
        <w:t>Resources</w:t>
      </w:r>
    </w:p>
    <w:p w:rsidR="004D7060" w:rsidRPr="004D7060" w:rsidRDefault="004D7060" w:rsidP="004D7060">
      <w:r w:rsidRPr="004D7060">
        <w:t>Generic portrayals</w:t>
      </w:r>
      <w:r>
        <w:t>:</w:t>
      </w:r>
    </w:p>
    <w:p w:rsidR="004D7060" w:rsidRPr="004D7060" w:rsidRDefault="00F10B5C" w:rsidP="004D7060">
      <w:pPr>
        <w:pStyle w:val="ListBullet"/>
      </w:pPr>
      <w:hyperlink r:id="rId12" w:history="1">
        <w:r w:rsidR="004D7060" w:rsidRPr="004D7060">
          <w:rPr>
            <w:rStyle w:val="Hyperlink"/>
          </w:rPr>
          <w:t>Lonely Planet</w:t>
        </w:r>
      </w:hyperlink>
      <w:r w:rsidR="004D7060">
        <w:t xml:space="preserve"> website.</w:t>
      </w:r>
    </w:p>
    <w:p w:rsidR="004D7060" w:rsidRPr="004D7060" w:rsidRDefault="004D7060" w:rsidP="004D7060">
      <w:r w:rsidRPr="004D7060">
        <w:t>Governmental/Diplomatic Connections</w:t>
      </w:r>
      <w:r>
        <w:t>:</w:t>
      </w:r>
    </w:p>
    <w:p w:rsidR="004D7060" w:rsidRPr="004D7060" w:rsidRDefault="00F10B5C" w:rsidP="004D7060">
      <w:pPr>
        <w:pStyle w:val="ListBullet"/>
      </w:pPr>
      <w:hyperlink r:id="rId13" w:history="1">
        <w:r w:rsidR="004D7060" w:rsidRPr="00227A33">
          <w:rPr>
            <w:rStyle w:val="Hyperlink"/>
          </w:rPr>
          <w:t>The Department of Foreign Affairs and Trade (DFAT)</w:t>
        </w:r>
      </w:hyperlink>
      <w:r w:rsidR="00227A33">
        <w:t xml:space="preserve"> website.</w:t>
      </w:r>
    </w:p>
    <w:p w:rsidR="004D7060" w:rsidRPr="004D7060" w:rsidRDefault="004D7060" w:rsidP="004D7060">
      <w:pPr>
        <w:pStyle w:val="ListBullet"/>
      </w:pPr>
      <w:r w:rsidRPr="004D7060">
        <w:t>The High Commission website for your chosen country</w:t>
      </w:r>
      <w:r w:rsidR="00227A33">
        <w:t>.</w:t>
      </w:r>
    </w:p>
    <w:p w:rsidR="004D7060" w:rsidRPr="004D7060" w:rsidRDefault="004D7060" w:rsidP="004D7060">
      <w:r w:rsidRPr="004D7060">
        <w:t>Trade</w:t>
      </w:r>
      <w:r w:rsidR="00227A33">
        <w:t>:</w:t>
      </w:r>
    </w:p>
    <w:p w:rsidR="00227A33" w:rsidRDefault="00227A33" w:rsidP="004D7060">
      <w:pPr>
        <w:pStyle w:val="ListBullet"/>
      </w:pPr>
      <w:r w:rsidRPr="00227A33">
        <w:t xml:space="preserve">DFAT Trade and Economic </w:t>
      </w:r>
      <w:hyperlink r:id="rId14" w:history="1">
        <w:r w:rsidRPr="00227A33">
          <w:rPr>
            <w:rStyle w:val="Hyperlink"/>
          </w:rPr>
          <w:t>Fact Sheets for countries, economies and regions</w:t>
        </w:r>
      </w:hyperlink>
      <w:r>
        <w:t>.</w:t>
      </w:r>
    </w:p>
    <w:p w:rsidR="004D7060" w:rsidRPr="004D7060" w:rsidRDefault="004D7060" w:rsidP="00227A33">
      <w:pPr>
        <w:pStyle w:val="ListBullet"/>
      </w:pPr>
      <w:r w:rsidRPr="004D7060">
        <w:t>Online exchange rate calculators</w:t>
      </w:r>
    </w:p>
    <w:p w:rsidR="004D7060" w:rsidRPr="004D7060" w:rsidRDefault="004D7060" w:rsidP="004D7060">
      <w:r w:rsidRPr="004D7060">
        <w:t>Migration</w:t>
      </w:r>
      <w:r w:rsidR="00227A33">
        <w:t>:</w:t>
      </w:r>
    </w:p>
    <w:p w:rsidR="00227A33" w:rsidRPr="004625FB" w:rsidRDefault="00F10B5C" w:rsidP="00227A33">
      <w:pPr>
        <w:pStyle w:val="ListBullet"/>
      </w:pPr>
      <w:hyperlink r:id="rId15" w:history="1">
        <w:r w:rsidR="00227A33" w:rsidRPr="004625FB">
          <w:rPr>
            <w:rStyle w:val="Hyperlink"/>
          </w:rPr>
          <w:t>Australian Bureau Statistics</w:t>
        </w:r>
      </w:hyperlink>
      <w:r w:rsidR="00227A33" w:rsidRPr="004625FB">
        <w:t xml:space="preserve"> </w:t>
      </w:r>
      <w:r w:rsidR="00227A33">
        <w:t xml:space="preserve">website for </w:t>
      </w:r>
      <w:r w:rsidR="00227A33" w:rsidRPr="004625FB">
        <w:t>information on migrants and migration.</w:t>
      </w:r>
    </w:p>
    <w:p w:rsidR="004D7060" w:rsidRPr="004D7060" w:rsidRDefault="004D7060" w:rsidP="004D7060">
      <w:r w:rsidRPr="004D7060">
        <w:t>Tourism</w:t>
      </w:r>
      <w:r w:rsidR="00227A33">
        <w:t>:</w:t>
      </w:r>
    </w:p>
    <w:p w:rsidR="00227A33" w:rsidRPr="004625FB" w:rsidRDefault="00227A33" w:rsidP="00227A33">
      <w:pPr>
        <w:pStyle w:val="ListBullet"/>
      </w:pPr>
      <w:r w:rsidRPr="004625FB">
        <w:t xml:space="preserve">Statistics on </w:t>
      </w:r>
      <w:hyperlink r:id="rId16" w:history="1">
        <w:r w:rsidRPr="004625FB">
          <w:rPr>
            <w:rStyle w:val="Hyperlink"/>
          </w:rPr>
          <w:t>Australians travelling overseas</w:t>
        </w:r>
      </w:hyperlink>
      <w:r>
        <w:rPr>
          <w:rStyle w:val="Hyperlink"/>
        </w:rPr>
        <w:t xml:space="preserve"> </w:t>
      </w:r>
      <w:r w:rsidRPr="00227A33">
        <w:t xml:space="preserve">on </w:t>
      </w:r>
      <w:r w:rsidR="00783EDC" w:rsidRPr="00227A33">
        <w:t>Smart Tra</w:t>
      </w:r>
      <w:r w:rsidR="00783EDC">
        <w:t>v</w:t>
      </w:r>
      <w:r w:rsidR="00783EDC" w:rsidRPr="00227A33">
        <w:t>eller</w:t>
      </w:r>
      <w:r w:rsidRPr="004625FB">
        <w:t xml:space="preserve"> and </w:t>
      </w:r>
      <w:hyperlink r:id="rId17" w:history="1">
        <w:r w:rsidRPr="004625FB">
          <w:rPr>
            <w:rStyle w:val="Hyperlink"/>
          </w:rPr>
          <w:t>international tourism statistics</w:t>
        </w:r>
      </w:hyperlink>
      <w:r w:rsidRPr="004625FB">
        <w:t xml:space="preserve"> by Tourism Research Australia</w:t>
      </w:r>
      <w:r>
        <w:t>.</w:t>
      </w:r>
    </w:p>
    <w:p w:rsidR="00227A33" w:rsidRPr="004625FB" w:rsidRDefault="00227A33" w:rsidP="00227A33">
      <w:pPr>
        <w:pStyle w:val="ListBullet"/>
      </w:pPr>
      <w:r w:rsidRPr="004625FB">
        <w:t xml:space="preserve">The </w:t>
      </w:r>
      <w:hyperlink r:id="rId18" w:history="1">
        <w:r w:rsidRPr="004625FB">
          <w:rPr>
            <w:rStyle w:val="Hyperlink"/>
          </w:rPr>
          <w:t>DFAT Smart Traveller</w:t>
        </w:r>
      </w:hyperlink>
      <w:r w:rsidRPr="004625FB">
        <w:t xml:space="preserve"> website</w:t>
      </w:r>
      <w:r>
        <w:t>.</w:t>
      </w:r>
    </w:p>
    <w:p w:rsidR="004D7060" w:rsidRPr="004D7060" w:rsidRDefault="00227A33" w:rsidP="00227A33">
      <w:pPr>
        <w:pStyle w:val="ListBullet"/>
      </w:pPr>
      <w:r w:rsidRPr="004625FB">
        <w:t>Airline, cruise ship and general travel websites and publications.</w:t>
      </w:r>
    </w:p>
    <w:p w:rsidR="004D7060" w:rsidRPr="004D7060" w:rsidRDefault="004D7060" w:rsidP="004D7060">
      <w:r w:rsidRPr="004D7060">
        <w:t>International Organisations &amp; Agreements</w:t>
      </w:r>
      <w:r w:rsidR="00227A33">
        <w:t>:</w:t>
      </w:r>
    </w:p>
    <w:p w:rsidR="00443DB1" w:rsidRPr="004625FB" w:rsidRDefault="00443DB1" w:rsidP="00443DB1">
      <w:pPr>
        <w:pStyle w:val="ListBullet"/>
      </w:pPr>
      <w:r w:rsidRPr="004625FB">
        <w:t xml:space="preserve">The </w:t>
      </w:r>
      <w:hyperlink r:id="rId19" w:history="1">
        <w:r w:rsidRPr="004625FB">
          <w:rPr>
            <w:rStyle w:val="Hyperlink"/>
          </w:rPr>
          <w:t>Australian Treaties Database</w:t>
        </w:r>
      </w:hyperlink>
      <w:r>
        <w:rPr>
          <w:rStyle w:val="Hyperlink"/>
        </w:rPr>
        <w:t xml:space="preserve"> </w:t>
      </w:r>
      <w:r w:rsidRPr="00443DB1">
        <w:t>on the DFAT website.</w:t>
      </w:r>
    </w:p>
    <w:p w:rsidR="00443DB1" w:rsidRPr="004625FB" w:rsidRDefault="00443DB1" w:rsidP="00443DB1">
      <w:pPr>
        <w:pStyle w:val="ListBullet"/>
      </w:pPr>
      <w:r w:rsidRPr="004625FB">
        <w:t xml:space="preserve">The </w:t>
      </w:r>
      <w:hyperlink r:id="rId20" w:history="1">
        <w:r w:rsidRPr="004625FB">
          <w:rPr>
            <w:rStyle w:val="Hyperlink"/>
          </w:rPr>
          <w:t>Commonwealth</w:t>
        </w:r>
      </w:hyperlink>
      <w:r w:rsidRPr="004625FB">
        <w:t xml:space="preserve"> website</w:t>
      </w:r>
      <w:r>
        <w:t>.</w:t>
      </w:r>
    </w:p>
    <w:p w:rsidR="00443DB1" w:rsidRDefault="00443DB1" w:rsidP="00443DB1">
      <w:pPr>
        <w:pStyle w:val="ListBullet"/>
      </w:pPr>
      <w:r w:rsidRPr="004625FB">
        <w:t xml:space="preserve">The </w:t>
      </w:r>
      <w:hyperlink r:id="rId21" w:history="1">
        <w:r w:rsidRPr="004625FB">
          <w:rPr>
            <w:rStyle w:val="Hyperlink"/>
          </w:rPr>
          <w:t>United Nations</w:t>
        </w:r>
      </w:hyperlink>
      <w:r>
        <w:rPr>
          <w:rStyle w:val="Hyperlink"/>
        </w:rPr>
        <w:t xml:space="preserve"> </w:t>
      </w:r>
      <w:r w:rsidRPr="00443DB1">
        <w:t>website</w:t>
      </w:r>
      <w:r w:rsidRPr="004625FB">
        <w:t xml:space="preserve"> and its </w:t>
      </w:r>
      <w:hyperlink r:id="rId22" w:history="1">
        <w:r w:rsidRPr="004625FB">
          <w:rPr>
            <w:rStyle w:val="Hyperlink"/>
          </w:rPr>
          <w:t>sub-organisations</w:t>
        </w:r>
      </w:hyperlink>
      <w:r>
        <w:rPr>
          <w:rStyle w:val="Hyperlink"/>
        </w:rPr>
        <w:t>.</w:t>
      </w:r>
    </w:p>
    <w:p w:rsidR="004D7060" w:rsidRPr="004D7060" w:rsidRDefault="004D7060" w:rsidP="004D7060">
      <w:r w:rsidRPr="004D7060">
        <w:t>Humanitarian/Aid</w:t>
      </w:r>
      <w:r w:rsidR="00443DB1">
        <w:t>:</w:t>
      </w:r>
    </w:p>
    <w:p w:rsidR="00443DB1" w:rsidRPr="004625FB" w:rsidRDefault="00443DB1" w:rsidP="00443DB1">
      <w:pPr>
        <w:pStyle w:val="ListBullet"/>
      </w:pPr>
      <w:r w:rsidRPr="004625FB">
        <w:t xml:space="preserve">The </w:t>
      </w:r>
      <w:hyperlink r:id="rId23" w:history="1">
        <w:r w:rsidRPr="004625FB">
          <w:rPr>
            <w:rStyle w:val="Hyperlink"/>
          </w:rPr>
          <w:t>DFAT Australian Aid</w:t>
        </w:r>
      </w:hyperlink>
      <w:r w:rsidRPr="004625FB">
        <w:t xml:space="preserve"> website </w:t>
      </w:r>
    </w:p>
    <w:p w:rsidR="00443DB1" w:rsidRPr="004D7060" w:rsidRDefault="00F10B5C" w:rsidP="00443DB1">
      <w:pPr>
        <w:pStyle w:val="ListBullet"/>
      </w:pPr>
      <w:hyperlink r:id="rId24" w:history="1">
        <w:r w:rsidR="00443DB1" w:rsidRPr="004625FB">
          <w:rPr>
            <w:rStyle w:val="Hyperlink"/>
          </w:rPr>
          <w:t>Amnesty International</w:t>
        </w:r>
      </w:hyperlink>
      <w:r w:rsidR="00443DB1" w:rsidRPr="004625FB">
        <w:t xml:space="preserve"> and </w:t>
      </w:r>
      <w:hyperlink r:id="rId25" w:history="1">
        <w:r w:rsidR="00443DB1" w:rsidRPr="004625FB">
          <w:rPr>
            <w:rStyle w:val="Hyperlink"/>
          </w:rPr>
          <w:t>Greenpeace</w:t>
        </w:r>
      </w:hyperlink>
      <w:r w:rsidR="00443DB1" w:rsidRPr="004625FB">
        <w:t xml:space="preserve"> </w:t>
      </w:r>
      <w:r w:rsidR="00783EDC">
        <w:t>websites</w:t>
      </w:r>
      <w:r w:rsidR="00443DB1">
        <w:t xml:space="preserve"> </w:t>
      </w:r>
      <w:r w:rsidR="00443DB1" w:rsidRPr="004625FB">
        <w:t>allow searches based on country names.</w:t>
      </w:r>
    </w:p>
    <w:p w:rsidR="004D7060" w:rsidRPr="004D7060" w:rsidRDefault="004D7060" w:rsidP="00443DB1">
      <w:pPr>
        <w:pStyle w:val="Heading4"/>
      </w:pPr>
      <w:r w:rsidRPr="004D7060">
        <w:t>Learning connections</w:t>
      </w:r>
    </w:p>
    <w:p w:rsidR="004D7060" w:rsidRPr="004D7060" w:rsidRDefault="004D7060" w:rsidP="00443DB1">
      <w:pPr>
        <w:pStyle w:val="ListBullet"/>
      </w:pPr>
      <w:r w:rsidRPr="004D7060">
        <w:t>English K-6 Syllabus – Visual literacy skills are required and developed through this inquiry.</w:t>
      </w:r>
    </w:p>
    <w:p w:rsidR="004D7060" w:rsidRDefault="004D7060" w:rsidP="00443DB1">
      <w:pPr>
        <w:pStyle w:val="ListBullet"/>
      </w:pPr>
      <w:r w:rsidRPr="004D7060">
        <w:t xml:space="preserve">Mathematics K-6 Syllabus – The geographical tools used in this inquiry reflect content found in the Data </w:t>
      </w:r>
      <w:r w:rsidR="00783EDC" w:rsidRPr="004D7060">
        <w:t>sub strand</w:t>
      </w:r>
      <w:r w:rsidRPr="004D7060">
        <w:t xml:space="preserve"> of the Statistics and Probability strand</w:t>
      </w:r>
      <w:r w:rsidR="00443DB1">
        <w:t>.</w:t>
      </w:r>
    </w:p>
    <w:p w:rsidR="00443DB1" w:rsidRPr="00443DB1" w:rsidRDefault="00443DB1" w:rsidP="00443DB1">
      <w:pPr>
        <w:pStyle w:val="Heading2"/>
      </w:pPr>
      <w:r w:rsidRPr="00443DB1">
        <w:lastRenderedPageBreak/>
        <w:t>Inquiry 2 – Perceptions</w:t>
      </w:r>
    </w:p>
    <w:p w:rsidR="00443DB1" w:rsidRPr="00443DB1" w:rsidRDefault="00443DB1" w:rsidP="00443DB1">
      <w:r w:rsidRPr="00443DB1">
        <w:t>After gathering factual data on the connections between the two countries in Inquiry 1, students conduct an inquiry into the ways the chosen country is perceived and portrayed. Students explore the factors underlying these perceptions and portrayals and consider the effect of the viewpoints.</w:t>
      </w:r>
    </w:p>
    <w:p w:rsidR="00443DB1" w:rsidRPr="00443DB1" w:rsidRDefault="00443DB1" w:rsidP="00443DB1">
      <w:pPr>
        <w:pStyle w:val="Heading3"/>
      </w:pPr>
      <w:r w:rsidRPr="00443DB1">
        <w:t>Content</w:t>
      </w:r>
    </w:p>
    <w:p w:rsidR="00443DB1" w:rsidRPr="00443DB1" w:rsidRDefault="00443DB1" w:rsidP="00443DB1">
      <w:r w:rsidRPr="00443DB1">
        <w:t xml:space="preserve">Connections shape perceptions </w:t>
      </w:r>
    </w:p>
    <w:p w:rsidR="00443DB1" w:rsidRPr="00443DB1" w:rsidRDefault="00443DB1" w:rsidP="00443DB1">
      <w:r w:rsidRPr="00443DB1">
        <w:t>Students:</w:t>
      </w:r>
    </w:p>
    <w:p w:rsidR="00443DB1" w:rsidRPr="00443DB1" w:rsidRDefault="00443DB1" w:rsidP="00443DB1">
      <w:pPr>
        <w:pStyle w:val="ListBullet"/>
      </w:pPr>
      <w:r w:rsidRPr="00443DB1">
        <w:t>investigate how connections influence people’s perception and understanding of places, for example: (ACHGK036)</w:t>
      </w:r>
    </w:p>
    <w:p w:rsidR="00443DB1" w:rsidRPr="00443DB1" w:rsidRDefault="00443DB1" w:rsidP="00443DB1">
      <w:pPr>
        <w:pStyle w:val="ListBullet2"/>
      </w:pPr>
      <w:r w:rsidRPr="00443DB1">
        <w:t>identification of factors that influence p</w:t>
      </w:r>
      <w:r>
        <w:t>eople’s perceptions of places, for example,</w:t>
      </w:r>
      <w:r w:rsidRPr="00443DB1">
        <w:t xml:space="preserve"> me</w:t>
      </w:r>
      <w:r>
        <w:t>dia, culture, education, travel</w:t>
      </w:r>
    </w:p>
    <w:p w:rsidR="00443DB1" w:rsidRDefault="00443DB1" w:rsidP="00443DB1">
      <w:pPr>
        <w:pStyle w:val="ListBullet2"/>
      </w:pPr>
      <w:r w:rsidRPr="00443DB1">
        <w:t>discussion of the effect of generalisations and stereotypes about places</w:t>
      </w:r>
      <w:r>
        <w:t>.</w:t>
      </w:r>
    </w:p>
    <w:p w:rsidR="00443DB1" w:rsidRPr="00443DB1" w:rsidRDefault="00443DB1" w:rsidP="00443DB1">
      <w:pPr>
        <w:pStyle w:val="Heading3"/>
      </w:pPr>
      <w:r w:rsidRPr="00443DB1">
        <w:t>Acquiring geographical information</w:t>
      </w:r>
    </w:p>
    <w:p w:rsidR="007F79E5" w:rsidRDefault="00443DB1" w:rsidP="007F79E5">
      <w:r w:rsidRPr="00443DB1">
        <w:t>Clearly articulate the aim or purpose of the</w:t>
      </w:r>
      <w:r w:rsidR="007F79E5">
        <w:t xml:space="preserve"> geographical investigation, for example</w:t>
      </w:r>
      <w:r w:rsidRPr="00443DB1">
        <w:t>. How is Indonesia portrayed and perceived in Australia?</w:t>
      </w:r>
    </w:p>
    <w:p w:rsidR="00443DB1" w:rsidRPr="00443DB1" w:rsidRDefault="00443DB1" w:rsidP="007F79E5">
      <w:r w:rsidRPr="00443DB1">
        <w:t>Generate geographical questions to investigate and plan the inquiry, contextualised to the specific case study, for example:</w:t>
      </w:r>
    </w:p>
    <w:p w:rsidR="007F79E5" w:rsidRDefault="00443DB1" w:rsidP="007F79E5">
      <w:pPr>
        <w:pStyle w:val="ListBullet"/>
      </w:pPr>
      <w:r w:rsidRPr="00443DB1">
        <w:t>How is Indonesia portrayed in the media / on government websites / in travel brochures?</w:t>
      </w:r>
    </w:p>
    <w:p w:rsidR="00443DB1" w:rsidRPr="00443DB1" w:rsidRDefault="00443DB1" w:rsidP="007F79E5">
      <w:pPr>
        <w:pStyle w:val="ListBullet"/>
      </w:pPr>
      <w:r w:rsidRPr="00443DB1">
        <w:t>How is Indones</w:t>
      </w:r>
      <w:r w:rsidR="007F79E5">
        <w:t>ia perceived in this portrayal?</w:t>
      </w:r>
    </w:p>
    <w:p w:rsidR="00443DB1" w:rsidRPr="00443DB1" w:rsidRDefault="00443DB1" w:rsidP="007F79E5">
      <w:pPr>
        <w:pStyle w:val="ListBullet2"/>
      </w:pPr>
      <w:r w:rsidRPr="00443DB1">
        <w:t>What connection</w:t>
      </w:r>
      <w:r w:rsidR="007F79E5">
        <w:t xml:space="preserve"> has the author with Indonesia?</w:t>
      </w:r>
    </w:p>
    <w:p w:rsidR="00443DB1" w:rsidRPr="00443DB1" w:rsidRDefault="00443DB1" w:rsidP="007F79E5">
      <w:pPr>
        <w:pStyle w:val="ListBullet2"/>
      </w:pPr>
      <w:r w:rsidRPr="00443DB1">
        <w:t>What is its intend</w:t>
      </w:r>
      <w:r w:rsidR="007F79E5">
        <w:t>ed audience and purpose?</w:t>
      </w:r>
    </w:p>
    <w:p w:rsidR="007F79E5" w:rsidRDefault="00443DB1" w:rsidP="007F79E5">
      <w:pPr>
        <w:pStyle w:val="ListBullet2"/>
      </w:pPr>
      <w:r w:rsidRPr="00443DB1">
        <w:t>What language forms and features are being</w:t>
      </w:r>
      <w:r w:rsidR="007F79E5">
        <w:t xml:space="preserve"> used?</w:t>
      </w:r>
    </w:p>
    <w:p w:rsidR="00443DB1" w:rsidRPr="00443DB1" w:rsidRDefault="00443DB1" w:rsidP="007F79E5">
      <w:pPr>
        <w:pStyle w:val="ListBullet2"/>
      </w:pPr>
      <w:r w:rsidRPr="00443DB1">
        <w:t>Does it use ob</w:t>
      </w:r>
      <w:r w:rsidR="007F79E5">
        <w:t>jective or subjective language?</w:t>
      </w:r>
    </w:p>
    <w:p w:rsidR="00443DB1" w:rsidRPr="00443DB1" w:rsidRDefault="007F79E5" w:rsidP="007F79E5">
      <w:pPr>
        <w:pStyle w:val="ListBullet2"/>
      </w:pPr>
      <w:r>
        <w:t>Is there evidence of bias?</w:t>
      </w:r>
    </w:p>
    <w:p w:rsidR="00443DB1" w:rsidRPr="00443DB1" w:rsidRDefault="00443DB1" w:rsidP="007F79E5">
      <w:pPr>
        <w:pStyle w:val="ListBullet2"/>
      </w:pPr>
      <w:r w:rsidRPr="00443DB1">
        <w:t>What eff</w:t>
      </w:r>
      <w:r w:rsidR="007F79E5">
        <w:t>ects might this portrayal have?</w:t>
      </w:r>
    </w:p>
    <w:p w:rsidR="00443DB1" w:rsidRPr="00443DB1" w:rsidRDefault="00443DB1" w:rsidP="007F79E5">
      <w:pPr>
        <w:pStyle w:val="ListBullet2"/>
      </w:pPr>
      <w:r w:rsidRPr="00443DB1">
        <w:t>Does it foster generalisations and/or stereotypes?</w:t>
      </w:r>
    </w:p>
    <w:p w:rsidR="00443DB1" w:rsidRPr="00443DB1" w:rsidRDefault="00443DB1" w:rsidP="007F79E5">
      <w:pPr>
        <w:pStyle w:val="ListBullet"/>
      </w:pPr>
      <w:r w:rsidRPr="00443DB1">
        <w:t>What factors have contributed to the range of perceptions people hold about Indonesia? What significance and validity do you give each factor?</w:t>
      </w:r>
    </w:p>
    <w:p w:rsidR="00443DB1" w:rsidRDefault="00443DB1" w:rsidP="007F79E5">
      <w:pPr>
        <w:pStyle w:val="ListBullet"/>
      </w:pPr>
      <w:r w:rsidRPr="00443DB1">
        <w:t>How do people’s connections to Indonesia affect their perceptions?</w:t>
      </w:r>
    </w:p>
    <w:p w:rsidR="007F79E5" w:rsidRPr="007F79E5" w:rsidRDefault="007F79E5" w:rsidP="007F79E5">
      <w:pPr>
        <w:pStyle w:val="Heading3"/>
      </w:pPr>
      <w:r w:rsidRPr="007F79E5">
        <w:lastRenderedPageBreak/>
        <w:t>Acquire data and information</w:t>
      </w:r>
    </w:p>
    <w:p w:rsidR="007F79E5" w:rsidRPr="007F79E5" w:rsidRDefault="007F79E5" w:rsidP="007F79E5">
      <w:pPr>
        <w:pStyle w:val="ListBullet"/>
      </w:pPr>
      <w:r w:rsidRPr="007F79E5">
        <w:t xml:space="preserve">Expose students to a </w:t>
      </w:r>
      <w:r w:rsidRPr="007F79E5">
        <w:rPr>
          <w:rStyle w:val="Strong"/>
        </w:rPr>
        <w:t>series of portrayals</w:t>
      </w:r>
      <w:r w:rsidRPr="007F79E5">
        <w:t xml:space="preserve"> of the chosen country. Apply critical literacy ski</w:t>
      </w:r>
      <w:r>
        <w:t xml:space="preserve">lls to evaluate each portrayal. </w:t>
      </w:r>
      <w:r w:rsidRPr="007F79E5">
        <w:t>Note – teachers may wish students to conduct online searches for material. The use of a Google Custom Search Engine to constrain search results will prevent inappropriate material being found. Portrayals may include:</w:t>
      </w:r>
    </w:p>
    <w:p w:rsidR="007F79E5" w:rsidRPr="007F79E5" w:rsidRDefault="007F79E5" w:rsidP="007F79E5">
      <w:pPr>
        <w:pStyle w:val="ListBullet2"/>
      </w:pPr>
      <w:r w:rsidRPr="007F79E5">
        <w:t>Travel brochures</w:t>
      </w:r>
    </w:p>
    <w:p w:rsidR="007F79E5" w:rsidRPr="007F79E5" w:rsidRDefault="007F79E5" w:rsidP="007F79E5">
      <w:pPr>
        <w:pStyle w:val="ListBullet2"/>
      </w:pPr>
      <w:r w:rsidRPr="007F79E5">
        <w:t>Depictions in literature</w:t>
      </w:r>
    </w:p>
    <w:p w:rsidR="007F79E5" w:rsidRPr="007F79E5" w:rsidRDefault="007F79E5" w:rsidP="007F79E5">
      <w:pPr>
        <w:pStyle w:val="ListBullet2"/>
      </w:pPr>
      <w:r w:rsidRPr="007F79E5">
        <w:t>Government websites (both Australian and belonging to the country in question)</w:t>
      </w:r>
    </w:p>
    <w:p w:rsidR="007F79E5" w:rsidRPr="007F79E5" w:rsidRDefault="007F79E5" w:rsidP="007F79E5">
      <w:pPr>
        <w:pStyle w:val="ListBullet2"/>
      </w:pPr>
      <w:r w:rsidRPr="007F79E5">
        <w:t>News articles</w:t>
      </w:r>
    </w:p>
    <w:p w:rsidR="007F79E5" w:rsidRPr="007F79E5" w:rsidRDefault="007F79E5" w:rsidP="007F79E5">
      <w:pPr>
        <w:pStyle w:val="ListBullet2"/>
      </w:pPr>
      <w:r>
        <w:t>Photographs</w:t>
      </w:r>
    </w:p>
    <w:p w:rsidR="007F79E5" w:rsidRPr="007F79E5" w:rsidRDefault="007F79E5" w:rsidP="007F79E5">
      <w:pPr>
        <w:pStyle w:val="ListBullet2"/>
      </w:pPr>
      <w:r>
        <w:t>Documentaries</w:t>
      </w:r>
    </w:p>
    <w:p w:rsidR="007F79E5" w:rsidRDefault="007F79E5" w:rsidP="007F79E5">
      <w:pPr>
        <w:pStyle w:val="ListBullet"/>
      </w:pPr>
      <w:r w:rsidRPr="007F79E5">
        <w:rPr>
          <w:rStyle w:val="Strong"/>
        </w:rPr>
        <w:t>Interview</w:t>
      </w:r>
      <w:r w:rsidRPr="007F79E5">
        <w:t xml:space="preserve"> someone who has c</w:t>
      </w:r>
      <w:r>
        <w:t>onnections with the country (For example,</w:t>
      </w:r>
      <w:r w:rsidRPr="007F79E5">
        <w:t xml:space="preserve"> family links, </w:t>
      </w:r>
      <w:r w:rsidR="00783EDC" w:rsidRPr="007F79E5">
        <w:t>and business</w:t>
      </w:r>
      <w:r w:rsidRPr="007F79E5">
        <w:t xml:space="preserve"> connections).</w:t>
      </w:r>
    </w:p>
    <w:p w:rsidR="007F79E5" w:rsidRDefault="007F79E5" w:rsidP="007F79E5">
      <w:pPr>
        <w:pStyle w:val="ListBullet"/>
      </w:pPr>
      <w:r w:rsidRPr="007F79E5">
        <w:t xml:space="preserve">Develop and conduct a </w:t>
      </w:r>
      <w:r w:rsidRPr="007F79E5">
        <w:rPr>
          <w:rStyle w:val="Strong"/>
        </w:rPr>
        <w:t xml:space="preserve">survey </w:t>
      </w:r>
      <w:r w:rsidRPr="007F79E5">
        <w:t>of community members to ascertain their perceptions of and knowledge about the country in question.</w:t>
      </w:r>
    </w:p>
    <w:p w:rsidR="007F79E5" w:rsidRDefault="007F79E5" w:rsidP="007F79E5">
      <w:pPr>
        <w:pStyle w:val="Heading3"/>
      </w:pPr>
      <w:r>
        <w:t>Processing geographical information</w:t>
      </w:r>
    </w:p>
    <w:p w:rsidR="007F79E5" w:rsidRPr="00A7574D" w:rsidRDefault="007F79E5" w:rsidP="00A7574D">
      <w:pPr>
        <w:pStyle w:val="ListBullet"/>
      </w:pPr>
      <w:r w:rsidRPr="00A7574D">
        <w:t>Assist students to progressively complete a perceptions analysis table in which each portrayal of the chosen country is analysed according to a series of categories, for example:</w:t>
      </w:r>
    </w:p>
    <w:p w:rsidR="007F79E5" w:rsidRPr="00A7574D" w:rsidRDefault="007F79E5" w:rsidP="00A7574D">
      <w:pPr>
        <w:pStyle w:val="ListBullet2"/>
      </w:pPr>
      <w:r w:rsidRPr="00A7574D">
        <w:t>connection of the author to the country</w:t>
      </w:r>
    </w:p>
    <w:p w:rsidR="007F79E5" w:rsidRPr="00A7574D" w:rsidRDefault="007F79E5" w:rsidP="00A7574D">
      <w:pPr>
        <w:pStyle w:val="ListBullet2"/>
      </w:pPr>
      <w:r w:rsidRPr="00A7574D">
        <w:t xml:space="preserve">objective facts </w:t>
      </w:r>
    </w:p>
    <w:p w:rsidR="007F79E5" w:rsidRPr="00A7574D" w:rsidRDefault="007F79E5" w:rsidP="00A7574D">
      <w:pPr>
        <w:pStyle w:val="ListBullet2"/>
      </w:pPr>
      <w:r w:rsidRPr="00A7574D">
        <w:t>subjective opinions</w:t>
      </w:r>
    </w:p>
    <w:p w:rsidR="007F79E5" w:rsidRPr="00A7574D" w:rsidRDefault="007F79E5" w:rsidP="00A7574D">
      <w:pPr>
        <w:pStyle w:val="ListBullet2"/>
      </w:pPr>
      <w:r w:rsidRPr="00A7574D">
        <w:t>language features</w:t>
      </w:r>
    </w:p>
    <w:p w:rsidR="007F79E5" w:rsidRPr="00A7574D" w:rsidRDefault="007F79E5" w:rsidP="00A7574D">
      <w:pPr>
        <w:pStyle w:val="ListBullet2"/>
      </w:pPr>
      <w:r w:rsidRPr="00A7574D">
        <w:t>evidence of bias</w:t>
      </w:r>
    </w:p>
    <w:p w:rsidR="007F79E5" w:rsidRPr="00A7574D" w:rsidRDefault="007F79E5" w:rsidP="00A7574D">
      <w:pPr>
        <w:pStyle w:val="ListBullet2"/>
      </w:pPr>
      <w:r w:rsidRPr="00A7574D">
        <w:t>summary.</w:t>
      </w:r>
    </w:p>
    <w:p w:rsidR="007F79E5" w:rsidRPr="00E479E2" w:rsidRDefault="007F79E5" w:rsidP="00A7574D">
      <w:pPr>
        <w:pStyle w:val="ListBullet"/>
      </w:pPr>
      <w:r w:rsidRPr="00E479E2">
        <w:t xml:space="preserve">Use a </w:t>
      </w:r>
      <w:r w:rsidRPr="00E479E2">
        <w:rPr>
          <w:b/>
        </w:rPr>
        <w:t>T-chart</w:t>
      </w:r>
      <w:r w:rsidRPr="00E479E2">
        <w:t xml:space="preserve"> to represent perceptions (positive and negative) gathered through surveys.</w:t>
      </w:r>
    </w:p>
    <w:p w:rsidR="007F79E5" w:rsidRPr="00A7574D" w:rsidRDefault="007F79E5" w:rsidP="00A7574D">
      <w:pPr>
        <w:pStyle w:val="ListBullet"/>
      </w:pPr>
      <w:r w:rsidRPr="00A7574D">
        <w:t>Assist students to compare and evaluate the variety of perceptions discovered. Do any perceptions generalise or stereotype the chosen country</w:t>
      </w:r>
      <w:r w:rsidR="00A7574D">
        <w:t>? What effects might this have?</w:t>
      </w:r>
    </w:p>
    <w:p w:rsidR="00A7574D" w:rsidRPr="00A7574D" w:rsidRDefault="00A7574D" w:rsidP="00A7574D">
      <w:pPr>
        <w:pStyle w:val="Heading3"/>
      </w:pPr>
      <w:r w:rsidRPr="00A7574D">
        <w:t>Communicating geographical information</w:t>
      </w:r>
    </w:p>
    <w:p w:rsidR="00A7574D" w:rsidRPr="00A7574D" w:rsidRDefault="00A7574D" w:rsidP="00A7574D">
      <w:r w:rsidRPr="00A7574D">
        <w:t xml:space="preserve">Students create a </w:t>
      </w:r>
      <w:r w:rsidRPr="00A7574D">
        <w:rPr>
          <w:rStyle w:val="Strong"/>
        </w:rPr>
        <w:t>multimedia presentation</w:t>
      </w:r>
      <w:r w:rsidRPr="00A7574D">
        <w:t xml:space="preserve"> or visual collage entitled ‘Many Eyes – One Country’ (or similar) that portrays the range of perceptions that people have of the chosen country. Students annotate each perception with contextual data regarding the author’s </w:t>
      </w:r>
      <w:r w:rsidRPr="00A7574D">
        <w:lastRenderedPageBreak/>
        <w:t>connection with the country. Teachers can also choose the extent to which the annotations critique the perception (i.e. the degree to which it is a stereotype or portrays bias).</w:t>
      </w:r>
    </w:p>
    <w:p w:rsidR="00A7574D" w:rsidRPr="00A7574D" w:rsidRDefault="00A7574D" w:rsidP="00A7574D">
      <w:r w:rsidRPr="00A7574D">
        <w:t xml:space="preserve">Create a ‘Did you know?’ page for your class or school </w:t>
      </w:r>
      <w:r w:rsidRPr="00A7574D">
        <w:rPr>
          <w:rStyle w:val="Strong"/>
        </w:rPr>
        <w:t>website</w:t>
      </w:r>
      <w:r w:rsidRPr="00A7574D">
        <w:t xml:space="preserve"> about the perceptions of the chosen country and/or its connections with Australia.</w:t>
      </w:r>
    </w:p>
    <w:p w:rsidR="00A7574D" w:rsidRPr="00A7574D" w:rsidRDefault="00A7574D" w:rsidP="00A7574D">
      <w:pPr>
        <w:pStyle w:val="Heading4"/>
      </w:pPr>
      <w:r w:rsidRPr="00A7574D">
        <w:t>Respond</w:t>
      </w:r>
    </w:p>
    <w:p w:rsidR="00A7574D" w:rsidRDefault="00A7574D" w:rsidP="00A7574D">
      <w:pPr>
        <w:pStyle w:val="ListBullet"/>
      </w:pPr>
      <w:r w:rsidRPr="00A7574D">
        <w:t>Discuss the variety of factors affecting our perceptions of places, and how perceptions can be af</w:t>
      </w:r>
      <w:r>
        <w:t>fected by personal connections.</w:t>
      </w:r>
    </w:p>
    <w:p w:rsidR="00A7574D" w:rsidRDefault="00A7574D" w:rsidP="00A7574D">
      <w:pPr>
        <w:pStyle w:val="ListBullet"/>
      </w:pPr>
      <w:r w:rsidRPr="00A7574D">
        <w:t>Discuss the effects of generalisations and stereotypes. Invite students to consider how these phenomena affect their social world and what might be done</w:t>
      </w:r>
      <w:r>
        <w:t>.</w:t>
      </w:r>
      <w:r w:rsidRPr="00A7574D">
        <w:t xml:space="preserve"> </w:t>
      </w:r>
    </w:p>
    <w:p w:rsidR="00A7574D" w:rsidRPr="00A7574D" w:rsidRDefault="00A7574D" w:rsidP="00A7574D">
      <w:pPr>
        <w:pStyle w:val="Heading4"/>
      </w:pPr>
      <w:r w:rsidRPr="00A7574D">
        <w:t>Learning connections</w:t>
      </w:r>
    </w:p>
    <w:p w:rsidR="007F79E5" w:rsidRDefault="00A7574D" w:rsidP="00A7574D">
      <w:r w:rsidRPr="00A7574D">
        <w:t>English K-6 Syllabus – Critical literacy skills are required and developed through this inquiry.</w:t>
      </w:r>
    </w:p>
    <w:p w:rsidR="00A7574D" w:rsidRDefault="00A7574D" w:rsidP="00A7574D">
      <w:pPr>
        <w:pStyle w:val="Heading2"/>
      </w:pPr>
      <w:r w:rsidRPr="00A7574D">
        <w:t>Concepts, inquiry skills and tools</w:t>
      </w:r>
    </w:p>
    <w:p w:rsidR="00A7574D" w:rsidRPr="00A7574D" w:rsidRDefault="00A7574D" w:rsidP="00A7574D">
      <w:pPr>
        <w:pStyle w:val="Heading3"/>
      </w:pPr>
      <w:r w:rsidRPr="00A7574D">
        <w:t>Geographical concepts</w:t>
      </w:r>
    </w:p>
    <w:p w:rsidR="00A7574D" w:rsidRPr="00A7574D" w:rsidRDefault="00A7574D" w:rsidP="00A7574D">
      <w:r w:rsidRPr="00A7574D">
        <w:t>The following geographical concepts have been integrated into the teaching and learning sequence:</w:t>
      </w:r>
    </w:p>
    <w:p w:rsidR="00A7574D" w:rsidRPr="00A7574D" w:rsidRDefault="00A7574D" w:rsidP="00A7574D">
      <w:pPr>
        <w:pStyle w:val="ListBullet"/>
      </w:pPr>
      <w:r w:rsidRPr="00A7574D">
        <w:t xml:space="preserve">Place – the significance of </w:t>
      </w:r>
      <w:r w:rsidR="00E35B29">
        <w:t>places and what they are like, for example.</w:t>
      </w:r>
      <w:r w:rsidRPr="00A7574D">
        <w:t xml:space="preserve"> characteristics of places.</w:t>
      </w:r>
    </w:p>
    <w:p w:rsidR="00A7574D" w:rsidRPr="00A7574D" w:rsidRDefault="00A7574D" w:rsidP="00A7574D">
      <w:pPr>
        <w:pStyle w:val="ListBullet"/>
      </w:pPr>
      <w:r w:rsidRPr="00A7574D">
        <w:t>Space – the significance of location and spatial distribution, and ways people organise and manag</w:t>
      </w:r>
      <w:r w:rsidR="00E35B29">
        <w:t>e the spaces that we live in, for example</w:t>
      </w:r>
      <w:r w:rsidRPr="00A7574D">
        <w:t>. how people organise and manage spaces in their local environment.</w:t>
      </w:r>
    </w:p>
    <w:p w:rsidR="00A7574D" w:rsidRPr="00A7574D" w:rsidRDefault="00A7574D" w:rsidP="00A7574D">
      <w:pPr>
        <w:pStyle w:val="ListBullet"/>
      </w:pPr>
      <w:r w:rsidRPr="00A7574D">
        <w:t>Environment – the significance of the environment in human life, and the important interrelationships betwee</w:t>
      </w:r>
      <w:r w:rsidR="00E35B29">
        <w:t>n humans and the environment, for example,</w:t>
      </w:r>
      <w:r w:rsidRPr="00A7574D">
        <w:t xml:space="preserve"> how the environment influences people and places; how people influence the environment; the effect of natural disasters on the environment.</w:t>
      </w:r>
    </w:p>
    <w:p w:rsidR="00A7574D" w:rsidRPr="00A7574D" w:rsidRDefault="00A7574D" w:rsidP="00A7574D">
      <w:pPr>
        <w:pStyle w:val="ListBullet"/>
      </w:pPr>
      <w:r w:rsidRPr="00A7574D">
        <w:t>Interconnection – no object of geographical study can be viewed i</w:t>
      </w:r>
      <w:r w:rsidR="00E35B29">
        <w:t>n isolation, for example,</w:t>
      </w:r>
      <w:r w:rsidRPr="00A7574D">
        <w:t xml:space="preserve"> how environments influence where people live; ways people influence the characteristics of their environments.</w:t>
      </w:r>
    </w:p>
    <w:p w:rsidR="00A7574D" w:rsidRPr="00A7574D" w:rsidRDefault="00A7574D" w:rsidP="00A7574D">
      <w:pPr>
        <w:pStyle w:val="ListBullet"/>
      </w:pPr>
      <w:r w:rsidRPr="00A7574D">
        <w:t>Scale – the way that geographical phenomena and problems can be examine</w:t>
      </w:r>
      <w:r w:rsidR="00E35B29">
        <w:t>d at different spatial levels, for example,</w:t>
      </w:r>
      <w:r w:rsidRPr="00A7574D">
        <w:t xml:space="preserve"> environmental and human characteristics of places on local and regional scales; the effect of events on people and places locally and regionally.</w:t>
      </w:r>
    </w:p>
    <w:p w:rsidR="00A7574D" w:rsidRPr="00A7574D" w:rsidRDefault="00A7574D" w:rsidP="00A7574D">
      <w:pPr>
        <w:pStyle w:val="ListBullet"/>
      </w:pPr>
      <w:r w:rsidRPr="00A7574D">
        <w:lastRenderedPageBreak/>
        <w:t>Sustainability – the capacity of the environment to continue to support our lives and the lives of other living creatures into the f</w:t>
      </w:r>
      <w:r w:rsidR="00E35B29">
        <w:t xml:space="preserve">uture, for example, </w:t>
      </w:r>
      <w:r w:rsidRPr="00A7574D">
        <w:t>extent of environmental change; environmental management practices; sustainability initiatives.</w:t>
      </w:r>
    </w:p>
    <w:p w:rsidR="00A7574D" w:rsidRDefault="00A7574D" w:rsidP="00A7574D">
      <w:pPr>
        <w:pStyle w:val="ListBullet"/>
      </w:pPr>
      <w:r w:rsidRPr="00A7574D">
        <w:t>Change – explaining geographical phenomena by investigating how they have developed over time</w:t>
      </w:r>
      <w:r w:rsidR="00E35B29">
        <w:t xml:space="preserve">, for example, </w:t>
      </w:r>
      <w:r w:rsidRPr="00A7574D">
        <w:t>changes to environmental and human characteristics of places.</w:t>
      </w:r>
    </w:p>
    <w:p w:rsidR="00E35B29" w:rsidRPr="00E35B29" w:rsidRDefault="00E35B29" w:rsidP="00E35B29">
      <w:pPr>
        <w:pStyle w:val="Heading3"/>
      </w:pPr>
      <w:r>
        <w:t>Geographical inquiry skills</w:t>
      </w:r>
    </w:p>
    <w:p w:rsidR="00E35B29" w:rsidRPr="00E35B29" w:rsidRDefault="00E35B29" w:rsidP="00E35B29">
      <w:r w:rsidRPr="00E35B29">
        <w:t>The following geographical inquiry skills have been integrated into the unit:</w:t>
      </w:r>
    </w:p>
    <w:p w:rsidR="00E35B29" w:rsidRPr="00E35B29" w:rsidRDefault="00E35B29" w:rsidP="00E35B29">
      <w:pPr>
        <w:pStyle w:val="Heading4"/>
      </w:pPr>
      <w:r w:rsidRPr="00E35B29">
        <w:t>Acquiring geographical information</w:t>
      </w:r>
    </w:p>
    <w:p w:rsidR="00E35B29" w:rsidRPr="00E35B29" w:rsidRDefault="00E35B29" w:rsidP="00E35B29">
      <w:pPr>
        <w:pStyle w:val="ListBullet"/>
      </w:pPr>
      <w:r>
        <w:t>d</w:t>
      </w:r>
      <w:r w:rsidRPr="00E35B29">
        <w:t>evelop geographical questions to investigate and plan an inquiry (ACHGS033, ACHGS040)</w:t>
      </w:r>
      <w:r>
        <w:t>.</w:t>
      </w:r>
    </w:p>
    <w:p w:rsidR="00E35B29" w:rsidRPr="00E35B29" w:rsidRDefault="00E35B29" w:rsidP="00E35B29">
      <w:pPr>
        <w:pStyle w:val="ListBullet"/>
      </w:pPr>
      <w:r w:rsidRPr="00E35B29">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r>
        <w:t>.</w:t>
      </w:r>
    </w:p>
    <w:p w:rsidR="00E35B29" w:rsidRPr="00E35B29" w:rsidRDefault="00E35B29" w:rsidP="00E35B29">
      <w:pPr>
        <w:pStyle w:val="Heading4"/>
      </w:pPr>
      <w:r w:rsidRPr="00E35B29">
        <w:t>Processing geographical information</w:t>
      </w:r>
    </w:p>
    <w:p w:rsidR="00E35B29" w:rsidRPr="00E35B29" w:rsidRDefault="00E35B29" w:rsidP="00E35B29">
      <w:pPr>
        <w:pStyle w:val="ListBullet"/>
      </w:pPr>
      <w:r w:rsidRPr="00E35B29">
        <w:t>evaluate sources for their usefulness (ACHGS035, ACHGS042)</w:t>
      </w:r>
    </w:p>
    <w:p w:rsidR="00E35B29" w:rsidRPr="00E35B29" w:rsidRDefault="00E35B29" w:rsidP="00E35B29">
      <w:pPr>
        <w:pStyle w:val="ListBullet"/>
      </w:pPr>
      <w:r w:rsidRPr="00E35B29">
        <w:t>represent data in different forms, for example</w:t>
      </w:r>
      <w:r>
        <w:t>,</w:t>
      </w:r>
      <w:r w:rsidRPr="00E35B29">
        <w:t xml:space="preserve"> plans, graphs, tables, sketches and diagrams (ACHGS035, ACHGS042)</w:t>
      </w:r>
    </w:p>
    <w:p w:rsidR="00E35B29" w:rsidRPr="00E35B29" w:rsidRDefault="00E35B29" w:rsidP="00E35B29">
      <w:pPr>
        <w:pStyle w:val="ListBullet"/>
      </w:pPr>
      <w:r w:rsidRPr="00E35B29">
        <w:t>represent different types of geographical information by constructing maps that conform to cartographic conventions using spatial technologies as appropriate (ACHGS036, ACHGS043)</w:t>
      </w:r>
    </w:p>
    <w:p w:rsidR="00E35B29" w:rsidRDefault="00E35B29" w:rsidP="00E35B29">
      <w:pPr>
        <w:pStyle w:val="ListBullet"/>
      </w:pPr>
      <w:r w:rsidRPr="00E35B29">
        <w:t>interpret geographical data and information, using digital and spatial technologies as appropriate, and identify spatial distributions, patterns and trends, and infer relationships to draw conclusions (ACHGS037, ACHGS044</w:t>
      </w:r>
      <w:r>
        <w:t>).</w:t>
      </w:r>
    </w:p>
    <w:p w:rsidR="00E35B29" w:rsidRPr="00E35B29" w:rsidRDefault="00E35B29" w:rsidP="00E35B29">
      <w:pPr>
        <w:pStyle w:val="Heading4"/>
      </w:pPr>
      <w:r w:rsidRPr="00E35B29">
        <w:t>Communicating geographical information</w:t>
      </w:r>
    </w:p>
    <w:p w:rsidR="00E35B29" w:rsidRPr="00E35B29" w:rsidRDefault="00E35B29" w:rsidP="00E35B29">
      <w:pPr>
        <w:pStyle w:val="ListParagraph"/>
        <w:numPr>
          <w:ilvl w:val="0"/>
          <w:numId w:val="35"/>
        </w:numPr>
      </w:pPr>
      <w:r w:rsidRPr="00E35B29">
        <w:t>present findings and ideas in a range of communication forms as appropriate (ACHGS038, ACHGS045)</w:t>
      </w:r>
    </w:p>
    <w:p w:rsidR="00E35B29" w:rsidRPr="00E35B29" w:rsidRDefault="00E35B29" w:rsidP="00E35B29">
      <w:pPr>
        <w:pStyle w:val="ListParagraph"/>
        <w:numPr>
          <w:ilvl w:val="0"/>
          <w:numId w:val="35"/>
        </w:numPr>
      </w:pPr>
      <w:r w:rsidRPr="00E35B29">
        <w:t>reflect on their learning to propose individual and collective action in response to a contemporary geographical challenge and describe the expected effects of their proposal on different groups of people (ACHGS039, ACHGS046)</w:t>
      </w:r>
    </w:p>
    <w:p w:rsidR="00E35B29" w:rsidRPr="00E35B29" w:rsidRDefault="00E35B29" w:rsidP="00D43DBB">
      <w:pPr>
        <w:pStyle w:val="Heading4"/>
      </w:pPr>
      <w:r w:rsidRPr="00E35B29">
        <w:lastRenderedPageBreak/>
        <w:t>Geographical tools</w:t>
      </w:r>
    </w:p>
    <w:p w:rsidR="00E35B29" w:rsidRPr="00E35B29" w:rsidRDefault="00E35B29" w:rsidP="00E35B29">
      <w:r w:rsidRPr="00E35B29">
        <w:t xml:space="preserve">The following geographical tools have been integrated into the unit. </w:t>
      </w:r>
    </w:p>
    <w:p w:rsidR="00E35B29" w:rsidRPr="00E35B29" w:rsidRDefault="00E35B29" w:rsidP="00E35B29">
      <w:r w:rsidRPr="00E35B29">
        <w:t>Maps</w:t>
      </w:r>
      <w:r w:rsidR="00D43DBB">
        <w:t>:</w:t>
      </w:r>
    </w:p>
    <w:p w:rsidR="00E35B29" w:rsidRPr="00E35B29" w:rsidRDefault="00E35B29" w:rsidP="00D43DBB">
      <w:pPr>
        <w:pStyle w:val="ListBullet"/>
      </w:pPr>
      <w:r w:rsidRPr="00E35B29">
        <w:t>large-scale maps, small-scale maps, topographic maps, flowline maps</w:t>
      </w:r>
    </w:p>
    <w:p w:rsidR="00E35B29" w:rsidRPr="00E35B29" w:rsidRDefault="00E35B29" w:rsidP="00D43DBB">
      <w:pPr>
        <w:pStyle w:val="ListBullet"/>
      </w:pPr>
      <w:r w:rsidRPr="00E35B29">
        <w:t>maps to identify location, latitude, direction, distance, map references, spatial distributions and patterns</w:t>
      </w:r>
      <w:r w:rsidR="00D43DBB">
        <w:t>.</w:t>
      </w:r>
    </w:p>
    <w:p w:rsidR="00E35B29" w:rsidRPr="00E35B29" w:rsidRDefault="00E35B29" w:rsidP="00E35B29">
      <w:r w:rsidRPr="00E35B29">
        <w:t>Fieldwork</w:t>
      </w:r>
      <w:r w:rsidR="00D43DBB">
        <w:t>:</w:t>
      </w:r>
    </w:p>
    <w:p w:rsidR="00D43DBB" w:rsidRDefault="00E35B29" w:rsidP="00E35B29">
      <w:pPr>
        <w:pStyle w:val="ListBullet"/>
      </w:pPr>
      <w:r w:rsidRPr="00E35B29">
        <w:t>observing, measuring, collecting and recording data, conducting surveys and interviews</w:t>
      </w:r>
    </w:p>
    <w:p w:rsidR="00E35B29" w:rsidRPr="00E35B29" w:rsidRDefault="00E35B29" w:rsidP="00E35B29">
      <w:pPr>
        <w:pStyle w:val="ListBullet"/>
      </w:pPr>
      <w:r w:rsidRPr="00E35B29">
        <w:t>fieldwork instruments such as measuring devices, maps, photographs, compasses, GPS</w:t>
      </w:r>
      <w:r w:rsidR="00D43DBB">
        <w:t>.</w:t>
      </w:r>
    </w:p>
    <w:p w:rsidR="00E35B29" w:rsidRPr="00E35B29" w:rsidRDefault="00E35B29" w:rsidP="00E35B29">
      <w:r w:rsidRPr="00E35B29">
        <w:t>Graphs and statistics</w:t>
      </w:r>
      <w:r w:rsidR="00D43DBB">
        <w:t>:</w:t>
      </w:r>
    </w:p>
    <w:p w:rsidR="00E35B29" w:rsidRPr="00E35B29" w:rsidRDefault="00E35B29" w:rsidP="00D43DBB">
      <w:pPr>
        <w:pStyle w:val="ListBullet"/>
      </w:pPr>
      <w:r w:rsidRPr="00E35B29">
        <w:t>pictographs, data tables, column graphs, line graphs, climate graphs</w:t>
      </w:r>
    </w:p>
    <w:p w:rsidR="00E35B29" w:rsidRPr="00E35B29" w:rsidRDefault="00E35B29" w:rsidP="00D43DBB">
      <w:pPr>
        <w:pStyle w:val="ListBullet"/>
      </w:pPr>
      <w:r w:rsidRPr="00E35B29">
        <w:t>multiple graphs on a geographical theme</w:t>
      </w:r>
    </w:p>
    <w:p w:rsidR="00E35B29" w:rsidRPr="00E35B29" w:rsidRDefault="00E35B29" w:rsidP="00D43DBB">
      <w:pPr>
        <w:pStyle w:val="ListBullet"/>
      </w:pPr>
      <w:r w:rsidRPr="00E35B29">
        <w:t>statistics to find patterns</w:t>
      </w:r>
      <w:r w:rsidR="00D43DBB">
        <w:t>.</w:t>
      </w:r>
    </w:p>
    <w:p w:rsidR="00E35B29" w:rsidRPr="00E35B29" w:rsidRDefault="00E35B29" w:rsidP="00E35B29">
      <w:r w:rsidRPr="00E35B29">
        <w:t>Spatial technologies</w:t>
      </w:r>
      <w:r w:rsidR="00D43DBB">
        <w:t>:</w:t>
      </w:r>
    </w:p>
    <w:p w:rsidR="00E35B29" w:rsidRPr="00E35B29" w:rsidRDefault="00E35B29" w:rsidP="00D43DBB">
      <w:pPr>
        <w:pStyle w:val="ListBullet"/>
      </w:pPr>
      <w:r w:rsidRPr="00E35B29">
        <w:t>virtual maps, satellite images, global positioning systems (GPS)</w:t>
      </w:r>
      <w:r w:rsidR="00D43DBB">
        <w:t>.</w:t>
      </w:r>
    </w:p>
    <w:p w:rsidR="00E35B29" w:rsidRPr="00E35B29" w:rsidRDefault="00E35B29" w:rsidP="00E35B29">
      <w:r w:rsidRPr="00E35B29">
        <w:t>Visual representations</w:t>
      </w:r>
      <w:r w:rsidR="00D43DBB">
        <w:t>:</w:t>
      </w:r>
    </w:p>
    <w:p w:rsidR="00E35B29" w:rsidRPr="00E35B29" w:rsidRDefault="00E35B29" w:rsidP="00D43DBB">
      <w:pPr>
        <w:pStyle w:val="ListBullet"/>
      </w:pPr>
      <w:r w:rsidRPr="00E35B29">
        <w:t>photographs, aerial photographs, illustrations, flow diagrams, annotated diagrams, multimedia, web tools.</w:t>
      </w:r>
    </w:p>
    <w:sectPr w:rsidR="00E35B29" w:rsidRPr="00E35B29" w:rsidSect="00ED288C">
      <w:headerReference w:type="even" r:id="rId26"/>
      <w:headerReference w:type="default" r:id="rId27"/>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B5C" w:rsidRDefault="00F10B5C" w:rsidP="00191F45">
      <w:r>
        <w:separator/>
      </w:r>
    </w:p>
    <w:p w:rsidR="00F10B5C" w:rsidRDefault="00F10B5C"/>
    <w:p w:rsidR="00F10B5C" w:rsidRDefault="00F10B5C"/>
    <w:p w:rsidR="00F10B5C" w:rsidRDefault="00F10B5C"/>
  </w:endnote>
  <w:endnote w:type="continuationSeparator" w:id="0">
    <w:p w:rsidR="00F10B5C" w:rsidRDefault="00F10B5C" w:rsidP="00191F45">
      <w:r>
        <w:continuationSeparator/>
      </w:r>
    </w:p>
    <w:p w:rsidR="00F10B5C" w:rsidRDefault="00F10B5C"/>
    <w:p w:rsidR="00F10B5C" w:rsidRDefault="00F10B5C"/>
    <w:p w:rsidR="00F10B5C" w:rsidRDefault="00F1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F10B5C">
      <w:rPr>
        <w:noProof/>
      </w:rPr>
      <w:t>8</w:t>
    </w:r>
    <w:r w:rsidRPr="002810D3">
      <w:fldChar w:fldCharType="end"/>
    </w:r>
    <w:r w:rsidRPr="002810D3">
      <w:tab/>
    </w:r>
    <w:r w:rsidR="00D43DBB">
      <w:t>Connections and perceptions Stage 3 geography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10B5C">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F10B5C">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2AABF9EF" wp14:editId="22A01B1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B5C" w:rsidRDefault="00F10B5C" w:rsidP="00191F45">
      <w:r>
        <w:separator/>
      </w:r>
    </w:p>
    <w:p w:rsidR="00F10B5C" w:rsidRDefault="00F10B5C"/>
    <w:p w:rsidR="00F10B5C" w:rsidRDefault="00F10B5C"/>
    <w:p w:rsidR="00F10B5C" w:rsidRDefault="00F10B5C"/>
  </w:footnote>
  <w:footnote w:type="continuationSeparator" w:id="0">
    <w:p w:rsidR="00F10B5C" w:rsidRDefault="00F10B5C" w:rsidP="00191F45">
      <w:r>
        <w:continuationSeparator/>
      </w:r>
    </w:p>
    <w:p w:rsidR="00F10B5C" w:rsidRDefault="00F10B5C"/>
    <w:p w:rsidR="00F10B5C" w:rsidRDefault="00F10B5C"/>
    <w:p w:rsidR="00F10B5C" w:rsidRDefault="00F10B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A3" w:rsidRDefault="009D1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A3" w:rsidRDefault="009D1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17361E4"/>
    <w:multiLevelType w:val="hybridMultilevel"/>
    <w:tmpl w:val="6A64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1"/>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1"/>
  </w:num>
  <w:num w:numId="33">
    <w:abstractNumId w:val="17"/>
  </w:num>
  <w:num w:numId="34">
    <w:abstractNumId w:val="19"/>
  </w:num>
  <w:num w:numId="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MDI3MTCwNDe3NDBQ0lEKTi0uzszPAykwqgUABH+1PCwAAAA="/>
  </w:docVars>
  <w:rsids>
    <w:rsidRoot w:val="00D7380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11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A33"/>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A2B"/>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3DB1"/>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706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05A"/>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3EDC"/>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9E5"/>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4A0"/>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00F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F21"/>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6A3"/>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74D"/>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F87"/>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DBB"/>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800"/>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B29"/>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B5C"/>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4E"/>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CB00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Header22017">
    <w:name w:val="IOS Header 2 2017"/>
    <w:basedOn w:val="Normal"/>
    <w:next w:val="Normal"/>
    <w:qFormat/>
    <w:locked/>
    <w:rsid w:val="0072405A"/>
    <w:pPr>
      <w:keepNext/>
      <w:tabs>
        <w:tab w:val="left" w:pos="567"/>
        <w:tab w:val="left" w:pos="1134"/>
        <w:tab w:val="left" w:pos="1701"/>
        <w:tab w:val="left" w:pos="2268"/>
        <w:tab w:val="left" w:pos="2835"/>
        <w:tab w:val="left" w:pos="3402"/>
      </w:tabs>
      <w:spacing w:before="400" w:after="200" w:line="240" w:lineRule="auto"/>
      <w:outlineLvl w:val="1"/>
    </w:pPr>
    <w:rPr>
      <w:rFonts w:ascii="Helvetica" w:eastAsia="SimSun" w:hAnsi="Helvetica" w:cs="Times New Roman"/>
      <w:noProof/>
      <w:sz w:val="40"/>
      <w:szCs w:val="36"/>
      <w:lang w:val="en-US"/>
    </w:rPr>
  </w:style>
  <w:style w:type="paragraph" w:customStyle="1" w:styleId="IOSHeader32017">
    <w:name w:val="IOS Header 3 2017"/>
    <w:basedOn w:val="IOSHeader22017"/>
    <w:next w:val="Normal"/>
    <w:qFormat/>
    <w:locked/>
    <w:rsid w:val="0072405A"/>
    <w:pPr>
      <w:spacing w:before="360"/>
      <w:outlineLvl w:val="2"/>
    </w:pPr>
    <w:rPr>
      <w:sz w:val="36"/>
      <w:szCs w:val="40"/>
    </w:rPr>
  </w:style>
  <w:style w:type="character" w:styleId="CommentReference">
    <w:name w:val="annotation reference"/>
    <w:basedOn w:val="DefaultParagraphFont"/>
    <w:uiPriority w:val="99"/>
    <w:semiHidden/>
    <w:unhideWhenUsed/>
    <w:rsid w:val="00227A33"/>
    <w:rPr>
      <w:sz w:val="16"/>
      <w:szCs w:val="16"/>
    </w:rPr>
  </w:style>
  <w:style w:type="paragraph" w:styleId="CommentText">
    <w:name w:val="annotation text"/>
    <w:basedOn w:val="Normal"/>
    <w:link w:val="CommentTextChar"/>
    <w:uiPriority w:val="99"/>
    <w:semiHidden/>
    <w:unhideWhenUsed/>
    <w:rsid w:val="00227A33"/>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227A33"/>
    <w:rPr>
      <w:rFonts w:ascii="Arial" w:eastAsia="SimSun" w:hAnsi="Arial" w:cs="Times New Roman"/>
      <w:sz w:val="20"/>
      <w:szCs w:val="20"/>
      <w:lang w:val="en-AU" w:eastAsia="zh-CN"/>
    </w:rPr>
  </w:style>
  <w:style w:type="paragraph" w:styleId="BalloonText">
    <w:name w:val="Balloon Text"/>
    <w:basedOn w:val="Normal"/>
    <w:link w:val="BalloonTextChar"/>
    <w:uiPriority w:val="99"/>
    <w:semiHidden/>
    <w:unhideWhenUsed/>
    <w:rsid w:val="00227A3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33"/>
    <w:rPr>
      <w:rFonts w:ascii="Segoe UI" w:hAnsi="Segoe UI" w:cs="Segoe UI"/>
      <w:sz w:val="18"/>
      <w:szCs w:val="18"/>
      <w:lang w:val="en-AU"/>
    </w:rPr>
  </w:style>
  <w:style w:type="paragraph" w:customStyle="1" w:styleId="IOSList2bullet2017">
    <w:name w:val="IOS List 2 bullet 2017"/>
    <w:basedOn w:val="Normal"/>
    <w:link w:val="IOSList2bullet2017Char"/>
    <w:qFormat/>
    <w:locked/>
    <w:rsid w:val="00227A33"/>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227A33"/>
    <w:pPr>
      <w:spacing w:before="80" w:line="280" w:lineRule="atLeast"/>
      <w:ind w:left="720" w:hanging="360"/>
    </w:pPr>
    <w:rPr>
      <w:rFonts w:eastAsia="SimSun" w:cs="Times New Roman"/>
      <w:lang w:eastAsia="zh-CN"/>
    </w:rPr>
  </w:style>
  <w:style w:type="character" w:customStyle="1" w:styleId="IOSList2bullet2017Char">
    <w:name w:val="IOS List 2 bullet 2017 Char"/>
    <w:basedOn w:val="DefaultParagraphFont"/>
    <w:link w:val="IOSList2bullet2017"/>
    <w:rsid w:val="007F79E5"/>
    <w:rPr>
      <w:rFonts w:ascii="Arial" w:eastAsia="SimSun" w:hAnsi="Arial" w:cs="Times New Roman"/>
      <w:lang w:val="en-AU" w:eastAsia="zh-CN"/>
    </w:rPr>
  </w:style>
  <w:style w:type="paragraph" w:styleId="ListParagraph">
    <w:name w:val="List Paragraph"/>
    <w:basedOn w:val="Normal"/>
    <w:uiPriority w:val="99"/>
    <w:unhideWhenUsed/>
    <w:qFormat/>
    <w:rsid w:val="00E35B29"/>
    <w:pPr>
      <w:ind w:left="720"/>
      <w:contextualSpacing/>
    </w:pPr>
  </w:style>
  <w:style w:type="character" w:styleId="FollowedHyperlink">
    <w:name w:val="FollowedHyperlink"/>
    <w:basedOn w:val="DefaultParagraphFont"/>
    <w:uiPriority w:val="99"/>
    <w:semiHidden/>
    <w:unhideWhenUsed/>
    <w:rsid w:val="00F10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fat.gov.au/geo/pages/countries-and-regions.aspx" TargetMode="External"/><Relationship Id="rId18" Type="http://schemas.openxmlformats.org/officeDocument/2006/relationships/hyperlink" Target="http://smartraveller.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un.org/" TargetMode="External"/><Relationship Id="rId7" Type="http://schemas.openxmlformats.org/officeDocument/2006/relationships/settings" Target="settings.xml"/><Relationship Id="rId12" Type="http://schemas.openxmlformats.org/officeDocument/2006/relationships/hyperlink" Target="http://www.lonelyplanet.com/places" TargetMode="External"/><Relationship Id="rId17" Type="http://schemas.openxmlformats.org/officeDocument/2006/relationships/hyperlink" Target="http://www.tra.gov.au/research/International-tourism-statistics.html" TargetMode="External"/><Relationship Id="rId25" Type="http://schemas.openxmlformats.org/officeDocument/2006/relationships/hyperlink" Target="https://www.greenpeace.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artraveller.gov.au/" TargetMode="External"/><Relationship Id="rId20" Type="http://schemas.openxmlformats.org/officeDocument/2006/relationships/hyperlink" Target="http://thecommonwealth.org/member-countr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aid/where-we-give-aid/Pages/where-we-give-aid" TargetMode="External"/><Relationship Id="rId24" Type="http://schemas.openxmlformats.org/officeDocument/2006/relationships/hyperlink" Target="http://www.amnesty.org.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bs.gov.au/" TargetMode="External"/><Relationship Id="rId23" Type="http://schemas.openxmlformats.org/officeDocument/2006/relationships/hyperlink" Target="http://dfat.gov.au/aid/where-we-give-aid/Pages/where-we-give-aid.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fat.gov.au/international-relations/treaties/pages/treaties.asp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trade/resources/Pages/trade-and-economic-fact-sheets-for-countries-economies-and-regions" TargetMode="External"/><Relationship Id="rId22" Type="http://schemas.openxmlformats.org/officeDocument/2006/relationships/hyperlink" Target="https://en.wikipedia.org/wiki/List_of_specialized_agencies_of_the_United_Nations" TargetMode="External"/><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6AD2-624D-4360-A69B-0B89D6D24BF1}">
  <ds:schemaRefs>
    <ds:schemaRef ds:uri="http://schemas.microsoft.com/sharepoint/v3/contenttype/forms"/>
  </ds:schemaRefs>
</ds:datastoreItem>
</file>

<file path=customXml/itemProps2.xml><?xml version="1.0" encoding="utf-8"?>
<ds:datastoreItem xmlns:ds="http://schemas.openxmlformats.org/officeDocument/2006/customXml" ds:itemID="{C0FEBB4E-6FA4-4FE2-990C-5614EAC8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45263-3FBA-4BFB-9AB1-AD46B82476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85ad172-241e-46eb-b06f-b9e9435fe3ab"/>
    <ds:schemaRef ds:uri="http://purl.org/dc/terms/"/>
    <ds:schemaRef ds:uri="http://schemas.openxmlformats.org/package/2006/metadata/core-properties"/>
    <ds:schemaRef ds:uri="3ed67ec9-b64a-4b93-a027-d5f88b112957"/>
    <ds:schemaRef ds:uri="http://www.w3.org/XML/1998/namespace"/>
    <ds:schemaRef ds:uri="http://purl.org/dc/dcmitype/"/>
  </ds:schemaRefs>
</ds:datastoreItem>
</file>

<file path=customXml/itemProps4.xml><?xml version="1.0" encoding="utf-8"?>
<ds:datastoreItem xmlns:ds="http://schemas.openxmlformats.org/officeDocument/2006/customXml" ds:itemID="{8DEDA784-8B29-4BB7-ABA7-99698C1E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Connections and perceptions Stage 3 geography</vt:lpstr>
    </vt:vector>
  </TitlesOfParts>
  <Manager/>
  <Company/>
  <LinksUpToDate>false</LinksUpToDate>
  <CharactersWithSpaces>16530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Connections and perceptions Stage 3 geography</dc:title>
  <dc:subject/>
  <dc:creator/>
  <cp:keywords/>
  <dc:description/>
  <cp:lastModifiedBy/>
  <cp:revision>1</cp:revision>
  <dcterms:created xsi:type="dcterms:W3CDTF">2020-09-11T04:50:00Z</dcterms:created>
  <dcterms:modified xsi:type="dcterms:W3CDTF">2020-09-11T04:52:00Z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