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4492F" w14:textId="6E8749C8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14A7181A" wp14:editId="69545D48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F189A">
        <w:t>On the Road – r</w:t>
      </w:r>
      <w:r w:rsidR="001D4874">
        <w:t>esource 20</w:t>
      </w:r>
    </w:p>
    <w:p w14:paraId="13283CBC" w14:textId="77777777" w:rsidR="009862E0" w:rsidRDefault="00D406DC" w:rsidP="00D406DC">
      <w:pPr>
        <w:pStyle w:val="IOSheading22017"/>
      </w:pPr>
      <w:r>
        <w:t xml:space="preserve">Walter </w:t>
      </w:r>
      <w:proofErr w:type="spellStart"/>
      <w:r>
        <w:t>Mitty’s</w:t>
      </w:r>
      <w:proofErr w:type="spellEnd"/>
      <w:r>
        <w:t xml:space="preserve"> Journeys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are to fill out this table, detailing the different examples of journeys taken by Walter Mitty."/>
      </w:tblPr>
      <w:tblGrid>
        <w:gridCol w:w="1696"/>
        <w:gridCol w:w="9066"/>
      </w:tblGrid>
      <w:tr w:rsidR="00D406DC" w14:paraId="47D332E7" w14:textId="77777777" w:rsidTr="00D406DC">
        <w:trPr>
          <w:tblHeader/>
        </w:trPr>
        <w:tc>
          <w:tcPr>
            <w:tcW w:w="1696" w:type="dxa"/>
          </w:tcPr>
          <w:p w14:paraId="09AEB5AB" w14:textId="77777777" w:rsidR="00D406DC" w:rsidRDefault="00D406DC" w:rsidP="00D406D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Journeys</w:t>
            </w:r>
          </w:p>
        </w:tc>
        <w:tc>
          <w:tcPr>
            <w:tcW w:w="9066" w:type="dxa"/>
          </w:tcPr>
          <w:p w14:paraId="0E7C0B89" w14:textId="77777777" w:rsidR="00D406DC" w:rsidRDefault="00D406DC" w:rsidP="00D406D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Details</w:t>
            </w:r>
          </w:p>
        </w:tc>
      </w:tr>
      <w:tr w:rsidR="00D406DC" w14:paraId="7584E2F5" w14:textId="77777777" w:rsidTr="00D406DC">
        <w:trPr>
          <w:trHeight w:val="2126"/>
        </w:trPr>
        <w:tc>
          <w:tcPr>
            <w:tcW w:w="1696" w:type="dxa"/>
            <w:vAlign w:val="center"/>
          </w:tcPr>
          <w:p w14:paraId="0C54A13C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Physical</w:t>
            </w:r>
          </w:p>
        </w:tc>
        <w:tc>
          <w:tcPr>
            <w:tcW w:w="9066" w:type="dxa"/>
            <w:vAlign w:val="center"/>
          </w:tcPr>
          <w:p w14:paraId="25BA420E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D406DC" w14:paraId="27933922" w14:textId="77777777" w:rsidTr="00D406DC">
        <w:trPr>
          <w:trHeight w:val="2126"/>
        </w:trPr>
        <w:tc>
          <w:tcPr>
            <w:tcW w:w="1696" w:type="dxa"/>
            <w:vAlign w:val="center"/>
          </w:tcPr>
          <w:p w14:paraId="0603C2F9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Mental</w:t>
            </w:r>
          </w:p>
        </w:tc>
        <w:tc>
          <w:tcPr>
            <w:tcW w:w="9066" w:type="dxa"/>
            <w:vAlign w:val="center"/>
          </w:tcPr>
          <w:p w14:paraId="595B8892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406DC" w14:paraId="2E48BE38" w14:textId="77777777" w:rsidTr="00D406DC">
        <w:trPr>
          <w:trHeight w:val="2126"/>
        </w:trPr>
        <w:tc>
          <w:tcPr>
            <w:tcW w:w="1696" w:type="dxa"/>
            <w:vAlign w:val="center"/>
          </w:tcPr>
          <w:p w14:paraId="56039D00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Emotional</w:t>
            </w:r>
          </w:p>
        </w:tc>
        <w:tc>
          <w:tcPr>
            <w:tcW w:w="9066" w:type="dxa"/>
            <w:vAlign w:val="center"/>
          </w:tcPr>
          <w:p w14:paraId="63AAE60F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406DC" w14:paraId="4B802E17" w14:textId="77777777" w:rsidTr="00D406DC">
        <w:trPr>
          <w:trHeight w:val="2126"/>
        </w:trPr>
        <w:tc>
          <w:tcPr>
            <w:tcW w:w="1696" w:type="dxa"/>
            <w:vAlign w:val="center"/>
          </w:tcPr>
          <w:p w14:paraId="37B62BFB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Spiritual</w:t>
            </w:r>
          </w:p>
        </w:tc>
        <w:tc>
          <w:tcPr>
            <w:tcW w:w="9066" w:type="dxa"/>
            <w:vAlign w:val="center"/>
          </w:tcPr>
          <w:p w14:paraId="62C21A84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406DC" w14:paraId="39172DBD" w14:textId="77777777" w:rsidTr="00D406DC">
        <w:trPr>
          <w:trHeight w:val="2126"/>
        </w:trPr>
        <w:tc>
          <w:tcPr>
            <w:tcW w:w="1696" w:type="dxa"/>
            <w:vAlign w:val="center"/>
          </w:tcPr>
          <w:p w14:paraId="0F751707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Imaginative</w:t>
            </w:r>
          </w:p>
        </w:tc>
        <w:tc>
          <w:tcPr>
            <w:tcW w:w="9066" w:type="dxa"/>
            <w:vAlign w:val="center"/>
          </w:tcPr>
          <w:p w14:paraId="1A0125E3" w14:textId="77777777" w:rsidR="00D406DC" w:rsidRDefault="00D406DC" w:rsidP="00D406D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49426EF2" w14:textId="77777777" w:rsidR="00D406DC" w:rsidRPr="00D406DC" w:rsidRDefault="00D406DC" w:rsidP="00D406DC">
      <w:pPr>
        <w:pStyle w:val="IOSbodytext2017"/>
        <w:spacing w:before="120"/>
        <w:rPr>
          <w:szCs w:val="24"/>
          <w:lang w:eastAsia="en-US"/>
        </w:rPr>
      </w:pPr>
    </w:p>
    <w:sectPr w:rsidR="00D406DC" w:rsidRPr="00D406DC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C25B" w14:textId="77777777" w:rsidR="007D16D3" w:rsidRDefault="007D16D3" w:rsidP="00F247F6">
      <w:r>
        <w:separator/>
      </w:r>
    </w:p>
    <w:p w14:paraId="1D40DDA6" w14:textId="77777777" w:rsidR="007D16D3" w:rsidRDefault="007D16D3"/>
    <w:p w14:paraId="5C83F2CF" w14:textId="77777777" w:rsidR="007D16D3" w:rsidRDefault="007D16D3"/>
  </w:endnote>
  <w:endnote w:type="continuationSeparator" w:id="0">
    <w:p w14:paraId="1B9A10EF" w14:textId="77777777" w:rsidR="007D16D3" w:rsidRDefault="007D16D3" w:rsidP="00F247F6">
      <w:r>
        <w:continuationSeparator/>
      </w:r>
    </w:p>
    <w:p w14:paraId="00885222" w14:textId="77777777" w:rsidR="007D16D3" w:rsidRDefault="007D16D3"/>
    <w:p w14:paraId="08C38366" w14:textId="77777777" w:rsidR="007D16D3" w:rsidRDefault="007D1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4FEBA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D4874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4E628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F189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B8A11" w14:textId="77777777" w:rsidR="007D16D3" w:rsidRDefault="007D16D3" w:rsidP="00F247F6">
      <w:r>
        <w:separator/>
      </w:r>
    </w:p>
    <w:p w14:paraId="583C9221" w14:textId="77777777" w:rsidR="007D16D3" w:rsidRDefault="007D16D3"/>
    <w:p w14:paraId="26BEE1AB" w14:textId="77777777" w:rsidR="007D16D3" w:rsidRDefault="007D16D3"/>
  </w:footnote>
  <w:footnote w:type="continuationSeparator" w:id="0">
    <w:p w14:paraId="62294F0D" w14:textId="77777777" w:rsidR="007D16D3" w:rsidRDefault="007D16D3" w:rsidP="00F247F6">
      <w:r>
        <w:continuationSeparator/>
      </w:r>
    </w:p>
    <w:p w14:paraId="65CA88C7" w14:textId="77777777" w:rsidR="007D16D3" w:rsidRDefault="007D16D3"/>
    <w:p w14:paraId="25EE1914" w14:textId="77777777" w:rsidR="007D16D3" w:rsidRDefault="007D16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406D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189A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4874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16D3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06DC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0A6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4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87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74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4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87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74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503D-4322-4330-89E1-F0892A48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22</vt:lpstr>
    </vt:vector>
  </TitlesOfParts>
  <Manager/>
  <Company>NSW Department of Education</Company>
  <LinksUpToDate>false</LinksUpToDate>
  <CharactersWithSpaces>223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22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2018-01-22T00:59:00Z</dcterms:created>
  <dcterms:modified xsi:type="dcterms:W3CDTF">2018-05-31T02:04:00Z</dcterms:modified>
  <cp:category/>
</cp:coreProperties>
</file>