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9B2A19">
        <w:t>Resource 4</w:t>
      </w:r>
    </w:p>
    <w:p w:rsidR="009B2A19" w:rsidRDefault="009B2A19" w:rsidP="009B2A19">
      <w:pPr>
        <w:pStyle w:val="DoEheading22018"/>
      </w:pPr>
      <w:r>
        <w:t>Fake Aussie Citizenship Test</w:t>
      </w:r>
    </w:p>
    <w:tbl>
      <w:tblPr>
        <w:tblStyle w:val="TableGrid"/>
        <w:tblW w:w="0" w:type="auto"/>
        <w:tblLook w:val="04A0" w:firstRow="1" w:lastRow="0" w:firstColumn="1" w:lastColumn="0" w:noHBand="0" w:noVBand="1"/>
      </w:tblPr>
      <w:tblGrid>
        <w:gridCol w:w="2693"/>
        <w:gridCol w:w="2688"/>
        <w:gridCol w:w="2693"/>
        <w:gridCol w:w="2688"/>
      </w:tblGrid>
      <w:tr w:rsidR="009B2A19" w:rsidTr="009B2A19">
        <w:trPr>
          <w:cantSplit/>
          <w:tblHeader/>
        </w:trPr>
        <w:tc>
          <w:tcPr>
            <w:tcW w:w="2747" w:type="dxa"/>
          </w:tcPr>
          <w:p w:rsidR="009B2A19" w:rsidRDefault="009B2A19" w:rsidP="009B2A19">
            <w:pPr>
              <w:pStyle w:val="DoEtableheading2018"/>
              <w:rPr>
                <w:lang w:eastAsia="en-US"/>
              </w:rPr>
            </w:pPr>
            <w:r>
              <w:rPr>
                <w:lang w:eastAsia="en-US"/>
              </w:rPr>
              <w:t>Language used about men (examples)</w:t>
            </w:r>
          </w:p>
        </w:tc>
        <w:tc>
          <w:tcPr>
            <w:tcW w:w="2747" w:type="dxa"/>
          </w:tcPr>
          <w:p w:rsidR="009B2A19" w:rsidRDefault="009B2A19" w:rsidP="009B2A19">
            <w:pPr>
              <w:pStyle w:val="DoEtableheading2018"/>
              <w:rPr>
                <w:lang w:eastAsia="en-US"/>
              </w:rPr>
            </w:pPr>
            <w:r>
              <w:rPr>
                <w:lang w:eastAsia="en-US"/>
              </w:rPr>
              <w:t>Is it positive or negative?</w:t>
            </w:r>
          </w:p>
        </w:tc>
        <w:tc>
          <w:tcPr>
            <w:tcW w:w="2747" w:type="dxa"/>
          </w:tcPr>
          <w:p w:rsidR="009B2A19" w:rsidRDefault="009B2A19" w:rsidP="009B2A19">
            <w:pPr>
              <w:pStyle w:val="DoEtableheading2018"/>
              <w:rPr>
                <w:lang w:eastAsia="en-US"/>
              </w:rPr>
            </w:pPr>
            <w:r>
              <w:rPr>
                <w:lang w:eastAsia="en-US"/>
              </w:rPr>
              <w:t>Language used about women (examples)</w:t>
            </w:r>
          </w:p>
        </w:tc>
        <w:tc>
          <w:tcPr>
            <w:tcW w:w="2747" w:type="dxa"/>
          </w:tcPr>
          <w:p w:rsidR="009B2A19" w:rsidRDefault="009B2A19" w:rsidP="009B2A19">
            <w:pPr>
              <w:pStyle w:val="DoEtableheading2018"/>
              <w:rPr>
                <w:lang w:eastAsia="en-US"/>
              </w:rPr>
            </w:pPr>
            <w:r>
              <w:rPr>
                <w:lang w:eastAsia="en-US"/>
              </w:rPr>
              <w:t>Is it positive or negative?</w:t>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B2A19" w:rsidTr="009B2A19">
        <w:trPr>
          <w:trHeight w:val="1077"/>
        </w:trPr>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9B2A19" w:rsidP="009B2A19">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747" w:type="dxa"/>
          </w:tcPr>
          <w:p w:rsidR="009B2A19" w:rsidRDefault="00D23A79" w:rsidP="00D23A79">
            <w:pPr>
              <w:pStyle w:val="DoEtabletext2018"/>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71CF1" w:rsidRDefault="00D23A79" w:rsidP="00D23A79">
      <w:pPr>
        <w:pStyle w:val="DoEheading32018"/>
      </w:pPr>
      <w:r>
        <w:t>Questions:</w:t>
      </w:r>
    </w:p>
    <w:p w:rsidR="00D23A79" w:rsidRDefault="00D23A79" w:rsidP="00D23A79">
      <w:pPr>
        <w:pStyle w:val="DoEbodytext2018"/>
        <w:rPr>
          <w:lang w:eastAsia="en-US"/>
        </w:rPr>
      </w:pPr>
      <w:r w:rsidRPr="00D23A79">
        <w:rPr>
          <w:lang w:eastAsia="en-US"/>
        </w:rPr>
        <w:t>From deconstructing the language used about men and women, how is language used to shape identity for men and women?</w:t>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sidRPr="00D23A79">
        <w:rPr>
          <w:lang w:eastAsia="en-US"/>
        </w:rPr>
        <w:t>What if you don’t fit into any of the categories discussed on the site? Are you still Australian?</w:t>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Does this text:</w:t>
      </w:r>
    </w:p>
    <w:p w:rsidR="00D23A79" w:rsidRDefault="00D23A79" w:rsidP="00D23A79">
      <w:pPr>
        <w:pStyle w:val="DoElist1bullet2018"/>
        <w:rPr>
          <w:lang w:eastAsia="en-US"/>
        </w:rPr>
      </w:pPr>
      <w:r>
        <w:rPr>
          <w:lang w:eastAsia="en-US"/>
        </w:rPr>
        <w:t>Affirm</w:t>
      </w:r>
    </w:p>
    <w:p w:rsidR="00D23A79" w:rsidRDefault="00D23A79" w:rsidP="00D23A79">
      <w:pPr>
        <w:pStyle w:val="DoElist1bullet2018"/>
        <w:rPr>
          <w:lang w:eastAsia="en-US"/>
        </w:rPr>
      </w:pPr>
      <w:r>
        <w:rPr>
          <w:lang w:eastAsia="en-US"/>
        </w:rPr>
        <w:t>Challenge</w:t>
      </w:r>
    </w:p>
    <w:p w:rsidR="00D23A79" w:rsidRDefault="00D23A79" w:rsidP="00D23A79">
      <w:pPr>
        <w:pStyle w:val="DoElist1bullet2018"/>
        <w:rPr>
          <w:lang w:eastAsia="en-US"/>
        </w:rPr>
      </w:pPr>
      <w:r>
        <w:rPr>
          <w:lang w:eastAsia="en-US"/>
        </w:rPr>
        <w:t>Ignore</w:t>
      </w:r>
    </w:p>
    <w:p w:rsidR="00D23A79" w:rsidRDefault="00D23A79" w:rsidP="00D23A79">
      <w:pPr>
        <w:pStyle w:val="DoElist1bullet2018"/>
        <w:rPr>
          <w:lang w:eastAsia="en-US"/>
        </w:rPr>
      </w:pPr>
      <w:r>
        <w:rPr>
          <w:lang w:eastAsia="en-US"/>
        </w:rPr>
        <w:t>Reveal</w:t>
      </w:r>
    </w:p>
    <w:p w:rsidR="00D23A79" w:rsidRDefault="00D23A79" w:rsidP="00D23A79">
      <w:pPr>
        <w:pStyle w:val="DoElist1bullet2018"/>
        <w:rPr>
          <w:lang w:eastAsia="en-US"/>
        </w:rPr>
      </w:pPr>
      <w:r>
        <w:rPr>
          <w:lang w:eastAsia="en-US"/>
        </w:rPr>
        <w:t>Disrupt</w:t>
      </w:r>
    </w:p>
    <w:p w:rsidR="00D23A79" w:rsidRDefault="00D23A79" w:rsidP="00D23A79">
      <w:pPr>
        <w:pStyle w:val="DoEbodytext2018"/>
        <w:rPr>
          <w:lang w:eastAsia="en-US"/>
        </w:rPr>
      </w:pPr>
      <w:r>
        <w:rPr>
          <w:lang w:eastAsia="en-US"/>
        </w:rPr>
        <w:t>Your own belief about what it means to be Australian?</w:t>
      </w:r>
    </w:p>
    <w:p w:rsidR="00D23A79" w:rsidRDefault="00D23A79" w:rsidP="00D23A79">
      <w:pPr>
        <w:pStyle w:val="DoEbodytext2018"/>
        <w:rPr>
          <w:lang w:eastAsia="en-US"/>
        </w:rPr>
      </w:pPr>
      <w:r>
        <w:rPr>
          <w:lang w:eastAsia="en-US"/>
        </w:rPr>
        <w:t>Circle which words apply.</w:t>
      </w:r>
    </w:p>
    <w:p w:rsidR="00D23A79" w:rsidRDefault="00D23A79" w:rsidP="00D23A79">
      <w:pPr>
        <w:pStyle w:val="DoEbodytext2018"/>
        <w:rPr>
          <w:lang w:eastAsia="en-US"/>
        </w:rPr>
      </w:pPr>
      <w:r>
        <w:rPr>
          <w:lang w:eastAsia="en-US"/>
        </w:rPr>
        <w:t xml:space="preserve">Explain what you mean – </w:t>
      </w:r>
      <w:r>
        <w:rPr>
          <w:lang w:eastAsia="en-US"/>
        </w:rPr>
        <w:t>here is an example. Fill this in or write your own:</w:t>
      </w:r>
    </w:p>
    <w:p w:rsidR="00D23A79" w:rsidRDefault="00D23A79" w:rsidP="00D23A79">
      <w:pPr>
        <w:pStyle w:val="DoEbodytext2018"/>
        <w:rPr>
          <w:lang w:eastAsia="en-US"/>
        </w:rPr>
      </w:pPr>
      <w:r>
        <w:rPr>
          <w:lang w:eastAsia="en-US"/>
        </w:rPr>
        <w:t>This text,</w:t>
      </w:r>
      <w:r>
        <w:rPr>
          <w:lang w:eastAsia="en-US"/>
        </w:rPr>
        <w:t xml:space="preserve"> Fake Aussie Citizenship test, affirms, challenges, ignores, reveals or </w:t>
      </w:r>
      <w:r>
        <w:rPr>
          <w:lang w:eastAsia="en-US"/>
        </w:rPr>
        <w:t>disrupts my belief about what it means to be Australian. It does this through its use of language because it describes Australians as (use some quotes and identify the language features in those quotes if you can)</w:t>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ab/>
      </w:r>
    </w:p>
    <w:p w:rsidR="00D23A79" w:rsidRDefault="00D23A79" w:rsidP="00D23A79">
      <w:pPr>
        <w:pStyle w:val="DoElines2018"/>
        <w:rPr>
          <w:lang w:eastAsia="en-US"/>
        </w:rPr>
      </w:pPr>
      <w:r>
        <w:rPr>
          <w:lang w:eastAsia="en-US"/>
        </w:rPr>
        <w:t xml:space="preserve">I feel </w:t>
      </w:r>
      <w:r>
        <w:rPr>
          <w:lang w:eastAsia="en-US"/>
        </w:rPr>
        <w:tab/>
      </w:r>
    </w:p>
    <w:p w:rsidR="00D23A79" w:rsidRPr="00D23A79" w:rsidRDefault="00D23A79" w:rsidP="00D23A79">
      <w:pPr>
        <w:pStyle w:val="DoElines2018"/>
        <w:rPr>
          <w:lang w:eastAsia="en-US"/>
        </w:rPr>
      </w:pPr>
      <w:proofErr w:type="gramStart"/>
      <w:r>
        <w:rPr>
          <w:lang w:eastAsia="en-US"/>
        </w:rPr>
        <w:t>about</w:t>
      </w:r>
      <w:proofErr w:type="gramEnd"/>
      <w:r>
        <w:rPr>
          <w:lang w:eastAsia="en-US"/>
        </w:rPr>
        <w:t xml:space="preserve"> this because it does, doesn’t or partially explains what being Australian means to me.</w:t>
      </w:r>
    </w:p>
    <w:sectPr w:rsidR="00D23A79" w:rsidRPr="00D23A79"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19" w:rsidRDefault="009B2A19" w:rsidP="00F247F6">
      <w:r>
        <w:separator/>
      </w:r>
    </w:p>
    <w:p w:rsidR="009B2A19" w:rsidRDefault="009B2A19"/>
    <w:p w:rsidR="009B2A19" w:rsidRDefault="009B2A19"/>
    <w:p w:rsidR="009B2A19" w:rsidRDefault="009B2A19"/>
  </w:endnote>
  <w:endnote w:type="continuationSeparator" w:id="0">
    <w:p w:rsidR="009B2A19" w:rsidRDefault="009B2A19" w:rsidP="00F247F6">
      <w:r>
        <w:continuationSeparator/>
      </w:r>
    </w:p>
    <w:p w:rsidR="009B2A19" w:rsidRDefault="009B2A19"/>
    <w:p w:rsidR="009B2A19" w:rsidRDefault="009B2A19"/>
    <w:p w:rsidR="009B2A19" w:rsidRDefault="009B2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79" w:rsidRPr="0092025C" w:rsidRDefault="00BB366E" w:rsidP="00D23A79">
    <w:pPr>
      <w:pStyle w:val="DoEfooter2018"/>
    </w:pPr>
    <w:r w:rsidRPr="004E338C">
      <w:tab/>
    </w:r>
    <w:r w:rsidRPr="004E338C">
      <w:fldChar w:fldCharType="begin"/>
    </w:r>
    <w:r w:rsidRPr="004E338C">
      <w:instrText xml:space="preserve"> PAGE </w:instrText>
    </w:r>
    <w:r w:rsidRPr="004E338C">
      <w:fldChar w:fldCharType="separate"/>
    </w:r>
    <w:r w:rsidR="002A2D0F">
      <w:rPr>
        <w:noProof/>
      </w:rPr>
      <w:t>2</w:t>
    </w:r>
    <w:r w:rsidRPr="004E338C">
      <w:fldChar w:fldCharType="end"/>
    </w:r>
    <w:r>
      <w:tab/>
    </w:r>
    <w:r>
      <w:tab/>
    </w:r>
    <w:r w:rsidR="00D23A79">
      <w:t>Resource 4 – Fake</w:t>
    </w:r>
    <w:r w:rsidR="002A2D0F">
      <w:t xml:space="preserve"> </w:t>
    </w:r>
    <w:bookmarkStart w:id="1" w:name="_GoBack"/>
    <w:bookmarkEnd w:id="1"/>
    <w:r w:rsidR="00D23A79">
      <w:t>Aussie Citizenship test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D23A79">
      <w:t>November</w:t>
    </w:r>
    <w:r w:rsidR="004523C8">
      <w:t xml:space="preserve"> 2018</w:t>
    </w:r>
    <w:r w:rsidRPr="004E338C">
      <w:tab/>
    </w:r>
    <w:r>
      <w:tab/>
    </w:r>
    <w:r w:rsidRPr="004E338C">
      <w:fldChar w:fldCharType="begin"/>
    </w:r>
    <w:r w:rsidRPr="004E338C">
      <w:instrText xml:space="preserve"> PAGE </w:instrText>
    </w:r>
    <w:r w:rsidRPr="004E338C">
      <w:fldChar w:fldCharType="separate"/>
    </w:r>
    <w:r w:rsidR="002A2D0F">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79" w:rsidRDefault="00D2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19" w:rsidRDefault="009B2A19" w:rsidP="00F247F6">
      <w:r>
        <w:separator/>
      </w:r>
    </w:p>
    <w:p w:rsidR="009B2A19" w:rsidRDefault="009B2A19"/>
    <w:p w:rsidR="009B2A19" w:rsidRDefault="009B2A19"/>
    <w:p w:rsidR="009B2A19" w:rsidRDefault="009B2A19"/>
  </w:footnote>
  <w:footnote w:type="continuationSeparator" w:id="0">
    <w:p w:rsidR="009B2A19" w:rsidRDefault="009B2A19" w:rsidP="00F247F6">
      <w:r>
        <w:continuationSeparator/>
      </w:r>
    </w:p>
    <w:p w:rsidR="009B2A19" w:rsidRDefault="009B2A19"/>
    <w:p w:rsidR="009B2A19" w:rsidRDefault="009B2A19"/>
    <w:p w:rsidR="009B2A19" w:rsidRDefault="009B2A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79" w:rsidRDefault="00D2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79" w:rsidRDefault="00D23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79" w:rsidRDefault="00D2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19"/>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2D0F"/>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2A19"/>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A79"/>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587563"/>
  <w15:docId w15:val="{D4773DDD-B859-43FF-8172-FBD8F645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A7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23A79"/>
    <w:rPr>
      <w:rFonts w:ascii="Arial" w:hAnsi="Arial"/>
      <w:szCs w:val="22"/>
      <w:lang w:eastAsia="zh-CN"/>
    </w:rPr>
  </w:style>
  <w:style w:type="paragraph" w:styleId="Footer">
    <w:name w:val="footer"/>
    <w:basedOn w:val="Normal"/>
    <w:link w:val="FooterChar"/>
    <w:uiPriority w:val="99"/>
    <w:unhideWhenUsed/>
    <w:rsid w:val="00D23A7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23A7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51790-CC25-43A0-8932-731E8B06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14</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4 Fake Aussie Citizenship test</dc:title>
  <dc:subject/>
  <dc:creator>Michiko Ishiguro</dc:creator>
  <cp:keywords/>
  <dc:description/>
  <cp:lastModifiedBy>Michiko Ishiguro</cp:lastModifiedBy>
  <cp:revision>2</cp:revision>
  <cp:lastPrinted>2017-12-20T04:16:00Z</cp:lastPrinted>
  <dcterms:created xsi:type="dcterms:W3CDTF">2018-12-04T03:08:00Z</dcterms:created>
  <dcterms:modified xsi:type="dcterms:W3CDTF">2018-12-04T03:46:00Z</dcterms:modified>
  <cp:category/>
</cp:coreProperties>
</file>