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3F6AC" w14:textId="130CDF02" w:rsidR="00CE1CBA" w:rsidRDefault="003201ED" w:rsidP="003201ED">
      <w:pPr>
        <w:pStyle w:val="Heading1"/>
      </w:pPr>
      <w:bookmarkStart w:id="0" w:name="_GoBack"/>
      <w:bookmarkEnd w:id="0"/>
      <w:r>
        <w:t>Unpacking the module phase</w:t>
      </w:r>
      <w:r w:rsidR="00CE1CBA">
        <w:t xml:space="preserve"> – </w:t>
      </w:r>
      <w:r>
        <w:t>English Standard Module B</w:t>
      </w:r>
    </w:p>
    <w:p w14:paraId="65347FA6" w14:textId="77777777" w:rsidR="003201ED" w:rsidRDefault="003201ED" w:rsidP="003201ED">
      <w:pPr>
        <w:rPr>
          <w:lang w:eastAsia="zh-CN"/>
        </w:rPr>
      </w:pPr>
      <w:r>
        <w:rPr>
          <w:rStyle w:val="Strong"/>
          <w:lang w:eastAsia="zh-CN"/>
        </w:rPr>
        <w:t>Module case s</w:t>
      </w:r>
      <w:r w:rsidRPr="005B33A0">
        <w:rPr>
          <w:rStyle w:val="Strong"/>
          <w:lang w:eastAsia="zh-CN"/>
        </w:rPr>
        <w:t>tudy</w:t>
      </w:r>
      <w:r>
        <w:rPr>
          <w:lang w:eastAsia="zh-CN"/>
        </w:rPr>
        <w:t xml:space="preserve"> – Year 12 Module B – </w:t>
      </w:r>
      <w:r w:rsidRPr="005B33A0">
        <w:rPr>
          <w:lang w:eastAsia="zh-CN"/>
        </w:rPr>
        <w:t>Close study of literature</w:t>
      </w:r>
    </w:p>
    <w:p w14:paraId="2A120109" w14:textId="77777777" w:rsidR="003201ED" w:rsidRDefault="003201ED" w:rsidP="003201ED">
      <w:r w:rsidRPr="005B33A0">
        <w:rPr>
          <w:rStyle w:val="Strong"/>
        </w:rPr>
        <w:t>Case study text</w:t>
      </w:r>
      <w:r>
        <w:rPr>
          <w:rStyle w:val="Strong"/>
        </w:rPr>
        <w:t xml:space="preserve"> </w:t>
      </w:r>
      <w:r w:rsidRPr="005B33A0">
        <w:t>– The Curious Incident of the Dog in the Night-time, Mark Haddon (prose fiction) Red Fox/Random House, 2014, ISBN: 9781782953463</w:t>
      </w:r>
    </w:p>
    <w:p w14:paraId="0FBE882B" w14:textId="59621792" w:rsidR="003201ED" w:rsidRPr="00D1747F" w:rsidRDefault="003201ED" w:rsidP="003201ED">
      <w:pPr>
        <w:rPr>
          <w:b/>
          <w:bCs/>
          <w:lang w:eastAsia="zh-CN"/>
        </w:rPr>
      </w:pPr>
      <w:r w:rsidRPr="00C25B8F">
        <w:rPr>
          <w:rStyle w:val="Strong"/>
          <w:lang w:eastAsia="zh-CN"/>
        </w:rPr>
        <w:t>Tech</w:t>
      </w:r>
      <w:r>
        <w:rPr>
          <w:rStyle w:val="Strong"/>
          <w:lang w:eastAsia="zh-CN"/>
        </w:rPr>
        <w:t xml:space="preserve">nology focus </w:t>
      </w:r>
      <w:r w:rsidRPr="00C25B8F">
        <w:t>–</w:t>
      </w:r>
      <w:r>
        <w:t xml:space="preserve"> graphic organisers and vocabulary tables in a blended learning environment</w:t>
      </w:r>
    </w:p>
    <w:p w14:paraId="03EFB5BA" w14:textId="3FC36AF6" w:rsidR="003201ED" w:rsidRPr="00701B44" w:rsidRDefault="003201ED" w:rsidP="003201ED">
      <w:pPr>
        <w:pStyle w:val="FeatureBox2"/>
      </w:pPr>
      <w:r>
        <w:rPr>
          <w:rStyle w:val="Strong"/>
        </w:rPr>
        <w:t>T</w:t>
      </w:r>
      <w:r w:rsidRPr="393AD82A">
        <w:rPr>
          <w:rStyle w:val="Strong"/>
        </w:rPr>
        <w:t>eacher</w:t>
      </w:r>
      <w:r>
        <w:rPr>
          <w:rStyle w:val="Strong"/>
        </w:rPr>
        <w:t xml:space="preserve"> advice – </w:t>
      </w:r>
      <w:r w:rsidRPr="006D60E6">
        <w:rPr>
          <w:rStyle w:val="Strong"/>
          <w:b w:val="0"/>
        </w:rPr>
        <w:t>The</w:t>
      </w:r>
      <w:r>
        <w:rPr>
          <w:rStyle w:val="Strong"/>
        </w:rPr>
        <w:t xml:space="preserve"> </w:t>
      </w:r>
      <w:r>
        <w:rPr>
          <w:color w:val="000000" w:themeColor="text1"/>
        </w:rPr>
        <w:t xml:space="preserve">Stage 6 </w:t>
      </w:r>
      <w:r w:rsidR="000467D1">
        <w:rPr>
          <w:color w:val="000000" w:themeColor="text1"/>
        </w:rPr>
        <w:t>phase’s</w:t>
      </w:r>
      <w:r w:rsidRPr="00A460E1">
        <w:rPr>
          <w:color w:val="000000" w:themeColor="text1"/>
        </w:rPr>
        <w:t xml:space="preserve"> project has been developed to support teachers in the structuring of teachi</w:t>
      </w:r>
      <w:r>
        <w:rPr>
          <w:color w:val="000000" w:themeColor="text1"/>
        </w:rPr>
        <w:t>ng and learning activities for S</w:t>
      </w:r>
      <w:r w:rsidRPr="00A460E1">
        <w:rPr>
          <w:color w:val="000000" w:themeColor="text1"/>
        </w:rPr>
        <w:t xml:space="preserve">tage 6 units. </w:t>
      </w:r>
      <w:r w:rsidRPr="00701B44">
        <w:t>In the typical eight-week timeframe of a unit, a teacher may employ a range of these phases in order to meet outcomes, cover content and prepare for assessment.</w:t>
      </w:r>
    </w:p>
    <w:p w14:paraId="1E1B5373" w14:textId="698645EE" w:rsidR="003201ED" w:rsidRPr="00701B44" w:rsidRDefault="003201ED" w:rsidP="003201ED">
      <w:pPr>
        <w:pStyle w:val="FeatureBox2"/>
      </w:pPr>
      <w:r w:rsidRPr="00701B44">
        <w:t xml:space="preserve">The term ‘phase’ helps to focus planning by identifying the specific purpose of each section within a teaching program. The phases are closely aligned to the </w:t>
      </w:r>
      <w:r>
        <w:t>English t</w:t>
      </w:r>
      <w:r w:rsidRPr="006D60E6">
        <w:t xml:space="preserve">extual </w:t>
      </w:r>
      <w:r>
        <w:t>c</w:t>
      </w:r>
      <w:r w:rsidRPr="006D60E6">
        <w:t>oncept</w:t>
      </w:r>
      <w:r w:rsidRPr="00701B44">
        <w:t xml:space="preserve"> ‘learning processes’ of </w:t>
      </w:r>
      <w:r>
        <w:t>u</w:t>
      </w:r>
      <w:r w:rsidRPr="006D60E6">
        <w:t>nder</w:t>
      </w:r>
      <w:r>
        <w:t>standing, engaging p</w:t>
      </w:r>
      <w:r w:rsidRPr="00701B44">
        <w:t xml:space="preserve">ersonally, </w:t>
      </w:r>
      <w:r>
        <w:t>c</w:t>
      </w:r>
      <w:r w:rsidRPr="00701B44">
        <w:t xml:space="preserve">onnecting, </w:t>
      </w:r>
      <w:r>
        <w:t>e</w:t>
      </w:r>
      <w:r w:rsidRPr="00701B44">
        <w:t>ng</w:t>
      </w:r>
      <w:r>
        <w:t>aging critically, e</w:t>
      </w:r>
      <w:r w:rsidRPr="00701B44">
        <w:t xml:space="preserve">xperimenting, and </w:t>
      </w:r>
      <w:r>
        <w:t>r</w:t>
      </w:r>
      <w:r w:rsidRPr="00701B44">
        <w:t>eflecting. As such each phase focuses teacher and student attention onto the learning intentio</w:t>
      </w:r>
      <w:r w:rsidR="000467D1">
        <w:t>ns of each sequence of lessons.</w:t>
      </w:r>
    </w:p>
    <w:p w14:paraId="195D2312" w14:textId="35F87927" w:rsidR="003201ED" w:rsidRDefault="003201ED" w:rsidP="003201ED">
      <w:pPr>
        <w:pStyle w:val="FeatureBox2"/>
      </w:pPr>
      <w:r w:rsidRPr="00701B44">
        <w:t>Each phase lesson sequence is structured as a case study utilising a module and a prescribed text. However, the teaching and learning activities within the case study could be easil</w:t>
      </w:r>
      <w:r w:rsidR="000467D1">
        <w:t>y adapted to any Stage 6 unit.</w:t>
      </w:r>
    </w:p>
    <w:p w14:paraId="1EFAD422" w14:textId="75FE9C0E" w:rsidR="003201ED" w:rsidRDefault="003201ED" w:rsidP="003201ED">
      <w:pPr>
        <w:pStyle w:val="Heading2"/>
        <w:ind w:left="0"/>
      </w:pPr>
      <w:r>
        <w:lastRenderedPageBreak/>
        <w:t>Rationale for the ‘unpacking’ phase</w:t>
      </w:r>
    </w:p>
    <w:p w14:paraId="3655018E" w14:textId="0B3D0D94" w:rsidR="003201ED" w:rsidRDefault="003201ED" w:rsidP="003201ED">
      <w:pPr>
        <w:rPr>
          <w:szCs w:val="22"/>
        </w:rPr>
      </w:pPr>
      <w:r>
        <w:rPr>
          <w:szCs w:val="22"/>
        </w:rPr>
        <w:t>The ‘unpacking the module requirements’ phase is a short but vital phase in any Stage 6 teaching unit. It is usually placed near the beginning of the course, but is referred back to at key junctures. The skills and practices developed during this phase of teaching and learning can guide student thinking about the nature of the module and the place of the prescribed text within it. Moreover, a thorough knowledge of the module description and its associated outcome content will serve the student well in preparing for assessment tasks and exams. While it can be considered a ‘dry’ formality, there are ways to make this phase more engaging and relevant. The vocabulary building strategies, as well as the graphic organiser skills, can also be applied across the Stage 6 context to strengthen student understanding and use of key terminology and metalanguage.</w:t>
      </w:r>
    </w:p>
    <w:p w14:paraId="07F4B041" w14:textId="77777777" w:rsidR="003201ED" w:rsidRPr="00B60A8D" w:rsidRDefault="003201ED" w:rsidP="003201ED">
      <w:pPr>
        <w:pStyle w:val="Heading3"/>
        <w:ind w:left="0"/>
      </w:pPr>
      <w:r>
        <w:t>Learning i</w:t>
      </w:r>
      <w:r w:rsidRPr="00B60A8D">
        <w:t>ntentions</w:t>
      </w:r>
    </w:p>
    <w:p w14:paraId="1440A5D7" w14:textId="77777777" w:rsidR="003201ED" w:rsidRDefault="003201ED" w:rsidP="003201ED">
      <w:pPr>
        <w:rPr>
          <w:szCs w:val="22"/>
        </w:rPr>
      </w:pPr>
      <w:r>
        <w:rPr>
          <w:szCs w:val="22"/>
        </w:rPr>
        <w:t>Students will:</w:t>
      </w:r>
    </w:p>
    <w:p w14:paraId="0F26E4E7" w14:textId="0A46F409" w:rsidR="003201ED" w:rsidRDefault="003201ED" w:rsidP="003201ED">
      <w:pPr>
        <w:pStyle w:val="ListBullet"/>
      </w:pPr>
      <w:r>
        <w:t>consider the key content and terminology of the module description</w:t>
      </w:r>
    </w:p>
    <w:p w14:paraId="62282372" w14:textId="7384F804" w:rsidR="003201ED" w:rsidRDefault="003201ED" w:rsidP="003201ED">
      <w:pPr>
        <w:pStyle w:val="ListBullet"/>
      </w:pPr>
      <w:r>
        <w:t>develop synonyms and rewrite sections in order to familiarise themselves with key content and terminology</w:t>
      </w:r>
    </w:p>
    <w:p w14:paraId="38E4A8BA" w14:textId="738AAF44" w:rsidR="003201ED" w:rsidRDefault="003201ED" w:rsidP="003201ED">
      <w:pPr>
        <w:pStyle w:val="ListBullet"/>
      </w:pPr>
      <w:r>
        <w:t xml:space="preserve">explore the words and implications of key syllabus outcome content </w:t>
      </w:r>
      <w:r w:rsidR="000467D1">
        <w:t>that is relevant to this module</w:t>
      </w:r>
    </w:p>
    <w:p w14:paraId="3729B905" w14:textId="1F50D0B3" w:rsidR="003201ED" w:rsidRDefault="003201ED" w:rsidP="003201ED">
      <w:pPr>
        <w:pStyle w:val="ListBullet"/>
      </w:pPr>
      <w:r>
        <w:t>understand the syllabus approach and purpose for the close study of literature.</w:t>
      </w:r>
    </w:p>
    <w:p w14:paraId="56ABB94D" w14:textId="77777777" w:rsidR="003201ED" w:rsidRDefault="003201ED" w:rsidP="003201ED">
      <w:pPr>
        <w:pStyle w:val="Heading3"/>
        <w:ind w:left="0"/>
      </w:pPr>
      <w:r>
        <w:t>Success criteria</w:t>
      </w:r>
    </w:p>
    <w:p w14:paraId="14F09990" w14:textId="77777777" w:rsidR="003201ED" w:rsidRDefault="003201ED" w:rsidP="003201ED">
      <w:pPr>
        <w:rPr>
          <w:szCs w:val="22"/>
        </w:rPr>
      </w:pPr>
      <w:r>
        <w:rPr>
          <w:szCs w:val="22"/>
        </w:rPr>
        <w:t>Students will be able to:</w:t>
      </w:r>
    </w:p>
    <w:p w14:paraId="6D3FF3F0" w14:textId="0C106235" w:rsidR="003201ED" w:rsidRPr="00CE1CBA" w:rsidRDefault="003201ED" w:rsidP="003201ED">
      <w:pPr>
        <w:pStyle w:val="ListBullet"/>
      </w:pPr>
      <w:r>
        <w:t>u</w:t>
      </w:r>
      <w:r w:rsidRPr="00CE1CBA">
        <w:t>nderstand, use and rephrase key terminology associated with this unit</w:t>
      </w:r>
    </w:p>
    <w:p w14:paraId="66F413A6" w14:textId="71C0AD0D" w:rsidR="003201ED" w:rsidRDefault="003201ED" w:rsidP="000467D1">
      <w:pPr>
        <w:pStyle w:val="ListBullet"/>
      </w:pPr>
      <w:r>
        <w:t>i</w:t>
      </w:r>
      <w:r w:rsidRPr="00CE1CBA">
        <w:t>dentify and respond to the use of key terminology in task requirements of assessment tasks and exam extended responses.</w:t>
      </w:r>
    </w:p>
    <w:p w14:paraId="68C40ADB" w14:textId="77777777" w:rsidR="003201ED" w:rsidRDefault="003201ED" w:rsidP="008C653E">
      <w:pPr>
        <w:pStyle w:val="Heading2"/>
      </w:pPr>
      <w:r>
        <w:t>U</w:t>
      </w:r>
      <w:r w:rsidRPr="00C25B8F">
        <w:t>sing and adapting this resource</w:t>
      </w:r>
    </w:p>
    <w:p w14:paraId="43E16F7D" w14:textId="243E0030" w:rsidR="003201ED" w:rsidRDefault="003201ED" w:rsidP="003201ED">
      <w:pPr>
        <w:rPr>
          <w:lang w:eastAsia="zh-CN"/>
        </w:rPr>
      </w:pPr>
      <w:r w:rsidRPr="003201ED">
        <w:rPr>
          <w:rStyle w:val="Strong"/>
        </w:rPr>
        <w:t>Timing</w:t>
      </w:r>
      <w:r>
        <w:rPr>
          <w:lang w:eastAsia="zh-CN"/>
        </w:rPr>
        <w:t xml:space="preserve"> – the ‘unpacking’ phase of a S</w:t>
      </w:r>
      <w:r w:rsidRPr="00C25B8F">
        <w:rPr>
          <w:lang w:eastAsia="zh-CN"/>
        </w:rPr>
        <w:t>tage 6 unit will typically take between one and four 50-minute lessons.</w:t>
      </w:r>
    </w:p>
    <w:p w14:paraId="3A7EF8E2" w14:textId="6F63EE02" w:rsidR="003201ED" w:rsidRDefault="003201ED" w:rsidP="003201ED">
      <w:pPr>
        <w:pStyle w:val="Heading3"/>
        <w:ind w:left="0"/>
      </w:pPr>
      <w:r>
        <w:t>S</w:t>
      </w:r>
      <w:r w:rsidRPr="00C25B8F">
        <w:t>yllabus outcome</w:t>
      </w:r>
      <w:r>
        <w:t>s</w:t>
      </w:r>
      <w:r w:rsidR="000467D1">
        <w:t xml:space="preserve"> and content</w:t>
      </w:r>
    </w:p>
    <w:p w14:paraId="37508A60" w14:textId="77A7FEC7" w:rsidR="003201ED" w:rsidRPr="004B0774" w:rsidRDefault="003201ED" w:rsidP="003201ED">
      <w:pPr>
        <w:spacing w:before="0"/>
        <w:contextualSpacing/>
      </w:pPr>
      <w:r w:rsidRPr="004B0774">
        <w:rPr>
          <w:rStyle w:val="Strong"/>
        </w:rPr>
        <w:t>EN12-2A:</w:t>
      </w:r>
      <w:r w:rsidRPr="00BD022D">
        <w:rPr>
          <w:b/>
        </w:rPr>
        <w:t xml:space="preserve"> </w:t>
      </w:r>
      <w:r w:rsidRPr="004B0774">
        <w:t>uses, evaluates and justifies processes, skills and knowledge required to effectively respond to and compose texts in different modes, media and technologies</w:t>
      </w:r>
      <w:r w:rsidR="00D913CA">
        <w:t>.</w:t>
      </w:r>
    </w:p>
    <w:p w14:paraId="27D94577" w14:textId="77777777" w:rsidR="003201ED" w:rsidRPr="00BD022D" w:rsidRDefault="003201ED" w:rsidP="003201ED">
      <w:pPr>
        <w:autoSpaceDE w:val="0"/>
        <w:autoSpaceDN w:val="0"/>
        <w:adjustRightInd w:val="0"/>
        <w:rPr>
          <w:rFonts w:cs="Arial"/>
          <w:b/>
          <w:szCs w:val="22"/>
        </w:rPr>
      </w:pPr>
      <w:r w:rsidRPr="00BD022D">
        <w:rPr>
          <w:rFonts w:cs="Arial"/>
          <w:b/>
          <w:szCs w:val="22"/>
        </w:rPr>
        <w:t>Understand and apply knowledge of language forms and features:</w:t>
      </w:r>
    </w:p>
    <w:p w14:paraId="059ECFE3" w14:textId="77777777" w:rsidR="00D913CA" w:rsidRDefault="003201ED" w:rsidP="003201ED">
      <w:pPr>
        <w:autoSpaceDE w:val="0"/>
        <w:autoSpaceDN w:val="0"/>
        <w:adjustRightInd w:val="0"/>
        <w:spacing w:before="0"/>
      </w:pPr>
      <w:r>
        <w:t>S6S1202RC2 (repres</w:t>
      </w:r>
      <w:r w:rsidR="00D913CA">
        <w:t>entation, engaging critically):</w:t>
      </w:r>
    </w:p>
    <w:p w14:paraId="554AAFBC" w14:textId="29706C63" w:rsidR="003201ED" w:rsidRDefault="003201ED" w:rsidP="00D913CA">
      <w:pPr>
        <w:pStyle w:val="ListBullet"/>
      </w:pPr>
      <w:r>
        <w:t>use and assess different processes and technologies, individually and in groups, to generate, investigate, clarify, organise, refine and present information and ideas</w:t>
      </w:r>
      <w:r w:rsidR="00D913CA">
        <w:t>.</w:t>
      </w:r>
    </w:p>
    <w:p w14:paraId="2D44A068" w14:textId="4DA5A83A" w:rsidR="003201ED" w:rsidRPr="004B0774" w:rsidRDefault="003201ED" w:rsidP="003201ED">
      <w:pPr>
        <w:autoSpaceDE w:val="0"/>
        <w:autoSpaceDN w:val="0"/>
        <w:adjustRightInd w:val="0"/>
        <w:spacing w:before="360"/>
      </w:pPr>
      <w:r w:rsidRPr="004B0774">
        <w:rPr>
          <w:rStyle w:val="Strong"/>
        </w:rPr>
        <w:t>EN12-3B:</w:t>
      </w:r>
      <w:r w:rsidRPr="007B5E96">
        <w:rPr>
          <w:b/>
        </w:rPr>
        <w:t xml:space="preserve"> </w:t>
      </w:r>
      <w:r w:rsidRPr="004B0774">
        <w:t>analyses and uses language forms, features and structures of texts and justifies their appropriateness for purpose, audience and context and explains effects on meaning</w:t>
      </w:r>
      <w:r w:rsidR="00D913CA">
        <w:t>.</w:t>
      </w:r>
    </w:p>
    <w:p w14:paraId="3CCA78D8" w14:textId="77777777" w:rsidR="003201ED" w:rsidRDefault="003201ED" w:rsidP="003201ED">
      <w:pPr>
        <w:autoSpaceDE w:val="0"/>
        <w:autoSpaceDN w:val="0"/>
        <w:adjustRightInd w:val="0"/>
        <w:rPr>
          <w:rFonts w:cs="Arial"/>
          <w:b/>
          <w:szCs w:val="22"/>
        </w:rPr>
      </w:pPr>
      <w:r w:rsidRPr="00BD022D">
        <w:rPr>
          <w:rFonts w:cs="Arial"/>
          <w:b/>
          <w:szCs w:val="22"/>
        </w:rPr>
        <w:t>Understand and apply knowledge of language forms and features</w:t>
      </w:r>
      <w:r>
        <w:rPr>
          <w:rFonts w:cs="Arial"/>
          <w:b/>
          <w:szCs w:val="22"/>
        </w:rPr>
        <w:t>:</w:t>
      </w:r>
    </w:p>
    <w:p w14:paraId="6C4AC9AC" w14:textId="77777777" w:rsidR="00D913CA" w:rsidRDefault="003201ED" w:rsidP="00D913CA">
      <w:pPr>
        <w:autoSpaceDE w:val="0"/>
        <w:autoSpaceDN w:val="0"/>
        <w:adjustRightInd w:val="0"/>
        <w:spacing w:before="0" w:after="80"/>
      </w:pPr>
      <w:r>
        <w:t xml:space="preserve">S6S1203UA3 (code </w:t>
      </w:r>
      <w:r w:rsidR="00D913CA">
        <w:t>and convention, understanding):</w:t>
      </w:r>
    </w:p>
    <w:p w14:paraId="3E8ABFC0" w14:textId="1AD6F732" w:rsidR="003201ED" w:rsidRDefault="003201ED" w:rsidP="00D913CA">
      <w:pPr>
        <w:pStyle w:val="ListBullet"/>
      </w:pPr>
      <w:r w:rsidRPr="00D0171A">
        <w:t>use accurate spelling, punctuation, syntax and metalanguage (ACEEN017)</w:t>
      </w:r>
      <w:r w:rsidR="00D913CA">
        <w:t>.</w:t>
      </w:r>
    </w:p>
    <w:p w14:paraId="6BEAF4F3" w14:textId="3F1104FA" w:rsidR="003201ED" w:rsidRPr="004B0774" w:rsidRDefault="003201ED" w:rsidP="003201ED">
      <w:pPr>
        <w:spacing w:before="360" w:after="120"/>
        <w:contextualSpacing/>
      </w:pPr>
      <w:r w:rsidRPr="004B0774">
        <w:rPr>
          <w:rStyle w:val="Strong"/>
        </w:rPr>
        <w:t>EN12-9E:</w:t>
      </w:r>
      <w:r w:rsidRPr="00BD022D">
        <w:rPr>
          <w:b/>
        </w:rPr>
        <w:t xml:space="preserve"> </w:t>
      </w:r>
      <w:r w:rsidRPr="004B0774">
        <w:t>reflects on, assesses and monitors own learning and refines individual and collaborative processes as an independent learner</w:t>
      </w:r>
      <w:r w:rsidR="00D913CA">
        <w:t>.</w:t>
      </w:r>
    </w:p>
    <w:p w14:paraId="2FC40411" w14:textId="77777777" w:rsidR="003201ED" w:rsidRPr="00BD022D" w:rsidRDefault="003201ED" w:rsidP="003201ED">
      <w:pPr>
        <w:autoSpaceDE w:val="0"/>
        <w:autoSpaceDN w:val="0"/>
        <w:adjustRightInd w:val="0"/>
        <w:rPr>
          <w:rFonts w:cs="Arial"/>
          <w:b/>
          <w:szCs w:val="22"/>
          <w:lang w:eastAsia="zh-CN"/>
        </w:rPr>
      </w:pPr>
      <w:r w:rsidRPr="00BD022D">
        <w:rPr>
          <w:rFonts w:cs="Arial"/>
          <w:b/>
          <w:szCs w:val="22"/>
        </w:rPr>
        <w:t>Understand and apply knowledge of language forms and features:</w:t>
      </w:r>
    </w:p>
    <w:p w14:paraId="7B3E1975" w14:textId="77777777" w:rsidR="00D913CA" w:rsidRDefault="003201ED" w:rsidP="003201ED">
      <w:pPr>
        <w:autoSpaceDE w:val="0"/>
        <w:autoSpaceDN w:val="0"/>
        <w:adjustRightInd w:val="0"/>
        <w:spacing w:before="0"/>
        <w:rPr>
          <w:rFonts w:cs="Arial"/>
          <w:szCs w:val="22"/>
        </w:rPr>
      </w:pPr>
      <w:r>
        <w:rPr>
          <w:rFonts w:cs="Arial"/>
          <w:szCs w:val="22"/>
        </w:rPr>
        <w:t>S6S</w:t>
      </w:r>
      <w:r w:rsidRPr="00403726">
        <w:rPr>
          <w:rFonts w:cs="Arial"/>
          <w:szCs w:val="22"/>
        </w:rPr>
        <w:t>1209UA2</w:t>
      </w:r>
      <w:r>
        <w:rPr>
          <w:rFonts w:cs="Arial"/>
          <w:szCs w:val="22"/>
        </w:rPr>
        <w:t xml:space="preserve"> (code and convention, connotation, imagery and symbol, context, narrative, point of view, understanding)</w:t>
      </w:r>
      <w:r w:rsidRPr="00403726">
        <w:rPr>
          <w:rFonts w:cs="Arial"/>
          <w:szCs w:val="22"/>
        </w:rPr>
        <w:t>:</w:t>
      </w:r>
    </w:p>
    <w:p w14:paraId="0DDCC856" w14:textId="1F498F47" w:rsidR="003201ED" w:rsidRDefault="003201ED" w:rsidP="00D913CA">
      <w:pPr>
        <w:pStyle w:val="ListBullet"/>
      </w:pPr>
      <w:r>
        <w:t>understand and</w:t>
      </w:r>
      <w:r w:rsidRPr="00403726">
        <w:t xml:space="preserve"> use appropriate metalanguage and textual forms to assess and reflect on their own learning and</w:t>
      </w:r>
      <w:r>
        <w:t xml:space="preserve"> </w:t>
      </w:r>
      <w:r w:rsidR="00D913CA">
        <w:t>that of others.</w:t>
      </w:r>
    </w:p>
    <w:p w14:paraId="3341C6DC" w14:textId="522E13CE" w:rsidR="003201ED" w:rsidRPr="00A06D71" w:rsidRDefault="003201ED" w:rsidP="335A8856">
      <w:pPr>
        <w:rPr>
          <w:rStyle w:val="SubtleReference"/>
          <w:rFonts w:eastAsia="Arial" w:cs="Arial"/>
        </w:rPr>
      </w:pPr>
      <w:r w:rsidRPr="335A8856">
        <w:rPr>
          <w:rStyle w:val="SubtleReference"/>
          <w:rFonts w:eastAsia="Arial" w:cs="Arial"/>
        </w:rPr>
        <w:t xml:space="preserve">Content in this section is from the </w:t>
      </w:r>
      <w:hyperlink r:id="rId7">
        <w:r w:rsidRPr="335A8856">
          <w:rPr>
            <w:rStyle w:val="Hyperlink"/>
            <w:rFonts w:eastAsia="Arial" w:cs="Arial"/>
            <w:sz w:val="22"/>
            <w:szCs w:val="22"/>
          </w:rPr>
          <w:t>English Standard Stage 6 Syllabus</w:t>
        </w:r>
      </w:hyperlink>
      <w:r w:rsidRPr="335A8856">
        <w:rPr>
          <w:rStyle w:val="SubtleReference"/>
          <w:rFonts w:eastAsia="Arial" w:cs="Arial"/>
        </w:rPr>
        <w:t xml:space="preserve"> © NSW Education Standards Authority (NESA) for and on behalf of the Crown in right of the State of New South Wales, 2017. The coding for the content points comes from the </w:t>
      </w:r>
      <w:hyperlink r:id="rId8">
        <w:r w:rsidRPr="335A8856">
          <w:rPr>
            <w:rStyle w:val="Hyperlink"/>
            <w:rFonts w:eastAsia="Arial" w:cs="Arial"/>
            <w:sz w:val="22"/>
            <w:szCs w:val="22"/>
          </w:rPr>
          <w:t>English textual concepts and learning processes</w:t>
        </w:r>
      </w:hyperlink>
      <w:r w:rsidRPr="335A8856">
        <w:rPr>
          <w:rStyle w:val="SubtleReference"/>
          <w:rFonts w:eastAsia="Arial" w:cs="Arial"/>
        </w:rPr>
        <w:t xml:space="preserve"> resource.</w:t>
      </w:r>
    </w:p>
    <w:p w14:paraId="52EF6E0C" w14:textId="77777777" w:rsidR="008C653E" w:rsidRDefault="008C653E" w:rsidP="008C653E">
      <w:pPr>
        <w:pStyle w:val="Heading3"/>
        <w:ind w:left="0"/>
      </w:pPr>
      <w:r>
        <w:t>O</w:t>
      </w:r>
      <w:r w:rsidRPr="00BD321F">
        <w:t>nline learning strategies</w:t>
      </w:r>
    </w:p>
    <w:p w14:paraId="01CC5649" w14:textId="7DF2CE15" w:rsidR="008C653E" w:rsidRDefault="008C653E" w:rsidP="008C653E">
      <w:pPr>
        <w:pStyle w:val="ListBullet"/>
      </w:pPr>
      <w:r>
        <w:t>sharing and discussion of student responses in an online space with a focus on encouraging thinking time, individual practice then sharing and feedback</w:t>
      </w:r>
    </w:p>
    <w:p w14:paraId="58F5D1ED" w14:textId="558278C6" w:rsidR="008C653E" w:rsidRDefault="008C653E" w:rsidP="008C653E">
      <w:pPr>
        <w:pStyle w:val="ListBullet"/>
      </w:pPr>
      <w:r>
        <w:t>the use of vocabulary tables and graphic organisers to guide student thinking and practice.</w:t>
      </w:r>
    </w:p>
    <w:p w14:paraId="362A6126" w14:textId="78EDE1A1" w:rsidR="008C653E" w:rsidRDefault="008C653E" w:rsidP="008C653E">
      <w:pPr>
        <w:pStyle w:val="Heading3"/>
        <w:ind w:left="0"/>
      </w:pPr>
      <w:r>
        <w:t>Student resources</w:t>
      </w:r>
    </w:p>
    <w:p w14:paraId="12DDC114" w14:textId="77777777" w:rsidR="008C653E" w:rsidRDefault="008C653E" w:rsidP="008C653E">
      <w:pPr>
        <w:rPr>
          <w:lang w:eastAsia="zh-CN"/>
        </w:rPr>
      </w:pPr>
      <w:r>
        <w:rPr>
          <w:lang w:eastAsia="zh-CN"/>
        </w:rPr>
        <w:t>Students will need:</w:t>
      </w:r>
    </w:p>
    <w:p w14:paraId="6044E0AC" w14:textId="51902C3C" w:rsidR="008C653E" w:rsidRDefault="008C653E" w:rsidP="008C653E">
      <w:pPr>
        <w:pStyle w:val="ListBullet"/>
        <w:rPr>
          <w:lang w:eastAsia="zh-CN"/>
        </w:rPr>
      </w:pPr>
      <w:r>
        <w:rPr>
          <w:lang w:eastAsia="zh-CN"/>
        </w:rPr>
        <w:t>the student resource booklet for this lesson sequence</w:t>
      </w:r>
    </w:p>
    <w:p w14:paraId="4D6C2078" w14:textId="77777777" w:rsidR="008C653E" w:rsidRDefault="008C653E" w:rsidP="008C653E">
      <w:pPr>
        <w:pStyle w:val="ListBullet"/>
        <w:rPr>
          <w:lang w:eastAsia="zh-CN"/>
        </w:rPr>
      </w:pPr>
      <w:r>
        <w:rPr>
          <w:lang w:eastAsia="zh-CN"/>
        </w:rPr>
        <w:t>an online class learning management system (LMS) such as Teams, or Google Classroom</w:t>
      </w:r>
    </w:p>
    <w:p w14:paraId="68D57C35" w14:textId="2342D1DB" w:rsidR="008C653E" w:rsidRPr="00BD321F" w:rsidRDefault="00BC7ABE" w:rsidP="008C653E">
      <w:pPr>
        <w:pStyle w:val="ListBullet"/>
        <w:rPr>
          <w:lang w:eastAsia="zh-CN"/>
        </w:rPr>
      </w:pPr>
      <w:r>
        <w:rPr>
          <w:lang w:eastAsia="zh-CN"/>
        </w:rPr>
        <w:t>writing material</w:t>
      </w:r>
      <w:r w:rsidR="00214985">
        <w:rPr>
          <w:lang w:eastAsia="zh-CN"/>
        </w:rPr>
        <w:t>.</w:t>
      </w:r>
    </w:p>
    <w:p w14:paraId="610AE0C2" w14:textId="39495A26" w:rsidR="008C653E" w:rsidRPr="0016397F" w:rsidRDefault="008C653E" w:rsidP="008C653E">
      <w:pPr>
        <w:pStyle w:val="Heading3"/>
        <w:ind w:left="0"/>
        <w:rPr>
          <w:rFonts w:cs="Times New Roman"/>
          <w:color w:val="041F42"/>
          <w:sz w:val="36"/>
          <w:szCs w:val="32"/>
        </w:rPr>
      </w:pPr>
      <w:r>
        <w:t>The 8</w:t>
      </w:r>
      <w:r w:rsidR="00214985">
        <w:t xml:space="preserve"> phases covered in this project</w:t>
      </w:r>
    </w:p>
    <w:p w14:paraId="795D54B4" w14:textId="7D374C82" w:rsidR="008C653E" w:rsidRDefault="008C653E" w:rsidP="00214985">
      <w:pPr>
        <w:pStyle w:val="ListNumber"/>
      </w:pPr>
      <w:r>
        <w:t>Engagement</w:t>
      </w:r>
      <w:r w:rsidR="00214985">
        <w:t xml:space="preserve"> with module ideas and concepts</w:t>
      </w:r>
    </w:p>
    <w:p w14:paraId="0C87829E" w14:textId="5A5E1B0E" w:rsidR="008C653E" w:rsidRDefault="008C653E" w:rsidP="00214985">
      <w:pPr>
        <w:pStyle w:val="ListNumber"/>
      </w:pPr>
      <w:r>
        <w:t>Un</w:t>
      </w:r>
      <w:r w:rsidR="00214985">
        <w:t>packing the module requirements</w:t>
      </w:r>
    </w:p>
    <w:p w14:paraId="45AA9960" w14:textId="11803191" w:rsidR="008C653E" w:rsidRDefault="008C653E" w:rsidP="00214985">
      <w:pPr>
        <w:pStyle w:val="ListNumber"/>
      </w:pPr>
      <w:r>
        <w:t>Introduction to prescribed text</w:t>
      </w:r>
      <w:r w:rsidR="00214985">
        <w:t>/s</w:t>
      </w:r>
    </w:p>
    <w:p w14:paraId="3CCAD7A2" w14:textId="27472EBF" w:rsidR="008C653E" w:rsidRDefault="00214985" w:rsidP="00214985">
      <w:pPr>
        <w:pStyle w:val="ListNumber"/>
      </w:pPr>
      <w:r>
        <w:t>Engaging critically with texts</w:t>
      </w:r>
    </w:p>
    <w:p w14:paraId="4CBF40EF" w14:textId="357DC5E8" w:rsidR="008C653E" w:rsidRDefault="00214985" w:rsidP="00214985">
      <w:pPr>
        <w:pStyle w:val="ListNumber"/>
      </w:pPr>
      <w:r>
        <w:t>Connecting ideas and/or texts</w:t>
      </w:r>
    </w:p>
    <w:p w14:paraId="602AFDEB" w14:textId="5F78C2A9" w:rsidR="008C653E" w:rsidRDefault="008C653E" w:rsidP="00214985">
      <w:pPr>
        <w:pStyle w:val="ListNumber"/>
      </w:pPr>
      <w:r>
        <w:t>Deepenin</w:t>
      </w:r>
      <w:r w:rsidR="00214985">
        <w:t>g text and module understanding</w:t>
      </w:r>
    </w:p>
    <w:p w14:paraId="6C5C0C31" w14:textId="3E90FA0D" w:rsidR="008C653E" w:rsidRDefault="008C653E" w:rsidP="00214985">
      <w:pPr>
        <w:pStyle w:val="ListNumber"/>
      </w:pPr>
      <w:r>
        <w:t>Writing in response to the module and t</w:t>
      </w:r>
      <w:r w:rsidR="00214985">
        <w:t>ext/s</w:t>
      </w:r>
    </w:p>
    <w:p w14:paraId="224C9C41" w14:textId="5E7BC7D6" w:rsidR="008C653E" w:rsidRDefault="00214985" w:rsidP="00214985">
      <w:pPr>
        <w:pStyle w:val="ListNumber"/>
      </w:pPr>
      <w:r>
        <w:t>Preparing the assessment.</w:t>
      </w:r>
    </w:p>
    <w:p w14:paraId="29F33392" w14:textId="6A653EC7" w:rsidR="008C653E" w:rsidRDefault="008550D1" w:rsidP="008C653E">
      <w:pPr>
        <w:pStyle w:val="Heading3"/>
        <w:ind w:left="0"/>
      </w:pPr>
      <w:bookmarkStart w:id="1" w:name="_Lesson_sequence"/>
      <w:bookmarkEnd w:id="1"/>
      <w:r>
        <w:t>Lesson sequence</w:t>
      </w:r>
    </w:p>
    <w:p w14:paraId="0D9B32AE" w14:textId="12E63814" w:rsidR="007763C5" w:rsidRPr="000F33F9" w:rsidRDefault="00D26F34" w:rsidP="008C653E">
      <w:pPr>
        <w:pStyle w:val="Caption"/>
      </w:pPr>
      <w:r>
        <w:t xml:space="preserve">Table </w:t>
      </w:r>
      <w:r w:rsidR="00BC7ABE">
        <w:t>1</w:t>
      </w:r>
      <w:r w:rsidR="000F33F9">
        <w:t>: Teaching and learning activities in this lesson sequence</w:t>
      </w:r>
    </w:p>
    <w:tbl>
      <w:tblPr>
        <w:tblStyle w:val="Tableheader"/>
        <w:tblW w:w="0" w:type="auto"/>
        <w:tblLook w:val="0420" w:firstRow="1" w:lastRow="0" w:firstColumn="0" w:lastColumn="0" w:noHBand="0" w:noVBand="1"/>
        <w:tblCaption w:val="Table 1 Teaching and learning sequence"/>
        <w:tblDescription w:val="English syllabus content and teaching and learning resources"/>
      </w:tblPr>
      <w:tblGrid>
        <w:gridCol w:w="3231"/>
        <w:gridCol w:w="7512"/>
        <w:gridCol w:w="3769"/>
      </w:tblGrid>
      <w:tr w:rsidR="007763C5" w14:paraId="50363CCA" w14:textId="77777777" w:rsidTr="335A8856">
        <w:trPr>
          <w:cnfStyle w:val="100000000000" w:firstRow="1" w:lastRow="0" w:firstColumn="0" w:lastColumn="0" w:oddVBand="0" w:evenVBand="0" w:oddHBand="0" w:evenHBand="0" w:firstRowFirstColumn="0" w:firstRowLastColumn="0" w:lastRowFirstColumn="0" w:lastRowLastColumn="0"/>
          <w:cantSplit w:val="0"/>
        </w:trPr>
        <w:tc>
          <w:tcPr>
            <w:tcW w:w="3231" w:type="dxa"/>
            <w:vAlign w:val="top"/>
          </w:tcPr>
          <w:p w14:paraId="15F3E9F2" w14:textId="26C18BDF" w:rsidR="007763C5" w:rsidRPr="000F33F9" w:rsidRDefault="007763C5" w:rsidP="00D26F34">
            <w:pPr>
              <w:spacing w:before="0" w:after="192"/>
              <w:rPr>
                <w:szCs w:val="22"/>
                <w:lang w:eastAsia="zh-CN"/>
              </w:rPr>
            </w:pPr>
            <w:r w:rsidRPr="000F33F9">
              <w:rPr>
                <w:szCs w:val="22"/>
                <w:lang w:eastAsia="zh-CN"/>
              </w:rPr>
              <w:t>Lesson</w:t>
            </w:r>
            <w:r w:rsidR="008550D1">
              <w:rPr>
                <w:szCs w:val="22"/>
                <w:lang w:eastAsia="zh-CN"/>
              </w:rPr>
              <w:t xml:space="preserve"> sequence and syllabus outcomes</w:t>
            </w:r>
          </w:p>
        </w:tc>
        <w:tc>
          <w:tcPr>
            <w:tcW w:w="7512" w:type="dxa"/>
            <w:vAlign w:val="top"/>
          </w:tcPr>
          <w:p w14:paraId="4962AD40" w14:textId="2876C896" w:rsidR="007763C5" w:rsidRDefault="000F33F9" w:rsidP="00D26F34">
            <w:pPr>
              <w:spacing w:before="0"/>
              <w:rPr>
                <w:lang w:eastAsia="zh-CN"/>
              </w:rPr>
            </w:pPr>
            <w:r>
              <w:rPr>
                <w:lang w:eastAsia="zh-CN"/>
              </w:rPr>
              <w:t>Teaching and learning activit</w:t>
            </w:r>
            <w:r w:rsidR="00D26F34">
              <w:rPr>
                <w:lang w:eastAsia="zh-CN"/>
              </w:rPr>
              <w:t>i</w:t>
            </w:r>
            <w:r>
              <w:rPr>
                <w:lang w:eastAsia="zh-CN"/>
              </w:rPr>
              <w:t>es</w:t>
            </w:r>
            <w:r w:rsidR="007763C5">
              <w:rPr>
                <w:lang w:eastAsia="zh-CN"/>
              </w:rPr>
              <w:t>:</w:t>
            </w:r>
          </w:p>
        </w:tc>
        <w:tc>
          <w:tcPr>
            <w:tcW w:w="3769" w:type="dxa"/>
            <w:vAlign w:val="top"/>
          </w:tcPr>
          <w:p w14:paraId="699D3CE6" w14:textId="07B91C36" w:rsidR="007763C5" w:rsidRDefault="007763C5" w:rsidP="00D26F34">
            <w:pPr>
              <w:spacing w:before="0"/>
              <w:rPr>
                <w:lang w:eastAsia="zh-CN"/>
              </w:rPr>
            </w:pPr>
            <w:r w:rsidRPr="0E8E9CE0">
              <w:rPr>
                <w:lang w:eastAsia="zh-CN"/>
              </w:rPr>
              <w:t>Evidence of learning – synchronous</w:t>
            </w:r>
            <w:r w:rsidR="0064499A">
              <w:rPr>
                <w:lang w:eastAsia="zh-CN"/>
              </w:rPr>
              <w:t xml:space="preserve"> (S)</w:t>
            </w:r>
            <w:r w:rsidRPr="0E8E9CE0">
              <w:rPr>
                <w:lang w:eastAsia="zh-CN"/>
              </w:rPr>
              <w:t xml:space="preserve">, asynchronous </w:t>
            </w:r>
            <w:r w:rsidR="0064499A">
              <w:rPr>
                <w:lang w:eastAsia="zh-CN"/>
              </w:rPr>
              <w:t xml:space="preserve">(A) </w:t>
            </w:r>
            <w:r w:rsidRPr="0E8E9CE0">
              <w:rPr>
                <w:lang w:eastAsia="zh-CN"/>
              </w:rPr>
              <w:t xml:space="preserve">and workbook </w:t>
            </w:r>
            <w:r w:rsidR="0064499A">
              <w:rPr>
                <w:lang w:eastAsia="zh-CN"/>
              </w:rPr>
              <w:t>(W)</w:t>
            </w:r>
          </w:p>
        </w:tc>
      </w:tr>
      <w:tr w:rsidR="007763C5" w14:paraId="2D6D77D4" w14:textId="77777777" w:rsidTr="335A8856">
        <w:trPr>
          <w:cnfStyle w:val="000000100000" w:firstRow="0" w:lastRow="0" w:firstColumn="0" w:lastColumn="0" w:oddVBand="0" w:evenVBand="0" w:oddHBand="1" w:evenHBand="0" w:firstRowFirstColumn="0" w:firstRowLastColumn="0" w:lastRowFirstColumn="0" w:lastRowLastColumn="0"/>
        </w:trPr>
        <w:tc>
          <w:tcPr>
            <w:tcW w:w="3231" w:type="dxa"/>
            <w:vAlign w:val="top"/>
          </w:tcPr>
          <w:p w14:paraId="156A04D9" w14:textId="5965275C" w:rsidR="002D07A5" w:rsidRPr="000D2B4F" w:rsidRDefault="002B5EE8" w:rsidP="000D2B4F">
            <w:pPr>
              <w:autoSpaceDE w:val="0"/>
              <w:autoSpaceDN w:val="0"/>
              <w:adjustRightInd w:val="0"/>
              <w:spacing w:before="0" w:after="360"/>
              <w:rPr>
                <w:b/>
                <w:bCs/>
                <w:sz w:val="24"/>
              </w:rPr>
            </w:pPr>
            <w:r w:rsidRPr="002D07A5">
              <w:rPr>
                <w:rStyle w:val="Strong"/>
              </w:rPr>
              <w:t>Introducing and breaking down the module description</w:t>
            </w:r>
            <w:r w:rsidR="00F672AD" w:rsidRPr="002D07A5">
              <w:rPr>
                <w:rStyle w:val="Strong"/>
              </w:rPr>
              <w:t>.</w:t>
            </w:r>
          </w:p>
          <w:p w14:paraId="72D7893B" w14:textId="77777777" w:rsidR="00E40A9E" w:rsidRDefault="00557FD4" w:rsidP="002D07A5">
            <w:pPr>
              <w:autoSpaceDE w:val="0"/>
              <w:autoSpaceDN w:val="0"/>
              <w:adjustRightInd w:val="0"/>
              <w:spacing w:before="0"/>
            </w:pPr>
            <w:r w:rsidRPr="002D07A5">
              <w:t xml:space="preserve">S6S1203UA3 (code </w:t>
            </w:r>
            <w:r w:rsidR="00E40A9E">
              <w:t>and convention, understanding):</w:t>
            </w:r>
          </w:p>
          <w:p w14:paraId="4BC6E72D" w14:textId="628A687E" w:rsidR="00557FD4" w:rsidRPr="002D07A5" w:rsidRDefault="00557FD4" w:rsidP="00E40A9E">
            <w:pPr>
              <w:pStyle w:val="ListBullet"/>
              <w:rPr>
                <w:szCs w:val="20"/>
              </w:rPr>
            </w:pPr>
            <w:r w:rsidRPr="002D07A5">
              <w:t>use accurate spelling, punctuation, syntax and metalanguage</w:t>
            </w:r>
          </w:p>
        </w:tc>
        <w:tc>
          <w:tcPr>
            <w:tcW w:w="7512" w:type="dxa"/>
            <w:vAlign w:val="top"/>
          </w:tcPr>
          <w:p w14:paraId="602530CC" w14:textId="09B5FC55" w:rsidR="005E118F" w:rsidRPr="002D07A5" w:rsidRDefault="00557FD4" w:rsidP="00CE1CBA">
            <w:pPr>
              <w:rPr>
                <w:rStyle w:val="Strong"/>
              </w:rPr>
            </w:pPr>
            <w:r w:rsidRPr="002D07A5">
              <w:rPr>
                <w:rStyle w:val="Strong"/>
              </w:rPr>
              <w:t>Understand</w:t>
            </w:r>
            <w:r w:rsidR="005E118F" w:rsidRPr="002D07A5">
              <w:rPr>
                <w:rStyle w:val="Strong"/>
              </w:rPr>
              <w:t>ing</w:t>
            </w:r>
          </w:p>
          <w:p w14:paraId="24041A23" w14:textId="71C405E7" w:rsidR="000E2709" w:rsidRDefault="000E2709" w:rsidP="00C31DCE">
            <w:r>
              <w:t>The students should have a copy of the module description</w:t>
            </w:r>
            <w:r w:rsidR="00231A1D">
              <w:t xml:space="preserve"> (</w:t>
            </w:r>
            <w:r w:rsidR="00231A1D" w:rsidRPr="001D246D">
              <w:rPr>
                <w:rStyle w:val="Strong"/>
              </w:rPr>
              <w:t>r</w:t>
            </w:r>
            <w:r w:rsidR="00D208AF" w:rsidRPr="001D246D">
              <w:rPr>
                <w:rStyle w:val="Strong"/>
              </w:rPr>
              <w:t xml:space="preserve">esource </w:t>
            </w:r>
            <w:r w:rsidR="002D07A5" w:rsidRPr="001D246D">
              <w:rPr>
                <w:rStyle w:val="Strong"/>
              </w:rPr>
              <w:t>one</w:t>
            </w:r>
            <w:r w:rsidR="00854BEF">
              <w:t xml:space="preserve"> in student booklet</w:t>
            </w:r>
            <w:r w:rsidR="00D208AF">
              <w:t>)</w:t>
            </w:r>
            <w:r w:rsidR="006970C4">
              <w:t>, and will</w:t>
            </w:r>
            <w:r>
              <w:t xml:space="preserve"> begin with a coding activity. The preference is to do this once the module and text have been intro</w:t>
            </w:r>
            <w:r w:rsidR="00854BEF">
              <w:t>duced via the ‘engagement with m</w:t>
            </w:r>
            <w:r>
              <w:t>odule’ phase. Students read the module description and colour code for the following content:</w:t>
            </w:r>
          </w:p>
          <w:p w14:paraId="1725DE29" w14:textId="6C40256F" w:rsidR="000E2709" w:rsidRDefault="00854BEF" w:rsidP="000E2709">
            <w:pPr>
              <w:pStyle w:val="ListBullet"/>
              <w:numPr>
                <w:ilvl w:val="0"/>
                <w:numId w:val="24"/>
              </w:numPr>
            </w:pPr>
            <w:r>
              <w:t>k</w:t>
            </w:r>
            <w:r w:rsidR="000E2709">
              <w:t>ey technical terminology</w:t>
            </w:r>
          </w:p>
          <w:p w14:paraId="6E7657B1" w14:textId="497DFC92" w:rsidR="000E2709" w:rsidRDefault="00854BEF" w:rsidP="000E2709">
            <w:pPr>
              <w:pStyle w:val="ListBullet"/>
              <w:numPr>
                <w:ilvl w:val="0"/>
                <w:numId w:val="24"/>
              </w:numPr>
            </w:pPr>
            <w:r>
              <w:t>q</w:t>
            </w:r>
            <w:r w:rsidR="000E2709">
              <w:t>uestions/confusion/problems</w:t>
            </w:r>
          </w:p>
          <w:p w14:paraId="7B6EDF73" w14:textId="4D5DF134" w:rsidR="000E2709" w:rsidRDefault="00854BEF" w:rsidP="000E2709">
            <w:pPr>
              <w:pStyle w:val="ListBullet"/>
              <w:numPr>
                <w:ilvl w:val="0"/>
                <w:numId w:val="24"/>
              </w:numPr>
            </w:pPr>
            <w:r>
              <w:t>c</w:t>
            </w:r>
            <w:r w:rsidR="000E2709">
              <w:t>onnections to other modules</w:t>
            </w:r>
          </w:p>
          <w:p w14:paraId="0FE2E53E" w14:textId="3F183973" w:rsidR="000E2709" w:rsidRDefault="00854BEF" w:rsidP="000E2709">
            <w:pPr>
              <w:pStyle w:val="ListBullet"/>
              <w:numPr>
                <w:ilvl w:val="0"/>
                <w:numId w:val="24"/>
              </w:numPr>
            </w:pPr>
            <w:r>
              <w:t>p</w:t>
            </w:r>
            <w:r w:rsidR="000E2709">
              <w:t>hrases suggesting required action by the student</w:t>
            </w:r>
          </w:p>
          <w:p w14:paraId="777CC3A7" w14:textId="2A1AE112" w:rsidR="000E2709" w:rsidRDefault="000E2709" w:rsidP="00C31DCE">
            <w:r>
              <w:t xml:space="preserve">Students </w:t>
            </w:r>
            <w:r w:rsidR="005E118F">
              <w:t>should</w:t>
            </w:r>
            <w:r>
              <w:t xml:space="preserve"> also annotate the document with links to the prescribed text, based </w:t>
            </w:r>
            <w:r w:rsidR="006970C4">
              <w:t xml:space="preserve">for the time being </w:t>
            </w:r>
            <w:r>
              <w:t>on their predictions or initial responses</w:t>
            </w:r>
            <w:r w:rsidR="00D208AF">
              <w:t>.</w:t>
            </w:r>
          </w:p>
          <w:p w14:paraId="5650E078" w14:textId="7F485E1F" w:rsidR="003D7DB4" w:rsidRDefault="003D7DB4" w:rsidP="00C31DCE">
            <w:r>
              <w:t>Perhaps use this guiding question: “Which points in the module description do you think might help us know what to look for in our study of the prescribed text?”</w:t>
            </w:r>
            <w:r w:rsidR="00F672AD">
              <w:t xml:space="preserve"> (Note: these are the codes and conventions of a syllabus document).</w:t>
            </w:r>
          </w:p>
          <w:p w14:paraId="12B670C4" w14:textId="2FD6EEDB" w:rsidR="00311ACB" w:rsidRPr="00067754" w:rsidRDefault="00854BEF" w:rsidP="00C31DCE">
            <w:r w:rsidRPr="001D246D">
              <w:rPr>
                <w:rStyle w:val="Strong"/>
              </w:rPr>
              <w:t>Resource two</w:t>
            </w:r>
            <w:r w:rsidR="00D208AF">
              <w:t xml:space="preserve"> then gives </w:t>
            </w:r>
            <w:r w:rsidR="006970C4">
              <w:t>the teacher</w:t>
            </w:r>
            <w:r w:rsidR="00D208AF">
              <w:t xml:space="preserve"> an opportunity to work with students to re-configure their developing understanding</w:t>
            </w:r>
            <w:r w:rsidR="00003C91">
              <w:t xml:space="preserve">. The table design is important as it </w:t>
            </w:r>
            <w:r w:rsidR="000A7FA9">
              <w:t>facilitates students thinking, re-writing and re-organising, then sharing their interpretations.</w:t>
            </w:r>
            <w:r w:rsidR="00DC2B39">
              <w:t xml:space="preserve"> The ‘skills to develop’ column can be used to prompt reflection and student proactive p</w:t>
            </w:r>
            <w:r w:rsidR="003D7DB4">
              <w:t>l</w:t>
            </w:r>
            <w:r w:rsidR="00DC2B39">
              <w:t>anning towards the assessment task for this module.</w:t>
            </w:r>
          </w:p>
        </w:tc>
        <w:tc>
          <w:tcPr>
            <w:tcW w:w="3769" w:type="dxa"/>
            <w:vAlign w:val="top"/>
          </w:tcPr>
          <w:p w14:paraId="24650136" w14:textId="3F3C3242" w:rsidR="007763C5" w:rsidRDefault="008B1234" w:rsidP="00040866">
            <w:pPr>
              <w:spacing w:before="1800"/>
            </w:pPr>
            <w:r>
              <w:t>S – discussion in live class chat</w:t>
            </w:r>
            <w:r w:rsidR="000E2709">
              <w:t xml:space="preserve"> and live collaboration on google docs or Teams document</w:t>
            </w:r>
            <w:r w:rsidR="00D60A0C">
              <w:t>.</w:t>
            </w:r>
          </w:p>
          <w:p w14:paraId="25318B30" w14:textId="027DF3CC" w:rsidR="008B1234" w:rsidRDefault="008B1234" w:rsidP="00E3294C">
            <w:r>
              <w:t>A – material posted to class discussion board</w:t>
            </w:r>
            <w:r w:rsidR="000E2709">
              <w:t xml:space="preserve"> by each student</w:t>
            </w:r>
            <w:r w:rsidR="00D60A0C">
              <w:t>.</w:t>
            </w:r>
          </w:p>
          <w:p w14:paraId="7C10D94E" w14:textId="07EFD495" w:rsidR="00040866" w:rsidRDefault="00040866" w:rsidP="000E2709">
            <w:r>
              <w:t xml:space="preserve">W – </w:t>
            </w:r>
            <w:r w:rsidR="000E2709">
              <w:t>tables</w:t>
            </w:r>
            <w:r>
              <w:t xml:space="preserve"> developed in student workbook</w:t>
            </w:r>
            <w:r w:rsidR="00D60A0C">
              <w:t>.</w:t>
            </w:r>
          </w:p>
        </w:tc>
      </w:tr>
      <w:tr w:rsidR="007763C5" w14:paraId="16EFFAAC" w14:textId="77777777" w:rsidTr="335A8856">
        <w:trPr>
          <w:cnfStyle w:val="000000010000" w:firstRow="0" w:lastRow="0" w:firstColumn="0" w:lastColumn="0" w:oddVBand="0" w:evenVBand="0" w:oddHBand="0" w:evenHBand="1" w:firstRowFirstColumn="0" w:firstRowLastColumn="0" w:lastRowFirstColumn="0" w:lastRowLastColumn="0"/>
        </w:trPr>
        <w:tc>
          <w:tcPr>
            <w:tcW w:w="3231" w:type="dxa"/>
            <w:vAlign w:val="top"/>
          </w:tcPr>
          <w:p w14:paraId="608375CF" w14:textId="77777777" w:rsidR="008B1234" w:rsidRPr="002D07A5" w:rsidRDefault="00955961" w:rsidP="00AB79BF">
            <w:pPr>
              <w:spacing w:before="100" w:beforeAutospacing="1" w:after="120"/>
              <w:rPr>
                <w:rStyle w:val="Strong"/>
              </w:rPr>
            </w:pPr>
            <w:r w:rsidRPr="002D07A5">
              <w:rPr>
                <w:rStyle w:val="Strong"/>
              </w:rPr>
              <w:t>Expanding from the vocabulary of the syllabus</w:t>
            </w:r>
          </w:p>
          <w:p w14:paraId="393462A5" w14:textId="77777777" w:rsidR="00024539" w:rsidRDefault="00F672AD" w:rsidP="00024539">
            <w:pPr>
              <w:spacing w:before="100" w:beforeAutospacing="1"/>
            </w:pPr>
            <w:r w:rsidRPr="002D07A5">
              <w:t xml:space="preserve">S6S1203UA3 (code </w:t>
            </w:r>
            <w:r w:rsidR="00024539">
              <w:t>and convention, understanding):</w:t>
            </w:r>
          </w:p>
          <w:p w14:paraId="2B747DF5" w14:textId="7E91C4B5" w:rsidR="00F672AD" w:rsidRPr="002D07A5" w:rsidRDefault="00F672AD" w:rsidP="00E40A9E">
            <w:pPr>
              <w:pStyle w:val="ListBullet"/>
            </w:pPr>
            <w:r w:rsidRPr="002D07A5">
              <w:t>use accurate spelling, punctuation, syntax and metalanguage</w:t>
            </w:r>
          </w:p>
          <w:p w14:paraId="00886E6E" w14:textId="2D19CFA9" w:rsidR="00AB79BF" w:rsidRDefault="00F672AD" w:rsidP="00AB79BF">
            <w:pPr>
              <w:spacing w:before="360"/>
            </w:pPr>
            <w:r w:rsidRPr="002D07A5">
              <w:t>S6S1202RC2 (repres</w:t>
            </w:r>
            <w:r w:rsidR="00AB79BF">
              <w:t>entation, engaging critically):</w:t>
            </w:r>
          </w:p>
          <w:p w14:paraId="5B9AC878" w14:textId="3F281A5E" w:rsidR="00F672AD" w:rsidRPr="002D07A5" w:rsidRDefault="00F672AD" w:rsidP="00E40A9E">
            <w:pPr>
              <w:pStyle w:val="ListBullet"/>
              <w:rPr>
                <w:szCs w:val="20"/>
              </w:rPr>
            </w:pPr>
            <w:r w:rsidRPr="002D07A5">
              <w:t>use and assess different processes and technologies, individually and in groups, to generate, investigate, clarify, organise, refine and present information and ideas</w:t>
            </w:r>
          </w:p>
        </w:tc>
        <w:tc>
          <w:tcPr>
            <w:tcW w:w="7512" w:type="dxa"/>
            <w:vAlign w:val="top"/>
          </w:tcPr>
          <w:p w14:paraId="5769B9E9" w14:textId="7D9A0DE6" w:rsidR="00273EDB" w:rsidRPr="002D07A5" w:rsidRDefault="00F672AD" w:rsidP="00CE1CBA">
            <w:pPr>
              <w:rPr>
                <w:rStyle w:val="Strong"/>
              </w:rPr>
            </w:pPr>
            <w:r w:rsidRPr="002D07A5">
              <w:rPr>
                <w:rStyle w:val="Strong"/>
              </w:rPr>
              <w:t>Understanding and e</w:t>
            </w:r>
            <w:r w:rsidR="00273EDB" w:rsidRPr="002D07A5">
              <w:rPr>
                <w:rStyle w:val="Strong"/>
              </w:rPr>
              <w:t>ngaging critically</w:t>
            </w:r>
          </w:p>
          <w:p w14:paraId="359560C4" w14:textId="0BA96316" w:rsidR="00C23B58" w:rsidRDefault="00C23B58" w:rsidP="0024520B">
            <w:pPr>
              <w:rPr>
                <w:lang w:eastAsia="zh-CN"/>
              </w:rPr>
            </w:pPr>
            <w:r>
              <w:rPr>
                <w:lang w:eastAsia="zh-CN"/>
              </w:rPr>
              <w:t>The next two activities foc</w:t>
            </w:r>
            <w:r w:rsidR="00955961">
              <w:rPr>
                <w:lang w:eastAsia="zh-CN"/>
              </w:rPr>
              <w:t>us on students beginning to expand from the key terminology in the syllabus to incorporate synonyms as w</w:t>
            </w:r>
            <w:r w:rsidR="002D07A5">
              <w:rPr>
                <w:lang w:eastAsia="zh-CN"/>
              </w:rPr>
              <w:t>ell as relevant terms from the S</w:t>
            </w:r>
            <w:r w:rsidR="00955961">
              <w:rPr>
                <w:lang w:eastAsia="zh-CN"/>
              </w:rPr>
              <w:t>tage 6 glossary</w:t>
            </w:r>
            <w:r w:rsidR="00D30817">
              <w:rPr>
                <w:lang w:eastAsia="zh-CN"/>
              </w:rPr>
              <w:t>.</w:t>
            </w:r>
          </w:p>
          <w:p w14:paraId="7B910AD1" w14:textId="36C85B47" w:rsidR="0024520B" w:rsidRDefault="00955961" w:rsidP="0024520B">
            <w:pPr>
              <w:rPr>
                <w:lang w:eastAsia="zh-CN"/>
              </w:rPr>
            </w:pPr>
            <w:r>
              <w:rPr>
                <w:lang w:eastAsia="zh-CN"/>
              </w:rPr>
              <w:t>The following two vocabulary</w:t>
            </w:r>
            <w:r w:rsidR="0024520B">
              <w:rPr>
                <w:lang w:eastAsia="zh-CN"/>
              </w:rPr>
              <w:t xml:space="preserve"> activities </w:t>
            </w:r>
            <w:r>
              <w:rPr>
                <w:lang w:eastAsia="zh-CN"/>
              </w:rPr>
              <w:t>begin from the</w:t>
            </w:r>
            <w:r w:rsidR="0024520B">
              <w:rPr>
                <w:lang w:eastAsia="zh-CN"/>
              </w:rPr>
              <w:t xml:space="preserve"> rubric table</w:t>
            </w:r>
            <w:r>
              <w:rPr>
                <w:lang w:eastAsia="zh-CN"/>
              </w:rPr>
              <w:t xml:space="preserve"> developed by the students in the first section of this lesson sequence:</w:t>
            </w:r>
          </w:p>
          <w:p w14:paraId="3F629181" w14:textId="48DC595F" w:rsidR="00D30817" w:rsidRPr="001D246D" w:rsidRDefault="00D30817" w:rsidP="00D30817">
            <w:pPr>
              <w:pStyle w:val="ListNumber"/>
              <w:numPr>
                <w:ilvl w:val="0"/>
                <w:numId w:val="31"/>
              </w:numPr>
              <w:rPr>
                <w:lang w:eastAsia="zh-CN"/>
              </w:rPr>
            </w:pPr>
            <w:r w:rsidRPr="00D30817">
              <w:rPr>
                <w:rStyle w:val="Strong"/>
                <w:lang w:eastAsia="zh-CN"/>
              </w:rPr>
              <w:t xml:space="preserve">Generate-sort-connect-elaborate </w:t>
            </w:r>
            <w:r w:rsidRPr="001D246D">
              <w:rPr>
                <w:lang w:eastAsia="zh-CN"/>
              </w:rPr>
              <w:t>(see</w:t>
            </w:r>
            <w:r w:rsidRPr="00D30817">
              <w:rPr>
                <w:rStyle w:val="Strong"/>
                <w:lang w:eastAsia="zh-CN"/>
              </w:rPr>
              <w:t xml:space="preserve"> resource three</w:t>
            </w:r>
            <w:r w:rsidRPr="001D246D">
              <w:rPr>
                <w:lang w:eastAsia="zh-CN"/>
              </w:rPr>
              <w:t>)</w:t>
            </w:r>
          </w:p>
          <w:p w14:paraId="014BBEFC" w14:textId="7115BC94" w:rsidR="00955961" w:rsidRDefault="00955961" w:rsidP="00955961">
            <w:pPr>
              <w:rPr>
                <w:lang w:eastAsia="zh-CN"/>
              </w:rPr>
            </w:pPr>
            <w:r>
              <w:rPr>
                <w:lang w:eastAsia="zh-CN"/>
              </w:rPr>
              <w:t>This is a Harvard Thinking Routine that is used to map understanding and begin to make connections to new ideas and knowledge</w:t>
            </w:r>
          </w:p>
          <w:p w14:paraId="30822003" w14:textId="01380BBA" w:rsidR="00955961" w:rsidRPr="008A5D04" w:rsidRDefault="00955961" w:rsidP="00955961">
            <w:pPr>
              <w:rPr>
                <w:szCs w:val="22"/>
              </w:rPr>
            </w:pPr>
            <w:r w:rsidRPr="004B7B65">
              <w:rPr>
                <w:szCs w:val="22"/>
              </w:rPr>
              <w:t>More information</w:t>
            </w:r>
            <w:r w:rsidR="004B7B65">
              <w:rPr>
                <w:szCs w:val="22"/>
              </w:rPr>
              <w:t xml:space="preserve"> available at </w:t>
            </w:r>
            <w:hyperlink r:id="rId9" w:history="1">
              <w:r w:rsidR="004B7B65" w:rsidRPr="00CD35B9">
                <w:rPr>
                  <w:rStyle w:val="Hyperlink"/>
                  <w:sz w:val="22"/>
                  <w:szCs w:val="22"/>
                </w:rPr>
                <w:t>Project zero – Generate sort connect elaborate (PD</w:t>
              </w:r>
              <w:r w:rsidR="00CD35B9" w:rsidRPr="00CD35B9">
                <w:rPr>
                  <w:rStyle w:val="Hyperlink"/>
                  <w:sz w:val="22"/>
                  <w:szCs w:val="22"/>
                </w:rPr>
                <w:t>F one page)</w:t>
              </w:r>
            </w:hyperlink>
          </w:p>
          <w:p w14:paraId="0FDCE314" w14:textId="2EE0A021" w:rsidR="00955961" w:rsidRDefault="00955961" w:rsidP="00955961">
            <w:r>
              <w:t>Activity:</w:t>
            </w:r>
          </w:p>
          <w:p w14:paraId="7A6BE515" w14:textId="7AB066E3" w:rsidR="00955961" w:rsidRDefault="00955961" w:rsidP="00557FD4">
            <w:pPr>
              <w:pStyle w:val="ListNumber"/>
              <w:numPr>
                <w:ilvl w:val="1"/>
                <w:numId w:val="3"/>
              </w:numPr>
            </w:pPr>
            <w:r>
              <w:t>Split students into pairs and give each pair a phrase from one of the rows in the rubric table. Be sure to cover all rows.</w:t>
            </w:r>
          </w:p>
          <w:p w14:paraId="5C681630" w14:textId="3A182241" w:rsidR="00557FD4" w:rsidRDefault="00557FD4" w:rsidP="00557FD4">
            <w:pPr>
              <w:pStyle w:val="ListNumber"/>
              <w:numPr>
                <w:ilvl w:val="1"/>
                <w:numId w:val="3"/>
              </w:numPr>
            </w:pPr>
            <w:r>
              <w:t>Pairs construct a ‘generate-sort-connect-elaborate’ table around the assigned phrase</w:t>
            </w:r>
          </w:p>
          <w:p w14:paraId="1101BB71" w14:textId="50DFC904" w:rsidR="00557FD4" w:rsidRPr="00955961" w:rsidRDefault="00557FD4" w:rsidP="00557FD4">
            <w:pPr>
              <w:pStyle w:val="ListBullet"/>
              <w:numPr>
                <w:ilvl w:val="1"/>
                <w:numId w:val="3"/>
              </w:numPr>
            </w:pPr>
            <w:r>
              <w:t>Examples of phrases: “a substantial literary text”, “informed personal perspective”, or “the interplay between the ideas, forms and language within the text”.</w:t>
            </w:r>
          </w:p>
          <w:p w14:paraId="17A0DA48" w14:textId="65E223BC" w:rsidR="000F4036" w:rsidRPr="00BC7ABE" w:rsidRDefault="0024520B" w:rsidP="00ED2456">
            <w:pPr>
              <w:pStyle w:val="ListBullet"/>
              <w:numPr>
                <w:ilvl w:val="0"/>
                <w:numId w:val="33"/>
              </w:numPr>
              <w:spacing w:before="360"/>
              <w:rPr>
                <w:rStyle w:val="Strong"/>
              </w:rPr>
            </w:pPr>
            <w:r w:rsidRPr="00BC7ABE">
              <w:rPr>
                <w:rStyle w:val="Strong"/>
              </w:rPr>
              <w:t>Syllabus glossary</w:t>
            </w:r>
          </w:p>
          <w:p w14:paraId="1D571914" w14:textId="595461E7" w:rsidR="00273EDB" w:rsidRDefault="00273EDB" w:rsidP="00273EDB">
            <w:pPr>
              <w:rPr>
                <w:lang w:eastAsia="zh-CN"/>
              </w:rPr>
            </w:pPr>
            <w:r>
              <w:rPr>
                <w:lang w:eastAsia="zh-CN"/>
              </w:rPr>
              <w:t>Pairs then choo</w:t>
            </w:r>
            <w:r w:rsidR="002D07A5">
              <w:rPr>
                <w:lang w:eastAsia="zh-CN"/>
              </w:rPr>
              <w:t>se four or five terms from the S</w:t>
            </w:r>
            <w:r>
              <w:rPr>
                <w:lang w:eastAsia="zh-CN"/>
              </w:rPr>
              <w:t>tage 6 glossary, find an image that symbolises that term, and include term, image and an explanation (why chosen, how relevant to text) on their generate-sort-connect-elaborate display.</w:t>
            </w:r>
          </w:p>
          <w:p w14:paraId="49022BF5" w14:textId="2132C6A1" w:rsidR="00273EDB" w:rsidRDefault="00273EDB" w:rsidP="00273EDB">
            <w:pPr>
              <w:rPr>
                <w:rFonts w:eastAsia="Arial" w:cs="Arial"/>
              </w:rPr>
            </w:pPr>
            <w:r>
              <w:rPr>
                <w:lang w:eastAsia="zh-CN"/>
              </w:rPr>
              <w:t xml:space="preserve">The glossary is available in the back of the </w:t>
            </w:r>
            <w:hyperlink r:id="rId10" w:history="1">
              <w:r w:rsidR="007C6FF4" w:rsidRPr="007C6FF4">
                <w:rPr>
                  <w:rStyle w:val="Hyperlink"/>
                  <w:rFonts w:eastAsia="Arial" w:cs="Arial"/>
                </w:rPr>
                <w:t>English Standard</w:t>
              </w:r>
              <w:r w:rsidRPr="007C6FF4">
                <w:rPr>
                  <w:rStyle w:val="Hyperlink"/>
                  <w:rFonts w:eastAsia="Arial" w:cs="Arial"/>
                </w:rPr>
                <w:t xml:space="preserve"> Stage 6 Syllabus</w:t>
              </w:r>
            </w:hyperlink>
            <w:r w:rsidR="004B5F61">
              <w:rPr>
                <w:rFonts w:eastAsia="Arial" w:cs="Arial"/>
                <w:sz w:val="24"/>
              </w:rPr>
              <w:t xml:space="preserve"> (2017).</w:t>
            </w:r>
          </w:p>
          <w:p w14:paraId="002C514E" w14:textId="1B11511B" w:rsidR="00763747" w:rsidRDefault="00763747" w:rsidP="00B73542">
            <w:pPr>
              <w:spacing w:before="240"/>
            </w:pPr>
            <w:r>
              <w:t>Potential extra vocabulary activities linked to the rubric:</w:t>
            </w:r>
          </w:p>
          <w:p w14:paraId="0261452A" w14:textId="74968440" w:rsidR="00763747" w:rsidRDefault="00BC7ABE" w:rsidP="00CA483B">
            <w:pPr>
              <w:pStyle w:val="ListBullet"/>
            </w:pPr>
            <w:r>
              <w:t>t</w:t>
            </w:r>
            <w:r w:rsidR="00763747">
              <w:t>urn key rubric statements into questions</w:t>
            </w:r>
          </w:p>
          <w:p w14:paraId="668419E2" w14:textId="505F9935" w:rsidR="00273EDB" w:rsidRPr="00763747" w:rsidRDefault="00BC7ABE" w:rsidP="004B5F61">
            <w:pPr>
              <w:pStyle w:val="ListBullet"/>
            </w:pPr>
            <w:r>
              <w:t>c</w:t>
            </w:r>
            <w:r w:rsidR="00763747">
              <w:t xml:space="preserve">onstruct a Mentimeter word cloud: students ‘vote’ on the ten most important words from the rubric. See </w:t>
            </w:r>
            <w:hyperlink r:id="rId11" w:history="1">
              <w:r w:rsidR="00763747" w:rsidRPr="00621E48">
                <w:rPr>
                  <w:rStyle w:val="Hyperlink"/>
                </w:rPr>
                <w:t>menti</w:t>
              </w:r>
              <w:r w:rsidR="004B5F61">
                <w:rPr>
                  <w:rStyle w:val="Hyperlink"/>
                </w:rPr>
                <w:t>meter</w:t>
              </w:r>
            </w:hyperlink>
            <w:r w:rsidR="000D2B4F">
              <w:rPr>
                <w:rStyle w:val="Hyperlink"/>
              </w:rPr>
              <w:t>.</w:t>
            </w:r>
          </w:p>
        </w:tc>
        <w:tc>
          <w:tcPr>
            <w:tcW w:w="3769" w:type="dxa"/>
            <w:vAlign w:val="top"/>
          </w:tcPr>
          <w:p w14:paraId="1874B01E" w14:textId="2382CB91" w:rsidR="007763C5" w:rsidRDefault="00040866" w:rsidP="001B5C9E">
            <w:pPr>
              <w:spacing w:before="2280"/>
              <w:rPr>
                <w:lang w:eastAsia="zh-CN"/>
              </w:rPr>
            </w:pPr>
            <w:r w:rsidRPr="00040866">
              <w:rPr>
                <w:lang w:eastAsia="zh-CN"/>
              </w:rPr>
              <w:t xml:space="preserve">A </w:t>
            </w:r>
            <w:r>
              <w:rPr>
                <w:lang w:eastAsia="zh-CN"/>
              </w:rPr>
              <w:t>–</w:t>
            </w:r>
            <w:r w:rsidRPr="00040866">
              <w:rPr>
                <w:lang w:eastAsia="zh-CN"/>
              </w:rPr>
              <w:t xml:space="preserve"> </w:t>
            </w:r>
            <w:r w:rsidR="00273EDB">
              <w:rPr>
                <w:lang w:eastAsia="zh-CN"/>
              </w:rPr>
              <w:t>Generate-sort-connect-elaborate tables could be posted to class blog then used to elicit peer feedback</w:t>
            </w:r>
            <w:r w:rsidR="00D60A0C">
              <w:rPr>
                <w:lang w:eastAsia="zh-CN"/>
              </w:rPr>
              <w:t>.</w:t>
            </w:r>
          </w:p>
          <w:p w14:paraId="56805A8B" w14:textId="77777777" w:rsidR="00B13B47" w:rsidRDefault="00040866" w:rsidP="00273EDB">
            <w:pPr>
              <w:rPr>
                <w:lang w:eastAsia="zh-CN"/>
              </w:rPr>
            </w:pPr>
            <w:r>
              <w:rPr>
                <w:lang w:eastAsia="zh-CN"/>
              </w:rPr>
              <w:t xml:space="preserve">W – </w:t>
            </w:r>
            <w:r w:rsidR="00273EDB">
              <w:rPr>
                <w:lang w:eastAsia="zh-CN"/>
              </w:rPr>
              <w:t>Hard copy tables can be sen</w:t>
            </w:r>
            <w:r w:rsidR="00B13B47">
              <w:rPr>
                <w:lang w:eastAsia="zh-CN"/>
              </w:rPr>
              <w:t>t to teacher or used in class:</w:t>
            </w:r>
          </w:p>
          <w:p w14:paraId="74E1D687" w14:textId="7536E872" w:rsidR="00040866" w:rsidRPr="00040866" w:rsidRDefault="00273EDB" w:rsidP="00B13B47">
            <w:pPr>
              <w:pStyle w:val="ListBullet"/>
              <w:rPr>
                <w:lang w:eastAsia="zh-CN"/>
              </w:rPr>
            </w:pPr>
            <w:r>
              <w:rPr>
                <w:lang w:eastAsia="zh-CN"/>
              </w:rPr>
              <w:t xml:space="preserve">displayed on the walls around the class, students could walk around and stick post-it notes </w:t>
            </w:r>
            <w:r w:rsidR="001C5BFF">
              <w:rPr>
                <w:lang w:eastAsia="zh-CN"/>
              </w:rPr>
              <w:t>up to give feedback</w:t>
            </w:r>
            <w:r w:rsidR="00D60A0C">
              <w:rPr>
                <w:lang w:eastAsia="zh-CN"/>
              </w:rPr>
              <w:t>.</w:t>
            </w:r>
          </w:p>
        </w:tc>
      </w:tr>
      <w:tr w:rsidR="007763C5" w14:paraId="5F6A8B8B" w14:textId="77777777" w:rsidTr="335A8856">
        <w:trPr>
          <w:cnfStyle w:val="000000100000" w:firstRow="0" w:lastRow="0" w:firstColumn="0" w:lastColumn="0" w:oddVBand="0" w:evenVBand="0" w:oddHBand="1" w:evenHBand="0" w:firstRowFirstColumn="0" w:firstRowLastColumn="0" w:lastRowFirstColumn="0" w:lastRowLastColumn="0"/>
        </w:trPr>
        <w:tc>
          <w:tcPr>
            <w:tcW w:w="3231" w:type="dxa"/>
            <w:vAlign w:val="top"/>
          </w:tcPr>
          <w:p w14:paraId="7785CC41" w14:textId="73885F0A" w:rsidR="002D07A5" w:rsidRPr="000D2B4F" w:rsidRDefault="00763747" w:rsidP="000D2B4F">
            <w:pPr>
              <w:pStyle w:val="ListNumber"/>
              <w:numPr>
                <w:ilvl w:val="0"/>
                <w:numId w:val="0"/>
              </w:numPr>
              <w:spacing w:after="360"/>
              <w:rPr>
                <w:b/>
                <w:bCs/>
                <w:sz w:val="24"/>
              </w:rPr>
            </w:pPr>
            <w:r w:rsidRPr="002D07A5">
              <w:rPr>
                <w:rStyle w:val="Strong"/>
              </w:rPr>
              <w:t>Widening understanding and use of key vocabulary</w:t>
            </w:r>
          </w:p>
          <w:p w14:paraId="7D916B26" w14:textId="77777777" w:rsidR="00AB79BF" w:rsidRDefault="00F672AD" w:rsidP="002D07A5">
            <w:pPr>
              <w:pStyle w:val="ListNumber"/>
              <w:numPr>
                <w:ilvl w:val="0"/>
                <w:numId w:val="0"/>
              </w:numPr>
            </w:pPr>
            <w:r>
              <w:t>S6S1202RC2 (repres</w:t>
            </w:r>
            <w:r w:rsidR="00AB79BF">
              <w:t>entation, engaging critically):</w:t>
            </w:r>
          </w:p>
          <w:p w14:paraId="63835E00" w14:textId="615B1069" w:rsidR="00F672AD" w:rsidRPr="00763747" w:rsidRDefault="00F672AD" w:rsidP="00E40A9E">
            <w:pPr>
              <w:pStyle w:val="ListBullet"/>
            </w:pPr>
            <w:r>
              <w:t>use and assess different processes and technologies, individually and in groups, to generate, investigate, clarify, organise, refine and present information and ideas</w:t>
            </w:r>
          </w:p>
        </w:tc>
        <w:tc>
          <w:tcPr>
            <w:tcW w:w="7512" w:type="dxa"/>
            <w:vAlign w:val="top"/>
          </w:tcPr>
          <w:p w14:paraId="12C397EE" w14:textId="18F2FB42" w:rsidR="00F672AD" w:rsidRPr="002D07A5" w:rsidRDefault="00F672AD" w:rsidP="00CE1CBA">
            <w:pPr>
              <w:rPr>
                <w:rStyle w:val="Strong"/>
              </w:rPr>
            </w:pPr>
            <w:r w:rsidRPr="002D07A5">
              <w:rPr>
                <w:rStyle w:val="Strong"/>
              </w:rPr>
              <w:t>Engaging critically</w:t>
            </w:r>
          </w:p>
          <w:p w14:paraId="2DACC1B8" w14:textId="5B4C2210" w:rsidR="0024520B" w:rsidRDefault="00763747" w:rsidP="006E5ADB">
            <w:pPr>
              <w:pStyle w:val="ListBullet"/>
              <w:numPr>
                <w:ilvl w:val="0"/>
                <w:numId w:val="0"/>
              </w:numPr>
              <w:rPr>
                <w:bCs/>
                <w:lang w:eastAsia="zh-CN"/>
              </w:rPr>
            </w:pPr>
            <w:r>
              <w:rPr>
                <w:bCs/>
                <w:lang w:eastAsia="zh-CN"/>
              </w:rPr>
              <w:t>T</w:t>
            </w:r>
            <w:r w:rsidR="00EA20A6">
              <w:rPr>
                <w:bCs/>
                <w:lang w:eastAsia="zh-CN"/>
              </w:rPr>
              <w:t>he four</w:t>
            </w:r>
            <w:r>
              <w:rPr>
                <w:bCs/>
                <w:lang w:eastAsia="zh-CN"/>
              </w:rPr>
              <w:t xml:space="preserve"> strategies outlined in this section each allow for key terminology from the rubric to be manipulated by the student. This may involve finding synonyms, applying to new contexts</w:t>
            </w:r>
            <w:r w:rsidR="00EA20A6">
              <w:rPr>
                <w:bCs/>
                <w:lang w:eastAsia="zh-CN"/>
              </w:rPr>
              <w:t>, employing it as part of an interactive game,</w:t>
            </w:r>
            <w:r>
              <w:rPr>
                <w:bCs/>
                <w:lang w:eastAsia="zh-CN"/>
              </w:rPr>
              <w:t xml:space="preserve"> or using it as part of their own writing:</w:t>
            </w:r>
          </w:p>
          <w:p w14:paraId="7BB47441" w14:textId="5A8C6BE7" w:rsidR="0024520B" w:rsidRDefault="0024520B" w:rsidP="006970C4">
            <w:pPr>
              <w:pStyle w:val="ListNumber"/>
              <w:numPr>
                <w:ilvl w:val="1"/>
                <w:numId w:val="3"/>
              </w:numPr>
              <w:rPr>
                <w:lang w:eastAsia="zh-CN"/>
              </w:rPr>
            </w:pPr>
            <w:r>
              <w:rPr>
                <w:lang w:eastAsia="zh-CN"/>
              </w:rPr>
              <w:t>Word-d</w:t>
            </w:r>
            <w:r w:rsidR="00231A1D">
              <w:rPr>
                <w:lang w:eastAsia="zh-CN"/>
              </w:rPr>
              <w:t>efinition-informal definition (</w:t>
            </w:r>
            <w:r w:rsidR="00231A1D" w:rsidRPr="00476384">
              <w:rPr>
                <w:rStyle w:val="Strong"/>
              </w:rPr>
              <w:t>r</w:t>
            </w:r>
            <w:r w:rsidR="00763747" w:rsidRPr="00476384">
              <w:rPr>
                <w:rStyle w:val="Strong"/>
              </w:rPr>
              <w:t xml:space="preserve">esource </w:t>
            </w:r>
            <w:r w:rsidR="002D07A5" w:rsidRPr="00476384">
              <w:rPr>
                <w:rStyle w:val="Strong"/>
              </w:rPr>
              <w:t>f</w:t>
            </w:r>
            <w:r w:rsidR="007D1CE0" w:rsidRPr="00476384">
              <w:rPr>
                <w:rStyle w:val="Strong"/>
              </w:rPr>
              <w:t>our</w:t>
            </w:r>
            <w:r w:rsidRPr="00476384">
              <w:rPr>
                <w:rStyle w:val="Strong"/>
              </w:rPr>
              <w:t>)</w:t>
            </w:r>
          </w:p>
          <w:p w14:paraId="689B6925" w14:textId="610D451D" w:rsidR="00763747" w:rsidRDefault="00763747" w:rsidP="00763747">
            <w:pPr>
              <w:pStyle w:val="ListBullet"/>
              <w:numPr>
                <w:ilvl w:val="0"/>
                <w:numId w:val="0"/>
              </w:numPr>
              <w:rPr>
                <w:bCs/>
                <w:lang w:eastAsia="zh-CN"/>
              </w:rPr>
            </w:pPr>
            <w:r>
              <w:rPr>
                <w:bCs/>
                <w:lang w:eastAsia="zh-CN"/>
              </w:rPr>
              <w:t>Use the ta</w:t>
            </w:r>
            <w:r w:rsidR="00B13B47">
              <w:rPr>
                <w:bCs/>
                <w:lang w:eastAsia="zh-CN"/>
              </w:rPr>
              <w:t>ble in r</w:t>
            </w:r>
            <w:r>
              <w:rPr>
                <w:bCs/>
                <w:lang w:eastAsia="zh-CN"/>
              </w:rPr>
              <w:t xml:space="preserve">esource </w:t>
            </w:r>
            <w:r w:rsidR="002D07A5">
              <w:rPr>
                <w:bCs/>
                <w:lang w:eastAsia="zh-CN"/>
              </w:rPr>
              <w:t>five</w:t>
            </w:r>
            <w:r>
              <w:rPr>
                <w:bCs/>
                <w:lang w:eastAsia="zh-CN"/>
              </w:rPr>
              <w:t xml:space="preserve"> for students to find definitions of key terms. In the next column they practise writing informal </w:t>
            </w:r>
            <w:r w:rsidR="00EA20A6">
              <w:rPr>
                <w:bCs/>
                <w:lang w:eastAsia="zh-CN"/>
              </w:rPr>
              <w:t>definitions in their own words. An interactive form of this activity could involve students having to match informal and formal definitions written by another student.</w:t>
            </w:r>
          </w:p>
          <w:p w14:paraId="5DD6BC22" w14:textId="3B1D905B" w:rsidR="008A5D04" w:rsidRDefault="00231A1D" w:rsidP="006970C4">
            <w:pPr>
              <w:pStyle w:val="ListBullet"/>
              <w:numPr>
                <w:ilvl w:val="1"/>
                <w:numId w:val="3"/>
              </w:numPr>
              <w:rPr>
                <w:lang w:eastAsia="zh-CN"/>
              </w:rPr>
            </w:pPr>
            <w:r>
              <w:rPr>
                <w:lang w:eastAsia="zh-CN"/>
              </w:rPr>
              <w:t>Transform-debate-use-link (</w:t>
            </w:r>
            <w:r w:rsidRPr="00476384">
              <w:rPr>
                <w:rStyle w:val="Strong"/>
              </w:rPr>
              <w:t>r</w:t>
            </w:r>
            <w:r w:rsidR="00EA20A6" w:rsidRPr="00476384">
              <w:rPr>
                <w:rStyle w:val="Strong"/>
              </w:rPr>
              <w:t xml:space="preserve">esource </w:t>
            </w:r>
            <w:r w:rsidR="00670EEC" w:rsidRPr="00476384">
              <w:rPr>
                <w:rStyle w:val="Strong"/>
              </w:rPr>
              <w:t>five</w:t>
            </w:r>
            <w:r w:rsidR="008A5D04" w:rsidRPr="00476384">
              <w:rPr>
                <w:lang w:eastAsia="zh-CN"/>
              </w:rPr>
              <w:t>)</w:t>
            </w:r>
          </w:p>
          <w:p w14:paraId="26B7CB36" w14:textId="1C0FA7E8" w:rsidR="00EA20A6" w:rsidRDefault="00EA20A6" w:rsidP="00EA20A6">
            <w:pPr>
              <w:pStyle w:val="ListBullet"/>
              <w:numPr>
                <w:ilvl w:val="0"/>
                <w:numId w:val="0"/>
              </w:numPr>
              <w:rPr>
                <w:bCs/>
                <w:lang w:eastAsia="zh-CN"/>
              </w:rPr>
            </w:pPr>
            <w:r>
              <w:rPr>
                <w:bCs/>
                <w:lang w:eastAsia="zh-CN"/>
              </w:rPr>
              <w:t>This is an excellent way to ‘manipulate’ vocabulary so that understanding and recall are both strengthened. Use the table to focus each student on one key word. Tables can then be displayed or shared online for peer addition or feedback.</w:t>
            </w:r>
          </w:p>
          <w:p w14:paraId="1FA9392A" w14:textId="5027C381" w:rsidR="00EA20A6" w:rsidRDefault="00EA20A6" w:rsidP="00EA20A6">
            <w:pPr>
              <w:pStyle w:val="ListBullet"/>
              <w:numPr>
                <w:ilvl w:val="0"/>
                <w:numId w:val="0"/>
              </w:numPr>
              <w:rPr>
                <w:bCs/>
                <w:lang w:eastAsia="zh-CN"/>
              </w:rPr>
            </w:pPr>
            <w:r>
              <w:rPr>
                <w:bCs/>
                <w:lang w:eastAsia="zh-CN"/>
              </w:rPr>
              <w:t>Students could prepare one table, then be required to add examples into the tables of at least three peers</w:t>
            </w:r>
            <w:r w:rsidR="00670EEC">
              <w:rPr>
                <w:bCs/>
                <w:lang w:eastAsia="zh-CN"/>
              </w:rPr>
              <w:t>.</w:t>
            </w:r>
          </w:p>
          <w:p w14:paraId="2A79EAD5" w14:textId="17E5BDC1" w:rsidR="006E5ADB" w:rsidRDefault="008A5D04" w:rsidP="006970C4">
            <w:pPr>
              <w:pStyle w:val="ListBullet"/>
              <w:numPr>
                <w:ilvl w:val="1"/>
                <w:numId w:val="3"/>
              </w:numPr>
              <w:rPr>
                <w:bCs/>
                <w:lang w:eastAsia="zh-CN"/>
              </w:rPr>
            </w:pPr>
            <w:r>
              <w:rPr>
                <w:bCs/>
                <w:lang w:eastAsia="zh-CN"/>
              </w:rPr>
              <w:t>Scaffold-c</w:t>
            </w:r>
            <w:r w:rsidR="00231A1D">
              <w:rPr>
                <w:bCs/>
                <w:lang w:eastAsia="zh-CN"/>
              </w:rPr>
              <w:t>ore-extension (</w:t>
            </w:r>
            <w:r w:rsidR="00231A1D" w:rsidRPr="00476384">
              <w:rPr>
                <w:rStyle w:val="Strong"/>
              </w:rPr>
              <w:t>r</w:t>
            </w:r>
            <w:r w:rsidR="00EA20A6" w:rsidRPr="00476384">
              <w:rPr>
                <w:rStyle w:val="Strong"/>
              </w:rPr>
              <w:t xml:space="preserve">esource </w:t>
            </w:r>
            <w:r w:rsidR="002D07A5" w:rsidRPr="00476384">
              <w:rPr>
                <w:rStyle w:val="Strong"/>
              </w:rPr>
              <w:t>s</w:t>
            </w:r>
            <w:r w:rsidR="00670EEC" w:rsidRPr="00476384">
              <w:rPr>
                <w:rStyle w:val="Strong"/>
              </w:rPr>
              <w:t>ix</w:t>
            </w:r>
            <w:r>
              <w:rPr>
                <w:bCs/>
                <w:lang w:eastAsia="zh-CN"/>
              </w:rPr>
              <w:t>)</w:t>
            </w:r>
          </w:p>
          <w:p w14:paraId="6029F8C3" w14:textId="77777777" w:rsidR="00EA20A6" w:rsidRDefault="00EA20A6" w:rsidP="00EA20A6">
            <w:pPr>
              <w:pStyle w:val="ListBullet"/>
              <w:numPr>
                <w:ilvl w:val="0"/>
                <w:numId w:val="0"/>
              </w:numPr>
              <w:rPr>
                <w:bCs/>
                <w:lang w:eastAsia="zh-CN"/>
              </w:rPr>
            </w:pPr>
            <w:r>
              <w:rPr>
                <w:bCs/>
                <w:lang w:eastAsia="zh-CN"/>
              </w:rPr>
              <w:t>This table is a resource for teachers to use as required in the context of the specific class. It may work best as a review mechanism, or for some more light-hearted “Friday afternoon” strategy that has a clearly defined learning benefit.</w:t>
            </w:r>
          </w:p>
          <w:p w14:paraId="4B798022" w14:textId="16ADCC9B" w:rsidR="00EA20A6" w:rsidRDefault="00EA20A6" w:rsidP="006970C4">
            <w:pPr>
              <w:pStyle w:val="ListBullet"/>
              <w:numPr>
                <w:ilvl w:val="1"/>
                <w:numId w:val="3"/>
              </w:numPr>
              <w:rPr>
                <w:bCs/>
                <w:lang w:eastAsia="zh-CN"/>
              </w:rPr>
            </w:pPr>
            <w:r>
              <w:rPr>
                <w:bCs/>
                <w:lang w:eastAsia="zh-CN"/>
              </w:rPr>
              <w:t>Celebrity Heads (applied to Stage 6 English)</w:t>
            </w:r>
          </w:p>
          <w:p w14:paraId="626E6001" w14:textId="0C46AB38" w:rsidR="00EA20A6" w:rsidRDefault="00EA20A6" w:rsidP="00EA20A6">
            <w:pPr>
              <w:pStyle w:val="ListBullet"/>
              <w:numPr>
                <w:ilvl w:val="0"/>
                <w:numId w:val="0"/>
              </w:numPr>
              <w:rPr>
                <w:bCs/>
                <w:lang w:eastAsia="zh-CN"/>
              </w:rPr>
            </w:pPr>
            <w:r>
              <w:rPr>
                <w:bCs/>
                <w:lang w:eastAsia="zh-CN"/>
              </w:rPr>
              <w:t>Three students sit with backs to the whiteboard. The teacher writes above them a key word or phrase (from the rubric or related to the topic/text being studied). Students take it in turns to ask yes/no questions until they can guess their word. The class (not teacher) agrees between themselves on the answer but can only say ‘yes’ or ‘no’. A ‘yes’ means ask another question, and a ‘no’ means the turn passes on.</w:t>
            </w:r>
            <w:r w:rsidR="002B4B99">
              <w:rPr>
                <w:bCs/>
                <w:lang w:eastAsia="zh-CN"/>
              </w:rPr>
              <w:t xml:space="preserve"> Examples of words to guess:</w:t>
            </w:r>
          </w:p>
          <w:p w14:paraId="35227D4E" w14:textId="5DDC00EF" w:rsidR="002B4B99" w:rsidRDefault="00BC7ABE" w:rsidP="002B4B99">
            <w:pPr>
              <w:pStyle w:val="ListBullet"/>
              <w:numPr>
                <w:ilvl w:val="0"/>
                <w:numId w:val="27"/>
              </w:numPr>
              <w:rPr>
                <w:bCs/>
                <w:lang w:eastAsia="zh-CN"/>
              </w:rPr>
            </w:pPr>
            <w:r>
              <w:rPr>
                <w:bCs/>
                <w:lang w:eastAsia="zh-CN"/>
              </w:rPr>
              <w:t>d</w:t>
            </w:r>
            <w:r w:rsidR="00F672AD">
              <w:rPr>
                <w:bCs/>
                <w:lang w:eastAsia="zh-CN"/>
              </w:rPr>
              <w:t>istinctive qualities</w:t>
            </w:r>
          </w:p>
          <w:p w14:paraId="6DE078B8" w14:textId="41CD8905" w:rsidR="002B4B99" w:rsidRDefault="00BC7ABE" w:rsidP="002B4B99">
            <w:pPr>
              <w:pStyle w:val="ListBullet"/>
              <w:numPr>
                <w:ilvl w:val="0"/>
                <w:numId w:val="27"/>
              </w:numPr>
              <w:rPr>
                <w:bCs/>
                <w:lang w:eastAsia="zh-CN"/>
              </w:rPr>
            </w:pPr>
            <w:r>
              <w:rPr>
                <w:bCs/>
                <w:lang w:eastAsia="zh-CN"/>
              </w:rPr>
              <w:t>c</w:t>
            </w:r>
            <w:r w:rsidR="002B4B99">
              <w:rPr>
                <w:bCs/>
                <w:lang w:eastAsia="zh-CN"/>
              </w:rPr>
              <w:t>ontext</w:t>
            </w:r>
          </w:p>
          <w:p w14:paraId="19CBB4C2" w14:textId="3D80E454" w:rsidR="002B4B99" w:rsidRDefault="00BC7ABE" w:rsidP="002B4B99">
            <w:pPr>
              <w:pStyle w:val="ListBullet"/>
              <w:numPr>
                <w:ilvl w:val="0"/>
                <w:numId w:val="27"/>
              </w:numPr>
              <w:rPr>
                <w:bCs/>
                <w:lang w:eastAsia="zh-CN"/>
              </w:rPr>
            </w:pPr>
            <w:r>
              <w:rPr>
                <w:bCs/>
                <w:lang w:eastAsia="zh-CN"/>
              </w:rPr>
              <w:t>s</w:t>
            </w:r>
            <w:r w:rsidR="002B4B99">
              <w:rPr>
                <w:bCs/>
                <w:lang w:eastAsia="zh-CN"/>
              </w:rPr>
              <w:t>yntax</w:t>
            </w:r>
          </w:p>
          <w:p w14:paraId="2D63F093" w14:textId="6B87B2F7" w:rsidR="002B4B99" w:rsidRDefault="00BC7ABE" w:rsidP="002B4B99">
            <w:pPr>
              <w:pStyle w:val="ListBullet"/>
              <w:numPr>
                <w:ilvl w:val="0"/>
                <w:numId w:val="27"/>
              </w:numPr>
              <w:rPr>
                <w:bCs/>
                <w:lang w:eastAsia="zh-CN"/>
              </w:rPr>
            </w:pPr>
            <w:r>
              <w:rPr>
                <w:bCs/>
                <w:lang w:eastAsia="zh-CN"/>
              </w:rPr>
              <w:t>m</w:t>
            </w:r>
            <w:r w:rsidR="002B4B99">
              <w:rPr>
                <w:bCs/>
                <w:lang w:eastAsia="zh-CN"/>
              </w:rPr>
              <w:t>etaphor</w:t>
            </w:r>
          </w:p>
          <w:p w14:paraId="1AACAF76" w14:textId="3405FCFD" w:rsidR="002B4B99" w:rsidRDefault="00BC7ABE" w:rsidP="002B4B99">
            <w:pPr>
              <w:pStyle w:val="ListBullet"/>
              <w:numPr>
                <w:ilvl w:val="0"/>
                <w:numId w:val="27"/>
              </w:numPr>
              <w:rPr>
                <w:bCs/>
                <w:lang w:eastAsia="zh-CN"/>
              </w:rPr>
            </w:pPr>
            <w:r>
              <w:rPr>
                <w:bCs/>
                <w:lang w:eastAsia="zh-CN"/>
              </w:rPr>
              <w:t>b</w:t>
            </w:r>
            <w:r w:rsidR="00F672AD">
              <w:rPr>
                <w:bCs/>
                <w:lang w:eastAsia="zh-CN"/>
              </w:rPr>
              <w:t>ildungsroman</w:t>
            </w:r>
          </w:p>
          <w:p w14:paraId="022F150E" w14:textId="4CC4C4EF" w:rsidR="00F672AD" w:rsidRPr="00F672AD" w:rsidRDefault="00231A1D" w:rsidP="00231A1D">
            <w:pPr>
              <w:pStyle w:val="ListBullet"/>
              <w:numPr>
                <w:ilvl w:val="0"/>
                <w:numId w:val="27"/>
              </w:numPr>
              <w:rPr>
                <w:bCs/>
                <w:lang w:eastAsia="zh-CN"/>
              </w:rPr>
            </w:pPr>
            <w:r>
              <w:rPr>
                <w:bCs/>
                <w:lang w:eastAsia="zh-CN"/>
              </w:rPr>
              <w:t>a</w:t>
            </w:r>
            <w:r w:rsidR="00F672AD">
              <w:rPr>
                <w:bCs/>
                <w:lang w:eastAsia="zh-CN"/>
              </w:rPr>
              <w:t>uthor</w:t>
            </w:r>
            <w:r>
              <w:rPr>
                <w:bCs/>
                <w:lang w:eastAsia="zh-CN"/>
              </w:rPr>
              <w:t>.</w:t>
            </w:r>
          </w:p>
        </w:tc>
        <w:tc>
          <w:tcPr>
            <w:tcW w:w="3769" w:type="dxa"/>
            <w:vAlign w:val="top"/>
          </w:tcPr>
          <w:p w14:paraId="675FCFB0" w14:textId="741D77EC" w:rsidR="007763C5" w:rsidRDefault="001B5C9E" w:rsidP="00D26F34">
            <w:pPr>
              <w:spacing w:after="240"/>
              <w:rPr>
                <w:lang w:eastAsia="zh-CN"/>
              </w:rPr>
            </w:pPr>
            <w:r>
              <w:rPr>
                <w:lang w:eastAsia="zh-CN"/>
              </w:rPr>
              <w:t>Student notes in workbooks or in digital platform such as Class OneNote Notebook</w:t>
            </w:r>
            <w:r w:rsidR="00D60A0C">
              <w:rPr>
                <w:lang w:eastAsia="zh-CN"/>
              </w:rPr>
              <w:t>.</w:t>
            </w:r>
          </w:p>
          <w:p w14:paraId="67E717CF" w14:textId="55D47890" w:rsidR="001B5C9E" w:rsidRDefault="001B5C9E" w:rsidP="00D26F34">
            <w:pPr>
              <w:spacing w:after="240"/>
              <w:rPr>
                <w:lang w:eastAsia="zh-CN"/>
              </w:rPr>
            </w:pPr>
            <w:r>
              <w:rPr>
                <w:lang w:eastAsia="zh-CN"/>
              </w:rPr>
              <w:t>S – online class meeting through Teams or Zoom</w:t>
            </w:r>
            <w:r w:rsidR="00D60A0C">
              <w:rPr>
                <w:lang w:eastAsia="zh-CN"/>
              </w:rPr>
              <w:t>.</w:t>
            </w:r>
          </w:p>
          <w:p w14:paraId="4DBB1ED2" w14:textId="610A7CE5" w:rsidR="001B5C9E" w:rsidRDefault="001B5C9E" w:rsidP="00D26F34">
            <w:pPr>
              <w:spacing w:after="240"/>
              <w:rPr>
                <w:lang w:eastAsia="zh-CN"/>
              </w:rPr>
            </w:pPr>
            <w:r>
              <w:rPr>
                <w:lang w:eastAsia="zh-CN"/>
              </w:rPr>
              <w:t>A – students post com</w:t>
            </w:r>
            <w:r w:rsidR="002B4B99">
              <w:rPr>
                <w:lang w:eastAsia="zh-CN"/>
              </w:rPr>
              <w:t xml:space="preserve">ments/work on </w:t>
            </w:r>
            <w:r>
              <w:rPr>
                <w:lang w:eastAsia="zh-CN"/>
              </w:rPr>
              <w:t xml:space="preserve">Class Notebook </w:t>
            </w:r>
            <w:r w:rsidR="002B4B99">
              <w:rPr>
                <w:lang w:eastAsia="zh-CN"/>
              </w:rPr>
              <w:t xml:space="preserve">collaboration space or </w:t>
            </w:r>
            <w:r>
              <w:rPr>
                <w:lang w:eastAsia="zh-CN"/>
              </w:rPr>
              <w:t xml:space="preserve">through the Teams </w:t>
            </w:r>
            <w:r w:rsidR="002B4B99">
              <w:rPr>
                <w:lang w:eastAsia="zh-CN"/>
              </w:rPr>
              <w:t xml:space="preserve">channel </w:t>
            </w:r>
            <w:r w:rsidR="00024539">
              <w:rPr>
                <w:lang w:eastAsia="zh-CN"/>
              </w:rPr>
              <w:t>structure</w:t>
            </w:r>
            <w:r w:rsidR="00D60A0C">
              <w:rPr>
                <w:lang w:eastAsia="zh-CN"/>
              </w:rPr>
              <w:t>.</w:t>
            </w:r>
          </w:p>
          <w:p w14:paraId="3ABC2880" w14:textId="2B86C325" w:rsidR="001B5C9E" w:rsidRPr="00D26F34" w:rsidRDefault="001B5C9E" w:rsidP="00D26F34">
            <w:pPr>
              <w:spacing w:after="240"/>
              <w:rPr>
                <w:lang w:eastAsia="zh-CN"/>
              </w:rPr>
            </w:pPr>
            <w:r>
              <w:rPr>
                <w:lang w:eastAsia="zh-CN"/>
              </w:rPr>
              <w:t>W – students write responses in workbooks following class meeting</w:t>
            </w:r>
            <w:r w:rsidR="00D60A0C">
              <w:rPr>
                <w:lang w:eastAsia="zh-CN"/>
              </w:rPr>
              <w:t>.</w:t>
            </w:r>
          </w:p>
        </w:tc>
      </w:tr>
      <w:tr w:rsidR="008A5D04" w14:paraId="271947F4" w14:textId="77777777" w:rsidTr="335A8856">
        <w:trPr>
          <w:cnfStyle w:val="000000010000" w:firstRow="0" w:lastRow="0" w:firstColumn="0" w:lastColumn="0" w:oddVBand="0" w:evenVBand="0" w:oddHBand="0" w:evenHBand="1" w:firstRowFirstColumn="0" w:firstRowLastColumn="0" w:lastRowFirstColumn="0" w:lastRowLastColumn="0"/>
        </w:trPr>
        <w:tc>
          <w:tcPr>
            <w:tcW w:w="3231" w:type="dxa"/>
            <w:vAlign w:val="top"/>
          </w:tcPr>
          <w:p w14:paraId="69251398" w14:textId="54E1EDF3" w:rsidR="002D07A5" w:rsidRPr="00AB79BF" w:rsidRDefault="00CD1842" w:rsidP="00AB79BF">
            <w:pPr>
              <w:spacing w:before="0" w:after="360"/>
              <w:rPr>
                <w:b/>
                <w:bCs/>
                <w:sz w:val="24"/>
              </w:rPr>
            </w:pPr>
            <w:r w:rsidRPr="002D07A5">
              <w:rPr>
                <w:rStyle w:val="Strong"/>
              </w:rPr>
              <w:t>Using a graphic organiser to represent ideas related to key vocabulary</w:t>
            </w:r>
          </w:p>
          <w:p w14:paraId="76DF2EC7" w14:textId="77777777" w:rsidR="00D60A0C" w:rsidRDefault="00F672AD" w:rsidP="00D60A0C">
            <w:pPr>
              <w:spacing w:before="0"/>
              <w:rPr>
                <w:rFonts w:cs="Arial"/>
                <w:szCs w:val="22"/>
              </w:rPr>
            </w:pPr>
            <w:r w:rsidRPr="002D07A5">
              <w:rPr>
                <w:rFonts w:cs="Arial"/>
                <w:szCs w:val="22"/>
              </w:rPr>
              <w:t>S6S1209UA2 (code and convention, connotation, imagery and symbol, context, narrative, point of view, understanding):</w:t>
            </w:r>
          </w:p>
          <w:p w14:paraId="603C10DF" w14:textId="291A73F4" w:rsidR="00F672AD" w:rsidRPr="002D07A5" w:rsidRDefault="00F672AD" w:rsidP="00E40A9E">
            <w:pPr>
              <w:pStyle w:val="ListBullet"/>
            </w:pPr>
            <w:r w:rsidRPr="002D07A5">
              <w:t>understand and use appropriate metalanguage and textual forms to assess and reflect on their own learning and that of others</w:t>
            </w:r>
          </w:p>
        </w:tc>
        <w:tc>
          <w:tcPr>
            <w:tcW w:w="7512" w:type="dxa"/>
            <w:vAlign w:val="top"/>
          </w:tcPr>
          <w:p w14:paraId="1CFAC395" w14:textId="7B2B88CB" w:rsidR="00F672AD" w:rsidRPr="002D07A5" w:rsidRDefault="00F672AD" w:rsidP="00CE1CBA">
            <w:pPr>
              <w:rPr>
                <w:rStyle w:val="Strong"/>
              </w:rPr>
            </w:pPr>
            <w:r w:rsidRPr="002D07A5">
              <w:rPr>
                <w:rStyle w:val="Strong"/>
              </w:rPr>
              <w:t>Understanding</w:t>
            </w:r>
          </w:p>
          <w:p w14:paraId="507B09D9" w14:textId="1F438ECF" w:rsidR="002B4B99" w:rsidRDefault="00231A1D" w:rsidP="006E5ADB">
            <w:pPr>
              <w:pStyle w:val="ListBullet"/>
              <w:numPr>
                <w:ilvl w:val="0"/>
                <w:numId w:val="0"/>
              </w:numPr>
              <w:rPr>
                <w:bCs/>
                <w:lang w:eastAsia="zh-CN"/>
              </w:rPr>
            </w:pPr>
            <w:r>
              <w:rPr>
                <w:bCs/>
                <w:lang w:eastAsia="zh-CN"/>
              </w:rPr>
              <w:t>The graphic o</w:t>
            </w:r>
            <w:r w:rsidR="00853B41">
              <w:rPr>
                <w:bCs/>
                <w:lang w:eastAsia="zh-CN"/>
              </w:rPr>
              <w:t>rganiser</w:t>
            </w:r>
            <w:r w:rsidR="002B4B99">
              <w:rPr>
                <w:bCs/>
                <w:lang w:eastAsia="zh-CN"/>
              </w:rPr>
              <w:t xml:space="preserve"> (</w:t>
            </w:r>
            <w:r w:rsidRPr="00476384">
              <w:rPr>
                <w:rStyle w:val="Strong"/>
              </w:rPr>
              <w:t>r</w:t>
            </w:r>
            <w:r w:rsidR="002B4B99" w:rsidRPr="00476384">
              <w:rPr>
                <w:rStyle w:val="Strong"/>
              </w:rPr>
              <w:t xml:space="preserve">esource </w:t>
            </w:r>
            <w:r w:rsidR="00670EEC" w:rsidRPr="00476384">
              <w:rPr>
                <w:rStyle w:val="Strong"/>
              </w:rPr>
              <w:t>seven</w:t>
            </w:r>
            <w:r w:rsidR="002B4B99">
              <w:rPr>
                <w:bCs/>
                <w:lang w:eastAsia="zh-CN"/>
              </w:rPr>
              <w:t xml:space="preserve">) can be used by students who prefer a visual representation of their vocabulary work. There are several </w:t>
            </w:r>
            <w:r w:rsidR="006970C4">
              <w:rPr>
                <w:bCs/>
                <w:lang w:eastAsia="zh-CN"/>
              </w:rPr>
              <w:t xml:space="preserve">other </w:t>
            </w:r>
            <w:r w:rsidR="002B4B99">
              <w:rPr>
                <w:bCs/>
                <w:lang w:eastAsia="zh-CN"/>
              </w:rPr>
              <w:t>layouts av</w:t>
            </w:r>
            <w:r>
              <w:rPr>
                <w:bCs/>
                <w:lang w:eastAsia="zh-CN"/>
              </w:rPr>
              <w:t>ailable online, or through the i</w:t>
            </w:r>
            <w:r w:rsidR="002B4B99">
              <w:rPr>
                <w:bCs/>
                <w:lang w:eastAsia="zh-CN"/>
              </w:rPr>
              <w:t xml:space="preserve">nsert SmartArt graphic function in </w:t>
            </w:r>
            <w:r w:rsidR="00F672AD">
              <w:rPr>
                <w:bCs/>
                <w:lang w:eastAsia="zh-CN"/>
              </w:rPr>
              <w:t xml:space="preserve">Microsoft </w:t>
            </w:r>
            <w:r w:rsidR="002B4B99">
              <w:rPr>
                <w:bCs/>
                <w:lang w:eastAsia="zh-CN"/>
              </w:rPr>
              <w:t>Word.</w:t>
            </w:r>
          </w:p>
          <w:p w14:paraId="7B602568" w14:textId="1CAAC7CD" w:rsidR="008A5D04" w:rsidRDefault="002B4B99" w:rsidP="006E5ADB">
            <w:pPr>
              <w:pStyle w:val="ListBullet"/>
              <w:numPr>
                <w:ilvl w:val="0"/>
                <w:numId w:val="0"/>
              </w:numPr>
              <w:rPr>
                <w:bCs/>
                <w:lang w:eastAsia="zh-CN"/>
              </w:rPr>
            </w:pPr>
            <w:r>
              <w:rPr>
                <w:bCs/>
                <w:lang w:eastAsia="zh-CN"/>
              </w:rPr>
              <w:t>A useful strategy with graphic organisers is a variant on the think-pair-share technique. Students construct a version individually, but then must agree and co-design a version with a partner, then re-design again with a group of four. Potentially a whole class could try to agree on a joint version.</w:t>
            </w:r>
          </w:p>
        </w:tc>
        <w:tc>
          <w:tcPr>
            <w:tcW w:w="3769" w:type="dxa"/>
            <w:vAlign w:val="top"/>
          </w:tcPr>
          <w:p w14:paraId="5DDD7B6B" w14:textId="518B75D7" w:rsidR="002B4B99" w:rsidRDefault="00F672AD" w:rsidP="00D26F34">
            <w:pPr>
              <w:spacing w:after="240"/>
              <w:rPr>
                <w:lang w:eastAsia="zh-CN"/>
              </w:rPr>
            </w:pPr>
            <w:r>
              <w:rPr>
                <w:lang w:eastAsia="zh-CN"/>
              </w:rPr>
              <w:t>A – grap</w:t>
            </w:r>
            <w:r w:rsidR="002B4B99">
              <w:rPr>
                <w:lang w:eastAsia="zh-CN"/>
              </w:rPr>
              <w:t>hic organisers completed in digital form then posted to class discussion board for comment</w:t>
            </w:r>
            <w:r w:rsidR="00D60A0C">
              <w:rPr>
                <w:lang w:eastAsia="zh-CN"/>
              </w:rPr>
              <w:t>.</w:t>
            </w:r>
          </w:p>
          <w:p w14:paraId="5CBE74F6" w14:textId="77777777" w:rsidR="002B4B99" w:rsidRDefault="002B4B99" w:rsidP="00D26F34">
            <w:pPr>
              <w:spacing w:after="240"/>
              <w:rPr>
                <w:lang w:eastAsia="zh-CN"/>
              </w:rPr>
            </w:pPr>
            <w:r>
              <w:rPr>
                <w:lang w:eastAsia="zh-CN"/>
              </w:rPr>
              <w:t>S – during class meeting, graphic organisers can be discussed ‘live’ and the class might try to agree on joint version.</w:t>
            </w:r>
          </w:p>
          <w:p w14:paraId="3288044A" w14:textId="63192143" w:rsidR="008A5D04" w:rsidRDefault="002B4B99" w:rsidP="00D26F34">
            <w:pPr>
              <w:spacing w:after="240"/>
              <w:rPr>
                <w:lang w:eastAsia="zh-CN"/>
              </w:rPr>
            </w:pPr>
            <w:r>
              <w:rPr>
                <w:lang w:eastAsia="zh-CN"/>
              </w:rPr>
              <w:t>W – graphic organiser or mind map can be printed out or drawn by hand.</w:t>
            </w:r>
          </w:p>
        </w:tc>
      </w:tr>
      <w:tr w:rsidR="006970C4" w14:paraId="6098393F" w14:textId="77777777" w:rsidTr="335A8856">
        <w:trPr>
          <w:cnfStyle w:val="000000100000" w:firstRow="0" w:lastRow="0" w:firstColumn="0" w:lastColumn="0" w:oddVBand="0" w:evenVBand="0" w:oddHBand="1" w:evenHBand="0" w:firstRowFirstColumn="0" w:firstRowLastColumn="0" w:lastRowFirstColumn="0" w:lastRowLastColumn="0"/>
        </w:trPr>
        <w:tc>
          <w:tcPr>
            <w:tcW w:w="3231" w:type="dxa"/>
            <w:vAlign w:val="top"/>
          </w:tcPr>
          <w:p w14:paraId="09835039" w14:textId="30CE127D" w:rsidR="002D07A5" w:rsidRPr="00AB79BF" w:rsidRDefault="006970C4" w:rsidP="00AB79BF">
            <w:pPr>
              <w:pStyle w:val="ListBullet"/>
              <w:numPr>
                <w:ilvl w:val="0"/>
                <w:numId w:val="0"/>
              </w:numPr>
              <w:spacing w:after="360"/>
              <w:rPr>
                <w:b/>
                <w:bCs/>
                <w:sz w:val="24"/>
              </w:rPr>
            </w:pPr>
            <w:r w:rsidRPr="002D07A5">
              <w:rPr>
                <w:rStyle w:val="Strong"/>
              </w:rPr>
              <w:t>Expanding understanding and use of the terminology used in the course outcomes set for study</w:t>
            </w:r>
          </w:p>
          <w:p w14:paraId="2A3DEA87" w14:textId="77777777" w:rsidR="005F2FFE" w:rsidRDefault="006970C4" w:rsidP="002D07A5">
            <w:pPr>
              <w:pStyle w:val="ListNumber"/>
              <w:numPr>
                <w:ilvl w:val="0"/>
                <w:numId w:val="0"/>
              </w:numPr>
            </w:pPr>
            <w:r>
              <w:t xml:space="preserve">S6S1203UA3 (code </w:t>
            </w:r>
            <w:r w:rsidR="005F2FFE">
              <w:t>and convention, understanding):</w:t>
            </w:r>
          </w:p>
          <w:p w14:paraId="7FDF8725" w14:textId="3F25DA8B" w:rsidR="006970C4" w:rsidRPr="0082034A" w:rsidRDefault="006970C4" w:rsidP="00E40A9E">
            <w:pPr>
              <w:pStyle w:val="ListBullet"/>
            </w:pPr>
            <w:r w:rsidRPr="00D0171A">
              <w:t>use accurate spelling, punctuation, syntax and metalanguage</w:t>
            </w:r>
          </w:p>
        </w:tc>
        <w:tc>
          <w:tcPr>
            <w:tcW w:w="7512" w:type="dxa"/>
            <w:vAlign w:val="top"/>
          </w:tcPr>
          <w:p w14:paraId="092A64CA" w14:textId="30E316F1" w:rsidR="006970C4" w:rsidRPr="002D07A5" w:rsidRDefault="006970C4" w:rsidP="00CE1CBA">
            <w:pPr>
              <w:rPr>
                <w:rStyle w:val="Strong"/>
              </w:rPr>
            </w:pPr>
            <w:r w:rsidRPr="002D07A5">
              <w:rPr>
                <w:rStyle w:val="Strong"/>
              </w:rPr>
              <w:t>Understanding and engaging critically</w:t>
            </w:r>
          </w:p>
          <w:p w14:paraId="6D75810B" w14:textId="4B7CADF5" w:rsidR="006970C4" w:rsidRDefault="006970C4" w:rsidP="00F176BB">
            <w:pPr>
              <w:rPr>
                <w:lang w:eastAsia="zh-CN"/>
              </w:rPr>
            </w:pPr>
            <w:r>
              <w:rPr>
                <w:lang w:eastAsia="zh-CN"/>
              </w:rPr>
              <w:t>Outcomes study</w:t>
            </w:r>
          </w:p>
          <w:p w14:paraId="680F1D04" w14:textId="4B7A45AD" w:rsidR="006970C4" w:rsidRDefault="006970C4" w:rsidP="00F176BB">
            <w:pPr>
              <w:rPr>
                <w:lang w:eastAsia="zh-CN"/>
              </w:rPr>
            </w:pPr>
            <w:r>
              <w:rPr>
                <w:lang w:eastAsia="zh-CN"/>
              </w:rPr>
              <w:t xml:space="preserve">Most of the vocabulary strategies in this resource can be applied to the outcomes set for study in the module. It is recommended that students become familiar with the wording of the outcome and be guided to explore some of the terminology and concepts included in the outcome content. Resource </w:t>
            </w:r>
            <w:r w:rsidR="00231A1D">
              <w:rPr>
                <w:lang w:eastAsia="zh-CN"/>
              </w:rPr>
              <w:t>eight</w:t>
            </w:r>
            <w:r>
              <w:rPr>
                <w:lang w:eastAsia="zh-CN"/>
              </w:rPr>
              <w:t>, for example, takes outcome EN12-7, which would be a common choice for the Close Study of Literature module. The outcome states that a student:</w:t>
            </w:r>
          </w:p>
          <w:p w14:paraId="6570FEBC" w14:textId="69F51C7F" w:rsidR="006970C4" w:rsidRDefault="006970C4" w:rsidP="00F176BB">
            <w:pPr>
              <w:pStyle w:val="Quote"/>
            </w:pPr>
            <w:r>
              <w:rPr>
                <w:lang w:val="en-US" w:eastAsia="en-AU"/>
              </w:rPr>
              <w:t>“</w:t>
            </w:r>
            <w:r w:rsidRPr="000C7044">
              <w:t>explains and evaluates the diverse ways texts can represent personal and public worlds</w:t>
            </w:r>
            <w:r>
              <w:t>”</w:t>
            </w:r>
            <w:r w:rsidR="00402E13">
              <w:t>.</w:t>
            </w:r>
          </w:p>
          <w:p w14:paraId="7B531A8F" w14:textId="33355EBE" w:rsidR="00B6257E" w:rsidRPr="0076722D" w:rsidRDefault="00B6257E" w:rsidP="335A8856">
            <w:pPr>
              <w:rPr>
                <w:rStyle w:val="SubtleReference"/>
                <w:rFonts w:eastAsia="Arial" w:cs="Arial"/>
                <w:lang w:eastAsia="zh-CN"/>
              </w:rPr>
            </w:pPr>
            <w:r w:rsidRPr="335A8856">
              <w:rPr>
                <w:rStyle w:val="SubtleReference"/>
                <w:lang w:eastAsia="zh-CN"/>
              </w:rPr>
              <w:t>(</w:t>
            </w:r>
            <w:r w:rsidRPr="335A8856">
              <w:rPr>
                <w:rStyle w:val="SubtleReference"/>
                <w:rFonts w:eastAsia="Arial" w:cs="Arial"/>
                <w:lang w:eastAsia="zh-CN"/>
              </w:rPr>
              <w:t xml:space="preserve">from </w:t>
            </w:r>
            <w:hyperlink r:id="rId12">
              <w:r w:rsidRPr="335A8856">
                <w:rPr>
                  <w:rStyle w:val="Hyperlink"/>
                  <w:rFonts w:eastAsia="Arial" w:cs="Arial"/>
                  <w:sz w:val="22"/>
                  <w:szCs w:val="22"/>
                  <w:lang w:eastAsia="zh-CN"/>
                </w:rPr>
                <w:t>English Standard Stage 6 Syllabus</w:t>
              </w:r>
            </w:hyperlink>
            <w:r w:rsidRPr="335A8856">
              <w:rPr>
                <w:rStyle w:val="SubtleReference"/>
                <w:rFonts w:eastAsia="Arial" w:cs="Arial"/>
                <w:lang w:eastAsia="zh-CN"/>
              </w:rPr>
              <w:t xml:space="preserve"> © NSW Education Standards Authority (NESA) for and on behalf of the Crown in right of the State of New South Wales, 2017.)</w:t>
            </w:r>
          </w:p>
          <w:p w14:paraId="09C5B856" w14:textId="4B2E7E8D" w:rsidR="006970C4" w:rsidRDefault="006970C4" w:rsidP="006970C4">
            <w:pPr>
              <w:rPr>
                <w:rFonts w:eastAsia="Arial" w:cs="Arial"/>
              </w:rPr>
            </w:pPr>
            <w:r>
              <w:rPr>
                <w:rFonts w:eastAsia="Arial" w:cs="Arial"/>
              </w:rPr>
              <w:t>Key vocabulary that may be explored using the strategies above includes:</w:t>
            </w:r>
          </w:p>
          <w:p w14:paraId="470B7644" w14:textId="1C58CE33" w:rsidR="006970C4" w:rsidRDefault="00231A1D" w:rsidP="006970C4">
            <w:pPr>
              <w:pStyle w:val="ListBullet"/>
            </w:pPr>
            <w:r>
              <w:t>u</w:t>
            </w:r>
            <w:r w:rsidR="006970C4">
              <w:t>niversal (in ‘Transform-debate-use-link’)</w:t>
            </w:r>
          </w:p>
          <w:p w14:paraId="2E6BB11C" w14:textId="16296FED" w:rsidR="006970C4" w:rsidRDefault="00231A1D" w:rsidP="006970C4">
            <w:pPr>
              <w:pStyle w:val="ListBullet"/>
            </w:pPr>
            <w:r>
              <w:t>p</w:t>
            </w:r>
            <w:r w:rsidR="006970C4">
              <w:t>erspective (in ‘Definition-Informal definition’)</w:t>
            </w:r>
            <w:r>
              <w:t>.</w:t>
            </w:r>
          </w:p>
          <w:p w14:paraId="3D508A6E" w14:textId="1C4EB580" w:rsidR="00402E13" w:rsidRPr="00402E13" w:rsidRDefault="006970C4" w:rsidP="00B6257E">
            <w:pPr>
              <w:spacing w:after="360"/>
              <w:rPr>
                <w:rStyle w:val="SubtleReference"/>
              </w:rPr>
            </w:pPr>
            <w:r>
              <w:t xml:space="preserve">For the outcome content, students could be split into pairs and asked to work on a particular phrase. For example, from the following statement </w:t>
            </w:r>
            <w:r>
              <w:rPr>
                <w:lang w:val="en-US" w:eastAsia="en-AU"/>
              </w:rPr>
              <w:t>“</w:t>
            </w:r>
            <w:r w:rsidRPr="000C7044">
              <w:t>responses to texts vary over time and in different cultural contexts</w:t>
            </w:r>
            <w:r>
              <w:rPr>
                <w:lang w:val="en-US" w:eastAsia="en-AU"/>
              </w:rPr>
              <w:t>”, lends itself to the</w:t>
            </w:r>
            <w:r w:rsidR="00231A1D">
              <w:t xml:space="preserve"> ‘g</w:t>
            </w:r>
            <w:r>
              <w:t>enerate-sort-connect-elaborate’ strategy.</w:t>
            </w:r>
          </w:p>
        </w:tc>
        <w:tc>
          <w:tcPr>
            <w:tcW w:w="3769" w:type="dxa"/>
            <w:vAlign w:val="top"/>
          </w:tcPr>
          <w:p w14:paraId="4F22E587" w14:textId="77777777" w:rsidR="006970C4" w:rsidRDefault="006970C4" w:rsidP="006970C4">
            <w:pPr>
              <w:spacing w:before="2280"/>
              <w:rPr>
                <w:lang w:eastAsia="zh-CN"/>
              </w:rPr>
            </w:pPr>
            <w:r>
              <w:rPr>
                <w:lang w:eastAsia="zh-CN"/>
              </w:rPr>
              <w:t>A – tables could be posted to class blog then used to elicit peer feedback.</w:t>
            </w:r>
          </w:p>
          <w:p w14:paraId="43947E11" w14:textId="77777777" w:rsidR="00F176BB" w:rsidRDefault="006970C4" w:rsidP="00F176BB">
            <w:pPr>
              <w:spacing w:after="0"/>
              <w:rPr>
                <w:lang w:eastAsia="zh-CN"/>
              </w:rPr>
            </w:pPr>
            <w:r>
              <w:rPr>
                <w:lang w:eastAsia="zh-CN"/>
              </w:rPr>
              <w:t>W – Hard copy tables can be se</w:t>
            </w:r>
            <w:r w:rsidR="00F176BB">
              <w:rPr>
                <w:lang w:eastAsia="zh-CN"/>
              </w:rPr>
              <w:t>nt to teacher or used in class:</w:t>
            </w:r>
          </w:p>
          <w:p w14:paraId="55DB7EB1" w14:textId="4C430E9D" w:rsidR="006970C4" w:rsidRDefault="006970C4" w:rsidP="00B13B47">
            <w:pPr>
              <w:pStyle w:val="ListBullet"/>
              <w:rPr>
                <w:lang w:eastAsia="zh-CN"/>
              </w:rPr>
            </w:pPr>
            <w:r>
              <w:rPr>
                <w:lang w:eastAsia="zh-CN"/>
              </w:rPr>
              <w:t>displayed on the walls around the class, students could walk around and stick post-it notes up to give feedback</w:t>
            </w:r>
            <w:r w:rsidR="00F176BB">
              <w:rPr>
                <w:lang w:eastAsia="zh-CN"/>
              </w:rPr>
              <w:t>.</w:t>
            </w:r>
          </w:p>
        </w:tc>
      </w:tr>
    </w:tbl>
    <w:p w14:paraId="2BAB36FD" w14:textId="0C478FC2" w:rsidR="00853B41" w:rsidRDefault="00853B41" w:rsidP="00231A1D">
      <w:bookmarkStart w:id="2" w:name="_Resource_5:_The"/>
      <w:bookmarkStart w:id="3" w:name="English_Textual_Concepts_Processes"/>
      <w:bookmarkEnd w:id="2"/>
      <w:bookmarkEnd w:id="3"/>
    </w:p>
    <w:sectPr w:rsidR="00853B41" w:rsidSect="00CA3B54">
      <w:headerReference w:type="even" r:id="rId13"/>
      <w:headerReference w:type="default" r:id="rId14"/>
      <w:footerReference w:type="even" r:id="rId15"/>
      <w:footerReference w:type="default" r:id="rId16"/>
      <w:headerReference w:type="first" r:id="rId17"/>
      <w:footerReference w:type="first" r:id="rId18"/>
      <w:pgSz w:w="16840" w:h="11900" w:orient="landscape"/>
      <w:pgMar w:top="1134" w:right="1134" w:bottom="1134" w:left="1134"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3CE4343" w16cex:dateUtc="2020-04-06T04:20:07.917Z"/>
  <w16cex:commentExtensible w16cex:durableId="35C4DC1C" w16cex:dateUtc="2020-04-06T04:30:04.083Z"/>
  <w16cex:commentExtensible w16cex:durableId="630FADAF" w16cex:dateUtc="2020-04-06T04:32:47.235Z"/>
  <w16cex:commentExtensible w16cex:durableId="35DBCC9D" w16cex:dateUtc="2020-04-06T04:45:03.545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6F60B1" w16cid:durableId="22D2E34C"/>
  <w16cid:commentId w16cid:paraId="21D3D803" w16cid:durableId="22D2E365"/>
  <w16cid:commentId w16cid:paraId="54EF4F75" w16cid:durableId="22D2E34D"/>
  <w16cid:commentId w16cid:paraId="58145748" w16cid:durableId="22D2E38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78969" w14:textId="77777777" w:rsidR="00FD6508" w:rsidRDefault="00FD6508">
      <w:r>
        <w:separator/>
      </w:r>
    </w:p>
    <w:p w14:paraId="4EAF62D0" w14:textId="77777777" w:rsidR="00FD6508" w:rsidRDefault="00FD6508"/>
  </w:endnote>
  <w:endnote w:type="continuationSeparator" w:id="0">
    <w:p w14:paraId="65714258" w14:textId="77777777" w:rsidR="00FD6508" w:rsidRDefault="00FD6508">
      <w:r>
        <w:continuationSeparator/>
      </w:r>
    </w:p>
    <w:p w14:paraId="450B0FA5" w14:textId="77777777" w:rsidR="00FD6508" w:rsidRDefault="00FD6508"/>
  </w:endnote>
  <w:endnote w:type="continuationNotice" w:id="1">
    <w:p w14:paraId="1F30B821" w14:textId="77777777" w:rsidR="00FD6508" w:rsidRDefault="00FD650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2CAB6" w14:textId="0E1120DF" w:rsidR="00385A66" w:rsidRPr="004D333E" w:rsidRDefault="00385A66" w:rsidP="004D333E">
    <w:pPr>
      <w:pStyle w:val="Footer"/>
    </w:pPr>
    <w:r w:rsidRPr="002810D3">
      <w:fldChar w:fldCharType="begin"/>
    </w:r>
    <w:r w:rsidRPr="002810D3">
      <w:instrText xml:space="preserve"> PAGE </w:instrText>
    </w:r>
    <w:r w:rsidRPr="002810D3">
      <w:fldChar w:fldCharType="separate"/>
    </w:r>
    <w:r w:rsidR="006B73AF">
      <w:rPr>
        <w:noProof/>
      </w:rPr>
      <w:t>2</w:t>
    </w:r>
    <w:r w:rsidRPr="002810D3">
      <w:fldChar w:fldCharType="end"/>
    </w:r>
    <w:r>
      <w:ptab w:relativeTo="margin" w:alignment="right" w:leader="none"/>
    </w:r>
    <w:r w:rsidR="00FA6219">
      <w:t>English Standard m</w:t>
    </w:r>
    <w:r w:rsidR="00AF04C5">
      <w:t xml:space="preserve">odule B – </w:t>
    </w:r>
    <w:r w:rsidR="00A5789D">
      <w:t>u</w:t>
    </w:r>
    <w:r w:rsidR="00CA483B">
      <w:t>npacking</w:t>
    </w:r>
    <w:r w:rsidR="00040866">
      <w:t xml:space="preserve"> </w:t>
    </w:r>
    <w:r w:rsidR="00A5789D">
      <w:t>p</w:t>
    </w:r>
    <w:r w:rsidR="00040866">
      <w:t>hase</w:t>
    </w:r>
    <w:r w:rsidR="00A5789D">
      <w:t xml:space="preserve"> </w:t>
    </w:r>
    <w:r w:rsidR="00FA6219">
      <w:t>C</w:t>
    </w:r>
    <w:r w:rsidR="00AF04C5">
      <w:t>urious – s6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71B04" w14:textId="42E956F9" w:rsidR="00385A66" w:rsidRPr="004D333E" w:rsidRDefault="00385A66"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6B73AF">
      <w:rPr>
        <w:noProof/>
      </w:rPr>
      <w:t>Nov-20</w:t>
    </w:r>
    <w:r w:rsidRPr="002810D3">
      <w:fldChar w:fldCharType="end"/>
    </w:r>
    <w:r>
      <w:t>20</w:t>
    </w:r>
    <w:r>
      <w:ptab w:relativeTo="margin" w:alignment="right" w:leader="none"/>
    </w:r>
    <w:r w:rsidRPr="002810D3">
      <w:fldChar w:fldCharType="begin"/>
    </w:r>
    <w:r w:rsidRPr="002810D3">
      <w:instrText xml:space="preserve"> PAGE </w:instrText>
    </w:r>
    <w:r w:rsidRPr="002810D3">
      <w:fldChar w:fldCharType="separate"/>
    </w:r>
    <w:r w:rsidR="006B73AF">
      <w:rPr>
        <w:noProof/>
      </w:rPr>
      <w:t>9</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C1143" w14:textId="46710F88" w:rsidR="00385A66" w:rsidRDefault="335A8856" w:rsidP="00493120">
    <w:pPr>
      <w:pStyle w:val="Logo"/>
    </w:pPr>
    <w:r w:rsidRPr="5B2D237C">
      <w:rPr>
        <w:sz w:val="24"/>
        <w:szCs w:val="24"/>
      </w:rPr>
      <w:t>education.nsw.gov.au</w:t>
    </w:r>
    <w:r w:rsidR="00385A66">
      <w:rPr>
        <w:sz w:val="24"/>
      </w:rPr>
      <w:ptab w:relativeTo="margin" w:alignment="right" w:leader="none"/>
    </w:r>
    <w:r w:rsidR="00385A66" w:rsidRPr="009C69B7">
      <w:rPr>
        <w:noProof/>
        <w:lang w:eastAsia="en-AU"/>
      </w:rPr>
      <w:drawing>
        <wp:inline distT="0" distB="0" distL="0" distR="0" wp14:anchorId="05371ADE" wp14:editId="2E0E7703">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E3ED0" w14:textId="77777777" w:rsidR="00FD6508" w:rsidRDefault="00FD6508">
      <w:r>
        <w:separator/>
      </w:r>
    </w:p>
    <w:p w14:paraId="744C6A81" w14:textId="77777777" w:rsidR="00FD6508" w:rsidRDefault="00FD6508"/>
  </w:footnote>
  <w:footnote w:type="continuationSeparator" w:id="0">
    <w:p w14:paraId="12F275D2" w14:textId="77777777" w:rsidR="00FD6508" w:rsidRDefault="00FD6508">
      <w:r>
        <w:continuationSeparator/>
      </w:r>
    </w:p>
    <w:p w14:paraId="7A9EC377" w14:textId="77777777" w:rsidR="00FD6508" w:rsidRDefault="00FD6508"/>
  </w:footnote>
  <w:footnote w:type="continuationNotice" w:id="1">
    <w:p w14:paraId="018A3BB7" w14:textId="77777777" w:rsidR="00FD6508" w:rsidRDefault="00FD650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5D0F4" w14:textId="77777777" w:rsidR="006B73AF" w:rsidRDefault="006B73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B2D6C" w14:textId="77777777" w:rsidR="006B73AF" w:rsidRDefault="006B73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97BEE" w14:textId="55D66444" w:rsidR="00385A66" w:rsidRDefault="00385A66" w:rsidP="008D109D">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F8E7A7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3E4661"/>
    <w:multiLevelType w:val="hybridMultilevel"/>
    <w:tmpl w:val="5AB0A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412B93"/>
    <w:multiLevelType w:val="hybridMultilevel"/>
    <w:tmpl w:val="C770A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177A13"/>
    <w:multiLevelType w:val="hybridMultilevel"/>
    <w:tmpl w:val="ED9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A4D98"/>
    <w:multiLevelType w:val="hybridMultilevel"/>
    <w:tmpl w:val="FF2CE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3F3DB7"/>
    <w:multiLevelType w:val="hybridMultilevel"/>
    <w:tmpl w:val="D1E4A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A366E0"/>
    <w:multiLevelType w:val="hybridMultilevel"/>
    <w:tmpl w:val="B1D828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F61FA4"/>
    <w:multiLevelType w:val="hybridMultilevel"/>
    <w:tmpl w:val="26923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D427B"/>
    <w:multiLevelType w:val="hybridMultilevel"/>
    <w:tmpl w:val="56A0D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2100B4"/>
    <w:multiLevelType w:val="hybridMultilevel"/>
    <w:tmpl w:val="5E8CB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84374F"/>
    <w:multiLevelType w:val="hybridMultilevel"/>
    <w:tmpl w:val="1C4CE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603900"/>
    <w:multiLevelType w:val="hybridMultilevel"/>
    <w:tmpl w:val="D26E8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2A4224"/>
    <w:multiLevelType w:val="hybridMultilevel"/>
    <w:tmpl w:val="1FBCC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DA1C97"/>
    <w:multiLevelType w:val="hybridMultilevel"/>
    <w:tmpl w:val="27100C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EC3EE8"/>
    <w:multiLevelType w:val="hybridMultilevel"/>
    <w:tmpl w:val="894C99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9E1D61"/>
    <w:multiLevelType w:val="multilevel"/>
    <w:tmpl w:val="7E7E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8166F8"/>
    <w:multiLevelType w:val="multilevel"/>
    <w:tmpl w:val="D488FCD0"/>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428B1021"/>
    <w:multiLevelType w:val="hybridMultilevel"/>
    <w:tmpl w:val="C6EA9852"/>
    <w:lvl w:ilvl="0" w:tplc="1D36ED46">
      <w:start w:val="1"/>
      <w:numFmt w:val="bullet"/>
      <w:lvlText w:val=""/>
      <w:lvlJc w:val="left"/>
      <w:pPr>
        <w:ind w:left="720" w:hanging="360"/>
      </w:pPr>
      <w:rPr>
        <w:rFonts w:ascii="Symbol" w:hAnsi="Symbol" w:hint="default"/>
      </w:rPr>
    </w:lvl>
    <w:lvl w:ilvl="1" w:tplc="2674A10A">
      <w:start w:val="1"/>
      <w:numFmt w:val="bullet"/>
      <w:lvlText w:val="o"/>
      <w:lvlJc w:val="left"/>
      <w:pPr>
        <w:ind w:left="1440" w:hanging="360"/>
      </w:pPr>
      <w:rPr>
        <w:rFonts w:ascii="Courier New" w:hAnsi="Courier New" w:hint="default"/>
      </w:rPr>
    </w:lvl>
    <w:lvl w:ilvl="2" w:tplc="9918C15E">
      <w:start w:val="1"/>
      <w:numFmt w:val="bullet"/>
      <w:lvlText w:val=""/>
      <w:lvlJc w:val="left"/>
      <w:pPr>
        <w:ind w:left="2160" w:hanging="360"/>
      </w:pPr>
      <w:rPr>
        <w:rFonts w:ascii="Wingdings" w:hAnsi="Wingdings" w:hint="default"/>
      </w:rPr>
    </w:lvl>
    <w:lvl w:ilvl="3" w:tplc="ADBCAECC">
      <w:start w:val="1"/>
      <w:numFmt w:val="bullet"/>
      <w:lvlText w:val=""/>
      <w:lvlJc w:val="left"/>
      <w:pPr>
        <w:ind w:left="2880" w:hanging="360"/>
      </w:pPr>
      <w:rPr>
        <w:rFonts w:ascii="Symbol" w:hAnsi="Symbol" w:hint="default"/>
      </w:rPr>
    </w:lvl>
    <w:lvl w:ilvl="4" w:tplc="5010C65A">
      <w:start w:val="1"/>
      <w:numFmt w:val="bullet"/>
      <w:lvlText w:val="o"/>
      <w:lvlJc w:val="left"/>
      <w:pPr>
        <w:ind w:left="3600" w:hanging="360"/>
      </w:pPr>
      <w:rPr>
        <w:rFonts w:ascii="Courier New" w:hAnsi="Courier New" w:hint="default"/>
      </w:rPr>
    </w:lvl>
    <w:lvl w:ilvl="5" w:tplc="1E9E1750">
      <w:start w:val="1"/>
      <w:numFmt w:val="bullet"/>
      <w:lvlText w:val=""/>
      <w:lvlJc w:val="left"/>
      <w:pPr>
        <w:ind w:left="4320" w:hanging="360"/>
      </w:pPr>
      <w:rPr>
        <w:rFonts w:ascii="Wingdings" w:hAnsi="Wingdings" w:hint="default"/>
      </w:rPr>
    </w:lvl>
    <w:lvl w:ilvl="6" w:tplc="A7B2D0E6">
      <w:start w:val="1"/>
      <w:numFmt w:val="bullet"/>
      <w:lvlText w:val=""/>
      <w:lvlJc w:val="left"/>
      <w:pPr>
        <w:ind w:left="5040" w:hanging="360"/>
      </w:pPr>
      <w:rPr>
        <w:rFonts w:ascii="Symbol" w:hAnsi="Symbol" w:hint="default"/>
      </w:rPr>
    </w:lvl>
    <w:lvl w:ilvl="7" w:tplc="849CDA78">
      <w:start w:val="1"/>
      <w:numFmt w:val="bullet"/>
      <w:lvlText w:val="o"/>
      <w:lvlJc w:val="left"/>
      <w:pPr>
        <w:ind w:left="5760" w:hanging="360"/>
      </w:pPr>
      <w:rPr>
        <w:rFonts w:ascii="Courier New" w:hAnsi="Courier New" w:hint="default"/>
      </w:rPr>
    </w:lvl>
    <w:lvl w:ilvl="8" w:tplc="D35ACAC8">
      <w:start w:val="1"/>
      <w:numFmt w:val="bullet"/>
      <w:lvlText w:val=""/>
      <w:lvlJc w:val="left"/>
      <w:pPr>
        <w:ind w:left="6480" w:hanging="360"/>
      </w:pPr>
      <w:rPr>
        <w:rFonts w:ascii="Wingdings" w:hAnsi="Wingdings" w:hint="default"/>
      </w:rPr>
    </w:lvl>
  </w:abstractNum>
  <w:abstractNum w:abstractNumId="18" w15:restartNumberingAfterBreak="0">
    <w:nsid w:val="50522AF0"/>
    <w:multiLevelType w:val="hybridMultilevel"/>
    <w:tmpl w:val="683C1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BE53912"/>
    <w:multiLevelType w:val="multilevel"/>
    <w:tmpl w:val="8406464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73E4357F"/>
    <w:multiLevelType w:val="hybridMultilevel"/>
    <w:tmpl w:val="09985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4582D93"/>
    <w:multiLevelType w:val="hybridMultilevel"/>
    <w:tmpl w:val="56ECF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662652C"/>
    <w:multiLevelType w:val="hybridMultilevel"/>
    <w:tmpl w:val="8C68DB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9185B02"/>
    <w:multiLevelType w:val="hybridMultilevel"/>
    <w:tmpl w:val="EDC085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93665A6"/>
    <w:multiLevelType w:val="hybridMultilevel"/>
    <w:tmpl w:val="79EE2F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6"/>
  </w:num>
  <w:num w:numId="2">
    <w:abstractNumId w:val="16"/>
  </w:num>
  <w:num w:numId="3">
    <w:abstractNumId w:val="19"/>
  </w:num>
  <w:num w:numId="4">
    <w:abstractNumId w:val="27"/>
  </w:num>
  <w:num w:numId="5">
    <w:abstractNumId w:val="20"/>
  </w:num>
  <w:num w:numId="6">
    <w:abstractNumId w:val="21"/>
  </w:num>
  <w:num w:numId="7">
    <w:abstractNumId w:val="13"/>
  </w:num>
  <w:num w:numId="8">
    <w:abstractNumId w:val="5"/>
  </w:num>
  <w:num w:numId="9">
    <w:abstractNumId w:val="26"/>
  </w:num>
  <w:num w:numId="10">
    <w:abstractNumId w:val="6"/>
  </w:num>
  <w:num w:numId="11">
    <w:abstractNumId w:val="9"/>
  </w:num>
  <w:num w:numId="12">
    <w:abstractNumId w:val="14"/>
  </w:num>
  <w:num w:numId="13">
    <w:abstractNumId w:val="3"/>
  </w:num>
  <w:num w:numId="14">
    <w:abstractNumId w:val="4"/>
  </w:num>
  <w:num w:numId="15">
    <w:abstractNumId w:val="8"/>
  </w:num>
  <w:num w:numId="16">
    <w:abstractNumId w:val="11"/>
  </w:num>
  <w:num w:numId="17">
    <w:abstractNumId w:val="24"/>
  </w:num>
  <w:num w:numId="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18"/>
  </w:num>
  <w:num w:numId="21">
    <w:abstractNumId w:val="15"/>
  </w:num>
  <w:num w:numId="22">
    <w:abstractNumId w:val="7"/>
  </w:num>
  <w:num w:numId="23">
    <w:abstractNumId w:val="1"/>
  </w:num>
  <w:num w:numId="24">
    <w:abstractNumId w:val="22"/>
  </w:num>
  <w:num w:numId="25">
    <w:abstractNumId w:val="12"/>
  </w:num>
  <w:num w:numId="26">
    <w:abstractNumId w:val="23"/>
  </w:num>
  <w:num w:numId="27">
    <w:abstractNumId w:val="2"/>
  </w:num>
  <w:num w:numId="28">
    <w:abstractNumId w:val="10"/>
  </w:num>
  <w:num w:numId="29">
    <w:abstractNumId w:val="17"/>
  </w:num>
  <w:num w:numId="30">
    <w:abstractNumId w:val="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defaultTabStop w:val="720"/>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yNDC2MDU3szQxMjFX0lEKTi0uzszPAykwrAUAQl5SrSwAAAA="/>
  </w:docVars>
  <w:rsids>
    <w:rsidRoot w:val="00FD03BA"/>
    <w:rsid w:val="0000031A"/>
    <w:rsid w:val="00001C08"/>
    <w:rsid w:val="00001D13"/>
    <w:rsid w:val="00002BF1"/>
    <w:rsid w:val="00003C91"/>
    <w:rsid w:val="00005AC9"/>
    <w:rsid w:val="00006220"/>
    <w:rsid w:val="00006CD7"/>
    <w:rsid w:val="000103FC"/>
    <w:rsid w:val="00010746"/>
    <w:rsid w:val="00012F3D"/>
    <w:rsid w:val="000143DF"/>
    <w:rsid w:val="000151F8"/>
    <w:rsid w:val="00015D43"/>
    <w:rsid w:val="00016801"/>
    <w:rsid w:val="00021171"/>
    <w:rsid w:val="00023790"/>
    <w:rsid w:val="00024539"/>
    <w:rsid w:val="00024602"/>
    <w:rsid w:val="000252FF"/>
    <w:rsid w:val="000253AE"/>
    <w:rsid w:val="00030EBC"/>
    <w:rsid w:val="00031010"/>
    <w:rsid w:val="000331B6"/>
    <w:rsid w:val="00034F5E"/>
    <w:rsid w:val="0003541F"/>
    <w:rsid w:val="00037D54"/>
    <w:rsid w:val="00040866"/>
    <w:rsid w:val="00040BF3"/>
    <w:rsid w:val="000423E3"/>
    <w:rsid w:val="0004292D"/>
    <w:rsid w:val="00042D30"/>
    <w:rsid w:val="000430A1"/>
    <w:rsid w:val="00043FA0"/>
    <w:rsid w:val="00044C5D"/>
    <w:rsid w:val="00044D23"/>
    <w:rsid w:val="00045F0D"/>
    <w:rsid w:val="00046473"/>
    <w:rsid w:val="000467D1"/>
    <w:rsid w:val="000507E6"/>
    <w:rsid w:val="0005163D"/>
    <w:rsid w:val="000534F4"/>
    <w:rsid w:val="000535B7"/>
    <w:rsid w:val="00053726"/>
    <w:rsid w:val="00053CE5"/>
    <w:rsid w:val="000562A7"/>
    <w:rsid w:val="000564F8"/>
    <w:rsid w:val="00057BC8"/>
    <w:rsid w:val="000604B9"/>
    <w:rsid w:val="00061232"/>
    <w:rsid w:val="000613C4"/>
    <w:rsid w:val="000620E8"/>
    <w:rsid w:val="00062708"/>
    <w:rsid w:val="00063B47"/>
    <w:rsid w:val="00065A16"/>
    <w:rsid w:val="0006769E"/>
    <w:rsid w:val="0007055A"/>
    <w:rsid w:val="00071D06"/>
    <w:rsid w:val="0007214A"/>
    <w:rsid w:val="00072B6E"/>
    <w:rsid w:val="00072DFB"/>
    <w:rsid w:val="00075A73"/>
    <w:rsid w:val="00075B4E"/>
    <w:rsid w:val="00075D03"/>
    <w:rsid w:val="00077A7C"/>
    <w:rsid w:val="00082E53"/>
    <w:rsid w:val="000832DC"/>
    <w:rsid w:val="000844F9"/>
    <w:rsid w:val="00084830"/>
    <w:rsid w:val="0008606A"/>
    <w:rsid w:val="00086656"/>
    <w:rsid w:val="00086D87"/>
    <w:rsid w:val="000872D6"/>
    <w:rsid w:val="00090628"/>
    <w:rsid w:val="00093A5F"/>
    <w:rsid w:val="0009452F"/>
    <w:rsid w:val="00096701"/>
    <w:rsid w:val="000A0C05"/>
    <w:rsid w:val="000A33D4"/>
    <w:rsid w:val="000A41E7"/>
    <w:rsid w:val="000A451E"/>
    <w:rsid w:val="000A796C"/>
    <w:rsid w:val="000A7A61"/>
    <w:rsid w:val="000A7FA9"/>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5A6D"/>
    <w:rsid w:val="000C61FB"/>
    <w:rsid w:val="000C6F89"/>
    <w:rsid w:val="000C7044"/>
    <w:rsid w:val="000C7D4F"/>
    <w:rsid w:val="000D2063"/>
    <w:rsid w:val="000D24EC"/>
    <w:rsid w:val="000D2B4F"/>
    <w:rsid w:val="000D2C3A"/>
    <w:rsid w:val="000D48A8"/>
    <w:rsid w:val="000D4B5A"/>
    <w:rsid w:val="000D55B1"/>
    <w:rsid w:val="000D64D8"/>
    <w:rsid w:val="000D69D0"/>
    <w:rsid w:val="000E2709"/>
    <w:rsid w:val="000E3C1C"/>
    <w:rsid w:val="000E41B7"/>
    <w:rsid w:val="000E6BA0"/>
    <w:rsid w:val="000F174A"/>
    <w:rsid w:val="000F33F9"/>
    <w:rsid w:val="000F4036"/>
    <w:rsid w:val="000F7960"/>
    <w:rsid w:val="00100B59"/>
    <w:rsid w:val="00100DC5"/>
    <w:rsid w:val="00100E27"/>
    <w:rsid w:val="00100E5A"/>
    <w:rsid w:val="00101117"/>
    <w:rsid w:val="00101135"/>
    <w:rsid w:val="0010259B"/>
    <w:rsid w:val="00102C76"/>
    <w:rsid w:val="00103D80"/>
    <w:rsid w:val="00104697"/>
    <w:rsid w:val="00104A05"/>
    <w:rsid w:val="00106009"/>
    <w:rsid w:val="001061F9"/>
    <w:rsid w:val="001068B3"/>
    <w:rsid w:val="00106A3B"/>
    <w:rsid w:val="001113CC"/>
    <w:rsid w:val="00113763"/>
    <w:rsid w:val="00114B7D"/>
    <w:rsid w:val="001177C4"/>
    <w:rsid w:val="00117B7D"/>
    <w:rsid w:val="00117FF3"/>
    <w:rsid w:val="0012093E"/>
    <w:rsid w:val="00122046"/>
    <w:rsid w:val="00124E84"/>
    <w:rsid w:val="00125C6C"/>
    <w:rsid w:val="00127648"/>
    <w:rsid w:val="0013032B"/>
    <w:rsid w:val="001305EA"/>
    <w:rsid w:val="001328FA"/>
    <w:rsid w:val="00133A66"/>
    <w:rsid w:val="0013419A"/>
    <w:rsid w:val="00134700"/>
    <w:rsid w:val="00134E23"/>
    <w:rsid w:val="00135E80"/>
    <w:rsid w:val="00140753"/>
    <w:rsid w:val="0014239C"/>
    <w:rsid w:val="00143921"/>
    <w:rsid w:val="00144649"/>
    <w:rsid w:val="00146F04"/>
    <w:rsid w:val="00150EBC"/>
    <w:rsid w:val="001520B0"/>
    <w:rsid w:val="0015446A"/>
    <w:rsid w:val="0015487C"/>
    <w:rsid w:val="00155144"/>
    <w:rsid w:val="0015712E"/>
    <w:rsid w:val="00157B0F"/>
    <w:rsid w:val="0016190A"/>
    <w:rsid w:val="00162C3A"/>
    <w:rsid w:val="00165FF0"/>
    <w:rsid w:val="0017075C"/>
    <w:rsid w:val="00170CB5"/>
    <w:rsid w:val="00171601"/>
    <w:rsid w:val="00174183"/>
    <w:rsid w:val="00174709"/>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25DE"/>
    <w:rsid w:val="001930C2"/>
    <w:rsid w:val="00193503"/>
    <w:rsid w:val="001939CA"/>
    <w:rsid w:val="00193B82"/>
    <w:rsid w:val="00194188"/>
    <w:rsid w:val="0019600C"/>
    <w:rsid w:val="00196CF1"/>
    <w:rsid w:val="00197B41"/>
    <w:rsid w:val="001A03EA"/>
    <w:rsid w:val="001A24A1"/>
    <w:rsid w:val="001A3627"/>
    <w:rsid w:val="001A388B"/>
    <w:rsid w:val="001B3065"/>
    <w:rsid w:val="001B33C0"/>
    <w:rsid w:val="001B4A46"/>
    <w:rsid w:val="001B5C9E"/>
    <w:rsid w:val="001B5E34"/>
    <w:rsid w:val="001C0947"/>
    <w:rsid w:val="001C1032"/>
    <w:rsid w:val="001C2997"/>
    <w:rsid w:val="001C4DB7"/>
    <w:rsid w:val="001C5BFF"/>
    <w:rsid w:val="001C6C9B"/>
    <w:rsid w:val="001C6E49"/>
    <w:rsid w:val="001D0892"/>
    <w:rsid w:val="001D10B2"/>
    <w:rsid w:val="001D246D"/>
    <w:rsid w:val="001D3092"/>
    <w:rsid w:val="001D4BB2"/>
    <w:rsid w:val="001D4CD1"/>
    <w:rsid w:val="001D66C2"/>
    <w:rsid w:val="001E0FFC"/>
    <w:rsid w:val="001E1F93"/>
    <w:rsid w:val="001E24CF"/>
    <w:rsid w:val="001E3097"/>
    <w:rsid w:val="001E374D"/>
    <w:rsid w:val="001E4B06"/>
    <w:rsid w:val="001E5F98"/>
    <w:rsid w:val="001F01F4"/>
    <w:rsid w:val="001F0F26"/>
    <w:rsid w:val="001F2232"/>
    <w:rsid w:val="001F64BE"/>
    <w:rsid w:val="001F6D7B"/>
    <w:rsid w:val="001F7070"/>
    <w:rsid w:val="001F7391"/>
    <w:rsid w:val="001F7807"/>
    <w:rsid w:val="002007C8"/>
    <w:rsid w:val="00200AD3"/>
    <w:rsid w:val="00200EF2"/>
    <w:rsid w:val="002016B9"/>
    <w:rsid w:val="00201825"/>
    <w:rsid w:val="00201CB2"/>
    <w:rsid w:val="00202266"/>
    <w:rsid w:val="002028E9"/>
    <w:rsid w:val="002046F7"/>
    <w:rsid w:val="0020478D"/>
    <w:rsid w:val="002054D0"/>
    <w:rsid w:val="00205EE5"/>
    <w:rsid w:val="0020618E"/>
    <w:rsid w:val="00206AF1"/>
    <w:rsid w:val="00206EFD"/>
    <w:rsid w:val="0020756A"/>
    <w:rsid w:val="00210D95"/>
    <w:rsid w:val="002136B3"/>
    <w:rsid w:val="00214985"/>
    <w:rsid w:val="00216957"/>
    <w:rsid w:val="00217731"/>
    <w:rsid w:val="00217AE6"/>
    <w:rsid w:val="00221777"/>
    <w:rsid w:val="00221998"/>
    <w:rsid w:val="00221E1A"/>
    <w:rsid w:val="002228E3"/>
    <w:rsid w:val="00224261"/>
    <w:rsid w:val="00224B16"/>
    <w:rsid w:val="00224D61"/>
    <w:rsid w:val="002265BD"/>
    <w:rsid w:val="00226693"/>
    <w:rsid w:val="002270CC"/>
    <w:rsid w:val="00227421"/>
    <w:rsid w:val="00227894"/>
    <w:rsid w:val="0022791F"/>
    <w:rsid w:val="002308BE"/>
    <w:rsid w:val="00231A1D"/>
    <w:rsid w:val="00231E53"/>
    <w:rsid w:val="00234830"/>
    <w:rsid w:val="002368C7"/>
    <w:rsid w:val="0023726F"/>
    <w:rsid w:val="0024041A"/>
    <w:rsid w:val="002410C8"/>
    <w:rsid w:val="00241C93"/>
    <w:rsid w:val="0024214A"/>
    <w:rsid w:val="0024241D"/>
    <w:rsid w:val="002441F2"/>
    <w:rsid w:val="0024438F"/>
    <w:rsid w:val="002447C2"/>
    <w:rsid w:val="0024520B"/>
    <w:rsid w:val="002458D0"/>
    <w:rsid w:val="00245EC0"/>
    <w:rsid w:val="002462B7"/>
    <w:rsid w:val="00247FF0"/>
    <w:rsid w:val="00250C2E"/>
    <w:rsid w:val="00250F4A"/>
    <w:rsid w:val="00251349"/>
    <w:rsid w:val="00253532"/>
    <w:rsid w:val="002540D3"/>
    <w:rsid w:val="00254B2A"/>
    <w:rsid w:val="002556DB"/>
    <w:rsid w:val="00256D4F"/>
    <w:rsid w:val="002576C6"/>
    <w:rsid w:val="00260EE8"/>
    <w:rsid w:val="00260F28"/>
    <w:rsid w:val="0026131D"/>
    <w:rsid w:val="00263542"/>
    <w:rsid w:val="00266738"/>
    <w:rsid w:val="00266D0C"/>
    <w:rsid w:val="002706CB"/>
    <w:rsid w:val="002726CC"/>
    <w:rsid w:val="00273EDB"/>
    <w:rsid w:val="00273F94"/>
    <w:rsid w:val="002760B7"/>
    <w:rsid w:val="002810D3"/>
    <w:rsid w:val="002847AE"/>
    <w:rsid w:val="002870F2"/>
    <w:rsid w:val="00287650"/>
    <w:rsid w:val="0029008E"/>
    <w:rsid w:val="00290154"/>
    <w:rsid w:val="00294F88"/>
    <w:rsid w:val="00294FCC"/>
    <w:rsid w:val="00295516"/>
    <w:rsid w:val="00297678"/>
    <w:rsid w:val="00297A06"/>
    <w:rsid w:val="002A10A1"/>
    <w:rsid w:val="002A30DF"/>
    <w:rsid w:val="002A3161"/>
    <w:rsid w:val="002A3410"/>
    <w:rsid w:val="002A44D1"/>
    <w:rsid w:val="002A4631"/>
    <w:rsid w:val="002A5BA6"/>
    <w:rsid w:val="002A6EA6"/>
    <w:rsid w:val="002B108B"/>
    <w:rsid w:val="002B12DE"/>
    <w:rsid w:val="002B1B97"/>
    <w:rsid w:val="002B270D"/>
    <w:rsid w:val="002B3375"/>
    <w:rsid w:val="002B4745"/>
    <w:rsid w:val="002B480D"/>
    <w:rsid w:val="002B4845"/>
    <w:rsid w:val="002B4AC3"/>
    <w:rsid w:val="002B4B99"/>
    <w:rsid w:val="002B5EE8"/>
    <w:rsid w:val="002B7744"/>
    <w:rsid w:val="002C05AC"/>
    <w:rsid w:val="002C0E21"/>
    <w:rsid w:val="002C3953"/>
    <w:rsid w:val="002C56A0"/>
    <w:rsid w:val="002C7496"/>
    <w:rsid w:val="002D07A5"/>
    <w:rsid w:val="002D12FF"/>
    <w:rsid w:val="002D21A5"/>
    <w:rsid w:val="002D4413"/>
    <w:rsid w:val="002D7247"/>
    <w:rsid w:val="002E23E3"/>
    <w:rsid w:val="002E26F3"/>
    <w:rsid w:val="002E34CB"/>
    <w:rsid w:val="002E3518"/>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ACB"/>
    <w:rsid w:val="00311E73"/>
    <w:rsid w:val="0031221D"/>
    <w:rsid w:val="003123F7"/>
    <w:rsid w:val="00314A01"/>
    <w:rsid w:val="00314B9D"/>
    <w:rsid w:val="00314DD8"/>
    <w:rsid w:val="003155A3"/>
    <w:rsid w:val="00315B35"/>
    <w:rsid w:val="00316A7F"/>
    <w:rsid w:val="00317B24"/>
    <w:rsid w:val="00317D8E"/>
    <w:rsid w:val="00317E8F"/>
    <w:rsid w:val="003201ED"/>
    <w:rsid w:val="00320752"/>
    <w:rsid w:val="003209E8"/>
    <w:rsid w:val="003211F4"/>
    <w:rsid w:val="0032193F"/>
    <w:rsid w:val="00322186"/>
    <w:rsid w:val="00322962"/>
    <w:rsid w:val="0032403E"/>
    <w:rsid w:val="00324D73"/>
    <w:rsid w:val="00325B7B"/>
    <w:rsid w:val="00326B38"/>
    <w:rsid w:val="0033147A"/>
    <w:rsid w:val="0033193C"/>
    <w:rsid w:val="00332B30"/>
    <w:rsid w:val="00333B52"/>
    <w:rsid w:val="0033532B"/>
    <w:rsid w:val="00336799"/>
    <w:rsid w:val="00337929"/>
    <w:rsid w:val="00340003"/>
    <w:rsid w:val="003429B7"/>
    <w:rsid w:val="00342B92"/>
    <w:rsid w:val="00343B23"/>
    <w:rsid w:val="003444A9"/>
    <w:rsid w:val="003445F2"/>
    <w:rsid w:val="00344950"/>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110"/>
    <w:rsid w:val="003807AF"/>
    <w:rsid w:val="00380856"/>
    <w:rsid w:val="00380E60"/>
    <w:rsid w:val="00380EAE"/>
    <w:rsid w:val="00382A6F"/>
    <w:rsid w:val="00382C57"/>
    <w:rsid w:val="00383B5F"/>
    <w:rsid w:val="00384483"/>
    <w:rsid w:val="0038499A"/>
    <w:rsid w:val="00384F53"/>
    <w:rsid w:val="00385A66"/>
    <w:rsid w:val="00386D58"/>
    <w:rsid w:val="00387053"/>
    <w:rsid w:val="00395451"/>
    <w:rsid w:val="00395716"/>
    <w:rsid w:val="00396B0E"/>
    <w:rsid w:val="00397666"/>
    <w:rsid w:val="0039766F"/>
    <w:rsid w:val="003A01C8"/>
    <w:rsid w:val="003A1238"/>
    <w:rsid w:val="003A1937"/>
    <w:rsid w:val="003A25F4"/>
    <w:rsid w:val="003A2CBF"/>
    <w:rsid w:val="003A43B0"/>
    <w:rsid w:val="003A4F65"/>
    <w:rsid w:val="003A5964"/>
    <w:rsid w:val="003A5E30"/>
    <w:rsid w:val="003A6344"/>
    <w:rsid w:val="003A6624"/>
    <w:rsid w:val="003A695D"/>
    <w:rsid w:val="003A6A25"/>
    <w:rsid w:val="003A6F6B"/>
    <w:rsid w:val="003B06B0"/>
    <w:rsid w:val="003B225F"/>
    <w:rsid w:val="003B3CB0"/>
    <w:rsid w:val="003B7BBB"/>
    <w:rsid w:val="003C0FB3"/>
    <w:rsid w:val="003C3990"/>
    <w:rsid w:val="003C434B"/>
    <w:rsid w:val="003C489D"/>
    <w:rsid w:val="003C54B8"/>
    <w:rsid w:val="003C687F"/>
    <w:rsid w:val="003C723C"/>
    <w:rsid w:val="003D0F7F"/>
    <w:rsid w:val="003D22E3"/>
    <w:rsid w:val="003D3CF0"/>
    <w:rsid w:val="003D5188"/>
    <w:rsid w:val="003D53BF"/>
    <w:rsid w:val="003D6797"/>
    <w:rsid w:val="003D779D"/>
    <w:rsid w:val="003D7846"/>
    <w:rsid w:val="003D78A2"/>
    <w:rsid w:val="003D7DB4"/>
    <w:rsid w:val="003E03FD"/>
    <w:rsid w:val="003E15EE"/>
    <w:rsid w:val="003E6AE0"/>
    <w:rsid w:val="003F0971"/>
    <w:rsid w:val="003F28DA"/>
    <w:rsid w:val="003F2C2F"/>
    <w:rsid w:val="003F312C"/>
    <w:rsid w:val="003F35B8"/>
    <w:rsid w:val="003F3F97"/>
    <w:rsid w:val="003F42CF"/>
    <w:rsid w:val="003F4EA0"/>
    <w:rsid w:val="003F69BE"/>
    <w:rsid w:val="003F7D20"/>
    <w:rsid w:val="00400EB0"/>
    <w:rsid w:val="0040101E"/>
    <w:rsid w:val="004013F6"/>
    <w:rsid w:val="00402E13"/>
    <w:rsid w:val="00405801"/>
    <w:rsid w:val="00406B9C"/>
    <w:rsid w:val="00406F45"/>
    <w:rsid w:val="00407474"/>
    <w:rsid w:val="00407ED4"/>
    <w:rsid w:val="004128F0"/>
    <w:rsid w:val="00414D5B"/>
    <w:rsid w:val="004163AD"/>
    <w:rsid w:val="0041645A"/>
    <w:rsid w:val="00417BB8"/>
    <w:rsid w:val="00420300"/>
    <w:rsid w:val="00420855"/>
    <w:rsid w:val="00421CC4"/>
    <w:rsid w:val="0042354D"/>
    <w:rsid w:val="004259A6"/>
    <w:rsid w:val="00425CCF"/>
    <w:rsid w:val="00430D80"/>
    <w:rsid w:val="004317B5"/>
    <w:rsid w:val="00431E3D"/>
    <w:rsid w:val="00435259"/>
    <w:rsid w:val="00436368"/>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48DE"/>
    <w:rsid w:val="0045627B"/>
    <w:rsid w:val="00456C90"/>
    <w:rsid w:val="00457160"/>
    <w:rsid w:val="004578CC"/>
    <w:rsid w:val="00463BFC"/>
    <w:rsid w:val="004657A5"/>
    <w:rsid w:val="004657D6"/>
    <w:rsid w:val="004728AA"/>
    <w:rsid w:val="004732DB"/>
    <w:rsid w:val="00473346"/>
    <w:rsid w:val="00476168"/>
    <w:rsid w:val="00476284"/>
    <w:rsid w:val="00476384"/>
    <w:rsid w:val="0048084F"/>
    <w:rsid w:val="004810BD"/>
    <w:rsid w:val="0048175E"/>
    <w:rsid w:val="00483B44"/>
    <w:rsid w:val="00483CA9"/>
    <w:rsid w:val="00483DD8"/>
    <w:rsid w:val="004850B9"/>
    <w:rsid w:val="0048525B"/>
    <w:rsid w:val="00485CCD"/>
    <w:rsid w:val="00485DB5"/>
    <w:rsid w:val="004860C5"/>
    <w:rsid w:val="00486D2B"/>
    <w:rsid w:val="00487E0C"/>
    <w:rsid w:val="00490D60"/>
    <w:rsid w:val="00493120"/>
    <w:rsid w:val="004949C7"/>
    <w:rsid w:val="00494FDC"/>
    <w:rsid w:val="004A0489"/>
    <w:rsid w:val="004A161B"/>
    <w:rsid w:val="004A4146"/>
    <w:rsid w:val="004A47DB"/>
    <w:rsid w:val="004A5AAE"/>
    <w:rsid w:val="004A6AB7"/>
    <w:rsid w:val="004A7284"/>
    <w:rsid w:val="004A7E1A"/>
    <w:rsid w:val="004B0073"/>
    <w:rsid w:val="004B0774"/>
    <w:rsid w:val="004B1541"/>
    <w:rsid w:val="004B240E"/>
    <w:rsid w:val="004B29F4"/>
    <w:rsid w:val="004B2B79"/>
    <w:rsid w:val="004B4C27"/>
    <w:rsid w:val="004B5F61"/>
    <w:rsid w:val="004B6407"/>
    <w:rsid w:val="004B6438"/>
    <w:rsid w:val="004B6923"/>
    <w:rsid w:val="004B7240"/>
    <w:rsid w:val="004B7495"/>
    <w:rsid w:val="004B780F"/>
    <w:rsid w:val="004B7B56"/>
    <w:rsid w:val="004B7B65"/>
    <w:rsid w:val="004C098E"/>
    <w:rsid w:val="004C20CF"/>
    <w:rsid w:val="004C2495"/>
    <w:rsid w:val="004C299C"/>
    <w:rsid w:val="004C2E2E"/>
    <w:rsid w:val="004C4D54"/>
    <w:rsid w:val="004C7023"/>
    <w:rsid w:val="004C7513"/>
    <w:rsid w:val="004D02AC"/>
    <w:rsid w:val="004D0383"/>
    <w:rsid w:val="004D1F3F"/>
    <w:rsid w:val="004D333E"/>
    <w:rsid w:val="004D370E"/>
    <w:rsid w:val="004D3A72"/>
    <w:rsid w:val="004D3EE2"/>
    <w:rsid w:val="004D5BBA"/>
    <w:rsid w:val="004D6540"/>
    <w:rsid w:val="004E1C2A"/>
    <w:rsid w:val="004E2ACB"/>
    <w:rsid w:val="004E38B0"/>
    <w:rsid w:val="004E3C28"/>
    <w:rsid w:val="004E4332"/>
    <w:rsid w:val="004E4B84"/>
    <w:rsid w:val="004E4E0B"/>
    <w:rsid w:val="004E511F"/>
    <w:rsid w:val="004E6856"/>
    <w:rsid w:val="004E6FB4"/>
    <w:rsid w:val="004F0874"/>
    <w:rsid w:val="004F0977"/>
    <w:rsid w:val="004F0E96"/>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3240"/>
    <w:rsid w:val="00514D6B"/>
    <w:rsid w:val="0051574E"/>
    <w:rsid w:val="0051725F"/>
    <w:rsid w:val="00520095"/>
    <w:rsid w:val="00520645"/>
    <w:rsid w:val="0052168D"/>
    <w:rsid w:val="0052396A"/>
    <w:rsid w:val="00526868"/>
    <w:rsid w:val="0052782C"/>
    <w:rsid w:val="00527A41"/>
    <w:rsid w:val="00530E46"/>
    <w:rsid w:val="005324EF"/>
    <w:rsid w:val="0053286B"/>
    <w:rsid w:val="00533D06"/>
    <w:rsid w:val="00536369"/>
    <w:rsid w:val="005400FF"/>
    <w:rsid w:val="00540E99"/>
    <w:rsid w:val="00541130"/>
    <w:rsid w:val="00546A8B"/>
    <w:rsid w:val="00546D5E"/>
    <w:rsid w:val="00546F02"/>
    <w:rsid w:val="0054770B"/>
    <w:rsid w:val="00551073"/>
    <w:rsid w:val="00551DA4"/>
    <w:rsid w:val="0055213A"/>
    <w:rsid w:val="00552F7A"/>
    <w:rsid w:val="00553B32"/>
    <w:rsid w:val="00553E17"/>
    <w:rsid w:val="00554956"/>
    <w:rsid w:val="00557BE6"/>
    <w:rsid w:val="00557FD4"/>
    <w:rsid w:val="005600BC"/>
    <w:rsid w:val="00563104"/>
    <w:rsid w:val="005646C1"/>
    <w:rsid w:val="005646CC"/>
    <w:rsid w:val="005652E4"/>
    <w:rsid w:val="00565730"/>
    <w:rsid w:val="00566671"/>
    <w:rsid w:val="00567B22"/>
    <w:rsid w:val="0057134C"/>
    <w:rsid w:val="005724C0"/>
    <w:rsid w:val="0057331C"/>
    <w:rsid w:val="00573328"/>
    <w:rsid w:val="00573F07"/>
    <w:rsid w:val="005747FF"/>
    <w:rsid w:val="00576415"/>
    <w:rsid w:val="00580D0F"/>
    <w:rsid w:val="00581A8D"/>
    <w:rsid w:val="005824C0"/>
    <w:rsid w:val="00582560"/>
    <w:rsid w:val="00582FD7"/>
    <w:rsid w:val="005832ED"/>
    <w:rsid w:val="00583524"/>
    <w:rsid w:val="005835A2"/>
    <w:rsid w:val="00583853"/>
    <w:rsid w:val="005857A8"/>
    <w:rsid w:val="0058713B"/>
    <w:rsid w:val="005876D2"/>
    <w:rsid w:val="0059056C"/>
    <w:rsid w:val="0059130B"/>
    <w:rsid w:val="00592B82"/>
    <w:rsid w:val="005939DE"/>
    <w:rsid w:val="00593E42"/>
    <w:rsid w:val="00596689"/>
    <w:rsid w:val="005A16FB"/>
    <w:rsid w:val="005A1A68"/>
    <w:rsid w:val="005A2A5A"/>
    <w:rsid w:val="005A3076"/>
    <w:rsid w:val="005A385E"/>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22BA"/>
    <w:rsid w:val="005C7B55"/>
    <w:rsid w:val="005D0175"/>
    <w:rsid w:val="005D1CC4"/>
    <w:rsid w:val="005D2A38"/>
    <w:rsid w:val="005D2D62"/>
    <w:rsid w:val="005D594B"/>
    <w:rsid w:val="005D5A78"/>
    <w:rsid w:val="005D5DB0"/>
    <w:rsid w:val="005E0B43"/>
    <w:rsid w:val="005E118F"/>
    <w:rsid w:val="005E4742"/>
    <w:rsid w:val="005E6040"/>
    <w:rsid w:val="005E6829"/>
    <w:rsid w:val="005F10D4"/>
    <w:rsid w:val="005F26E8"/>
    <w:rsid w:val="005F275A"/>
    <w:rsid w:val="005F2E08"/>
    <w:rsid w:val="005F2FFE"/>
    <w:rsid w:val="005F5C94"/>
    <w:rsid w:val="005F78DD"/>
    <w:rsid w:val="005F7A4D"/>
    <w:rsid w:val="00601B68"/>
    <w:rsid w:val="006023D0"/>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121E"/>
    <w:rsid w:val="00632182"/>
    <w:rsid w:val="006335DF"/>
    <w:rsid w:val="00634717"/>
    <w:rsid w:val="0063670E"/>
    <w:rsid w:val="00637181"/>
    <w:rsid w:val="00637AF8"/>
    <w:rsid w:val="006412BE"/>
    <w:rsid w:val="0064144D"/>
    <w:rsid w:val="00641609"/>
    <w:rsid w:val="0064160E"/>
    <w:rsid w:val="00642389"/>
    <w:rsid w:val="006439ED"/>
    <w:rsid w:val="00644306"/>
    <w:rsid w:val="0064499A"/>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0EEC"/>
    <w:rsid w:val="0067331F"/>
    <w:rsid w:val="006742E8"/>
    <w:rsid w:val="0067482E"/>
    <w:rsid w:val="00675260"/>
    <w:rsid w:val="00677DDB"/>
    <w:rsid w:val="00677EF0"/>
    <w:rsid w:val="006814BF"/>
    <w:rsid w:val="00681F32"/>
    <w:rsid w:val="00683AEC"/>
    <w:rsid w:val="00684672"/>
    <w:rsid w:val="0068481E"/>
    <w:rsid w:val="0068666F"/>
    <w:rsid w:val="00686CF6"/>
    <w:rsid w:val="0068780A"/>
    <w:rsid w:val="00690267"/>
    <w:rsid w:val="006906E7"/>
    <w:rsid w:val="00692FC6"/>
    <w:rsid w:val="006954D4"/>
    <w:rsid w:val="0069598B"/>
    <w:rsid w:val="00695AF0"/>
    <w:rsid w:val="006970C4"/>
    <w:rsid w:val="006A1A8E"/>
    <w:rsid w:val="006A1CF6"/>
    <w:rsid w:val="006A2D9E"/>
    <w:rsid w:val="006A36DB"/>
    <w:rsid w:val="006A3EF2"/>
    <w:rsid w:val="006A44D0"/>
    <w:rsid w:val="006A48C1"/>
    <w:rsid w:val="006A510D"/>
    <w:rsid w:val="006A51A4"/>
    <w:rsid w:val="006A5A31"/>
    <w:rsid w:val="006B06B2"/>
    <w:rsid w:val="006B0898"/>
    <w:rsid w:val="006B1FFA"/>
    <w:rsid w:val="006B3564"/>
    <w:rsid w:val="006B37E6"/>
    <w:rsid w:val="006B3D8F"/>
    <w:rsid w:val="006B42E3"/>
    <w:rsid w:val="006B44E9"/>
    <w:rsid w:val="006B73AF"/>
    <w:rsid w:val="006B73E5"/>
    <w:rsid w:val="006C00A3"/>
    <w:rsid w:val="006C0FC5"/>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80A"/>
    <w:rsid w:val="006E5ADB"/>
    <w:rsid w:val="006E5B90"/>
    <w:rsid w:val="006E60D3"/>
    <w:rsid w:val="006E79B6"/>
    <w:rsid w:val="006F054E"/>
    <w:rsid w:val="006F15D8"/>
    <w:rsid w:val="006F1B19"/>
    <w:rsid w:val="006F3613"/>
    <w:rsid w:val="006F3839"/>
    <w:rsid w:val="006F4503"/>
    <w:rsid w:val="006F573A"/>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4C47"/>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3747"/>
    <w:rsid w:val="00765E06"/>
    <w:rsid w:val="00765F79"/>
    <w:rsid w:val="0076722D"/>
    <w:rsid w:val="00767E11"/>
    <w:rsid w:val="007706FF"/>
    <w:rsid w:val="00770891"/>
    <w:rsid w:val="00770C61"/>
    <w:rsid w:val="00772BA3"/>
    <w:rsid w:val="007731A8"/>
    <w:rsid w:val="007763C5"/>
    <w:rsid w:val="007763FE"/>
    <w:rsid w:val="00776998"/>
    <w:rsid w:val="007776A2"/>
    <w:rsid w:val="00777849"/>
    <w:rsid w:val="00780A99"/>
    <w:rsid w:val="00781C4F"/>
    <w:rsid w:val="00782487"/>
    <w:rsid w:val="00782A2E"/>
    <w:rsid w:val="00782B11"/>
    <w:rsid w:val="007836C0"/>
    <w:rsid w:val="0078667E"/>
    <w:rsid w:val="007869AC"/>
    <w:rsid w:val="007919DC"/>
    <w:rsid w:val="00791B72"/>
    <w:rsid w:val="00791C7F"/>
    <w:rsid w:val="00792043"/>
    <w:rsid w:val="00796888"/>
    <w:rsid w:val="007A107B"/>
    <w:rsid w:val="007A1326"/>
    <w:rsid w:val="007A2B7B"/>
    <w:rsid w:val="007A3356"/>
    <w:rsid w:val="007A36F3"/>
    <w:rsid w:val="007A4CEF"/>
    <w:rsid w:val="007A55A8"/>
    <w:rsid w:val="007B24C4"/>
    <w:rsid w:val="007B50E4"/>
    <w:rsid w:val="007B5236"/>
    <w:rsid w:val="007B5E96"/>
    <w:rsid w:val="007B6B2F"/>
    <w:rsid w:val="007B6FB4"/>
    <w:rsid w:val="007C057B"/>
    <w:rsid w:val="007C1661"/>
    <w:rsid w:val="007C1A9E"/>
    <w:rsid w:val="007C6E38"/>
    <w:rsid w:val="007C6FF4"/>
    <w:rsid w:val="007D1CE0"/>
    <w:rsid w:val="007D212E"/>
    <w:rsid w:val="007D458F"/>
    <w:rsid w:val="007D4BBB"/>
    <w:rsid w:val="007D5655"/>
    <w:rsid w:val="007D5A52"/>
    <w:rsid w:val="007D7CF5"/>
    <w:rsid w:val="007D7E58"/>
    <w:rsid w:val="007E41AD"/>
    <w:rsid w:val="007E5C7E"/>
    <w:rsid w:val="007E5E9E"/>
    <w:rsid w:val="007F1493"/>
    <w:rsid w:val="007F15BC"/>
    <w:rsid w:val="007F3524"/>
    <w:rsid w:val="007F4B15"/>
    <w:rsid w:val="007F50B3"/>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3FF9"/>
    <w:rsid w:val="008149B6"/>
    <w:rsid w:val="0081523F"/>
    <w:rsid w:val="00816151"/>
    <w:rsid w:val="00817268"/>
    <w:rsid w:val="0082034A"/>
    <w:rsid w:val="008203B7"/>
    <w:rsid w:val="00820BB7"/>
    <w:rsid w:val="008212BE"/>
    <w:rsid w:val="008218CF"/>
    <w:rsid w:val="00823E4E"/>
    <w:rsid w:val="008248E7"/>
    <w:rsid w:val="00824F02"/>
    <w:rsid w:val="00824F1D"/>
    <w:rsid w:val="00825595"/>
    <w:rsid w:val="00826BD1"/>
    <w:rsid w:val="00826C4F"/>
    <w:rsid w:val="00826F92"/>
    <w:rsid w:val="00830A48"/>
    <w:rsid w:val="00831C89"/>
    <w:rsid w:val="00832DA5"/>
    <w:rsid w:val="00832F4B"/>
    <w:rsid w:val="00833A2E"/>
    <w:rsid w:val="00833EDF"/>
    <w:rsid w:val="00834038"/>
    <w:rsid w:val="00836AD9"/>
    <w:rsid w:val="008377AF"/>
    <w:rsid w:val="0083D41B"/>
    <w:rsid w:val="008404C4"/>
    <w:rsid w:val="0084056D"/>
    <w:rsid w:val="00841080"/>
    <w:rsid w:val="008412F7"/>
    <w:rsid w:val="008414BB"/>
    <w:rsid w:val="00841B54"/>
    <w:rsid w:val="008434A7"/>
    <w:rsid w:val="00843ED1"/>
    <w:rsid w:val="008455DA"/>
    <w:rsid w:val="008467D0"/>
    <w:rsid w:val="008467D9"/>
    <w:rsid w:val="008470D0"/>
    <w:rsid w:val="008505DC"/>
    <w:rsid w:val="008509F0"/>
    <w:rsid w:val="00851875"/>
    <w:rsid w:val="00851963"/>
    <w:rsid w:val="00852357"/>
    <w:rsid w:val="00852B7B"/>
    <w:rsid w:val="00853B41"/>
    <w:rsid w:val="0085448C"/>
    <w:rsid w:val="00854BEF"/>
    <w:rsid w:val="00855048"/>
    <w:rsid w:val="008550D1"/>
    <w:rsid w:val="0085531E"/>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1AAE"/>
    <w:rsid w:val="0089256F"/>
    <w:rsid w:val="00893CDB"/>
    <w:rsid w:val="00893D12"/>
    <w:rsid w:val="0089468F"/>
    <w:rsid w:val="00895105"/>
    <w:rsid w:val="00895316"/>
    <w:rsid w:val="00895861"/>
    <w:rsid w:val="00897B91"/>
    <w:rsid w:val="008A00A0"/>
    <w:rsid w:val="008A0836"/>
    <w:rsid w:val="008A21F0"/>
    <w:rsid w:val="008A5D04"/>
    <w:rsid w:val="008A5DE5"/>
    <w:rsid w:val="008B1234"/>
    <w:rsid w:val="008B1FDB"/>
    <w:rsid w:val="008B2A5B"/>
    <w:rsid w:val="008B367A"/>
    <w:rsid w:val="008B430F"/>
    <w:rsid w:val="008B44C9"/>
    <w:rsid w:val="008B4DA3"/>
    <w:rsid w:val="008B4FF4"/>
    <w:rsid w:val="008B6729"/>
    <w:rsid w:val="008B7F83"/>
    <w:rsid w:val="008C085A"/>
    <w:rsid w:val="008C185A"/>
    <w:rsid w:val="008C1A20"/>
    <w:rsid w:val="008C1D9D"/>
    <w:rsid w:val="008C2380"/>
    <w:rsid w:val="008C2FB5"/>
    <w:rsid w:val="008C302C"/>
    <w:rsid w:val="008C4CAB"/>
    <w:rsid w:val="008C6461"/>
    <w:rsid w:val="008C653E"/>
    <w:rsid w:val="008C6BA4"/>
    <w:rsid w:val="008C6F82"/>
    <w:rsid w:val="008C7CBC"/>
    <w:rsid w:val="008D0067"/>
    <w:rsid w:val="008D109D"/>
    <w:rsid w:val="008D125E"/>
    <w:rsid w:val="008D26B8"/>
    <w:rsid w:val="008D4688"/>
    <w:rsid w:val="008D5308"/>
    <w:rsid w:val="008D55BF"/>
    <w:rsid w:val="008D58BB"/>
    <w:rsid w:val="008D61E0"/>
    <w:rsid w:val="008D6722"/>
    <w:rsid w:val="008D6E1D"/>
    <w:rsid w:val="008D7AB2"/>
    <w:rsid w:val="008E0259"/>
    <w:rsid w:val="008E162B"/>
    <w:rsid w:val="008E38C2"/>
    <w:rsid w:val="008E43E0"/>
    <w:rsid w:val="008E4A0E"/>
    <w:rsid w:val="008E4E59"/>
    <w:rsid w:val="008E5ECE"/>
    <w:rsid w:val="008F0115"/>
    <w:rsid w:val="008F0383"/>
    <w:rsid w:val="008F1F6A"/>
    <w:rsid w:val="008F28E7"/>
    <w:rsid w:val="008F3EDF"/>
    <w:rsid w:val="008F56DB"/>
    <w:rsid w:val="0090034E"/>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3E5"/>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1CFD"/>
    <w:rsid w:val="00931F0C"/>
    <w:rsid w:val="00932077"/>
    <w:rsid w:val="009324F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3E5C"/>
    <w:rsid w:val="0094449A"/>
    <w:rsid w:val="009458AF"/>
    <w:rsid w:val="00946555"/>
    <w:rsid w:val="009520A1"/>
    <w:rsid w:val="009522E2"/>
    <w:rsid w:val="0095259D"/>
    <w:rsid w:val="009528C1"/>
    <w:rsid w:val="009532C7"/>
    <w:rsid w:val="00953891"/>
    <w:rsid w:val="00953E82"/>
    <w:rsid w:val="00955961"/>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776"/>
    <w:rsid w:val="00980761"/>
    <w:rsid w:val="00980D39"/>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60"/>
    <w:rsid w:val="009A3EAC"/>
    <w:rsid w:val="009A40D9"/>
    <w:rsid w:val="009A560F"/>
    <w:rsid w:val="009A75AA"/>
    <w:rsid w:val="009B08F7"/>
    <w:rsid w:val="009B165F"/>
    <w:rsid w:val="009B2E67"/>
    <w:rsid w:val="009B417F"/>
    <w:rsid w:val="009B4483"/>
    <w:rsid w:val="009B50FA"/>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2F7C"/>
    <w:rsid w:val="009D36ED"/>
    <w:rsid w:val="009D3AC0"/>
    <w:rsid w:val="009D4F4A"/>
    <w:rsid w:val="009D4F61"/>
    <w:rsid w:val="009D572A"/>
    <w:rsid w:val="009D67D9"/>
    <w:rsid w:val="009D6B04"/>
    <w:rsid w:val="009D7742"/>
    <w:rsid w:val="009D7D50"/>
    <w:rsid w:val="009E037B"/>
    <w:rsid w:val="009E05EC"/>
    <w:rsid w:val="009E0CF8"/>
    <w:rsid w:val="009E160F"/>
    <w:rsid w:val="009E16BB"/>
    <w:rsid w:val="009E42DC"/>
    <w:rsid w:val="009E56EB"/>
    <w:rsid w:val="009E6AB6"/>
    <w:rsid w:val="009E6B21"/>
    <w:rsid w:val="009E7F27"/>
    <w:rsid w:val="009F1A7D"/>
    <w:rsid w:val="009F3431"/>
    <w:rsid w:val="009F3838"/>
    <w:rsid w:val="009F3ECD"/>
    <w:rsid w:val="009F4B19"/>
    <w:rsid w:val="009F5F05"/>
    <w:rsid w:val="009F7315"/>
    <w:rsid w:val="009F73D1"/>
    <w:rsid w:val="009F7526"/>
    <w:rsid w:val="00A00D40"/>
    <w:rsid w:val="00A04A93"/>
    <w:rsid w:val="00A06D71"/>
    <w:rsid w:val="00A07569"/>
    <w:rsid w:val="00A07749"/>
    <w:rsid w:val="00A078FB"/>
    <w:rsid w:val="00A10CE1"/>
    <w:rsid w:val="00A10CED"/>
    <w:rsid w:val="00A128C6"/>
    <w:rsid w:val="00A129AB"/>
    <w:rsid w:val="00A143CE"/>
    <w:rsid w:val="00A16D9B"/>
    <w:rsid w:val="00A17110"/>
    <w:rsid w:val="00A21A49"/>
    <w:rsid w:val="00A231E9"/>
    <w:rsid w:val="00A307AE"/>
    <w:rsid w:val="00A32430"/>
    <w:rsid w:val="00A32AA8"/>
    <w:rsid w:val="00A35E8B"/>
    <w:rsid w:val="00A3669F"/>
    <w:rsid w:val="00A367FF"/>
    <w:rsid w:val="00A4112A"/>
    <w:rsid w:val="00A41A01"/>
    <w:rsid w:val="00A429A9"/>
    <w:rsid w:val="00A43CFF"/>
    <w:rsid w:val="00A47538"/>
    <w:rsid w:val="00A47719"/>
    <w:rsid w:val="00A47EAB"/>
    <w:rsid w:val="00A5068D"/>
    <w:rsid w:val="00A509B4"/>
    <w:rsid w:val="00A52D09"/>
    <w:rsid w:val="00A5427A"/>
    <w:rsid w:val="00A54C7B"/>
    <w:rsid w:val="00A54CFD"/>
    <w:rsid w:val="00A5639F"/>
    <w:rsid w:val="00A57040"/>
    <w:rsid w:val="00A5789D"/>
    <w:rsid w:val="00A60064"/>
    <w:rsid w:val="00A64F90"/>
    <w:rsid w:val="00A6532F"/>
    <w:rsid w:val="00A65A2B"/>
    <w:rsid w:val="00A70170"/>
    <w:rsid w:val="00A726C7"/>
    <w:rsid w:val="00A7409C"/>
    <w:rsid w:val="00A752B5"/>
    <w:rsid w:val="00A774B4"/>
    <w:rsid w:val="00A77927"/>
    <w:rsid w:val="00A80144"/>
    <w:rsid w:val="00A81734"/>
    <w:rsid w:val="00A81791"/>
    <w:rsid w:val="00A8195D"/>
    <w:rsid w:val="00A81DC9"/>
    <w:rsid w:val="00A82923"/>
    <w:rsid w:val="00A82A58"/>
    <w:rsid w:val="00A8372C"/>
    <w:rsid w:val="00A8522E"/>
    <w:rsid w:val="00A855FA"/>
    <w:rsid w:val="00A87705"/>
    <w:rsid w:val="00A905C6"/>
    <w:rsid w:val="00A90A0B"/>
    <w:rsid w:val="00A91418"/>
    <w:rsid w:val="00A914F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0AA9"/>
    <w:rsid w:val="00AB0D79"/>
    <w:rsid w:val="00AB1983"/>
    <w:rsid w:val="00AB2215"/>
    <w:rsid w:val="00AB23C3"/>
    <w:rsid w:val="00AB24DB"/>
    <w:rsid w:val="00AB35D0"/>
    <w:rsid w:val="00AB77E7"/>
    <w:rsid w:val="00AB79BF"/>
    <w:rsid w:val="00AC1DCF"/>
    <w:rsid w:val="00AC23B1"/>
    <w:rsid w:val="00AC260E"/>
    <w:rsid w:val="00AC2AF9"/>
    <w:rsid w:val="00AC2F71"/>
    <w:rsid w:val="00AC47A6"/>
    <w:rsid w:val="00AC60C5"/>
    <w:rsid w:val="00AC78ED"/>
    <w:rsid w:val="00AD02D3"/>
    <w:rsid w:val="00AD3675"/>
    <w:rsid w:val="00AD56A9"/>
    <w:rsid w:val="00AD69C4"/>
    <w:rsid w:val="00AD6A45"/>
    <w:rsid w:val="00AD6F0C"/>
    <w:rsid w:val="00AE0FBA"/>
    <w:rsid w:val="00AE1B60"/>
    <w:rsid w:val="00AE1C5F"/>
    <w:rsid w:val="00AE23DD"/>
    <w:rsid w:val="00AE3899"/>
    <w:rsid w:val="00AE593C"/>
    <w:rsid w:val="00AE6CD2"/>
    <w:rsid w:val="00AE776A"/>
    <w:rsid w:val="00AF04C5"/>
    <w:rsid w:val="00AF1F68"/>
    <w:rsid w:val="00AF22BA"/>
    <w:rsid w:val="00AF27B7"/>
    <w:rsid w:val="00AF2BB2"/>
    <w:rsid w:val="00AF3C5D"/>
    <w:rsid w:val="00AF726A"/>
    <w:rsid w:val="00AF7AB4"/>
    <w:rsid w:val="00AF7B91"/>
    <w:rsid w:val="00B00015"/>
    <w:rsid w:val="00B043A6"/>
    <w:rsid w:val="00B06DE8"/>
    <w:rsid w:val="00B07AE1"/>
    <w:rsid w:val="00B07D23"/>
    <w:rsid w:val="00B10B60"/>
    <w:rsid w:val="00B12968"/>
    <w:rsid w:val="00B131FF"/>
    <w:rsid w:val="00B13498"/>
    <w:rsid w:val="00B13B47"/>
    <w:rsid w:val="00B13DA2"/>
    <w:rsid w:val="00B15731"/>
    <w:rsid w:val="00B1672A"/>
    <w:rsid w:val="00B16E71"/>
    <w:rsid w:val="00B174BD"/>
    <w:rsid w:val="00B20690"/>
    <w:rsid w:val="00B20B2A"/>
    <w:rsid w:val="00B2129B"/>
    <w:rsid w:val="00B22FA7"/>
    <w:rsid w:val="00B231C8"/>
    <w:rsid w:val="00B24845"/>
    <w:rsid w:val="00B26370"/>
    <w:rsid w:val="00B27039"/>
    <w:rsid w:val="00B27D18"/>
    <w:rsid w:val="00B300DB"/>
    <w:rsid w:val="00B3063B"/>
    <w:rsid w:val="00B32BEC"/>
    <w:rsid w:val="00B35B87"/>
    <w:rsid w:val="00B40556"/>
    <w:rsid w:val="00B43107"/>
    <w:rsid w:val="00B45AC4"/>
    <w:rsid w:val="00B45E0A"/>
    <w:rsid w:val="00B46305"/>
    <w:rsid w:val="00B47A18"/>
    <w:rsid w:val="00B51CD5"/>
    <w:rsid w:val="00B53824"/>
    <w:rsid w:val="00B53857"/>
    <w:rsid w:val="00B54009"/>
    <w:rsid w:val="00B54B6C"/>
    <w:rsid w:val="00B56FB1"/>
    <w:rsid w:val="00B6083F"/>
    <w:rsid w:val="00B61504"/>
    <w:rsid w:val="00B6257E"/>
    <w:rsid w:val="00B62E95"/>
    <w:rsid w:val="00B63ABC"/>
    <w:rsid w:val="00B64D3D"/>
    <w:rsid w:val="00B64F0A"/>
    <w:rsid w:val="00B6562C"/>
    <w:rsid w:val="00B665FC"/>
    <w:rsid w:val="00B6729E"/>
    <w:rsid w:val="00B720C9"/>
    <w:rsid w:val="00B72FD4"/>
    <w:rsid w:val="00B733A0"/>
    <w:rsid w:val="00B73542"/>
    <w:rsid w:val="00B7391B"/>
    <w:rsid w:val="00B73ACC"/>
    <w:rsid w:val="00B743E7"/>
    <w:rsid w:val="00B74B80"/>
    <w:rsid w:val="00B758C5"/>
    <w:rsid w:val="00B768A9"/>
    <w:rsid w:val="00B76E90"/>
    <w:rsid w:val="00B8005C"/>
    <w:rsid w:val="00B82E5F"/>
    <w:rsid w:val="00B8666B"/>
    <w:rsid w:val="00B904F4"/>
    <w:rsid w:val="00B90BD1"/>
    <w:rsid w:val="00B92536"/>
    <w:rsid w:val="00B9274D"/>
    <w:rsid w:val="00B94207"/>
    <w:rsid w:val="00B945D4"/>
    <w:rsid w:val="00B9506C"/>
    <w:rsid w:val="00B972F6"/>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7ABE"/>
    <w:rsid w:val="00BD0186"/>
    <w:rsid w:val="00BD022D"/>
    <w:rsid w:val="00BD1661"/>
    <w:rsid w:val="00BD6178"/>
    <w:rsid w:val="00BD6348"/>
    <w:rsid w:val="00BE147F"/>
    <w:rsid w:val="00BE1BBC"/>
    <w:rsid w:val="00BE3DE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6FE3"/>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622B"/>
    <w:rsid w:val="00C179BC"/>
    <w:rsid w:val="00C17F8C"/>
    <w:rsid w:val="00C211E6"/>
    <w:rsid w:val="00C22446"/>
    <w:rsid w:val="00C22681"/>
    <w:rsid w:val="00C22FB5"/>
    <w:rsid w:val="00C23B58"/>
    <w:rsid w:val="00C24236"/>
    <w:rsid w:val="00C24CBF"/>
    <w:rsid w:val="00C25C66"/>
    <w:rsid w:val="00C2710B"/>
    <w:rsid w:val="00C279C2"/>
    <w:rsid w:val="00C27AD4"/>
    <w:rsid w:val="00C3183E"/>
    <w:rsid w:val="00C3184A"/>
    <w:rsid w:val="00C31DCE"/>
    <w:rsid w:val="00C33531"/>
    <w:rsid w:val="00C33B9E"/>
    <w:rsid w:val="00C34194"/>
    <w:rsid w:val="00C34974"/>
    <w:rsid w:val="00C35EF7"/>
    <w:rsid w:val="00C37BAE"/>
    <w:rsid w:val="00C4043D"/>
    <w:rsid w:val="00C40DAA"/>
    <w:rsid w:val="00C41F7E"/>
    <w:rsid w:val="00C42A1B"/>
    <w:rsid w:val="00C42B41"/>
    <w:rsid w:val="00C42C1F"/>
    <w:rsid w:val="00C44A8D"/>
    <w:rsid w:val="00C44CF8"/>
    <w:rsid w:val="00C45B91"/>
    <w:rsid w:val="00C460A1"/>
    <w:rsid w:val="00C4789C"/>
    <w:rsid w:val="00C5106F"/>
    <w:rsid w:val="00C52C02"/>
    <w:rsid w:val="00C52DCB"/>
    <w:rsid w:val="00C56450"/>
    <w:rsid w:val="00C57CAD"/>
    <w:rsid w:val="00C57EE8"/>
    <w:rsid w:val="00C61072"/>
    <w:rsid w:val="00C6243C"/>
    <w:rsid w:val="00C62F54"/>
    <w:rsid w:val="00C63AEA"/>
    <w:rsid w:val="00C66E65"/>
    <w:rsid w:val="00C67BBF"/>
    <w:rsid w:val="00C70168"/>
    <w:rsid w:val="00C718DD"/>
    <w:rsid w:val="00C71AFB"/>
    <w:rsid w:val="00C74707"/>
    <w:rsid w:val="00C76547"/>
    <w:rsid w:val="00C767C7"/>
    <w:rsid w:val="00C779FD"/>
    <w:rsid w:val="00C77D84"/>
    <w:rsid w:val="00C80B9E"/>
    <w:rsid w:val="00C841B7"/>
    <w:rsid w:val="00C84A6C"/>
    <w:rsid w:val="00C8667D"/>
    <w:rsid w:val="00C86967"/>
    <w:rsid w:val="00C928A8"/>
    <w:rsid w:val="00C93044"/>
    <w:rsid w:val="00C95246"/>
    <w:rsid w:val="00CA103E"/>
    <w:rsid w:val="00CA3B54"/>
    <w:rsid w:val="00CA463F"/>
    <w:rsid w:val="00CA483B"/>
    <w:rsid w:val="00CA6C45"/>
    <w:rsid w:val="00CA74F6"/>
    <w:rsid w:val="00CA7603"/>
    <w:rsid w:val="00CB364E"/>
    <w:rsid w:val="00CB37B8"/>
    <w:rsid w:val="00CB4F1A"/>
    <w:rsid w:val="00CB58B4"/>
    <w:rsid w:val="00CB6577"/>
    <w:rsid w:val="00CB6768"/>
    <w:rsid w:val="00CB74C7"/>
    <w:rsid w:val="00CC094D"/>
    <w:rsid w:val="00CC1FE9"/>
    <w:rsid w:val="00CC3B49"/>
    <w:rsid w:val="00CC3D04"/>
    <w:rsid w:val="00CC4AF7"/>
    <w:rsid w:val="00CC54E5"/>
    <w:rsid w:val="00CC67FB"/>
    <w:rsid w:val="00CC6B96"/>
    <w:rsid w:val="00CC6D66"/>
    <w:rsid w:val="00CC6F04"/>
    <w:rsid w:val="00CC7B94"/>
    <w:rsid w:val="00CD1842"/>
    <w:rsid w:val="00CD35B9"/>
    <w:rsid w:val="00CD6E8E"/>
    <w:rsid w:val="00CE161F"/>
    <w:rsid w:val="00CE1CBA"/>
    <w:rsid w:val="00CE22F6"/>
    <w:rsid w:val="00CE2CC6"/>
    <w:rsid w:val="00CE3529"/>
    <w:rsid w:val="00CE4320"/>
    <w:rsid w:val="00CE5D9A"/>
    <w:rsid w:val="00CE6A25"/>
    <w:rsid w:val="00CE76CD"/>
    <w:rsid w:val="00CF0B65"/>
    <w:rsid w:val="00CF1C1F"/>
    <w:rsid w:val="00CF3B5E"/>
    <w:rsid w:val="00CF3BA6"/>
    <w:rsid w:val="00CF41FA"/>
    <w:rsid w:val="00CF4E8C"/>
    <w:rsid w:val="00CF6913"/>
    <w:rsid w:val="00CF7AA7"/>
    <w:rsid w:val="00D006CF"/>
    <w:rsid w:val="00D007DF"/>
    <w:rsid w:val="00D008A6"/>
    <w:rsid w:val="00D00960"/>
    <w:rsid w:val="00D00B74"/>
    <w:rsid w:val="00D015F0"/>
    <w:rsid w:val="00D01EC9"/>
    <w:rsid w:val="00D031F5"/>
    <w:rsid w:val="00D0447B"/>
    <w:rsid w:val="00D04894"/>
    <w:rsid w:val="00D048A2"/>
    <w:rsid w:val="00D053CE"/>
    <w:rsid w:val="00D055EB"/>
    <w:rsid w:val="00D056FE"/>
    <w:rsid w:val="00D05B56"/>
    <w:rsid w:val="00D05D60"/>
    <w:rsid w:val="00D114B2"/>
    <w:rsid w:val="00D121C4"/>
    <w:rsid w:val="00D1421A"/>
    <w:rsid w:val="00D14274"/>
    <w:rsid w:val="00D15E5B"/>
    <w:rsid w:val="00D17C62"/>
    <w:rsid w:val="00D208AF"/>
    <w:rsid w:val="00D21586"/>
    <w:rsid w:val="00D21EA5"/>
    <w:rsid w:val="00D23A38"/>
    <w:rsid w:val="00D2574C"/>
    <w:rsid w:val="00D26D79"/>
    <w:rsid w:val="00D26F34"/>
    <w:rsid w:val="00D27C2B"/>
    <w:rsid w:val="00D30817"/>
    <w:rsid w:val="00D33363"/>
    <w:rsid w:val="00D34943"/>
    <w:rsid w:val="00D34A2B"/>
    <w:rsid w:val="00D35409"/>
    <w:rsid w:val="00D359D4"/>
    <w:rsid w:val="00D41B88"/>
    <w:rsid w:val="00D41E23"/>
    <w:rsid w:val="00D429EC"/>
    <w:rsid w:val="00D4310B"/>
    <w:rsid w:val="00D43D44"/>
    <w:rsid w:val="00D43EBB"/>
    <w:rsid w:val="00D44E4E"/>
    <w:rsid w:val="00D46D26"/>
    <w:rsid w:val="00D47453"/>
    <w:rsid w:val="00D51254"/>
    <w:rsid w:val="00D51627"/>
    <w:rsid w:val="00D51E1A"/>
    <w:rsid w:val="00D52344"/>
    <w:rsid w:val="00D54AAC"/>
    <w:rsid w:val="00D54B32"/>
    <w:rsid w:val="00D55DF0"/>
    <w:rsid w:val="00D563E1"/>
    <w:rsid w:val="00D56BB6"/>
    <w:rsid w:val="00D6022B"/>
    <w:rsid w:val="00D60A0C"/>
    <w:rsid w:val="00D60C40"/>
    <w:rsid w:val="00D6138D"/>
    <w:rsid w:val="00D6166E"/>
    <w:rsid w:val="00D63126"/>
    <w:rsid w:val="00D63A67"/>
    <w:rsid w:val="00D646C9"/>
    <w:rsid w:val="00D6492E"/>
    <w:rsid w:val="00D6576E"/>
    <w:rsid w:val="00D65845"/>
    <w:rsid w:val="00D70087"/>
    <w:rsid w:val="00D7079E"/>
    <w:rsid w:val="00D70823"/>
    <w:rsid w:val="00D70AB1"/>
    <w:rsid w:val="00D70F23"/>
    <w:rsid w:val="00D737BD"/>
    <w:rsid w:val="00D73DD6"/>
    <w:rsid w:val="00D745F5"/>
    <w:rsid w:val="00D75392"/>
    <w:rsid w:val="00D7585E"/>
    <w:rsid w:val="00D759A3"/>
    <w:rsid w:val="00D82E32"/>
    <w:rsid w:val="00D83974"/>
    <w:rsid w:val="00D84133"/>
    <w:rsid w:val="00D8431C"/>
    <w:rsid w:val="00D85133"/>
    <w:rsid w:val="00D913CA"/>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2B39"/>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08F"/>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A0"/>
    <w:rsid w:val="00E018C3"/>
    <w:rsid w:val="00E01C15"/>
    <w:rsid w:val="00E052B1"/>
    <w:rsid w:val="00E05886"/>
    <w:rsid w:val="00E104C6"/>
    <w:rsid w:val="00E10C02"/>
    <w:rsid w:val="00E137F4"/>
    <w:rsid w:val="00E14874"/>
    <w:rsid w:val="00E164F2"/>
    <w:rsid w:val="00E16F61"/>
    <w:rsid w:val="00E178A7"/>
    <w:rsid w:val="00E20F6A"/>
    <w:rsid w:val="00E21A25"/>
    <w:rsid w:val="00E23303"/>
    <w:rsid w:val="00E253CA"/>
    <w:rsid w:val="00E258C2"/>
    <w:rsid w:val="00E2771C"/>
    <w:rsid w:val="00E31D50"/>
    <w:rsid w:val="00E3249A"/>
    <w:rsid w:val="00E324D9"/>
    <w:rsid w:val="00E3294C"/>
    <w:rsid w:val="00E331FB"/>
    <w:rsid w:val="00E33DF4"/>
    <w:rsid w:val="00E34073"/>
    <w:rsid w:val="00E35EDE"/>
    <w:rsid w:val="00E36528"/>
    <w:rsid w:val="00E409B4"/>
    <w:rsid w:val="00E40A9E"/>
    <w:rsid w:val="00E40CF7"/>
    <w:rsid w:val="00E413B8"/>
    <w:rsid w:val="00E434EB"/>
    <w:rsid w:val="00E440C0"/>
    <w:rsid w:val="00E4683D"/>
    <w:rsid w:val="00E46CA0"/>
    <w:rsid w:val="00E504A1"/>
    <w:rsid w:val="00E51142"/>
    <w:rsid w:val="00E51231"/>
    <w:rsid w:val="00E52A67"/>
    <w:rsid w:val="00E56CBB"/>
    <w:rsid w:val="00E602A7"/>
    <w:rsid w:val="00E619E1"/>
    <w:rsid w:val="00E62FBE"/>
    <w:rsid w:val="00E63389"/>
    <w:rsid w:val="00E64597"/>
    <w:rsid w:val="00E65780"/>
    <w:rsid w:val="00E65DC7"/>
    <w:rsid w:val="00E66AA1"/>
    <w:rsid w:val="00E66B6A"/>
    <w:rsid w:val="00E71243"/>
    <w:rsid w:val="00E71362"/>
    <w:rsid w:val="00E714D8"/>
    <w:rsid w:val="00E7168A"/>
    <w:rsid w:val="00E71D25"/>
    <w:rsid w:val="00E7295C"/>
    <w:rsid w:val="00E73306"/>
    <w:rsid w:val="00E74817"/>
    <w:rsid w:val="00E74FE4"/>
    <w:rsid w:val="00E77036"/>
    <w:rsid w:val="00E7738D"/>
    <w:rsid w:val="00E81633"/>
    <w:rsid w:val="00E82AED"/>
    <w:rsid w:val="00E82FCC"/>
    <w:rsid w:val="00E831A3"/>
    <w:rsid w:val="00E862B5"/>
    <w:rsid w:val="00E86733"/>
    <w:rsid w:val="00E86927"/>
    <w:rsid w:val="00E86D72"/>
    <w:rsid w:val="00E8700D"/>
    <w:rsid w:val="00E87094"/>
    <w:rsid w:val="00E9108A"/>
    <w:rsid w:val="00E94803"/>
    <w:rsid w:val="00E94B69"/>
    <w:rsid w:val="00E9588E"/>
    <w:rsid w:val="00E96813"/>
    <w:rsid w:val="00EA17B9"/>
    <w:rsid w:val="00EA20A6"/>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621B"/>
    <w:rsid w:val="00EC703B"/>
    <w:rsid w:val="00EC70D8"/>
    <w:rsid w:val="00EC78F8"/>
    <w:rsid w:val="00ED1008"/>
    <w:rsid w:val="00ED1338"/>
    <w:rsid w:val="00ED1475"/>
    <w:rsid w:val="00ED1AB4"/>
    <w:rsid w:val="00ED2456"/>
    <w:rsid w:val="00ED288C"/>
    <w:rsid w:val="00ED2C23"/>
    <w:rsid w:val="00ED2CF0"/>
    <w:rsid w:val="00ED6D87"/>
    <w:rsid w:val="00EE1058"/>
    <w:rsid w:val="00EE1089"/>
    <w:rsid w:val="00EE1F1B"/>
    <w:rsid w:val="00EE3260"/>
    <w:rsid w:val="00EE3CF3"/>
    <w:rsid w:val="00EE50F0"/>
    <w:rsid w:val="00EE586E"/>
    <w:rsid w:val="00EE5BEB"/>
    <w:rsid w:val="00EE6524"/>
    <w:rsid w:val="00EE788B"/>
    <w:rsid w:val="00EF00ED"/>
    <w:rsid w:val="00EF0192"/>
    <w:rsid w:val="00EF0196"/>
    <w:rsid w:val="00EF06A8"/>
    <w:rsid w:val="00EF0943"/>
    <w:rsid w:val="00EF0E29"/>
    <w:rsid w:val="00EF0EAD"/>
    <w:rsid w:val="00EF1F06"/>
    <w:rsid w:val="00EF4CB1"/>
    <w:rsid w:val="00EF5798"/>
    <w:rsid w:val="00EF60A5"/>
    <w:rsid w:val="00EF60E5"/>
    <w:rsid w:val="00EF660B"/>
    <w:rsid w:val="00EF6A0C"/>
    <w:rsid w:val="00EF6E7F"/>
    <w:rsid w:val="00F01D8F"/>
    <w:rsid w:val="00F01D93"/>
    <w:rsid w:val="00F0316E"/>
    <w:rsid w:val="00F04848"/>
    <w:rsid w:val="00F05A4D"/>
    <w:rsid w:val="00F06BB9"/>
    <w:rsid w:val="00F121C4"/>
    <w:rsid w:val="00F13777"/>
    <w:rsid w:val="00F17235"/>
    <w:rsid w:val="00F176BB"/>
    <w:rsid w:val="00F20B40"/>
    <w:rsid w:val="00F2269A"/>
    <w:rsid w:val="00F22775"/>
    <w:rsid w:val="00F228A5"/>
    <w:rsid w:val="00F246D4"/>
    <w:rsid w:val="00F269DC"/>
    <w:rsid w:val="00F27963"/>
    <w:rsid w:val="00F309E2"/>
    <w:rsid w:val="00F30C2D"/>
    <w:rsid w:val="00F311FC"/>
    <w:rsid w:val="00F318BD"/>
    <w:rsid w:val="00F32557"/>
    <w:rsid w:val="00F32CE9"/>
    <w:rsid w:val="00F332EF"/>
    <w:rsid w:val="00F33A6A"/>
    <w:rsid w:val="00F33E1B"/>
    <w:rsid w:val="00F34D8E"/>
    <w:rsid w:val="00F3515A"/>
    <w:rsid w:val="00F3674D"/>
    <w:rsid w:val="00F37587"/>
    <w:rsid w:val="00F4079E"/>
    <w:rsid w:val="00F40B14"/>
    <w:rsid w:val="00F42101"/>
    <w:rsid w:val="00F42EAA"/>
    <w:rsid w:val="00F42EE0"/>
    <w:rsid w:val="00F434A9"/>
    <w:rsid w:val="00F437C4"/>
    <w:rsid w:val="00F446A0"/>
    <w:rsid w:val="00F4599C"/>
    <w:rsid w:val="00F47A0A"/>
    <w:rsid w:val="00F47A79"/>
    <w:rsid w:val="00F47F5C"/>
    <w:rsid w:val="00F51928"/>
    <w:rsid w:val="00F5288E"/>
    <w:rsid w:val="00F543B3"/>
    <w:rsid w:val="00F5467A"/>
    <w:rsid w:val="00F5643A"/>
    <w:rsid w:val="00F56596"/>
    <w:rsid w:val="00F57C69"/>
    <w:rsid w:val="00F62236"/>
    <w:rsid w:val="00F642AF"/>
    <w:rsid w:val="00F650B4"/>
    <w:rsid w:val="00F65901"/>
    <w:rsid w:val="00F66B95"/>
    <w:rsid w:val="00F672AD"/>
    <w:rsid w:val="00F706AA"/>
    <w:rsid w:val="00F715D0"/>
    <w:rsid w:val="00F717E7"/>
    <w:rsid w:val="00F724A1"/>
    <w:rsid w:val="00F7288E"/>
    <w:rsid w:val="00F740FA"/>
    <w:rsid w:val="00F760AF"/>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0302"/>
    <w:rsid w:val="00FA166A"/>
    <w:rsid w:val="00FA2CF6"/>
    <w:rsid w:val="00FA2E6D"/>
    <w:rsid w:val="00FA3065"/>
    <w:rsid w:val="00FA3EBB"/>
    <w:rsid w:val="00FA52F9"/>
    <w:rsid w:val="00FA6219"/>
    <w:rsid w:val="00FB0346"/>
    <w:rsid w:val="00FB0E61"/>
    <w:rsid w:val="00FB10FF"/>
    <w:rsid w:val="00FB1741"/>
    <w:rsid w:val="00FB1AF9"/>
    <w:rsid w:val="00FB1D69"/>
    <w:rsid w:val="00FB2812"/>
    <w:rsid w:val="00FB3570"/>
    <w:rsid w:val="00FB7100"/>
    <w:rsid w:val="00FC0636"/>
    <w:rsid w:val="00FC0C6F"/>
    <w:rsid w:val="00FC14C7"/>
    <w:rsid w:val="00FC2758"/>
    <w:rsid w:val="00FC3523"/>
    <w:rsid w:val="00FC39FF"/>
    <w:rsid w:val="00FC3C3B"/>
    <w:rsid w:val="00FC44C4"/>
    <w:rsid w:val="00FC4F7B"/>
    <w:rsid w:val="00FC755A"/>
    <w:rsid w:val="00FC7FF1"/>
    <w:rsid w:val="00FD03BA"/>
    <w:rsid w:val="00FD05FD"/>
    <w:rsid w:val="00FD1F94"/>
    <w:rsid w:val="00FD21A7"/>
    <w:rsid w:val="00FD3347"/>
    <w:rsid w:val="00FD40E9"/>
    <w:rsid w:val="00FD495B"/>
    <w:rsid w:val="00FD6508"/>
    <w:rsid w:val="00FD7EC3"/>
    <w:rsid w:val="00FE0C73"/>
    <w:rsid w:val="00FE0F38"/>
    <w:rsid w:val="00FE108E"/>
    <w:rsid w:val="00FE10F9"/>
    <w:rsid w:val="00FE126B"/>
    <w:rsid w:val="00FE2356"/>
    <w:rsid w:val="00FE2629"/>
    <w:rsid w:val="00FE2868"/>
    <w:rsid w:val="00FE40B5"/>
    <w:rsid w:val="00FE660C"/>
    <w:rsid w:val="00FE7681"/>
    <w:rsid w:val="00FF0F2A"/>
    <w:rsid w:val="00FF492B"/>
    <w:rsid w:val="00FF5EC7"/>
    <w:rsid w:val="00FF7815"/>
    <w:rsid w:val="00FF7892"/>
    <w:rsid w:val="01A93F11"/>
    <w:rsid w:val="021BD3D3"/>
    <w:rsid w:val="03ABA98C"/>
    <w:rsid w:val="06860727"/>
    <w:rsid w:val="0766BDD6"/>
    <w:rsid w:val="076E541B"/>
    <w:rsid w:val="0C102E57"/>
    <w:rsid w:val="0CB80437"/>
    <w:rsid w:val="0DF34146"/>
    <w:rsid w:val="0EF16FA3"/>
    <w:rsid w:val="1132052F"/>
    <w:rsid w:val="140AA10A"/>
    <w:rsid w:val="14AFFE05"/>
    <w:rsid w:val="15153094"/>
    <w:rsid w:val="15C6FEF4"/>
    <w:rsid w:val="176063BA"/>
    <w:rsid w:val="18B2349C"/>
    <w:rsid w:val="19974B71"/>
    <w:rsid w:val="1A2EFEE4"/>
    <w:rsid w:val="1AC52070"/>
    <w:rsid w:val="1AD8F246"/>
    <w:rsid w:val="1B288959"/>
    <w:rsid w:val="1CA52EB2"/>
    <w:rsid w:val="1DB50E5F"/>
    <w:rsid w:val="1F604424"/>
    <w:rsid w:val="20EBD071"/>
    <w:rsid w:val="20FA4745"/>
    <w:rsid w:val="23B2D49E"/>
    <w:rsid w:val="24F861DE"/>
    <w:rsid w:val="28002B06"/>
    <w:rsid w:val="28FEF4F8"/>
    <w:rsid w:val="296E2015"/>
    <w:rsid w:val="2A5C41C6"/>
    <w:rsid w:val="2DBCD01F"/>
    <w:rsid w:val="2F19F624"/>
    <w:rsid w:val="2FD10E8D"/>
    <w:rsid w:val="307BEC8E"/>
    <w:rsid w:val="307F8C82"/>
    <w:rsid w:val="323E3579"/>
    <w:rsid w:val="324855EC"/>
    <w:rsid w:val="32C8724E"/>
    <w:rsid w:val="335A8856"/>
    <w:rsid w:val="33AC331B"/>
    <w:rsid w:val="33F0BAAB"/>
    <w:rsid w:val="369CC168"/>
    <w:rsid w:val="3A129F69"/>
    <w:rsid w:val="3AA89F37"/>
    <w:rsid w:val="3D53B0A2"/>
    <w:rsid w:val="42432C51"/>
    <w:rsid w:val="43173F4B"/>
    <w:rsid w:val="4620DF52"/>
    <w:rsid w:val="4682B67E"/>
    <w:rsid w:val="48709058"/>
    <w:rsid w:val="49125C7A"/>
    <w:rsid w:val="498ADA3E"/>
    <w:rsid w:val="4A06ADC9"/>
    <w:rsid w:val="4B2B841B"/>
    <w:rsid w:val="4B43E03D"/>
    <w:rsid w:val="4EBF6139"/>
    <w:rsid w:val="520A4D48"/>
    <w:rsid w:val="55D399AA"/>
    <w:rsid w:val="55E457A7"/>
    <w:rsid w:val="58C7758D"/>
    <w:rsid w:val="59016778"/>
    <w:rsid w:val="595255A5"/>
    <w:rsid w:val="598CCCCF"/>
    <w:rsid w:val="5B2D237C"/>
    <w:rsid w:val="5B7196C0"/>
    <w:rsid w:val="5D5C75D2"/>
    <w:rsid w:val="5DE7FCFB"/>
    <w:rsid w:val="5E5A8753"/>
    <w:rsid w:val="5F796DB6"/>
    <w:rsid w:val="60083361"/>
    <w:rsid w:val="649164B6"/>
    <w:rsid w:val="67051625"/>
    <w:rsid w:val="67C238DE"/>
    <w:rsid w:val="6A6E046D"/>
    <w:rsid w:val="6A9BCF65"/>
    <w:rsid w:val="6AF3FD13"/>
    <w:rsid w:val="6C353C29"/>
    <w:rsid w:val="6C3DDB02"/>
    <w:rsid w:val="6C4DDAEE"/>
    <w:rsid w:val="6DCA9932"/>
    <w:rsid w:val="6E5DB5ED"/>
    <w:rsid w:val="6EA07590"/>
    <w:rsid w:val="6EBE9414"/>
    <w:rsid w:val="6F63C03F"/>
    <w:rsid w:val="71067A0B"/>
    <w:rsid w:val="728CBAF3"/>
    <w:rsid w:val="7291630B"/>
    <w:rsid w:val="72EB2B91"/>
    <w:rsid w:val="73136071"/>
    <w:rsid w:val="7409AB79"/>
    <w:rsid w:val="75D1F793"/>
    <w:rsid w:val="777492F0"/>
    <w:rsid w:val="78EFC606"/>
    <w:rsid w:val="793E7D15"/>
    <w:rsid w:val="7959B40D"/>
    <w:rsid w:val="7A03496E"/>
    <w:rsid w:val="7A1F6558"/>
    <w:rsid w:val="7AEFEF7E"/>
    <w:rsid w:val="7AF271CF"/>
    <w:rsid w:val="7C572EA9"/>
    <w:rsid w:val="7DC03210"/>
    <w:rsid w:val="7EB19760"/>
    <w:rsid w:val="7F71C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EA532"/>
  <w14:defaultImageDpi w14:val="330"/>
  <w15:chartTrackingRefBased/>
  <w15:docId w15:val="{686D2F4C-E5BF-4BD1-A852-8B437AF3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
      </w:numPr>
      <w:tabs>
        <w:tab w:val="left" w:pos="567"/>
        <w:tab w:val="left" w:pos="1134"/>
        <w:tab w:val="left" w:pos="1701"/>
        <w:tab w:val="left" w:pos="2268"/>
        <w:tab w:val="left" w:pos="2835"/>
        <w:tab w:val="left" w:pos="3402"/>
      </w:tabs>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
      </w:numPr>
      <w:tabs>
        <w:tab w:val="left" w:pos="567"/>
        <w:tab w:val="left" w:pos="1134"/>
        <w:tab w:val="left" w:pos="1701"/>
        <w:tab w:val="left" w:pos="2268"/>
        <w:tab w:val="left" w:pos="2835"/>
        <w:tab w:val="left" w:pos="3402"/>
      </w:tabs>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ŠFooter-landscape"/>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ŠFooter-landscape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Š 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Š List 2 number"/>
    <w:basedOn w:val="Normal"/>
    <w:uiPriority w:val="15"/>
    <w:qFormat/>
    <w:rsid w:val="00F740FA"/>
    <w:pPr>
      <w:numPr>
        <w:ilvl w:val="1"/>
        <w:numId w:val="6"/>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Š 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Š List 2 bullet"/>
    <w:basedOn w:val="Normal"/>
    <w:uiPriority w:val="14"/>
    <w:qFormat/>
    <w:rsid w:val="00F740FA"/>
    <w:pPr>
      <w:numPr>
        <w:ilvl w:val="1"/>
        <w:numId w:val="5"/>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4"/>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
      </w:numPr>
    </w:pPr>
  </w:style>
  <w:style w:type="character" w:customStyle="1" w:styleId="QuoteChar">
    <w:name w:val="Quote Char"/>
    <w:aliases w:val="ŠQuote block Char,Š 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Š 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Š Date Char"/>
    <w:basedOn w:val="DefaultParagraphFont"/>
    <w:link w:val="Date"/>
    <w:uiPriority w:val="3"/>
    <w:rsid w:val="00F740FA"/>
    <w:rPr>
      <w:rFonts w:ascii="Arial" w:hAnsi="Arial"/>
      <w:lang w:val="en-AU"/>
    </w:rPr>
  </w:style>
  <w:style w:type="paragraph" w:styleId="Signature">
    <w:name w:val="Signature"/>
    <w:aliases w:val="ŠSignature line,Š 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Š 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Logo-landscape">
    <w:name w:val="ŠLogo-landscape"/>
    <w:basedOn w:val="Normal"/>
    <w:uiPriority w:val="16"/>
    <w:qFormat/>
    <w:rsid w:val="007763C5"/>
    <w:pPr>
      <w:tabs>
        <w:tab w:val="right" w:pos="14572"/>
      </w:tabs>
      <w:spacing w:line="300" w:lineRule="atLeast"/>
      <w:ind w:right="-454"/>
    </w:pPr>
    <w:rPr>
      <w:rFonts w:eastAsia="SimSun" w:cs="Times New Roman"/>
      <w:b/>
      <w:color w:val="002060"/>
      <w:szCs w:val="28"/>
      <w:lang w:eastAsia="zh-CN"/>
    </w:rPr>
  </w:style>
  <w:style w:type="paragraph" w:styleId="ListParagraph">
    <w:name w:val="List Paragraph"/>
    <w:basedOn w:val="Normal"/>
    <w:uiPriority w:val="34"/>
    <w:unhideWhenUsed/>
    <w:qFormat/>
    <w:rsid w:val="007763C5"/>
    <w:pPr>
      <w:ind w:left="720"/>
      <w:contextualSpacing/>
    </w:pPr>
  </w:style>
  <w:style w:type="paragraph" w:styleId="BalloonText">
    <w:name w:val="Balloon Text"/>
    <w:basedOn w:val="Normal"/>
    <w:link w:val="BalloonTextChar"/>
    <w:uiPriority w:val="99"/>
    <w:semiHidden/>
    <w:unhideWhenUsed/>
    <w:rsid w:val="00B4630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305"/>
    <w:rPr>
      <w:rFonts w:ascii="Segoe UI" w:hAnsi="Segoe UI" w:cs="Segoe UI"/>
      <w:sz w:val="18"/>
      <w:szCs w:val="18"/>
      <w:lang w:val="en-AU"/>
    </w:rPr>
  </w:style>
  <w:style w:type="character" w:styleId="FollowedHyperlink">
    <w:name w:val="FollowedHyperlink"/>
    <w:basedOn w:val="DefaultParagraphFont"/>
    <w:uiPriority w:val="99"/>
    <w:semiHidden/>
    <w:unhideWhenUsed/>
    <w:rsid w:val="00FB1741"/>
    <w:rPr>
      <w:color w:val="954F72" w:themeColor="followedHyperlink"/>
      <w:u w:val="single"/>
    </w:rPr>
  </w:style>
  <w:style w:type="character" w:styleId="CommentReference">
    <w:name w:val="annotation reference"/>
    <w:basedOn w:val="DefaultParagraphFont"/>
    <w:uiPriority w:val="99"/>
    <w:semiHidden/>
    <w:rsid w:val="007869AC"/>
    <w:rPr>
      <w:sz w:val="16"/>
      <w:szCs w:val="16"/>
    </w:rPr>
  </w:style>
  <w:style w:type="paragraph" w:styleId="CommentText">
    <w:name w:val="annotation text"/>
    <w:basedOn w:val="Normal"/>
    <w:link w:val="CommentTextChar"/>
    <w:uiPriority w:val="99"/>
    <w:semiHidden/>
    <w:rsid w:val="007869AC"/>
    <w:pPr>
      <w:spacing w:line="240" w:lineRule="auto"/>
    </w:pPr>
    <w:rPr>
      <w:sz w:val="20"/>
      <w:szCs w:val="20"/>
    </w:rPr>
  </w:style>
  <w:style w:type="character" w:customStyle="1" w:styleId="CommentTextChar">
    <w:name w:val="Comment Text Char"/>
    <w:basedOn w:val="DefaultParagraphFont"/>
    <w:link w:val="CommentText"/>
    <w:uiPriority w:val="99"/>
    <w:semiHidden/>
    <w:rsid w:val="007869AC"/>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7869AC"/>
    <w:rPr>
      <w:b/>
      <w:bCs/>
    </w:rPr>
  </w:style>
  <w:style w:type="character" w:customStyle="1" w:styleId="CommentSubjectChar">
    <w:name w:val="Comment Subject Char"/>
    <w:basedOn w:val="CommentTextChar"/>
    <w:link w:val="CommentSubject"/>
    <w:uiPriority w:val="99"/>
    <w:semiHidden/>
    <w:rsid w:val="007869AC"/>
    <w:rPr>
      <w:rFonts w:ascii="Arial" w:hAnsi="Arial"/>
      <w:b/>
      <w:bCs/>
      <w:sz w:val="20"/>
      <w:szCs w:val="20"/>
      <w:lang w:val="en-AU"/>
    </w:rPr>
  </w:style>
  <w:style w:type="paragraph" w:customStyle="1" w:styleId="Tabletext">
    <w:name w:val="ŠTable text"/>
    <w:basedOn w:val="Normal"/>
    <w:uiPriority w:val="23"/>
    <w:qFormat/>
    <w:rsid w:val="008A5D0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47658">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lishtextualconcepts.nsw.edu.au/portfolio"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ducationstandards.nsw.edu.au/wps/portal/nesa/11-12/stage-6-learning-areas/stage-6-english/english-standard-2017" TargetMode="External"/><Relationship Id="rId12" Type="http://schemas.openxmlformats.org/officeDocument/2006/relationships/hyperlink" Target="https://educationstandards.nsw.edu.au/wps/portal/nesa/11-12/stage-6-learning-areas/stage-6-english/english-standard-201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ntimeter.com/" TargetMode="External"/><Relationship Id="rId5" Type="http://schemas.openxmlformats.org/officeDocument/2006/relationships/footnotes" Target="footnote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https://educationstandards.nsw.edu.au/wps/portal/nesa/11-12/stage-6-learning-areas/stage-6-english/english-standard-201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z.harvard.edu/resources/generate-sort-connect-elaborate-concept-maps" TargetMode="External"/><Relationship Id="rId14" Type="http://schemas.openxmlformats.org/officeDocument/2006/relationships/header" Target="header2.xml"/><Relationship Id="Rb29e3be013284db8"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2278</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B - unpacking phase curious-remote support</dc:title>
  <dc:subject/>
  <dc:creator>Vas Ratusau</dc:creator>
  <cp:keywords>Stage 6</cp:keywords>
  <dc:description/>
  <cp:lastModifiedBy>Vas Ratusau</cp:lastModifiedBy>
  <cp:revision>2</cp:revision>
  <dcterms:created xsi:type="dcterms:W3CDTF">2020-11-19T20:16:00Z</dcterms:created>
  <dcterms:modified xsi:type="dcterms:W3CDTF">2020-11-19T20:16:00Z</dcterms:modified>
  <cp:category/>
</cp:coreProperties>
</file>