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3F" w:rsidP="007D5B3F" w:rsidRDefault="007D5B3F" w14:paraId="4FFC387F" w14:textId="4658F8F8">
      <w:pPr>
        <w:pStyle w:val="Heading1"/>
      </w:pPr>
      <w:bookmarkStart w:name="_GoBack" w:id="0"/>
      <w:bookmarkEnd w:id="0"/>
      <w:r>
        <w:t xml:space="preserve">Engagement phase – </w:t>
      </w:r>
      <w:r w:rsidR="00622E1E">
        <w:t>English Standard Module B</w:t>
      </w:r>
    </w:p>
    <w:p w:rsidR="00D1747F" w:rsidP="00D1747F" w:rsidRDefault="00D1747F" w14:paraId="1A8B1976" w14:textId="51199C22">
      <w:pPr>
        <w:rPr>
          <w:lang w:eastAsia="zh-CN"/>
        </w:rPr>
      </w:pPr>
      <w:r>
        <w:rPr>
          <w:rStyle w:val="Strong"/>
          <w:lang w:eastAsia="zh-CN"/>
        </w:rPr>
        <w:t>Module case s</w:t>
      </w:r>
      <w:r w:rsidRPr="005B33A0">
        <w:rPr>
          <w:rStyle w:val="Strong"/>
          <w:lang w:eastAsia="zh-CN"/>
        </w:rPr>
        <w:t>tudy</w:t>
      </w:r>
      <w:r>
        <w:rPr>
          <w:lang w:eastAsia="zh-CN"/>
        </w:rPr>
        <w:t xml:space="preserve"> – </w:t>
      </w:r>
      <w:r w:rsidR="00622E1E">
        <w:rPr>
          <w:lang w:eastAsia="zh-CN"/>
        </w:rPr>
        <w:t>Year 12</w:t>
      </w:r>
      <w:r>
        <w:rPr>
          <w:lang w:eastAsia="zh-CN"/>
        </w:rPr>
        <w:t xml:space="preserve"> Module B – </w:t>
      </w:r>
      <w:r w:rsidRPr="005B33A0">
        <w:rPr>
          <w:lang w:eastAsia="zh-CN"/>
        </w:rPr>
        <w:t>Close study of literature</w:t>
      </w:r>
    </w:p>
    <w:p w:rsidR="00D1747F" w:rsidP="00D1747F" w:rsidRDefault="00D1747F" w14:paraId="35F408A4" w14:textId="77777777">
      <w:r w:rsidRPr="005B33A0">
        <w:rPr>
          <w:rStyle w:val="Strong"/>
        </w:rPr>
        <w:t>Case study text</w:t>
      </w:r>
      <w:r>
        <w:rPr>
          <w:rStyle w:val="Strong"/>
        </w:rPr>
        <w:t xml:space="preserve"> </w:t>
      </w:r>
      <w:r w:rsidRPr="005B33A0">
        <w:t>– The Curious Incident of the Dog in the Night-time, Mark Haddon (prose fiction) Red Fox/Random House, 2014, ISBN: 9781782953463</w:t>
      </w:r>
    </w:p>
    <w:p w:rsidRPr="00D1747F" w:rsidR="00D1747F" w:rsidP="00D1747F" w:rsidRDefault="00D1747F" w14:paraId="25D38F87" w14:textId="5806C513">
      <w:pPr>
        <w:rPr>
          <w:b/>
          <w:bCs/>
          <w:lang w:eastAsia="zh-CN"/>
        </w:rPr>
      </w:pPr>
      <w:r w:rsidRPr="00C25B8F">
        <w:rPr>
          <w:rStyle w:val="Strong"/>
          <w:lang w:eastAsia="zh-CN"/>
        </w:rPr>
        <w:t>Tech</w:t>
      </w:r>
      <w:r>
        <w:rPr>
          <w:rStyle w:val="Strong"/>
          <w:lang w:eastAsia="zh-CN"/>
        </w:rPr>
        <w:t xml:space="preserve">nology focus </w:t>
      </w:r>
      <w:r w:rsidRPr="00C25B8F">
        <w:t xml:space="preserve">– </w:t>
      </w:r>
      <w:r w:rsidR="00A813E5">
        <w:rPr>
          <w:lang w:eastAsia="zh-CN"/>
        </w:rPr>
        <w:t xml:space="preserve">Microsoft Sway </w:t>
      </w:r>
      <w:r w:rsidRPr="00C25B8F">
        <w:rPr>
          <w:lang w:eastAsia="zh-CN"/>
        </w:rPr>
        <w:t>for student-centred presentation</w:t>
      </w:r>
    </w:p>
    <w:p w:rsidRPr="00701B44" w:rsidR="00622E1E" w:rsidP="00622E1E" w:rsidRDefault="00622E1E" w14:paraId="11230BA6" w14:textId="77777777">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 xml:space="preserve">Stage 6 </w:t>
      </w:r>
      <w:proofErr w:type="gramStart"/>
      <w:r>
        <w:rPr>
          <w:color w:val="000000" w:themeColor="text1"/>
        </w:rPr>
        <w:t>phases</w:t>
      </w:r>
      <w:proofErr w:type="gramEnd"/>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rsidRPr="00701B44" w:rsidR="00622E1E" w:rsidP="00622E1E" w:rsidRDefault="00622E1E" w14:paraId="0882A571" w14:textId="1CE81B31">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A97928">
        <w:t>ns of each sequence of lessons.</w:t>
      </w:r>
    </w:p>
    <w:p w:rsidR="00622E1E" w:rsidP="00622E1E" w:rsidRDefault="00622E1E" w14:paraId="17119421" w14:textId="4ACAD3FA">
      <w:pPr>
        <w:pStyle w:val="FeatureBox2"/>
      </w:pPr>
      <w:r w:rsidRPr="00701B44">
        <w:t>Each phase lesson sequence is structured as a case study utilising a module and a prescribed text. However, the teaching and learning activities within the case study could be easi</w:t>
      </w:r>
      <w:r w:rsidR="00A97928">
        <w:t>ly adapted to any Stage 6 unit.</w:t>
      </w:r>
    </w:p>
    <w:p w:rsidR="007D5B3F" w:rsidP="00622E1E" w:rsidRDefault="007D5B3F" w14:paraId="657A1840" w14:textId="77777777">
      <w:pPr>
        <w:pStyle w:val="Heading2"/>
      </w:pPr>
      <w:r>
        <w:lastRenderedPageBreak/>
        <w:t>Rationale for the engagement phase</w:t>
      </w:r>
    </w:p>
    <w:p w:rsidR="007D5B3F" w:rsidP="007D5B3F" w:rsidRDefault="007D5B3F" w14:paraId="18014677" w14:textId="6BF06BEC">
      <w:r w:rsidR="007D5B3F">
        <w:rPr/>
        <w:t>This model lesson uses a stimulating extract from the beginning of the prescribed text to invite student engagement with the text and the key concerns of the module. The lesson outline moves through two stages. Initially, student interest is stimulated through inviting connection to the student’s own personal and literary context. This is followed by the creation of a research presentation that foreshadows many of t</w:t>
      </w:r>
      <w:r w:rsidR="00DA12B6">
        <w:rPr/>
        <w:t>he concepts and concerns of the</w:t>
      </w:r>
      <w:r w:rsidR="007D5B3F">
        <w:rPr/>
        <w:t xml:space="preserve"> module and prescribed text.</w:t>
      </w:r>
      <w:r w:rsidR="07F8DF4D">
        <w:rPr/>
        <w:t xml:space="preserve"> New learning can be connected to the Close Study of Text module description</w:t>
      </w:r>
      <w:r w:rsidR="6DA83C88">
        <w:rPr/>
        <w:t xml:space="preserve"> which can be found in resource one in the student booklet</w:t>
      </w:r>
      <w:r w:rsidR="7859F7EF">
        <w:rPr/>
        <w:t xml:space="preserve"> (</w:t>
      </w:r>
      <w:r w:rsidRPr="5956E4B6" w:rsidR="7859F7EF">
        <w:rPr>
          <w:rStyle w:val="Strong"/>
        </w:rPr>
        <w:t>resource one</w:t>
      </w:r>
      <w:r w:rsidR="7859F7EF">
        <w:rPr/>
        <w:t>)</w:t>
      </w:r>
      <w:r w:rsidR="6DA83C88">
        <w:rPr/>
        <w:t>.</w:t>
      </w:r>
    </w:p>
    <w:p w:rsidRPr="00B60A8D" w:rsidR="007D5B3F" w:rsidP="007D5B3F" w:rsidRDefault="00622E1E" w14:paraId="03F8F656" w14:textId="15537F9D">
      <w:pPr>
        <w:rPr>
          <w:b/>
          <w:bCs/>
        </w:rPr>
      </w:pPr>
      <w:r>
        <w:t>The e</w:t>
      </w:r>
      <w:r w:rsidR="007D5B3F">
        <w:t>ngagement phase is intended to build the field for a student new to the module and the prescribed text. It is a ‘warm-up’ phase that is crucial to the attitude with which the student approaches the learning activities, concepts and</w:t>
      </w:r>
      <w:r w:rsidR="00C869D5">
        <w:t xml:space="preserve"> texts that make up the course.</w:t>
      </w:r>
    </w:p>
    <w:p w:rsidRPr="00B60A8D" w:rsidR="007D5B3F" w:rsidP="007D5B3F" w:rsidRDefault="007D5B3F" w14:paraId="010EF014" w14:textId="77777777">
      <w:pPr>
        <w:pStyle w:val="Heading3"/>
        <w:numPr>
          <w:ilvl w:val="2"/>
          <w:numId w:val="3"/>
        </w:numPr>
        <w:ind w:left="0"/>
      </w:pPr>
      <w:r>
        <w:t>Learning i</w:t>
      </w:r>
      <w:r w:rsidRPr="00B60A8D">
        <w:t>ntentions</w:t>
      </w:r>
    </w:p>
    <w:p w:rsidR="007D5B3F" w:rsidP="007D5B3F" w:rsidRDefault="007D5B3F" w14:paraId="351CD089" w14:textId="77777777">
      <w:r>
        <w:t>Students will:</w:t>
      </w:r>
    </w:p>
    <w:p w:rsidR="007D5B3F" w:rsidP="003A6203" w:rsidRDefault="007D5B3F" w14:paraId="2D78E420" w14:textId="77777777">
      <w:pPr>
        <w:pStyle w:val="ListBullet"/>
      </w:pPr>
      <w:r>
        <w:t>consider their own personal response to an extract from the prescribed text</w:t>
      </w:r>
    </w:p>
    <w:p w:rsidR="007D5B3F" w:rsidP="003A6203" w:rsidRDefault="007D5B3F" w14:paraId="11D46221" w14:textId="77777777">
      <w:pPr>
        <w:pStyle w:val="ListBullet"/>
      </w:pPr>
      <w:r>
        <w:t>develop, explore and apply contextual knowledge to this personal response</w:t>
      </w:r>
    </w:p>
    <w:p w:rsidR="007D5B3F" w:rsidP="003A6203" w:rsidRDefault="007D5B3F" w14:paraId="1BC53431" w14:textId="77777777">
      <w:pPr>
        <w:pStyle w:val="ListBullet"/>
      </w:pPr>
      <w:proofErr w:type="gramStart"/>
      <w:r>
        <w:t>share</w:t>
      </w:r>
      <w:proofErr w:type="gramEnd"/>
      <w:r>
        <w:t xml:space="preserve"> and discuss a range of contextually informed responses to the key close study concepts revealed through the consideration of the extract.</w:t>
      </w:r>
    </w:p>
    <w:p w:rsidR="007D5B3F" w:rsidP="007D5B3F" w:rsidRDefault="007D5B3F" w14:paraId="776FED5D" w14:textId="77777777">
      <w:pPr>
        <w:pStyle w:val="Heading3"/>
        <w:numPr>
          <w:ilvl w:val="2"/>
          <w:numId w:val="3"/>
        </w:numPr>
        <w:ind w:left="0"/>
      </w:pPr>
      <w:r>
        <w:t>Success criteria</w:t>
      </w:r>
    </w:p>
    <w:p w:rsidR="007D5B3F" w:rsidP="007D5B3F" w:rsidRDefault="007D5B3F" w14:paraId="1BF1FBC4" w14:textId="77777777">
      <w:r>
        <w:t>Students will be able to:</w:t>
      </w:r>
    </w:p>
    <w:p w:rsidR="007D5B3F" w:rsidP="003A6203" w:rsidRDefault="007D5B3F" w14:paraId="2D544A86" w14:textId="77777777">
      <w:pPr>
        <w:pStyle w:val="ListBullet"/>
      </w:pPr>
      <w:r>
        <w:t>share and discuss their informed initial personal response</w:t>
      </w:r>
    </w:p>
    <w:p w:rsidR="007D5B3F" w:rsidP="003A6203" w:rsidRDefault="007D5B3F" w14:paraId="15BBB2A0" w14:textId="77777777">
      <w:pPr>
        <w:pStyle w:val="ListBullet"/>
      </w:pPr>
      <w:proofErr w:type="gramStart"/>
      <w:r>
        <w:t>research</w:t>
      </w:r>
      <w:proofErr w:type="gramEnd"/>
      <w:r>
        <w:t xml:space="preserve"> key aspects of context and present their work to peers in a way that stimulates discussion and heightens interest in the prescribed text.</w:t>
      </w:r>
    </w:p>
    <w:p w:rsidR="007D5B3F" w:rsidP="009E33C4" w:rsidRDefault="007D5B3F" w14:paraId="5CC06396" w14:textId="77777777">
      <w:pPr>
        <w:pStyle w:val="Heading2"/>
      </w:pPr>
      <w:r>
        <w:lastRenderedPageBreak/>
        <w:t>U</w:t>
      </w:r>
      <w:r w:rsidRPr="00C25B8F">
        <w:t>sing and adapting this resource</w:t>
      </w:r>
    </w:p>
    <w:p w:rsidR="007D5B3F" w:rsidP="007D5B3F" w:rsidRDefault="009E33C4" w14:paraId="5BB96BEC" w14:textId="66872049">
      <w:pPr>
        <w:rPr>
          <w:lang w:eastAsia="zh-CN"/>
        </w:rPr>
      </w:pPr>
      <w:r w:rsidRPr="009E33C4">
        <w:rPr>
          <w:rStyle w:val="Strong"/>
        </w:rPr>
        <w:t>Timing</w:t>
      </w:r>
      <w:r>
        <w:rPr>
          <w:lang w:eastAsia="zh-CN"/>
        </w:rPr>
        <w:t xml:space="preserve"> – The </w:t>
      </w:r>
      <w:r w:rsidR="007D5B3F">
        <w:rPr>
          <w:lang w:eastAsia="zh-CN"/>
        </w:rPr>
        <w:t>‘Engagement’ phase of a S</w:t>
      </w:r>
      <w:r w:rsidRPr="00C25B8F" w:rsidR="007D5B3F">
        <w:rPr>
          <w:lang w:eastAsia="zh-CN"/>
        </w:rPr>
        <w:t>tage 6 unit will typically take between one and four 50-minute lessons.</w:t>
      </w:r>
    </w:p>
    <w:p w:rsidR="007D5B3F" w:rsidP="007D5B3F" w:rsidRDefault="007D5B3F" w14:paraId="736E354B" w14:textId="36DA12B8">
      <w:pPr>
        <w:pStyle w:val="Heading3"/>
        <w:numPr>
          <w:ilvl w:val="2"/>
          <w:numId w:val="3"/>
        </w:numPr>
        <w:ind w:left="0"/>
      </w:pPr>
      <w:r>
        <w:t>S</w:t>
      </w:r>
      <w:r w:rsidRPr="00C25B8F">
        <w:t>yllabus outcome</w:t>
      </w:r>
      <w:r>
        <w:t>s</w:t>
      </w:r>
      <w:r w:rsidR="00A97928">
        <w:t xml:space="preserve"> and content</w:t>
      </w:r>
    </w:p>
    <w:p w:rsidRPr="00C869D5" w:rsidR="007D5B3F" w:rsidP="007D5B3F" w:rsidRDefault="007D5B3F" w14:paraId="65FF620C" w14:textId="6B3DE2C4">
      <w:pPr>
        <w:rPr>
          <w:rStyle w:val="Strong"/>
        </w:rPr>
      </w:pPr>
      <w:r w:rsidRPr="0006275E">
        <w:rPr>
          <w:rStyle w:val="Strong"/>
          <w:lang w:eastAsia="zh-CN"/>
        </w:rPr>
        <w:t>EN12-5C</w:t>
      </w:r>
      <w:r>
        <w:rPr>
          <w:lang w:eastAsia="zh-CN"/>
        </w:rPr>
        <w:t xml:space="preserve"> </w:t>
      </w:r>
      <w:r w:rsidRPr="00C869D5">
        <w:rPr>
          <w:rStyle w:val="Strong"/>
        </w:rPr>
        <w:t>– thinks imaginatively, creatively, interpretively, analytically and discerningly to respond to and compose texts that include considered and detailed information, ideas and arguments</w:t>
      </w:r>
      <w:r w:rsidRPr="00C869D5" w:rsidR="00C869D5">
        <w:rPr>
          <w:rStyle w:val="Strong"/>
        </w:rPr>
        <w:t>.</w:t>
      </w:r>
    </w:p>
    <w:p w:rsidR="007D5B3F" w:rsidP="007D5B3F" w:rsidRDefault="007D5B3F" w14:paraId="11616478" w14:textId="77777777">
      <w:pPr>
        <w:rPr>
          <w:lang w:eastAsia="zh-CN"/>
        </w:rPr>
      </w:pPr>
      <w:r w:rsidRPr="0006275E">
        <w:rPr>
          <w:rStyle w:val="Strong"/>
          <w:lang w:eastAsia="zh-CN"/>
        </w:rPr>
        <w:t>Develop and apply contextual knowledge</w:t>
      </w:r>
      <w:r>
        <w:rPr>
          <w:lang w:eastAsia="zh-CN"/>
        </w:rPr>
        <w:t>:</w:t>
      </w:r>
    </w:p>
    <w:p w:rsidR="00C869D5" w:rsidP="00C869D5" w:rsidRDefault="007D5B3F" w14:paraId="1DEFDE87" w14:textId="77777777">
      <w:pPr>
        <w:pStyle w:val="NoSpacing"/>
        <w:rPr>
          <w:lang w:eastAsia="zh-CN"/>
        </w:rPr>
      </w:pPr>
      <w:r>
        <w:rPr>
          <w:lang w:eastAsia="zh-CN"/>
        </w:rPr>
        <w:t>S6S1205DA1 (context, narrative, perspe</w:t>
      </w:r>
      <w:r w:rsidR="00C869D5">
        <w:rPr>
          <w:lang w:eastAsia="zh-CN"/>
        </w:rPr>
        <w:t>ctive and engaging critically):</w:t>
      </w:r>
    </w:p>
    <w:p w:rsidR="007D5B3F" w:rsidP="00C869D5" w:rsidRDefault="007D5B3F" w14:paraId="6057F79B" w14:textId="40587E3E">
      <w:pPr>
        <w:pStyle w:val="ListBullet"/>
        <w:rPr>
          <w:lang w:eastAsia="zh-CN"/>
        </w:rPr>
      </w:pPr>
      <w:r>
        <w:rPr>
          <w:lang w:eastAsia="zh-CN"/>
        </w:rPr>
        <w:t>analyse how the contexts of composers (authors, poets, playwrights, directors, designers and so on) or responders (readers, listeners, viewers, an audience and so on) influence their perspectives and ideas.</w:t>
      </w:r>
    </w:p>
    <w:p w:rsidRPr="00C869D5" w:rsidR="007D5B3F" w:rsidP="007D5B3F" w:rsidRDefault="007D5B3F" w14:paraId="29C2CF00" w14:textId="752DE3F4">
      <w:pPr>
        <w:rPr>
          <w:rStyle w:val="Strong"/>
        </w:rPr>
      </w:pPr>
      <w:r w:rsidRPr="0006275E">
        <w:rPr>
          <w:rStyle w:val="Strong"/>
        </w:rPr>
        <w:t>EN12-6C</w:t>
      </w:r>
      <w:r>
        <w:rPr>
          <w:lang w:eastAsia="zh-CN"/>
        </w:rPr>
        <w:t xml:space="preserve"> </w:t>
      </w:r>
      <w:r w:rsidRPr="00C869D5">
        <w:rPr>
          <w:rStyle w:val="Strong"/>
        </w:rPr>
        <w:t>– investigates and explains the relationships between texts</w:t>
      </w:r>
      <w:r w:rsidRPr="00C869D5" w:rsidR="00C869D5">
        <w:rPr>
          <w:rStyle w:val="Strong"/>
        </w:rPr>
        <w:t>.</w:t>
      </w:r>
    </w:p>
    <w:p w:rsidR="007D5B3F" w:rsidP="007D5B3F" w:rsidRDefault="007D5B3F" w14:paraId="318BF6BD" w14:textId="77777777">
      <w:pPr>
        <w:rPr>
          <w:lang w:eastAsia="zh-CN"/>
        </w:rPr>
      </w:pPr>
      <w:r w:rsidRPr="0006275E">
        <w:rPr>
          <w:rStyle w:val="Strong"/>
          <w:lang w:eastAsia="zh-CN"/>
        </w:rPr>
        <w:t>Engage personally with texts</w:t>
      </w:r>
      <w:r>
        <w:rPr>
          <w:lang w:eastAsia="zh-CN"/>
        </w:rPr>
        <w:t>:</w:t>
      </w:r>
    </w:p>
    <w:p w:rsidR="00C869D5" w:rsidP="00C869D5" w:rsidRDefault="007D5B3F" w14:paraId="5BA887FA" w14:textId="77777777">
      <w:pPr>
        <w:pStyle w:val="NoSpacing"/>
        <w:rPr>
          <w:lang w:eastAsia="zh-CN"/>
        </w:rPr>
      </w:pPr>
      <w:r>
        <w:rPr>
          <w:lang w:eastAsia="zh-CN"/>
        </w:rPr>
        <w:t>S6S1206EP1 (narrative, understan</w:t>
      </w:r>
      <w:r w:rsidR="00C869D5">
        <w:rPr>
          <w:lang w:eastAsia="zh-CN"/>
        </w:rPr>
        <w:t>ding and connecting):</w:t>
      </w:r>
    </w:p>
    <w:p w:rsidR="007D5B3F" w:rsidP="00C869D5" w:rsidRDefault="007D5B3F" w14:paraId="61856BED" w14:textId="15DD08D5">
      <w:pPr>
        <w:pStyle w:val="ListBullet"/>
        <w:rPr>
          <w:lang w:eastAsia="zh-CN"/>
        </w:rPr>
      </w:pPr>
      <w:proofErr w:type="gramStart"/>
      <w:r>
        <w:rPr>
          <w:lang w:eastAsia="zh-CN"/>
        </w:rPr>
        <w:t>develop</w:t>
      </w:r>
      <w:proofErr w:type="gramEnd"/>
      <w:r>
        <w:rPr>
          <w:lang w:eastAsia="zh-CN"/>
        </w:rPr>
        <w:t xml:space="preserve"> an increasing understanding and appreciation of new texts by making connections with familiar texts.</w:t>
      </w:r>
    </w:p>
    <w:p w:rsidRPr="006C485F" w:rsidR="007D5B3F" w:rsidP="09D74179" w:rsidRDefault="007D5B3F" w14:paraId="568A56F0" w14:textId="38CB9F05">
      <w:pPr>
        <w:rPr>
          <w:rStyle w:val="SubtleReference"/>
          <w:rFonts w:eastAsia="Arial" w:cs="Arial"/>
        </w:rPr>
      </w:pPr>
      <w:r w:rsidRPr="09D74179">
        <w:rPr>
          <w:rStyle w:val="SubtleReference"/>
          <w:rFonts w:eastAsia="Arial" w:cs="Arial"/>
        </w:rPr>
        <w:t xml:space="preserve">Content in this section is from the </w:t>
      </w:r>
      <w:hyperlink r:id="rId11">
        <w:r w:rsidRPr="09D74179">
          <w:rPr>
            <w:rStyle w:val="Hyperlink"/>
            <w:rFonts w:eastAsia="Arial" w:cs="Arial"/>
            <w:sz w:val="22"/>
            <w:szCs w:val="22"/>
            <w:lang w:eastAsia="zh-CN"/>
          </w:rPr>
          <w:t>English Standard Stage 6 Syllabus</w:t>
        </w:r>
      </w:hyperlink>
      <w:r w:rsidRPr="09D74179">
        <w:rPr>
          <w:rStyle w:val="SubtleReference"/>
          <w:rFonts w:eastAsia="Arial" w:cs="Arial"/>
        </w:rPr>
        <w:t xml:space="preserve"> © NSW Education Standards Authority (NESA) for and on behalf of the Crown in right of the State of New South Wales, 2017. The coding for the content points come</w:t>
      </w:r>
      <w:r w:rsidRPr="09D74179" w:rsidR="00622E1E">
        <w:rPr>
          <w:rStyle w:val="SubtleReference"/>
          <w:rFonts w:eastAsia="Arial" w:cs="Arial"/>
        </w:rPr>
        <w:t xml:space="preserve">s from the </w:t>
      </w:r>
      <w:hyperlink r:id="rId12">
        <w:r w:rsidRPr="09D74179" w:rsidR="00622E1E">
          <w:rPr>
            <w:rStyle w:val="Hyperlink"/>
            <w:rFonts w:eastAsia="Arial" w:cs="Arial"/>
            <w:sz w:val="22"/>
            <w:szCs w:val="22"/>
            <w:lang w:eastAsia="zh-CN"/>
          </w:rPr>
          <w:t>English textual c</w:t>
        </w:r>
        <w:r w:rsidRPr="09D74179">
          <w:rPr>
            <w:rStyle w:val="Hyperlink"/>
            <w:rFonts w:eastAsia="Arial" w:cs="Arial"/>
            <w:sz w:val="22"/>
            <w:szCs w:val="22"/>
            <w:lang w:eastAsia="zh-CN"/>
          </w:rPr>
          <w:t>oncepts a</w:t>
        </w:r>
        <w:r w:rsidRPr="09D74179" w:rsidR="00622E1E">
          <w:rPr>
            <w:rStyle w:val="Hyperlink"/>
            <w:rFonts w:eastAsia="Arial" w:cs="Arial"/>
            <w:sz w:val="22"/>
            <w:szCs w:val="22"/>
            <w:lang w:eastAsia="zh-CN"/>
          </w:rPr>
          <w:t>nd learning p</w:t>
        </w:r>
        <w:r w:rsidRPr="09D74179" w:rsidR="00D1747F">
          <w:rPr>
            <w:rStyle w:val="Hyperlink"/>
            <w:rFonts w:eastAsia="Arial" w:cs="Arial"/>
            <w:sz w:val="22"/>
            <w:szCs w:val="22"/>
            <w:lang w:eastAsia="zh-CN"/>
          </w:rPr>
          <w:t>rocesses</w:t>
        </w:r>
      </w:hyperlink>
      <w:r w:rsidRPr="09D74179" w:rsidR="00D1747F">
        <w:rPr>
          <w:rStyle w:val="SubtleReference"/>
          <w:rFonts w:eastAsia="Arial" w:cs="Arial"/>
        </w:rPr>
        <w:t xml:space="preserve"> resourc</w:t>
      </w:r>
      <w:r w:rsidRPr="09D74179" w:rsidR="00622E1E">
        <w:rPr>
          <w:rStyle w:val="SubtleReference"/>
          <w:rFonts w:eastAsia="Arial" w:cs="Arial"/>
        </w:rPr>
        <w:t>e.</w:t>
      </w:r>
    </w:p>
    <w:p w:rsidR="007D5B3F" w:rsidP="007D5B3F" w:rsidRDefault="007D5B3F" w14:paraId="143607FC" w14:textId="6F2AC536">
      <w:pPr>
        <w:pStyle w:val="Heading3"/>
        <w:numPr>
          <w:ilvl w:val="2"/>
          <w:numId w:val="3"/>
        </w:numPr>
        <w:ind w:left="0"/>
      </w:pPr>
      <w:r>
        <w:t>O</w:t>
      </w:r>
      <w:r w:rsidRPr="00BD321F">
        <w:t>nline learning strategies</w:t>
      </w:r>
    </w:p>
    <w:p w:rsidR="00A57411" w:rsidP="00622E1E" w:rsidRDefault="00622E1E" w14:paraId="49442E52" w14:textId="54E310B8">
      <w:pPr>
        <w:pStyle w:val="ListBullet"/>
        <w:rPr>
          <w:lang w:eastAsia="zh-CN"/>
        </w:rPr>
      </w:pPr>
      <w:r>
        <w:rPr>
          <w:lang w:eastAsia="zh-CN"/>
        </w:rPr>
        <w:t>s</w:t>
      </w:r>
      <w:r w:rsidR="007D5B3F">
        <w:rPr>
          <w:lang w:eastAsia="zh-CN"/>
        </w:rPr>
        <w:t xml:space="preserve">haring of stimulus content in an online space with a structured approach to encouraging a considered personal </w:t>
      </w:r>
      <w:r>
        <w:rPr>
          <w:lang w:eastAsia="zh-CN"/>
        </w:rPr>
        <w:t>response from students</w:t>
      </w:r>
    </w:p>
    <w:p w:rsidR="00A57411" w:rsidP="00622E1E" w:rsidRDefault="00622E1E" w14:paraId="1A538937" w14:textId="33767137">
      <w:pPr>
        <w:pStyle w:val="ListBullet"/>
        <w:rPr>
          <w:lang w:eastAsia="zh-CN"/>
        </w:rPr>
      </w:pPr>
      <w:proofErr w:type="gramStart"/>
      <w:r>
        <w:rPr>
          <w:lang w:eastAsia="zh-CN"/>
        </w:rPr>
        <w:lastRenderedPageBreak/>
        <w:t>g</w:t>
      </w:r>
      <w:r w:rsidR="007D5B3F">
        <w:rPr>
          <w:lang w:eastAsia="zh-CN"/>
        </w:rPr>
        <w:t>uided</w:t>
      </w:r>
      <w:proofErr w:type="gramEnd"/>
      <w:r w:rsidR="007D5B3F">
        <w:rPr>
          <w:lang w:eastAsia="zh-CN"/>
        </w:rPr>
        <w:t xml:space="preserve"> visual presentation of personal response in the form of text, audio and visual arrangements that showcase student thinking and encourage peer responses (Sway).</w:t>
      </w:r>
      <w:r w:rsidR="00A57411">
        <w:rPr>
          <w:lang w:eastAsia="zh-CN"/>
        </w:rPr>
        <w:t xml:space="preserve"> </w:t>
      </w:r>
      <w:r>
        <w:t>S</w:t>
      </w:r>
      <w:r w:rsidR="00A57411">
        <w:t xml:space="preserve">ee the </w:t>
      </w:r>
      <w:r>
        <w:t>department</w:t>
      </w:r>
      <w:r w:rsidR="00A57411">
        <w:t xml:space="preserve">’s recorded professional learning session on using MS Sway for creating and assessing digital portfolios at </w:t>
      </w:r>
      <w:hyperlink w:history="1" r:id="rId13">
        <w:r w:rsidRPr="00F57C69" w:rsidR="00A57411">
          <w:rPr>
            <w:rStyle w:val="Hyperlink"/>
          </w:rPr>
          <w:t>Student Digital Portfolios</w:t>
        </w:r>
      </w:hyperlink>
      <w:r w:rsidR="00A57411">
        <w:t>. This site</w:t>
      </w:r>
      <w:r>
        <w:t xml:space="preserve"> also</w:t>
      </w:r>
      <w:r w:rsidR="00A57411">
        <w:t xml:space="preserve"> contains ext</w:t>
      </w:r>
      <w:r w:rsidR="00457B9B">
        <w:t>ensive resources and templates.</w:t>
      </w:r>
    </w:p>
    <w:p w:rsidR="007D5B3F" w:rsidP="007D5B3F" w:rsidRDefault="007D5B3F" w14:paraId="77B88BC0" w14:textId="77777777">
      <w:pPr>
        <w:pStyle w:val="Heading3"/>
        <w:numPr>
          <w:ilvl w:val="2"/>
          <w:numId w:val="3"/>
        </w:numPr>
        <w:ind w:left="0"/>
      </w:pPr>
      <w:r>
        <w:t>Student resources</w:t>
      </w:r>
    </w:p>
    <w:p w:rsidR="007D5B3F" w:rsidP="007D5B3F" w:rsidRDefault="007D5B3F" w14:paraId="7DD62FAB" w14:textId="77777777">
      <w:pPr>
        <w:rPr>
          <w:lang w:eastAsia="zh-CN"/>
        </w:rPr>
      </w:pPr>
      <w:r>
        <w:rPr>
          <w:lang w:eastAsia="zh-CN"/>
        </w:rPr>
        <w:t>Students will need:</w:t>
      </w:r>
    </w:p>
    <w:p w:rsidR="0087646D" w:rsidP="007D5B3F" w:rsidRDefault="00C75C69" w14:paraId="3E4FA81F" w14:textId="6FC8D4CD">
      <w:pPr>
        <w:pStyle w:val="ListBullet"/>
        <w:rPr>
          <w:lang w:eastAsia="zh-CN"/>
        </w:rPr>
      </w:pPr>
      <w:r>
        <w:rPr>
          <w:lang w:eastAsia="zh-CN"/>
        </w:rPr>
        <w:t>t</w:t>
      </w:r>
      <w:r w:rsidR="0087646D">
        <w:rPr>
          <w:lang w:eastAsia="zh-CN"/>
        </w:rPr>
        <w:t>he resource booklet for this lesson sequence</w:t>
      </w:r>
    </w:p>
    <w:p w:rsidR="007D5B3F" w:rsidP="007D5B3F" w:rsidRDefault="007D5B3F" w14:paraId="1CEFBB1E" w14:textId="021A1977">
      <w:pPr>
        <w:pStyle w:val="ListBullet"/>
        <w:rPr>
          <w:lang w:eastAsia="zh-CN"/>
        </w:rPr>
      </w:pPr>
      <w:r>
        <w:rPr>
          <w:lang w:eastAsia="zh-CN"/>
        </w:rPr>
        <w:t>an online class learning management system (LMS) such as Teams, or Google Classroom</w:t>
      </w:r>
    </w:p>
    <w:p w:rsidR="007D5B3F" w:rsidP="007D5B3F" w:rsidRDefault="007D5B3F" w14:paraId="33EA3B73" w14:textId="77777777">
      <w:pPr>
        <w:pStyle w:val="ListBullet"/>
        <w:rPr>
          <w:lang w:eastAsia="zh-CN"/>
        </w:rPr>
      </w:pPr>
      <w:r>
        <w:rPr>
          <w:lang w:eastAsia="zh-CN"/>
        </w:rPr>
        <w:t>presentation software or app such as PowerPoint or Sway</w:t>
      </w:r>
    </w:p>
    <w:p w:rsidR="007D5B3F" w:rsidP="007D5B3F" w:rsidRDefault="007D5B3F" w14:paraId="3BF7848B" w14:textId="77777777">
      <w:pPr>
        <w:pStyle w:val="ListBullet"/>
        <w:rPr>
          <w:lang w:eastAsia="zh-CN"/>
        </w:rPr>
      </w:pPr>
      <w:r>
        <w:rPr>
          <w:lang w:eastAsia="zh-CN"/>
        </w:rPr>
        <w:t>media search options such as hard copy magazines or newspapers as well as online search engines</w:t>
      </w:r>
    </w:p>
    <w:p w:rsidRPr="00BD321F" w:rsidR="007D5B3F" w:rsidP="007D5B3F" w:rsidRDefault="007D5B3F" w14:paraId="21A49334" w14:textId="4A0D3464">
      <w:pPr>
        <w:pStyle w:val="ListBullet"/>
        <w:rPr>
          <w:lang w:eastAsia="zh-CN"/>
        </w:rPr>
      </w:pPr>
      <w:proofErr w:type="gramStart"/>
      <w:r>
        <w:rPr>
          <w:lang w:eastAsia="zh-CN"/>
        </w:rPr>
        <w:t>note</w:t>
      </w:r>
      <w:r w:rsidR="00C75C69">
        <w:rPr>
          <w:lang w:eastAsia="zh-CN"/>
        </w:rPr>
        <w:t>books</w:t>
      </w:r>
      <w:proofErr w:type="gramEnd"/>
      <w:r w:rsidR="00457B9B">
        <w:rPr>
          <w:lang w:eastAsia="zh-CN"/>
        </w:rPr>
        <w:t>.</w:t>
      </w:r>
    </w:p>
    <w:p w:rsidRPr="0016397F" w:rsidR="0016397F" w:rsidP="007D4BBB" w:rsidRDefault="0016397F" w14:paraId="1804AE79" w14:textId="03397BB7">
      <w:pPr>
        <w:pStyle w:val="Heading3"/>
        <w:numPr>
          <w:ilvl w:val="2"/>
          <w:numId w:val="3"/>
        </w:numPr>
        <w:ind w:left="0"/>
        <w:rPr>
          <w:rFonts w:cs="Times New Roman"/>
          <w:color w:val="041F42"/>
          <w:sz w:val="36"/>
          <w:szCs w:val="32"/>
        </w:rPr>
      </w:pPr>
      <w:bookmarkStart w:name="_Lesson_sequence" w:id="1"/>
      <w:bookmarkEnd w:id="1"/>
      <w:r>
        <w:t xml:space="preserve">The 8 Phases covered in </w:t>
      </w:r>
      <w:r w:rsidR="00622E1E">
        <w:t>this project</w:t>
      </w:r>
    </w:p>
    <w:p w:rsidR="0016397F" w:rsidP="00A97928" w:rsidRDefault="0016397F" w14:paraId="53E22B40" w14:textId="30053903">
      <w:pPr>
        <w:pStyle w:val="ListBullet"/>
      </w:pPr>
      <w:r>
        <w:t>Engagement</w:t>
      </w:r>
      <w:r w:rsidR="00A97928">
        <w:t xml:space="preserve"> with module ideas and concepts</w:t>
      </w:r>
    </w:p>
    <w:p w:rsidR="0016397F" w:rsidP="00A97928" w:rsidRDefault="0016397F" w14:paraId="26A213B0" w14:textId="79901850">
      <w:pPr>
        <w:pStyle w:val="ListBullet"/>
      </w:pPr>
      <w:r>
        <w:t>Un</w:t>
      </w:r>
      <w:r w:rsidR="00A97928">
        <w:t>packing the module requirements</w:t>
      </w:r>
    </w:p>
    <w:p w:rsidR="0016397F" w:rsidP="00A97928" w:rsidRDefault="0016397F" w14:paraId="32DA0DD2" w14:textId="1D111E40">
      <w:pPr>
        <w:pStyle w:val="ListBullet"/>
      </w:pPr>
      <w:r>
        <w:t>In</w:t>
      </w:r>
      <w:r w:rsidR="00A97928">
        <w:t>troduction to prescribed text/s</w:t>
      </w:r>
    </w:p>
    <w:p w:rsidR="0016397F" w:rsidP="00A97928" w:rsidRDefault="00A97928" w14:paraId="725104AE" w14:textId="2D98F4B5">
      <w:pPr>
        <w:pStyle w:val="ListBullet"/>
      </w:pPr>
      <w:r>
        <w:t>Engaging critically with texts</w:t>
      </w:r>
    </w:p>
    <w:p w:rsidR="0016397F" w:rsidP="00A97928" w:rsidRDefault="0016397F" w14:paraId="292D8DC9" w14:textId="01D2CD43">
      <w:pPr>
        <w:pStyle w:val="ListBullet"/>
      </w:pPr>
      <w:r>
        <w:t>Connecting ide</w:t>
      </w:r>
      <w:r w:rsidR="00A97928">
        <w:t>as and/or texts</w:t>
      </w:r>
    </w:p>
    <w:p w:rsidR="0016397F" w:rsidP="00A97928" w:rsidRDefault="0016397F" w14:paraId="53A51430" w14:textId="57D58956">
      <w:pPr>
        <w:pStyle w:val="ListBullet"/>
      </w:pPr>
      <w:r>
        <w:t>Deepenin</w:t>
      </w:r>
      <w:r w:rsidR="00A97928">
        <w:t>g text and module understanding</w:t>
      </w:r>
    </w:p>
    <w:p w:rsidR="0016397F" w:rsidP="00A97928" w:rsidRDefault="0016397F" w14:paraId="7F0449CE" w14:textId="539A73B5">
      <w:pPr>
        <w:pStyle w:val="ListBullet"/>
      </w:pPr>
      <w:r>
        <w:t>Writing in re</w:t>
      </w:r>
      <w:r w:rsidR="003A6203">
        <w:t>sponse to the module and text/s</w:t>
      </w:r>
    </w:p>
    <w:p w:rsidR="0016397F" w:rsidP="00A97928" w:rsidRDefault="003A6203" w14:paraId="629051E7" w14:textId="27D23FC5">
      <w:pPr>
        <w:pStyle w:val="ListBullet"/>
      </w:pPr>
      <w:r>
        <w:t>Preparing the assessment.</w:t>
      </w:r>
    </w:p>
    <w:p w:rsidRPr="000F33F9" w:rsidR="000F33F9" w:rsidP="009E33C4" w:rsidRDefault="003A6203" w14:paraId="0F4FCF71" w14:textId="3B70EAB9">
      <w:pPr>
        <w:pStyle w:val="Heading2"/>
        <w:rPr>
          <w:rFonts w:cs="Times New Roman"/>
          <w:color w:val="041F42"/>
          <w:sz w:val="36"/>
          <w:szCs w:val="32"/>
        </w:rPr>
      </w:pPr>
      <w:r>
        <w:lastRenderedPageBreak/>
        <w:t>Lesson sequence</w:t>
      </w:r>
    </w:p>
    <w:p w:rsidRPr="000F33F9" w:rsidR="007763C5" w:rsidP="00FC7FF1" w:rsidRDefault="009E33C4" w14:paraId="3BD890DF" w14:textId="47C8CF10">
      <w:pPr>
        <w:pStyle w:val="Caption"/>
      </w:pPr>
      <w:r>
        <w:t>Table 1</w:t>
      </w:r>
      <w:r w:rsidR="003A6203">
        <w:t xml:space="preserve">: </w:t>
      </w:r>
      <w:r w:rsidR="000F33F9">
        <w:t>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with  matching teaching and learning activities as well as evidence of learning information."/>
      </w:tblPr>
      <w:tblGrid>
        <w:gridCol w:w="3231"/>
        <w:gridCol w:w="7512"/>
        <w:gridCol w:w="3769"/>
      </w:tblGrid>
      <w:tr w:rsidR="007763C5" w:rsidTr="0271119E" w14:paraId="2D721F11" w14:textId="77777777">
        <w:trPr>
          <w:cnfStyle w:val="100000000000" w:firstRow="1" w:lastRow="0" w:firstColumn="0" w:lastColumn="0" w:oddVBand="0" w:evenVBand="0" w:oddHBand="0" w:evenHBand="0" w:firstRowFirstColumn="0" w:firstRowLastColumn="0" w:lastRowFirstColumn="0" w:lastRowLastColumn="0"/>
          <w:cantSplit w:val="0"/>
        </w:trPr>
        <w:tc>
          <w:tcPr>
            <w:tcW w:w="3231" w:type="dxa"/>
            <w:vAlign w:val="top"/>
          </w:tcPr>
          <w:p w:rsidRPr="000F33F9" w:rsidR="007763C5" w:rsidP="000C4FF9" w:rsidRDefault="007763C5" w14:paraId="7E3A9320" w14:textId="756B4C97">
            <w:pPr>
              <w:spacing w:before="0" w:beforeAutospacing="1" w:after="192"/>
              <w:rPr>
                <w:lang w:eastAsia="zh-CN"/>
              </w:rPr>
            </w:pPr>
            <w:r w:rsidRPr="393AD82A">
              <w:rPr>
                <w:lang w:eastAsia="zh-CN"/>
              </w:rPr>
              <w:t>Lesson sequence and syllabus outcome</w:t>
            </w:r>
            <w:r w:rsidR="0016124F">
              <w:rPr>
                <w:lang w:eastAsia="zh-CN"/>
              </w:rPr>
              <w:t xml:space="preserve"> content</w:t>
            </w:r>
          </w:p>
        </w:tc>
        <w:tc>
          <w:tcPr>
            <w:tcW w:w="7512" w:type="dxa"/>
            <w:vAlign w:val="top"/>
          </w:tcPr>
          <w:p w:rsidR="007763C5" w:rsidP="000C4FF9" w:rsidRDefault="000F33F9" w14:paraId="282B23D8" w14:textId="77777777">
            <w:pPr>
              <w:spacing w:before="0" w:beforeAutospacing="1"/>
              <w:rPr>
                <w:lang w:eastAsia="zh-CN"/>
              </w:rPr>
            </w:pPr>
            <w:r w:rsidRPr="393AD82A">
              <w:rPr>
                <w:lang w:eastAsia="zh-CN"/>
              </w:rPr>
              <w:t>Teaching and learning activit</w:t>
            </w:r>
            <w:r w:rsidRPr="393AD82A" w:rsidR="00D26F34">
              <w:rPr>
                <w:lang w:eastAsia="zh-CN"/>
              </w:rPr>
              <w:t>i</w:t>
            </w:r>
            <w:r w:rsidRPr="393AD82A">
              <w:rPr>
                <w:lang w:eastAsia="zh-CN"/>
              </w:rPr>
              <w:t>es</w:t>
            </w:r>
            <w:r w:rsidRPr="393AD82A" w:rsidR="007763C5">
              <w:rPr>
                <w:lang w:eastAsia="zh-CN"/>
              </w:rPr>
              <w:t>:</w:t>
            </w:r>
          </w:p>
        </w:tc>
        <w:tc>
          <w:tcPr>
            <w:tcW w:w="3769" w:type="dxa"/>
            <w:vAlign w:val="top"/>
          </w:tcPr>
          <w:p w:rsidR="007763C5" w:rsidP="000C4FF9" w:rsidRDefault="007763C5" w14:paraId="1A0ADAA1" w14:textId="77777777">
            <w:pPr>
              <w:spacing w:before="0" w:beforeAutospacing="1"/>
              <w:rPr>
                <w:lang w:eastAsia="zh-CN"/>
              </w:rPr>
            </w:pPr>
            <w:r w:rsidRPr="393AD82A">
              <w:rPr>
                <w:lang w:eastAsia="zh-CN"/>
              </w:rPr>
              <w:t>Evidence of learning – synchronous</w:t>
            </w:r>
            <w:r w:rsidRPr="393AD82A" w:rsidR="7BEA3C77">
              <w:rPr>
                <w:lang w:eastAsia="zh-CN"/>
              </w:rPr>
              <w:t xml:space="preserve"> (S)</w:t>
            </w:r>
            <w:r w:rsidRPr="393AD82A">
              <w:rPr>
                <w:lang w:eastAsia="zh-CN"/>
              </w:rPr>
              <w:t xml:space="preserve">, asynchronous </w:t>
            </w:r>
            <w:r w:rsidRPr="393AD82A" w:rsidR="7BEA3C77">
              <w:rPr>
                <w:lang w:eastAsia="zh-CN"/>
              </w:rPr>
              <w:t xml:space="preserve">(A) </w:t>
            </w:r>
            <w:r w:rsidRPr="393AD82A">
              <w:rPr>
                <w:lang w:eastAsia="zh-CN"/>
              </w:rPr>
              <w:t xml:space="preserve">and workbook </w:t>
            </w:r>
            <w:r w:rsidRPr="393AD82A" w:rsidR="7BEA3C77">
              <w:rPr>
                <w:lang w:eastAsia="zh-CN"/>
              </w:rPr>
              <w:t>(W)</w:t>
            </w:r>
          </w:p>
        </w:tc>
      </w:tr>
      <w:tr w:rsidR="007763C5" w:rsidTr="0271119E" w14:paraId="383C4C45" w14:textId="77777777">
        <w:trPr>
          <w:cnfStyle w:val="000000100000" w:firstRow="0" w:lastRow="0" w:firstColumn="0" w:lastColumn="0" w:oddVBand="0" w:evenVBand="0" w:oddHBand="1" w:evenHBand="0" w:firstRowFirstColumn="0" w:firstRowLastColumn="0" w:lastRowFirstColumn="0" w:lastRowLastColumn="0"/>
        </w:trPr>
        <w:tc>
          <w:tcPr>
            <w:tcW w:w="3231" w:type="dxa"/>
            <w:vAlign w:val="top"/>
          </w:tcPr>
          <w:p w:rsidRPr="0031230E" w:rsidR="00ED32F0" w:rsidP="000C4FF9" w:rsidRDefault="4EDB8EE6" w14:paraId="4730282E" w14:textId="7F91EE42">
            <w:pPr>
              <w:spacing w:before="0" w:beforeAutospacing="1"/>
            </w:pPr>
            <w:r w:rsidRPr="393AD82A">
              <w:rPr>
                <w:rStyle w:val="Strong"/>
              </w:rPr>
              <w:t>Initial e</w:t>
            </w:r>
            <w:r w:rsidRPr="393AD82A" w:rsidR="16570A36">
              <w:rPr>
                <w:rStyle w:val="Strong"/>
              </w:rPr>
              <w:t>ngagement with the ideas and context of the prescribed text</w:t>
            </w:r>
            <w:r w:rsidRPr="393AD82A" w:rsidR="00CD6BAC">
              <w:rPr>
                <w:rStyle w:val="Strong"/>
              </w:rPr>
              <w:t>.</w:t>
            </w:r>
          </w:p>
          <w:p w:rsidR="00E9389F" w:rsidP="000C4FF9" w:rsidRDefault="134C1559" w14:paraId="7FBCA52C" w14:textId="77777777">
            <w:pPr>
              <w:spacing w:before="0" w:beforeAutospacing="1"/>
            </w:pPr>
            <w:r>
              <w:t>S6S1206EP1</w:t>
            </w:r>
            <w:r w:rsidRPr="393AD82A" w:rsidR="1A6C6AF5">
              <w:rPr>
                <w:rStyle w:val="Strong"/>
              </w:rPr>
              <w:t xml:space="preserve"> </w:t>
            </w:r>
            <w:r w:rsidR="1A6C6AF5">
              <w:t>(narrative, understanding, connecting)</w:t>
            </w:r>
            <w:r w:rsidR="00E9389F">
              <w:t>:</w:t>
            </w:r>
          </w:p>
          <w:p w:rsidRPr="0031230E" w:rsidR="008C2380" w:rsidP="00E9389F" w:rsidRDefault="134C1559" w14:paraId="1D82455B" w14:textId="1F223E4C">
            <w:pPr>
              <w:pStyle w:val="ListBullet"/>
            </w:pPr>
            <w:r>
              <w:t>develop an increasing understanding and appreciation of new texts by making connections with familiar texts</w:t>
            </w:r>
          </w:p>
          <w:p w:rsidRPr="008C2380" w:rsidR="008C2380" w:rsidP="000C4FF9" w:rsidRDefault="008C2380" w14:paraId="29AB62F7" w14:textId="77777777">
            <w:pPr>
              <w:pStyle w:val="ListParagraph"/>
              <w:spacing w:before="0" w:beforeAutospacing="1"/>
              <w:ind w:left="360"/>
            </w:pPr>
          </w:p>
        </w:tc>
        <w:tc>
          <w:tcPr>
            <w:tcW w:w="7512" w:type="dxa"/>
            <w:vAlign w:val="top"/>
          </w:tcPr>
          <w:p w:rsidRPr="0031230E" w:rsidR="5DF603D9" w:rsidP="000C4FF9" w:rsidRDefault="0A691E7B" w14:paraId="2F006C55" w14:textId="66CA802C">
            <w:pPr>
              <w:spacing w:before="0" w:beforeAutospacing="1"/>
              <w:rPr>
                <w:rStyle w:val="Strong"/>
              </w:rPr>
            </w:pPr>
            <w:r w:rsidRPr="393AD82A">
              <w:rPr>
                <w:rStyle w:val="Strong"/>
              </w:rPr>
              <w:t xml:space="preserve">Understanding and </w:t>
            </w:r>
            <w:r w:rsidRPr="393AD82A" w:rsidR="7742A4D0">
              <w:rPr>
                <w:rStyle w:val="Strong"/>
              </w:rPr>
              <w:t>c</w:t>
            </w:r>
            <w:r w:rsidR="0046369E">
              <w:rPr>
                <w:rStyle w:val="Strong"/>
              </w:rPr>
              <w:t>onnecting – narrative and genre</w:t>
            </w:r>
          </w:p>
          <w:p w:rsidR="004732DB" w:rsidP="00C75986" w:rsidRDefault="16570A36" w14:paraId="3E48C11C" w14:textId="77777777">
            <w:r>
              <w:t xml:space="preserve">The teacher posts the following driving question: </w:t>
            </w:r>
            <w:r w:rsidR="7BEA3C77">
              <w:t>‘</w:t>
            </w:r>
            <w:r w:rsidR="4DBDAE02">
              <w:t>Why do you think the crime genre is so popular in film, TV and fiction</w:t>
            </w:r>
            <w:r w:rsidR="7BEA3C77">
              <w:t>?’</w:t>
            </w:r>
          </w:p>
          <w:p w:rsidR="005F5C94" w:rsidP="00C75986" w:rsidRDefault="7BEA3C77" w14:paraId="08252CE9" w14:textId="77777777">
            <w:r>
              <w:t>Then</w:t>
            </w:r>
            <w:r w:rsidR="001930C2">
              <w:t xml:space="preserve"> teacher</w:t>
            </w:r>
            <w:r w:rsidR="16570A36">
              <w:t xml:space="preserve"> provides students with an extract from </w:t>
            </w:r>
            <w:r w:rsidR="4DBDAE02">
              <w:t xml:space="preserve">early in the </w:t>
            </w:r>
            <w:r w:rsidR="001930C2">
              <w:t>pr</w:t>
            </w:r>
            <w:r w:rsidR="5A340DF7">
              <w:t>e</w:t>
            </w:r>
            <w:r w:rsidR="001930C2">
              <w:t xml:space="preserve">scribed </w:t>
            </w:r>
            <w:r w:rsidR="4DBDAE02">
              <w:t>text. Perhaps the first chapter in its entirety or chapter seven “This is a murder mystery novel</w:t>
            </w:r>
            <w:r>
              <w:t>”</w:t>
            </w:r>
            <w:r w:rsidR="4DBDAE02">
              <w:t xml:space="preserve"> to “…things which did not happen to me.” Extracts from chapter 11 to the point where he hits the police officer would also work well.</w:t>
            </w:r>
          </w:p>
          <w:p w:rsidR="0064499A" w:rsidP="00C75986" w:rsidRDefault="7BEA3C77" w14:paraId="1538A30A" w14:textId="77777777">
            <w:r>
              <w:t xml:space="preserve">The teacher needs to explain (explicit instruction) that this is </w:t>
            </w:r>
            <w:r w:rsidR="4DBDAE02">
              <w:t xml:space="preserve">an extract from early in </w:t>
            </w:r>
            <w:r w:rsidR="001930C2">
              <w:t>a</w:t>
            </w:r>
            <w:r w:rsidR="4DBDAE02">
              <w:t xml:space="preserve"> novel that will be studied</w:t>
            </w:r>
            <w:r w:rsidR="001930C2">
              <w:t xml:space="preserve"> in its entirety through the term</w:t>
            </w:r>
            <w:r>
              <w:t>.</w:t>
            </w:r>
            <w:r w:rsidR="4DBDAE02">
              <w:t xml:space="preserve"> Also</w:t>
            </w:r>
            <w:r w:rsidR="75CA62F8">
              <w:t>,</w:t>
            </w:r>
            <w:r w:rsidR="4DBDAE02">
              <w:t xml:space="preserve"> that the lesson is a predictive one where it is not necessary to understand all aspects of the story</w:t>
            </w:r>
            <w:r w:rsidR="001930C2">
              <w:t xml:space="preserve"> at this stage</w:t>
            </w:r>
            <w:r w:rsidR="4DBDAE02">
              <w:t>.</w:t>
            </w:r>
          </w:p>
          <w:p w:rsidRPr="00777ACE" w:rsidR="0064499A" w:rsidP="00C75986" w:rsidRDefault="7BEA3C77" w14:paraId="38D3798B" w14:textId="4B8EFD01">
            <w:pPr>
              <w:rPr>
                <w:rStyle w:val="Strong"/>
              </w:rPr>
            </w:pPr>
            <w:r w:rsidRPr="00777ACE">
              <w:rPr>
                <w:rStyle w:val="Strong"/>
              </w:rPr>
              <w:t>Activities:</w:t>
            </w:r>
          </w:p>
          <w:p w:rsidR="0064499A" w:rsidP="00725D99" w:rsidRDefault="7BEA3C77" w14:paraId="23EAAB34" w14:textId="77777777">
            <w:pPr>
              <w:pStyle w:val="ListNumber"/>
            </w:pPr>
            <w:r>
              <w:t xml:space="preserve">After the teacher introduction, students read the extract and predict based on textual evidence, whether this comes from a </w:t>
            </w:r>
            <w:r w:rsidR="4DBDAE02">
              <w:t>crime genre novel</w:t>
            </w:r>
            <w:r>
              <w:t>. Think/pair/share.</w:t>
            </w:r>
            <w:r w:rsidR="00311ACB">
              <w:t xml:space="preserve"> What content and techniques suggest </w:t>
            </w:r>
            <w:r w:rsidR="4DBDAE02">
              <w:t>crime genre</w:t>
            </w:r>
            <w:r w:rsidR="00311ACB">
              <w:t>?</w:t>
            </w:r>
            <w:r w:rsidR="4DBDAE02">
              <w:t xml:space="preserve"> What other elements are present?</w:t>
            </w:r>
          </w:p>
          <w:p w:rsidR="0064499A" w:rsidP="00725D99" w:rsidRDefault="7BEA3C77" w14:paraId="7CB6BE55" w14:textId="77777777">
            <w:pPr>
              <w:pStyle w:val="ListNumber"/>
            </w:pPr>
            <w:r>
              <w:t xml:space="preserve">Discussion: what can we guess about </w:t>
            </w:r>
            <w:r w:rsidR="4DBDAE02">
              <w:t>the character in the extract</w:t>
            </w:r>
            <w:r>
              <w:t xml:space="preserve">? In what ways is this typical of </w:t>
            </w:r>
            <w:r w:rsidR="4DBDAE02">
              <w:t xml:space="preserve">protagonists (or is it an antagonist?!) </w:t>
            </w:r>
            <w:r w:rsidR="669D8E5C">
              <w:t>in crime genre fiction</w:t>
            </w:r>
            <w:r>
              <w:t xml:space="preserve">? </w:t>
            </w:r>
            <w:r w:rsidR="6D662390">
              <w:t>What do you like/dislike about the typical characters we see in crime genre texts</w:t>
            </w:r>
            <w:r>
              <w:t>?</w:t>
            </w:r>
          </w:p>
          <w:p w:rsidRPr="00067754" w:rsidR="00311ACB" w:rsidP="00C75986" w:rsidRDefault="00311ACB" w14:paraId="09B0B7EC" w14:textId="77777777">
            <w:r>
              <w:t xml:space="preserve">The teacher could show a clip from </w:t>
            </w:r>
            <w:r w:rsidR="6D662390">
              <w:t>a film or TV text here</w:t>
            </w:r>
            <w:r>
              <w:t xml:space="preserve"> to heighten engagement still further.</w:t>
            </w:r>
            <w:r w:rsidR="6D662390">
              <w:t xml:space="preserve"> Possible examples might be NCIS or similar</w:t>
            </w:r>
            <w:r w:rsidR="75CA62F8">
              <w:t>,</w:t>
            </w:r>
            <w:r w:rsidR="6D662390">
              <w:t xml:space="preserve"> or a trailer for a contemporary crime thriller.</w:t>
            </w:r>
          </w:p>
        </w:tc>
        <w:tc>
          <w:tcPr>
            <w:tcW w:w="3769" w:type="dxa"/>
            <w:vAlign w:val="top"/>
          </w:tcPr>
          <w:p w:rsidRPr="0031230E" w:rsidR="007763C5" w:rsidP="000C4FF9" w:rsidRDefault="35965C1D" w14:paraId="5B8C81B8" w14:textId="77777777">
            <w:pPr>
              <w:spacing w:before="0" w:beforeAutospacing="1"/>
            </w:pPr>
            <w:r>
              <w:t>S – discussion in live class chat</w:t>
            </w:r>
          </w:p>
          <w:p w:rsidRPr="0031230E" w:rsidR="008B1234" w:rsidP="000C4FF9" w:rsidRDefault="35965C1D" w14:paraId="38595765" w14:textId="77777777">
            <w:pPr>
              <w:spacing w:before="0" w:beforeAutospacing="1"/>
            </w:pPr>
            <w:r>
              <w:t>A – material posted to class discussion board</w:t>
            </w:r>
          </w:p>
          <w:p w:rsidR="00040866" w:rsidP="000C4FF9" w:rsidRDefault="4263B9C3" w14:paraId="567A9894" w14:textId="77777777">
            <w:pPr>
              <w:spacing w:before="0" w:beforeAutospacing="1"/>
            </w:pPr>
            <w:r>
              <w:t>W – mind map developed in student workbook</w:t>
            </w:r>
          </w:p>
        </w:tc>
      </w:tr>
      <w:tr w:rsidR="007763C5" w:rsidTr="0271119E" w14:paraId="5C379A45" w14:textId="77777777">
        <w:trPr>
          <w:cnfStyle w:val="000000010000" w:firstRow="0" w:lastRow="0" w:firstColumn="0" w:lastColumn="0" w:oddVBand="0" w:evenVBand="0" w:oddHBand="0" w:evenHBand="1" w:firstRowFirstColumn="0" w:firstRowLastColumn="0" w:lastRowFirstColumn="0" w:lastRowLastColumn="0"/>
        </w:trPr>
        <w:tc>
          <w:tcPr>
            <w:tcW w:w="3231" w:type="dxa"/>
            <w:vAlign w:val="top"/>
          </w:tcPr>
          <w:p w:rsidR="00ED32F0" w:rsidP="000C4FF9" w:rsidRDefault="00CD6BAC" w14:paraId="4038D418" w14:textId="2A082095">
            <w:pPr>
              <w:spacing w:before="0" w:beforeAutospacing="1"/>
            </w:pPr>
            <w:r w:rsidRPr="393AD82A">
              <w:rPr>
                <w:rStyle w:val="Strong"/>
              </w:rPr>
              <w:lastRenderedPageBreak/>
              <w:t>A</w:t>
            </w:r>
            <w:r w:rsidRPr="393AD82A" w:rsidR="4EDB8EE6">
              <w:rPr>
                <w:rStyle w:val="Strong"/>
              </w:rPr>
              <w:t xml:space="preserve">ccess </w:t>
            </w:r>
            <w:r w:rsidRPr="393AD82A">
              <w:rPr>
                <w:rStyle w:val="Strong"/>
              </w:rPr>
              <w:t xml:space="preserve">to </w:t>
            </w:r>
            <w:r w:rsidRPr="393AD82A" w:rsidR="4EDB8EE6">
              <w:rPr>
                <w:rStyle w:val="Strong"/>
              </w:rPr>
              <w:t>wider contextual knowledge to deepen initial connections to the prescribed text</w:t>
            </w:r>
            <w:r w:rsidRPr="393AD82A">
              <w:rPr>
                <w:rStyle w:val="Strong"/>
              </w:rPr>
              <w:t>.</w:t>
            </w:r>
          </w:p>
          <w:p w:rsidR="00E9389F" w:rsidP="000C4FF9" w:rsidRDefault="3A2DCF23" w14:paraId="40878906" w14:textId="77777777">
            <w:pPr>
              <w:spacing w:before="0" w:beforeAutospacing="1"/>
              <w:rPr>
                <w:rFonts w:cs="Arial"/>
              </w:rPr>
            </w:pPr>
            <w:r>
              <w:t>S6S1205DA1</w:t>
            </w:r>
            <w:r w:rsidRPr="393AD82A" w:rsidR="75CA62F8">
              <w:rPr>
                <w:rStyle w:val="Strong"/>
              </w:rPr>
              <w:t xml:space="preserve"> </w:t>
            </w:r>
            <w:r w:rsidR="75CA62F8">
              <w:t>(c</w:t>
            </w:r>
            <w:r w:rsidRPr="393AD82A" w:rsidR="75CA62F8">
              <w:rPr>
                <w:rFonts w:cs="Arial"/>
              </w:rPr>
              <w:t>ontext, narrative, perspective and engaging critically)</w:t>
            </w:r>
            <w:r w:rsidR="00E9389F">
              <w:rPr>
                <w:rFonts w:cs="Arial"/>
              </w:rPr>
              <w:t>:</w:t>
            </w:r>
          </w:p>
          <w:p w:rsidRPr="008B1234" w:rsidR="008B1234" w:rsidP="00E9389F" w:rsidRDefault="3A2DCF23" w14:paraId="5F2D840B" w14:textId="6EF177A3">
            <w:pPr>
              <w:pStyle w:val="ListBullet"/>
            </w:pPr>
            <w:r>
              <w:t>analyse how the contexts of composers (authors, poets, playwrights, directors, designers and so on) or responders (readers, listeners, viewers, an audience and so on) influence their perspectives and ideas</w:t>
            </w:r>
          </w:p>
        </w:tc>
        <w:tc>
          <w:tcPr>
            <w:tcW w:w="7512" w:type="dxa"/>
            <w:vAlign w:val="top"/>
          </w:tcPr>
          <w:p w:rsidRPr="0031230E" w:rsidR="3702B061" w:rsidP="000C4FF9" w:rsidRDefault="5A76F429" w14:paraId="702F8657" w14:textId="77777777">
            <w:pPr>
              <w:spacing w:before="0" w:beforeAutospacing="1"/>
              <w:rPr>
                <w:rStyle w:val="Strong"/>
                <w:color w:val="auto"/>
              </w:rPr>
            </w:pPr>
            <w:r w:rsidRPr="393AD82A">
              <w:rPr>
                <w:rStyle w:val="Strong"/>
              </w:rPr>
              <w:t>Engaging c</w:t>
            </w:r>
            <w:r w:rsidRPr="393AD82A" w:rsidR="058BC777">
              <w:rPr>
                <w:rStyle w:val="Strong"/>
              </w:rPr>
              <w:t xml:space="preserve">ritically – </w:t>
            </w:r>
            <w:r w:rsidRPr="393AD82A">
              <w:rPr>
                <w:rStyle w:val="Strong"/>
              </w:rPr>
              <w:t>narrative and c</w:t>
            </w:r>
            <w:r w:rsidRPr="393AD82A" w:rsidR="058BC777">
              <w:rPr>
                <w:rStyle w:val="Strong"/>
              </w:rPr>
              <w:t xml:space="preserve">ontext </w:t>
            </w:r>
          </w:p>
          <w:p w:rsidR="00725D99" w:rsidP="00725D99" w:rsidRDefault="00725D99" w14:paraId="5E095422" w14:textId="3614C70A">
            <w:pPr>
              <w:spacing w:before="0" w:beforeAutospacing="1"/>
              <w:rPr>
                <w:lang w:eastAsia="zh-CN"/>
              </w:rPr>
            </w:pPr>
            <w:r w:rsidRPr="393AD82A">
              <w:rPr>
                <w:lang w:eastAsia="zh-CN"/>
              </w:rPr>
              <w:t xml:space="preserve">Teacher provides students with a research template, either in hard copy or via the LMS. </w:t>
            </w:r>
            <w:r>
              <w:rPr>
                <w:lang w:eastAsia="zh-CN"/>
              </w:rPr>
              <w:t xml:space="preserve">One option here is </w:t>
            </w:r>
            <w:r w:rsidRPr="393AD82A">
              <w:rPr>
                <w:lang w:eastAsia="zh-CN"/>
              </w:rPr>
              <w:t>a Sway</w:t>
            </w:r>
            <w:r>
              <w:rPr>
                <w:lang w:eastAsia="zh-CN"/>
              </w:rPr>
              <w:t xml:space="preserve"> p</w:t>
            </w:r>
            <w:r w:rsidRPr="393AD82A">
              <w:rPr>
                <w:lang w:eastAsia="zh-CN"/>
              </w:rPr>
              <w:t>resentation because the teacher can define research segments (called ‘cards’)</w:t>
            </w:r>
            <w:r>
              <w:rPr>
                <w:lang w:eastAsia="zh-CN"/>
              </w:rPr>
              <w:t xml:space="preserve"> and thus carefully structure the creation of </w:t>
            </w:r>
            <w:r w:rsidRPr="009D69C1">
              <w:rPr>
                <w:lang w:eastAsia="zh-CN"/>
              </w:rPr>
              <w:t>the presentation</w:t>
            </w:r>
            <w:r w:rsidRPr="009D69C1" w:rsidR="00E9389F">
              <w:rPr>
                <w:lang w:eastAsia="zh-CN"/>
              </w:rPr>
              <w:t xml:space="preserve"> (see ‘Sway note’ after this table</w:t>
            </w:r>
            <w:r w:rsidR="00E9389F">
              <w:rPr>
                <w:lang w:eastAsia="zh-CN"/>
              </w:rPr>
              <w:t>).</w:t>
            </w:r>
          </w:p>
          <w:p w:rsidR="00725D99" w:rsidP="00725D99" w:rsidRDefault="00725D99" w14:paraId="26ED85B4" w14:textId="77777777">
            <w:pPr>
              <w:spacing w:before="0" w:beforeAutospacing="1"/>
              <w:rPr>
                <w:lang w:eastAsia="zh-CN"/>
              </w:rPr>
            </w:pPr>
            <w:r w:rsidRPr="005F7220">
              <w:rPr>
                <w:rStyle w:val="Strong"/>
              </w:rPr>
              <w:t>Resource two</w:t>
            </w:r>
            <w:r w:rsidRPr="393AD82A">
              <w:rPr>
                <w:lang w:eastAsia="zh-CN"/>
              </w:rPr>
              <w:t xml:space="preserve"> </w:t>
            </w:r>
            <w:r>
              <w:rPr>
                <w:lang w:eastAsia="zh-CN"/>
              </w:rPr>
              <w:t xml:space="preserve">in the student booklet </w:t>
            </w:r>
            <w:r w:rsidRPr="393AD82A">
              <w:rPr>
                <w:lang w:eastAsia="zh-CN"/>
              </w:rPr>
              <w:t>has an example of the first</w:t>
            </w:r>
            <w:r>
              <w:rPr>
                <w:lang w:eastAsia="zh-CN"/>
              </w:rPr>
              <w:t xml:space="preserve"> two </w:t>
            </w:r>
            <w:r w:rsidRPr="393AD82A">
              <w:rPr>
                <w:lang w:eastAsia="zh-CN"/>
              </w:rPr>
              <w:t>‘card</w:t>
            </w:r>
            <w:r>
              <w:rPr>
                <w:lang w:eastAsia="zh-CN"/>
              </w:rPr>
              <w:t>s</w:t>
            </w:r>
            <w:r w:rsidRPr="393AD82A">
              <w:rPr>
                <w:lang w:eastAsia="zh-CN"/>
              </w:rPr>
              <w:t>’ in the ‘dashboard’ view of Sway. The ‘play’ mode then presents it as an immersive full-screen presentation</w:t>
            </w:r>
            <w:r>
              <w:rPr>
                <w:lang w:eastAsia="zh-CN"/>
              </w:rPr>
              <w:t xml:space="preserve">. </w:t>
            </w:r>
            <w:r w:rsidRPr="393AD82A">
              <w:rPr>
                <w:lang w:eastAsia="zh-CN"/>
              </w:rPr>
              <w:t>Students should research and create one Sway ‘card’ (text, audio, image or video</w:t>
            </w:r>
            <w:r>
              <w:rPr>
                <w:lang w:eastAsia="zh-CN"/>
              </w:rPr>
              <w:t>)</w:t>
            </w:r>
            <w:r w:rsidRPr="393AD82A">
              <w:rPr>
                <w:lang w:eastAsia="zh-CN"/>
              </w:rPr>
              <w:t xml:space="preserve"> for each of the following</w:t>
            </w:r>
            <w:r>
              <w:rPr>
                <w:lang w:eastAsia="zh-CN"/>
              </w:rPr>
              <w:t>:</w:t>
            </w:r>
          </w:p>
          <w:p w:rsidRPr="004718C4" w:rsidR="00725D99" w:rsidP="004718C4" w:rsidRDefault="00725D99" w14:paraId="012F0CB5" w14:textId="77777777">
            <w:pPr>
              <w:pStyle w:val="ListNumber"/>
              <w:numPr>
                <w:ilvl w:val="0"/>
                <w:numId w:val="19"/>
              </w:numPr>
              <w:rPr>
                <w:lang w:eastAsia="zh-CN"/>
              </w:rPr>
            </w:pPr>
            <w:r w:rsidRPr="004718C4">
              <w:rPr>
                <w:lang w:eastAsia="zh-CN"/>
              </w:rPr>
              <w:t>Image and explanation of the key conventions of the crime genre</w:t>
            </w:r>
          </w:p>
          <w:p w:rsidR="00725D99" w:rsidP="004718C4" w:rsidRDefault="00725D99" w14:paraId="050725B8" w14:textId="77777777">
            <w:pPr>
              <w:pStyle w:val="ListNumber"/>
              <w:rPr>
                <w:lang w:eastAsia="zh-CN"/>
              </w:rPr>
            </w:pPr>
            <w:r w:rsidRPr="393AD82A">
              <w:rPr>
                <w:lang w:eastAsia="zh-CN"/>
              </w:rPr>
              <w:t>Video or image of a favourite crime genre protagonist and favourite crime genre antagonist.</w:t>
            </w:r>
          </w:p>
          <w:p w:rsidR="00725D99" w:rsidP="004718C4" w:rsidRDefault="00725D99" w14:paraId="7E3EAC87" w14:textId="77777777">
            <w:pPr>
              <w:pStyle w:val="ListNumber"/>
              <w:rPr>
                <w:lang w:eastAsia="zh-CN"/>
              </w:rPr>
            </w:pPr>
            <w:r w:rsidRPr="393AD82A">
              <w:rPr>
                <w:lang w:eastAsia="zh-CN"/>
              </w:rPr>
              <w:t>Audio of student explanation of why characters in part two were chosen</w:t>
            </w:r>
          </w:p>
          <w:p w:rsidR="00725D99" w:rsidP="004718C4" w:rsidRDefault="00725D99" w14:paraId="456DB495" w14:textId="77777777">
            <w:pPr>
              <w:pStyle w:val="ListNumber"/>
              <w:rPr>
                <w:lang w:eastAsia="zh-CN"/>
              </w:rPr>
            </w:pPr>
            <w:r w:rsidRPr="393AD82A">
              <w:rPr>
                <w:lang w:eastAsia="zh-CN"/>
              </w:rPr>
              <w:t>Image and explanation of the concept of the ‘bildungsroman’ including at least one example that the student has seen/read.</w:t>
            </w:r>
          </w:p>
          <w:p w:rsidR="00725D99" w:rsidP="004718C4" w:rsidRDefault="00725D99" w14:paraId="1CB5842F" w14:textId="77777777">
            <w:pPr>
              <w:pStyle w:val="ListNumber"/>
              <w:rPr>
                <w:lang w:eastAsia="zh-CN"/>
              </w:rPr>
            </w:pPr>
            <w:r w:rsidRPr="393AD82A">
              <w:rPr>
                <w:lang w:eastAsia="zh-CN"/>
              </w:rPr>
              <w:t xml:space="preserve">Text or audio explanation of student’s personal reaction </w:t>
            </w:r>
            <w:r>
              <w:rPr>
                <w:lang w:eastAsia="zh-CN"/>
              </w:rPr>
              <w:t xml:space="preserve">to the character in the extract – is </w:t>
            </w:r>
            <w:r w:rsidRPr="393AD82A">
              <w:rPr>
                <w:lang w:eastAsia="zh-CN"/>
              </w:rPr>
              <w:t>there anything about him that hints to you about what kind of personality he has?</w:t>
            </w:r>
          </w:p>
          <w:p w:rsidR="00725D99" w:rsidP="004718C4" w:rsidRDefault="00725D99" w14:paraId="7A9CC08F" w14:textId="77777777">
            <w:pPr>
              <w:pStyle w:val="ListNumber"/>
              <w:rPr>
                <w:lang w:eastAsia="zh-CN"/>
              </w:rPr>
            </w:pPr>
            <w:r w:rsidRPr="393AD82A">
              <w:rPr>
                <w:lang w:eastAsia="zh-CN"/>
              </w:rPr>
              <w:t>Media report of a real life ‘ordinary person’ who got caught up in a crime drama?</w:t>
            </w:r>
          </w:p>
          <w:p w:rsidR="00725D99" w:rsidP="004718C4" w:rsidRDefault="00725D99" w14:paraId="6A9424B5" w14:textId="77777777">
            <w:pPr>
              <w:pStyle w:val="ListNumber"/>
              <w:rPr>
                <w:lang w:eastAsia="zh-CN"/>
              </w:rPr>
            </w:pPr>
            <w:r w:rsidRPr="393AD82A">
              <w:rPr>
                <w:lang w:eastAsia="zh-CN"/>
              </w:rPr>
              <w:t xml:space="preserve">Image of the London </w:t>
            </w:r>
            <w:r>
              <w:rPr>
                <w:lang w:eastAsia="zh-CN"/>
              </w:rPr>
              <w:t>underground</w:t>
            </w:r>
            <w:r w:rsidRPr="393AD82A">
              <w:rPr>
                <w:lang w:eastAsia="zh-CN"/>
              </w:rPr>
              <w:t xml:space="preserve"> map with either</w:t>
            </w:r>
          </w:p>
          <w:p w:rsidR="00725D99" w:rsidP="004718C4" w:rsidRDefault="00725D99" w14:paraId="50513036" w14:textId="77777777">
            <w:pPr>
              <w:pStyle w:val="ListBullet2"/>
              <w:rPr>
                <w:lang w:eastAsia="zh-CN"/>
              </w:rPr>
            </w:pPr>
            <w:r w:rsidRPr="393AD82A">
              <w:rPr>
                <w:lang w:eastAsia="zh-CN"/>
              </w:rPr>
              <w:t>an image inserted of</w:t>
            </w:r>
            <w:r>
              <w:rPr>
                <w:lang w:eastAsia="zh-CN"/>
              </w:rPr>
              <w:t xml:space="preserve"> one famous landmark,</w:t>
            </w:r>
          </w:p>
          <w:p w:rsidRPr="00C44C9B" w:rsidR="000F4036" w:rsidP="004718C4" w:rsidRDefault="00725D99" w14:paraId="265713EA" w14:textId="55B35624">
            <w:pPr>
              <w:pStyle w:val="ListBullet2"/>
              <w:rPr>
                <w:lang w:eastAsia="zh-CN"/>
              </w:rPr>
            </w:pPr>
            <w:proofErr w:type="gramStart"/>
            <w:r w:rsidRPr="00C44C9B">
              <w:rPr>
                <w:lang w:eastAsia="zh-CN"/>
              </w:rPr>
              <w:t>video</w:t>
            </w:r>
            <w:proofErr w:type="gramEnd"/>
            <w:r w:rsidRPr="00C44C9B">
              <w:rPr>
                <w:lang w:eastAsia="zh-CN"/>
              </w:rPr>
              <w:t xml:space="preserve"> inserted showing a scene from a crime thriller filmed in London.</w:t>
            </w:r>
          </w:p>
        </w:tc>
        <w:tc>
          <w:tcPr>
            <w:tcW w:w="3769" w:type="dxa"/>
            <w:vAlign w:val="top"/>
          </w:tcPr>
          <w:p w:rsidRPr="00ED32F0" w:rsidR="007763C5" w:rsidP="000C4FF9" w:rsidRDefault="4263B9C3" w14:paraId="75A3BB37" w14:textId="77777777">
            <w:pPr>
              <w:spacing w:before="0" w:beforeAutospacing="1"/>
            </w:pPr>
            <w:r>
              <w:t>A – students research and develop their Sway presentations then upload sharing links to LMS</w:t>
            </w:r>
          </w:p>
          <w:p w:rsidRPr="00040866" w:rsidR="00040866" w:rsidP="000C4FF9" w:rsidRDefault="4263B9C3" w14:paraId="25522A90" w14:textId="77777777">
            <w:pPr>
              <w:spacing w:before="0" w:beforeAutospacing="1"/>
              <w:rPr>
                <w:lang w:eastAsia="zh-CN"/>
              </w:rPr>
            </w:pPr>
            <w:r>
              <w:t xml:space="preserve">W – </w:t>
            </w:r>
            <w:proofErr w:type="gramStart"/>
            <w:r>
              <w:t>presentations</w:t>
            </w:r>
            <w:proofErr w:type="gramEnd"/>
            <w:r>
              <w:t xml:space="preserve"> developed through media and online research and presented as student notes in workbooks, or as visual collage</w:t>
            </w:r>
            <w:r w:rsidRPr="393AD82A">
              <w:rPr>
                <w:lang w:eastAsia="zh-CN"/>
              </w:rPr>
              <w:t>.</w:t>
            </w:r>
          </w:p>
        </w:tc>
      </w:tr>
      <w:tr w:rsidR="007763C5" w:rsidTr="0271119E" w14:paraId="7AF34CCF" w14:textId="77777777">
        <w:trPr>
          <w:cnfStyle w:val="000000100000" w:firstRow="0" w:lastRow="0" w:firstColumn="0" w:lastColumn="0" w:oddVBand="0" w:evenVBand="0" w:oddHBand="1" w:evenHBand="0" w:firstRowFirstColumn="0" w:firstRowLastColumn="0" w:lastRowFirstColumn="0" w:lastRowLastColumn="0"/>
        </w:trPr>
        <w:tc>
          <w:tcPr>
            <w:tcW w:w="3231" w:type="dxa"/>
            <w:vAlign w:val="top"/>
          </w:tcPr>
          <w:p w:rsidR="008B5FCE" w:rsidP="000C4FF9" w:rsidRDefault="216E4B4D" w14:paraId="4262DE6C" w14:textId="1C0F2E25">
            <w:pPr>
              <w:spacing w:before="0" w:beforeAutospacing="1"/>
              <w:rPr>
                <w:lang w:eastAsia="zh-CN"/>
              </w:rPr>
            </w:pPr>
            <w:r w:rsidRPr="393AD82A">
              <w:rPr>
                <w:rStyle w:val="Strong"/>
              </w:rPr>
              <w:lastRenderedPageBreak/>
              <w:t>Sharing of research and interpretations. Building of interest and foundation</w:t>
            </w:r>
            <w:r w:rsidRPr="393AD82A" w:rsidR="7742A4D0">
              <w:rPr>
                <w:rStyle w:val="Strong"/>
              </w:rPr>
              <w:t xml:space="preserve"> for understanding the text</w:t>
            </w:r>
            <w:r w:rsidRPr="393AD82A" w:rsidR="00CD6BAC">
              <w:rPr>
                <w:rStyle w:val="Strong"/>
              </w:rPr>
              <w:t>.</w:t>
            </w:r>
          </w:p>
          <w:p w:rsidR="003F1058" w:rsidP="000C4FF9" w:rsidRDefault="00297678" w14:paraId="01234782" w14:textId="77777777">
            <w:pPr>
              <w:spacing w:before="0" w:beforeAutospacing="1"/>
            </w:pPr>
            <w:r>
              <w:t>S6S1206EP1</w:t>
            </w:r>
            <w:r w:rsidR="4DDFAD9E">
              <w:t xml:space="preserve"> (narrative, understanding, connecting)</w:t>
            </w:r>
            <w:r w:rsidR="003F1058">
              <w:t>:</w:t>
            </w:r>
          </w:p>
          <w:p w:rsidR="008B5FCE" w:rsidP="003F1058" w:rsidRDefault="00297678" w14:paraId="65FBA927" w14:textId="48C6792B">
            <w:pPr>
              <w:pStyle w:val="ListBullet"/>
            </w:pPr>
            <w:r w:rsidRPr="393AD82A">
              <w:t>develop an increasing understanding and appreciation of new texts by making connections with familiar texts</w:t>
            </w:r>
          </w:p>
          <w:p w:rsidRPr="00AE0FBA" w:rsidR="001D4BB2" w:rsidP="000C4FF9" w:rsidRDefault="001D4BB2" w14:paraId="029527CC" w14:textId="34D18DF3">
            <w:pPr>
              <w:spacing w:before="0" w:beforeAutospacing="1"/>
            </w:pPr>
          </w:p>
        </w:tc>
        <w:tc>
          <w:tcPr>
            <w:tcW w:w="7512" w:type="dxa"/>
            <w:vAlign w:val="top"/>
          </w:tcPr>
          <w:p w:rsidRPr="008B5FCE" w:rsidR="7E3EC225" w:rsidP="000C4FF9" w:rsidRDefault="7742A4D0" w14:paraId="2F245C6E" w14:textId="22EB393B">
            <w:pPr>
              <w:spacing w:before="0" w:beforeAutospacing="1"/>
              <w:rPr>
                <w:rStyle w:val="Strong"/>
              </w:rPr>
            </w:pPr>
            <w:r w:rsidRPr="393AD82A">
              <w:rPr>
                <w:rStyle w:val="Strong"/>
              </w:rPr>
              <w:t>Understanding and connecting – n</w:t>
            </w:r>
            <w:r w:rsidRPr="393AD82A" w:rsidR="06E51BB3">
              <w:rPr>
                <w:rStyle w:val="Strong"/>
              </w:rPr>
              <w:t xml:space="preserve">arrative </w:t>
            </w:r>
            <w:r w:rsidR="0046369E">
              <w:rPr>
                <w:rStyle w:val="Strong"/>
              </w:rPr>
              <w:t>and genre</w:t>
            </w:r>
          </w:p>
          <w:p w:rsidR="007763C5" w:rsidP="003F1058" w:rsidRDefault="003F1058" w14:paraId="20FABEF5" w14:textId="3B8A27E5">
            <w:pPr>
              <w:rPr>
                <w:lang w:eastAsia="zh-CN"/>
              </w:rPr>
            </w:pPr>
            <w:r>
              <w:rPr>
                <w:lang w:eastAsia="zh-CN"/>
              </w:rPr>
              <w:t>C</w:t>
            </w:r>
            <w:r w:rsidRPr="393AD82A" w:rsidR="216E4B4D">
              <w:rPr>
                <w:lang w:eastAsia="zh-CN"/>
              </w:rPr>
              <w:t>lass presentation and discussion.</w:t>
            </w:r>
          </w:p>
          <w:p w:rsidR="00005AC9" w:rsidP="003F1058" w:rsidRDefault="216E4B4D" w14:paraId="4E7C8310" w14:textId="77777777">
            <w:pPr>
              <w:rPr>
                <w:lang w:eastAsia="zh-CN"/>
              </w:rPr>
            </w:pPr>
            <w:r w:rsidRPr="393AD82A">
              <w:rPr>
                <w:lang w:eastAsia="zh-CN"/>
              </w:rPr>
              <w:t>Peers take notes as they are taken through presentation of research.</w:t>
            </w:r>
          </w:p>
          <w:p w:rsidR="00005AC9" w:rsidP="003F1058" w:rsidRDefault="216E4B4D" w14:paraId="19BCD049" w14:textId="4A7F262A">
            <w:pPr>
              <w:rPr>
                <w:lang w:eastAsia="zh-CN"/>
              </w:rPr>
            </w:pPr>
            <w:r w:rsidRPr="393AD82A">
              <w:rPr>
                <w:lang w:eastAsia="zh-CN"/>
              </w:rPr>
              <w:t>Tea</w:t>
            </w:r>
            <w:r w:rsidRPr="393AD82A" w:rsidR="0006769E">
              <w:rPr>
                <w:lang w:eastAsia="zh-CN"/>
              </w:rPr>
              <w:t>cher guides discussion through S</w:t>
            </w:r>
            <w:r w:rsidRPr="393AD82A">
              <w:rPr>
                <w:lang w:eastAsia="zh-CN"/>
              </w:rPr>
              <w:t>ocrati</w:t>
            </w:r>
            <w:r w:rsidRPr="393AD82A" w:rsidR="61FDF2DF">
              <w:rPr>
                <w:lang w:eastAsia="zh-CN"/>
              </w:rPr>
              <w:t xml:space="preserve">c </w:t>
            </w:r>
            <w:r w:rsidR="00725D99">
              <w:rPr>
                <w:lang w:eastAsia="zh-CN"/>
              </w:rPr>
              <w:t>questioning</w:t>
            </w:r>
            <w:r w:rsidRPr="393AD82A" w:rsidR="00AE0FBA">
              <w:rPr>
                <w:lang w:eastAsia="zh-CN"/>
              </w:rPr>
              <w:t xml:space="preserve"> </w:t>
            </w:r>
            <w:r w:rsidRPr="393AD82A">
              <w:rPr>
                <w:lang w:eastAsia="zh-CN"/>
              </w:rPr>
              <w:t>towards consideration of concepts such as:</w:t>
            </w:r>
          </w:p>
          <w:p w:rsidRPr="00CD6BAC" w:rsidR="00005AC9" w:rsidP="003F1058" w:rsidRDefault="00725D99" w14:paraId="7B8F4154" w14:textId="02E60F4B">
            <w:pPr>
              <w:pStyle w:val="ListBullet"/>
            </w:pPr>
            <w:r>
              <w:t>c</w:t>
            </w:r>
            <w:r w:rsidR="40AEAE1C">
              <w:t>onventions of the crime genre</w:t>
            </w:r>
          </w:p>
          <w:p w:rsidRPr="00CD6BAC" w:rsidR="00005AC9" w:rsidP="003F1058" w:rsidRDefault="00725D99" w14:paraId="41CA384A" w14:textId="64EB994A">
            <w:pPr>
              <w:pStyle w:val="ListBullet"/>
            </w:pPr>
            <w:r>
              <w:t>m</w:t>
            </w:r>
            <w:r w:rsidR="40AEAE1C">
              <w:t>eaning and examples of the bildungsroman approach</w:t>
            </w:r>
          </w:p>
          <w:p w:rsidRPr="00CD6BAC" w:rsidR="006E5ADB" w:rsidP="003F1058" w:rsidRDefault="00725D99" w14:paraId="05DE43A1" w14:textId="1D125805">
            <w:pPr>
              <w:pStyle w:val="ListBullet"/>
            </w:pPr>
            <w:proofErr w:type="gramStart"/>
            <w:r>
              <w:t>t</w:t>
            </w:r>
            <w:r w:rsidR="40AEAE1C">
              <w:t>he</w:t>
            </w:r>
            <w:proofErr w:type="gramEnd"/>
            <w:r w:rsidR="40AEAE1C">
              <w:t xml:space="preserve"> personality of the main character including predictions about whether he is more likely to b</w:t>
            </w:r>
            <w:r>
              <w:t>e the protagonist or antagonist.</w:t>
            </w:r>
          </w:p>
          <w:p w:rsidR="004D370E" w:rsidP="00C75986" w:rsidRDefault="53CB1DED" w14:paraId="3AD53BAC" w14:textId="2AAB3B8B">
            <w:pPr>
              <w:rPr>
                <w:lang w:eastAsia="zh-CN"/>
              </w:rPr>
            </w:pPr>
            <w:r w:rsidRPr="0271119E">
              <w:rPr>
                <w:lang w:eastAsia="zh-CN"/>
              </w:rPr>
              <w:t xml:space="preserve">Teacher may wish to utilise the templates for peer discussion and conferencing supporting Socratic Circles found within the </w:t>
            </w:r>
            <w:hyperlink r:id="rId14">
              <w:r w:rsidRPr="0271119E" w:rsidR="000F4E8E">
                <w:rPr>
                  <w:rStyle w:val="Hyperlink"/>
                  <w:sz w:val="22"/>
                  <w:szCs w:val="22"/>
                  <w:lang w:eastAsia="zh-CN"/>
                </w:rPr>
                <w:t>Digital Learning Selector</w:t>
              </w:r>
              <w:r w:rsidRPr="0271119E">
                <w:rPr>
                  <w:rStyle w:val="Hyperlink"/>
                  <w:sz w:val="22"/>
                  <w:szCs w:val="22"/>
                  <w:lang w:eastAsia="zh-CN"/>
                </w:rPr>
                <w:t>, Activity page – Discussion</w:t>
              </w:r>
            </w:hyperlink>
            <w:r w:rsidRPr="0271119E">
              <w:rPr>
                <w:lang w:eastAsia="zh-CN"/>
              </w:rPr>
              <w:t>)</w:t>
            </w:r>
            <w:r w:rsidRPr="0271119E" w:rsidR="7CEDFF40">
              <w:rPr>
                <w:lang w:eastAsia="zh-CN"/>
              </w:rPr>
              <w:t xml:space="preserve">. Socratic questions are also found in </w:t>
            </w:r>
            <w:r w:rsidRPr="003F1058" w:rsidR="7CEDFF40">
              <w:rPr>
                <w:rStyle w:val="Strong"/>
              </w:rPr>
              <w:t>Resource Three</w:t>
            </w:r>
            <w:r w:rsidRPr="0271119E" w:rsidR="7CEDFF40">
              <w:rPr>
                <w:lang w:eastAsia="zh-CN"/>
              </w:rPr>
              <w:t xml:space="preserve"> in the student resource booklet.</w:t>
            </w:r>
          </w:p>
          <w:p w:rsidRPr="00005AC9" w:rsidR="006E5ADB" w:rsidP="00C75986" w:rsidRDefault="00297678" w14:paraId="215F1A91" w14:textId="77777777">
            <w:pPr>
              <w:rPr>
                <w:lang w:eastAsia="zh-CN"/>
              </w:rPr>
            </w:pPr>
            <w:r w:rsidRPr="393AD82A">
              <w:rPr>
                <w:lang w:eastAsia="zh-CN"/>
              </w:rPr>
              <w:t>Possible follow-up (or Module C: Craft of Writing connection): s</w:t>
            </w:r>
            <w:r w:rsidRPr="393AD82A" w:rsidR="50B40562">
              <w:rPr>
                <w:lang w:eastAsia="zh-CN"/>
              </w:rPr>
              <w:t xml:space="preserve">tudents write short discursive piece on </w:t>
            </w:r>
            <w:r w:rsidRPr="393AD82A" w:rsidR="40AEAE1C">
              <w:rPr>
                <w:lang w:eastAsia="zh-CN"/>
              </w:rPr>
              <w:t>their personal connection to the crime genre</w:t>
            </w:r>
            <w:r w:rsidRPr="393AD82A" w:rsidR="50B40562">
              <w:rPr>
                <w:lang w:eastAsia="zh-CN"/>
              </w:rPr>
              <w:t>.</w:t>
            </w:r>
          </w:p>
        </w:tc>
        <w:tc>
          <w:tcPr>
            <w:tcW w:w="3769" w:type="dxa"/>
            <w:vAlign w:val="top"/>
          </w:tcPr>
          <w:p w:rsidR="007763C5" w:rsidP="000C4FF9" w:rsidRDefault="41D35E6B" w14:paraId="588AE16D" w14:textId="77777777">
            <w:pPr>
              <w:spacing w:before="0" w:beforeAutospacing="1" w:after="240"/>
              <w:rPr>
                <w:lang w:eastAsia="zh-CN"/>
              </w:rPr>
            </w:pPr>
            <w:r w:rsidRPr="393AD82A">
              <w:rPr>
                <w:lang w:eastAsia="zh-CN"/>
              </w:rPr>
              <w:t>Student notes in workbooks or in digital platform such as Class OneNote Notebook</w:t>
            </w:r>
          </w:p>
          <w:p w:rsidR="001B5C9E" w:rsidP="000C4FF9" w:rsidRDefault="41D35E6B" w14:paraId="62F6E7A4" w14:textId="77777777">
            <w:pPr>
              <w:spacing w:before="0" w:beforeAutospacing="1" w:after="240"/>
              <w:rPr>
                <w:lang w:eastAsia="zh-CN"/>
              </w:rPr>
            </w:pPr>
            <w:r w:rsidRPr="393AD82A">
              <w:rPr>
                <w:lang w:eastAsia="zh-CN"/>
              </w:rPr>
              <w:t>S – online class meeting through Teams or Zoom</w:t>
            </w:r>
          </w:p>
          <w:p w:rsidR="001B5C9E" w:rsidP="000C4FF9" w:rsidRDefault="41D35E6B" w14:paraId="35215EA3" w14:textId="77777777">
            <w:pPr>
              <w:spacing w:before="0" w:beforeAutospacing="1" w:after="240"/>
              <w:rPr>
                <w:lang w:eastAsia="zh-CN"/>
              </w:rPr>
            </w:pPr>
            <w:r w:rsidRPr="393AD82A">
              <w:rPr>
                <w:lang w:eastAsia="zh-CN"/>
              </w:rPr>
              <w:t xml:space="preserve">A – </w:t>
            </w:r>
            <w:proofErr w:type="gramStart"/>
            <w:r w:rsidRPr="393AD82A">
              <w:rPr>
                <w:lang w:eastAsia="zh-CN"/>
              </w:rPr>
              <w:t>students</w:t>
            </w:r>
            <w:proofErr w:type="gramEnd"/>
            <w:r w:rsidRPr="393AD82A">
              <w:rPr>
                <w:lang w:eastAsia="zh-CN"/>
              </w:rPr>
              <w:t xml:space="preserve"> post comments on peers’ Sways using the Class Notebook through the Teams structure.</w:t>
            </w:r>
          </w:p>
          <w:p w:rsidRPr="00D26F34" w:rsidR="001B5C9E" w:rsidP="000C4FF9" w:rsidRDefault="41D35E6B" w14:paraId="5C3867CF" w14:textId="77777777">
            <w:pPr>
              <w:spacing w:before="0" w:beforeAutospacing="1" w:after="240"/>
              <w:rPr>
                <w:lang w:eastAsia="zh-CN"/>
              </w:rPr>
            </w:pPr>
            <w:r w:rsidRPr="393AD82A">
              <w:rPr>
                <w:lang w:eastAsia="zh-CN"/>
              </w:rPr>
              <w:t>W – students write responses in workbooks following class meeting</w:t>
            </w:r>
          </w:p>
        </w:tc>
      </w:tr>
    </w:tbl>
    <w:p w:rsidR="00E9389F" w:rsidP="00E9389F" w:rsidRDefault="00E9389F" w14:paraId="3353840B" w14:textId="60B71682">
      <w:pPr>
        <w:rPr>
          <w:lang w:eastAsia="zh-CN"/>
        </w:rPr>
      </w:pPr>
      <w:r w:rsidRPr="00E9389F">
        <w:rPr>
          <w:rStyle w:val="Strong"/>
          <w:lang w:eastAsia="zh-CN"/>
        </w:rPr>
        <w:t>Sway</w:t>
      </w:r>
      <w:r w:rsidRPr="00E9389F">
        <w:rPr>
          <w:rStyle w:val="Strong"/>
        </w:rPr>
        <w:t xml:space="preserve"> note</w:t>
      </w:r>
      <w:r>
        <w:rPr>
          <w:lang w:eastAsia="zh-CN"/>
        </w:rPr>
        <w:t>: Sway is considered ‘best practice’ for the collection and presentation of this activity because:</w:t>
      </w:r>
    </w:p>
    <w:p w:rsidR="00E9389F" w:rsidP="00E9389F" w:rsidRDefault="00E9389F" w14:paraId="25FD6620" w14:textId="2F9ED882">
      <w:pPr>
        <w:pStyle w:val="ListBullet"/>
        <w:rPr>
          <w:lang w:eastAsia="zh-CN"/>
        </w:rPr>
      </w:pPr>
      <w:r>
        <w:rPr>
          <w:lang w:eastAsia="zh-CN"/>
        </w:rPr>
        <w:t>Teacher can share a template to guide and limit research</w:t>
      </w:r>
    </w:p>
    <w:p w:rsidR="00E9389F" w:rsidP="00E9389F" w:rsidRDefault="00E9389F" w14:paraId="0543A216" w14:textId="3546EC72">
      <w:pPr>
        <w:pStyle w:val="ListBullet"/>
        <w:rPr>
          <w:lang w:eastAsia="zh-CN"/>
        </w:rPr>
      </w:pPr>
      <w:r>
        <w:rPr>
          <w:lang w:eastAsia="zh-CN"/>
        </w:rPr>
        <w:t>Student sharing of completed Sways facilitates substantive discussion when students can view each other’s work</w:t>
      </w:r>
    </w:p>
    <w:p w:rsidR="00E9389F" w:rsidP="00E9389F" w:rsidRDefault="00E9389F" w14:paraId="0EADCBE9" w14:textId="5B7E6A87">
      <w:pPr>
        <w:pStyle w:val="ListBullet"/>
        <w:rPr>
          <w:lang w:eastAsia="zh-CN"/>
        </w:rPr>
      </w:pPr>
      <w:r>
        <w:rPr>
          <w:lang w:eastAsia="zh-CN"/>
        </w:rPr>
        <w:t>Sway accepts a variety of media types and allows for their clear and engaging display</w:t>
      </w:r>
    </w:p>
    <w:p w:rsidR="00E9389F" w:rsidP="00E9389F" w:rsidRDefault="00E9389F" w14:paraId="5A665738" w14:textId="619A715F">
      <w:pPr>
        <w:pStyle w:val="ListBullet"/>
        <w:rPr>
          <w:lang w:eastAsia="zh-CN"/>
        </w:rPr>
      </w:pPr>
      <w:r>
        <w:rPr>
          <w:lang w:eastAsia="zh-CN"/>
        </w:rPr>
        <w:t>Extensive how-to guides for students and teachers are available online via general internet search or through the department’s portal.</w:t>
      </w:r>
    </w:p>
    <w:sectPr w:rsidR="00E9389F" w:rsidSect="00CA3B5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commentsIds.xml><?xml version="1.0" encoding="utf-8"?>
<w16cid:commentsIds xmlns:mc="http://schemas.openxmlformats.org/markup-compatibility/2006" xmlns:w16cid="http://schemas.microsoft.com/office/word/2016/wordml/cid" mc:Ignorable="w16cid">
  <w16cid:commentId w16cid:paraId="375FA2E8" w16cid:durableId="796859D1"/>
  <w16cid:commentId w16cid:paraId="5EEC903F" w16cid:durableId="799B694B"/>
  <w16cid:commentId w16cid:paraId="74A900E2" w16cid:durableId="39709C25"/>
  <w16cid:commentId w16cid:paraId="49612C1C" w16cid:durableId="26462906"/>
  <w16cid:commentId w16cid:paraId="7148D209" w16cid:durableId="5E9E81C7"/>
  <w16cid:commentId w16cid:paraId="3FBA6402" w16cid:durableId="6EDC6BCF"/>
  <w16cid:commentId w16cid:paraId="143E3BCC" w16cid:durableId="717500CC"/>
  <w16cid:commentId w16cid:paraId="4B81BE86" w16cid:durableId="5C2A9D29"/>
  <w16cid:commentId w16cid:paraId="3C3B2530" w16cid:durableId="63CE4343"/>
  <w16cid:commentId w16cid:paraId="14E1BEA7" w16cid:durableId="35C4DC1C"/>
  <w16cid:commentId w16cid:paraId="4980BF15" w16cid:durableId="630FADAF"/>
  <w16cid:commentId w16cid:paraId="48E96027" w16cid:durableId="35DBCC9D"/>
  <w16cid:commentId w16cid:paraId="530110DB" w16cid:durableId="23D1D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33" w:rsidRDefault="001B2C33" w14:paraId="1183D313" w14:textId="77777777">
      <w:r>
        <w:separator/>
      </w:r>
    </w:p>
    <w:p w:rsidR="001B2C33" w:rsidRDefault="001B2C33" w14:paraId="09452BAA" w14:textId="77777777"/>
  </w:endnote>
  <w:endnote w:type="continuationSeparator" w:id="0">
    <w:p w:rsidR="001B2C33" w:rsidRDefault="001B2C33" w14:paraId="1022E64D" w14:textId="77777777">
      <w:r>
        <w:continuationSeparator/>
      </w:r>
    </w:p>
    <w:p w:rsidR="001B2C33" w:rsidRDefault="001B2C33" w14:paraId="25E9BF9D" w14:textId="77777777"/>
  </w:endnote>
  <w:endnote w:type="continuationNotice" w:id="1">
    <w:p w:rsidR="001B2C33" w:rsidRDefault="001B2C33" w14:paraId="2FF0D671"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385A66" w:rsidP="004D333E" w:rsidRDefault="00385A66" w14:paraId="7DA9C048" w14:textId="3EC61E35">
    <w:pPr>
      <w:pStyle w:val="Footer"/>
    </w:pPr>
    <w:r w:rsidRPr="002810D3">
      <w:fldChar w:fldCharType="begin"/>
    </w:r>
    <w:r w:rsidRPr="002810D3">
      <w:instrText xml:space="preserve"> PAGE </w:instrText>
    </w:r>
    <w:r w:rsidRPr="002810D3">
      <w:fldChar w:fldCharType="separate"/>
    </w:r>
    <w:r w:rsidR="00B93168">
      <w:rPr>
        <w:noProof/>
      </w:rPr>
      <w:t>6</w:t>
    </w:r>
    <w:r w:rsidRPr="002810D3">
      <w:fldChar w:fldCharType="end"/>
    </w:r>
    <w:r>
      <w:ptab w:alignment="right" w:relativeTo="margin" w:leader="none"/>
    </w:r>
    <w:r w:rsidR="00725D99">
      <w:t xml:space="preserve">English Standard </w:t>
    </w:r>
    <w:r w:rsidR="00F506C3">
      <w:t>m</w:t>
    </w:r>
    <w:r w:rsidR="00725D99">
      <w:t>odule B</w:t>
    </w:r>
    <w:r w:rsidR="00F506C3">
      <w:t xml:space="preserve"> – engagement phase Curious – Stage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385A66" w:rsidP="004D333E" w:rsidRDefault="00385A66" w14:paraId="34E5BE13" w14:textId="7881EB3B">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93168">
      <w:rPr>
        <w:noProof/>
      </w:rPr>
      <w:t>Sep-20</w:t>
    </w:r>
    <w:r w:rsidRPr="002810D3">
      <w:fldChar w:fldCharType="end"/>
    </w:r>
    <w:r>
      <w:t>20</w:t>
    </w:r>
    <w:r>
      <w:ptab w:alignment="right" w:relativeTo="margin" w:leader="none"/>
    </w:r>
    <w:r w:rsidRPr="002810D3">
      <w:fldChar w:fldCharType="begin"/>
    </w:r>
    <w:r w:rsidRPr="002810D3">
      <w:instrText xml:space="preserve"> PAGE </w:instrText>
    </w:r>
    <w:r w:rsidRPr="002810D3">
      <w:fldChar w:fldCharType="separate"/>
    </w:r>
    <w:r w:rsidR="00B93168">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85A66" w:rsidP="00493120" w:rsidRDefault="09D74179" w14:paraId="288F06FB" w14:textId="77777777">
    <w:pPr>
      <w:pStyle w:val="Logo"/>
    </w:pPr>
    <w:r w:rsidRPr="5B2D237C" w:rsidR="5956E4B6">
      <w:rPr>
        <w:sz w:val="24"/>
        <w:szCs w:val="24"/>
      </w:rPr>
      <w:t>education.nsw.gov.au</w:t>
    </w:r>
    <w:r w:rsidR="00385A66">
      <w:rPr>
        <w:sz w:val="24"/>
      </w:rPr>
      <w:ptab w:alignment="right" w:relativeTo="margin" w:leader="none"/>
    </w:r>
    <w:r w:rsidRPr="009C69B7" w:rsidR="00385A66">
      <w:rPr>
        <w:noProof/>
        <w:lang w:eastAsia="en-AU"/>
      </w:rPr>
      <w:drawing>
        <wp:inline distT="0" distB="0" distL="0" distR="0" wp14:anchorId="326AF0BB" wp14:editId="4BA2091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33" w:rsidRDefault="001B2C33" w14:paraId="76BBEEAC" w14:textId="77777777">
      <w:r>
        <w:separator/>
      </w:r>
    </w:p>
    <w:p w:rsidR="001B2C33" w:rsidRDefault="001B2C33" w14:paraId="22C02E01" w14:textId="77777777"/>
  </w:footnote>
  <w:footnote w:type="continuationSeparator" w:id="0">
    <w:p w:rsidR="001B2C33" w:rsidRDefault="001B2C33" w14:paraId="54FBF05C" w14:textId="77777777">
      <w:r>
        <w:continuationSeparator/>
      </w:r>
    </w:p>
    <w:p w:rsidR="001B2C33" w:rsidRDefault="001B2C33" w14:paraId="6040ED2F" w14:textId="77777777"/>
  </w:footnote>
  <w:footnote w:type="continuationNotice" w:id="1">
    <w:p w:rsidR="001B2C33" w:rsidRDefault="001B2C33" w14:paraId="3DDB01A6"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66" w:rsidP="008D109D" w:rsidRDefault="00385A66" w14:paraId="2864CB90" w14:textId="77777777">
    <w:pPr>
      <w:pStyle w:val="Header"/>
    </w:pPr>
    <w:r w:rsidRPr="00200AD3">
      <w:t>| NSW Department of Education</w:t>
    </w:r>
    <w:r w:rsidR="001C10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13"/>
    <w:multiLevelType w:val="hybridMultilevel"/>
    <w:tmpl w:val="ED9071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AA4D98"/>
    <w:multiLevelType w:val="hybridMultilevel"/>
    <w:tmpl w:val="FF2CE4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E3F3DB7"/>
    <w:multiLevelType w:val="hybridMultilevel"/>
    <w:tmpl w:val="D1E4A5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45AE9"/>
    <w:multiLevelType w:val="hybridMultilevel"/>
    <w:tmpl w:val="AE2C643A"/>
    <w:lvl w:ilvl="0" w:tplc="5FBE7A60">
      <w:numFmt w:val="decimal"/>
      <w:lvlText w:val="%1."/>
      <w:lvlJc w:val="left"/>
      <w:pPr>
        <w:ind w:left="720" w:hanging="360"/>
      </w:pPr>
    </w:lvl>
    <w:lvl w:ilvl="1" w:tplc="0FAEF856">
      <w:start w:val="1"/>
      <w:numFmt w:val="lowerLetter"/>
      <w:lvlText w:val="%2."/>
      <w:lvlJc w:val="left"/>
      <w:pPr>
        <w:ind w:left="1440" w:hanging="360"/>
      </w:pPr>
    </w:lvl>
    <w:lvl w:ilvl="2" w:tplc="8A72E360">
      <w:start w:val="1"/>
      <w:numFmt w:val="lowerRoman"/>
      <w:lvlText w:val="%3."/>
      <w:lvlJc w:val="right"/>
      <w:pPr>
        <w:ind w:left="2160" w:hanging="180"/>
      </w:pPr>
    </w:lvl>
    <w:lvl w:ilvl="3" w:tplc="784C9D2A">
      <w:start w:val="1"/>
      <w:numFmt w:val="decimal"/>
      <w:lvlText w:val="%4."/>
      <w:lvlJc w:val="left"/>
      <w:pPr>
        <w:ind w:left="2880" w:hanging="360"/>
      </w:pPr>
    </w:lvl>
    <w:lvl w:ilvl="4" w:tplc="DF2E868A">
      <w:start w:val="1"/>
      <w:numFmt w:val="lowerLetter"/>
      <w:lvlText w:val="%5."/>
      <w:lvlJc w:val="left"/>
      <w:pPr>
        <w:ind w:left="3600" w:hanging="360"/>
      </w:pPr>
    </w:lvl>
    <w:lvl w:ilvl="5" w:tplc="CBD40E86">
      <w:start w:val="1"/>
      <w:numFmt w:val="lowerRoman"/>
      <w:lvlText w:val="%6."/>
      <w:lvlJc w:val="right"/>
      <w:pPr>
        <w:ind w:left="4320" w:hanging="180"/>
      </w:pPr>
    </w:lvl>
    <w:lvl w:ilvl="6" w:tplc="A7DC37CE">
      <w:start w:val="1"/>
      <w:numFmt w:val="decimal"/>
      <w:lvlText w:val="%7."/>
      <w:lvlJc w:val="left"/>
      <w:pPr>
        <w:ind w:left="5040" w:hanging="360"/>
      </w:pPr>
    </w:lvl>
    <w:lvl w:ilvl="7" w:tplc="2CBA5032">
      <w:start w:val="1"/>
      <w:numFmt w:val="lowerLetter"/>
      <w:lvlText w:val="%8."/>
      <w:lvlJc w:val="left"/>
      <w:pPr>
        <w:ind w:left="5760" w:hanging="360"/>
      </w:pPr>
    </w:lvl>
    <w:lvl w:ilvl="8" w:tplc="F72ABEF2">
      <w:start w:val="1"/>
      <w:numFmt w:val="lowerRoman"/>
      <w:lvlText w:val="%9."/>
      <w:lvlJc w:val="right"/>
      <w:pPr>
        <w:ind w:left="6480" w:hanging="180"/>
      </w:pPr>
    </w:lvl>
  </w:abstractNum>
  <w:abstractNum w:abstractNumId="5" w15:restartNumberingAfterBreak="0">
    <w:nsid w:val="227D427B"/>
    <w:multiLevelType w:val="hybridMultilevel"/>
    <w:tmpl w:val="56A0D328"/>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62100B4"/>
    <w:multiLevelType w:val="hybridMultilevel"/>
    <w:tmpl w:val="5E8CBF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F603900"/>
    <w:multiLevelType w:val="hybridMultilevel"/>
    <w:tmpl w:val="D26E81E8"/>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8166F8"/>
    <w:multiLevelType w:val="hybridMultilevel"/>
    <w:tmpl w:val="04AEE1DE"/>
    <w:lvl w:ilvl="0" w:tplc="0F06ADF2">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F109934">
      <w:start w:val="1"/>
      <w:numFmt w:val="none"/>
      <w:pStyle w:val="Heading2"/>
      <w:suff w:val="nothing"/>
      <w:lvlText w:val=""/>
      <w:lvlJc w:val="left"/>
      <w:pPr>
        <w:ind w:left="284" w:firstLine="0"/>
      </w:pPr>
      <w:rPr>
        <w:rFonts w:hint="default"/>
      </w:rPr>
    </w:lvl>
    <w:lvl w:ilvl="2" w:tplc="E626FD90">
      <w:start w:val="1"/>
      <w:numFmt w:val="decimal"/>
      <w:pStyle w:val="Heading3"/>
      <w:suff w:val="nothing"/>
      <w:lvlText w:val=""/>
      <w:lvlJc w:val="left"/>
      <w:pPr>
        <w:ind w:left="284" w:firstLine="0"/>
      </w:pPr>
    </w:lvl>
    <w:lvl w:ilvl="3" w:tplc="07BE5970">
      <w:start w:val="1"/>
      <w:numFmt w:val="none"/>
      <w:pStyle w:val="Heading4"/>
      <w:suff w:val="nothing"/>
      <w:lvlText w:val=""/>
      <w:lvlJc w:val="left"/>
      <w:pPr>
        <w:ind w:left="284" w:firstLine="0"/>
      </w:pPr>
      <w:rPr>
        <w:rFonts w:hint="default"/>
      </w:rPr>
    </w:lvl>
    <w:lvl w:ilvl="4" w:tplc="7B505036">
      <w:start w:val="1"/>
      <w:numFmt w:val="none"/>
      <w:pStyle w:val="Heading5"/>
      <w:suff w:val="nothing"/>
      <w:lvlText w:val=""/>
      <w:lvlJc w:val="left"/>
      <w:pPr>
        <w:ind w:left="284" w:firstLine="0"/>
      </w:pPr>
      <w:rPr>
        <w:rFonts w:hint="default"/>
      </w:rPr>
    </w:lvl>
    <w:lvl w:ilvl="5" w:tplc="8064E91C">
      <w:start w:val="1"/>
      <w:numFmt w:val="none"/>
      <w:pStyle w:val="Heading6"/>
      <w:suff w:val="nothing"/>
      <w:lvlText w:val=""/>
      <w:lvlJc w:val="left"/>
      <w:pPr>
        <w:ind w:left="284" w:firstLine="0"/>
      </w:pPr>
      <w:rPr>
        <w:rFonts w:hint="default"/>
      </w:rPr>
    </w:lvl>
    <w:lvl w:ilvl="6" w:tplc="7046BB54">
      <w:start w:val="1"/>
      <w:numFmt w:val="none"/>
      <w:pStyle w:val="Heading7"/>
      <w:suff w:val="nothing"/>
      <w:lvlText w:val=""/>
      <w:lvlJc w:val="left"/>
      <w:pPr>
        <w:ind w:left="284" w:firstLine="0"/>
      </w:pPr>
      <w:rPr>
        <w:rFonts w:hint="default"/>
      </w:rPr>
    </w:lvl>
    <w:lvl w:ilvl="7" w:tplc="2AE87F6C">
      <w:start w:val="1"/>
      <w:numFmt w:val="none"/>
      <w:pStyle w:val="Heading8"/>
      <w:suff w:val="nothing"/>
      <w:lvlText w:val=""/>
      <w:lvlJc w:val="left"/>
      <w:pPr>
        <w:ind w:left="284" w:firstLine="0"/>
      </w:pPr>
      <w:rPr>
        <w:rFonts w:hint="default"/>
      </w:rPr>
    </w:lvl>
    <w:lvl w:ilvl="8" w:tplc="F5C2C70A">
      <w:start w:val="1"/>
      <w:numFmt w:val="none"/>
      <w:pStyle w:val="Heading9"/>
      <w:suff w:val="nothing"/>
      <w:lvlText w:val=""/>
      <w:lvlJc w:val="left"/>
      <w:pPr>
        <w:ind w:left="284" w:firstLine="0"/>
      </w:pPr>
      <w:rPr>
        <w:rFonts w:hint="default"/>
      </w:rPr>
    </w:lvl>
  </w:abstractNum>
  <w:abstractNum w:abstractNumId="11" w15:restartNumberingAfterBreak="0">
    <w:nsid w:val="428B1021"/>
    <w:multiLevelType w:val="hybridMultilevel"/>
    <w:tmpl w:val="C6EA9852"/>
    <w:lvl w:ilvl="0" w:tplc="1D36ED46">
      <w:start w:val="1"/>
      <w:numFmt w:val="bullet"/>
      <w:lvlText w:val=""/>
      <w:lvlJc w:val="left"/>
      <w:pPr>
        <w:ind w:left="720" w:hanging="360"/>
      </w:pPr>
      <w:rPr>
        <w:rFonts w:hint="default" w:ascii="Symbol" w:hAnsi="Symbol"/>
      </w:rPr>
    </w:lvl>
    <w:lvl w:ilvl="1" w:tplc="2674A10A">
      <w:start w:val="1"/>
      <w:numFmt w:val="bullet"/>
      <w:lvlText w:val="o"/>
      <w:lvlJc w:val="left"/>
      <w:pPr>
        <w:ind w:left="1440" w:hanging="360"/>
      </w:pPr>
      <w:rPr>
        <w:rFonts w:hint="default" w:ascii="Courier New" w:hAnsi="Courier New"/>
      </w:rPr>
    </w:lvl>
    <w:lvl w:ilvl="2" w:tplc="9918C15E">
      <w:start w:val="1"/>
      <w:numFmt w:val="bullet"/>
      <w:lvlText w:val=""/>
      <w:lvlJc w:val="left"/>
      <w:pPr>
        <w:ind w:left="2160" w:hanging="360"/>
      </w:pPr>
      <w:rPr>
        <w:rFonts w:hint="default" w:ascii="Wingdings" w:hAnsi="Wingdings"/>
      </w:rPr>
    </w:lvl>
    <w:lvl w:ilvl="3" w:tplc="ADBCAECC">
      <w:start w:val="1"/>
      <w:numFmt w:val="bullet"/>
      <w:lvlText w:val=""/>
      <w:lvlJc w:val="left"/>
      <w:pPr>
        <w:ind w:left="2880" w:hanging="360"/>
      </w:pPr>
      <w:rPr>
        <w:rFonts w:hint="default" w:ascii="Symbol" w:hAnsi="Symbol"/>
      </w:rPr>
    </w:lvl>
    <w:lvl w:ilvl="4" w:tplc="5010C65A">
      <w:start w:val="1"/>
      <w:numFmt w:val="bullet"/>
      <w:lvlText w:val="o"/>
      <w:lvlJc w:val="left"/>
      <w:pPr>
        <w:ind w:left="3600" w:hanging="360"/>
      </w:pPr>
      <w:rPr>
        <w:rFonts w:hint="default" w:ascii="Courier New" w:hAnsi="Courier New"/>
      </w:rPr>
    </w:lvl>
    <w:lvl w:ilvl="5" w:tplc="1E9E1750">
      <w:start w:val="1"/>
      <w:numFmt w:val="bullet"/>
      <w:lvlText w:val=""/>
      <w:lvlJc w:val="left"/>
      <w:pPr>
        <w:ind w:left="4320" w:hanging="360"/>
      </w:pPr>
      <w:rPr>
        <w:rFonts w:hint="default" w:ascii="Wingdings" w:hAnsi="Wingdings"/>
      </w:rPr>
    </w:lvl>
    <w:lvl w:ilvl="6" w:tplc="A7B2D0E6">
      <w:start w:val="1"/>
      <w:numFmt w:val="bullet"/>
      <w:lvlText w:val=""/>
      <w:lvlJc w:val="left"/>
      <w:pPr>
        <w:ind w:left="5040" w:hanging="360"/>
      </w:pPr>
      <w:rPr>
        <w:rFonts w:hint="default" w:ascii="Symbol" w:hAnsi="Symbol"/>
      </w:rPr>
    </w:lvl>
    <w:lvl w:ilvl="7" w:tplc="849CDA78">
      <w:start w:val="1"/>
      <w:numFmt w:val="bullet"/>
      <w:lvlText w:val="o"/>
      <w:lvlJc w:val="left"/>
      <w:pPr>
        <w:ind w:left="5760" w:hanging="360"/>
      </w:pPr>
      <w:rPr>
        <w:rFonts w:hint="default" w:ascii="Courier New" w:hAnsi="Courier New"/>
      </w:rPr>
    </w:lvl>
    <w:lvl w:ilvl="8" w:tplc="D35ACAC8">
      <w:start w:val="1"/>
      <w:numFmt w:val="bullet"/>
      <w:lvlText w:val=""/>
      <w:lvlJc w:val="left"/>
      <w:pPr>
        <w:ind w:left="6480" w:hanging="360"/>
      </w:pPr>
      <w:rPr>
        <w:rFonts w:hint="default" w:ascii="Wingdings" w:hAnsi="Wingdings"/>
      </w:rPr>
    </w:lvl>
  </w:abstractNum>
  <w:abstractNum w:abstractNumId="12" w15:restartNumberingAfterBreak="0">
    <w:nsid w:val="5BE53912"/>
    <w:multiLevelType w:val="hybridMultilevel"/>
    <w:tmpl w:val="27FC7202"/>
    <w:lvl w:ilvl="0" w:tplc="FBF4634E">
      <w:start w:val="1"/>
      <w:numFmt w:val="bullet"/>
      <w:pStyle w:val="ListBullet"/>
      <w:lvlText w:val=""/>
      <w:lvlJc w:val="left"/>
      <w:pPr>
        <w:tabs>
          <w:tab w:val="num" w:pos="652"/>
        </w:tabs>
        <w:ind w:left="652" w:hanging="368"/>
      </w:pPr>
      <w:rPr>
        <w:rFonts w:hint="default" w:ascii="Symbol" w:hAnsi="Symbol"/>
      </w:rPr>
    </w:lvl>
    <w:lvl w:ilvl="1" w:tplc="0DE8C99C">
      <w:start w:val="1"/>
      <w:numFmt w:val="lowerLetter"/>
      <w:lvlText w:val="%2)"/>
      <w:lvlJc w:val="left"/>
      <w:pPr>
        <w:ind w:left="1004" w:hanging="360"/>
      </w:pPr>
      <w:rPr>
        <w:rFonts w:hint="default"/>
      </w:rPr>
    </w:lvl>
    <w:lvl w:ilvl="2" w:tplc="EB64DD62">
      <w:start w:val="1"/>
      <w:numFmt w:val="lowerRoman"/>
      <w:lvlText w:val="%3)"/>
      <w:lvlJc w:val="left"/>
      <w:pPr>
        <w:ind w:left="1364" w:hanging="360"/>
      </w:pPr>
      <w:rPr>
        <w:rFonts w:hint="default"/>
      </w:rPr>
    </w:lvl>
    <w:lvl w:ilvl="3" w:tplc="7E2CE672">
      <w:start w:val="1"/>
      <w:numFmt w:val="decimal"/>
      <w:lvlText w:val="(%4)"/>
      <w:lvlJc w:val="left"/>
      <w:pPr>
        <w:ind w:left="1724" w:hanging="360"/>
      </w:pPr>
      <w:rPr>
        <w:rFonts w:hint="default"/>
      </w:rPr>
    </w:lvl>
    <w:lvl w:ilvl="4" w:tplc="47AE4966">
      <w:start w:val="1"/>
      <w:numFmt w:val="lowerLetter"/>
      <w:lvlText w:val="(%5)"/>
      <w:lvlJc w:val="left"/>
      <w:pPr>
        <w:ind w:left="2084" w:hanging="360"/>
      </w:pPr>
      <w:rPr>
        <w:rFonts w:hint="default"/>
      </w:rPr>
    </w:lvl>
    <w:lvl w:ilvl="5" w:tplc="4052EF8A">
      <w:start w:val="1"/>
      <w:numFmt w:val="lowerRoman"/>
      <w:lvlText w:val="(%6)"/>
      <w:lvlJc w:val="left"/>
      <w:pPr>
        <w:ind w:left="2444" w:hanging="360"/>
      </w:pPr>
      <w:rPr>
        <w:rFonts w:hint="default"/>
      </w:rPr>
    </w:lvl>
    <w:lvl w:ilvl="6" w:tplc="3F7AAA7E">
      <w:start w:val="1"/>
      <w:numFmt w:val="decimal"/>
      <w:lvlText w:val="%7."/>
      <w:lvlJc w:val="left"/>
      <w:pPr>
        <w:ind w:left="2804" w:hanging="360"/>
      </w:pPr>
      <w:rPr>
        <w:rFonts w:hint="default"/>
      </w:rPr>
    </w:lvl>
    <w:lvl w:ilvl="7" w:tplc="36D6FBE4">
      <w:start w:val="1"/>
      <w:numFmt w:val="lowerLetter"/>
      <w:lvlText w:val="%8."/>
      <w:lvlJc w:val="left"/>
      <w:pPr>
        <w:ind w:left="3164" w:hanging="360"/>
      </w:pPr>
      <w:rPr>
        <w:rFonts w:hint="default"/>
      </w:rPr>
    </w:lvl>
    <w:lvl w:ilvl="8" w:tplc="E61EC2BE">
      <w:start w:val="1"/>
      <w:numFmt w:val="lowerRoman"/>
      <w:lvlText w:val="%9."/>
      <w:lvlJc w:val="left"/>
      <w:pPr>
        <w:ind w:left="3524" w:hanging="360"/>
      </w:pPr>
      <w:rPr>
        <w:rFonts w:hint="default"/>
      </w:rPr>
    </w:lvl>
  </w:abstractNum>
  <w:abstractNum w:abstractNumId="13" w15:restartNumberingAfterBreak="0">
    <w:nsid w:val="5FC269FD"/>
    <w:multiLevelType w:val="hybridMultilevel"/>
    <w:tmpl w:val="C2EC5C7A"/>
    <w:lvl w:ilvl="0" w:tplc="A10CD736">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EAF8E2F2">
      <w:start w:val="1"/>
      <w:numFmt w:val="bullet"/>
      <w:pStyle w:val="ListBullet2"/>
      <w:lvlText w:val="o"/>
      <w:lvlJc w:val="left"/>
      <w:pPr>
        <w:ind w:left="652" w:firstLine="0"/>
      </w:pPr>
      <w:rPr>
        <w:rFonts w:hint="default" w:ascii="Courier New" w:hAnsi="Courier New"/>
      </w:rPr>
    </w:lvl>
    <w:lvl w:ilvl="2" w:tplc="012C64FC">
      <w:start w:val="1"/>
      <w:numFmt w:val="none"/>
      <w:suff w:val="nothing"/>
      <w:lvlText w:val=""/>
      <w:lvlJc w:val="left"/>
      <w:pPr>
        <w:ind w:left="652" w:firstLine="0"/>
      </w:pPr>
      <w:rPr>
        <w:rFonts w:hint="default"/>
      </w:rPr>
    </w:lvl>
    <w:lvl w:ilvl="3" w:tplc="AA04EC5A">
      <w:start w:val="1"/>
      <w:numFmt w:val="none"/>
      <w:suff w:val="nothing"/>
      <w:lvlText w:val=""/>
      <w:lvlJc w:val="left"/>
      <w:pPr>
        <w:ind w:left="652" w:firstLine="0"/>
      </w:pPr>
      <w:rPr>
        <w:rFonts w:hint="default"/>
      </w:rPr>
    </w:lvl>
    <w:lvl w:ilvl="4" w:tplc="F8B24BC2">
      <w:start w:val="1"/>
      <w:numFmt w:val="none"/>
      <w:suff w:val="nothing"/>
      <w:lvlText w:val=""/>
      <w:lvlJc w:val="left"/>
      <w:pPr>
        <w:ind w:left="652" w:firstLine="0"/>
      </w:pPr>
      <w:rPr>
        <w:rFonts w:hint="default"/>
      </w:rPr>
    </w:lvl>
    <w:lvl w:ilvl="5" w:tplc="DDB0416E">
      <w:start w:val="1"/>
      <w:numFmt w:val="none"/>
      <w:suff w:val="nothing"/>
      <w:lvlText w:val=""/>
      <w:lvlJc w:val="left"/>
      <w:pPr>
        <w:ind w:left="652" w:firstLine="0"/>
      </w:pPr>
      <w:rPr>
        <w:rFonts w:hint="default"/>
      </w:rPr>
    </w:lvl>
    <w:lvl w:ilvl="6" w:tplc="9A2C025A">
      <w:start w:val="1"/>
      <w:numFmt w:val="none"/>
      <w:suff w:val="nothing"/>
      <w:lvlText w:val=""/>
      <w:lvlJc w:val="left"/>
      <w:pPr>
        <w:ind w:left="652" w:firstLine="0"/>
      </w:pPr>
      <w:rPr>
        <w:rFonts w:hint="default"/>
      </w:rPr>
    </w:lvl>
    <w:lvl w:ilvl="7" w:tplc="8BBAC684">
      <w:start w:val="1"/>
      <w:numFmt w:val="none"/>
      <w:suff w:val="nothing"/>
      <w:lvlText w:val=""/>
      <w:lvlJc w:val="left"/>
      <w:pPr>
        <w:ind w:left="652" w:firstLine="0"/>
      </w:pPr>
      <w:rPr>
        <w:rFonts w:hint="default"/>
      </w:rPr>
    </w:lvl>
    <w:lvl w:ilvl="8" w:tplc="3AC6139E">
      <w:start w:val="1"/>
      <w:numFmt w:val="none"/>
      <w:suff w:val="nothing"/>
      <w:lvlText w:val=""/>
      <w:lvlJc w:val="left"/>
      <w:pPr>
        <w:ind w:left="652" w:firstLine="0"/>
      </w:pPr>
      <w:rPr>
        <w:rFonts w:hint="default"/>
      </w:rPr>
    </w:lvl>
  </w:abstractNum>
  <w:abstractNum w:abstractNumId="14" w15:restartNumberingAfterBreak="0">
    <w:nsid w:val="627029AD"/>
    <w:multiLevelType w:val="hybridMultilevel"/>
    <w:tmpl w:val="49CEC7D4"/>
    <w:lvl w:ilvl="0" w:tplc="44CA7742">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8EDC04C6">
      <w:start w:val="1"/>
      <w:numFmt w:val="lowerLetter"/>
      <w:pStyle w:val="ListNumber2"/>
      <w:lvlText w:val="%2"/>
      <w:lvlJc w:val="left"/>
      <w:pPr>
        <w:ind w:left="652" w:firstLine="0"/>
      </w:pPr>
      <w:rPr>
        <w:rFonts w:hint="default"/>
      </w:rPr>
    </w:lvl>
    <w:lvl w:ilvl="2" w:tplc="81C0055C">
      <w:start w:val="1"/>
      <w:numFmt w:val="none"/>
      <w:suff w:val="nothing"/>
      <w:lvlText w:val=""/>
      <w:lvlJc w:val="left"/>
      <w:pPr>
        <w:ind w:left="652" w:firstLine="0"/>
      </w:pPr>
      <w:rPr>
        <w:rFonts w:hint="default"/>
      </w:rPr>
    </w:lvl>
    <w:lvl w:ilvl="3" w:tplc="FC003396">
      <w:start w:val="1"/>
      <w:numFmt w:val="none"/>
      <w:suff w:val="nothing"/>
      <w:lvlText w:val=""/>
      <w:lvlJc w:val="left"/>
      <w:pPr>
        <w:ind w:left="652" w:firstLine="0"/>
      </w:pPr>
      <w:rPr>
        <w:rFonts w:hint="default"/>
      </w:rPr>
    </w:lvl>
    <w:lvl w:ilvl="4" w:tplc="7C542352">
      <w:start w:val="1"/>
      <w:numFmt w:val="none"/>
      <w:suff w:val="nothing"/>
      <w:lvlText w:val=""/>
      <w:lvlJc w:val="left"/>
      <w:pPr>
        <w:ind w:left="652" w:firstLine="0"/>
      </w:pPr>
      <w:rPr>
        <w:rFonts w:hint="default"/>
      </w:rPr>
    </w:lvl>
    <w:lvl w:ilvl="5" w:tplc="7A0EEEA4">
      <w:start w:val="1"/>
      <w:numFmt w:val="none"/>
      <w:suff w:val="nothing"/>
      <w:lvlText w:val=""/>
      <w:lvlJc w:val="left"/>
      <w:pPr>
        <w:ind w:left="652" w:firstLine="0"/>
      </w:pPr>
      <w:rPr>
        <w:rFonts w:hint="default"/>
      </w:rPr>
    </w:lvl>
    <w:lvl w:ilvl="6" w:tplc="B1E2B984">
      <w:start w:val="1"/>
      <w:numFmt w:val="none"/>
      <w:suff w:val="nothing"/>
      <w:lvlText w:val=""/>
      <w:lvlJc w:val="left"/>
      <w:pPr>
        <w:ind w:left="652" w:firstLine="0"/>
      </w:pPr>
      <w:rPr>
        <w:rFonts w:hint="default"/>
      </w:rPr>
    </w:lvl>
    <w:lvl w:ilvl="7" w:tplc="6EA89BF2">
      <w:start w:val="1"/>
      <w:numFmt w:val="none"/>
      <w:suff w:val="nothing"/>
      <w:lvlText w:val=""/>
      <w:lvlJc w:val="left"/>
      <w:pPr>
        <w:ind w:left="652" w:firstLine="0"/>
      </w:pPr>
      <w:rPr>
        <w:rFonts w:hint="default"/>
      </w:rPr>
    </w:lvl>
    <w:lvl w:ilvl="8" w:tplc="31DAD7EA">
      <w:start w:val="1"/>
      <w:numFmt w:val="none"/>
      <w:suff w:val="nothing"/>
      <w:lvlText w:val=""/>
      <w:lvlJc w:val="left"/>
      <w:pPr>
        <w:ind w:left="652" w:firstLine="0"/>
      </w:pPr>
      <w:rPr>
        <w:rFonts w:hint="default"/>
      </w:rPr>
    </w:lvl>
  </w:abstractNum>
  <w:abstractNum w:abstractNumId="15"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AE73AE6"/>
    <w:multiLevelType w:val="hybridMultilevel"/>
    <w:tmpl w:val="59C8D89E"/>
    <w:lvl w:ilvl="0" w:tplc="80D85EEC">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D89EC4D2">
      <w:start w:val="1"/>
      <w:numFmt w:val="none"/>
      <w:suff w:val="nothing"/>
      <w:lvlText w:val=""/>
      <w:lvlJc w:val="left"/>
      <w:pPr>
        <w:ind w:left="284" w:firstLine="0"/>
      </w:pPr>
      <w:rPr>
        <w:rFonts w:hint="default"/>
      </w:rPr>
    </w:lvl>
    <w:lvl w:ilvl="2" w:tplc="3E3865D6">
      <w:start w:val="1"/>
      <w:numFmt w:val="none"/>
      <w:suff w:val="nothing"/>
      <w:lvlText w:val=""/>
      <w:lvlJc w:val="left"/>
      <w:pPr>
        <w:ind w:left="284" w:firstLine="0"/>
      </w:pPr>
      <w:rPr>
        <w:rFonts w:hint="default"/>
      </w:rPr>
    </w:lvl>
    <w:lvl w:ilvl="3" w:tplc="2EC483A4">
      <w:start w:val="1"/>
      <w:numFmt w:val="none"/>
      <w:suff w:val="nothing"/>
      <w:lvlText w:val=""/>
      <w:lvlJc w:val="left"/>
      <w:pPr>
        <w:ind w:left="284" w:firstLine="0"/>
      </w:pPr>
      <w:rPr>
        <w:rFonts w:hint="default"/>
      </w:rPr>
    </w:lvl>
    <w:lvl w:ilvl="4" w:tplc="C28C2850">
      <w:start w:val="1"/>
      <w:numFmt w:val="none"/>
      <w:suff w:val="nothing"/>
      <w:lvlText w:val=""/>
      <w:lvlJc w:val="left"/>
      <w:pPr>
        <w:ind w:left="284" w:firstLine="0"/>
      </w:pPr>
      <w:rPr>
        <w:rFonts w:hint="default"/>
      </w:rPr>
    </w:lvl>
    <w:lvl w:ilvl="5" w:tplc="F4AAE1BC">
      <w:start w:val="1"/>
      <w:numFmt w:val="none"/>
      <w:suff w:val="nothing"/>
      <w:lvlText w:val=""/>
      <w:lvlJc w:val="left"/>
      <w:pPr>
        <w:ind w:left="284" w:firstLine="0"/>
      </w:pPr>
      <w:rPr>
        <w:rFonts w:hint="default"/>
      </w:rPr>
    </w:lvl>
    <w:lvl w:ilvl="6" w:tplc="86A27E9C">
      <w:start w:val="1"/>
      <w:numFmt w:val="none"/>
      <w:suff w:val="nothing"/>
      <w:lvlText w:val=""/>
      <w:lvlJc w:val="left"/>
      <w:pPr>
        <w:ind w:left="284" w:firstLine="0"/>
      </w:pPr>
      <w:rPr>
        <w:rFonts w:hint="default"/>
      </w:rPr>
    </w:lvl>
    <w:lvl w:ilvl="7" w:tplc="CA6662B8">
      <w:start w:val="1"/>
      <w:numFmt w:val="none"/>
      <w:suff w:val="nothing"/>
      <w:lvlText w:val=""/>
      <w:lvlJc w:val="left"/>
      <w:pPr>
        <w:ind w:left="284" w:firstLine="0"/>
      </w:pPr>
      <w:rPr>
        <w:rFonts w:hint="default"/>
      </w:rPr>
    </w:lvl>
    <w:lvl w:ilvl="8" w:tplc="9558C62E">
      <w:start w:val="1"/>
      <w:numFmt w:val="none"/>
      <w:suff w:val="nothing"/>
      <w:lvlText w:val=""/>
      <w:lvlJc w:val="left"/>
      <w:pPr>
        <w:ind w:left="284" w:firstLine="0"/>
      </w:pPr>
      <w:rPr>
        <w:rFonts w:hint="default"/>
      </w:rPr>
    </w:lvl>
  </w:abstractNum>
  <w:num w:numId="1">
    <w:abstractNumId w:val="4"/>
  </w:num>
  <w:num w:numId="2">
    <w:abstractNumId w:val="11"/>
  </w:num>
  <w:num w:numId="3">
    <w:abstractNumId w:val="10"/>
  </w:num>
  <w:num w:numId="4">
    <w:abstractNumId w:val="10"/>
  </w:num>
  <w:num w:numId="5">
    <w:abstractNumId w:val="12"/>
  </w:num>
  <w:num w:numId="6">
    <w:abstractNumId w:val="16"/>
  </w:num>
  <w:num w:numId="7">
    <w:abstractNumId w:val="13"/>
  </w:num>
  <w:num w:numId="8">
    <w:abstractNumId w:val="14"/>
  </w:num>
  <w:num w:numId="9">
    <w:abstractNumId w:val="8"/>
  </w:num>
  <w:num w:numId="10">
    <w:abstractNumId w:val="2"/>
  </w:num>
  <w:num w:numId="11">
    <w:abstractNumId w:val="15"/>
  </w:num>
  <w:num w:numId="12">
    <w:abstractNumId w:val="3"/>
  </w:num>
  <w:num w:numId="13">
    <w:abstractNumId w:val="6"/>
  </w:num>
  <w:num w:numId="14">
    <w:abstractNumId w:val="9"/>
  </w:num>
  <w:num w:numId="15">
    <w:abstractNumId w:val="0"/>
  </w:num>
  <w:num w:numId="16">
    <w:abstractNumId w:val="1"/>
  </w:num>
  <w:num w:numId="17">
    <w:abstractNumId w:val="5"/>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proofState w:spelling="clean" w:grammar="dirty"/>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987"/>
    <w:rsid w:val="00002BF1"/>
    <w:rsid w:val="00005AC9"/>
    <w:rsid w:val="00006220"/>
    <w:rsid w:val="00006B1D"/>
    <w:rsid w:val="00006CD7"/>
    <w:rsid w:val="000103FC"/>
    <w:rsid w:val="00010746"/>
    <w:rsid w:val="00012F3D"/>
    <w:rsid w:val="000143DF"/>
    <w:rsid w:val="000151F8"/>
    <w:rsid w:val="00015D43"/>
    <w:rsid w:val="00016801"/>
    <w:rsid w:val="00021171"/>
    <w:rsid w:val="00023790"/>
    <w:rsid w:val="000244A0"/>
    <w:rsid w:val="00024602"/>
    <w:rsid w:val="000252FF"/>
    <w:rsid w:val="000253AE"/>
    <w:rsid w:val="00030EBC"/>
    <w:rsid w:val="00031010"/>
    <w:rsid w:val="000331B6"/>
    <w:rsid w:val="00034F5E"/>
    <w:rsid w:val="0003541F"/>
    <w:rsid w:val="00037D54"/>
    <w:rsid w:val="00040866"/>
    <w:rsid w:val="00040BF3"/>
    <w:rsid w:val="000423E3"/>
    <w:rsid w:val="0004292D"/>
    <w:rsid w:val="00042D30"/>
    <w:rsid w:val="00043FA0"/>
    <w:rsid w:val="00044C5D"/>
    <w:rsid w:val="00044D23"/>
    <w:rsid w:val="00045ED5"/>
    <w:rsid w:val="00045F0D"/>
    <w:rsid w:val="00046473"/>
    <w:rsid w:val="000507E6"/>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F9"/>
    <w:rsid w:val="000C575E"/>
    <w:rsid w:val="000C5A6D"/>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174A"/>
    <w:rsid w:val="000F33F9"/>
    <w:rsid w:val="000F4036"/>
    <w:rsid w:val="000F4E8E"/>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2046"/>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24F"/>
    <w:rsid w:val="0016190A"/>
    <w:rsid w:val="00162C3A"/>
    <w:rsid w:val="0016397F"/>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0903"/>
    <w:rsid w:val="00191D2F"/>
    <w:rsid w:val="00191F45"/>
    <w:rsid w:val="001925DE"/>
    <w:rsid w:val="001930C2"/>
    <w:rsid w:val="00193503"/>
    <w:rsid w:val="001939CA"/>
    <w:rsid w:val="00193B82"/>
    <w:rsid w:val="00194188"/>
    <w:rsid w:val="00194EE8"/>
    <w:rsid w:val="0019600C"/>
    <w:rsid w:val="00196CF1"/>
    <w:rsid w:val="00197B41"/>
    <w:rsid w:val="001A03EA"/>
    <w:rsid w:val="001A24A1"/>
    <w:rsid w:val="001A3627"/>
    <w:rsid w:val="001A388B"/>
    <w:rsid w:val="001B1DBB"/>
    <w:rsid w:val="001B2C33"/>
    <w:rsid w:val="001B3065"/>
    <w:rsid w:val="001B33C0"/>
    <w:rsid w:val="001B4A46"/>
    <w:rsid w:val="001B5C9E"/>
    <w:rsid w:val="001B5E34"/>
    <w:rsid w:val="001C0947"/>
    <w:rsid w:val="001C1032"/>
    <w:rsid w:val="001C2997"/>
    <w:rsid w:val="001C4DB7"/>
    <w:rsid w:val="001C6C9B"/>
    <w:rsid w:val="001D10B2"/>
    <w:rsid w:val="001D3092"/>
    <w:rsid w:val="001D4BB2"/>
    <w:rsid w:val="001D4CD1"/>
    <w:rsid w:val="001D66C2"/>
    <w:rsid w:val="001E0FFC"/>
    <w:rsid w:val="001E1A69"/>
    <w:rsid w:val="001E1F93"/>
    <w:rsid w:val="001E24CF"/>
    <w:rsid w:val="001E3097"/>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CB2"/>
    <w:rsid w:val="00202266"/>
    <w:rsid w:val="002028E9"/>
    <w:rsid w:val="002046F7"/>
    <w:rsid w:val="0020478D"/>
    <w:rsid w:val="002054D0"/>
    <w:rsid w:val="00206AF1"/>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685"/>
    <w:rsid w:val="00253532"/>
    <w:rsid w:val="002540D3"/>
    <w:rsid w:val="00254B2A"/>
    <w:rsid w:val="002556DB"/>
    <w:rsid w:val="00256D4F"/>
    <w:rsid w:val="002576C6"/>
    <w:rsid w:val="002601F7"/>
    <w:rsid w:val="00260EE8"/>
    <w:rsid w:val="00260F28"/>
    <w:rsid w:val="0026131D"/>
    <w:rsid w:val="00263542"/>
    <w:rsid w:val="00266738"/>
    <w:rsid w:val="00266D0C"/>
    <w:rsid w:val="00273F94"/>
    <w:rsid w:val="002760B7"/>
    <w:rsid w:val="002810D3"/>
    <w:rsid w:val="002829FE"/>
    <w:rsid w:val="002847AE"/>
    <w:rsid w:val="002870F2"/>
    <w:rsid w:val="00287650"/>
    <w:rsid w:val="0029008E"/>
    <w:rsid w:val="00290154"/>
    <w:rsid w:val="00294F88"/>
    <w:rsid w:val="00294FCC"/>
    <w:rsid w:val="00295516"/>
    <w:rsid w:val="00297678"/>
    <w:rsid w:val="00297A06"/>
    <w:rsid w:val="002A10A1"/>
    <w:rsid w:val="002A18C2"/>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0E21"/>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749C"/>
    <w:rsid w:val="00303813"/>
    <w:rsid w:val="00307F57"/>
    <w:rsid w:val="00310348"/>
    <w:rsid w:val="00310EE6"/>
    <w:rsid w:val="00311628"/>
    <w:rsid w:val="00311ACB"/>
    <w:rsid w:val="00311E73"/>
    <w:rsid w:val="0031221D"/>
    <w:rsid w:val="0031230E"/>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1561"/>
    <w:rsid w:val="00342145"/>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203"/>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E03FD"/>
    <w:rsid w:val="003E15EE"/>
    <w:rsid w:val="003E6AE0"/>
    <w:rsid w:val="003F0971"/>
    <w:rsid w:val="003F1058"/>
    <w:rsid w:val="003F28DA"/>
    <w:rsid w:val="003F2C2F"/>
    <w:rsid w:val="003F312C"/>
    <w:rsid w:val="003F35B8"/>
    <w:rsid w:val="003F3F97"/>
    <w:rsid w:val="003F42CF"/>
    <w:rsid w:val="003F4EA0"/>
    <w:rsid w:val="003F69BE"/>
    <w:rsid w:val="003F7D20"/>
    <w:rsid w:val="00400EB0"/>
    <w:rsid w:val="004013F6"/>
    <w:rsid w:val="00405801"/>
    <w:rsid w:val="00406F45"/>
    <w:rsid w:val="00407474"/>
    <w:rsid w:val="00407ED4"/>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57B9B"/>
    <w:rsid w:val="0046369E"/>
    <w:rsid w:val="00463BFC"/>
    <w:rsid w:val="004657A5"/>
    <w:rsid w:val="004657D6"/>
    <w:rsid w:val="004718C4"/>
    <w:rsid w:val="00472827"/>
    <w:rsid w:val="004728AA"/>
    <w:rsid w:val="004732DB"/>
    <w:rsid w:val="00473346"/>
    <w:rsid w:val="00476168"/>
    <w:rsid w:val="00476284"/>
    <w:rsid w:val="0048084F"/>
    <w:rsid w:val="004810BD"/>
    <w:rsid w:val="0048175E"/>
    <w:rsid w:val="00483B44"/>
    <w:rsid w:val="00483CA9"/>
    <w:rsid w:val="00483DD8"/>
    <w:rsid w:val="004850B9"/>
    <w:rsid w:val="0048525B"/>
    <w:rsid w:val="0048585F"/>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B79"/>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E1C2A"/>
    <w:rsid w:val="004E2ACB"/>
    <w:rsid w:val="004E38B0"/>
    <w:rsid w:val="004E3C28"/>
    <w:rsid w:val="004E4332"/>
    <w:rsid w:val="004E4B84"/>
    <w:rsid w:val="004E4E0B"/>
    <w:rsid w:val="004E511F"/>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A8F"/>
    <w:rsid w:val="00511F4D"/>
    <w:rsid w:val="00513240"/>
    <w:rsid w:val="00514D6B"/>
    <w:rsid w:val="0051574E"/>
    <w:rsid w:val="0051725F"/>
    <w:rsid w:val="00520095"/>
    <w:rsid w:val="00520645"/>
    <w:rsid w:val="0052168D"/>
    <w:rsid w:val="0052396A"/>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3B32"/>
    <w:rsid w:val="00554956"/>
    <w:rsid w:val="00556165"/>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39DE"/>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C94"/>
    <w:rsid w:val="005F7220"/>
    <w:rsid w:val="005F78DD"/>
    <w:rsid w:val="005F7A4D"/>
    <w:rsid w:val="00601B68"/>
    <w:rsid w:val="006023D0"/>
    <w:rsid w:val="0060359B"/>
    <w:rsid w:val="00603F69"/>
    <w:rsid w:val="006040DA"/>
    <w:rsid w:val="006047BD"/>
    <w:rsid w:val="00607675"/>
    <w:rsid w:val="00610F53"/>
    <w:rsid w:val="00612E3F"/>
    <w:rsid w:val="00613208"/>
    <w:rsid w:val="00616767"/>
    <w:rsid w:val="0061698B"/>
    <w:rsid w:val="00616F61"/>
    <w:rsid w:val="00620917"/>
    <w:rsid w:val="0062163D"/>
    <w:rsid w:val="00622E1E"/>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B29"/>
    <w:rsid w:val="00675260"/>
    <w:rsid w:val="00677DDB"/>
    <w:rsid w:val="00677EF0"/>
    <w:rsid w:val="006814BF"/>
    <w:rsid w:val="00681F32"/>
    <w:rsid w:val="00683AEC"/>
    <w:rsid w:val="00684672"/>
    <w:rsid w:val="0068481E"/>
    <w:rsid w:val="0068666F"/>
    <w:rsid w:val="0068780A"/>
    <w:rsid w:val="00690267"/>
    <w:rsid w:val="006906E7"/>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0898"/>
    <w:rsid w:val="006B1FFA"/>
    <w:rsid w:val="006B3564"/>
    <w:rsid w:val="006B37E6"/>
    <w:rsid w:val="006B3D8F"/>
    <w:rsid w:val="006B42E3"/>
    <w:rsid w:val="006B44E9"/>
    <w:rsid w:val="006B73E5"/>
    <w:rsid w:val="006C00A3"/>
    <w:rsid w:val="006C0FC5"/>
    <w:rsid w:val="006C485F"/>
    <w:rsid w:val="006C5969"/>
    <w:rsid w:val="006C7AB5"/>
    <w:rsid w:val="006D062E"/>
    <w:rsid w:val="006D0817"/>
    <w:rsid w:val="006D0996"/>
    <w:rsid w:val="006D2405"/>
    <w:rsid w:val="006D3A0E"/>
    <w:rsid w:val="006D4A39"/>
    <w:rsid w:val="006D53A4"/>
    <w:rsid w:val="006D56F0"/>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1E53"/>
    <w:rsid w:val="006F3613"/>
    <w:rsid w:val="006F3839"/>
    <w:rsid w:val="006F3B3B"/>
    <w:rsid w:val="006F4503"/>
    <w:rsid w:val="006F573A"/>
    <w:rsid w:val="00701DAC"/>
    <w:rsid w:val="00704694"/>
    <w:rsid w:val="007058CD"/>
    <w:rsid w:val="00705D75"/>
    <w:rsid w:val="00706272"/>
    <w:rsid w:val="0070723B"/>
    <w:rsid w:val="00712DA7"/>
    <w:rsid w:val="00714956"/>
    <w:rsid w:val="00715F89"/>
    <w:rsid w:val="00716FB7"/>
    <w:rsid w:val="00717C66"/>
    <w:rsid w:val="0072144B"/>
    <w:rsid w:val="00722D6B"/>
    <w:rsid w:val="00723956"/>
    <w:rsid w:val="00724203"/>
    <w:rsid w:val="00724C47"/>
    <w:rsid w:val="00725C3B"/>
    <w:rsid w:val="00725D14"/>
    <w:rsid w:val="00725D99"/>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CD9"/>
    <w:rsid w:val="0075322D"/>
    <w:rsid w:val="00753D56"/>
    <w:rsid w:val="007564AE"/>
    <w:rsid w:val="00757591"/>
    <w:rsid w:val="00757633"/>
    <w:rsid w:val="00757A59"/>
    <w:rsid w:val="00757DD5"/>
    <w:rsid w:val="007617A7"/>
    <w:rsid w:val="00762125"/>
    <w:rsid w:val="007635C3"/>
    <w:rsid w:val="00765E06"/>
    <w:rsid w:val="00765F79"/>
    <w:rsid w:val="00767E11"/>
    <w:rsid w:val="007706FF"/>
    <w:rsid w:val="00770891"/>
    <w:rsid w:val="00770C61"/>
    <w:rsid w:val="00772BA3"/>
    <w:rsid w:val="007731A8"/>
    <w:rsid w:val="007763C5"/>
    <w:rsid w:val="007763FE"/>
    <w:rsid w:val="00776998"/>
    <w:rsid w:val="007776A2"/>
    <w:rsid w:val="00777849"/>
    <w:rsid w:val="00777ACE"/>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02F7"/>
    <w:rsid w:val="007B24C4"/>
    <w:rsid w:val="007B50E4"/>
    <w:rsid w:val="007B5236"/>
    <w:rsid w:val="007B6B2F"/>
    <w:rsid w:val="007C057B"/>
    <w:rsid w:val="007C1661"/>
    <w:rsid w:val="007C1A9E"/>
    <w:rsid w:val="007C6E38"/>
    <w:rsid w:val="007D212E"/>
    <w:rsid w:val="007D458F"/>
    <w:rsid w:val="007D4BBB"/>
    <w:rsid w:val="007D4EFD"/>
    <w:rsid w:val="007D5655"/>
    <w:rsid w:val="007D5A52"/>
    <w:rsid w:val="007D5B3F"/>
    <w:rsid w:val="007D5CD8"/>
    <w:rsid w:val="007D7CF5"/>
    <w:rsid w:val="007D7E58"/>
    <w:rsid w:val="007E41AD"/>
    <w:rsid w:val="007E5E9E"/>
    <w:rsid w:val="007F1493"/>
    <w:rsid w:val="007F15BC"/>
    <w:rsid w:val="007F3524"/>
    <w:rsid w:val="007F4B15"/>
    <w:rsid w:val="007F50B3"/>
    <w:rsid w:val="007F576D"/>
    <w:rsid w:val="007F6248"/>
    <w:rsid w:val="007F637A"/>
    <w:rsid w:val="007F66A6"/>
    <w:rsid w:val="007F76BF"/>
    <w:rsid w:val="008003CD"/>
    <w:rsid w:val="00800512"/>
    <w:rsid w:val="00801687"/>
    <w:rsid w:val="008019EE"/>
    <w:rsid w:val="00802022"/>
    <w:rsid w:val="0080207C"/>
    <w:rsid w:val="008028A3"/>
    <w:rsid w:val="00803CBA"/>
    <w:rsid w:val="008059C1"/>
    <w:rsid w:val="0080662F"/>
    <w:rsid w:val="00806C91"/>
    <w:rsid w:val="0081065F"/>
    <w:rsid w:val="00810E72"/>
    <w:rsid w:val="0081179B"/>
    <w:rsid w:val="00812DCB"/>
    <w:rsid w:val="00813FA5"/>
    <w:rsid w:val="00813FF9"/>
    <w:rsid w:val="008149B6"/>
    <w:rsid w:val="0081523F"/>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4DA6"/>
    <w:rsid w:val="008455DA"/>
    <w:rsid w:val="008467D0"/>
    <w:rsid w:val="008467D9"/>
    <w:rsid w:val="008470D0"/>
    <w:rsid w:val="008505DC"/>
    <w:rsid w:val="008509F0"/>
    <w:rsid w:val="00851875"/>
    <w:rsid w:val="00852357"/>
    <w:rsid w:val="00852B7B"/>
    <w:rsid w:val="0085448C"/>
    <w:rsid w:val="00855048"/>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46D"/>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5FCE"/>
    <w:rsid w:val="008B6729"/>
    <w:rsid w:val="008B7F83"/>
    <w:rsid w:val="008C085A"/>
    <w:rsid w:val="008C185A"/>
    <w:rsid w:val="008C1A20"/>
    <w:rsid w:val="008C1D9D"/>
    <w:rsid w:val="008C2380"/>
    <w:rsid w:val="008C2FB5"/>
    <w:rsid w:val="008C302C"/>
    <w:rsid w:val="008C4CAB"/>
    <w:rsid w:val="008C6461"/>
    <w:rsid w:val="008C6BA4"/>
    <w:rsid w:val="008C6F82"/>
    <w:rsid w:val="008C7CBC"/>
    <w:rsid w:val="008D0067"/>
    <w:rsid w:val="008D109D"/>
    <w:rsid w:val="008D125E"/>
    <w:rsid w:val="008D26B8"/>
    <w:rsid w:val="008D3267"/>
    <w:rsid w:val="008D5308"/>
    <w:rsid w:val="008D55BF"/>
    <w:rsid w:val="008D58BB"/>
    <w:rsid w:val="008D61E0"/>
    <w:rsid w:val="008D6722"/>
    <w:rsid w:val="008D6E1D"/>
    <w:rsid w:val="008D7AB2"/>
    <w:rsid w:val="008E0259"/>
    <w:rsid w:val="008E162B"/>
    <w:rsid w:val="008E38C2"/>
    <w:rsid w:val="008E43E0"/>
    <w:rsid w:val="008E4A0E"/>
    <w:rsid w:val="008E4E59"/>
    <w:rsid w:val="008E5ECE"/>
    <w:rsid w:val="008F0115"/>
    <w:rsid w:val="008F0383"/>
    <w:rsid w:val="008F1F6A"/>
    <w:rsid w:val="008F28E7"/>
    <w:rsid w:val="008F3EDF"/>
    <w:rsid w:val="008F56DB"/>
    <w:rsid w:val="008F5EA4"/>
    <w:rsid w:val="0090034E"/>
    <w:rsid w:val="0090053B"/>
    <w:rsid w:val="00900E59"/>
    <w:rsid w:val="00900FCF"/>
    <w:rsid w:val="00901298"/>
    <w:rsid w:val="009019BB"/>
    <w:rsid w:val="00902919"/>
    <w:rsid w:val="0090315B"/>
    <w:rsid w:val="009033B0"/>
    <w:rsid w:val="00904350"/>
    <w:rsid w:val="00905926"/>
    <w:rsid w:val="0090604A"/>
    <w:rsid w:val="009068DC"/>
    <w:rsid w:val="009078AB"/>
    <w:rsid w:val="0091055E"/>
    <w:rsid w:val="00911BBB"/>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3310"/>
    <w:rsid w:val="00934012"/>
    <w:rsid w:val="0093530F"/>
    <w:rsid w:val="0093592F"/>
    <w:rsid w:val="009363F0"/>
    <w:rsid w:val="0093688D"/>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B08F7"/>
    <w:rsid w:val="009B165F"/>
    <w:rsid w:val="009B2E67"/>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4F4A"/>
    <w:rsid w:val="009D4F61"/>
    <w:rsid w:val="009D572A"/>
    <w:rsid w:val="009D67D9"/>
    <w:rsid w:val="009D69C1"/>
    <w:rsid w:val="009D6B04"/>
    <w:rsid w:val="009D7742"/>
    <w:rsid w:val="009D7D50"/>
    <w:rsid w:val="009E037B"/>
    <w:rsid w:val="009E05EC"/>
    <w:rsid w:val="009E0CF8"/>
    <w:rsid w:val="009E160F"/>
    <w:rsid w:val="009E16BB"/>
    <w:rsid w:val="009E33C4"/>
    <w:rsid w:val="009E42DC"/>
    <w:rsid w:val="009E56EB"/>
    <w:rsid w:val="009E6AB6"/>
    <w:rsid w:val="009E6B21"/>
    <w:rsid w:val="009E6DBD"/>
    <w:rsid w:val="009E7F27"/>
    <w:rsid w:val="009F1A7D"/>
    <w:rsid w:val="009F21F5"/>
    <w:rsid w:val="009F3431"/>
    <w:rsid w:val="009F3838"/>
    <w:rsid w:val="009F3ECD"/>
    <w:rsid w:val="009F4B19"/>
    <w:rsid w:val="009F5F05"/>
    <w:rsid w:val="009F7315"/>
    <w:rsid w:val="009F73D1"/>
    <w:rsid w:val="009F7526"/>
    <w:rsid w:val="009F776B"/>
    <w:rsid w:val="00A00D40"/>
    <w:rsid w:val="00A04A93"/>
    <w:rsid w:val="00A07569"/>
    <w:rsid w:val="00A07749"/>
    <w:rsid w:val="00A078FB"/>
    <w:rsid w:val="00A10CE1"/>
    <w:rsid w:val="00A10CED"/>
    <w:rsid w:val="00A128C6"/>
    <w:rsid w:val="00A129AB"/>
    <w:rsid w:val="00A143CE"/>
    <w:rsid w:val="00A16D9B"/>
    <w:rsid w:val="00A17110"/>
    <w:rsid w:val="00A21A49"/>
    <w:rsid w:val="00A231E9"/>
    <w:rsid w:val="00A25067"/>
    <w:rsid w:val="00A307AE"/>
    <w:rsid w:val="00A32AA8"/>
    <w:rsid w:val="00A35E8B"/>
    <w:rsid w:val="00A3669F"/>
    <w:rsid w:val="00A367FF"/>
    <w:rsid w:val="00A40419"/>
    <w:rsid w:val="00A4112A"/>
    <w:rsid w:val="00A41A01"/>
    <w:rsid w:val="00A429A9"/>
    <w:rsid w:val="00A43CFF"/>
    <w:rsid w:val="00A460E1"/>
    <w:rsid w:val="00A47538"/>
    <w:rsid w:val="00A47719"/>
    <w:rsid w:val="00A47EAB"/>
    <w:rsid w:val="00A5068D"/>
    <w:rsid w:val="00A509B4"/>
    <w:rsid w:val="00A5427A"/>
    <w:rsid w:val="00A54C7B"/>
    <w:rsid w:val="00A54CFD"/>
    <w:rsid w:val="00A5639F"/>
    <w:rsid w:val="00A57040"/>
    <w:rsid w:val="00A57411"/>
    <w:rsid w:val="00A60064"/>
    <w:rsid w:val="00A64F90"/>
    <w:rsid w:val="00A6532F"/>
    <w:rsid w:val="00A65A2B"/>
    <w:rsid w:val="00A70170"/>
    <w:rsid w:val="00A726C7"/>
    <w:rsid w:val="00A7409C"/>
    <w:rsid w:val="00A752B5"/>
    <w:rsid w:val="00A774B4"/>
    <w:rsid w:val="00A77927"/>
    <w:rsid w:val="00A80144"/>
    <w:rsid w:val="00A813E5"/>
    <w:rsid w:val="00A81734"/>
    <w:rsid w:val="00A81791"/>
    <w:rsid w:val="00A8195D"/>
    <w:rsid w:val="00A81DC9"/>
    <w:rsid w:val="00A82923"/>
    <w:rsid w:val="00A82A58"/>
    <w:rsid w:val="00A8372C"/>
    <w:rsid w:val="00A8522E"/>
    <w:rsid w:val="00A855FA"/>
    <w:rsid w:val="00A85A6B"/>
    <w:rsid w:val="00A87705"/>
    <w:rsid w:val="00A905C6"/>
    <w:rsid w:val="00A90A0B"/>
    <w:rsid w:val="00A91418"/>
    <w:rsid w:val="00A914F8"/>
    <w:rsid w:val="00A91A18"/>
    <w:rsid w:val="00A9244B"/>
    <w:rsid w:val="00A926C9"/>
    <w:rsid w:val="00A932DF"/>
    <w:rsid w:val="00A947CF"/>
    <w:rsid w:val="00A95F5B"/>
    <w:rsid w:val="00A96D9C"/>
    <w:rsid w:val="00A97222"/>
    <w:rsid w:val="00A9772A"/>
    <w:rsid w:val="00A97928"/>
    <w:rsid w:val="00AA18E2"/>
    <w:rsid w:val="00AA22B0"/>
    <w:rsid w:val="00AA2B19"/>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5731"/>
    <w:rsid w:val="00B1672A"/>
    <w:rsid w:val="00B16E71"/>
    <w:rsid w:val="00B174BD"/>
    <w:rsid w:val="00B20690"/>
    <w:rsid w:val="00B20B2A"/>
    <w:rsid w:val="00B2129B"/>
    <w:rsid w:val="00B22FA7"/>
    <w:rsid w:val="00B2315A"/>
    <w:rsid w:val="00B231C8"/>
    <w:rsid w:val="00B24845"/>
    <w:rsid w:val="00B26370"/>
    <w:rsid w:val="00B27039"/>
    <w:rsid w:val="00B27D18"/>
    <w:rsid w:val="00B300DB"/>
    <w:rsid w:val="00B3063B"/>
    <w:rsid w:val="00B30E61"/>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0A8D"/>
    <w:rsid w:val="00B61504"/>
    <w:rsid w:val="00B62E95"/>
    <w:rsid w:val="00B63ABC"/>
    <w:rsid w:val="00B64D3D"/>
    <w:rsid w:val="00B64F0A"/>
    <w:rsid w:val="00B6562C"/>
    <w:rsid w:val="00B665FC"/>
    <w:rsid w:val="00B6729E"/>
    <w:rsid w:val="00B720C9"/>
    <w:rsid w:val="00B72335"/>
    <w:rsid w:val="00B72FD4"/>
    <w:rsid w:val="00B733A0"/>
    <w:rsid w:val="00B7391B"/>
    <w:rsid w:val="00B73ACC"/>
    <w:rsid w:val="00B743E7"/>
    <w:rsid w:val="00B74B80"/>
    <w:rsid w:val="00B758C5"/>
    <w:rsid w:val="00B768A9"/>
    <w:rsid w:val="00B76E90"/>
    <w:rsid w:val="00B8005C"/>
    <w:rsid w:val="00B82E5F"/>
    <w:rsid w:val="00B8666B"/>
    <w:rsid w:val="00B904F4"/>
    <w:rsid w:val="00B90BD1"/>
    <w:rsid w:val="00B92536"/>
    <w:rsid w:val="00B9274D"/>
    <w:rsid w:val="00B93168"/>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064"/>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22B"/>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77C"/>
    <w:rsid w:val="00C44A8D"/>
    <w:rsid w:val="00C44C9B"/>
    <w:rsid w:val="00C44CF8"/>
    <w:rsid w:val="00C45B91"/>
    <w:rsid w:val="00C460A1"/>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041F"/>
    <w:rsid w:val="00C718DD"/>
    <w:rsid w:val="00C71AFB"/>
    <w:rsid w:val="00C74707"/>
    <w:rsid w:val="00C75986"/>
    <w:rsid w:val="00C75C69"/>
    <w:rsid w:val="00C767C7"/>
    <w:rsid w:val="00C779FD"/>
    <w:rsid w:val="00C77D84"/>
    <w:rsid w:val="00C80B9E"/>
    <w:rsid w:val="00C841B7"/>
    <w:rsid w:val="00C84A6C"/>
    <w:rsid w:val="00C8667D"/>
    <w:rsid w:val="00C86967"/>
    <w:rsid w:val="00C869D5"/>
    <w:rsid w:val="00C928A8"/>
    <w:rsid w:val="00C93044"/>
    <w:rsid w:val="00C95246"/>
    <w:rsid w:val="00CA103E"/>
    <w:rsid w:val="00CA3B54"/>
    <w:rsid w:val="00CA6C45"/>
    <w:rsid w:val="00CA74F6"/>
    <w:rsid w:val="00CA7603"/>
    <w:rsid w:val="00CB0AF2"/>
    <w:rsid w:val="00CB364E"/>
    <w:rsid w:val="00CB37B8"/>
    <w:rsid w:val="00CB4F1A"/>
    <w:rsid w:val="00CB58B4"/>
    <w:rsid w:val="00CB6577"/>
    <w:rsid w:val="00CB6768"/>
    <w:rsid w:val="00CB74C7"/>
    <w:rsid w:val="00CC1FE9"/>
    <w:rsid w:val="00CC3B49"/>
    <w:rsid w:val="00CC3D04"/>
    <w:rsid w:val="00CC4AF7"/>
    <w:rsid w:val="00CC54E5"/>
    <w:rsid w:val="00CC5E3F"/>
    <w:rsid w:val="00CC67FB"/>
    <w:rsid w:val="00CC6B96"/>
    <w:rsid w:val="00CC6D66"/>
    <w:rsid w:val="00CC6F04"/>
    <w:rsid w:val="00CC7B94"/>
    <w:rsid w:val="00CD6BAC"/>
    <w:rsid w:val="00CD6E8E"/>
    <w:rsid w:val="00CE161F"/>
    <w:rsid w:val="00CE22F6"/>
    <w:rsid w:val="00CE2CC6"/>
    <w:rsid w:val="00CE3529"/>
    <w:rsid w:val="00CE4320"/>
    <w:rsid w:val="00CE5D9A"/>
    <w:rsid w:val="00CE6A25"/>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1C20"/>
    <w:rsid w:val="00D0447B"/>
    <w:rsid w:val="00D04894"/>
    <w:rsid w:val="00D048A2"/>
    <w:rsid w:val="00D053CE"/>
    <w:rsid w:val="00D055EB"/>
    <w:rsid w:val="00D056FE"/>
    <w:rsid w:val="00D05B56"/>
    <w:rsid w:val="00D05D60"/>
    <w:rsid w:val="00D114B2"/>
    <w:rsid w:val="00D121C4"/>
    <w:rsid w:val="00D1421A"/>
    <w:rsid w:val="00D14274"/>
    <w:rsid w:val="00D15E5B"/>
    <w:rsid w:val="00D1747F"/>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677DB"/>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12B6"/>
    <w:rsid w:val="00DA52F5"/>
    <w:rsid w:val="00DA73A3"/>
    <w:rsid w:val="00DB3080"/>
    <w:rsid w:val="00DB4E12"/>
    <w:rsid w:val="00DB5771"/>
    <w:rsid w:val="00DC0AB6"/>
    <w:rsid w:val="00DC21CF"/>
    <w:rsid w:val="00DC3395"/>
    <w:rsid w:val="00DC3664"/>
    <w:rsid w:val="00DC4B9B"/>
    <w:rsid w:val="00DC6EFC"/>
    <w:rsid w:val="00DC7CDE"/>
    <w:rsid w:val="00DD195B"/>
    <w:rsid w:val="00DD237C"/>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26FE"/>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27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FCC"/>
    <w:rsid w:val="00E831A3"/>
    <w:rsid w:val="00E862B5"/>
    <w:rsid w:val="00E86733"/>
    <w:rsid w:val="00E86927"/>
    <w:rsid w:val="00E86D72"/>
    <w:rsid w:val="00E8700D"/>
    <w:rsid w:val="00E87094"/>
    <w:rsid w:val="00E9108A"/>
    <w:rsid w:val="00E9389F"/>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B7C"/>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32F0"/>
    <w:rsid w:val="00ED6D87"/>
    <w:rsid w:val="00EE1058"/>
    <w:rsid w:val="00EE1089"/>
    <w:rsid w:val="00EE1F1B"/>
    <w:rsid w:val="00EE3260"/>
    <w:rsid w:val="00EE3CF3"/>
    <w:rsid w:val="00EE50F0"/>
    <w:rsid w:val="00EE586E"/>
    <w:rsid w:val="00EE5BEB"/>
    <w:rsid w:val="00EE6524"/>
    <w:rsid w:val="00EE788B"/>
    <w:rsid w:val="00EF00ED"/>
    <w:rsid w:val="00EF0192"/>
    <w:rsid w:val="00EF0196"/>
    <w:rsid w:val="00EF06A8"/>
    <w:rsid w:val="00EF0943"/>
    <w:rsid w:val="00EF0E29"/>
    <w:rsid w:val="00EF0EAD"/>
    <w:rsid w:val="00EF3084"/>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20B40"/>
    <w:rsid w:val="00F2269A"/>
    <w:rsid w:val="00F22775"/>
    <w:rsid w:val="00F228A5"/>
    <w:rsid w:val="00F246D4"/>
    <w:rsid w:val="00F24A05"/>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06C3"/>
    <w:rsid w:val="00F51713"/>
    <w:rsid w:val="00F51928"/>
    <w:rsid w:val="00F5288E"/>
    <w:rsid w:val="00F543B3"/>
    <w:rsid w:val="00F5467A"/>
    <w:rsid w:val="00F5643A"/>
    <w:rsid w:val="00F56596"/>
    <w:rsid w:val="00F57C69"/>
    <w:rsid w:val="00F62236"/>
    <w:rsid w:val="00F642AF"/>
    <w:rsid w:val="00F650B4"/>
    <w:rsid w:val="00F65901"/>
    <w:rsid w:val="00F66B95"/>
    <w:rsid w:val="00F706AA"/>
    <w:rsid w:val="00F715D0"/>
    <w:rsid w:val="00F717E7"/>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868"/>
    <w:rsid w:val="00FE40B5"/>
    <w:rsid w:val="00FE532C"/>
    <w:rsid w:val="00FE5807"/>
    <w:rsid w:val="00FE660C"/>
    <w:rsid w:val="00FE7681"/>
    <w:rsid w:val="00FF0F2A"/>
    <w:rsid w:val="00FF492B"/>
    <w:rsid w:val="00FF5EC7"/>
    <w:rsid w:val="00FF7815"/>
    <w:rsid w:val="00FF7892"/>
    <w:rsid w:val="01A93F11"/>
    <w:rsid w:val="021BD3D3"/>
    <w:rsid w:val="0271119E"/>
    <w:rsid w:val="02DF0798"/>
    <w:rsid w:val="03ABA98C"/>
    <w:rsid w:val="044D85CD"/>
    <w:rsid w:val="058BC777"/>
    <w:rsid w:val="06860727"/>
    <w:rsid w:val="06E51BB3"/>
    <w:rsid w:val="0766BDD6"/>
    <w:rsid w:val="076E541B"/>
    <w:rsid w:val="07C006FA"/>
    <w:rsid w:val="07F8DF4D"/>
    <w:rsid w:val="0813548A"/>
    <w:rsid w:val="083A2271"/>
    <w:rsid w:val="08708C07"/>
    <w:rsid w:val="09D74179"/>
    <w:rsid w:val="0A691E7B"/>
    <w:rsid w:val="0C102E57"/>
    <w:rsid w:val="0C857F7E"/>
    <w:rsid w:val="0CB80437"/>
    <w:rsid w:val="0D3EA30D"/>
    <w:rsid w:val="0DF34146"/>
    <w:rsid w:val="0EF16FA3"/>
    <w:rsid w:val="1132052F"/>
    <w:rsid w:val="1134C332"/>
    <w:rsid w:val="134C1559"/>
    <w:rsid w:val="140AA10A"/>
    <w:rsid w:val="1446C299"/>
    <w:rsid w:val="14AFFE05"/>
    <w:rsid w:val="15153094"/>
    <w:rsid w:val="15C6FEF4"/>
    <w:rsid w:val="16570A36"/>
    <w:rsid w:val="16C027C9"/>
    <w:rsid w:val="176063BA"/>
    <w:rsid w:val="18B2349C"/>
    <w:rsid w:val="195AF306"/>
    <w:rsid w:val="19974B71"/>
    <w:rsid w:val="1A2EFEE4"/>
    <w:rsid w:val="1A6C6AF5"/>
    <w:rsid w:val="1AC52070"/>
    <w:rsid w:val="1AD8F246"/>
    <w:rsid w:val="1AFAC25A"/>
    <w:rsid w:val="1B288959"/>
    <w:rsid w:val="1C91D11F"/>
    <w:rsid w:val="1CA52EB2"/>
    <w:rsid w:val="1CFC6D31"/>
    <w:rsid w:val="1DB50E5F"/>
    <w:rsid w:val="1F604424"/>
    <w:rsid w:val="20732192"/>
    <w:rsid w:val="20EBD071"/>
    <w:rsid w:val="20FA4745"/>
    <w:rsid w:val="216E4B4D"/>
    <w:rsid w:val="2220EC17"/>
    <w:rsid w:val="228725C0"/>
    <w:rsid w:val="23364189"/>
    <w:rsid w:val="23B2D49E"/>
    <w:rsid w:val="24F861DE"/>
    <w:rsid w:val="2584ADA0"/>
    <w:rsid w:val="25A0BAA3"/>
    <w:rsid w:val="26EC2F3A"/>
    <w:rsid w:val="28002B06"/>
    <w:rsid w:val="28FEF4F8"/>
    <w:rsid w:val="290DCB7A"/>
    <w:rsid w:val="292291E4"/>
    <w:rsid w:val="296E2015"/>
    <w:rsid w:val="2A5C41C6"/>
    <w:rsid w:val="2BB40549"/>
    <w:rsid w:val="2CC259B2"/>
    <w:rsid w:val="2DBCD01F"/>
    <w:rsid w:val="2E383A6F"/>
    <w:rsid w:val="2EF44039"/>
    <w:rsid w:val="2F19F624"/>
    <w:rsid w:val="2FD10E8D"/>
    <w:rsid w:val="307BEC8E"/>
    <w:rsid w:val="307F8C82"/>
    <w:rsid w:val="30FC568B"/>
    <w:rsid w:val="323D237E"/>
    <w:rsid w:val="323E3579"/>
    <w:rsid w:val="324855EC"/>
    <w:rsid w:val="32C8724E"/>
    <w:rsid w:val="33AC331B"/>
    <w:rsid w:val="33C99A91"/>
    <w:rsid w:val="33CCE428"/>
    <w:rsid w:val="33F0BAAB"/>
    <w:rsid w:val="34024A56"/>
    <w:rsid w:val="35965C1D"/>
    <w:rsid w:val="369CC168"/>
    <w:rsid w:val="3702B061"/>
    <w:rsid w:val="38846586"/>
    <w:rsid w:val="393AD82A"/>
    <w:rsid w:val="3997391C"/>
    <w:rsid w:val="3A129F69"/>
    <w:rsid w:val="3A2DCF23"/>
    <w:rsid w:val="3A2EE826"/>
    <w:rsid w:val="3AA89F37"/>
    <w:rsid w:val="3AB49080"/>
    <w:rsid w:val="3CBFB417"/>
    <w:rsid w:val="3CFE823F"/>
    <w:rsid w:val="3D53B0A2"/>
    <w:rsid w:val="400FE9DB"/>
    <w:rsid w:val="403CCFAA"/>
    <w:rsid w:val="40AEAE1C"/>
    <w:rsid w:val="4152895F"/>
    <w:rsid w:val="416A890D"/>
    <w:rsid w:val="4178DC51"/>
    <w:rsid w:val="4182985F"/>
    <w:rsid w:val="41D35E6B"/>
    <w:rsid w:val="42432C51"/>
    <w:rsid w:val="4263B9C3"/>
    <w:rsid w:val="42A0742A"/>
    <w:rsid w:val="43173F4B"/>
    <w:rsid w:val="43A54B0E"/>
    <w:rsid w:val="44345759"/>
    <w:rsid w:val="4620DF52"/>
    <w:rsid w:val="4682B67E"/>
    <w:rsid w:val="483AA230"/>
    <w:rsid w:val="48709058"/>
    <w:rsid w:val="48B46225"/>
    <w:rsid w:val="48B790D3"/>
    <w:rsid w:val="49125C7A"/>
    <w:rsid w:val="498ADA3E"/>
    <w:rsid w:val="49C1E9B1"/>
    <w:rsid w:val="49E63182"/>
    <w:rsid w:val="4A06ADC9"/>
    <w:rsid w:val="4A1B8D17"/>
    <w:rsid w:val="4B2B841B"/>
    <w:rsid w:val="4B43E03D"/>
    <w:rsid w:val="4DA9D6D9"/>
    <w:rsid w:val="4DBDAE02"/>
    <w:rsid w:val="4DDFAD9E"/>
    <w:rsid w:val="4E1AACCB"/>
    <w:rsid w:val="4EBF6139"/>
    <w:rsid w:val="4EDB8EE6"/>
    <w:rsid w:val="502EC0CE"/>
    <w:rsid w:val="50B40562"/>
    <w:rsid w:val="50BB2B17"/>
    <w:rsid w:val="511B84AC"/>
    <w:rsid w:val="517AF0F7"/>
    <w:rsid w:val="520A4D48"/>
    <w:rsid w:val="53C88031"/>
    <w:rsid w:val="53CB1DED"/>
    <w:rsid w:val="55D399AA"/>
    <w:rsid w:val="55E457A7"/>
    <w:rsid w:val="5695FE45"/>
    <w:rsid w:val="569A9886"/>
    <w:rsid w:val="56CEAC53"/>
    <w:rsid w:val="58C56225"/>
    <w:rsid w:val="58C7758D"/>
    <w:rsid w:val="59016778"/>
    <w:rsid w:val="595255A5"/>
    <w:rsid w:val="5956E4B6"/>
    <w:rsid w:val="598CCCCF"/>
    <w:rsid w:val="59BBF452"/>
    <w:rsid w:val="5A340DF7"/>
    <w:rsid w:val="5A76F429"/>
    <w:rsid w:val="5B2D237C"/>
    <w:rsid w:val="5B7196C0"/>
    <w:rsid w:val="5CB14BAA"/>
    <w:rsid w:val="5D5C75D2"/>
    <w:rsid w:val="5DE7FCFB"/>
    <w:rsid w:val="5DF603D9"/>
    <w:rsid w:val="5E5A8753"/>
    <w:rsid w:val="5F796DB6"/>
    <w:rsid w:val="60083361"/>
    <w:rsid w:val="601E4479"/>
    <w:rsid w:val="602967EA"/>
    <w:rsid w:val="61FDF2DF"/>
    <w:rsid w:val="621586C0"/>
    <w:rsid w:val="624D1301"/>
    <w:rsid w:val="6362C989"/>
    <w:rsid w:val="649164B6"/>
    <w:rsid w:val="65B3717F"/>
    <w:rsid w:val="65E9600D"/>
    <w:rsid w:val="669D8E5C"/>
    <w:rsid w:val="67051625"/>
    <w:rsid w:val="6732C4D6"/>
    <w:rsid w:val="67C238DE"/>
    <w:rsid w:val="68BC2DB9"/>
    <w:rsid w:val="6A6E046D"/>
    <w:rsid w:val="6A9BCF65"/>
    <w:rsid w:val="6AF3FD13"/>
    <w:rsid w:val="6BE622AB"/>
    <w:rsid w:val="6C1A2137"/>
    <w:rsid w:val="6C353C29"/>
    <w:rsid w:val="6C3DDB02"/>
    <w:rsid w:val="6C4DDAEE"/>
    <w:rsid w:val="6C4F6CEF"/>
    <w:rsid w:val="6C9323CF"/>
    <w:rsid w:val="6D662390"/>
    <w:rsid w:val="6DA83C88"/>
    <w:rsid w:val="6DCA9932"/>
    <w:rsid w:val="6E5DB5ED"/>
    <w:rsid w:val="6E7EC8C3"/>
    <w:rsid w:val="6EA07590"/>
    <w:rsid w:val="6EBE9414"/>
    <w:rsid w:val="6F63C03F"/>
    <w:rsid w:val="70F620F2"/>
    <w:rsid w:val="71067A0B"/>
    <w:rsid w:val="72494A7C"/>
    <w:rsid w:val="728CBAF3"/>
    <w:rsid w:val="7291630B"/>
    <w:rsid w:val="72EB2B91"/>
    <w:rsid w:val="73136071"/>
    <w:rsid w:val="7409AB79"/>
    <w:rsid w:val="75CA62F8"/>
    <w:rsid w:val="75D1F793"/>
    <w:rsid w:val="760F5286"/>
    <w:rsid w:val="7742A4D0"/>
    <w:rsid w:val="775D66AD"/>
    <w:rsid w:val="777492F0"/>
    <w:rsid w:val="779E3EFA"/>
    <w:rsid w:val="7859F7EF"/>
    <w:rsid w:val="78836C67"/>
    <w:rsid w:val="78EFC606"/>
    <w:rsid w:val="793E7D15"/>
    <w:rsid w:val="7959B40D"/>
    <w:rsid w:val="7A03496E"/>
    <w:rsid w:val="7A1DDD7E"/>
    <w:rsid w:val="7A1F6558"/>
    <w:rsid w:val="7AEFEF7E"/>
    <w:rsid w:val="7AF271CF"/>
    <w:rsid w:val="7B62D279"/>
    <w:rsid w:val="7BEA3C77"/>
    <w:rsid w:val="7C572EA9"/>
    <w:rsid w:val="7CEDFF40"/>
    <w:rsid w:val="7DC03210"/>
    <w:rsid w:val="7E3EC225"/>
    <w:rsid w:val="7E85E311"/>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F74D11"/>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styleId="QuoteChar" w:customStyle="1">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ogo-landscape" w:customStyle="1">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styleId="CommentTextChar" w:customStyle="1">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styleId="CommentSubjectChar" w:customStyle="1">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725D99"/>
    <w:pPr>
      <w:spacing w:before="0" w:line="240" w:lineRule="auto"/>
    </w:pPr>
    <w:rPr>
      <w:sz w:val="20"/>
      <w:szCs w:val="20"/>
    </w:rPr>
  </w:style>
  <w:style w:type="character" w:styleId="FootnoteTextChar" w:customStyle="1">
    <w:name w:val="Footnote Text Char"/>
    <w:basedOn w:val="DefaultParagraphFont"/>
    <w:link w:val="FootnoteText"/>
    <w:uiPriority w:val="99"/>
    <w:semiHidden/>
    <w:rsid w:val="00725D99"/>
    <w:rPr>
      <w:rFonts w:ascii="Arial" w:hAnsi="Arial"/>
      <w:sz w:val="20"/>
      <w:szCs w:val="20"/>
      <w:lang w:val="en-AU"/>
    </w:rPr>
  </w:style>
  <w:style w:type="character" w:styleId="FootnoteReference">
    <w:name w:val="footnote reference"/>
    <w:basedOn w:val="DefaultParagraphFont"/>
    <w:uiPriority w:val="99"/>
    <w:semiHidden/>
    <w:rsid w:val="00725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choolsnsw.sharepoint.com/sites/StudentDigitalPortfolios"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nglishtextualconcepts.nsw.edu.au/portfolio"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microsoft.com/office/2016/09/relationships/commentsIds" Target="commentsIds.xml" Id="R217cda1df26146cd"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standards.nsw.edu.au/wps/portal/nesa/11-12/stage-6-learning-areas/stage-6-english/english-standard-2017"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pp.education.nsw.gov.au/digital-learning-selector/LearningActivity/Browser?cache_id=0e9f3" TargetMode="External" Id="rId14" /><Relationship Type="http://schemas.microsoft.com/office/2018/08/relationships/commentsExtensible" Target="commentsExtensible.xml" Id="Rb29e3be013284db8"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infopath/2007/PartnerControls"/>
    <ds:schemaRef ds:uri="946db038-1dcd-4d2d-acc3-074dba562d2c"/>
    <ds:schemaRef ds:uri="http://schemas.microsoft.com/office/2006/documentManagement/types"/>
    <ds:schemaRef ds:uri="http://purl.org/dc/elements/1.1/"/>
    <ds:schemaRef ds:uri="http://schemas.microsoft.com/office/2006/metadata/properties"/>
    <ds:schemaRef ds:uri="a3893891-f0a0-41d0-9ee8-6d125d8ab872"/>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4FBE90EF-CCEE-4E74-A5CA-77BD91649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EDF1757D-666E-4BE4-BD32-097D8C3112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Module B - engagement phase curious - Stage 6</dc:title>
  <dc:subject/>
  <dc:creator>NSW Department of Education</dc:creator>
  <cp:keywords>module b standard curious incident of the dog in the night time haddon</cp:keywords>
  <dc:description/>
  <cp:lastModifiedBy>Jacquie McWilliam (Jacquie McWilliam)</cp:lastModifiedBy>
  <cp:revision>14</cp:revision>
  <cp:lastPrinted>2019-09-30T07:42:00Z</cp:lastPrinted>
  <dcterms:created xsi:type="dcterms:W3CDTF">2020-08-05T05:14:00Z</dcterms:created>
  <dcterms:modified xsi:type="dcterms:W3CDTF">2020-09-18T04:35:45Z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