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3F6AC" w14:textId="2A8A1051" w:rsidR="00CE1CBA" w:rsidRDefault="00FE3FE9" w:rsidP="003201ED">
      <w:pPr>
        <w:pStyle w:val="Heading1"/>
      </w:pPr>
      <w:bookmarkStart w:id="0" w:name="_GoBack"/>
      <w:bookmarkEnd w:id="0"/>
      <w:r>
        <w:t>Critical study</w:t>
      </w:r>
      <w:r w:rsidR="003201ED">
        <w:t xml:space="preserve"> phase</w:t>
      </w:r>
      <w:r w:rsidR="00CE1CBA">
        <w:t xml:space="preserve"> – </w:t>
      </w:r>
      <w:r w:rsidR="003201ED">
        <w:t>English Standard Module B</w:t>
      </w:r>
    </w:p>
    <w:p w14:paraId="65347FA6" w14:textId="71D31C97" w:rsidR="003201ED" w:rsidRDefault="003201ED" w:rsidP="00912BA3">
      <w:pPr>
        <w:rPr>
          <w:lang w:eastAsia="zh-CN"/>
        </w:rPr>
      </w:pPr>
      <w:r>
        <w:rPr>
          <w:rStyle w:val="Strong"/>
          <w:lang w:eastAsia="zh-CN"/>
        </w:rPr>
        <w:t>Module case s</w:t>
      </w:r>
      <w:r w:rsidRPr="005B33A0">
        <w:rPr>
          <w:rStyle w:val="Strong"/>
          <w:lang w:eastAsia="zh-CN"/>
        </w:rPr>
        <w:t>tudy</w:t>
      </w:r>
      <w:r>
        <w:rPr>
          <w:lang w:eastAsia="zh-CN"/>
        </w:rPr>
        <w:t xml:space="preserve"> – Year 12 Module B – </w:t>
      </w:r>
      <w:r w:rsidRPr="005B33A0">
        <w:rPr>
          <w:lang w:eastAsia="zh-CN"/>
        </w:rPr>
        <w:t xml:space="preserve">Close </w:t>
      </w:r>
      <w:r w:rsidR="00540FA7">
        <w:rPr>
          <w:lang w:eastAsia="zh-CN"/>
        </w:rPr>
        <w:t>S</w:t>
      </w:r>
      <w:r w:rsidRPr="005B33A0">
        <w:rPr>
          <w:lang w:eastAsia="zh-CN"/>
        </w:rPr>
        <w:t xml:space="preserve">tudy of </w:t>
      </w:r>
      <w:r w:rsidR="00540FA7">
        <w:rPr>
          <w:lang w:eastAsia="zh-CN"/>
        </w:rPr>
        <w:t>L</w:t>
      </w:r>
      <w:r w:rsidRPr="005B33A0">
        <w:rPr>
          <w:lang w:eastAsia="zh-CN"/>
        </w:rPr>
        <w:t>iterature</w:t>
      </w:r>
    </w:p>
    <w:p w14:paraId="4F17571D" w14:textId="7B3C870E" w:rsidR="00912BA3" w:rsidRDefault="003201ED" w:rsidP="00912BA3">
      <w:pPr>
        <w:pStyle w:val="Bullet1"/>
        <w:numPr>
          <w:ilvl w:val="0"/>
          <w:numId w:val="0"/>
        </w:numPr>
        <w:spacing w:line="276" w:lineRule="auto"/>
      </w:pPr>
      <w:r w:rsidRPr="005B33A0">
        <w:rPr>
          <w:rStyle w:val="Strong"/>
        </w:rPr>
        <w:t>Case study text</w:t>
      </w:r>
      <w:r>
        <w:rPr>
          <w:rStyle w:val="Strong"/>
        </w:rPr>
        <w:t xml:space="preserve"> </w:t>
      </w:r>
      <w:r w:rsidRPr="005B33A0">
        <w:t xml:space="preserve">– </w:t>
      </w:r>
      <w:r w:rsidR="00912BA3" w:rsidRPr="00912BA3">
        <w:rPr>
          <w:sz w:val="24"/>
          <w:szCs w:val="24"/>
        </w:rPr>
        <w:t>The poems of Oodgeroo Noonuccal,</w:t>
      </w:r>
      <w:r w:rsidR="00316ACB">
        <w:rPr>
          <w:sz w:val="24"/>
          <w:szCs w:val="24"/>
        </w:rPr>
        <w:t xml:space="preserve"> </w:t>
      </w:r>
      <w:hyperlink r:id="rId7" w:history="1">
        <w:r w:rsidR="00757A9B" w:rsidRPr="10C39D35">
          <w:rPr>
            <w:rStyle w:val="Hyperlink"/>
          </w:rPr>
          <w:t>NESA English Standard – Module B Oodgeroo Noonuccal (PDF 13 pages)</w:t>
        </w:r>
      </w:hyperlink>
    </w:p>
    <w:p w14:paraId="0FBE882B" w14:textId="776C8F8E" w:rsidR="003201ED" w:rsidRPr="00D1747F" w:rsidRDefault="003201ED" w:rsidP="00912BA3">
      <w:pPr>
        <w:spacing w:before="0"/>
        <w:rPr>
          <w:b/>
          <w:bCs/>
          <w:lang w:eastAsia="zh-CN"/>
        </w:rPr>
      </w:pPr>
      <w:r w:rsidRPr="00C25B8F">
        <w:rPr>
          <w:rStyle w:val="Strong"/>
          <w:lang w:eastAsia="zh-CN"/>
        </w:rPr>
        <w:t>Tech</w:t>
      </w:r>
      <w:r>
        <w:rPr>
          <w:rStyle w:val="Strong"/>
          <w:lang w:eastAsia="zh-CN"/>
        </w:rPr>
        <w:t xml:space="preserve">nology focus </w:t>
      </w:r>
      <w:r w:rsidRPr="00C25B8F">
        <w:t>–</w:t>
      </w:r>
      <w:r>
        <w:t xml:space="preserve"> </w:t>
      </w:r>
      <w:r w:rsidR="00912BA3">
        <w:t>Microsoft Teams for group work activities; Microsoft Sway and PowerPoint, or Google Slides for student presentations</w:t>
      </w:r>
    </w:p>
    <w:p w14:paraId="03EFB5BA" w14:textId="22DF3425" w:rsidR="003201ED" w:rsidRPr="00701B44" w:rsidRDefault="003201ED" w:rsidP="003201ED">
      <w:pPr>
        <w:pStyle w:val="FeatureBox2"/>
      </w:pPr>
      <w:r>
        <w:rPr>
          <w:rStyle w:val="Strong"/>
        </w:rPr>
        <w:t>T</w:t>
      </w:r>
      <w:r w:rsidRPr="393AD82A">
        <w:rPr>
          <w:rStyle w:val="Strong"/>
        </w:rPr>
        <w:t>eacher</w:t>
      </w:r>
      <w:r>
        <w:rPr>
          <w:rStyle w:val="Strong"/>
        </w:rPr>
        <w:t xml:space="preserve"> advice – </w:t>
      </w:r>
      <w:r w:rsidRPr="006D60E6">
        <w:rPr>
          <w:rStyle w:val="Strong"/>
          <w:b w:val="0"/>
        </w:rPr>
        <w:t>The</w:t>
      </w:r>
      <w:r>
        <w:rPr>
          <w:rStyle w:val="Strong"/>
        </w:rPr>
        <w:t xml:space="preserve"> </w:t>
      </w:r>
      <w:r>
        <w:rPr>
          <w:color w:val="000000" w:themeColor="text1"/>
        </w:rPr>
        <w:t xml:space="preserve">Stage 6 </w:t>
      </w:r>
      <w:r w:rsidR="000467D1">
        <w:rPr>
          <w:color w:val="000000" w:themeColor="text1"/>
        </w:rPr>
        <w:t>phases</w:t>
      </w:r>
      <w:r w:rsidRPr="00A460E1">
        <w:rPr>
          <w:color w:val="000000" w:themeColor="text1"/>
        </w:rPr>
        <w:t xml:space="preserve"> project has been developed to support teachers in the structuring of teachi</w:t>
      </w:r>
      <w:r>
        <w:rPr>
          <w:color w:val="000000" w:themeColor="text1"/>
        </w:rPr>
        <w:t>ng and learning activities for S</w:t>
      </w:r>
      <w:r w:rsidRPr="00A460E1">
        <w:rPr>
          <w:color w:val="000000" w:themeColor="text1"/>
        </w:rPr>
        <w:t xml:space="preserve">tage 6 units. </w:t>
      </w:r>
      <w:r w:rsidRPr="00701B44">
        <w:t>In the typical eight-week timeframe of a unit, a teacher may employ a range of these phases in order to meet outcomes, cover content and prepare for assessment.</w:t>
      </w:r>
    </w:p>
    <w:p w14:paraId="1E1B5373" w14:textId="698645EE" w:rsidR="003201ED" w:rsidRPr="00701B44" w:rsidRDefault="003201ED" w:rsidP="003201ED">
      <w:pPr>
        <w:pStyle w:val="FeatureBox2"/>
      </w:pPr>
      <w:r w:rsidRPr="00701B44">
        <w:t xml:space="preserve">The term ‘phase’ helps to focus planning by identifying the specific purpose of each section within a teaching program. The phases are closely aligned to the </w:t>
      </w:r>
      <w:r>
        <w:t>English t</w:t>
      </w:r>
      <w:r w:rsidRPr="006D60E6">
        <w:t xml:space="preserve">extual </w:t>
      </w:r>
      <w:r>
        <w:t>c</w:t>
      </w:r>
      <w:r w:rsidRPr="006D60E6">
        <w:t>oncept</w:t>
      </w:r>
      <w:r w:rsidRPr="00701B44">
        <w:t xml:space="preserve"> ‘learning processes’ of </w:t>
      </w:r>
      <w:r>
        <w:t>u</w:t>
      </w:r>
      <w:r w:rsidRPr="006D60E6">
        <w:t>nder</w:t>
      </w:r>
      <w:r>
        <w:t>standing, engaging p</w:t>
      </w:r>
      <w:r w:rsidRPr="00701B44">
        <w:t xml:space="preserve">ersonally, </w:t>
      </w:r>
      <w:r>
        <w:t>c</w:t>
      </w:r>
      <w:r w:rsidRPr="00701B44">
        <w:t xml:space="preserve">onnecting, </w:t>
      </w:r>
      <w:r>
        <w:t>e</w:t>
      </w:r>
      <w:r w:rsidRPr="00701B44">
        <w:t>ng</w:t>
      </w:r>
      <w:r>
        <w:t>aging critically, e</w:t>
      </w:r>
      <w:r w:rsidRPr="00701B44">
        <w:t xml:space="preserve">xperimenting, and </w:t>
      </w:r>
      <w:r>
        <w:t>r</w:t>
      </w:r>
      <w:r w:rsidRPr="00701B44">
        <w:t>eflecting. As such each phase focuses teacher and student attention onto the learning intentio</w:t>
      </w:r>
      <w:r w:rsidR="000467D1">
        <w:t>ns of each sequence of lessons.</w:t>
      </w:r>
    </w:p>
    <w:p w14:paraId="195D2312" w14:textId="35F87927" w:rsidR="003201ED" w:rsidRDefault="003201ED" w:rsidP="003201ED">
      <w:pPr>
        <w:pStyle w:val="FeatureBox2"/>
      </w:pPr>
      <w:r w:rsidRPr="00701B44">
        <w:t>Each phase lesson sequence is structured as a case study utilising a module and a prescribed text. However, the teaching and learning activities within the case study could be easil</w:t>
      </w:r>
      <w:r w:rsidR="000467D1">
        <w:t>y adapted to any Stage 6 unit.</w:t>
      </w:r>
    </w:p>
    <w:p w14:paraId="1EFAD422" w14:textId="2766166C" w:rsidR="003201ED" w:rsidRDefault="003201ED" w:rsidP="003201ED">
      <w:pPr>
        <w:pStyle w:val="Heading2"/>
        <w:ind w:left="0"/>
      </w:pPr>
      <w:r>
        <w:t>Rationale for the ‘</w:t>
      </w:r>
      <w:r w:rsidR="00C453DC">
        <w:t>critical study of text</w:t>
      </w:r>
      <w:r>
        <w:t>’ phase</w:t>
      </w:r>
    </w:p>
    <w:p w14:paraId="4E9395FB" w14:textId="4173E3CE" w:rsidR="00C453DC" w:rsidRPr="00C453DC" w:rsidRDefault="00C453DC" w:rsidP="0067064D">
      <w:r w:rsidRPr="00C453DC">
        <w:t>The ‘</w:t>
      </w:r>
      <w:r>
        <w:t>c</w:t>
      </w:r>
      <w:r w:rsidRPr="00C453DC">
        <w:t xml:space="preserve">ritical </w:t>
      </w:r>
      <w:r>
        <w:t>s</w:t>
      </w:r>
      <w:r w:rsidRPr="00C453DC">
        <w:t xml:space="preserve">tudy of </w:t>
      </w:r>
      <w:r>
        <w:t>t</w:t>
      </w:r>
      <w:r w:rsidRPr="00C453DC">
        <w:t>ext’ phase is intended to deepen and extend a student’s knowledge of the prescribed text</w:t>
      </w:r>
      <w:r>
        <w:t xml:space="preserve"> within a Module B Close Study of Literature module</w:t>
      </w:r>
      <w:r w:rsidRPr="00C453DC">
        <w:t xml:space="preserve">. This critical study will allow a student to develop an informed understanding, knowledge and appreciation of </w:t>
      </w:r>
      <w:r w:rsidRPr="00C453DC">
        <w:lastRenderedPageBreak/>
        <w:t>the text. This is, in turn, crucial if the student is to demonstrate the development of an informed personal interpretation and response to the text</w:t>
      </w:r>
      <w:r>
        <w:t xml:space="preserve"> that is required at this level</w:t>
      </w:r>
      <w:r w:rsidRPr="00C453DC">
        <w:t xml:space="preserve">. The </w:t>
      </w:r>
      <w:r>
        <w:t xml:space="preserve">phase is framed by the </w:t>
      </w:r>
      <w:r w:rsidRPr="00C453DC">
        <w:t>E</w:t>
      </w:r>
      <w:r>
        <w:t>nglish Textual Concept (E</w:t>
      </w:r>
      <w:r w:rsidRPr="00C453DC">
        <w:t>TC</w:t>
      </w:r>
      <w:r>
        <w:t>)</w:t>
      </w:r>
      <w:r w:rsidRPr="00C453DC">
        <w:t xml:space="preserve"> learning process of ‘engaging critically’</w:t>
      </w:r>
      <w:r>
        <w:t>, in order to focus on the development of skills and mindsets</w:t>
      </w:r>
      <w:r w:rsidRPr="00C453DC">
        <w:t xml:space="preserve"> fundamental to </w:t>
      </w:r>
      <w:r>
        <w:t>the</w:t>
      </w:r>
      <w:r w:rsidRPr="00C453DC">
        <w:t xml:space="preserve"> meeting </w:t>
      </w:r>
      <w:r>
        <w:t>of learning</w:t>
      </w:r>
      <w:r w:rsidRPr="00C453DC">
        <w:t xml:space="preserve"> goals </w:t>
      </w:r>
      <w:r>
        <w:t>for the</w:t>
      </w:r>
      <w:r w:rsidR="0067064D">
        <w:t xml:space="preserve"> c</w:t>
      </w:r>
      <w:r w:rsidRPr="00C453DC">
        <w:t xml:space="preserve">lose </w:t>
      </w:r>
      <w:r w:rsidR="0067064D">
        <w:t>s</w:t>
      </w:r>
      <w:r w:rsidRPr="00C453DC">
        <w:t>tudy module.</w:t>
      </w:r>
    </w:p>
    <w:p w14:paraId="07F4B041" w14:textId="410A98C5" w:rsidR="003201ED" w:rsidRPr="00B60A8D" w:rsidRDefault="003201ED" w:rsidP="003201ED">
      <w:pPr>
        <w:pStyle w:val="Heading3"/>
        <w:ind w:left="0"/>
      </w:pPr>
      <w:r>
        <w:t>Learning i</w:t>
      </w:r>
      <w:r w:rsidRPr="00B60A8D">
        <w:t>ntentions</w:t>
      </w:r>
    </w:p>
    <w:p w14:paraId="1440A5D7" w14:textId="77777777" w:rsidR="003201ED" w:rsidRDefault="003201ED" w:rsidP="003201ED">
      <w:pPr>
        <w:rPr>
          <w:szCs w:val="22"/>
        </w:rPr>
      </w:pPr>
      <w:r>
        <w:rPr>
          <w:szCs w:val="22"/>
        </w:rPr>
        <w:t>Students will:</w:t>
      </w:r>
    </w:p>
    <w:p w14:paraId="797D56C6" w14:textId="02221755" w:rsidR="00C453DC" w:rsidRPr="00C453DC" w:rsidRDefault="00C453DC" w:rsidP="00C453DC">
      <w:pPr>
        <w:pStyle w:val="ListBullet"/>
      </w:pPr>
      <w:r>
        <w:t>a</w:t>
      </w:r>
      <w:r w:rsidRPr="00C453DC">
        <w:t>nalyse ‘Re</w:t>
      </w:r>
      <w:r w:rsidR="00BA669E">
        <w:t xml:space="preserve">ed Flute Cave’ using the </w:t>
      </w:r>
      <w:r w:rsidRPr="00C453DC">
        <w:t>structure, language, im</w:t>
      </w:r>
      <w:r w:rsidR="00BA669E">
        <w:t xml:space="preserve">agery, movement, sound (SLIMS) and </w:t>
      </w:r>
      <w:r w:rsidRPr="00C453DC">
        <w:t>subject</w:t>
      </w:r>
      <w:r w:rsidR="00BA669E">
        <w:t>,</w:t>
      </w:r>
      <w:r w:rsidRPr="00C453DC">
        <w:t xml:space="preserve"> matter, purpose, emotion, context, craftsmanship, summary</w:t>
      </w:r>
      <w:r w:rsidR="00BA669E">
        <w:t xml:space="preserve"> (SPECCS)</w:t>
      </w:r>
      <w:r w:rsidRPr="00C453DC">
        <w:t xml:space="preserve"> approach</w:t>
      </w:r>
    </w:p>
    <w:p w14:paraId="5876ECAE" w14:textId="67289847" w:rsidR="00C453DC" w:rsidRPr="00C453DC" w:rsidRDefault="00C453DC" w:rsidP="00C453DC">
      <w:pPr>
        <w:pStyle w:val="ListBullet"/>
      </w:pPr>
      <w:r>
        <w:t>d</w:t>
      </w:r>
      <w:r w:rsidRPr="00C453DC">
        <w:t>evelop, explore and apply contextual knowledge to their analysis of the poem</w:t>
      </w:r>
    </w:p>
    <w:p w14:paraId="6562A7B3" w14:textId="50470305" w:rsidR="00C453DC" w:rsidRPr="00C453DC" w:rsidRDefault="00C453DC" w:rsidP="00C453DC">
      <w:pPr>
        <w:pStyle w:val="ListBullet"/>
      </w:pPr>
      <w:r>
        <w:t>s</w:t>
      </w:r>
      <w:r w:rsidRPr="00C453DC">
        <w:t>hare and reflect on a range of personal responses to the poem revealed through the use of the SPECCS structure.</w:t>
      </w:r>
    </w:p>
    <w:p w14:paraId="56ABB94D" w14:textId="77777777" w:rsidR="003201ED" w:rsidRDefault="003201ED" w:rsidP="003201ED">
      <w:pPr>
        <w:pStyle w:val="Heading3"/>
        <w:ind w:left="0"/>
      </w:pPr>
      <w:r>
        <w:t>Success criteria</w:t>
      </w:r>
    </w:p>
    <w:p w14:paraId="14F09990" w14:textId="77777777" w:rsidR="003201ED" w:rsidRDefault="003201ED" w:rsidP="003201ED">
      <w:pPr>
        <w:rPr>
          <w:szCs w:val="22"/>
        </w:rPr>
      </w:pPr>
      <w:r>
        <w:rPr>
          <w:szCs w:val="22"/>
        </w:rPr>
        <w:t>Students will be able to:</w:t>
      </w:r>
    </w:p>
    <w:p w14:paraId="32F83B22" w14:textId="79550D26" w:rsidR="00C453DC" w:rsidRPr="00C453DC" w:rsidRDefault="00C453DC" w:rsidP="00C453DC">
      <w:pPr>
        <w:pStyle w:val="ListBullet"/>
      </w:pPr>
      <w:r>
        <w:t>a</w:t>
      </w:r>
      <w:r w:rsidRPr="00C453DC">
        <w:t>nalyse the poem through their nominated focus</w:t>
      </w:r>
    </w:p>
    <w:p w14:paraId="78015F04" w14:textId="76DAF1F5" w:rsidR="00C453DC" w:rsidRPr="00C453DC" w:rsidRDefault="00C453DC" w:rsidP="00C453DC">
      <w:pPr>
        <w:pStyle w:val="ListBullet"/>
      </w:pPr>
      <w:r>
        <w:t>s</w:t>
      </w:r>
      <w:r w:rsidRPr="00C453DC">
        <w:t>hare their expert knowledge of their nominated focus with another group</w:t>
      </w:r>
    </w:p>
    <w:p w14:paraId="67A70A39" w14:textId="2287128D" w:rsidR="00C453DC" w:rsidRPr="00C453DC" w:rsidRDefault="00C453DC" w:rsidP="00C453DC">
      <w:pPr>
        <w:pStyle w:val="ListBullet"/>
      </w:pPr>
      <w:r>
        <w:t>c</w:t>
      </w:r>
      <w:r w:rsidRPr="00C453DC">
        <w:t>omplete their presentation, incorporating all required elements</w:t>
      </w:r>
    </w:p>
    <w:p w14:paraId="0E400A98" w14:textId="41A7C383" w:rsidR="00C453DC" w:rsidRPr="00C453DC" w:rsidRDefault="00C453DC" w:rsidP="00C453DC">
      <w:pPr>
        <w:pStyle w:val="ListBullet"/>
      </w:pPr>
      <w:r>
        <w:t>s</w:t>
      </w:r>
      <w:r w:rsidRPr="00C453DC">
        <w:t>hare and discuss their informed personal critical response presentation.</w:t>
      </w:r>
    </w:p>
    <w:p w14:paraId="68C40ADB" w14:textId="77777777" w:rsidR="003201ED" w:rsidRDefault="003201ED" w:rsidP="00912BA3">
      <w:pPr>
        <w:pStyle w:val="Heading2"/>
        <w:numPr>
          <w:ilvl w:val="0"/>
          <w:numId w:val="0"/>
        </w:numPr>
      </w:pPr>
      <w:r>
        <w:t>U</w:t>
      </w:r>
      <w:r w:rsidRPr="00C25B8F">
        <w:t>sing and adapting this resource</w:t>
      </w:r>
    </w:p>
    <w:p w14:paraId="43E16F7D" w14:textId="5455BF4F" w:rsidR="003201ED" w:rsidRDefault="003201ED" w:rsidP="003201ED">
      <w:pPr>
        <w:rPr>
          <w:lang w:eastAsia="zh-CN"/>
        </w:rPr>
      </w:pPr>
      <w:r w:rsidRPr="003201ED">
        <w:rPr>
          <w:rStyle w:val="Strong"/>
        </w:rPr>
        <w:t>Timing</w:t>
      </w:r>
      <w:r>
        <w:rPr>
          <w:lang w:eastAsia="zh-CN"/>
        </w:rPr>
        <w:t xml:space="preserve"> – the ‘</w:t>
      </w:r>
      <w:r w:rsidR="00912BA3">
        <w:rPr>
          <w:lang w:eastAsia="zh-CN"/>
        </w:rPr>
        <w:t>critical study</w:t>
      </w:r>
      <w:r>
        <w:rPr>
          <w:lang w:eastAsia="zh-CN"/>
        </w:rPr>
        <w:t>’ phase of a S</w:t>
      </w:r>
      <w:r w:rsidRPr="00C25B8F">
        <w:rPr>
          <w:lang w:eastAsia="zh-CN"/>
        </w:rPr>
        <w:t xml:space="preserve">tage 6 unit will typically take </w:t>
      </w:r>
      <w:r w:rsidR="00912BA3">
        <w:rPr>
          <w:lang w:eastAsia="zh-CN"/>
        </w:rPr>
        <w:t>approximately</w:t>
      </w:r>
      <w:r w:rsidRPr="00C25B8F">
        <w:rPr>
          <w:lang w:eastAsia="zh-CN"/>
        </w:rPr>
        <w:t xml:space="preserve"> </w:t>
      </w:r>
      <w:r w:rsidR="00912BA3">
        <w:rPr>
          <w:lang w:eastAsia="zh-CN"/>
        </w:rPr>
        <w:t>12 to 16</w:t>
      </w:r>
      <w:r w:rsidR="0067064D">
        <w:rPr>
          <w:lang w:eastAsia="zh-CN"/>
        </w:rPr>
        <w:t>,</w:t>
      </w:r>
      <w:r w:rsidRPr="00C25B8F">
        <w:rPr>
          <w:lang w:eastAsia="zh-CN"/>
        </w:rPr>
        <w:t xml:space="preserve"> 50-minute lessons.</w:t>
      </w:r>
      <w:r w:rsidR="00F93492">
        <w:rPr>
          <w:lang w:eastAsia="zh-CN"/>
        </w:rPr>
        <w:t xml:space="preserve"> The close study of each poem set for study will take three t</w:t>
      </w:r>
      <w:r w:rsidR="00D55F2E">
        <w:rPr>
          <w:lang w:eastAsia="zh-CN"/>
        </w:rPr>
        <w:t>o four 50-</w:t>
      </w:r>
      <w:r w:rsidR="00F93492">
        <w:rPr>
          <w:lang w:eastAsia="zh-CN"/>
        </w:rPr>
        <w:t>minute lessons.</w:t>
      </w:r>
    </w:p>
    <w:p w14:paraId="3A7EF8E2" w14:textId="6F63EE02" w:rsidR="003201ED" w:rsidRDefault="003201ED" w:rsidP="003201ED">
      <w:pPr>
        <w:pStyle w:val="Heading3"/>
        <w:ind w:left="0"/>
      </w:pPr>
      <w:r>
        <w:t>S</w:t>
      </w:r>
      <w:r w:rsidRPr="00C25B8F">
        <w:t>yllabus outcome</w:t>
      </w:r>
      <w:r>
        <w:t>s</w:t>
      </w:r>
      <w:r w:rsidR="000467D1">
        <w:t xml:space="preserve"> and content</w:t>
      </w:r>
    </w:p>
    <w:p w14:paraId="37508A60" w14:textId="7C2A03B3" w:rsidR="003201ED" w:rsidRPr="004B0774" w:rsidRDefault="003201ED" w:rsidP="003201ED">
      <w:pPr>
        <w:spacing w:before="0"/>
        <w:contextualSpacing/>
      </w:pPr>
      <w:r w:rsidRPr="004B0774">
        <w:rPr>
          <w:rStyle w:val="Strong"/>
        </w:rPr>
        <w:t>EN12-</w:t>
      </w:r>
      <w:r w:rsidR="00F93492">
        <w:rPr>
          <w:rStyle w:val="Strong"/>
        </w:rPr>
        <w:t>1A</w:t>
      </w:r>
      <w:r w:rsidRPr="004B0774">
        <w:rPr>
          <w:rStyle w:val="Strong"/>
        </w:rPr>
        <w:t>:</w:t>
      </w:r>
      <w:r w:rsidRPr="00BD022D">
        <w:rPr>
          <w:b/>
        </w:rPr>
        <w:t xml:space="preserve"> </w:t>
      </w:r>
      <w:r w:rsidR="00F93492" w:rsidRPr="00F93492">
        <w:t>independently responds to and composes complex texts for understanding, interpretation, critical analysis, imaginative expression and pleasure.</w:t>
      </w:r>
    </w:p>
    <w:p w14:paraId="300A0CE6" w14:textId="77777777" w:rsidR="00F93492" w:rsidRPr="00CE7656" w:rsidRDefault="00F93492" w:rsidP="29657276">
      <w:pPr>
        <w:pStyle w:val="ListBullet"/>
        <w:numPr>
          <w:ilvl w:val="0"/>
          <w:numId w:val="0"/>
        </w:numPr>
        <w:rPr>
          <w:rStyle w:val="Strong"/>
        </w:rPr>
      </w:pPr>
      <w:r w:rsidRPr="29657276">
        <w:rPr>
          <w:rStyle w:val="Strong"/>
        </w:rPr>
        <w:t>Engage personally with texts</w:t>
      </w:r>
    </w:p>
    <w:p w14:paraId="15474F7F" w14:textId="0B3D0635" w:rsidR="00F93492" w:rsidRPr="00CE7656" w:rsidRDefault="00F93492" w:rsidP="29657276">
      <w:pPr>
        <w:pStyle w:val="ListBullet"/>
        <w:numPr>
          <w:ilvl w:val="0"/>
          <w:numId w:val="0"/>
        </w:numPr>
      </w:pPr>
      <w:r w:rsidRPr="29657276">
        <w:rPr>
          <w:rStyle w:val="Strong"/>
        </w:rPr>
        <w:t>S6S1201EP01</w:t>
      </w:r>
      <w:r>
        <w:t xml:space="preserve"> (understanding, engaging personally): </w:t>
      </w:r>
    </w:p>
    <w:p w14:paraId="0C9DB244" w14:textId="141B76FB" w:rsidR="00F93492" w:rsidRPr="00CE7656" w:rsidRDefault="00F93492" w:rsidP="29657276">
      <w:pPr>
        <w:pStyle w:val="ListBullet"/>
      </w:pPr>
      <w:r>
        <w:t>develop deeper textual understanding that enhances enjoyment in composing and responding to a range of complex texts including those by and about Aboriginal and/or Torres Strait Islander People(s).</w:t>
      </w:r>
    </w:p>
    <w:p w14:paraId="18CCA4F6" w14:textId="77777777" w:rsidR="00F93492" w:rsidRPr="00CE7656" w:rsidRDefault="00F93492" w:rsidP="29657276">
      <w:pPr>
        <w:pStyle w:val="ListBullet"/>
        <w:numPr>
          <w:ilvl w:val="0"/>
          <w:numId w:val="0"/>
        </w:numPr>
        <w:rPr>
          <w:rStyle w:val="Strong"/>
        </w:rPr>
      </w:pPr>
      <w:r w:rsidRPr="29657276">
        <w:rPr>
          <w:rStyle w:val="Strong"/>
        </w:rPr>
        <w:t>Understand and apply knowledge of language forms and features</w:t>
      </w:r>
    </w:p>
    <w:p w14:paraId="6A07530E" w14:textId="286C2835" w:rsidR="00F93492" w:rsidRPr="00CE7656" w:rsidRDefault="00F93492" w:rsidP="29657276">
      <w:pPr>
        <w:pStyle w:val="ListBullet"/>
        <w:numPr>
          <w:ilvl w:val="0"/>
          <w:numId w:val="0"/>
        </w:numPr>
      </w:pPr>
      <w:r w:rsidRPr="29657276">
        <w:rPr>
          <w:rStyle w:val="Strong"/>
        </w:rPr>
        <w:t>S6S1201UA01</w:t>
      </w:r>
      <w:r>
        <w:t xml:space="preserve"> (argument, code and convention, narrative, representation, engaging critically): </w:t>
      </w:r>
    </w:p>
    <w:p w14:paraId="7DE12510" w14:textId="546C054C" w:rsidR="00F93492" w:rsidRPr="00CE7656" w:rsidRDefault="00F93492" w:rsidP="29657276">
      <w:pPr>
        <w:pStyle w:val="ListBullet"/>
      </w:pPr>
      <w:r>
        <w:t>analyse and assess the ways language features, text structures and stylistic choices shape points of view and influence audiences.</w:t>
      </w:r>
    </w:p>
    <w:p w14:paraId="0B3526BF" w14:textId="5500C4A6" w:rsidR="00F93492" w:rsidRPr="00CE7656" w:rsidRDefault="00F93492" w:rsidP="29657276">
      <w:pPr>
        <w:pStyle w:val="ListBullet"/>
        <w:numPr>
          <w:ilvl w:val="0"/>
          <w:numId w:val="0"/>
        </w:numPr>
      </w:pPr>
      <w:r w:rsidRPr="29657276">
        <w:rPr>
          <w:rStyle w:val="Strong"/>
        </w:rPr>
        <w:t>S6S1201UA02</w:t>
      </w:r>
      <w:r>
        <w:t xml:space="preserve"> (theme, engaging critically): </w:t>
      </w:r>
    </w:p>
    <w:p w14:paraId="384B844C" w14:textId="06A312BD" w:rsidR="00F93492" w:rsidRPr="00CE7656" w:rsidRDefault="00F93492" w:rsidP="29657276">
      <w:pPr>
        <w:pStyle w:val="ListBullet"/>
      </w:pPr>
      <w:r>
        <w:t>apply and articulate criteria used to evaluate a text or its ideas.</w:t>
      </w:r>
    </w:p>
    <w:p w14:paraId="2D44A068" w14:textId="63C93036" w:rsidR="003201ED" w:rsidRPr="004B0774" w:rsidRDefault="003201ED" w:rsidP="00F93492">
      <w:pPr>
        <w:autoSpaceDE w:val="0"/>
        <w:autoSpaceDN w:val="0"/>
        <w:adjustRightInd w:val="0"/>
        <w:spacing w:before="360"/>
      </w:pPr>
      <w:r w:rsidRPr="004B0774">
        <w:rPr>
          <w:rStyle w:val="Strong"/>
        </w:rPr>
        <w:t>EN12-3B:</w:t>
      </w:r>
      <w:r w:rsidRPr="007B5E96">
        <w:rPr>
          <w:b/>
        </w:rPr>
        <w:t xml:space="preserve"> </w:t>
      </w:r>
      <w:r w:rsidRPr="004B0774">
        <w:t>analyses and uses language forms, features and structures of texts and justifies their appropriateness for purpose, audience and context and explains effects on meaning</w:t>
      </w:r>
      <w:r w:rsidR="00D913CA">
        <w:t>.</w:t>
      </w:r>
    </w:p>
    <w:p w14:paraId="5090C3E6" w14:textId="77777777" w:rsidR="00F93492" w:rsidRPr="00F93492" w:rsidRDefault="00F93492" w:rsidP="29657276">
      <w:pPr>
        <w:pStyle w:val="ListBullet"/>
        <w:numPr>
          <w:ilvl w:val="0"/>
          <w:numId w:val="0"/>
        </w:numPr>
        <w:rPr>
          <w:rFonts w:cs="Arial"/>
          <w:b/>
          <w:bCs/>
        </w:rPr>
      </w:pPr>
      <w:r w:rsidRPr="29657276">
        <w:rPr>
          <w:rFonts w:cs="Arial"/>
          <w:b/>
          <w:bCs/>
        </w:rPr>
        <w:t>Engage personally with texts</w:t>
      </w:r>
    </w:p>
    <w:p w14:paraId="38A59ECA" w14:textId="6E1FF568" w:rsidR="00F93492" w:rsidRPr="00F93492" w:rsidRDefault="00F93492" w:rsidP="29657276">
      <w:pPr>
        <w:pStyle w:val="ListBullet"/>
        <w:numPr>
          <w:ilvl w:val="0"/>
          <w:numId w:val="0"/>
        </w:numPr>
        <w:rPr>
          <w:rFonts w:cs="Arial"/>
          <w:b/>
          <w:bCs/>
        </w:rPr>
      </w:pPr>
      <w:r w:rsidRPr="29657276">
        <w:rPr>
          <w:rFonts w:cs="Arial"/>
          <w:b/>
          <w:bCs/>
        </w:rPr>
        <w:t xml:space="preserve">S6S1203EP1 </w:t>
      </w:r>
      <w:r w:rsidRPr="29657276">
        <w:rPr>
          <w:rFonts w:cs="Arial"/>
        </w:rPr>
        <w:t xml:space="preserve">(argument, code and convention, representation, understanding): </w:t>
      </w:r>
    </w:p>
    <w:p w14:paraId="5CB83641" w14:textId="75AE0A0F" w:rsidR="00F93492" w:rsidRPr="00F93492" w:rsidRDefault="00F93492" w:rsidP="29657276">
      <w:pPr>
        <w:pStyle w:val="ListBullet"/>
      </w:pPr>
      <w:r>
        <w:t>engage with complex texts through their language forms, features and structures to understand and appreciate the power of language to shape meaning.</w:t>
      </w:r>
    </w:p>
    <w:p w14:paraId="22064471" w14:textId="77777777" w:rsidR="00F93492" w:rsidRPr="00F93492" w:rsidRDefault="00F93492" w:rsidP="29657276">
      <w:pPr>
        <w:pStyle w:val="ListBullet"/>
        <w:numPr>
          <w:ilvl w:val="0"/>
          <w:numId w:val="0"/>
        </w:numPr>
        <w:rPr>
          <w:rFonts w:cs="Arial"/>
          <w:b/>
          <w:bCs/>
        </w:rPr>
      </w:pPr>
      <w:r w:rsidRPr="29657276">
        <w:rPr>
          <w:rFonts w:cs="Arial"/>
          <w:b/>
          <w:bCs/>
        </w:rPr>
        <w:t>Understand and apply knowledge of language forms and features</w:t>
      </w:r>
    </w:p>
    <w:p w14:paraId="427B822C" w14:textId="378B5C9E" w:rsidR="003201ED" w:rsidRDefault="00F93492" w:rsidP="29657276">
      <w:pPr>
        <w:pStyle w:val="ListBullet"/>
        <w:numPr>
          <w:ilvl w:val="0"/>
          <w:numId w:val="0"/>
        </w:numPr>
      </w:pPr>
      <w:r w:rsidRPr="29657276">
        <w:rPr>
          <w:rFonts w:cs="Arial"/>
          <w:b/>
          <w:bCs/>
        </w:rPr>
        <w:t xml:space="preserve">S6S1203UA1 </w:t>
      </w:r>
      <w:r w:rsidRPr="29657276">
        <w:rPr>
          <w:rFonts w:cs="Arial"/>
        </w:rPr>
        <w:t xml:space="preserve">(argument, code and convention, narrative, style, understanding): </w:t>
      </w:r>
    </w:p>
    <w:p w14:paraId="3E8ABFC0" w14:textId="3A417869" w:rsidR="003201ED" w:rsidRDefault="00F93492" w:rsidP="29657276">
      <w:pPr>
        <w:pStyle w:val="ListBullet"/>
      </w:pPr>
      <w:r>
        <w:t>explain the ways text structures, language features and stylistic choices are used in different types of texts.</w:t>
      </w:r>
    </w:p>
    <w:p w14:paraId="5FB073D6" w14:textId="771E098C" w:rsidR="00F93492" w:rsidRPr="00F93492" w:rsidRDefault="00F93492" w:rsidP="00F93492">
      <w:pPr>
        <w:pStyle w:val="ListBullet"/>
        <w:numPr>
          <w:ilvl w:val="0"/>
          <w:numId w:val="0"/>
        </w:numPr>
        <w:rPr>
          <w:rStyle w:val="Strong"/>
        </w:rPr>
      </w:pPr>
      <w:r w:rsidRPr="00F93492">
        <w:rPr>
          <w:rStyle w:val="Strong"/>
        </w:rPr>
        <w:t xml:space="preserve">EN12-8D: </w:t>
      </w:r>
      <w:r w:rsidRPr="0050231E">
        <w:rPr>
          <w:rStyle w:val="Strong"/>
          <w:b w:val="0"/>
        </w:rPr>
        <w:t>explains and assesses cultural assumptions in texts and their effects on meaning</w:t>
      </w:r>
    </w:p>
    <w:p w14:paraId="0F58D367" w14:textId="77777777" w:rsidR="00F93492" w:rsidRPr="00CE7656" w:rsidRDefault="00F93492" w:rsidP="29657276">
      <w:pPr>
        <w:pStyle w:val="ListBullet"/>
        <w:numPr>
          <w:ilvl w:val="0"/>
          <w:numId w:val="0"/>
        </w:numPr>
        <w:rPr>
          <w:rStyle w:val="Strong"/>
        </w:rPr>
      </w:pPr>
      <w:r w:rsidRPr="29657276">
        <w:rPr>
          <w:rStyle w:val="Strong"/>
        </w:rPr>
        <w:t>Develop and apply contextual knowledge</w:t>
      </w:r>
    </w:p>
    <w:p w14:paraId="281E8126" w14:textId="484E3ECC" w:rsidR="00F93492" w:rsidRPr="00CE7656" w:rsidRDefault="00F93492" w:rsidP="29657276">
      <w:pPr>
        <w:pStyle w:val="ListBullet"/>
        <w:numPr>
          <w:ilvl w:val="0"/>
          <w:numId w:val="0"/>
        </w:numPr>
      </w:pPr>
      <w:r w:rsidRPr="29657276">
        <w:rPr>
          <w:rStyle w:val="Strong"/>
        </w:rPr>
        <w:t>S6S1208DA1</w:t>
      </w:r>
      <w:r>
        <w:t xml:space="preserve"> (narrative, perspective, representation, engaging critically, reflecting): </w:t>
      </w:r>
    </w:p>
    <w:p w14:paraId="5DB2D728" w14:textId="482CD4E9" w:rsidR="00F93492" w:rsidRPr="00CE7656" w:rsidRDefault="00F93492" w:rsidP="29657276">
      <w:pPr>
        <w:pStyle w:val="ListBullet"/>
      </w:pPr>
      <w:r>
        <w:t>recognise and assess how context influences the explicit and implicit cultural assumptions that underpin their compositions, and their own and others’ responses to texts.</w:t>
      </w:r>
    </w:p>
    <w:p w14:paraId="30F4F0F9" w14:textId="77777777" w:rsidR="00F93492" w:rsidRPr="00CE7656" w:rsidRDefault="00F93492" w:rsidP="29657276">
      <w:pPr>
        <w:pStyle w:val="ListBullet"/>
        <w:numPr>
          <w:ilvl w:val="0"/>
          <w:numId w:val="0"/>
        </w:numPr>
        <w:rPr>
          <w:rStyle w:val="Strong"/>
        </w:rPr>
      </w:pPr>
      <w:r w:rsidRPr="29657276">
        <w:rPr>
          <w:rStyle w:val="Strong"/>
        </w:rPr>
        <w:t>Understand and apply knowledge of language forms and features</w:t>
      </w:r>
    </w:p>
    <w:p w14:paraId="48198CEF" w14:textId="1F5F3AEF" w:rsidR="00F93492" w:rsidRPr="00CE7656" w:rsidRDefault="00F93492" w:rsidP="29657276">
      <w:pPr>
        <w:pStyle w:val="ListBullet"/>
        <w:numPr>
          <w:ilvl w:val="0"/>
          <w:numId w:val="0"/>
        </w:numPr>
      </w:pPr>
      <w:r w:rsidRPr="29657276">
        <w:rPr>
          <w:rStyle w:val="Strong"/>
        </w:rPr>
        <w:t>S6S1208UA2</w:t>
      </w:r>
      <w:r>
        <w:t xml:space="preserve"> (character, narrative, perspective, point of view, representation, theme, engaging critically): </w:t>
      </w:r>
    </w:p>
    <w:p w14:paraId="3FCD5953" w14:textId="36F59A43" w:rsidR="00F93492" w:rsidRPr="00CE7656" w:rsidRDefault="00F93492" w:rsidP="29657276">
      <w:pPr>
        <w:pStyle w:val="ListBullet"/>
      </w:pPr>
      <w:r>
        <w:t>assess different perspectives, attitudes and values represented in texts by analysing the use of voice and point of view.</w:t>
      </w:r>
    </w:p>
    <w:p w14:paraId="43E888F6" w14:textId="77777777" w:rsidR="00F93492" w:rsidRPr="00CE7656" w:rsidRDefault="00F93492" w:rsidP="29657276">
      <w:pPr>
        <w:pStyle w:val="ListBullet"/>
        <w:numPr>
          <w:ilvl w:val="0"/>
          <w:numId w:val="0"/>
        </w:numPr>
        <w:rPr>
          <w:rStyle w:val="Strong"/>
        </w:rPr>
      </w:pPr>
      <w:r w:rsidRPr="29657276">
        <w:rPr>
          <w:rStyle w:val="Strong"/>
        </w:rPr>
        <w:t>Respond to and compose texts</w:t>
      </w:r>
    </w:p>
    <w:p w14:paraId="6D574C52" w14:textId="08FD5820" w:rsidR="003201ED" w:rsidRPr="00CE7656" w:rsidRDefault="00F93492" w:rsidP="29657276">
      <w:pPr>
        <w:pStyle w:val="ListBullet"/>
        <w:numPr>
          <w:ilvl w:val="0"/>
          <w:numId w:val="0"/>
        </w:numPr>
      </w:pPr>
      <w:r w:rsidRPr="29657276">
        <w:rPr>
          <w:rStyle w:val="Strong"/>
        </w:rPr>
        <w:t>S6S1208RC2</w:t>
      </w:r>
      <w:r>
        <w:t xml:space="preserve"> (narrative, representation, engaging critically):</w:t>
      </w:r>
    </w:p>
    <w:p w14:paraId="0DDCC856" w14:textId="283CCC2B" w:rsidR="003201ED" w:rsidRPr="00CE7656" w:rsidRDefault="00F93492" w:rsidP="29657276">
      <w:pPr>
        <w:pStyle w:val="ListBullet"/>
      </w:pPr>
      <w:r>
        <w:t>analyse literary texts created by and about a diverse range of Australian people, including Aboriginal and/or Torres Strait Islander People(s) and people with Asian heritage, and assess the different ways these texts represent people, places and issues.</w:t>
      </w:r>
    </w:p>
    <w:p w14:paraId="3341C6DC" w14:textId="522E13CE" w:rsidR="003201ED" w:rsidRPr="00A06D71" w:rsidRDefault="003201ED" w:rsidP="335A8856">
      <w:pPr>
        <w:rPr>
          <w:rStyle w:val="SubtleReference"/>
          <w:rFonts w:eastAsia="Arial" w:cs="Arial"/>
        </w:rPr>
      </w:pPr>
      <w:r w:rsidRPr="335A8856">
        <w:rPr>
          <w:rStyle w:val="SubtleReference"/>
          <w:rFonts w:eastAsia="Arial" w:cs="Arial"/>
        </w:rPr>
        <w:t xml:space="preserve">Content in this section is from the </w:t>
      </w:r>
      <w:hyperlink r:id="rId8">
        <w:r w:rsidRPr="335A8856">
          <w:rPr>
            <w:rStyle w:val="Hyperlink"/>
            <w:rFonts w:eastAsia="Arial" w:cs="Arial"/>
            <w:sz w:val="22"/>
            <w:szCs w:val="22"/>
          </w:rPr>
          <w:t>English Standard Stage 6 Syllabus</w:t>
        </w:r>
      </w:hyperlink>
      <w:r w:rsidRPr="335A8856">
        <w:rPr>
          <w:rStyle w:val="SubtleReference"/>
          <w:rFonts w:eastAsia="Arial" w:cs="Arial"/>
        </w:rPr>
        <w:t xml:space="preserve"> © NSW Education Standards Authority (NESA) for and on behalf of the Crown in right of the State of New South Wales, 2017. The coding for the content points comes from the </w:t>
      </w:r>
      <w:hyperlink r:id="rId9">
        <w:r w:rsidRPr="335A8856">
          <w:rPr>
            <w:rStyle w:val="Hyperlink"/>
            <w:rFonts w:eastAsia="Arial" w:cs="Arial"/>
            <w:sz w:val="22"/>
            <w:szCs w:val="22"/>
          </w:rPr>
          <w:t>English textual concepts and learning processes</w:t>
        </w:r>
      </w:hyperlink>
      <w:r w:rsidRPr="335A8856">
        <w:rPr>
          <w:rStyle w:val="SubtleReference"/>
          <w:rFonts w:eastAsia="Arial" w:cs="Arial"/>
        </w:rPr>
        <w:t xml:space="preserve"> resource.</w:t>
      </w:r>
    </w:p>
    <w:p w14:paraId="52EF6E0C" w14:textId="77777777" w:rsidR="008C653E" w:rsidRDefault="008C653E" w:rsidP="008C653E">
      <w:pPr>
        <w:pStyle w:val="Heading3"/>
        <w:ind w:left="0"/>
      </w:pPr>
      <w:r>
        <w:t>O</w:t>
      </w:r>
      <w:r w:rsidRPr="00BD321F">
        <w:t>nline learning strategies</w:t>
      </w:r>
    </w:p>
    <w:p w14:paraId="69A7DF1D" w14:textId="000CC19D" w:rsidR="00F93492" w:rsidRPr="00F93492" w:rsidRDefault="00F93492" w:rsidP="00F93492">
      <w:pPr>
        <w:pStyle w:val="ListBullet"/>
      </w:pPr>
      <w:r>
        <w:t>g</w:t>
      </w:r>
      <w:r w:rsidRPr="00F93492">
        <w:t>roup work to collaboratively analyse a text through the use of breakout meetings (Teams Meeting)</w:t>
      </w:r>
    </w:p>
    <w:p w14:paraId="0281E9FE" w14:textId="4AE1D436" w:rsidR="00F93492" w:rsidRDefault="00F93492" w:rsidP="00F93492">
      <w:pPr>
        <w:pStyle w:val="ListBullet"/>
      </w:pPr>
      <w:r>
        <w:t>g</w:t>
      </w:r>
      <w:r w:rsidRPr="00F93492">
        <w:t>uided visual presentation of personal critical response in the form of text and visual arrangements that showcase student thinking and encourage deep engagement with the text (Sway, PowerPoint, Slides).</w:t>
      </w:r>
    </w:p>
    <w:p w14:paraId="362A6126" w14:textId="1C6C5191" w:rsidR="008C653E" w:rsidRDefault="008C653E" w:rsidP="00F93492">
      <w:pPr>
        <w:pStyle w:val="Heading3"/>
        <w:numPr>
          <w:ilvl w:val="0"/>
          <w:numId w:val="0"/>
        </w:numPr>
      </w:pPr>
      <w:r>
        <w:t>Student resources</w:t>
      </w:r>
    </w:p>
    <w:p w14:paraId="12DDC114" w14:textId="77777777" w:rsidR="008C653E" w:rsidRDefault="008C653E" w:rsidP="008C653E">
      <w:pPr>
        <w:rPr>
          <w:lang w:eastAsia="zh-CN"/>
        </w:rPr>
      </w:pPr>
      <w:r>
        <w:rPr>
          <w:lang w:eastAsia="zh-CN"/>
        </w:rPr>
        <w:t>Students will need:</w:t>
      </w:r>
    </w:p>
    <w:p w14:paraId="6044E0AC" w14:textId="51902C3C" w:rsidR="008C653E" w:rsidRDefault="008C653E" w:rsidP="00F93492">
      <w:pPr>
        <w:pStyle w:val="ListBullet"/>
        <w:rPr>
          <w:lang w:eastAsia="zh-CN"/>
        </w:rPr>
      </w:pPr>
      <w:r>
        <w:rPr>
          <w:lang w:eastAsia="zh-CN"/>
        </w:rPr>
        <w:t>the student resource booklet for this lesson sequence</w:t>
      </w:r>
    </w:p>
    <w:p w14:paraId="4D6C2078" w14:textId="77777777" w:rsidR="008C653E" w:rsidRDefault="008C653E" w:rsidP="00F93492">
      <w:pPr>
        <w:pStyle w:val="ListBullet"/>
        <w:rPr>
          <w:lang w:eastAsia="zh-CN"/>
        </w:rPr>
      </w:pPr>
      <w:r>
        <w:rPr>
          <w:lang w:eastAsia="zh-CN"/>
        </w:rPr>
        <w:t>an online class learning management system (LMS) such as Teams, or Google Classroom</w:t>
      </w:r>
    </w:p>
    <w:p w14:paraId="61047D1A" w14:textId="52A2C1D5" w:rsidR="00F93492" w:rsidRPr="00F93492" w:rsidRDefault="00F93492" w:rsidP="00F93492">
      <w:pPr>
        <w:pStyle w:val="ListBullet"/>
      </w:pPr>
      <w:r>
        <w:t>p</w:t>
      </w:r>
      <w:r w:rsidRPr="00F93492">
        <w:t>resentation software or app such as PowerPoint, Sway or Slides</w:t>
      </w:r>
    </w:p>
    <w:p w14:paraId="044048A8" w14:textId="2AAEFB11" w:rsidR="00F93492" w:rsidRPr="00F93492" w:rsidRDefault="00F93492" w:rsidP="00F93492">
      <w:pPr>
        <w:pStyle w:val="ListBullet"/>
      </w:pPr>
      <w:r>
        <w:t>o</w:t>
      </w:r>
      <w:r w:rsidRPr="00F93492">
        <w:t>nline image search engines – searching for creative commons images</w:t>
      </w:r>
    </w:p>
    <w:p w14:paraId="31301253" w14:textId="7D46B445" w:rsidR="00F93492" w:rsidRPr="00F93492" w:rsidRDefault="00F93492" w:rsidP="00F93492">
      <w:pPr>
        <w:pStyle w:val="ListBullet"/>
      </w:pPr>
      <w:r>
        <w:t>h</w:t>
      </w:r>
      <w:r w:rsidRPr="00F93492">
        <w:t xml:space="preserve">ard copy or digital version of </w:t>
      </w:r>
      <w:r w:rsidR="006D45B2">
        <w:t xml:space="preserve">Oodgeroo Noonuccal’s poem </w:t>
      </w:r>
      <w:r w:rsidRPr="00F93492">
        <w:t>‘Reed Flute Cave’</w:t>
      </w:r>
    </w:p>
    <w:p w14:paraId="1C3BC3F6" w14:textId="16A16974" w:rsidR="00F93492" w:rsidRPr="00F93492" w:rsidRDefault="006D45B2" w:rsidP="00F93492">
      <w:pPr>
        <w:pStyle w:val="ListBullet"/>
      </w:pPr>
      <w:r>
        <w:t>h</w:t>
      </w:r>
      <w:r w:rsidR="00AE5FE8">
        <w:t>ard copy or digital copy of r</w:t>
      </w:r>
      <w:r w:rsidR="00F93492" w:rsidRPr="00F93492">
        <w:t xml:space="preserve">esource </w:t>
      </w:r>
      <w:r w:rsidR="00AE5FE8">
        <w:t>three</w:t>
      </w:r>
      <w:r w:rsidR="00E831B5">
        <w:t xml:space="preserve"> ‘SLIMS poem analysis t</w:t>
      </w:r>
      <w:r w:rsidR="00F93492" w:rsidRPr="00F93492">
        <w:t>able’</w:t>
      </w:r>
      <w:r>
        <w:t xml:space="preserve"> and </w:t>
      </w:r>
      <w:r w:rsidRPr="00AE5FE8">
        <w:t xml:space="preserve">resource </w:t>
      </w:r>
      <w:r w:rsidR="00AE5FE8">
        <w:t>five</w:t>
      </w:r>
      <w:r>
        <w:t xml:space="preserve"> ‘SPECCS </w:t>
      </w:r>
      <w:r w:rsidR="00B76EA4">
        <w:t>poem analysis table’</w:t>
      </w:r>
      <w:r w:rsidR="00A3229D">
        <w:t>.</w:t>
      </w:r>
    </w:p>
    <w:p w14:paraId="610AE0C2" w14:textId="10E273F5" w:rsidR="008C653E" w:rsidRPr="0016397F" w:rsidRDefault="008C653E" w:rsidP="00F93492">
      <w:pPr>
        <w:pStyle w:val="Heading3"/>
        <w:rPr>
          <w:rFonts w:cs="Times New Roman"/>
          <w:color w:val="041F42"/>
          <w:sz w:val="36"/>
          <w:szCs w:val="32"/>
        </w:rPr>
      </w:pPr>
      <w:r>
        <w:t>The 8</w:t>
      </w:r>
      <w:r w:rsidR="00214985">
        <w:t xml:space="preserve"> phases covered in this project</w:t>
      </w:r>
    </w:p>
    <w:p w14:paraId="795D54B4" w14:textId="53CA560D" w:rsidR="008C653E" w:rsidRDefault="006D45B2" w:rsidP="00214985">
      <w:pPr>
        <w:pStyle w:val="ListNumber"/>
      </w:pPr>
      <w:r>
        <w:t>e</w:t>
      </w:r>
      <w:r w:rsidR="008C653E">
        <w:t>ngagement</w:t>
      </w:r>
      <w:r w:rsidR="00214985">
        <w:t xml:space="preserve"> with module ideas and concepts</w:t>
      </w:r>
    </w:p>
    <w:p w14:paraId="0C87829E" w14:textId="7822FC9A" w:rsidR="008C653E" w:rsidRDefault="006D45B2" w:rsidP="00214985">
      <w:pPr>
        <w:pStyle w:val="ListNumber"/>
      </w:pPr>
      <w:r>
        <w:t>u</w:t>
      </w:r>
      <w:r w:rsidR="008C653E">
        <w:t>n</w:t>
      </w:r>
      <w:r w:rsidR="00214985">
        <w:t>packing the module requirements</w:t>
      </w:r>
    </w:p>
    <w:p w14:paraId="45AA9960" w14:textId="3CF5F189" w:rsidR="008C653E" w:rsidRDefault="006D45B2" w:rsidP="006D45B2">
      <w:pPr>
        <w:pStyle w:val="ListNumber"/>
      </w:pPr>
      <w:r>
        <w:t>i</w:t>
      </w:r>
      <w:r w:rsidR="008C653E">
        <w:t>ntroduction to prescribed text</w:t>
      </w:r>
      <w:r w:rsidR="00214985">
        <w:t>/s</w:t>
      </w:r>
    </w:p>
    <w:p w14:paraId="3CCAD7A2" w14:textId="6A7DC6AD" w:rsidR="008C653E" w:rsidRDefault="006D45B2" w:rsidP="00214985">
      <w:pPr>
        <w:pStyle w:val="ListNumber"/>
      </w:pPr>
      <w:r>
        <w:t>e</w:t>
      </w:r>
      <w:r w:rsidR="00214985">
        <w:t>ngaging critically with texts</w:t>
      </w:r>
    </w:p>
    <w:p w14:paraId="4CBF40EF" w14:textId="6E24B7DD" w:rsidR="008C653E" w:rsidRDefault="006D45B2" w:rsidP="00214985">
      <w:pPr>
        <w:pStyle w:val="ListNumber"/>
      </w:pPr>
      <w:r>
        <w:t>c</w:t>
      </w:r>
      <w:r w:rsidR="00214985">
        <w:t>onnecting ideas and/or texts</w:t>
      </w:r>
    </w:p>
    <w:p w14:paraId="602AFDEB" w14:textId="6E2151BF" w:rsidR="008C653E" w:rsidRDefault="006D45B2" w:rsidP="00214985">
      <w:pPr>
        <w:pStyle w:val="ListNumber"/>
      </w:pPr>
      <w:r>
        <w:t>d</w:t>
      </w:r>
      <w:r w:rsidR="008C653E">
        <w:t>eepenin</w:t>
      </w:r>
      <w:r w:rsidR="00214985">
        <w:t>g text and module understanding</w:t>
      </w:r>
    </w:p>
    <w:p w14:paraId="6C5C0C31" w14:textId="251A0277" w:rsidR="008C653E" w:rsidRDefault="006D45B2" w:rsidP="00214985">
      <w:pPr>
        <w:pStyle w:val="ListNumber"/>
      </w:pPr>
      <w:r>
        <w:t>w</w:t>
      </w:r>
      <w:r w:rsidR="008C653E">
        <w:t>riting in response to the module and t</w:t>
      </w:r>
      <w:r w:rsidR="00214985">
        <w:t>ext/s</w:t>
      </w:r>
    </w:p>
    <w:p w14:paraId="224C9C41" w14:textId="18CE62F4" w:rsidR="009A6ED8" w:rsidRDefault="006D45B2" w:rsidP="00214985">
      <w:pPr>
        <w:pStyle w:val="ListNumber"/>
      </w:pPr>
      <w:r>
        <w:t>p</w:t>
      </w:r>
      <w:r w:rsidR="00214985">
        <w:t>reparing the assessment.</w:t>
      </w:r>
    </w:p>
    <w:p w14:paraId="0E4F71D3" w14:textId="47C12775" w:rsidR="008C653E" w:rsidRDefault="009A6ED8" w:rsidP="009A6ED8">
      <w:r>
        <w:br w:type="page"/>
      </w:r>
    </w:p>
    <w:p w14:paraId="29F33392" w14:textId="1DB73F85" w:rsidR="008C653E" w:rsidRDefault="008550D1" w:rsidP="006C1D25">
      <w:pPr>
        <w:pStyle w:val="Heading2"/>
      </w:pPr>
      <w:bookmarkStart w:id="1" w:name="_Lesson_sequence"/>
      <w:bookmarkEnd w:id="1"/>
      <w:r w:rsidRPr="006C1D25">
        <w:t>Le</w:t>
      </w:r>
      <w:r>
        <w:t>sson sequence</w:t>
      </w:r>
    </w:p>
    <w:p w14:paraId="1A70FE36" w14:textId="77777777" w:rsidR="009A6ED8" w:rsidRDefault="009A6ED8" w:rsidP="009A6ED8">
      <w:pPr>
        <w:pStyle w:val="FeatureBox2"/>
      </w:pPr>
      <w:r>
        <w:t>A note for teachers about the following strategies and resources</w:t>
      </w:r>
    </w:p>
    <w:p w14:paraId="3ECBD8A6" w14:textId="77777777" w:rsidR="00565B4C" w:rsidRDefault="009A6ED8" w:rsidP="009A6ED8">
      <w:pPr>
        <w:pStyle w:val="FeatureBox2"/>
      </w:pPr>
      <w:r>
        <w:t>This model lesson sequence uses the SPECCS and SLIMS approach to poetry analysis (see resources two to f</w:t>
      </w:r>
      <w:r w:rsidR="00B76EA4">
        <w:t>ive</w:t>
      </w:r>
      <w:r>
        <w:t xml:space="preserve"> in the student resource booklet) to support students developing an informed personal response </w:t>
      </w:r>
      <w:r w:rsidR="00565B4C">
        <w:t>to one of the prescribed poems.</w:t>
      </w:r>
    </w:p>
    <w:p w14:paraId="1A0C85D8" w14:textId="6A5946F4" w:rsidR="00FA4979" w:rsidRPr="00FA4979" w:rsidRDefault="009A6ED8" w:rsidP="009A6ED8">
      <w:pPr>
        <w:pStyle w:val="FeatureBox2"/>
      </w:pPr>
      <w:r>
        <w:t xml:space="preserve">The lesson sequence starts by facilitating student expert knowledge of one aspect of poetic analysis for ‘Reed Flute Cave’ through the </w:t>
      </w:r>
      <w:r w:rsidR="00565B4C">
        <w:t xml:space="preserve">use of a </w:t>
      </w:r>
      <w:r w:rsidR="00E82B27" w:rsidRPr="00E82B27">
        <w:rPr>
          <w:rStyle w:val="Strong"/>
        </w:rPr>
        <w:t>jigsaw</w:t>
      </w:r>
      <w:r w:rsidR="00565B4C">
        <w:t xml:space="preserve"> group activity.</w:t>
      </w:r>
      <w:r w:rsidR="006C1D25">
        <w:t xml:space="preserve"> </w:t>
      </w:r>
      <w:r>
        <w:t xml:space="preserve">In the next stage, students share their expertise with another group, combining all the focus aspects. By doing so, students are expanding and deepening </w:t>
      </w:r>
      <w:r w:rsidR="006C1D25">
        <w:t xml:space="preserve">their own analysis of the poem. </w:t>
      </w:r>
      <w:r>
        <w:t>In the next stage, the teacher leads a class discussion to draw together their analysis and link back to the other poems studied so far, including contextual considerations and cultural assumptions. Using their SLIMS analysis and class discussion, students are then tasked with pulling together, and articulating, their analysis of the poem using the SPECCS framework. Their analysis is presented to a small group of students before being brought back to a wider class discussion. The systematic, deep and critical analysis of the poem will allow students to be able to better demonstrate their informed personal response in both their assessment task as well as in formal examinations.</w:t>
      </w:r>
    </w:p>
    <w:p w14:paraId="0D9B32AE" w14:textId="12E63814" w:rsidR="007763C5" w:rsidRPr="000F33F9" w:rsidRDefault="00D26F34" w:rsidP="008C653E">
      <w:pPr>
        <w:pStyle w:val="Caption"/>
      </w:pPr>
      <w:r>
        <w:t xml:space="preserve">Table </w:t>
      </w:r>
      <w:r w:rsidR="00BC7ABE">
        <w:t>1</w:t>
      </w:r>
      <w:r w:rsidR="000F33F9">
        <w:t>: Teaching and learning activities in this lesson sequence</w:t>
      </w:r>
    </w:p>
    <w:tbl>
      <w:tblPr>
        <w:tblStyle w:val="Tableheader"/>
        <w:tblW w:w="0" w:type="auto"/>
        <w:tblLook w:val="0420" w:firstRow="1" w:lastRow="0" w:firstColumn="0" w:lastColumn="0" w:noHBand="0" w:noVBand="1"/>
        <w:tblCaption w:val="Table 1 Teaching and learning sequence"/>
        <w:tblDescription w:val="English syllabus content and teaching and learning resources"/>
      </w:tblPr>
      <w:tblGrid>
        <w:gridCol w:w="3939"/>
        <w:gridCol w:w="6804"/>
        <w:gridCol w:w="3769"/>
      </w:tblGrid>
      <w:tr w:rsidR="007763C5" w14:paraId="50363CCA" w14:textId="77777777" w:rsidTr="008F27A2">
        <w:trPr>
          <w:cnfStyle w:val="100000000000" w:firstRow="1" w:lastRow="0" w:firstColumn="0" w:lastColumn="0" w:oddVBand="0" w:evenVBand="0" w:oddHBand="0" w:evenHBand="0" w:firstRowFirstColumn="0" w:firstRowLastColumn="0" w:lastRowFirstColumn="0" w:lastRowLastColumn="0"/>
          <w:cantSplit w:val="0"/>
        </w:trPr>
        <w:tc>
          <w:tcPr>
            <w:tcW w:w="3939" w:type="dxa"/>
            <w:vAlign w:val="top"/>
          </w:tcPr>
          <w:p w14:paraId="15F3E9F2" w14:textId="26C18BDF" w:rsidR="007763C5" w:rsidRPr="000F33F9" w:rsidRDefault="007763C5" w:rsidP="00D26F34">
            <w:pPr>
              <w:spacing w:before="0" w:after="192"/>
              <w:rPr>
                <w:szCs w:val="22"/>
                <w:lang w:eastAsia="zh-CN"/>
              </w:rPr>
            </w:pPr>
            <w:r w:rsidRPr="000F33F9">
              <w:rPr>
                <w:szCs w:val="22"/>
                <w:lang w:eastAsia="zh-CN"/>
              </w:rPr>
              <w:t>Lesson</w:t>
            </w:r>
            <w:r w:rsidR="008550D1">
              <w:rPr>
                <w:szCs w:val="22"/>
                <w:lang w:eastAsia="zh-CN"/>
              </w:rPr>
              <w:t xml:space="preserve"> sequence and syllabus outcomes</w:t>
            </w:r>
          </w:p>
        </w:tc>
        <w:tc>
          <w:tcPr>
            <w:tcW w:w="6804" w:type="dxa"/>
            <w:vAlign w:val="top"/>
          </w:tcPr>
          <w:p w14:paraId="4962AD40" w14:textId="2876C896" w:rsidR="007763C5" w:rsidRDefault="000F33F9" w:rsidP="00D26F34">
            <w:pPr>
              <w:spacing w:before="0"/>
              <w:rPr>
                <w:lang w:eastAsia="zh-CN"/>
              </w:rPr>
            </w:pPr>
            <w:r>
              <w:rPr>
                <w:lang w:eastAsia="zh-CN"/>
              </w:rPr>
              <w:t>Teaching and learning activit</w:t>
            </w:r>
            <w:r w:rsidR="00D26F34">
              <w:rPr>
                <w:lang w:eastAsia="zh-CN"/>
              </w:rPr>
              <w:t>i</w:t>
            </w:r>
            <w:r>
              <w:rPr>
                <w:lang w:eastAsia="zh-CN"/>
              </w:rPr>
              <w:t>es</w:t>
            </w:r>
            <w:r w:rsidR="007763C5">
              <w:rPr>
                <w:lang w:eastAsia="zh-CN"/>
              </w:rPr>
              <w:t>:</w:t>
            </w:r>
          </w:p>
        </w:tc>
        <w:tc>
          <w:tcPr>
            <w:tcW w:w="3769" w:type="dxa"/>
            <w:vAlign w:val="top"/>
          </w:tcPr>
          <w:p w14:paraId="699D3CE6" w14:textId="07B91C36" w:rsidR="007763C5" w:rsidRDefault="007763C5" w:rsidP="00D26F34">
            <w:pPr>
              <w:spacing w:before="0"/>
              <w:rPr>
                <w:lang w:eastAsia="zh-CN"/>
              </w:rPr>
            </w:pPr>
            <w:r w:rsidRPr="0E8E9CE0">
              <w:rPr>
                <w:lang w:eastAsia="zh-CN"/>
              </w:rPr>
              <w:t>Evidence of learning – synchronous</w:t>
            </w:r>
            <w:r w:rsidR="0064499A">
              <w:rPr>
                <w:lang w:eastAsia="zh-CN"/>
              </w:rPr>
              <w:t xml:space="preserve"> (S)</w:t>
            </w:r>
            <w:r w:rsidRPr="0E8E9CE0">
              <w:rPr>
                <w:lang w:eastAsia="zh-CN"/>
              </w:rPr>
              <w:t xml:space="preserve">, asynchronous </w:t>
            </w:r>
            <w:r w:rsidR="0064499A">
              <w:rPr>
                <w:lang w:eastAsia="zh-CN"/>
              </w:rPr>
              <w:t xml:space="preserve">(A) </w:t>
            </w:r>
            <w:r w:rsidRPr="0E8E9CE0">
              <w:rPr>
                <w:lang w:eastAsia="zh-CN"/>
              </w:rPr>
              <w:t xml:space="preserve">and workbook </w:t>
            </w:r>
            <w:r w:rsidR="0064499A">
              <w:rPr>
                <w:lang w:eastAsia="zh-CN"/>
              </w:rPr>
              <w:t>(W)</w:t>
            </w:r>
          </w:p>
        </w:tc>
      </w:tr>
      <w:tr w:rsidR="007763C5" w14:paraId="2D6D77D4" w14:textId="77777777" w:rsidTr="008F27A2">
        <w:trPr>
          <w:cnfStyle w:val="000000100000" w:firstRow="0" w:lastRow="0" w:firstColumn="0" w:lastColumn="0" w:oddVBand="0" w:evenVBand="0" w:oddHBand="1" w:evenHBand="0" w:firstRowFirstColumn="0" w:firstRowLastColumn="0" w:lastRowFirstColumn="0" w:lastRowLastColumn="0"/>
        </w:trPr>
        <w:tc>
          <w:tcPr>
            <w:tcW w:w="3939" w:type="dxa"/>
            <w:vAlign w:val="top"/>
          </w:tcPr>
          <w:p w14:paraId="7C133F42" w14:textId="2902509E" w:rsidR="00C8117D" w:rsidRPr="002B49A4" w:rsidRDefault="00C8117D" w:rsidP="001C103A">
            <w:pPr>
              <w:spacing w:after="240"/>
              <w:rPr>
                <w:rStyle w:val="Strong"/>
              </w:rPr>
            </w:pPr>
            <w:r w:rsidRPr="002B49A4">
              <w:rPr>
                <w:rStyle w:val="Strong"/>
              </w:rPr>
              <w:t xml:space="preserve">Close analysis of ‘Reed Flute </w:t>
            </w:r>
            <w:r w:rsidR="00E82B27" w:rsidRPr="002B49A4">
              <w:rPr>
                <w:rStyle w:val="Strong"/>
              </w:rPr>
              <w:t>Cave’: structure and techniques</w:t>
            </w:r>
          </w:p>
          <w:p w14:paraId="701B8B1B" w14:textId="77777777" w:rsidR="008F27A2" w:rsidRPr="002B49A4" w:rsidRDefault="00C8117D" w:rsidP="002B49A4">
            <w:r w:rsidRPr="002B49A4">
              <w:t xml:space="preserve">S6S1201EP01 (understanding, engaging personally): </w:t>
            </w:r>
          </w:p>
          <w:p w14:paraId="096ED4AB" w14:textId="22A6B286" w:rsidR="00C8117D" w:rsidRPr="002B49A4" w:rsidRDefault="00C8117D" w:rsidP="001C103A">
            <w:pPr>
              <w:pStyle w:val="ListBullet"/>
              <w:spacing w:after="240"/>
              <w:ind w:left="653" w:hanging="369"/>
            </w:pPr>
            <w:r w:rsidRPr="002B49A4">
              <w:t>develop deeper textual understanding that enhances enjoyment in composing and responding to a range of complex texts including those by and about Aboriginal and/or Torres Strait Islander People(s)</w:t>
            </w:r>
          </w:p>
          <w:p w14:paraId="3DF4C929" w14:textId="77777777" w:rsidR="008F27A2" w:rsidRPr="002B49A4" w:rsidRDefault="00C8117D" w:rsidP="002B49A4">
            <w:r w:rsidRPr="002B49A4">
              <w:t xml:space="preserve">S6S1203EP1 (argument, code and convention, representation, understanding): </w:t>
            </w:r>
          </w:p>
          <w:p w14:paraId="4BC6E72D" w14:textId="2C61C5FA" w:rsidR="00557FD4" w:rsidRPr="002B49A4" w:rsidRDefault="00C8117D" w:rsidP="002B49A4">
            <w:pPr>
              <w:pStyle w:val="ListBullet"/>
            </w:pPr>
            <w:r w:rsidRPr="002B49A4">
              <w:t>engage with complex texts through their language forms, features and structures to understand and appreciate the power of language to shape meaning</w:t>
            </w:r>
          </w:p>
        </w:tc>
        <w:tc>
          <w:tcPr>
            <w:tcW w:w="6804" w:type="dxa"/>
            <w:vAlign w:val="top"/>
          </w:tcPr>
          <w:p w14:paraId="18A97998" w14:textId="77777777" w:rsidR="008F27A2" w:rsidRPr="008F27A2" w:rsidRDefault="008F27A2" w:rsidP="00DC65D1">
            <w:pPr>
              <w:spacing w:after="240"/>
              <w:rPr>
                <w:rStyle w:val="Strong"/>
              </w:rPr>
            </w:pPr>
            <w:r w:rsidRPr="008F27A2">
              <w:rPr>
                <w:rStyle w:val="Strong"/>
              </w:rPr>
              <w:t>Engaging personally and understanding</w:t>
            </w:r>
          </w:p>
          <w:p w14:paraId="002F52F3" w14:textId="69D95C3B" w:rsidR="008F27A2" w:rsidRDefault="008F27A2" w:rsidP="00687A32">
            <w:pPr>
              <w:spacing w:after="240"/>
            </w:pPr>
            <w:r>
              <w:t xml:space="preserve">The SPECS/SLIMS approach to poetry analysis might be new to many teachers. </w:t>
            </w:r>
            <w:r w:rsidR="0050231E">
              <w:t>Try an online search for background</w:t>
            </w:r>
            <w:r>
              <w:t>. The version used in this lesson includes an extra C (SPECCS) so that students must also discuss context, which is critical at Stage 6 level.</w:t>
            </w:r>
          </w:p>
          <w:p w14:paraId="4B238E6D" w14:textId="4D83CF68" w:rsidR="008F27A2" w:rsidRDefault="008F27A2" w:rsidP="008F27A2">
            <w:r>
              <w:t>Teacher sets class to complete the SLIMS Jigsaw activity for ‘Reed Flute Cave’ (</w:t>
            </w:r>
            <w:r w:rsidR="00E82B27" w:rsidRPr="00E82B27">
              <w:rPr>
                <w:rStyle w:val="Strong"/>
              </w:rPr>
              <w:t>r</w:t>
            </w:r>
            <w:r w:rsidRPr="00E82B27">
              <w:rPr>
                <w:rStyle w:val="Strong"/>
              </w:rPr>
              <w:t>esource two</w:t>
            </w:r>
            <w:r>
              <w:t xml:space="preserve">). </w:t>
            </w:r>
          </w:p>
          <w:p w14:paraId="328DDDF0" w14:textId="5E9E80FC" w:rsidR="008F27A2" w:rsidRPr="008F27A2" w:rsidRDefault="00F33EDC" w:rsidP="008F27A2">
            <w:pPr>
              <w:pStyle w:val="ListNumber"/>
              <w:numPr>
                <w:ilvl w:val="0"/>
                <w:numId w:val="35"/>
              </w:numPr>
            </w:pPr>
            <w:r>
              <w:t>Prior to beginning, m</w:t>
            </w:r>
            <w:r w:rsidR="008F27A2" w:rsidRPr="008F27A2">
              <w:t>ake the link bac</w:t>
            </w:r>
            <w:r w:rsidR="00E82B27">
              <w:t>k to the Module B description (</w:t>
            </w:r>
            <w:r w:rsidR="00E82B27" w:rsidRPr="00E82B27">
              <w:rPr>
                <w:rStyle w:val="Strong"/>
              </w:rPr>
              <w:t>r</w:t>
            </w:r>
            <w:r w:rsidR="008F27A2" w:rsidRPr="00E82B27">
              <w:rPr>
                <w:rStyle w:val="Strong"/>
              </w:rPr>
              <w:t>esource one</w:t>
            </w:r>
            <w:r w:rsidR="008F27A2" w:rsidRPr="008F27A2">
              <w:t>) in terms of why a detailed analysis of each poem is necessary.</w:t>
            </w:r>
            <w:r w:rsidR="008F27A2">
              <w:t xml:space="preserve"> Possible activity: highlight module description phrases that ‘instruct’ students on the approach they should take to their prescribed text</w:t>
            </w:r>
            <w:r>
              <w:t>, for example “assess and comment on the text’s specific language features”.</w:t>
            </w:r>
          </w:p>
          <w:p w14:paraId="078819BB" w14:textId="1DF29BEA" w:rsidR="008F27A2" w:rsidRDefault="008F27A2" w:rsidP="008F27A2">
            <w:pPr>
              <w:pStyle w:val="ListNumber"/>
              <w:numPr>
                <w:ilvl w:val="0"/>
                <w:numId w:val="35"/>
              </w:numPr>
            </w:pPr>
            <w:r>
              <w:t xml:space="preserve">Access prior learning on Noonuccal’s poems. </w:t>
            </w:r>
            <w:r w:rsidRPr="008F27A2">
              <w:t>It is assumed that students will have had experience with at least a couple of Noonuccal’s other poems such as ‘The Past’ and ‘China…Woman’, incorporating the SLIMS approach, before doing this independent activity on a new poem. As well, it is assumed that students have had time to explore Noonuccal’s personal and cultural context.</w:t>
            </w:r>
          </w:p>
          <w:p w14:paraId="7F54167A" w14:textId="0B9BE07C" w:rsidR="00D233DA" w:rsidRDefault="00D233DA" w:rsidP="008F27A2">
            <w:pPr>
              <w:pStyle w:val="ListNumber"/>
              <w:numPr>
                <w:ilvl w:val="0"/>
                <w:numId w:val="35"/>
              </w:numPr>
            </w:pPr>
            <w:r>
              <w:t xml:space="preserve">Create groups, allocate </w:t>
            </w:r>
            <w:r w:rsidR="00E82B27">
              <w:t>a ‘captain’ to start the ‘meet n</w:t>
            </w:r>
            <w:r>
              <w:t>ow’ and appoint a scribe for the shared word document</w:t>
            </w:r>
            <w:r w:rsidR="00E82B27">
              <w:t>.</w:t>
            </w:r>
          </w:p>
          <w:p w14:paraId="4D154DBA" w14:textId="746760DB" w:rsidR="00D233DA" w:rsidRDefault="00D233DA" w:rsidP="008F27A2">
            <w:pPr>
              <w:pStyle w:val="ListNumber"/>
              <w:numPr>
                <w:ilvl w:val="0"/>
                <w:numId w:val="35"/>
              </w:numPr>
            </w:pPr>
            <w:r>
              <w:t>Take students thro</w:t>
            </w:r>
            <w:r w:rsidR="00E82B27">
              <w:t>ugh the process and questions (r</w:t>
            </w:r>
            <w:r>
              <w:t xml:space="preserve">esource </w:t>
            </w:r>
            <w:r w:rsidR="00E82B27">
              <w:t>two</w:t>
            </w:r>
            <w:r>
              <w:t>) then allow students to complete the first ‘expert group’ stage of the activity</w:t>
            </w:r>
            <w:r w:rsidR="00E82B27">
              <w:t>.</w:t>
            </w:r>
          </w:p>
          <w:p w14:paraId="12C4CE9B" w14:textId="7F1D3DA1" w:rsidR="00D233DA" w:rsidRPr="00D233DA" w:rsidRDefault="00D233DA" w:rsidP="00C663D2">
            <w:pPr>
              <w:pStyle w:val="ListNumber"/>
              <w:numPr>
                <w:ilvl w:val="0"/>
                <w:numId w:val="35"/>
              </w:numPr>
            </w:pPr>
            <w:r>
              <w:t>Complete ‘sharing groups’ and return to expert group phases of the process in the following lesson</w:t>
            </w:r>
            <w:r w:rsidR="0050231E">
              <w:t>. Students use the SLIMS</w:t>
            </w:r>
            <w:r w:rsidR="00E82B27">
              <w:t xml:space="preserve"> poem analysis table (</w:t>
            </w:r>
            <w:r w:rsidR="00E82B27" w:rsidRPr="00E82B27">
              <w:rPr>
                <w:rStyle w:val="Strong"/>
              </w:rPr>
              <w:t>resource three</w:t>
            </w:r>
            <w:r w:rsidR="0050231E">
              <w:t>) in their sharing groups.</w:t>
            </w:r>
          </w:p>
          <w:p w14:paraId="50AC1F12" w14:textId="108A5B0A" w:rsidR="00F33EDC" w:rsidRDefault="00F33EDC" w:rsidP="00D233DA">
            <w:r>
              <w:t>S</w:t>
            </w:r>
            <w:r w:rsidR="00E82B27">
              <w:t>ee resource two</w:t>
            </w:r>
            <w:r w:rsidR="008F27A2">
              <w:t xml:space="preserve"> for activity process</w:t>
            </w:r>
            <w:r w:rsidR="00D233DA">
              <w:t xml:space="preserve"> and questions for students.</w:t>
            </w:r>
          </w:p>
          <w:p w14:paraId="12B670C4" w14:textId="214D85B1" w:rsidR="00F33EDC" w:rsidRPr="00067754" w:rsidRDefault="00F33EDC" w:rsidP="008F27A2"/>
        </w:tc>
        <w:tc>
          <w:tcPr>
            <w:tcW w:w="3769" w:type="dxa"/>
            <w:vAlign w:val="top"/>
          </w:tcPr>
          <w:p w14:paraId="52F21FF4" w14:textId="77777777" w:rsidR="008F27A2" w:rsidRDefault="008F27A2" w:rsidP="008F27A2">
            <w:pPr>
              <w:spacing w:before="240"/>
              <w:rPr>
                <w:lang w:eastAsia="zh-CN"/>
              </w:rPr>
            </w:pPr>
            <w:r>
              <w:t xml:space="preserve">S – </w:t>
            </w:r>
            <w:r>
              <w:rPr>
                <w:lang w:eastAsia="zh-CN"/>
              </w:rPr>
              <w:t>Online class meeting through Teams to set up the activity.</w:t>
            </w:r>
          </w:p>
          <w:p w14:paraId="2DC0A337" w14:textId="54099B73" w:rsidR="008F27A2" w:rsidRDefault="00E82B27" w:rsidP="008F27A2">
            <w:pPr>
              <w:spacing w:before="240"/>
            </w:pPr>
            <w:r>
              <w:t>S –</w:t>
            </w:r>
            <w:r w:rsidR="008F27A2">
              <w:t xml:space="preserve"> Expert groups work together to analyse the poem from their nominated focus then the next group works together to share their understanding of the poem via Teams breakout groups or similar.</w:t>
            </w:r>
          </w:p>
          <w:p w14:paraId="19D9C89E" w14:textId="18542610" w:rsidR="008F27A2" w:rsidRDefault="008F27A2" w:rsidP="008F27A2">
            <w:r>
              <w:t>W – Completed poem analysis is added to their workbook (online or hard copy)</w:t>
            </w:r>
            <w:r w:rsidR="00E82B27">
              <w:t>.</w:t>
            </w:r>
          </w:p>
          <w:p w14:paraId="7C10D94E" w14:textId="71BCDC2F" w:rsidR="00040866" w:rsidRDefault="008F27A2" w:rsidP="000E2709">
            <w:r>
              <w:t>Students who are learning from home, will complete the expert group activity in breakout rooms via Microsoft Teams</w:t>
            </w:r>
            <w:r w:rsidR="00E82B27">
              <w:t>.</w:t>
            </w:r>
          </w:p>
        </w:tc>
      </w:tr>
      <w:tr w:rsidR="007763C5" w14:paraId="16EFFAAC" w14:textId="77777777" w:rsidTr="008F27A2">
        <w:trPr>
          <w:cnfStyle w:val="000000010000" w:firstRow="0" w:lastRow="0" w:firstColumn="0" w:lastColumn="0" w:oddVBand="0" w:evenVBand="0" w:oddHBand="0" w:evenHBand="1" w:firstRowFirstColumn="0" w:firstRowLastColumn="0" w:lastRowFirstColumn="0" w:lastRowLastColumn="0"/>
        </w:trPr>
        <w:tc>
          <w:tcPr>
            <w:tcW w:w="3939" w:type="dxa"/>
            <w:vAlign w:val="top"/>
          </w:tcPr>
          <w:p w14:paraId="608375CF" w14:textId="0AA83A21" w:rsidR="008B1234" w:rsidRPr="002D07A5" w:rsidRDefault="0050231E" w:rsidP="00AB79BF">
            <w:pPr>
              <w:spacing w:before="100" w:beforeAutospacing="1" w:after="120"/>
              <w:rPr>
                <w:rStyle w:val="Strong"/>
              </w:rPr>
            </w:pPr>
            <w:r>
              <w:rPr>
                <w:rStyle w:val="Strong"/>
              </w:rPr>
              <w:t>Deepening understanding and appreciation of the poem</w:t>
            </w:r>
          </w:p>
          <w:p w14:paraId="66BC1897" w14:textId="77777777" w:rsidR="0050231E" w:rsidRDefault="0050231E" w:rsidP="0050231E">
            <w:pPr>
              <w:spacing w:before="100" w:beforeAutospacing="1"/>
            </w:pPr>
            <w:r>
              <w:t xml:space="preserve">S6S1201UA02 (theme, engaging critically): </w:t>
            </w:r>
          </w:p>
          <w:p w14:paraId="40AA4F4A" w14:textId="72CABCDB" w:rsidR="0050231E" w:rsidRDefault="0050231E" w:rsidP="0050231E">
            <w:pPr>
              <w:pStyle w:val="ListBullet"/>
            </w:pPr>
            <w:r>
              <w:t>apply and articulate criteria used to evaluate a text or its ideas</w:t>
            </w:r>
          </w:p>
          <w:p w14:paraId="4AE41B72" w14:textId="77777777" w:rsidR="0050231E" w:rsidRDefault="0050231E" w:rsidP="0050231E">
            <w:pPr>
              <w:spacing w:before="100" w:beforeAutospacing="1"/>
            </w:pPr>
            <w:r>
              <w:t xml:space="preserve">S6S1203UA1 (argument, code and convention, narrative, style, understanding): </w:t>
            </w:r>
          </w:p>
          <w:p w14:paraId="60B0915D" w14:textId="669A5CB9" w:rsidR="0050231E" w:rsidRDefault="0050231E" w:rsidP="0050231E">
            <w:pPr>
              <w:pStyle w:val="ListBullet"/>
            </w:pPr>
            <w:r>
              <w:t>explain the ways text structures, language features and stylistic choices are used in different types of texts</w:t>
            </w:r>
          </w:p>
          <w:p w14:paraId="0B69CFD5" w14:textId="77777777" w:rsidR="0050231E" w:rsidRDefault="0050231E" w:rsidP="0050231E">
            <w:pPr>
              <w:spacing w:before="100" w:beforeAutospacing="1"/>
            </w:pPr>
            <w:r>
              <w:t xml:space="preserve">S6S1208UA2 (character, narrative, perspective, point of view, representation, theme, engaging critically): </w:t>
            </w:r>
          </w:p>
          <w:p w14:paraId="70C58190" w14:textId="1FCCB5DE" w:rsidR="0050231E" w:rsidRDefault="0050231E" w:rsidP="001C103A">
            <w:pPr>
              <w:pStyle w:val="ListBullet"/>
              <w:spacing w:after="240"/>
              <w:ind w:left="653" w:hanging="369"/>
            </w:pPr>
            <w:r>
              <w:t>assess different perspectives, attitudes and values represented in texts by analysing the use of voice and point of view</w:t>
            </w:r>
          </w:p>
          <w:p w14:paraId="61CF2E4A" w14:textId="77777777" w:rsidR="0050231E" w:rsidRDefault="0050231E" w:rsidP="0050231E">
            <w:pPr>
              <w:pStyle w:val="ListBullet"/>
              <w:numPr>
                <w:ilvl w:val="0"/>
                <w:numId w:val="0"/>
              </w:numPr>
            </w:pPr>
            <w:r>
              <w:t xml:space="preserve">S6S1208DA1 (narrative, perspective, representation, engaging critically, reflecting): </w:t>
            </w:r>
          </w:p>
          <w:p w14:paraId="5B9AC878" w14:textId="798097C8" w:rsidR="00F672AD" w:rsidRPr="002D07A5" w:rsidRDefault="0050231E" w:rsidP="0050231E">
            <w:pPr>
              <w:pStyle w:val="ListBullet"/>
              <w:rPr>
                <w:szCs w:val="20"/>
              </w:rPr>
            </w:pPr>
            <w:r>
              <w:t>recognise and assess how context influences the explicit and implicit cultural assumptions that underpin their compositions, and their own and others’ responses to texts</w:t>
            </w:r>
            <w:r w:rsidR="002B49A4">
              <w:t>.</w:t>
            </w:r>
          </w:p>
        </w:tc>
        <w:tc>
          <w:tcPr>
            <w:tcW w:w="6804" w:type="dxa"/>
            <w:vAlign w:val="top"/>
          </w:tcPr>
          <w:p w14:paraId="3918E38E" w14:textId="7CFE0484" w:rsidR="0050231E" w:rsidRPr="00687A32" w:rsidRDefault="00F672AD" w:rsidP="00687A32">
            <w:pPr>
              <w:spacing w:after="240"/>
              <w:rPr>
                <w:b/>
                <w:bCs/>
                <w:sz w:val="24"/>
              </w:rPr>
            </w:pPr>
            <w:r w:rsidRPr="002D07A5">
              <w:rPr>
                <w:rStyle w:val="Strong"/>
              </w:rPr>
              <w:t>Understanding and e</w:t>
            </w:r>
            <w:r w:rsidR="00273EDB" w:rsidRPr="002D07A5">
              <w:rPr>
                <w:rStyle w:val="Strong"/>
              </w:rPr>
              <w:t>ngaging critically</w:t>
            </w:r>
          </w:p>
          <w:p w14:paraId="688BA910" w14:textId="47E11CF0" w:rsidR="0050231E" w:rsidRPr="0050231E" w:rsidRDefault="0050231E" w:rsidP="00687A32">
            <w:pPr>
              <w:spacing w:after="240"/>
            </w:pPr>
            <w:r w:rsidRPr="0050231E">
              <w:t>The students, through face to face or online discussion through a Teams Meeting lesson, will build on their initial SLIMS analysis, consolidating their understanding and appreciation of the poem – its ideas, its form and distinctive features including use of poetic techniques, its contextual links (especially in regards to the Rainbow Serpent and references to her home) and its similarities and differences to the other poems studied so far. Students are encouraged to take notes, guided by their teacher, in preparation for the next task.</w:t>
            </w:r>
          </w:p>
          <w:p w14:paraId="49E8CE4F" w14:textId="538B411C" w:rsidR="00121258" w:rsidRDefault="0050231E" w:rsidP="00687A32">
            <w:pPr>
              <w:spacing w:after="240"/>
            </w:pPr>
            <w:r w:rsidRPr="0050231E">
              <w:t>The teacher introduces the SPECCS process to the students (if not done previously), linking their explanation and exploration to their analysis of ‘Reed Flute Cave’ in preparation for their task</w:t>
            </w:r>
            <w:r w:rsidR="002B49A4">
              <w:t>.</w:t>
            </w:r>
          </w:p>
          <w:p w14:paraId="2297403E" w14:textId="2F639EE5" w:rsidR="00121258" w:rsidRPr="00121258" w:rsidRDefault="002B49A4" w:rsidP="00687A32">
            <w:pPr>
              <w:spacing w:after="240"/>
            </w:pPr>
            <w:r>
              <w:t xml:space="preserve">See </w:t>
            </w:r>
            <w:r w:rsidRPr="002B49A4">
              <w:rPr>
                <w:rStyle w:val="Strong"/>
              </w:rPr>
              <w:t>resource four</w:t>
            </w:r>
            <w:r w:rsidR="00121258" w:rsidRPr="002B49A4">
              <w:rPr>
                <w:rStyle w:val="Strong"/>
              </w:rPr>
              <w:t xml:space="preserve"> </w:t>
            </w:r>
            <w:r w:rsidR="00121258" w:rsidRPr="00121258">
              <w:t>for an outline of the SPECCS questions.</w:t>
            </w:r>
          </w:p>
          <w:p w14:paraId="0F4F53AB" w14:textId="77777777" w:rsidR="00121258" w:rsidRPr="00121258" w:rsidRDefault="00121258" w:rsidP="002B49A4">
            <w:r w:rsidRPr="00121258">
              <w:t>Activity instructions:</w:t>
            </w:r>
          </w:p>
          <w:p w14:paraId="06B6C915" w14:textId="77777777" w:rsidR="00121258" w:rsidRPr="002B49A4" w:rsidRDefault="00121258" w:rsidP="002B49A4">
            <w:pPr>
              <w:pStyle w:val="ListNumber"/>
              <w:numPr>
                <w:ilvl w:val="0"/>
                <w:numId w:val="39"/>
              </w:numPr>
            </w:pPr>
            <w:r w:rsidRPr="002B49A4">
              <w:t>Students work in pairs to brainstorm ideas in response to each aspect of the SPECCS template</w:t>
            </w:r>
          </w:p>
          <w:p w14:paraId="58286BED" w14:textId="77777777" w:rsidR="00121258" w:rsidRPr="00121258" w:rsidRDefault="00121258" w:rsidP="002B49A4">
            <w:pPr>
              <w:pStyle w:val="ListNumber"/>
            </w:pPr>
            <w:r w:rsidRPr="00121258">
              <w:t>Pairs then co-write answers to the questions</w:t>
            </w:r>
          </w:p>
          <w:p w14:paraId="668419E2" w14:textId="2D8A17D6" w:rsidR="00121258" w:rsidRPr="00121258" w:rsidRDefault="00121258" w:rsidP="002B49A4">
            <w:pPr>
              <w:pStyle w:val="ListNumber"/>
            </w:pPr>
            <w:r w:rsidRPr="00121258">
              <w:t>Pairs may then split to compare ideas to a student from a different pairing</w:t>
            </w:r>
            <w:r w:rsidR="002B49A4">
              <w:t>.</w:t>
            </w:r>
          </w:p>
        </w:tc>
        <w:tc>
          <w:tcPr>
            <w:tcW w:w="3769" w:type="dxa"/>
            <w:vAlign w:val="top"/>
          </w:tcPr>
          <w:p w14:paraId="03A4037F" w14:textId="77777777" w:rsidR="00687A32" w:rsidRDefault="00AB4DCB" w:rsidP="00687A32">
            <w:pPr>
              <w:spacing w:before="120"/>
            </w:pPr>
            <w:r>
              <w:t xml:space="preserve">S – </w:t>
            </w:r>
            <w:r>
              <w:rPr>
                <w:lang w:eastAsia="zh-CN"/>
              </w:rPr>
              <w:t>Online class meeting through Teams for class discussion, utilising the chat function as well for students to articulate their ideas.</w:t>
            </w:r>
          </w:p>
          <w:p w14:paraId="40F025E1" w14:textId="37DBBB0F" w:rsidR="00121258" w:rsidRDefault="00121258" w:rsidP="00687A32">
            <w:pPr>
              <w:spacing w:before="120"/>
            </w:pPr>
            <w:r>
              <w:rPr>
                <w:lang w:eastAsia="zh-CN"/>
              </w:rPr>
              <w:t>A – students work individually, at a time appropriate to them, to complete their analysis then upload sharing links to LMS.</w:t>
            </w:r>
          </w:p>
          <w:p w14:paraId="74E1D687" w14:textId="4BC074B7" w:rsidR="00040866" w:rsidRPr="00040866" w:rsidRDefault="00121258" w:rsidP="002B49A4">
            <w:pPr>
              <w:rPr>
                <w:lang w:eastAsia="zh-CN"/>
              </w:rPr>
            </w:pPr>
            <w:r>
              <w:rPr>
                <w:lang w:eastAsia="zh-CN"/>
              </w:rPr>
              <w:t>W – presentations planned using their SPECCS analysis as well as online research is recorded as student notes in workbooks (digital or hard copy).</w:t>
            </w:r>
          </w:p>
        </w:tc>
      </w:tr>
      <w:tr w:rsidR="00EC64A7" w14:paraId="5F6A8B8B" w14:textId="77777777" w:rsidTr="008F27A2">
        <w:trPr>
          <w:cnfStyle w:val="000000100000" w:firstRow="0" w:lastRow="0" w:firstColumn="0" w:lastColumn="0" w:oddVBand="0" w:evenVBand="0" w:oddHBand="1" w:evenHBand="0" w:firstRowFirstColumn="0" w:firstRowLastColumn="0" w:lastRowFirstColumn="0" w:lastRowLastColumn="0"/>
        </w:trPr>
        <w:tc>
          <w:tcPr>
            <w:tcW w:w="3939" w:type="dxa"/>
            <w:vAlign w:val="top"/>
          </w:tcPr>
          <w:p w14:paraId="193E5D54" w14:textId="02ADD1EA" w:rsidR="00EC64A7" w:rsidRDefault="00EC64A7" w:rsidP="001C103A">
            <w:pPr>
              <w:pStyle w:val="ListBullet"/>
              <w:numPr>
                <w:ilvl w:val="0"/>
                <w:numId w:val="0"/>
              </w:numPr>
              <w:spacing w:after="240"/>
              <w:rPr>
                <w:rStyle w:val="Strong"/>
              </w:rPr>
            </w:pPr>
            <w:r w:rsidRPr="00121258">
              <w:rPr>
                <w:rStyle w:val="Strong"/>
              </w:rPr>
              <w:t>Student presentation</w:t>
            </w:r>
          </w:p>
          <w:p w14:paraId="75201D33" w14:textId="3D0F577B" w:rsidR="00EC64A7" w:rsidRDefault="00EC64A7" w:rsidP="00AB4DCB">
            <w:pPr>
              <w:rPr>
                <w:lang w:eastAsia="zh-CN"/>
              </w:rPr>
            </w:pPr>
            <w:r w:rsidRPr="00AB4DCB">
              <w:rPr>
                <w:lang w:eastAsia="zh-CN"/>
              </w:rPr>
              <w:t>Sway is considered ‘best practice’ for the presentation of this activity because the teacher’s sharing of a template to guide the presentation may provide the extra support needed by</w:t>
            </w:r>
            <w:r w:rsidR="00AB4DCB">
              <w:rPr>
                <w:lang w:eastAsia="zh-CN"/>
              </w:rPr>
              <w:t xml:space="preserve"> students who find developing a presentation challenging.</w:t>
            </w:r>
          </w:p>
          <w:p w14:paraId="109BEF24" w14:textId="12CBBABA" w:rsidR="00AB4DCB" w:rsidRPr="00AB4DCB" w:rsidRDefault="00AB4DCB" w:rsidP="00AB4DCB">
            <w:pPr>
              <w:rPr>
                <w:lang w:eastAsia="zh-CN"/>
              </w:rPr>
            </w:pPr>
            <w:r>
              <w:rPr>
                <w:lang w:eastAsia="zh-CN"/>
              </w:rPr>
              <w:t>All listed platforms encourage critical thinking as</w:t>
            </w:r>
            <w:r w:rsidR="002B49A4">
              <w:rPr>
                <w:lang w:eastAsia="zh-CN"/>
              </w:rPr>
              <w:t>:</w:t>
            </w:r>
          </w:p>
          <w:p w14:paraId="6C0D23D6" w14:textId="489DB8D5" w:rsidR="00EC64A7" w:rsidRDefault="00EC64A7" w:rsidP="00EC64A7">
            <w:pPr>
              <w:pStyle w:val="ListParagraph"/>
              <w:numPr>
                <w:ilvl w:val="0"/>
                <w:numId w:val="11"/>
              </w:numPr>
              <w:rPr>
                <w:lang w:eastAsia="zh-CN"/>
              </w:rPr>
            </w:pPr>
            <w:r w:rsidRPr="00AB4DCB">
              <w:rPr>
                <w:lang w:eastAsia="zh-CN"/>
              </w:rPr>
              <w:t>student sharing of completed</w:t>
            </w:r>
            <w:r>
              <w:rPr>
                <w:lang w:eastAsia="zh-CN"/>
              </w:rPr>
              <w:t xml:space="preserve"> presentations facilitates substantive discussion when students can view each other’s work</w:t>
            </w:r>
          </w:p>
          <w:p w14:paraId="4F24C1C0" w14:textId="2F0DF768" w:rsidR="00EC64A7" w:rsidRDefault="00AB4DCB" w:rsidP="00EC64A7">
            <w:pPr>
              <w:pStyle w:val="ListParagraph"/>
              <w:numPr>
                <w:ilvl w:val="0"/>
                <w:numId w:val="11"/>
              </w:numPr>
              <w:rPr>
                <w:lang w:eastAsia="zh-CN"/>
              </w:rPr>
            </w:pPr>
            <w:r>
              <w:rPr>
                <w:lang w:eastAsia="zh-CN"/>
              </w:rPr>
              <w:t>a</w:t>
            </w:r>
            <w:r w:rsidR="00EC64A7">
              <w:rPr>
                <w:lang w:eastAsia="zh-CN"/>
              </w:rPr>
              <w:t>ll three formats accept a variety of media types and allow for a clear and engaging display</w:t>
            </w:r>
          </w:p>
          <w:p w14:paraId="45D91FC1" w14:textId="7E5D1692" w:rsidR="00AB4DCB" w:rsidRDefault="00AB4DCB" w:rsidP="00EC64A7">
            <w:pPr>
              <w:pStyle w:val="ListParagraph"/>
              <w:numPr>
                <w:ilvl w:val="0"/>
                <w:numId w:val="11"/>
              </w:numPr>
              <w:rPr>
                <w:lang w:eastAsia="zh-CN"/>
              </w:rPr>
            </w:pPr>
            <w:r>
              <w:rPr>
                <w:lang w:eastAsia="zh-CN"/>
              </w:rPr>
              <w:t>all platforms encourage student choice</w:t>
            </w:r>
            <w:r w:rsidR="002B49A4">
              <w:rPr>
                <w:lang w:eastAsia="zh-CN"/>
              </w:rPr>
              <w:t>.</w:t>
            </w:r>
          </w:p>
          <w:p w14:paraId="63835E00" w14:textId="5D9A4FA0" w:rsidR="00EC64A7" w:rsidRPr="00121258" w:rsidRDefault="00EC64A7" w:rsidP="00EC64A7">
            <w:pPr>
              <w:pStyle w:val="ListBullet"/>
              <w:numPr>
                <w:ilvl w:val="0"/>
                <w:numId w:val="0"/>
              </w:numPr>
              <w:rPr>
                <w:rStyle w:val="Strong"/>
              </w:rPr>
            </w:pPr>
          </w:p>
        </w:tc>
        <w:tc>
          <w:tcPr>
            <w:tcW w:w="6804" w:type="dxa"/>
            <w:vAlign w:val="top"/>
          </w:tcPr>
          <w:p w14:paraId="5D4920A5" w14:textId="7B30904A" w:rsidR="00EC64A7" w:rsidRPr="00121258" w:rsidRDefault="00EC64A7" w:rsidP="00DC65D1">
            <w:pPr>
              <w:pStyle w:val="ListBullet"/>
              <w:numPr>
                <w:ilvl w:val="0"/>
                <w:numId w:val="0"/>
              </w:numPr>
              <w:spacing w:after="240"/>
              <w:rPr>
                <w:bCs/>
                <w:lang w:eastAsia="zh-CN"/>
              </w:rPr>
            </w:pPr>
            <w:r w:rsidRPr="00121258">
              <w:rPr>
                <w:bCs/>
                <w:lang w:eastAsia="zh-CN"/>
              </w:rPr>
              <w:t>Students are to create a presentation of their SPECCS analysis of ‘Reed Flute Cave’, us</w:t>
            </w:r>
            <w:r w:rsidR="002B49A4">
              <w:rPr>
                <w:bCs/>
                <w:lang w:eastAsia="zh-CN"/>
              </w:rPr>
              <w:t>ing the SPECCS Analysis Table (</w:t>
            </w:r>
            <w:r w:rsidR="002B49A4" w:rsidRPr="002B49A4">
              <w:rPr>
                <w:rStyle w:val="Strong"/>
              </w:rPr>
              <w:t>r</w:t>
            </w:r>
            <w:r w:rsidRPr="002B49A4">
              <w:rPr>
                <w:rStyle w:val="Strong"/>
              </w:rPr>
              <w:t>esource five</w:t>
            </w:r>
            <w:r w:rsidRPr="00121258">
              <w:rPr>
                <w:bCs/>
                <w:lang w:eastAsia="zh-CN"/>
              </w:rPr>
              <w:t xml:space="preserve">) in the planning stages to organise their ideas. </w:t>
            </w:r>
          </w:p>
          <w:p w14:paraId="59764B9B" w14:textId="5B7D20D5" w:rsidR="00EC64A7" w:rsidRPr="00121258" w:rsidRDefault="00EC64A7" w:rsidP="00EC64A7">
            <w:pPr>
              <w:pStyle w:val="ListBullet"/>
              <w:numPr>
                <w:ilvl w:val="0"/>
                <w:numId w:val="0"/>
              </w:numPr>
              <w:rPr>
                <w:bCs/>
                <w:lang w:eastAsia="zh-CN"/>
              </w:rPr>
            </w:pPr>
            <w:r w:rsidRPr="00121258">
              <w:rPr>
                <w:bCs/>
                <w:lang w:eastAsia="zh-CN"/>
              </w:rPr>
              <w:t>There should be one</w:t>
            </w:r>
            <w:r>
              <w:rPr>
                <w:bCs/>
                <w:lang w:eastAsia="zh-CN"/>
              </w:rPr>
              <w:t>/two</w:t>
            </w:r>
            <w:r w:rsidRPr="00121258">
              <w:rPr>
                <w:bCs/>
                <w:lang w:eastAsia="zh-CN"/>
              </w:rPr>
              <w:t xml:space="preserve"> Sway ‘card</w:t>
            </w:r>
            <w:r>
              <w:rPr>
                <w:bCs/>
                <w:lang w:eastAsia="zh-CN"/>
              </w:rPr>
              <w:t>s</w:t>
            </w:r>
            <w:r w:rsidRPr="00121258">
              <w:rPr>
                <w:bCs/>
                <w:lang w:eastAsia="zh-CN"/>
              </w:rPr>
              <w:t>’, PowerPoint or Google slide</w:t>
            </w:r>
            <w:r>
              <w:rPr>
                <w:bCs/>
                <w:lang w:eastAsia="zh-CN"/>
              </w:rPr>
              <w:t>s</w:t>
            </w:r>
            <w:r w:rsidRPr="00121258">
              <w:rPr>
                <w:bCs/>
                <w:lang w:eastAsia="zh-CN"/>
              </w:rPr>
              <w:t xml:space="preserve"> for each element of the SPECCS analysis. Each </w:t>
            </w:r>
            <w:r>
              <w:rPr>
                <w:bCs/>
                <w:lang w:eastAsia="zh-CN"/>
              </w:rPr>
              <w:t xml:space="preserve">pair of </w:t>
            </w:r>
            <w:r w:rsidRPr="00121258">
              <w:rPr>
                <w:bCs/>
                <w:lang w:eastAsia="zh-CN"/>
              </w:rPr>
              <w:t>card/slide</w:t>
            </w:r>
            <w:r>
              <w:rPr>
                <w:bCs/>
                <w:lang w:eastAsia="zh-CN"/>
              </w:rPr>
              <w:t>s</w:t>
            </w:r>
            <w:r w:rsidRPr="00121258">
              <w:rPr>
                <w:bCs/>
                <w:lang w:eastAsia="zh-CN"/>
              </w:rPr>
              <w:t xml:space="preserve"> should include:</w:t>
            </w:r>
          </w:p>
          <w:p w14:paraId="2A3F6834" w14:textId="01B0B8B7" w:rsidR="00EC64A7" w:rsidRPr="00121258" w:rsidRDefault="00EC64A7" w:rsidP="00EC64A7">
            <w:pPr>
              <w:pStyle w:val="ListBullet"/>
            </w:pPr>
            <w:r>
              <w:t>r</w:t>
            </w:r>
            <w:r w:rsidRPr="00121258">
              <w:t>elevant image/s to support their discussion on the relevant SPECCS element</w:t>
            </w:r>
          </w:p>
          <w:p w14:paraId="5D8D6622" w14:textId="027B5239" w:rsidR="00EC64A7" w:rsidRPr="00121258" w:rsidRDefault="00EC64A7" w:rsidP="00EC64A7">
            <w:pPr>
              <w:pStyle w:val="ListBullet"/>
            </w:pPr>
            <w:r>
              <w:t>a</w:t>
            </w:r>
            <w:r w:rsidRPr="00121258">
              <w:t>t least one quote from the poem is integrated into their discussion</w:t>
            </w:r>
          </w:p>
          <w:p w14:paraId="09571012" w14:textId="6A6160B8" w:rsidR="00EC64A7" w:rsidRDefault="00EC64A7" w:rsidP="00EC64A7">
            <w:pPr>
              <w:pStyle w:val="ListBullet"/>
              <w:rPr>
                <w:lang w:eastAsia="zh-CN"/>
              </w:rPr>
            </w:pPr>
            <w:r>
              <w:t>l</w:t>
            </w:r>
            <w:r w:rsidRPr="00121258">
              <w:t>ink/s to another poem or poems – subject matter, cultural references, techniques etcetera.</w:t>
            </w:r>
          </w:p>
          <w:p w14:paraId="34C86EC7" w14:textId="7749654C" w:rsidR="00EC64A7" w:rsidRDefault="00EC64A7" w:rsidP="00DC65D1">
            <w:pPr>
              <w:pStyle w:val="ListBullet"/>
              <w:spacing w:after="240"/>
              <w:ind w:left="653" w:hanging="369"/>
              <w:rPr>
                <w:lang w:eastAsia="zh-CN"/>
              </w:rPr>
            </w:pPr>
            <w:r>
              <w:rPr>
                <w:lang w:eastAsia="zh-CN"/>
              </w:rPr>
              <w:t>‘probing questions’ for class discussion during the presentation</w:t>
            </w:r>
            <w:r w:rsidR="00DC65D1">
              <w:rPr>
                <w:lang w:eastAsia="zh-CN"/>
              </w:rPr>
              <w:t>.</w:t>
            </w:r>
          </w:p>
          <w:p w14:paraId="022F150E" w14:textId="7A526BC0" w:rsidR="00EC64A7" w:rsidRPr="00F672AD" w:rsidRDefault="00EC64A7" w:rsidP="002B49A4">
            <w:pPr>
              <w:rPr>
                <w:lang w:eastAsia="zh-CN"/>
              </w:rPr>
            </w:pPr>
            <w:r>
              <w:rPr>
                <w:lang w:eastAsia="zh-CN"/>
              </w:rPr>
              <w:t>The purpose of the presentation is to help students define the key content for inclusion in one slide, thus refine their thinking. They may accompany content with a symbolic image. The process of presentation facilitates substantive communication, especially if students include ‘probing questions’ after each slide to provoke peer reaction.</w:t>
            </w:r>
          </w:p>
        </w:tc>
        <w:tc>
          <w:tcPr>
            <w:tcW w:w="3769" w:type="dxa"/>
            <w:vAlign w:val="top"/>
          </w:tcPr>
          <w:p w14:paraId="7B217850" w14:textId="77777777" w:rsidR="00EC64A7" w:rsidRDefault="00EC64A7" w:rsidP="00EC64A7">
            <w:pPr>
              <w:spacing w:before="120"/>
            </w:pPr>
            <w:r>
              <w:t>Creation of Sways</w:t>
            </w:r>
          </w:p>
          <w:p w14:paraId="3ABC2880" w14:textId="4E119544" w:rsidR="00EC64A7" w:rsidRPr="00D26F34" w:rsidRDefault="00EC64A7" w:rsidP="00EC64A7">
            <w:pPr>
              <w:spacing w:after="240"/>
              <w:rPr>
                <w:lang w:eastAsia="zh-CN"/>
              </w:rPr>
            </w:pPr>
            <w:r>
              <w:t>W – alternatives include collage and mind maps.</w:t>
            </w:r>
          </w:p>
        </w:tc>
      </w:tr>
      <w:tr w:rsidR="00EC64A7" w14:paraId="271947F4" w14:textId="77777777" w:rsidTr="008F27A2">
        <w:trPr>
          <w:cnfStyle w:val="000000010000" w:firstRow="0" w:lastRow="0" w:firstColumn="0" w:lastColumn="0" w:oddVBand="0" w:evenVBand="0" w:oddHBand="0" w:evenHBand="1" w:firstRowFirstColumn="0" w:firstRowLastColumn="0" w:lastRowFirstColumn="0" w:lastRowLastColumn="0"/>
        </w:trPr>
        <w:tc>
          <w:tcPr>
            <w:tcW w:w="3939" w:type="dxa"/>
            <w:vAlign w:val="top"/>
          </w:tcPr>
          <w:p w14:paraId="69251398" w14:textId="32CD12F0" w:rsidR="00EC64A7" w:rsidRDefault="00AB4DCB" w:rsidP="00EC64A7">
            <w:pPr>
              <w:spacing w:before="0" w:after="360"/>
              <w:rPr>
                <w:rStyle w:val="Strong"/>
              </w:rPr>
            </w:pPr>
            <w:r>
              <w:rPr>
                <w:rStyle w:val="Strong"/>
              </w:rPr>
              <w:t>Sharing of presentations – building a deep personal and critical understanding of the poem</w:t>
            </w:r>
          </w:p>
          <w:p w14:paraId="3D07AADB" w14:textId="77777777" w:rsidR="007D5515" w:rsidRDefault="007D5515" w:rsidP="001C103A">
            <w:pPr>
              <w:spacing w:before="360"/>
              <w:contextualSpacing/>
            </w:pPr>
            <w:r w:rsidRPr="007D5515">
              <w:rPr>
                <w:rStyle w:val="Strong"/>
              </w:rPr>
              <w:t>S6S1201EP01</w:t>
            </w:r>
            <w:r>
              <w:t xml:space="preserve"> (understanding, engaging personally): </w:t>
            </w:r>
          </w:p>
          <w:p w14:paraId="70B87D40" w14:textId="6CFCE5C5" w:rsidR="007D5515" w:rsidRPr="003044C6" w:rsidRDefault="007D5515" w:rsidP="007D5515">
            <w:pPr>
              <w:pStyle w:val="ListBullet"/>
              <w:rPr>
                <w:szCs w:val="20"/>
                <w:lang w:eastAsia="zh-CN"/>
              </w:rPr>
            </w:pPr>
            <w:r w:rsidRPr="00F450E9">
              <w:t>develop deeper textual understanding that enhances enjoyment in composing and responding to a range of complex texts including those by and about Aboriginal and/or Torres Strait Islander People(s)</w:t>
            </w:r>
          </w:p>
          <w:p w14:paraId="2B11B9F0" w14:textId="77777777" w:rsidR="007D5515" w:rsidRDefault="007D5515" w:rsidP="007D5515">
            <w:pPr>
              <w:spacing w:before="360" w:after="120"/>
            </w:pPr>
            <w:r w:rsidRPr="007D5515">
              <w:rPr>
                <w:rStyle w:val="Strong"/>
              </w:rPr>
              <w:t xml:space="preserve">S6S1201UA01 </w:t>
            </w:r>
            <w:r>
              <w:t xml:space="preserve">(argument, code and convention, narrative, representation, engaging critically): </w:t>
            </w:r>
          </w:p>
          <w:p w14:paraId="70A9E5ED" w14:textId="6A3269CC" w:rsidR="007D5515" w:rsidRPr="00F450E9" w:rsidRDefault="007D5515" w:rsidP="001C103A">
            <w:pPr>
              <w:pStyle w:val="ListBullet"/>
              <w:spacing w:after="240"/>
              <w:ind w:left="653" w:hanging="369"/>
            </w:pPr>
            <w:r w:rsidRPr="00F450E9">
              <w:t xml:space="preserve">analyse and assess the ways language features, text structures and stylistic choices shape points of view and influence audiences </w:t>
            </w:r>
          </w:p>
          <w:p w14:paraId="236404DD" w14:textId="77777777" w:rsidR="007D5515" w:rsidRDefault="007D5515" w:rsidP="001C103A">
            <w:pPr>
              <w:spacing w:before="0"/>
            </w:pPr>
            <w:r w:rsidRPr="007D5515">
              <w:rPr>
                <w:rStyle w:val="Strong"/>
              </w:rPr>
              <w:t>S6S1208RC2</w:t>
            </w:r>
            <w:r>
              <w:t xml:space="preserve"> (narrative, representation, engaging critically):</w:t>
            </w:r>
          </w:p>
          <w:p w14:paraId="603C10DF" w14:textId="761B2004" w:rsidR="00EC64A7" w:rsidRPr="007D5515" w:rsidRDefault="007D5515" w:rsidP="007D5515">
            <w:pPr>
              <w:pStyle w:val="ListBullet"/>
              <w:rPr>
                <w:b/>
                <w:bCs/>
                <w:sz w:val="24"/>
              </w:rPr>
            </w:pPr>
            <w:r w:rsidRPr="0092798D">
              <w:t>analyse literary texts created by and about a diverse range of Australian people, including Aboriginal and/or Torres Strait Islander People(s) and people with Asian heritage, and assess the different ways these texts represent people, places and issues</w:t>
            </w:r>
            <w:r>
              <w:t>.</w:t>
            </w:r>
          </w:p>
        </w:tc>
        <w:tc>
          <w:tcPr>
            <w:tcW w:w="6804" w:type="dxa"/>
            <w:vAlign w:val="top"/>
          </w:tcPr>
          <w:p w14:paraId="1CFAC395" w14:textId="4D28E067" w:rsidR="00EC64A7" w:rsidRPr="002D07A5" w:rsidRDefault="00AB4DCB" w:rsidP="00DC65D1">
            <w:pPr>
              <w:spacing w:after="240"/>
              <w:rPr>
                <w:rStyle w:val="Strong"/>
              </w:rPr>
            </w:pPr>
            <w:r>
              <w:rPr>
                <w:rStyle w:val="Strong"/>
              </w:rPr>
              <w:t>Enga</w:t>
            </w:r>
            <w:r w:rsidR="007D5515">
              <w:rPr>
                <w:rStyle w:val="Strong"/>
              </w:rPr>
              <w:t>ging</w:t>
            </w:r>
            <w:r>
              <w:rPr>
                <w:rStyle w:val="Strong"/>
              </w:rPr>
              <w:t xml:space="preserve"> personally and engaging critically</w:t>
            </w:r>
          </w:p>
          <w:p w14:paraId="78983ACC" w14:textId="2384A0C9" w:rsidR="00AB4DCB" w:rsidRPr="00AB4DCB" w:rsidRDefault="00AB4DCB" w:rsidP="00AB4DCB">
            <w:pPr>
              <w:pStyle w:val="ListBullet"/>
              <w:numPr>
                <w:ilvl w:val="0"/>
                <w:numId w:val="0"/>
              </w:numPr>
              <w:rPr>
                <w:bCs/>
                <w:lang w:eastAsia="zh-CN"/>
              </w:rPr>
            </w:pPr>
            <w:r w:rsidRPr="00AB4DCB">
              <w:rPr>
                <w:bCs/>
                <w:lang w:eastAsia="zh-CN"/>
              </w:rPr>
              <w:t>Student to small group presentation followed up whole class discussion. Groups assigned by teacher, using the Teams breakout groups within a class meeting</w:t>
            </w:r>
            <w:r>
              <w:rPr>
                <w:bCs/>
                <w:lang w:eastAsia="zh-CN"/>
              </w:rPr>
              <w:t xml:space="preserve"> </w:t>
            </w:r>
            <w:r>
              <w:rPr>
                <w:lang w:eastAsia="zh-CN"/>
              </w:rPr>
              <w:t>(or live in the classroom)</w:t>
            </w:r>
            <w:r w:rsidRPr="00AB4DCB">
              <w:rPr>
                <w:bCs/>
                <w:lang w:eastAsia="zh-CN"/>
              </w:rPr>
              <w:t>.</w:t>
            </w:r>
          </w:p>
          <w:p w14:paraId="781607FA" w14:textId="3B6DFD7B" w:rsidR="00AB4DCB" w:rsidRDefault="00AB4DCB" w:rsidP="00AB4DCB">
            <w:pPr>
              <w:pStyle w:val="ListBullet"/>
              <w:numPr>
                <w:ilvl w:val="0"/>
                <w:numId w:val="0"/>
              </w:numPr>
              <w:rPr>
                <w:bCs/>
                <w:lang w:eastAsia="zh-CN"/>
              </w:rPr>
            </w:pPr>
            <w:r>
              <w:rPr>
                <w:bCs/>
                <w:lang w:eastAsia="zh-CN"/>
              </w:rPr>
              <w:t>Activity instructions:</w:t>
            </w:r>
          </w:p>
          <w:p w14:paraId="6C88BC05" w14:textId="77777777" w:rsidR="00AB4DCB" w:rsidRPr="00AB4DCB" w:rsidRDefault="00AB4DCB" w:rsidP="00AB4DCB">
            <w:pPr>
              <w:pStyle w:val="ListNumber"/>
              <w:numPr>
                <w:ilvl w:val="0"/>
                <w:numId w:val="38"/>
              </w:numPr>
              <w:rPr>
                <w:lang w:eastAsia="zh-CN"/>
              </w:rPr>
            </w:pPr>
            <w:r w:rsidRPr="00AB4DCB">
              <w:rPr>
                <w:lang w:eastAsia="zh-CN"/>
              </w:rPr>
              <w:t xml:space="preserve">Peers are to take notes on the other group member’s SPECC analysis presentation </w:t>
            </w:r>
          </w:p>
          <w:p w14:paraId="031496AE" w14:textId="69F539DA" w:rsidR="00AB4DCB" w:rsidRPr="00AB4DCB" w:rsidRDefault="00AB4DCB" w:rsidP="00DC65D1">
            <w:pPr>
              <w:pStyle w:val="ListNumber"/>
              <w:numPr>
                <w:ilvl w:val="0"/>
                <w:numId w:val="38"/>
              </w:numPr>
              <w:spacing w:after="240"/>
              <w:ind w:left="653" w:hanging="369"/>
              <w:rPr>
                <w:lang w:eastAsia="zh-CN"/>
              </w:rPr>
            </w:pPr>
            <w:r w:rsidRPr="00AB4DCB">
              <w:rPr>
                <w:lang w:eastAsia="zh-CN"/>
              </w:rPr>
              <w:t>Consider: what ideas, perspectives, examples and links did they have that were similar to their own analysis as well as any that were different? What would they add to their analysis after viewing everyone else’s presentation?</w:t>
            </w:r>
          </w:p>
          <w:p w14:paraId="04BC658D" w14:textId="77777777" w:rsidR="00EC64A7" w:rsidRDefault="00AB4DCB" w:rsidP="00DC65D1">
            <w:pPr>
              <w:pStyle w:val="ListBullet"/>
              <w:numPr>
                <w:ilvl w:val="0"/>
                <w:numId w:val="0"/>
              </w:numPr>
              <w:spacing w:after="240"/>
              <w:rPr>
                <w:bCs/>
                <w:lang w:eastAsia="zh-CN"/>
              </w:rPr>
            </w:pPr>
            <w:r w:rsidRPr="00AB4DCB">
              <w:rPr>
                <w:bCs/>
                <w:lang w:eastAsia="zh-CN"/>
              </w:rPr>
              <w:t>Whole class discussion at the completion of the sharing activity on what they learned from the activity and how it has deepened their understanding of the poem specifically as well Oodgeroo Noonuccal’s poetry in general.</w:t>
            </w:r>
          </w:p>
          <w:p w14:paraId="7842CFF9" w14:textId="77777777" w:rsidR="007D5515" w:rsidRDefault="00AB4DCB" w:rsidP="00AB4DCB">
            <w:pPr>
              <w:pStyle w:val="ListBullet"/>
              <w:numPr>
                <w:ilvl w:val="0"/>
                <w:numId w:val="0"/>
              </w:numPr>
              <w:rPr>
                <w:lang w:eastAsia="zh-CN"/>
              </w:rPr>
            </w:pPr>
            <w:r>
              <w:rPr>
                <w:lang w:eastAsia="zh-CN"/>
              </w:rPr>
              <w:t xml:space="preserve">Writing practice follow-up: </w:t>
            </w:r>
          </w:p>
          <w:p w14:paraId="1574A39F" w14:textId="604E149E" w:rsidR="007D5515" w:rsidRPr="007D5515" w:rsidRDefault="007D5515" w:rsidP="007D5515">
            <w:pPr>
              <w:pStyle w:val="ListBullet"/>
              <w:rPr>
                <w:bCs/>
                <w:lang w:eastAsia="zh-CN"/>
              </w:rPr>
            </w:pPr>
            <w:r>
              <w:rPr>
                <w:lang w:eastAsia="zh-CN"/>
              </w:rPr>
              <w:t xml:space="preserve">analytical </w:t>
            </w:r>
            <w:r w:rsidR="00AB4DCB">
              <w:rPr>
                <w:lang w:eastAsia="zh-CN"/>
              </w:rPr>
              <w:t>extended response</w:t>
            </w:r>
          </w:p>
          <w:p w14:paraId="153F6941" w14:textId="77777777" w:rsidR="00AB4DCB" w:rsidRPr="007D5515" w:rsidRDefault="007D5515" w:rsidP="007D5515">
            <w:pPr>
              <w:pStyle w:val="ListBullet"/>
              <w:rPr>
                <w:bCs/>
                <w:lang w:eastAsia="zh-CN"/>
              </w:rPr>
            </w:pPr>
            <w:r>
              <w:rPr>
                <w:lang w:eastAsia="zh-CN"/>
              </w:rPr>
              <w:t>c</w:t>
            </w:r>
            <w:r w:rsidR="00AB4DCB">
              <w:rPr>
                <w:lang w:eastAsia="zh-CN"/>
              </w:rPr>
              <w:t>ritical reflection</w:t>
            </w:r>
          </w:p>
          <w:p w14:paraId="7B602568" w14:textId="703FDCDC" w:rsidR="007D5515" w:rsidRDefault="007D5515" w:rsidP="007D5515">
            <w:pPr>
              <w:pStyle w:val="ListBullet"/>
              <w:rPr>
                <w:bCs/>
                <w:lang w:eastAsia="zh-CN"/>
              </w:rPr>
            </w:pPr>
            <w:r>
              <w:rPr>
                <w:bCs/>
                <w:lang w:eastAsia="zh-CN"/>
              </w:rPr>
              <w:t>imaginative piece using one poem or an extract from a poem as stimulus (link to Module C)</w:t>
            </w:r>
            <w:r w:rsidR="002B49A4">
              <w:rPr>
                <w:bCs/>
                <w:lang w:eastAsia="zh-CN"/>
              </w:rPr>
              <w:t>.</w:t>
            </w:r>
          </w:p>
        </w:tc>
        <w:tc>
          <w:tcPr>
            <w:tcW w:w="3769" w:type="dxa"/>
            <w:vAlign w:val="top"/>
          </w:tcPr>
          <w:p w14:paraId="7DB7C02B" w14:textId="445A1F3E" w:rsidR="007D5515" w:rsidRDefault="007D5515" w:rsidP="007D5515">
            <w:pPr>
              <w:spacing w:after="240"/>
              <w:rPr>
                <w:lang w:eastAsia="zh-CN"/>
              </w:rPr>
            </w:pPr>
            <w:r>
              <w:rPr>
                <w:lang w:eastAsia="zh-CN"/>
              </w:rPr>
              <w:t>S – online class meeting through Teams at the start of the lesson. Next, small groups break out to present their SPECCS analysis. Whole class discussion at the end.</w:t>
            </w:r>
          </w:p>
          <w:p w14:paraId="0D542923" w14:textId="0E26635A" w:rsidR="007D5515" w:rsidRDefault="007D5515" w:rsidP="007D5515">
            <w:pPr>
              <w:spacing w:after="240"/>
              <w:rPr>
                <w:lang w:eastAsia="zh-CN"/>
              </w:rPr>
            </w:pPr>
            <w:r>
              <w:rPr>
                <w:lang w:eastAsia="zh-CN"/>
              </w:rPr>
              <w:t>A – students post comments on peers’ Sways using the Class Notebook through the Teams structure. As well, will add notes as appropriate to their own analysis for future reference.</w:t>
            </w:r>
          </w:p>
          <w:p w14:paraId="3288044A" w14:textId="26F47487" w:rsidR="00EC64A7" w:rsidRDefault="007D5515" w:rsidP="007D5515">
            <w:pPr>
              <w:spacing w:after="240"/>
              <w:rPr>
                <w:lang w:eastAsia="zh-CN"/>
              </w:rPr>
            </w:pPr>
            <w:r>
              <w:rPr>
                <w:lang w:eastAsia="zh-CN"/>
              </w:rPr>
              <w:t>W – student notes in workbooks or in digital platform such as Class OneNote Notebook.</w:t>
            </w:r>
          </w:p>
        </w:tc>
      </w:tr>
    </w:tbl>
    <w:p w14:paraId="31BE025D" w14:textId="43A94F37" w:rsidR="00F33EDC" w:rsidRDefault="00F33EDC" w:rsidP="008D0B96">
      <w:bookmarkStart w:id="2" w:name="_Resource_5:_The"/>
      <w:bookmarkStart w:id="3" w:name="English_Textual_Concepts_Processes"/>
      <w:bookmarkEnd w:id="2"/>
      <w:bookmarkEnd w:id="3"/>
    </w:p>
    <w:sectPr w:rsidR="00F33EDC" w:rsidSect="00CA3B54">
      <w:headerReference w:type="even" r:id="rId10"/>
      <w:headerReference w:type="default" r:id="rId11"/>
      <w:footerReference w:type="even" r:id="rId12"/>
      <w:footerReference w:type="default" r:id="rId13"/>
      <w:headerReference w:type="first" r:id="rId14"/>
      <w:footerReference w:type="first" r:id="rId15"/>
      <w:pgSz w:w="16840" w:h="11900" w:orient="landscape"/>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CE4343" w16cex:dateUtc="2020-04-06T04:20:07.917Z"/>
  <w16cex:commentExtensible w16cex:durableId="35C4DC1C" w16cex:dateUtc="2020-04-06T04:30:04.083Z"/>
  <w16cex:commentExtensible w16cex:durableId="630FADAF" w16cex:dateUtc="2020-04-06T04:32:47.235Z"/>
  <w16cex:commentExtensible w16cex:durableId="35DBCC9D" w16cex:dateUtc="2020-04-06T04:45:03.545Z"/>
  <w16cex:commentExtensible w16cex:durableId="556651FC" w16cex:dateUtc="2020-09-29T02:19:52.88Z"/>
  <w16cex:commentExtensible w16cex:durableId="0707B948" w16cex:dateUtc="2020-09-29T02:24:01.212Z"/>
</w16cex:commentsExtensible>
</file>

<file path=word/commentsIds.xml><?xml version="1.0" encoding="utf-8"?>
<w16cid:commentsIds xmlns:mc="http://schemas.openxmlformats.org/markup-compatibility/2006" xmlns:w16cid="http://schemas.microsoft.com/office/word/2016/wordml/cid" mc:Ignorable="w16cid">
  <w16cid:commentId w16cid:paraId="6269B108" w16cid:durableId="5E12BE02"/>
  <w16cid:commentId w16cid:paraId="38D1312A" w16cid:durableId="25FC78A9"/>
  <w16cid:commentId w16cid:paraId="580308F3" w16cid:durableId="556651FC"/>
  <w16cid:commentId w16cid:paraId="303A206C" w16cid:durableId="0707B9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77E85" w14:textId="77777777" w:rsidR="00F3677F" w:rsidRDefault="00F3677F">
      <w:r>
        <w:separator/>
      </w:r>
    </w:p>
    <w:p w14:paraId="0C3D8312" w14:textId="77777777" w:rsidR="00F3677F" w:rsidRDefault="00F3677F"/>
  </w:endnote>
  <w:endnote w:type="continuationSeparator" w:id="0">
    <w:p w14:paraId="7B3F7A75" w14:textId="77777777" w:rsidR="00F3677F" w:rsidRDefault="00F3677F">
      <w:r>
        <w:continuationSeparator/>
      </w:r>
    </w:p>
    <w:p w14:paraId="4D49E45F" w14:textId="77777777" w:rsidR="00F3677F" w:rsidRDefault="00F3677F"/>
  </w:endnote>
  <w:endnote w:type="continuationNotice" w:id="1">
    <w:p w14:paraId="52CF41E2" w14:textId="77777777" w:rsidR="00F3677F" w:rsidRDefault="00F3677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CAB6" w14:textId="24EA3631" w:rsidR="00385A66" w:rsidRPr="004D333E" w:rsidRDefault="00385A66" w:rsidP="004D333E">
    <w:pPr>
      <w:pStyle w:val="Footer"/>
    </w:pPr>
    <w:r w:rsidRPr="002810D3">
      <w:fldChar w:fldCharType="begin"/>
    </w:r>
    <w:r w:rsidRPr="002810D3">
      <w:instrText xml:space="preserve"> PAGE </w:instrText>
    </w:r>
    <w:r w:rsidRPr="002810D3">
      <w:fldChar w:fldCharType="separate"/>
    </w:r>
    <w:r w:rsidR="008A43D7">
      <w:rPr>
        <w:noProof/>
      </w:rPr>
      <w:t>2</w:t>
    </w:r>
    <w:r w:rsidRPr="002810D3">
      <w:fldChar w:fldCharType="end"/>
    </w:r>
    <w:r>
      <w:ptab w:relativeTo="margin" w:alignment="right" w:leader="none"/>
    </w:r>
    <w:r w:rsidR="00FA6219">
      <w:t xml:space="preserve">English Standard </w:t>
    </w:r>
    <w:r w:rsidR="006D45B2">
      <w:t>M</w:t>
    </w:r>
    <w:r w:rsidR="00AF04C5">
      <w:t xml:space="preserve">odule B – </w:t>
    </w:r>
    <w:r w:rsidR="006D45B2">
      <w:t>critical study</w:t>
    </w:r>
    <w:r w:rsidR="00040866">
      <w:t xml:space="preserve"> </w:t>
    </w:r>
    <w:r w:rsidR="00A5789D">
      <w:t>p</w:t>
    </w:r>
    <w:r w:rsidR="00040866">
      <w:t>hase</w:t>
    </w:r>
    <w:r w:rsidR="00A5789D">
      <w:t xml:space="preserve"> </w:t>
    </w:r>
    <w:r w:rsidR="006D45B2">
      <w:t>Oodgeroo</w:t>
    </w:r>
    <w:r w:rsidR="00AF04C5">
      <w:t xml:space="preserve"> – s6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1B04" w14:textId="54224199" w:rsidR="00385A66" w:rsidRPr="004D333E" w:rsidRDefault="00385A6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A43D7">
      <w:rPr>
        <w:noProof/>
      </w:rPr>
      <w:t>Nov-20</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8A43D7">
      <w:rPr>
        <w:noProof/>
      </w:rPr>
      <w:t>11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1143" w14:textId="46710F88" w:rsidR="00385A66" w:rsidRDefault="10C39D35" w:rsidP="00493120">
    <w:pPr>
      <w:pStyle w:val="Logo"/>
    </w:pPr>
    <w:r w:rsidRPr="5B2D237C">
      <w:rPr>
        <w:sz w:val="24"/>
        <w:szCs w:val="24"/>
      </w:rPr>
      <w:t>education.nsw.gov.au</w:t>
    </w:r>
    <w:r w:rsidR="00385A66">
      <w:rPr>
        <w:sz w:val="24"/>
      </w:rPr>
      <w:ptab w:relativeTo="margin" w:alignment="right" w:leader="none"/>
    </w:r>
    <w:r w:rsidR="00385A66"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8DCE9" w14:textId="77777777" w:rsidR="00F3677F" w:rsidRDefault="00F3677F">
      <w:r>
        <w:separator/>
      </w:r>
    </w:p>
    <w:p w14:paraId="68CF9CED" w14:textId="77777777" w:rsidR="00F3677F" w:rsidRDefault="00F3677F"/>
  </w:footnote>
  <w:footnote w:type="continuationSeparator" w:id="0">
    <w:p w14:paraId="20EBB4C6" w14:textId="77777777" w:rsidR="00F3677F" w:rsidRDefault="00F3677F">
      <w:r>
        <w:continuationSeparator/>
      </w:r>
    </w:p>
    <w:p w14:paraId="0D82C91A" w14:textId="77777777" w:rsidR="00F3677F" w:rsidRDefault="00F3677F"/>
  </w:footnote>
  <w:footnote w:type="continuationNotice" w:id="1">
    <w:p w14:paraId="0B433139" w14:textId="77777777" w:rsidR="00F3677F" w:rsidRDefault="00F3677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9580" w14:textId="77777777" w:rsidR="008A43D7" w:rsidRDefault="008A4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CCB2" w14:textId="77777777" w:rsidR="008A43D7" w:rsidRDefault="008A4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7BEE" w14:textId="55D66444" w:rsidR="00385A66" w:rsidRDefault="00385A66" w:rsidP="008D109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F8E7A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E4661"/>
    <w:multiLevelType w:val="hybridMultilevel"/>
    <w:tmpl w:val="5AB0A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12B93"/>
    <w:multiLevelType w:val="hybridMultilevel"/>
    <w:tmpl w:val="C770A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77A13"/>
    <w:multiLevelType w:val="hybridMultilevel"/>
    <w:tmpl w:val="ED9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3F3DB7"/>
    <w:multiLevelType w:val="hybridMultilevel"/>
    <w:tmpl w:val="D1E4A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A366E0"/>
    <w:multiLevelType w:val="hybridMultilevel"/>
    <w:tmpl w:val="B1D828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F61FA4"/>
    <w:multiLevelType w:val="hybridMultilevel"/>
    <w:tmpl w:val="26923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D427B"/>
    <w:multiLevelType w:val="hybridMultilevel"/>
    <w:tmpl w:val="56A0D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2100B4"/>
    <w:multiLevelType w:val="hybridMultilevel"/>
    <w:tmpl w:val="5E8C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84374F"/>
    <w:multiLevelType w:val="hybridMultilevel"/>
    <w:tmpl w:val="1C4CE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603900"/>
    <w:multiLevelType w:val="hybridMultilevel"/>
    <w:tmpl w:val="D26E8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2A4224"/>
    <w:multiLevelType w:val="hybridMultilevel"/>
    <w:tmpl w:val="1FBCC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C3EE8"/>
    <w:multiLevelType w:val="hybridMultilevel"/>
    <w:tmpl w:val="894C99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9E1D61"/>
    <w:multiLevelType w:val="hybridMultilevel"/>
    <w:tmpl w:val="7E7E3FD2"/>
    <w:lvl w:ilvl="0" w:tplc="91C85246">
      <w:start w:val="1"/>
      <w:numFmt w:val="bullet"/>
      <w:lvlText w:val=""/>
      <w:lvlJc w:val="left"/>
      <w:pPr>
        <w:tabs>
          <w:tab w:val="num" w:pos="720"/>
        </w:tabs>
        <w:ind w:left="720" w:hanging="360"/>
      </w:pPr>
      <w:rPr>
        <w:rFonts w:ascii="Symbol" w:hAnsi="Symbol" w:hint="default"/>
        <w:sz w:val="20"/>
      </w:rPr>
    </w:lvl>
    <w:lvl w:ilvl="1" w:tplc="A4725D36" w:tentative="1">
      <w:start w:val="1"/>
      <w:numFmt w:val="bullet"/>
      <w:lvlText w:val=""/>
      <w:lvlJc w:val="left"/>
      <w:pPr>
        <w:tabs>
          <w:tab w:val="num" w:pos="1440"/>
        </w:tabs>
        <w:ind w:left="1440" w:hanging="360"/>
      </w:pPr>
      <w:rPr>
        <w:rFonts w:ascii="Symbol" w:hAnsi="Symbol" w:hint="default"/>
        <w:sz w:val="20"/>
      </w:rPr>
    </w:lvl>
    <w:lvl w:ilvl="2" w:tplc="3B5C81B2" w:tentative="1">
      <w:start w:val="1"/>
      <w:numFmt w:val="bullet"/>
      <w:lvlText w:val=""/>
      <w:lvlJc w:val="left"/>
      <w:pPr>
        <w:tabs>
          <w:tab w:val="num" w:pos="2160"/>
        </w:tabs>
        <w:ind w:left="2160" w:hanging="360"/>
      </w:pPr>
      <w:rPr>
        <w:rFonts w:ascii="Symbol" w:hAnsi="Symbol" w:hint="default"/>
        <w:sz w:val="20"/>
      </w:rPr>
    </w:lvl>
    <w:lvl w:ilvl="3" w:tplc="03EE09BE" w:tentative="1">
      <w:start w:val="1"/>
      <w:numFmt w:val="bullet"/>
      <w:lvlText w:val=""/>
      <w:lvlJc w:val="left"/>
      <w:pPr>
        <w:tabs>
          <w:tab w:val="num" w:pos="2880"/>
        </w:tabs>
        <w:ind w:left="2880" w:hanging="360"/>
      </w:pPr>
      <w:rPr>
        <w:rFonts w:ascii="Symbol" w:hAnsi="Symbol" w:hint="default"/>
        <w:sz w:val="20"/>
      </w:rPr>
    </w:lvl>
    <w:lvl w:ilvl="4" w:tplc="08D2AA0A" w:tentative="1">
      <w:start w:val="1"/>
      <w:numFmt w:val="bullet"/>
      <w:lvlText w:val=""/>
      <w:lvlJc w:val="left"/>
      <w:pPr>
        <w:tabs>
          <w:tab w:val="num" w:pos="3600"/>
        </w:tabs>
        <w:ind w:left="3600" w:hanging="360"/>
      </w:pPr>
      <w:rPr>
        <w:rFonts w:ascii="Symbol" w:hAnsi="Symbol" w:hint="default"/>
        <w:sz w:val="20"/>
      </w:rPr>
    </w:lvl>
    <w:lvl w:ilvl="5" w:tplc="D5A23540" w:tentative="1">
      <w:start w:val="1"/>
      <w:numFmt w:val="bullet"/>
      <w:lvlText w:val=""/>
      <w:lvlJc w:val="left"/>
      <w:pPr>
        <w:tabs>
          <w:tab w:val="num" w:pos="4320"/>
        </w:tabs>
        <w:ind w:left="4320" w:hanging="360"/>
      </w:pPr>
      <w:rPr>
        <w:rFonts w:ascii="Symbol" w:hAnsi="Symbol" w:hint="default"/>
        <w:sz w:val="20"/>
      </w:rPr>
    </w:lvl>
    <w:lvl w:ilvl="6" w:tplc="33E8944C" w:tentative="1">
      <w:start w:val="1"/>
      <w:numFmt w:val="bullet"/>
      <w:lvlText w:val=""/>
      <w:lvlJc w:val="left"/>
      <w:pPr>
        <w:tabs>
          <w:tab w:val="num" w:pos="5040"/>
        </w:tabs>
        <w:ind w:left="5040" w:hanging="360"/>
      </w:pPr>
      <w:rPr>
        <w:rFonts w:ascii="Symbol" w:hAnsi="Symbol" w:hint="default"/>
        <w:sz w:val="20"/>
      </w:rPr>
    </w:lvl>
    <w:lvl w:ilvl="7" w:tplc="D6C01090" w:tentative="1">
      <w:start w:val="1"/>
      <w:numFmt w:val="bullet"/>
      <w:lvlText w:val=""/>
      <w:lvlJc w:val="left"/>
      <w:pPr>
        <w:tabs>
          <w:tab w:val="num" w:pos="5760"/>
        </w:tabs>
        <w:ind w:left="5760" w:hanging="360"/>
      </w:pPr>
      <w:rPr>
        <w:rFonts w:ascii="Symbol" w:hAnsi="Symbol" w:hint="default"/>
        <w:sz w:val="20"/>
      </w:rPr>
    </w:lvl>
    <w:lvl w:ilvl="8" w:tplc="D9120AE2"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8166F8"/>
    <w:multiLevelType w:val="hybridMultilevel"/>
    <w:tmpl w:val="D488FCD0"/>
    <w:lvl w:ilvl="0" w:tplc="FA1A58A8">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92E4410">
      <w:start w:val="1"/>
      <w:numFmt w:val="none"/>
      <w:pStyle w:val="Heading2"/>
      <w:suff w:val="nothing"/>
      <w:lvlText w:val=""/>
      <w:lvlJc w:val="left"/>
      <w:pPr>
        <w:ind w:left="284" w:firstLine="0"/>
      </w:pPr>
      <w:rPr>
        <w:rFonts w:hint="default"/>
      </w:rPr>
    </w:lvl>
    <w:lvl w:ilvl="2" w:tplc="6A1884C0">
      <w:start w:val="1"/>
      <w:numFmt w:val="none"/>
      <w:pStyle w:val="Heading3"/>
      <w:suff w:val="nothing"/>
      <w:lvlText w:val=""/>
      <w:lvlJc w:val="left"/>
      <w:pPr>
        <w:ind w:left="284" w:firstLine="0"/>
      </w:pPr>
      <w:rPr>
        <w:rFonts w:hint="default"/>
      </w:rPr>
    </w:lvl>
    <w:lvl w:ilvl="3" w:tplc="5A0CFA1E">
      <w:start w:val="1"/>
      <w:numFmt w:val="none"/>
      <w:pStyle w:val="Heading4"/>
      <w:suff w:val="nothing"/>
      <w:lvlText w:val=""/>
      <w:lvlJc w:val="left"/>
      <w:pPr>
        <w:ind w:left="284" w:firstLine="0"/>
      </w:pPr>
      <w:rPr>
        <w:rFonts w:hint="default"/>
      </w:rPr>
    </w:lvl>
    <w:lvl w:ilvl="4" w:tplc="DABCD7E6">
      <w:start w:val="1"/>
      <w:numFmt w:val="none"/>
      <w:pStyle w:val="Heading5"/>
      <w:suff w:val="nothing"/>
      <w:lvlText w:val=""/>
      <w:lvlJc w:val="left"/>
      <w:pPr>
        <w:ind w:left="284" w:firstLine="0"/>
      </w:pPr>
      <w:rPr>
        <w:rFonts w:hint="default"/>
      </w:rPr>
    </w:lvl>
    <w:lvl w:ilvl="5" w:tplc="1F1A9D5E">
      <w:start w:val="1"/>
      <w:numFmt w:val="none"/>
      <w:pStyle w:val="Heading6"/>
      <w:suff w:val="nothing"/>
      <w:lvlText w:val=""/>
      <w:lvlJc w:val="left"/>
      <w:pPr>
        <w:ind w:left="284" w:firstLine="0"/>
      </w:pPr>
      <w:rPr>
        <w:rFonts w:hint="default"/>
      </w:rPr>
    </w:lvl>
    <w:lvl w:ilvl="6" w:tplc="B9E065A4">
      <w:start w:val="1"/>
      <w:numFmt w:val="none"/>
      <w:pStyle w:val="Heading7"/>
      <w:suff w:val="nothing"/>
      <w:lvlText w:val=""/>
      <w:lvlJc w:val="left"/>
      <w:pPr>
        <w:ind w:left="284" w:firstLine="0"/>
      </w:pPr>
      <w:rPr>
        <w:rFonts w:hint="default"/>
      </w:rPr>
    </w:lvl>
    <w:lvl w:ilvl="7" w:tplc="B83C60AE">
      <w:start w:val="1"/>
      <w:numFmt w:val="none"/>
      <w:pStyle w:val="Heading8"/>
      <w:suff w:val="nothing"/>
      <w:lvlText w:val=""/>
      <w:lvlJc w:val="left"/>
      <w:pPr>
        <w:ind w:left="284" w:firstLine="0"/>
      </w:pPr>
      <w:rPr>
        <w:rFonts w:hint="default"/>
      </w:rPr>
    </w:lvl>
    <w:lvl w:ilvl="8" w:tplc="600C392C">
      <w:start w:val="1"/>
      <w:numFmt w:val="none"/>
      <w:pStyle w:val="Heading9"/>
      <w:suff w:val="nothing"/>
      <w:lvlText w:val=""/>
      <w:lvlJc w:val="left"/>
      <w:pPr>
        <w:ind w:left="284" w:firstLine="0"/>
      </w:pPr>
      <w:rPr>
        <w:rFonts w:hint="default"/>
      </w:rPr>
    </w:lvl>
  </w:abstractNum>
  <w:abstractNum w:abstractNumId="17" w15:restartNumberingAfterBreak="0">
    <w:nsid w:val="428B1021"/>
    <w:multiLevelType w:val="hybridMultilevel"/>
    <w:tmpl w:val="C6EA9852"/>
    <w:lvl w:ilvl="0" w:tplc="1D36ED46">
      <w:start w:val="1"/>
      <w:numFmt w:val="bullet"/>
      <w:lvlText w:val=""/>
      <w:lvlJc w:val="left"/>
      <w:pPr>
        <w:ind w:left="720" w:hanging="360"/>
      </w:pPr>
      <w:rPr>
        <w:rFonts w:ascii="Symbol" w:hAnsi="Symbol" w:hint="default"/>
      </w:rPr>
    </w:lvl>
    <w:lvl w:ilvl="1" w:tplc="2674A10A">
      <w:start w:val="1"/>
      <w:numFmt w:val="bullet"/>
      <w:lvlText w:val="o"/>
      <w:lvlJc w:val="left"/>
      <w:pPr>
        <w:ind w:left="1440" w:hanging="360"/>
      </w:pPr>
      <w:rPr>
        <w:rFonts w:ascii="Courier New" w:hAnsi="Courier New" w:hint="default"/>
      </w:rPr>
    </w:lvl>
    <w:lvl w:ilvl="2" w:tplc="9918C15E">
      <w:start w:val="1"/>
      <w:numFmt w:val="bullet"/>
      <w:lvlText w:val=""/>
      <w:lvlJc w:val="left"/>
      <w:pPr>
        <w:ind w:left="2160" w:hanging="360"/>
      </w:pPr>
      <w:rPr>
        <w:rFonts w:ascii="Wingdings" w:hAnsi="Wingdings" w:hint="default"/>
      </w:rPr>
    </w:lvl>
    <w:lvl w:ilvl="3" w:tplc="ADBCAECC">
      <w:start w:val="1"/>
      <w:numFmt w:val="bullet"/>
      <w:lvlText w:val=""/>
      <w:lvlJc w:val="left"/>
      <w:pPr>
        <w:ind w:left="2880" w:hanging="360"/>
      </w:pPr>
      <w:rPr>
        <w:rFonts w:ascii="Symbol" w:hAnsi="Symbol" w:hint="default"/>
      </w:rPr>
    </w:lvl>
    <w:lvl w:ilvl="4" w:tplc="5010C65A">
      <w:start w:val="1"/>
      <w:numFmt w:val="bullet"/>
      <w:lvlText w:val="o"/>
      <w:lvlJc w:val="left"/>
      <w:pPr>
        <w:ind w:left="3600" w:hanging="360"/>
      </w:pPr>
      <w:rPr>
        <w:rFonts w:ascii="Courier New" w:hAnsi="Courier New" w:hint="default"/>
      </w:rPr>
    </w:lvl>
    <w:lvl w:ilvl="5" w:tplc="1E9E1750">
      <w:start w:val="1"/>
      <w:numFmt w:val="bullet"/>
      <w:lvlText w:val=""/>
      <w:lvlJc w:val="left"/>
      <w:pPr>
        <w:ind w:left="4320" w:hanging="360"/>
      </w:pPr>
      <w:rPr>
        <w:rFonts w:ascii="Wingdings" w:hAnsi="Wingdings" w:hint="default"/>
      </w:rPr>
    </w:lvl>
    <w:lvl w:ilvl="6" w:tplc="A7B2D0E6">
      <w:start w:val="1"/>
      <w:numFmt w:val="bullet"/>
      <w:lvlText w:val=""/>
      <w:lvlJc w:val="left"/>
      <w:pPr>
        <w:ind w:left="5040" w:hanging="360"/>
      </w:pPr>
      <w:rPr>
        <w:rFonts w:ascii="Symbol" w:hAnsi="Symbol" w:hint="default"/>
      </w:rPr>
    </w:lvl>
    <w:lvl w:ilvl="7" w:tplc="849CDA78">
      <w:start w:val="1"/>
      <w:numFmt w:val="bullet"/>
      <w:lvlText w:val="o"/>
      <w:lvlJc w:val="left"/>
      <w:pPr>
        <w:ind w:left="5760" w:hanging="360"/>
      </w:pPr>
      <w:rPr>
        <w:rFonts w:ascii="Courier New" w:hAnsi="Courier New" w:hint="default"/>
      </w:rPr>
    </w:lvl>
    <w:lvl w:ilvl="8" w:tplc="D35ACAC8">
      <w:start w:val="1"/>
      <w:numFmt w:val="bullet"/>
      <w:lvlText w:val=""/>
      <w:lvlJc w:val="left"/>
      <w:pPr>
        <w:ind w:left="6480" w:hanging="360"/>
      </w:pPr>
      <w:rPr>
        <w:rFonts w:ascii="Wingdings" w:hAnsi="Wingdings" w:hint="default"/>
      </w:rPr>
    </w:lvl>
  </w:abstractNum>
  <w:abstractNum w:abstractNumId="18" w15:restartNumberingAfterBreak="0">
    <w:nsid w:val="50522AF0"/>
    <w:multiLevelType w:val="hybridMultilevel"/>
    <w:tmpl w:val="683C1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E53912"/>
    <w:multiLevelType w:val="hybridMultilevel"/>
    <w:tmpl w:val="84064642"/>
    <w:lvl w:ilvl="0" w:tplc="926E30E0">
      <w:start w:val="1"/>
      <w:numFmt w:val="bullet"/>
      <w:pStyle w:val="ListBullet"/>
      <w:lvlText w:val=""/>
      <w:lvlJc w:val="left"/>
      <w:pPr>
        <w:tabs>
          <w:tab w:val="num" w:pos="652"/>
        </w:tabs>
        <w:ind w:left="652" w:hanging="368"/>
      </w:pPr>
      <w:rPr>
        <w:rFonts w:ascii="Symbol" w:hAnsi="Symbol" w:hint="default"/>
      </w:rPr>
    </w:lvl>
    <w:lvl w:ilvl="1" w:tplc="8B4EC6DE">
      <w:start w:val="1"/>
      <w:numFmt w:val="lowerLetter"/>
      <w:lvlText w:val="%2."/>
      <w:lvlJc w:val="left"/>
      <w:pPr>
        <w:ind w:left="1004" w:hanging="360"/>
      </w:pPr>
      <w:rPr>
        <w:rFonts w:hint="default"/>
      </w:rPr>
    </w:lvl>
    <w:lvl w:ilvl="2" w:tplc="C7FA416C">
      <w:start w:val="1"/>
      <w:numFmt w:val="lowerRoman"/>
      <w:lvlText w:val="%3)"/>
      <w:lvlJc w:val="left"/>
      <w:pPr>
        <w:ind w:left="1364" w:hanging="360"/>
      </w:pPr>
      <w:rPr>
        <w:rFonts w:hint="default"/>
      </w:rPr>
    </w:lvl>
    <w:lvl w:ilvl="3" w:tplc="198A49EE">
      <w:start w:val="1"/>
      <w:numFmt w:val="decimal"/>
      <w:lvlText w:val="(%4)"/>
      <w:lvlJc w:val="left"/>
      <w:pPr>
        <w:ind w:left="1724" w:hanging="360"/>
      </w:pPr>
      <w:rPr>
        <w:rFonts w:hint="default"/>
      </w:rPr>
    </w:lvl>
    <w:lvl w:ilvl="4" w:tplc="A61C14A6">
      <w:start w:val="1"/>
      <w:numFmt w:val="lowerLetter"/>
      <w:lvlText w:val="(%5)"/>
      <w:lvlJc w:val="left"/>
      <w:pPr>
        <w:ind w:left="2084" w:hanging="360"/>
      </w:pPr>
      <w:rPr>
        <w:rFonts w:hint="default"/>
      </w:rPr>
    </w:lvl>
    <w:lvl w:ilvl="5" w:tplc="72B0334C">
      <w:start w:val="1"/>
      <w:numFmt w:val="lowerRoman"/>
      <w:lvlText w:val="(%6)"/>
      <w:lvlJc w:val="left"/>
      <w:pPr>
        <w:ind w:left="2444" w:hanging="360"/>
      </w:pPr>
      <w:rPr>
        <w:rFonts w:hint="default"/>
      </w:rPr>
    </w:lvl>
    <w:lvl w:ilvl="6" w:tplc="5F54B52E">
      <w:start w:val="1"/>
      <w:numFmt w:val="decimal"/>
      <w:lvlText w:val="%7."/>
      <w:lvlJc w:val="left"/>
      <w:pPr>
        <w:ind w:left="2804" w:hanging="360"/>
      </w:pPr>
      <w:rPr>
        <w:rFonts w:hint="default"/>
      </w:rPr>
    </w:lvl>
    <w:lvl w:ilvl="7" w:tplc="26A886AC">
      <w:start w:val="1"/>
      <w:numFmt w:val="lowerLetter"/>
      <w:lvlText w:val="%8."/>
      <w:lvlJc w:val="left"/>
      <w:pPr>
        <w:ind w:left="3164" w:hanging="360"/>
      </w:pPr>
      <w:rPr>
        <w:rFonts w:hint="default"/>
      </w:rPr>
    </w:lvl>
    <w:lvl w:ilvl="8" w:tplc="EFE4811C">
      <w:start w:val="1"/>
      <w:numFmt w:val="lowerRoman"/>
      <w:lvlText w:val="%9."/>
      <w:lvlJc w:val="left"/>
      <w:pPr>
        <w:ind w:left="3524" w:hanging="36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7029AD"/>
    <w:multiLevelType w:val="hybridMultilevel"/>
    <w:tmpl w:val="49CEC7D4"/>
    <w:lvl w:ilvl="0" w:tplc="33023806">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85B85FC6">
      <w:start w:val="1"/>
      <w:numFmt w:val="lowerLetter"/>
      <w:pStyle w:val="ListNumber2"/>
      <w:lvlText w:val="%2"/>
      <w:lvlJc w:val="left"/>
      <w:pPr>
        <w:ind w:left="652" w:firstLine="0"/>
      </w:pPr>
      <w:rPr>
        <w:rFonts w:hint="default"/>
      </w:rPr>
    </w:lvl>
    <w:lvl w:ilvl="2" w:tplc="9E3830CA">
      <w:start w:val="1"/>
      <w:numFmt w:val="none"/>
      <w:suff w:val="nothing"/>
      <w:lvlText w:val=""/>
      <w:lvlJc w:val="left"/>
      <w:pPr>
        <w:ind w:left="652" w:firstLine="0"/>
      </w:pPr>
      <w:rPr>
        <w:rFonts w:hint="default"/>
      </w:rPr>
    </w:lvl>
    <w:lvl w:ilvl="3" w:tplc="40FC980A">
      <w:start w:val="1"/>
      <w:numFmt w:val="none"/>
      <w:suff w:val="nothing"/>
      <w:lvlText w:val=""/>
      <w:lvlJc w:val="left"/>
      <w:pPr>
        <w:ind w:left="652" w:firstLine="0"/>
      </w:pPr>
      <w:rPr>
        <w:rFonts w:hint="default"/>
      </w:rPr>
    </w:lvl>
    <w:lvl w:ilvl="4" w:tplc="2CC6020A">
      <w:start w:val="1"/>
      <w:numFmt w:val="none"/>
      <w:suff w:val="nothing"/>
      <w:lvlText w:val=""/>
      <w:lvlJc w:val="left"/>
      <w:pPr>
        <w:ind w:left="652" w:firstLine="0"/>
      </w:pPr>
      <w:rPr>
        <w:rFonts w:hint="default"/>
      </w:rPr>
    </w:lvl>
    <w:lvl w:ilvl="5" w:tplc="7910CD8E">
      <w:start w:val="1"/>
      <w:numFmt w:val="none"/>
      <w:suff w:val="nothing"/>
      <w:lvlText w:val=""/>
      <w:lvlJc w:val="left"/>
      <w:pPr>
        <w:ind w:left="652" w:firstLine="0"/>
      </w:pPr>
      <w:rPr>
        <w:rFonts w:hint="default"/>
      </w:rPr>
    </w:lvl>
    <w:lvl w:ilvl="6" w:tplc="6C767404">
      <w:start w:val="1"/>
      <w:numFmt w:val="none"/>
      <w:suff w:val="nothing"/>
      <w:lvlText w:val=""/>
      <w:lvlJc w:val="left"/>
      <w:pPr>
        <w:ind w:left="652" w:firstLine="0"/>
      </w:pPr>
      <w:rPr>
        <w:rFonts w:hint="default"/>
      </w:rPr>
    </w:lvl>
    <w:lvl w:ilvl="7" w:tplc="491C2582">
      <w:start w:val="1"/>
      <w:numFmt w:val="none"/>
      <w:suff w:val="nothing"/>
      <w:lvlText w:val=""/>
      <w:lvlJc w:val="left"/>
      <w:pPr>
        <w:ind w:left="652" w:firstLine="0"/>
      </w:pPr>
      <w:rPr>
        <w:rFonts w:hint="default"/>
      </w:rPr>
    </w:lvl>
    <w:lvl w:ilvl="8" w:tplc="469EAE1A">
      <w:start w:val="1"/>
      <w:numFmt w:val="none"/>
      <w:suff w:val="nothing"/>
      <w:lvlText w:val=""/>
      <w:lvlJc w:val="left"/>
      <w:pPr>
        <w:ind w:left="652" w:firstLine="0"/>
      </w:pPr>
      <w:rPr>
        <w:rFonts w:hint="default"/>
      </w:rPr>
    </w:lvl>
  </w:abstractNum>
  <w:abstractNum w:abstractNumId="22" w15:restartNumberingAfterBreak="0">
    <w:nsid w:val="73E4357F"/>
    <w:multiLevelType w:val="hybridMultilevel"/>
    <w:tmpl w:val="09985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582D93"/>
    <w:multiLevelType w:val="hybridMultilevel"/>
    <w:tmpl w:val="56ECF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62652C"/>
    <w:multiLevelType w:val="hybridMultilevel"/>
    <w:tmpl w:val="8C68DB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185B02"/>
    <w:multiLevelType w:val="hybridMultilevel"/>
    <w:tmpl w:val="EDC085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3665A6"/>
    <w:multiLevelType w:val="hybridMultilevel"/>
    <w:tmpl w:val="79EE2F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7F22086C"/>
    <w:multiLevelType w:val="hybridMultilevel"/>
    <w:tmpl w:val="A3384160"/>
    <w:styleLink w:val="LFO33"/>
    <w:lvl w:ilvl="0" w:tplc="41249806">
      <w:numFmt w:val="bullet"/>
      <w:pStyle w:val="Bullet1"/>
      <w:lvlText w:val=""/>
      <w:lvlJc w:val="left"/>
      <w:pPr>
        <w:ind w:left="720" w:hanging="360"/>
      </w:pPr>
      <w:rPr>
        <w:rFonts w:ascii="Symbol" w:hAnsi="Symbol"/>
      </w:rPr>
    </w:lvl>
    <w:lvl w:ilvl="1" w:tplc="B3E28A90">
      <w:numFmt w:val="bullet"/>
      <w:lvlText w:val="o"/>
      <w:lvlJc w:val="left"/>
      <w:pPr>
        <w:ind w:left="1440" w:hanging="360"/>
      </w:pPr>
      <w:rPr>
        <w:rFonts w:ascii="Courier New" w:hAnsi="Courier New" w:cs="Courier New"/>
      </w:rPr>
    </w:lvl>
    <w:lvl w:ilvl="2" w:tplc="4AA03164">
      <w:numFmt w:val="bullet"/>
      <w:lvlText w:val=""/>
      <w:lvlJc w:val="left"/>
      <w:pPr>
        <w:ind w:left="2160" w:hanging="360"/>
      </w:pPr>
      <w:rPr>
        <w:rFonts w:ascii="Wingdings" w:hAnsi="Wingdings"/>
      </w:rPr>
    </w:lvl>
    <w:lvl w:ilvl="3" w:tplc="4CDAC07C">
      <w:numFmt w:val="bullet"/>
      <w:lvlText w:val=""/>
      <w:lvlJc w:val="left"/>
      <w:pPr>
        <w:ind w:left="2880" w:hanging="360"/>
      </w:pPr>
      <w:rPr>
        <w:rFonts w:ascii="Symbol" w:hAnsi="Symbol"/>
      </w:rPr>
    </w:lvl>
    <w:lvl w:ilvl="4" w:tplc="E084A1C4">
      <w:numFmt w:val="bullet"/>
      <w:lvlText w:val="o"/>
      <w:lvlJc w:val="left"/>
      <w:pPr>
        <w:ind w:left="3600" w:hanging="360"/>
      </w:pPr>
      <w:rPr>
        <w:rFonts w:ascii="Courier New" w:hAnsi="Courier New" w:cs="Courier New"/>
      </w:rPr>
    </w:lvl>
    <w:lvl w:ilvl="5" w:tplc="866EC3BE">
      <w:numFmt w:val="bullet"/>
      <w:lvlText w:val=""/>
      <w:lvlJc w:val="left"/>
      <w:pPr>
        <w:ind w:left="4320" w:hanging="360"/>
      </w:pPr>
      <w:rPr>
        <w:rFonts w:ascii="Wingdings" w:hAnsi="Wingdings"/>
      </w:rPr>
    </w:lvl>
    <w:lvl w:ilvl="6" w:tplc="E05824BE">
      <w:numFmt w:val="bullet"/>
      <w:lvlText w:val=""/>
      <w:lvlJc w:val="left"/>
      <w:pPr>
        <w:ind w:left="5040" w:hanging="360"/>
      </w:pPr>
      <w:rPr>
        <w:rFonts w:ascii="Symbol" w:hAnsi="Symbol"/>
      </w:rPr>
    </w:lvl>
    <w:lvl w:ilvl="7" w:tplc="E4D0B1D8">
      <w:numFmt w:val="bullet"/>
      <w:lvlText w:val="o"/>
      <w:lvlJc w:val="left"/>
      <w:pPr>
        <w:ind w:left="5760" w:hanging="360"/>
      </w:pPr>
      <w:rPr>
        <w:rFonts w:ascii="Courier New" w:hAnsi="Courier New" w:cs="Courier New"/>
      </w:rPr>
    </w:lvl>
    <w:lvl w:ilvl="8" w:tplc="210E7B58">
      <w:numFmt w:val="bullet"/>
      <w:lvlText w:val=""/>
      <w:lvlJc w:val="left"/>
      <w:pPr>
        <w:ind w:left="6480" w:hanging="360"/>
      </w:pPr>
      <w:rPr>
        <w:rFonts w:ascii="Wingdings" w:hAnsi="Wingdings"/>
      </w:rPr>
    </w:lvl>
  </w:abstractNum>
  <w:num w:numId="1">
    <w:abstractNumId w:val="16"/>
  </w:num>
  <w:num w:numId="2">
    <w:abstractNumId w:val="16"/>
  </w:num>
  <w:num w:numId="3">
    <w:abstractNumId w:val="19"/>
  </w:num>
  <w:num w:numId="4">
    <w:abstractNumId w:val="27"/>
  </w:num>
  <w:num w:numId="5">
    <w:abstractNumId w:val="20"/>
  </w:num>
  <w:num w:numId="6">
    <w:abstractNumId w:val="21"/>
  </w:num>
  <w:num w:numId="7">
    <w:abstractNumId w:val="13"/>
  </w:num>
  <w:num w:numId="8">
    <w:abstractNumId w:val="5"/>
  </w:num>
  <w:num w:numId="9">
    <w:abstractNumId w:val="26"/>
  </w:num>
  <w:num w:numId="10">
    <w:abstractNumId w:val="6"/>
  </w:num>
  <w:num w:numId="11">
    <w:abstractNumId w:val="9"/>
  </w:num>
  <w:num w:numId="12">
    <w:abstractNumId w:val="14"/>
  </w:num>
  <w:num w:numId="13">
    <w:abstractNumId w:val="3"/>
  </w:num>
  <w:num w:numId="14">
    <w:abstractNumId w:val="4"/>
  </w:num>
  <w:num w:numId="15">
    <w:abstractNumId w:val="8"/>
  </w:num>
  <w:num w:numId="16">
    <w:abstractNumId w:val="11"/>
  </w:num>
  <w:num w:numId="17">
    <w:abstractNumId w:val="24"/>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8"/>
  </w:num>
  <w:num w:numId="21">
    <w:abstractNumId w:val="15"/>
  </w:num>
  <w:num w:numId="22">
    <w:abstractNumId w:val="7"/>
  </w:num>
  <w:num w:numId="23">
    <w:abstractNumId w:val="1"/>
  </w:num>
  <w:num w:numId="24">
    <w:abstractNumId w:val="22"/>
  </w:num>
  <w:num w:numId="25">
    <w:abstractNumId w:val="12"/>
  </w:num>
  <w:num w:numId="26">
    <w:abstractNumId w:val="23"/>
  </w:num>
  <w:num w:numId="27">
    <w:abstractNumId w:val="2"/>
  </w:num>
  <w:num w:numId="28">
    <w:abstractNumId w:val="10"/>
  </w:num>
  <w:num w:numId="29">
    <w:abstractNumId w:val="17"/>
  </w:num>
  <w:num w:numId="30">
    <w:abstractNumId w:val="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BA"/>
    <w:rsid w:val="0000031A"/>
    <w:rsid w:val="00001C08"/>
    <w:rsid w:val="00001D13"/>
    <w:rsid w:val="00002BF1"/>
    <w:rsid w:val="00003C91"/>
    <w:rsid w:val="00005AC9"/>
    <w:rsid w:val="00006220"/>
    <w:rsid w:val="00006CD7"/>
    <w:rsid w:val="000103FC"/>
    <w:rsid w:val="00010746"/>
    <w:rsid w:val="00012F3D"/>
    <w:rsid w:val="000143DF"/>
    <w:rsid w:val="000151F8"/>
    <w:rsid w:val="00015D43"/>
    <w:rsid w:val="00016801"/>
    <w:rsid w:val="00021171"/>
    <w:rsid w:val="00023790"/>
    <w:rsid w:val="00024539"/>
    <w:rsid w:val="00024602"/>
    <w:rsid w:val="000252FF"/>
    <w:rsid w:val="000253AE"/>
    <w:rsid w:val="00030EBC"/>
    <w:rsid w:val="00031010"/>
    <w:rsid w:val="000331B6"/>
    <w:rsid w:val="00034F5E"/>
    <w:rsid w:val="0003541F"/>
    <w:rsid w:val="00037D54"/>
    <w:rsid w:val="00040866"/>
    <w:rsid w:val="00040BF3"/>
    <w:rsid w:val="000423E3"/>
    <w:rsid w:val="0004292D"/>
    <w:rsid w:val="00042D30"/>
    <w:rsid w:val="000430A1"/>
    <w:rsid w:val="00043FA0"/>
    <w:rsid w:val="00044C5D"/>
    <w:rsid w:val="00044D23"/>
    <w:rsid w:val="00045F0D"/>
    <w:rsid w:val="00046473"/>
    <w:rsid w:val="000467D1"/>
    <w:rsid w:val="000507E6"/>
    <w:rsid w:val="0005163D"/>
    <w:rsid w:val="000534F4"/>
    <w:rsid w:val="000535B7"/>
    <w:rsid w:val="00053726"/>
    <w:rsid w:val="00053CE5"/>
    <w:rsid w:val="000562A7"/>
    <w:rsid w:val="000564F8"/>
    <w:rsid w:val="00057BC8"/>
    <w:rsid w:val="000604B9"/>
    <w:rsid w:val="00061232"/>
    <w:rsid w:val="000613C4"/>
    <w:rsid w:val="000620E8"/>
    <w:rsid w:val="00062708"/>
    <w:rsid w:val="00063B47"/>
    <w:rsid w:val="00065A16"/>
    <w:rsid w:val="0006769E"/>
    <w:rsid w:val="0007055A"/>
    <w:rsid w:val="00071D06"/>
    <w:rsid w:val="0007214A"/>
    <w:rsid w:val="00072B6E"/>
    <w:rsid w:val="00072DFB"/>
    <w:rsid w:val="00075A73"/>
    <w:rsid w:val="00075B4E"/>
    <w:rsid w:val="00075D03"/>
    <w:rsid w:val="00077A7C"/>
    <w:rsid w:val="00082E53"/>
    <w:rsid w:val="000832DC"/>
    <w:rsid w:val="000844F9"/>
    <w:rsid w:val="00084830"/>
    <w:rsid w:val="0008606A"/>
    <w:rsid w:val="00086656"/>
    <w:rsid w:val="00086D87"/>
    <w:rsid w:val="000872D6"/>
    <w:rsid w:val="00090628"/>
    <w:rsid w:val="00093A5F"/>
    <w:rsid w:val="0009452F"/>
    <w:rsid w:val="00096701"/>
    <w:rsid w:val="000A0C05"/>
    <w:rsid w:val="000A33D4"/>
    <w:rsid w:val="000A41E7"/>
    <w:rsid w:val="000A451E"/>
    <w:rsid w:val="000A796C"/>
    <w:rsid w:val="000A7A61"/>
    <w:rsid w:val="000A7FA9"/>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5A6D"/>
    <w:rsid w:val="000C61FB"/>
    <w:rsid w:val="000C6F89"/>
    <w:rsid w:val="000C7044"/>
    <w:rsid w:val="000C7D4F"/>
    <w:rsid w:val="000D2063"/>
    <w:rsid w:val="000D24EC"/>
    <w:rsid w:val="000D2B4F"/>
    <w:rsid w:val="000D2C3A"/>
    <w:rsid w:val="000D48A8"/>
    <w:rsid w:val="000D4B5A"/>
    <w:rsid w:val="000D55B1"/>
    <w:rsid w:val="000D64D8"/>
    <w:rsid w:val="000D69D0"/>
    <w:rsid w:val="000E2709"/>
    <w:rsid w:val="000E3C1C"/>
    <w:rsid w:val="000E41B7"/>
    <w:rsid w:val="000E6BA0"/>
    <w:rsid w:val="000F174A"/>
    <w:rsid w:val="000F33F9"/>
    <w:rsid w:val="000F4036"/>
    <w:rsid w:val="000F7960"/>
    <w:rsid w:val="00100B59"/>
    <w:rsid w:val="00100DC5"/>
    <w:rsid w:val="00100E27"/>
    <w:rsid w:val="00100E5A"/>
    <w:rsid w:val="00101117"/>
    <w:rsid w:val="00101135"/>
    <w:rsid w:val="0010259B"/>
    <w:rsid w:val="00102C76"/>
    <w:rsid w:val="00103D80"/>
    <w:rsid w:val="00104697"/>
    <w:rsid w:val="00104A05"/>
    <w:rsid w:val="00106009"/>
    <w:rsid w:val="001061F9"/>
    <w:rsid w:val="001068B3"/>
    <w:rsid w:val="00106A3B"/>
    <w:rsid w:val="001113CC"/>
    <w:rsid w:val="00113763"/>
    <w:rsid w:val="00114B7D"/>
    <w:rsid w:val="001177C4"/>
    <w:rsid w:val="00117B7D"/>
    <w:rsid w:val="00117FF3"/>
    <w:rsid w:val="0012093E"/>
    <w:rsid w:val="00121258"/>
    <w:rsid w:val="00122046"/>
    <w:rsid w:val="00124E84"/>
    <w:rsid w:val="00125C6C"/>
    <w:rsid w:val="00127648"/>
    <w:rsid w:val="0013032B"/>
    <w:rsid w:val="001305EA"/>
    <w:rsid w:val="001328FA"/>
    <w:rsid w:val="00133A66"/>
    <w:rsid w:val="0013419A"/>
    <w:rsid w:val="00134700"/>
    <w:rsid w:val="00134E23"/>
    <w:rsid w:val="00135E80"/>
    <w:rsid w:val="00140753"/>
    <w:rsid w:val="0014239C"/>
    <w:rsid w:val="00143921"/>
    <w:rsid w:val="00144649"/>
    <w:rsid w:val="00146F04"/>
    <w:rsid w:val="00150EBC"/>
    <w:rsid w:val="001520B0"/>
    <w:rsid w:val="0015446A"/>
    <w:rsid w:val="0015487C"/>
    <w:rsid w:val="00155144"/>
    <w:rsid w:val="0015712E"/>
    <w:rsid w:val="00157B0F"/>
    <w:rsid w:val="0016190A"/>
    <w:rsid w:val="00162C3A"/>
    <w:rsid w:val="00165265"/>
    <w:rsid w:val="00165FF0"/>
    <w:rsid w:val="0017075C"/>
    <w:rsid w:val="00170CB5"/>
    <w:rsid w:val="00171601"/>
    <w:rsid w:val="00174183"/>
    <w:rsid w:val="00174709"/>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5DE"/>
    <w:rsid w:val="001930C2"/>
    <w:rsid w:val="00193503"/>
    <w:rsid w:val="001939CA"/>
    <w:rsid w:val="00193B82"/>
    <w:rsid w:val="00194188"/>
    <w:rsid w:val="0019600C"/>
    <w:rsid w:val="00196CF1"/>
    <w:rsid w:val="00197B41"/>
    <w:rsid w:val="001A03EA"/>
    <w:rsid w:val="001A24A1"/>
    <w:rsid w:val="001A3627"/>
    <w:rsid w:val="001A388B"/>
    <w:rsid w:val="001A476E"/>
    <w:rsid w:val="001B3065"/>
    <w:rsid w:val="001B33C0"/>
    <w:rsid w:val="001B4A46"/>
    <w:rsid w:val="001B5C9E"/>
    <w:rsid w:val="001B5E34"/>
    <w:rsid w:val="001C0947"/>
    <w:rsid w:val="001C1032"/>
    <w:rsid w:val="001C103A"/>
    <w:rsid w:val="001C2997"/>
    <w:rsid w:val="001C4DB7"/>
    <w:rsid w:val="001C5BFF"/>
    <w:rsid w:val="001C6C9B"/>
    <w:rsid w:val="001C6E49"/>
    <w:rsid w:val="001D0892"/>
    <w:rsid w:val="001D10B2"/>
    <w:rsid w:val="001D246D"/>
    <w:rsid w:val="001D3092"/>
    <w:rsid w:val="001D4BB2"/>
    <w:rsid w:val="001D4CD1"/>
    <w:rsid w:val="001D66C2"/>
    <w:rsid w:val="001E0FFC"/>
    <w:rsid w:val="001E1F93"/>
    <w:rsid w:val="001E24CF"/>
    <w:rsid w:val="001E3097"/>
    <w:rsid w:val="001E374D"/>
    <w:rsid w:val="001E4B06"/>
    <w:rsid w:val="001E5F98"/>
    <w:rsid w:val="001F01F4"/>
    <w:rsid w:val="001F0F26"/>
    <w:rsid w:val="001F2232"/>
    <w:rsid w:val="001F64BE"/>
    <w:rsid w:val="001F6D7B"/>
    <w:rsid w:val="001F7070"/>
    <w:rsid w:val="001F7391"/>
    <w:rsid w:val="001F7807"/>
    <w:rsid w:val="002007C8"/>
    <w:rsid w:val="00200AD3"/>
    <w:rsid w:val="00200EF2"/>
    <w:rsid w:val="002016B9"/>
    <w:rsid w:val="00201825"/>
    <w:rsid w:val="00201CB2"/>
    <w:rsid w:val="00202266"/>
    <w:rsid w:val="002028E9"/>
    <w:rsid w:val="002046F7"/>
    <w:rsid w:val="0020478D"/>
    <w:rsid w:val="002054D0"/>
    <w:rsid w:val="00205EE5"/>
    <w:rsid w:val="0020618E"/>
    <w:rsid w:val="00206AF1"/>
    <w:rsid w:val="00206EFD"/>
    <w:rsid w:val="0020756A"/>
    <w:rsid w:val="00210D95"/>
    <w:rsid w:val="002136B3"/>
    <w:rsid w:val="00214985"/>
    <w:rsid w:val="00216957"/>
    <w:rsid w:val="00217731"/>
    <w:rsid w:val="00217AE6"/>
    <w:rsid w:val="00221777"/>
    <w:rsid w:val="00221998"/>
    <w:rsid w:val="00221E1A"/>
    <w:rsid w:val="002228E3"/>
    <w:rsid w:val="00224261"/>
    <w:rsid w:val="00224B16"/>
    <w:rsid w:val="00224D61"/>
    <w:rsid w:val="002265BD"/>
    <w:rsid w:val="00226693"/>
    <w:rsid w:val="002270CC"/>
    <w:rsid w:val="00227421"/>
    <w:rsid w:val="00227894"/>
    <w:rsid w:val="0022791F"/>
    <w:rsid w:val="002308BE"/>
    <w:rsid w:val="00231A1D"/>
    <w:rsid w:val="00231E53"/>
    <w:rsid w:val="00234830"/>
    <w:rsid w:val="002368C7"/>
    <w:rsid w:val="0023726F"/>
    <w:rsid w:val="0024041A"/>
    <w:rsid w:val="002410C8"/>
    <w:rsid w:val="00241C93"/>
    <w:rsid w:val="0024214A"/>
    <w:rsid w:val="0024241D"/>
    <w:rsid w:val="002441F2"/>
    <w:rsid w:val="0024438F"/>
    <w:rsid w:val="002447C2"/>
    <w:rsid w:val="0024520B"/>
    <w:rsid w:val="002458D0"/>
    <w:rsid w:val="00245EC0"/>
    <w:rsid w:val="002462B7"/>
    <w:rsid w:val="00247FF0"/>
    <w:rsid w:val="00250C2E"/>
    <w:rsid w:val="00250F4A"/>
    <w:rsid w:val="00251349"/>
    <w:rsid w:val="00253532"/>
    <w:rsid w:val="002540D3"/>
    <w:rsid w:val="00254B2A"/>
    <w:rsid w:val="002556DB"/>
    <w:rsid w:val="00256D4F"/>
    <w:rsid w:val="002576C6"/>
    <w:rsid w:val="00260EE8"/>
    <w:rsid w:val="00260F28"/>
    <w:rsid w:val="0026131D"/>
    <w:rsid w:val="00263542"/>
    <w:rsid w:val="00266738"/>
    <w:rsid w:val="00266D0C"/>
    <w:rsid w:val="002706CB"/>
    <w:rsid w:val="002726CC"/>
    <w:rsid w:val="00273EDB"/>
    <w:rsid w:val="00273F94"/>
    <w:rsid w:val="002760B7"/>
    <w:rsid w:val="002810D3"/>
    <w:rsid w:val="002847AE"/>
    <w:rsid w:val="002870F2"/>
    <w:rsid w:val="00287650"/>
    <w:rsid w:val="0029008E"/>
    <w:rsid w:val="00290154"/>
    <w:rsid w:val="00294F88"/>
    <w:rsid w:val="00294FCC"/>
    <w:rsid w:val="00295516"/>
    <w:rsid w:val="00297678"/>
    <w:rsid w:val="00297A06"/>
    <w:rsid w:val="002A10A1"/>
    <w:rsid w:val="002A30DF"/>
    <w:rsid w:val="002A3161"/>
    <w:rsid w:val="002A3410"/>
    <w:rsid w:val="002A44D1"/>
    <w:rsid w:val="002A4631"/>
    <w:rsid w:val="002A5BA6"/>
    <w:rsid w:val="002A6EA6"/>
    <w:rsid w:val="002B108B"/>
    <w:rsid w:val="002B12DE"/>
    <w:rsid w:val="002B1B97"/>
    <w:rsid w:val="002B270D"/>
    <w:rsid w:val="002B3375"/>
    <w:rsid w:val="002B4745"/>
    <w:rsid w:val="002B480D"/>
    <w:rsid w:val="002B4845"/>
    <w:rsid w:val="002B49A4"/>
    <w:rsid w:val="002B4AC3"/>
    <w:rsid w:val="002B4B99"/>
    <w:rsid w:val="002B5EE8"/>
    <w:rsid w:val="002B7744"/>
    <w:rsid w:val="002C05AC"/>
    <w:rsid w:val="002C0E21"/>
    <w:rsid w:val="002C3953"/>
    <w:rsid w:val="002C56A0"/>
    <w:rsid w:val="002C7496"/>
    <w:rsid w:val="002D07A5"/>
    <w:rsid w:val="002D12FF"/>
    <w:rsid w:val="002D21A5"/>
    <w:rsid w:val="002D4413"/>
    <w:rsid w:val="002D7247"/>
    <w:rsid w:val="002E23E3"/>
    <w:rsid w:val="002E26F3"/>
    <w:rsid w:val="002E34CB"/>
    <w:rsid w:val="002E3518"/>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ACB"/>
    <w:rsid w:val="00311E73"/>
    <w:rsid w:val="0031221D"/>
    <w:rsid w:val="003123F7"/>
    <w:rsid w:val="00314A01"/>
    <w:rsid w:val="00314B9D"/>
    <w:rsid w:val="00314DD8"/>
    <w:rsid w:val="003155A3"/>
    <w:rsid w:val="00315B35"/>
    <w:rsid w:val="00316A7F"/>
    <w:rsid w:val="00316ACB"/>
    <w:rsid w:val="00317B24"/>
    <w:rsid w:val="00317D8E"/>
    <w:rsid w:val="00317E8F"/>
    <w:rsid w:val="003201ED"/>
    <w:rsid w:val="00320752"/>
    <w:rsid w:val="003209E8"/>
    <w:rsid w:val="003211F4"/>
    <w:rsid w:val="0032193F"/>
    <w:rsid w:val="00322186"/>
    <w:rsid w:val="00322962"/>
    <w:rsid w:val="0032403E"/>
    <w:rsid w:val="00324D73"/>
    <w:rsid w:val="00325B7B"/>
    <w:rsid w:val="00326B38"/>
    <w:rsid w:val="0033147A"/>
    <w:rsid w:val="0033193C"/>
    <w:rsid w:val="00332B30"/>
    <w:rsid w:val="00333B52"/>
    <w:rsid w:val="0033532B"/>
    <w:rsid w:val="00336799"/>
    <w:rsid w:val="00337929"/>
    <w:rsid w:val="00340003"/>
    <w:rsid w:val="003429B7"/>
    <w:rsid w:val="00342B92"/>
    <w:rsid w:val="00343B23"/>
    <w:rsid w:val="003444A9"/>
    <w:rsid w:val="003445F2"/>
    <w:rsid w:val="00344950"/>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110"/>
    <w:rsid w:val="003807AF"/>
    <w:rsid w:val="00380856"/>
    <w:rsid w:val="00380E60"/>
    <w:rsid w:val="00380EAE"/>
    <w:rsid w:val="00382A6F"/>
    <w:rsid w:val="00382C57"/>
    <w:rsid w:val="00383B5F"/>
    <w:rsid w:val="00384483"/>
    <w:rsid w:val="0038499A"/>
    <w:rsid w:val="00384F53"/>
    <w:rsid w:val="00385A66"/>
    <w:rsid w:val="00386D58"/>
    <w:rsid w:val="00387053"/>
    <w:rsid w:val="00395451"/>
    <w:rsid w:val="00395716"/>
    <w:rsid w:val="00396B0E"/>
    <w:rsid w:val="00397666"/>
    <w:rsid w:val="0039766F"/>
    <w:rsid w:val="003A01C8"/>
    <w:rsid w:val="003A1238"/>
    <w:rsid w:val="003A1937"/>
    <w:rsid w:val="003A25F4"/>
    <w:rsid w:val="003A2CBF"/>
    <w:rsid w:val="003A43B0"/>
    <w:rsid w:val="003A4F65"/>
    <w:rsid w:val="003A5964"/>
    <w:rsid w:val="003A5E30"/>
    <w:rsid w:val="003A6344"/>
    <w:rsid w:val="003A6624"/>
    <w:rsid w:val="003A695D"/>
    <w:rsid w:val="003A6A25"/>
    <w:rsid w:val="003A6F6B"/>
    <w:rsid w:val="003B06B0"/>
    <w:rsid w:val="003B225F"/>
    <w:rsid w:val="003B3CB0"/>
    <w:rsid w:val="003B7BBB"/>
    <w:rsid w:val="003C0FB3"/>
    <w:rsid w:val="003C3990"/>
    <w:rsid w:val="003C434B"/>
    <w:rsid w:val="003C489D"/>
    <w:rsid w:val="003C54B8"/>
    <w:rsid w:val="003C687F"/>
    <w:rsid w:val="003C723C"/>
    <w:rsid w:val="003D0F7F"/>
    <w:rsid w:val="003D22E3"/>
    <w:rsid w:val="003D3CF0"/>
    <w:rsid w:val="003D5188"/>
    <w:rsid w:val="003D53BF"/>
    <w:rsid w:val="003D6797"/>
    <w:rsid w:val="003D779D"/>
    <w:rsid w:val="003D7846"/>
    <w:rsid w:val="003D78A2"/>
    <w:rsid w:val="003D7DB4"/>
    <w:rsid w:val="003E03FD"/>
    <w:rsid w:val="003E15EE"/>
    <w:rsid w:val="003E6AE0"/>
    <w:rsid w:val="003F0971"/>
    <w:rsid w:val="003F28DA"/>
    <w:rsid w:val="003F2C2F"/>
    <w:rsid w:val="003F312C"/>
    <w:rsid w:val="003F35B8"/>
    <w:rsid w:val="003F3F97"/>
    <w:rsid w:val="003F42CF"/>
    <w:rsid w:val="003F4EA0"/>
    <w:rsid w:val="003F69BE"/>
    <w:rsid w:val="003F7D20"/>
    <w:rsid w:val="00400EB0"/>
    <w:rsid w:val="0040101E"/>
    <w:rsid w:val="004013F6"/>
    <w:rsid w:val="00402E13"/>
    <w:rsid w:val="00405801"/>
    <w:rsid w:val="00406B9C"/>
    <w:rsid w:val="00406F45"/>
    <w:rsid w:val="00407474"/>
    <w:rsid w:val="00407ED4"/>
    <w:rsid w:val="004128F0"/>
    <w:rsid w:val="00414D5B"/>
    <w:rsid w:val="004163AD"/>
    <w:rsid w:val="0041645A"/>
    <w:rsid w:val="00417BB8"/>
    <w:rsid w:val="00420300"/>
    <w:rsid w:val="00420855"/>
    <w:rsid w:val="00421CC4"/>
    <w:rsid w:val="0042354D"/>
    <w:rsid w:val="004259A6"/>
    <w:rsid w:val="00425CCF"/>
    <w:rsid w:val="00430D80"/>
    <w:rsid w:val="004317B5"/>
    <w:rsid w:val="00431E3D"/>
    <w:rsid w:val="00435259"/>
    <w:rsid w:val="00436368"/>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8DE"/>
    <w:rsid w:val="0045627B"/>
    <w:rsid w:val="00456C90"/>
    <w:rsid w:val="00457160"/>
    <w:rsid w:val="004578CC"/>
    <w:rsid w:val="00463BFC"/>
    <w:rsid w:val="004657A5"/>
    <w:rsid w:val="004657D6"/>
    <w:rsid w:val="004728AA"/>
    <w:rsid w:val="004732DB"/>
    <w:rsid w:val="00473346"/>
    <w:rsid w:val="00476168"/>
    <w:rsid w:val="00476284"/>
    <w:rsid w:val="00476384"/>
    <w:rsid w:val="0048084F"/>
    <w:rsid w:val="004810BD"/>
    <w:rsid w:val="0048175E"/>
    <w:rsid w:val="00483B44"/>
    <w:rsid w:val="00483CA9"/>
    <w:rsid w:val="00483DD8"/>
    <w:rsid w:val="004850B9"/>
    <w:rsid w:val="0048525B"/>
    <w:rsid w:val="00485CCD"/>
    <w:rsid w:val="00485DB5"/>
    <w:rsid w:val="004860C5"/>
    <w:rsid w:val="00486D2B"/>
    <w:rsid w:val="00487E0C"/>
    <w:rsid w:val="00490D60"/>
    <w:rsid w:val="00493120"/>
    <w:rsid w:val="004949C7"/>
    <w:rsid w:val="00494FDC"/>
    <w:rsid w:val="004A0489"/>
    <w:rsid w:val="004A161B"/>
    <w:rsid w:val="004A4146"/>
    <w:rsid w:val="004A47DB"/>
    <w:rsid w:val="004A5AAE"/>
    <w:rsid w:val="004A6AB7"/>
    <w:rsid w:val="004A7284"/>
    <w:rsid w:val="004A7E1A"/>
    <w:rsid w:val="004B0073"/>
    <w:rsid w:val="004B0774"/>
    <w:rsid w:val="004B1541"/>
    <w:rsid w:val="004B240E"/>
    <w:rsid w:val="004B29F4"/>
    <w:rsid w:val="004B2B79"/>
    <w:rsid w:val="004B4C27"/>
    <w:rsid w:val="004B5F61"/>
    <w:rsid w:val="004B6407"/>
    <w:rsid w:val="004B6438"/>
    <w:rsid w:val="004B6923"/>
    <w:rsid w:val="004B7240"/>
    <w:rsid w:val="004B7495"/>
    <w:rsid w:val="004B780F"/>
    <w:rsid w:val="004B7B56"/>
    <w:rsid w:val="004B7B65"/>
    <w:rsid w:val="004C098E"/>
    <w:rsid w:val="004C20CF"/>
    <w:rsid w:val="004C2495"/>
    <w:rsid w:val="004C299C"/>
    <w:rsid w:val="004C2E2E"/>
    <w:rsid w:val="004C4D54"/>
    <w:rsid w:val="004C7023"/>
    <w:rsid w:val="004C7513"/>
    <w:rsid w:val="004D02AC"/>
    <w:rsid w:val="004D0383"/>
    <w:rsid w:val="004D1F3F"/>
    <w:rsid w:val="004D333E"/>
    <w:rsid w:val="004D370E"/>
    <w:rsid w:val="004D3A72"/>
    <w:rsid w:val="004D3EE2"/>
    <w:rsid w:val="004D5BBA"/>
    <w:rsid w:val="004D6540"/>
    <w:rsid w:val="004E1C2A"/>
    <w:rsid w:val="004E2ACB"/>
    <w:rsid w:val="004E38B0"/>
    <w:rsid w:val="004E3C28"/>
    <w:rsid w:val="004E4332"/>
    <w:rsid w:val="004E4B84"/>
    <w:rsid w:val="004E4E0B"/>
    <w:rsid w:val="004E511F"/>
    <w:rsid w:val="004E6856"/>
    <w:rsid w:val="004E6FB4"/>
    <w:rsid w:val="004F0874"/>
    <w:rsid w:val="004F0977"/>
    <w:rsid w:val="004F0E96"/>
    <w:rsid w:val="004F1408"/>
    <w:rsid w:val="004F4E1D"/>
    <w:rsid w:val="004F6257"/>
    <w:rsid w:val="004F6A25"/>
    <w:rsid w:val="004F6AB0"/>
    <w:rsid w:val="004F6B4D"/>
    <w:rsid w:val="004F6F40"/>
    <w:rsid w:val="005000BD"/>
    <w:rsid w:val="005000DD"/>
    <w:rsid w:val="0050231E"/>
    <w:rsid w:val="00503948"/>
    <w:rsid w:val="00503B09"/>
    <w:rsid w:val="00504F5C"/>
    <w:rsid w:val="00505262"/>
    <w:rsid w:val="0050597B"/>
    <w:rsid w:val="00506DF8"/>
    <w:rsid w:val="00507451"/>
    <w:rsid w:val="00511F4D"/>
    <w:rsid w:val="00513240"/>
    <w:rsid w:val="00514D6B"/>
    <w:rsid w:val="0051574E"/>
    <w:rsid w:val="0051725F"/>
    <w:rsid w:val="00520095"/>
    <w:rsid w:val="00520645"/>
    <w:rsid w:val="0052168D"/>
    <w:rsid w:val="0052396A"/>
    <w:rsid w:val="00526868"/>
    <w:rsid w:val="0052782C"/>
    <w:rsid w:val="00527A41"/>
    <w:rsid w:val="00530E46"/>
    <w:rsid w:val="005324EF"/>
    <w:rsid w:val="0053286B"/>
    <w:rsid w:val="00533D06"/>
    <w:rsid w:val="00536369"/>
    <w:rsid w:val="005400FF"/>
    <w:rsid w:val="00540E99"/>
    <w:rsid w:val="00540FA7"/>
    <w:rsid w:val="00541130"/>
    <w:rsid w:val="00546A8B"/>
    <w:rsid w:val="00546D5E"/>
    <w:rsid w:val="00546F02"/>
    <w:rsid w:val="0054770B"/>
    <w:rsid w:val="00551073"/>
    <w:rsid w:val="00551DA4"/>
    <w:rsid w:val="0055213A"/>
    <w:rsid w:val="00552F7A"/>
    <w:rsid w:val="00553B32"/>
    <w:rsid w:val="00553E17"/>
    <w:rsid w:val="00554956"/>
    <w:rsid w:val="00557BE6"/>
    <w:rsid w:val="00557FD4"/>
    <w:rsid w:val="005600BC"/>
    <w:rsid w:val="00563104"/>
    <w:rsid w:val="005646C1"/>
    <w:rsid w:val="005646CC"/>
    <w:rsid w:val="005652E4"/>
    <w:rsid w:val="00565730"/>
    <w:rsid w:val="00565B4C"/>
    <w:rsid w:val="00566671"/>
    <w:rsid w:val="00567B22"/>
    <w:rsid w:val="0057134C"/>
    <w:rsid w:val="005724C0"/>
    <w:rsid w:val="0057331C"/>
    <w:rsid w:val="00573328"/>
    <w:rsid w:val="00573F07"/>
    <w:rsid w:val="005747FF"/>
    <w:rsid w:val="00576415"/>
    <w:rsid w:val="00580D0F"/>
    <w:rsid w:val="00581A8D"/>
    <w:rsid w:val="005824C0"/>
    <w:rsid w:val="00582560"/>
    <w:rsid w:val="00582FD7"/>
    <w:rsid w:val="005832ED"/>
    <w:rsid w:val="00583524"/>
    <w:rsid w:val="005835A2"/>
    <w:rsid w:val="00583853"/>
    <w:rsid w:val="005857A8"/>
    <w:rsid w:val="0058713B"/>
    <w:rsid w:val="005876D2"/>
    <w:rsid w:val="0059056C"/>
    <w:rsid w:val="0059130B"/>
    <w:rsid w:val="00592B82"/>
    <w:rsid w:val="005939DE"/>
    <w:rsid w:val="00593E42"/>
    <w:rsid w:val="00596689"/>
    <w:rsid w:val="005A16FB"/>
    <w:rsid w:val="005A1A68"/>
    <w:rsid w:val="005A2A5A"/>
    <w:rsid w:val="005A3076"/>
    <w:rsid w:val="005A385E"/>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B78F1"/>
    <w:rsid w:val="005C1BFC"/>
    <w:rsid w:val="005C22BA"/>
    <w:rsid w:val="005C7B55"/>
    <w:rsid w:val="005D0175"/>
    <w:rsid w:val="005D1CC4"/>
    <w:rsid w:val="005D2A38"/>
    <w:rsid w:val="005D2D62"/>
    <w:rsid w:val="005D594B"/>
    <w:rsid w:val="005D5A78"/>
    <w:rsid w:val="005D5DB0"/>
    <w:rsid w:val="005E0B43"/>
    <w:rsid w:val="005E118F"/>
    <w:rsid w:val="005E4742"/>
    <w:rsid w:val="005E6040"/>
    <w:rsid w:val="005E6829"/>
    <w:rsid w:val="005F10D4"/>
    <w:rsid w:val="005F26E8"/>
    <w:rsid w:val="005F275A"/>
    <w:rsid w:val="005F2E08"/>
    <w:rsid w:val="005F2FFE"/>
    <w:rsid w:val="005F5C94"/>
    <w:rsid w:val="005F78DD"/>
    <w:rsid w:val="005F7A4D"/>
    <w:rsid w:val="00601B68"/>
    <w:rsid w:val="006023D0"/>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121E"/>
    <w:rsid w:val="00632182"/>
    <w:rsid w:val="006335DF"/>
    <w:rsid w:val="00634717"/>
    <w:rsid w:val="0063670E"/>
    <w:rsid w:val="00637181"/>
    <w:rsid w:val="00637AF8"/>
    <w:rsid w:val="006412BE"/>
    <w:rsid w:val="0064144D"/>
    <w:rsid w:val="00641609"/>
    <w:rsid w:val="0064160E"/>
    <w:rsid w:val="00642389"/>
    <w:rsid w:val="006439ED"/>
    <w:rsid w:val="00644306"/>
    <w:rsid w:val="0064499A"/>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64D"/>
    <w:rsid w:val="00670EE3"/>
    <w:rsid w:val="00670EEC"/>
    <w:rsid w:val="0067331F"/>
    <w:rsid w:val="006742E8"/>
    <w:rsid w:val="0067482E"/>
    <w:rsid w:val="00675260"/>
    <w:rsid w:val="00677DDB"/>
    <w:rsid w:val="00677EF0"/>
    <w:rsid w:val="006814BF"/>
    <w:rsid w:val="00681F32"/>
    <w:rsid w:val="00683AEC"/>
    <w:rsid w:val="00684672"/>
    <w:rsid w:val="0068481E"/>
    <w:rsid w:val="0068666F"/>
    <w:rsid w:val="00686CF6"/>
    <w:rsid w:val="0068780A"/>
    <w:rsid w:val="00687A32"/>
    <w:rsid w:val="00690267"/>
    <w:rsid w:val="006906E7"/>
    <w:rsid w:val="00692FC6"/>
    <w:rsid w:val="006954D4"/>
    <w:rsid w:val="0069598B"/>
    <w:rsid w:val="00695AF0"/>
    <w:rsid w:val="006970C4"/>
    <w:rsid w:val="006A1A8E"/>
    <w:rsid w:val="006A1CF6"/>
    <w:rsid w:val="006A2D9E"/>
    <w:rsid w:val="006A36DB"/>
    <w:rsid w:val="006A3EF2"/>
    <w:rsid w:val="006A44D0"/>
    <w:rsid w:val="006A48C1"/>
    <w:rsid w:val="006A510D"/>
    <w:rsid w:val="006A51A4"/>
    <w:rsid w:val="006A5A31"/>
    <w:rsid w:val="006B06B2"/>
    <w:rsid w:val="006B0898"/>
    <w:rsid w:val="006B1FFA"/>
    <w:rsid w:val="006B3564"/>
    <w:rsid w:val="006B37E6"/>
    <w:rsid w:val="006B3D8F"/>
    <w:rsid w:val="006B42E3"/>
    <w:rsid w:val="006B44E9"/>
    <w:rsid w:val="006B73E5"/>
    <w:rsid w:val="006C00A3"/>
    <w:rsid w:val="006C0FC5"/>
    <w:rsid w:val="006C1D25"/>
    <w:rsid w:val="006C7AB5"/>
    <w:rsid w:val="006D062E"/>
    <w:rsid w:val="006D0817"/>
    <w:rsid w:val="006D0996"/>
    <w:rsid w:val="006D2405"/>
    <w:rsid w:val="006D3A0E"/>
    <w:rsid w:val="006D45B2"/>
    <w:rsid w:val="006D4A39"/>
    <w:rsid w:val="006D53A4"/>
    <w:rsid w:val="006D542D"/>
    <w:rsid w:val="006D6748"/>
    <w:rsid w:val="006E08A7"/>
    <w:rsid w:val="006E08C4"/>
    <w:rsid w:val="006E091B"/>
    <w:rsid w:val="006E2552"/>
    <w:rsid w:val="006E42C8"/>
    <w:rsid w:val="006E4800"/>
    <w:rsid w:val="006E560F"/>
    <w:rsid w:val="006E580A"/>
    <w:rsid w:val="006E5ADB"/>
    <w:rsid w:val="006E5B90"/>
    <w:rsid w:val="006E60D3"/>
    <w:rsid w:val="006E79B6"/>
    <w:rsid w:val="006F054E"/>
    <w:rsid w:val="006F15D8"/>
    <w:rsid w:val="006F1B19"/>
    <w:rsid w:val="006F3613"/>
    <w:rsid w:val="006F3839"/>
    <w:rsid w:val="006F4503"/>
    <w:rsid w:val="006F573A"/>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4C47"/>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A9B"/>
    <w:rsid w:val="00757DD5"/>
    <w:rsid w:val="007617A7"/>
    <w:rsid w:val="00762125"/>
    <w:rsid w:val="007635C3"/>
    <w:rsid w:val="00763747"/>
    <w:rsid w:val="00763981"/>
    <w:rsid w:val="00765E06"/>
    <w:rsid w:val="00765F79"/>
    <w:rsid w:val="0076722D"/>
    <w:rsid w:val="00767E11"/>
    <w:rsid w:val="007706FF"/>
    <w:rsid w:val="00770891"/>
    <w:rsid w:val="00770C61"/>
    <w:rsid w:val="00772BA3"/>
    <w:rsid w:val="007731A8"/>
    <w:rsid w:val="00773B2C"/>
    <w:rsid w:val="007763C5"/>
    <w:rsid w:val="007763FE"/>
    <w:rsid w:val="00776998"/>
    <w:rsid w:val="007776A2"/>
    <w:rsid w:val="00777849"/>
    <w:rsid w:val="00780A99"/>
    <w:rsid w:val="00781C4F"/>
    <w:rsid w:val="00782487"/>
    <w:rsid w:val="00782A2E"/>
    <w:rsid w:val="00782B11"/>
    <w:rsid w:val="007836C0"/>
    <w:rsid w:val="0078667E"/>
    <w:rsid w:val="007869AC"/>
    <w:rsid w:val="007919DC"/>
    <w:rsid w:val="00791B72"/>
    <w:rsid w:val="00791C7F"/>
    <w:rsid w:val="00792043"/>
    <w:rsid w:val="00796888"/>
    <w:rsid w:val="007A107B"/>
    <w:rsid w:val="007A1326"/>
    <w:rsid w:val="007A2B7B"/>
    <w:rsid w:val="007A3356"/>
    <w:rsid w:val="007A36F3"/>
    <w:rsid w:val="007A4CEF"/>
    <w:rsid w:val="007A55A8"/>
    <w:rsid w:val="007B24C4"/>
    <w:rsid w:val="007B50E4"/>
    <w:rsid w:val="007B5236"/>
    <w:rsid w:val="007B5E96"/>
    <w:rsid w:val="007B6B2F"/>
    <w:rsid w:val="007B6FB4"/>
    <w:rsid w:val="007C057B"/>
    <w:rsid w:val="007C1661"/>
    <w:rsid w:val="007C1A9E"/>
    <w:rsid w:val="007C6E38"/>
    <w:rsid w:val="007C6FF4"/>
    <w:rsid w:val="007D1CE0"/>
    <w:rsid w:val="007D212E"/>
    <w:rsid w:val="007D458F"/>
    <w:rsid w:val="007D4BBB"/>
    <w:rsid w:val="007D5515"/>
    <w:rsid w:val="007D5655"/>
    <w:rsid w:val="007D5A52"/>
    <w:rsid w:val="007D7CF5"/>
    <w:rsid w:val="007D7E58"/>
    <w:rsid w:val="007E41AD"/>
    <w:rsid w:val="007E5C7E"/>
    <w:rsid w:val="007E5E9E"/>
    <w:rsid w:val="007F1493"/>
    <w:rsid w:val="007F15BC"/>
    <w:rsid w:val="007F3524"/>
    <w:rsid w:val="007F4B15"/>
    <w:rsid w:val="007F50B3"/>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705"/>
    <w:rsid w:val="00810E72"/>
    <w:rsid w:val="0081179B"/>
    <w:rsid w:val="00812DCB"/>
    <w:rsid w:val="00813FA5"/>
    <w:rsid w:val="00813FF9"/>
    <w:rsid w:val="008149B6"/>
    <w:rsid w:val="0081523F"/>
    <w:rsid w:val="00816151"/>
    <w:rsid w:val="00817268"/>
    <w:rsid w:val="0082034A"/>
    <w:rsid w:val="008203B7"/>
    <w:rsid w:val="00820BB7"/>
    <w:rsid w:val="008212BE"/>
    <w:rsid w:val="008218CF"/>
    <w:rsid w:val="00823E4E"/>
    <w:rsid w:val="008248E7"/>
    <w:rsid w:val="00824F02"/>
    <w:rsid w:val="00824F1D"/>
    <w:rsid w:val="00825595"/>
    <w:rsid w:val="00826BD1"/>
    <w:rsid w:val="00826C4F"/>
    <w:rsid w:val="00826F92"/>
    <w:rsid w:val="00830A48"/>
    <w:rsid w:val="00831C89"/>
    <w:rsid w:val="00832DA5"/>
    <w:rsid w:val="00832F4B"/>
    <w:rsid w:val="00833A2E"/>
    <w:rsid w:val="00833EDF"/>
    <w:rsid w:val="00834038"/>
    <w:rsid w:val="00836AD9"/>
    <w:rsid w:val="008377AF"/>
    <w:rsid w:val="0083D41B"/>
    <w:rsid w:val="008404C4"/>
    <w:rsid w:val="0084056D"/>
    <w:rsid w:val="00841080"/>
    <w:rsid w:val="008412F7"/>
    <w:rsid w:val="008414BB"/>
    <w:rsid w:val="00841B54"/>
    <w:rsid w:val="008434A7"/>
    <w:rsid w:val="00843ED1"/>
    <w:rsid w:val="008455DA"/>
    <w:rsid w:val="008467D0"/>
    <w:rsid w:val="008467D9"/>
    <w:rsid w:val="008470D0"/>
    <w:rsid w:val="008505DC"/>
    <w:rsid w:val="008509F0"/>
    <w:rsid w:val="00851875"/>
    <w:rsid w:val="00851963"/>
    <w:rsid w:val="00852357"/>
    <w:rsid w:val="00852B7B"/>
    <w:rsid w:val="00853B41"/>
    <w:rsid w:val="0085448C"/>
    <w:rsid w:val="00854BEF"/>
    <w:rsid w:val="00855048"/>
    <w:rsid w:val="008550D1"/>
    <w:rsid w:val="0085531E"/>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1AAE"/>
    <w:rsid w:val="0089256F"/>
    <w:rsid w:val="00893CDB"/>
    <w:rsid w:val="00893D12"/>
    <w:rsid w:val="0089468F"/>
    <w:rsid w:val="00895105"/>
    <w:rsid w:val="00895316"/>
    <w:rsid w:val="00895861"/>
    <w:rsid w:val="00897B91"/>
    <w:rsid w:val="008A00A0"/>
    <w:rsid w:val="008A0836"/>
    <w:rsid w:val="008A21F0"/>
    <w:rsid w:val="008A43D7"/>
    <w:rsid w:val="008A5D04"/>
    <w:rsid w:val="008A5DE5"/>
    <w:rsid w:val="008B1234"/>
    <w:rsid w:val="008B1FDB"/>
    <w:rsid w:val="008B2A5B"/>
    <w:rsid w:val="008B367A"/>
    <w:rsid w:val="008B430F"/>
    <w:rsid w:val="008B44C9"/>
    <w:rsid w:val="008B4DA3"/>
    <w:rsid w:val="008B4FF4"/>
    <w:rsid w:val="008B6729"/>
    <w:rsid w:val="008B7D38"/>
    <w:rsid w:val="008B7F83"/>
    <w:rsid w:val="008C085A"/>
    <w:rsid w:val="008C185A"/>
    <w:rsid w:val="008C1A20"/>
    <w:rsid w:val="008C1D9D"/>
    <w:rsid w:val="008C2380"/>
    <w:rsid w:val="008C2FB5"/>
    <w:rsid w:val="008C302C"/>
    <w:rsid w:val="008C4CAB"/>
    <w:rsid w:val="008C6461"/>
    <w:rsid w:val="008C653E"/>
    <w:rsid w:val="008C6BA4"/>
    <w:rsid w:val="008C6F82"/>
    <w:rsid w:val="008C7CBC"/>
    <w:rsid w:val="008D0067"/>
    <w:rsid w:val="008D0B96"/>
    <w:rsid w:val="008D109D"/>
    <w:rsid w:val="008D125E"/>
    <w:rsid w:val="008D26B8"/>
    <w:rsid w:val="008D4688"/>
    <w:rsid w:val="008D5308"/>
    <w:rsid w:val="008D55BF"/>
    <w:rsid w:val="008D58BB"/>
    <w:rsid w:val="008D61E0"/>
    <w:rsid w:val="008D6722"/>
    <w:rsid w:val="008D6E1D"/>
    <w:rsid w:val="008D7AB2"/>
    <w:rsid w:val="008E0259"/>
    <w:rsid w:val="008E162B"/>
    <w:rsid w:val="008E38C2"/>
    <w:rsid w:val="008E43E0"/>
    <w:rsid w:val="008E4A0E"/>
    <w:rsid w:val="008E4E59"/>
    <w:rsid w:val="008E5ECE"/>
    <w:rsid w:val="008F0115"/>
    <w:rsid w:val="008F0383"/>
    <w:rsid w:val="008F1F6A"/>
    <w:rsid w:val="008F27A2"/>
    <w:rsid w:val="008F28E7"/>
    <w:rsid w:val="008F3EDF"/>
    <w:rsid w:val="008F56DB"/>
    <w:rsid w:val="0090034E"/>
    <w:rsid w:val="0090053B"/>
    <w:rsid w:val="00900E59"/>
    <w:rsid w:val="00900FCF"/>
    <w:rsid w:val="00901298"/>
    <w:rsid w:val="009019BB"/>
    <w:rsid w:val="00902919"/>
    <w:rsid w:val="00902B3A"/>
    <w:rsid w:val="0090315B"/>
    <w:rsid w:val="009033B0"/>
    <w:rsid w:val="00904350"/>
    <w:rsid w:val="00905926"/>
    <w:rsid w:val="0090604A"/>
    <w:rsid w:val="009078AB"/>
    <w:rsid w:val="0091055E"/>
    <w:rsid w:val="00912BA3"/>
    <w:rsid w:val="00912C5D"/>
    <w:rsid w:val="00912EC7"/>
    <w:rsid w:val="00913D40"/>
    <w:rsid w:val="009153A2"/>
    <w:rsid w:val="0091571A"/>
    <w:rsid w:val="00915AC4"/>
    <w:rsid w:val="009163E5"/>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CFD"/>
    <w:rsid w:val="00931F0C"/>
    <w:rsid w:val="00932077"/>
    <w:rsid w:val="009324F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3E5C"/>
    <w:rsid w:val="0094449A"/>
    <w:rsid w:val="009458AF"/>
    <w:rsid w:val="00946555"/>
    <w:rsid w:val="009520A1"/>
    <w:rsid w:val="009522E2"/>
    <w:rsid w:val="0095259D"/>
    <w:rsid w:val="009528C1"/>
    <w:rsid w:val="009532C7"/>
    <w:rsid w:val="00953891"/>
    <w:rsid w:val="00953E82"/>
    <w:rsid w:val="00955961"/>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776"/>
    <w:rsid w:val="00980761"/>
    <w:rsid w:val="00980D39"/>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60"/>
    <w:rsid w:val="009A3EAC"/>
    <w:rsid w:val="009A40D9"/>
    <w:rsid w:val="009A560F"/>
    <w:rsid w:val="009A6ED8"/>
    <w:rsid w:val="009A75AA"/>
    <w:rsid w:val="009B08F7"/>
    <w:rsid w:val="009B165F"/>
    <w:rsid w:val="009B2E67"/>
    <w:rsid w:val="009B417F"/>
    <w:rsid w:val="009B4483"/>
    <w:rsid w:val="009B50FA"/>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2F7C"/>
    <w:rsid w:val="009D36ED"/>
    <w:rsid w:val="009D3AC0"/>
    <w:rsid w:val="009D4F4A"/>
    <w:rsid w:val="009D4F61"/>
    <w:rsid w:val="009D572A"/>
    <w:rsid w:val="009D67D9"/>
    <w:rsid w:val="009D6B04"/>
    <w:rsid w:val="009D7742"/>
    <w:rsid w:val="009D7D50"/>
    <w:rsid w:val="009E037B"/>
    <w:rsid w:val="009E05EC"/>
    <w:rsid w:val="009E0CF8"/>
    <w:rsid w:val="009E160F"/>
    <w:rsid w:val="009E16BB"/>
    <w:rsid w:val="009E42DC"/>
    <w:rsid w:val="009E56EB"/>
    <w:rsid w:val="009E6AB6"/>
    <w:rsid w:val="009E6B21"/>
    <w:rsid w:val="009E7F27"/>
    <w:rsid w:val="009F1A7D"/>
    <w:rsid w:val="009F3431"/>
    <w:rsid w:val="009F3838"/>
    <w:rsid w:val="009F3ECD"/>
    <w:rsid w:val="009F4B19"/>
    <w:rsid w:val="009F5F05"/>
    <w:rsid w:val="009F7315"/>
    <w:rsid w:val="009F73D1"/>
    <w:rsid w:val="009F7526"/>
    <w:rsid w:val="00A00D40"/>
    <w:rsid w:val="00A04A93"/>
    <w:rsid w:val="00A06D71"/>
    <w:rsid w:val="00A07569"/>
    <w:rsid w:val="00A07749"/>
    <w:rsid w:val="00A078FB"/>
    <w:rsid w:val="00A10CE1"/>
    <w:rsid w:val="00A10CED"/>
    <w:rsid w:val="00A128C6"/>
    <w:rsid w:val="00A129AB"/>
    <w:rsid w:val="00A143CE"/>
    <w:rsid w:val="00A16D9B"/>
    <w:rsid w:val="00A17110"/>
    <w:rsid w:val="00A21A49"/>
    <w:rsid w:val="00A231E9"/>
    <w:rsid w:val="00A307AE"/>
    <w:rsid w:val="00A3229D"/>
    <w:rsid w:val="00A32430"/>
    <w:rsid w:val="00A32AA8"/>
    <w:rsid w:val="00A35E8B"/>
    <w:rsid w:val="00A3669F"/>
    <w:rsid w:val="00A367FF"/>
    <w:rsid w:val="00A4112A"/>
    <w:rsid w:val="00A41A01"/>
    <w:rsid w:val="00A429A9"/>
    <w:rsid w:val="00A43CFF"/>
    <w:rsid w:val="00A47538"/>
    <w:rsid w:val="00A47719"/>
    <w:rsid w:val="00A47EAB"/>
    <w:rsid w:val="00A5068D"/>
    <w:rsid w:val="00A509B4"/>
    <w:rsid w:val="00A52D09"/>
    <w:rsid w:val="00A5427A"/>
    <w:rsid w:val="00A54C7B"/>
    <w:rsid w:val="00A54CFD"/>
    <w:rsid w:val="00A5639F"/>
    <w:rsid w:val="00A57040"/>
    <w:rsid w:val="00A5789D"/>
    <w:rsid w:val="00A60064"/>
    <w:rsid w:val="00A64F90"/>
    <w:rsid w:val="00A6532F"/>
    <w:rsid w:val="00A65A2B"/>
    <w:rsid w:val="00A70170"/>
    <w:rsid w:val="00A726C7"/>
    <w:rsid w:val="00A7409C"/>
    <w:rsid w:val="00A752B5"/>
    <w:rsid w:val="00A774B4"/>
    <w:rsid w:val="00A77927"/>
    <w:rsid w:val="00A80144"/>
    <w:rsid w:val="00A81734"/>
    <w:rsid w:val="00A81791"/>
    <w:rsid w:val="00A8195D"/>
    <w:rsid w:val="00A81DC9"/>
    <w:rsid w:val="00A82923"/>
    <w:rsid w:val="00A82A58"/>
    <w:rsid w:val="00A8372C"/>
    <w:rsid w:val="00A8522E"/>
    <w:rsid w:val="00A855FA"/>
    <w:rsid w:val="00A87705"/>
    <w:rsid w:val="00A905C6"/>
    <w:rsid w:val="00A90A0B"/>
    <w:rsid w:val="00A91418"/>
    <w:rsid w:val="00A914F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0AA9"/>
    <w:rsid w:val="00AB0D79"/>
    <w:rsid w:val="00AB1983"/>
    <w:rsid w:val="00AB2215"/>
    <w:rsid w:val="00AB23C3"/>
    <w:rsid w:val="00AB24DB"/>
    <w:rsid w:val="00AB35D0"/>
    <w:rsid w:val="00AB4DCB"/>
    <w:rsid w:val="00AB77E7"/>
    <w:rsid w:val="00AB79BF"/>
    <w:rsid w:val="00AC1DCF"/>
    <w:rsid w:val="00AC23B1"/>
    <w:rsid w:val="00AC260E"/>
    <w:rsid w:val="00AC2AF9"/>
    <w:rsid w:val="00AC2F71"/>
    <w:rsid w:val="00AC47A6"/>
    <w:rsid w:val="00AC60C5"/>
    <w:rsid w:val="00AC78ED"/>
    <w:rsid w:val="00AD02D3"/>
    <w:rsid w:val="00AD3675"/>
    <w:rsid w:val="00AD56A9"/>
    <w:rsid w:val="00AD69C4"/>
    <w:rsid w:val="00AD6A45"/>
    <w:rsid w:val="00AD6F0C"/>
    <w:rsid w:val="00AE0FBA"/>
    <w:rsid w:val="00AE1B60"/>
    <w:rsid w:val="00AE1C5F"/>
    <w:rsid w:val="00AE23DD"/>
    <w:rsid w:val="00AE3899"/>
    <w:rsid w:val="00AE593C"/>
    <w:rsid w:val="00AE5FE8"/>
    <w:rsid w:val="00AE6CD2"/>
    <w:rsid w:val="00AE776A"/>
    <w:rsid w:val="00AF04C5"/>
    <w:rsid w:val="00AF1F68"/>
    <w:rsid w:val="00AF22BA"/>
    <w:rsid w:val="00AF27B7"/>
    <w:rsid w:val="00AF2BB2"/>
    <w:rsid w:val="00AF3C5D"/>
    <w:rsid w:val="00AF726A"/>
    <w:rsid w:val="00AF7AB4"/>
    <w:rsid w:val="00AF7B91"/>
    <w:rsid w:val="00B00015"/>
    <w:rsid w:val="00B043A6"/>
    <w:rsid w:val="00B06DE8"/>
    <w:rsid w:val="00B07AE1"/>
    <w:rsid w:val="00B07D23"/>
    <w:rsid w:val="00B10B60"/>
    <w:rsid w:val="00B12968"/>
    <w:rsid w:val="00B131FF"/>
    <w:rsid w:val="00B13498"/>
    <w:rsid w:val="00B13B47"/>
    <w:rsid w:val="00B13DA2"/>
    <w:rsid w:val="00B15731"/>
    <w:rsid w:val="00B1672A"/>
    <w:rsid w:val="00B16E71"/>
    <w:rsid w:val="00B174BD"/>
    <w:rsid w:val="00B20690"/>
    <w:rsid w:val="00B20B2A"/>
    <w:rsid w:val="00B2129B"/>
    <w:rsid w:val="00B22FA7"/>
    <w:rsid w:val="00B231C8"/>
    <w:rsid w:val="00B24845"/>
    <w:rsid w:val="00B26370"/>
    <w:rsid w:val="00B27039"/>
    <w:rsid w:val="00B27D18"/>
    <w:rsid w:val="00B300DB"/>
    <w:rsid w:val="00B3063B"/>
    <w:rsid w:val="00B32BEC"/>
    <w:rsid w:val="00B35B87"/>
    <w:rsid w:val="00B40556"/>
    <w:rsid w:val="00B43107"/>
    <w:rsid w:val="00B45AC4"/>
    <w:rsid w:val="00B45E0A"/>
    <w:rsid w:val="00B46305"/>
    <w:rsid w:val="00B47A18"/>
    <w:rsid w:val="00B51CD5"/>
    <w:rsid w:val="00B53824"/>
    <w:rsid w:val="00B53857"/>
    <w:rsid w:val="00B54009"/>
    <w:rsid w:val="00B54B6C"/>
    <w:rsid w:val="00B56FB1"/>
    <w:rsid w:val="00B6083F"/>
    <w:rsid w:val="00B61504"/>
    <w:rsid w:val="00B6257E"/>
    <w:rsid w:val="00B62E95"/>
    <w:rsid w:val="00B63ABC"/>
    <w:rsid w:val="00B64D3D"/>
    <w:rsid w:val="00B64F0A"/>
    <w:rsid w:val="00B6562C"/>
    <w:rsid w:val="00B665FC"/>
    <w:rsid w:val="00B6729E"/>
    <w:rsid w:val="00B720C9"/>
    <w:rsid w:val="00B72FD4"/>
    <w:rsid w:val="00B733A0"/>
    <w:rsid w:val="00B73542"/>
    <w:rsid w:val="00B7391B"/>
    <w:rsid w:val="00B73ACC"/>
    <w:rsid w:val="00B743E7"/>
    <w:rsid w:val="00B74B80"/>
    <w:rsid w:val="00B758C5"/>
    <w:rsid w:val="00B768A9"/>
    <w:rsid w:val="00B76E90"/>
    <w:rsid w:val="00B76EA4"/>
    <w:rsid w:val="00B8005C"/>
    <w:rsid w:val="00B82E5F"/>
    <w:rsid w:val="00B8666B"/>
    <w:rsid w:val="00B904F4"/>
    <w:rsid w:val="00B90BD1"/>
    <w:rsid w:val="00B92536"/>
    <w:rsid w:val="00B9274D"/>
    <w:rsid w:val="00B94207"/>
    <w:rsid w:val="00B945D4"/>
    <w:rsid w:val="00B9506C"/>
    <w:rsid w:val="00B972F6"/>
    <w:rsid w:val="00B97B50"/>
    <w:rsid w:val="00BA3959"/>
    <w:rsid w:val="00BA563D"/>
    <w:rsid w:val="00BA669E"/>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7ABE"/>
    <w:rsid w:val="00BD0186"/>
    <w:rsid w:val="00BD022D"/>
    <w:rsid w:val="00BD1661"/>
    <w:rsid w:val="00BD6178"/>
    <w:rsid w:val="00BD6348"/>
    <w:rsid w:val="00BE147F"/>
    <w:rsid w:val="00BE1BBC"/>
    <w:rsid w:val="00BE3DE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6FE3"/>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622B"/>
    <w:rsid w:val="00C179BC"/>
    <w:rsid w:val="00C17F8C"/>
    <w:rsid w:val="00C211E6"/>
    <w:rsid w:val="00C22446"/>
    <w:rsid w:val="00C22681"/>
    <w:rsid w:val="00C22FB5"/>
    <w:rsid w:val="00C23B58"/>
    <w:rsid w:val="00C24236"/>
    <w:rsid w:val="00C243E6"/>
    <w:rsid w:val="00C24CBF"/>
    <w:rsid w:val="00C25C66"/>
    <w:rsid w:val="00C2710B"/>
    <w:rsid w:val="00C279C2"/>
    <w:rsid w:val="00C27AD4"/>
    <w:rsid w:val="00C3183E"/>
    <w:rsid w:val="00C3184A"/>
    <w:rsid w:val="00C31DCE"/>
    <w:rsid w:val="00C33531"/>
    <w:rsid w:val="00C33B9E"/>
    <w:rsid w:val="00C34194"/>
    <w:rsid w:val="00C34974"/>
    <w:rsid w:val="00C35EF7"/>
    <w:rsid w:val="00C37BAE"/>
    <w:rsid w:val="00C4043D"/>
    <w:rsid w:val="00C40DAA"/>
    <w:rsid w:val="00C41F7E"/>
    <w:rsid w:val="00C42A1B"/>
    <w:rsid w:val="00C42B41"/>
    <w:rsid w:val="00C42C1F"/>
    <w:rsid w:val="00C44A8D"/>
    <w:rsid w:val="00C44CF8"/>
    <w:rsid w:val="00C453DC"/>
    <w:rsid w:val="00C45B91"/>
    <w:rsid w:val="00C460A1"/>
    <w:rsid w:val="00C4789C"/>
    <w:rsid w:val="00C5106F"/>
    <w:rsid w:val="00C52C02"/>
    <w:rsid w:val="00C52DCB"/>
    <w:rsid w:val="00C56450"/>
    <w:rsid w:val="00C57CAD"/>
    <w:rsid w:val="00C57EE8"/>
    <w:rsid w:val="00C61072"/>
    <w:rsid w:val="00C6243C"/>
    <w:rsid w:val="00C62F54"/>
    <w:rsid w:val="00C63AEA"/>
    <w:rsid w:val="00C66E65"/>
    <w:rsid w:val="00C67BBF"/>
    <w:rsid w:val="00C70168"/>
    <w:rsid w:val="00C718DD"/>
    <w:rsid w:val="00C71AFB"/>
    <w:rsid w:val="00C74707"/>
    <w:rsid w:val="00C76547"/>
    <w:rsid w:val="00C767C7"/>
    <w:rsid w:val="00C779FD"/>
    <w:rsid w:val="00C77D84"/>
    <w:rsid w:val="00C80B9E"/>
    <w:rsid w:val="00C8117D"/>
    <w:rsid w:val="00C841B7"/>
    <w:rsid w:val="00C84A6C"/>
    <w:rsid w:val="00C8667D"/>
    <w:rsid w:val="00C86967"/>
    <w:rsid w:val="00C928A8"/>
    <w:rsid w:val="00C93044"/>
    <w:rsid w:val="00C95246"/>
    <w:rsid w:val="00CA103E"/>
    <w:rsid w:val="00CA3B54"/>
    <w:rsid w:val="00CA463F"/>
    <w:rsid w:val="00CA483B"/>
    <w:rsid w:val="00CA6C45"/>
    <w:rsid w:val="00CA74F6"/>
    <w:rsid w:val="00CA7603"/>
    <w:rsid w:val="00CB364E"/>
    <w:rsid w:val="00CB37B8"/>
    <w:rsid w:val="00CB4F1A"/>
    <w:rsid w:val="00CB58B4"/>
    <w:rsid w:val="00CB6577"/>
    <w:rsid w:val="00CB6768"/>
    <w:rsid w:val="00CB74C7"/>
    <w:rsid w:val="00CC094D"/>
    <w:rsid w:val="00CC1FE9"/>
    <w:rsid w:val="00CC3B49"/>
    <w:rsid w:val="00CC3D04"/>
    <w:rsid w:val="00CC4AF7"/>
    <w:rsid w:val="00CC54E5"/>
    <w:rsid w:val="00CC67FB"/>
    <w:rsid w:val="00CC6B96"/>
    <w:rsid w:val="00CC6D66"/>
    <w:rsid w:val="00CC6F04"/>
    <w:rsid w:val="00CC7B94"/>
    <w:rsid w:val="00CD1842"/>
    <w:rsid w:val="00CD35B9"/>
    <w:rsid w:val="00CD6E8E"/>
    <w:rsid w:val="00CE161F"/>
    <w:rsid w:val="00CE1CBA"/>
    <w:rsid w:val="00CE22F6"/>
    <w:rsid w:val="00CE2CC6"/>
    <w:rsid w:val="00CE3529"/>
    <w:rsid w:val="00CE4320"/>
    <w:rsid w:val="00CE5D9A"/>
    <w:rsid w:val="00CE6A25"/>
    <w:rsid w:val="00CE7656"/>
    <w:rsid w:val="00CE76CD"/>
    <w:rsid w:val="00CF0B65"/>
    <w:rsid w:val="00CF1C1F"/>
    <w:rsid w:val="00CF3B5E"/>
    <w:rsid w:val="00CF3BA6"/>
    <w:rsid w:val="00CF41FA"/>
    <w:rsid w:val="00CF4E8C"/>
    <w:rsid w:val="00CF6913"/>
    <w:rsid w:val="00CF7AA7"/>
    <w:rsid w:val="00D006CF"/>
    <w:rsid w:val="00D007DF"/>
    <w:rsid w:val="00D008A6"/>
    <w:rsid w:val="00D00960"/>
    <w:rsid w:val="00D00B74"/>
    <w:rsid w:val="00D015F0"/>
    <w:rsid w:val="00D01EC9"/>
    <w:rsid w:val="00D031F5"/>
    <w:rsid w:val="00D0447B"/>
    <w:rsid w:val="00D04894"/>
    <w:rsid w:val="00D048A2"/>
    <w:rsid w:val="00D053CE"/>
    <w:rsid w:val="00D055EB"/>
    <w:rsid w:val="00D056FE"/>
    <w:rsid w:val="00D05B56"/>
    <w:rsid w:val="00D05D60"/>
    <w:rsid w:val="00D114B2"/>
    <w:rsid w:val="00D121C4"/>
    <w:rsid w:val="00D1421A"/>
    <w:rsid w:val="00D14274"/>
    <w:rsid w:val="00D15E5B"/>
    <w:rsid w:val="00D17C62"/>
    <w:rsid w:val="00D208AF"/>
    <w:rsid w:val="00D21586"/>
    <w:rsid w:val="00D21EA5"/>
    <w:rsid w:val="00D233DA"/>
    <w:rsid w:val="00D23A38"/>
    <w:rsid w:val="00D2574C"/>
    <w:rsid w:val="00D26D79"/>
    <w:rsid w:val="00D26F34"/>
    <w:rsid w:val="00D27C2B"/>
    <w:rsid w:val="00D30817"/>
    <w:rsid w:val="00D33363"/>
    <w:rsid w:val="00D34943"/>
    <w:rsid w:val="00D34A2B"/>
    <w:rsid w:val="00D35409"/>
    <w:rsid w:val="00D359D4"/>
    <w:rsid w:val="00D41B88"/>
    <w:rsid w:val="00D41E23"/>
    <w:rsid w:val="00D429EC"/>
    <w:rsid w:val="00D4310B"/>
    <w:rsid w:val="00D43D44"/>
    <w:rsid w:val="00D43EBB"/>
    <w:rsid w:val="00D44E4E"/>
    <w:rsid w:val="00D46D26"/>
    <w:rsid w:val="00D47453"/>
    <w:rsid w:val="00D51254"/>
    <w:rsid w:val="00D51627"/>
    <w:rsid w:val="00D51E1A"/>
    <w:rsid w:val="00D52344"/>
    <w:rsid w:val="00D54AAC"/>
    <w:rsid w:val="00D54B32"/>
    <w:rsid w:val="00D55DF0"/>
    <w:rsid w:val="00D55F2E"/>
    <w:rsid w:val="00D563E1"/>
    <w:rsid w:val="00D56BB6"/>
    <w:rsid w:val="00D6022B"/>
    <w:rsid w:val="00D60A0C"/>
    <w:rsid w:val="00D60C40"/>
    <w:rsid w:val="00D6138D"/>
    <w:rsid w:val="00D6166E"/>
    <w:rsid w:val="00D63126"/>
    <w:rsid w:val="00D63A67"/>
    <w:rsid w:val="00D646C9"/>
    <w:rsid w:val="00D6492E"/>
    <w:rsid w:val="00D6576E"/>
    <w:rsid w:val="00D65845"/>
    <w:rsid w:val="00D70087"/>
    <w:rsid w:val="00D7079E"/>
    <w:rsid w:val="00D70823"/>
    <w:rsid w:val="00D70AB1"/>
    <w:rsid w:val="00D70F23"/>
    <w:rsid w:val="00D737BD"/>
    <w:rsid w:val="00D73DD6"/>
    <w:rsid w:val="00D745F5"/>
    <w:rsid w:val="00D75392"/>
    <w:rsid w:val="00D7585E"/>
    <w:rsid w:val="00D759A3"/>
    <w:rsid w:val="00D82E32"/>
    <w:rsid w:val="00D83974"/>
    <w:rsid w:val="00D84133"/>
    <w:rsid w:val="00D8431C"/>
    <w:rsid w:val="00D85133"/>
    <w:rsid w:val="00D913CA"/>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2B39"/>
    <w:rsid w:val="00DC3395"/>
    <w:rsid w:val="00DC3664"/>
    <w:rsid w:val="00DC4B9B"/>
    <w:rsid w:val="00DC65D1"/>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08F"/>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A0"/>
    <w:rsid w:val="00E018C3"/>
    <w:rsid w:val="00E01C15"/>
    <w:rsid w:val="00E052B1"/>
    <w:rsid w:val="00E05886"/>
    <w:rsid w:val="00E104C6"/>
    <w:rsid w:val="00E10C02"/>
    <w:rsid w:val="00E137F4"/>
    <w:rsid w:val="00E14874"/>
    <w:rsid w:val="00E164F2"/>
    <w:rsid w:val="00E16F61"/>
    <w:rsid w:val="00E178A7"/>
    <w:rsid w:val="00E20F6A"/>
    <w:rsid w:val="00E21A25"/>
    <w:rsid w:val="00E23303"/>
    <w:rsid w:val="00E253CA"/>
    <w:rsid w:val="00E258C2"/>
    <w:rsid w:val="00E2771C"/>
    <w:rsid w:val="00E31D50"/>
    <w:rsid w:val="00E3249A"/>
    <w:rsid w:val="00E324D9"/>
    <w:rsid w:val="00E3294C"/>
    <w:rsid w:val="00E331FB"/>
    <w:rsid w:val="00E33DF4"/>
    <w:rsid w:val="00E34073"/>
    <w:rsid w:val="00E35EDE"/>
    <w:rsid w:val="00E36528"/>
    <w:rsid w:val="00E409B4"/>
    <w:rsid w:val="00E40A9E"/>
    <w:rsid w:val="00E40CF7"/>
    <w:rsid w:val="00E413B8"/>
    <w:rsid w:val="00E434EB"/>
    <w:rsid w:val="00E440C0"/>
    <w:rsid w:val="00E4683D"/>
    <w:rsid w:val="00E46CA0"/>
    <w:rsid w:val="00E504A1"/>
    <w:rsid w:val="00E51142"/>
    <w:rsid w:val="00E51231"/>
    <w:rsid w:val="00E52A67"/>
    <w:rsid w:val="00E56CBB"/>
    <w:rsid w:val="00E602A7"/>
    <w:rsid w:val="00E619E1"/>
    <w:rsid w:val="00E62FBE"/>
    <w:rsid w:val="00E63389"/>
    <w:rsid w:val="00E64597"/>
    <w:rsid w:val="00E65780"/>
    <w:rsid w:val="00E65DC7"/>
    <w:rsid w:val="00E66AA1"/>
    <w:rsid w:val="00E66B6A"/>
    <w:rsid w:val="00E71243"/>
    <w:rsid w:val="00E71362"/>
    <w:rsid w:val="00E714D8"/>
    <w:rsid w:val="00E7168A"/>
    <w:rsid w:val="00E71D25"/>
    <w:rsid w:val="00E7295C"/>
    <w:rsid w:val="00E73306"/>
    <w:rsid w:val="00E74817"/>
    <w:rsid w:val="00E74FE4"/>
    <w:rsid w:val="00E77036"/>
    <w:rsid w:val="00E7738D"/>
    <w:rsid w:val="00E81633"/>
    <w:rsid w:val="00E82AED"/>
    <w:rsid w:val="00E82B27"/>
    <w:rsid w:val="00E82FCC"/>
    <w:rsid w:val="00E831A3"/>
    <w:rsid w:val="00E831B5"/>
    <w:rsid w:val="00E862B5"/>
    <w:rsid w:val="00E86733"/>
    <w:rsid w:val="00E86927"/>
    <w:rsid w:val="00E86D72"/>
    <w:rsid w:val="00E8700D"/>
    <w:rsid w:val="00E87094"/>
    <w:rsid w:val="00E9108A"/>
    <w:rsid w:val="00E94803"/>
    <w:rsid w:val="00E94B69"/>
    <w:rsid w:val="00E95550"/>
    <w:rsid w:val="00E9588E"/>
    <w:rsid w:val="00E96813"/>
    <w:rsid w:val="00EA17B9"/>
    <w:rsid w:val="00EA20A6"/>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621B"/>
    <w:rsid w:val="00EC64A7"/>
    <w:rsid w:val="00EC703B"/>
    <w:rsid w:val="00EC70D8"/>
    <w:rsid w:val="00EC78F8"/>
    <w:rsid w:val="00ED1008"/>
    <w:rsid w:val="00ED1338"/>
    <w:rsid w:val="00ED1475"/>
    <w:rsid w:val="00ED1AB4"/>
    <w:rsid w:val="00ED2456"/>
    <w:rsid w:val="00ED288C"/>
    <w:rsid w:val="00ED2C23"/>
    <w:rsid w:val="00ED2CF0"/>
    <w:rsid w:val="00ED6D87"/>
    <w:rsid w:val="00EE1058"/>
    <w:rsid w:val="00EE1089"/>
    <w:rsid w:val="00EE1F1B"/>
    <w:rsid w:val="00EE3260"/>
    <w:rsid w:val="00EE3CF3"/>
    <w:rsid w:val="00EE50F0"/>
    <w:rsid w:val="00EE586E"/>
    <w:rsid w:val="00EE5BEB"/>
    <w:rsid w:val="00EE6524"/>
    <w:rsid w:val="00EE788B"/>
    <w:rsid w:val="00EF00ED"/>
    <w:rsid w:val="00EF0192"/>
    <w:rsid w:val="00EF0196"/>
    <w:rsid w:val="00EF06A8"/>
    <w:rsid w:val="00EF0943"/>
    <w:rsid w:val="00EF0E29"/>
    <w:rsid w:val="00EF0EAD"/>
    <w:rsid w:val="00EF1F06"/>
    <w:rsid w:val="00EF4CB1"/>
    <w:rsid w:val="00EF5798"/>
    <w:rsid w:val="00EF60A5"/>
    <w:rsid w:val="00EF60E5"/>
    <w:rsid w:val="00EF660B"/>
    <w:rsid w:val="00EF6A0C"/>
    <w:rsid w:val="00EF6E7F"/>
    <w:rsid w:val="00F01D8F"/>
    <w:rsid w:val="00F01D93"/>
    <w:rsid w:val="00F0316E"/>
    <w:rsid w:val="00F04848"/>
    <w:rsid w:val="00F05A4D"/>
    <w:rsid w:val="00F06BB9"/>
    <w:rsid w:val="00F121C4"/>
    <w:rsid w:val="00F13777"/>
    <w:rsid w:val="00F17235"/>
    <w:rsid w:val="00F176BB"/>
    <w:rsid w:val="00F20B40"/>
    <w:rsid w:val="00F2269A"/>
    <w:rsid w:val="00F22775"/>
    <w:rsid w:val="00F228A5"/>
    <w:rsid w:val="00F246D4"/>
    <w:rsid w:val="00F269DC"/>
    <w:rsid w:val="00F27963"/>
    <w:rsid w:val="00F309E2"/>
    <w:rsid w:val="00F30C2D"/>
    <w:rsid w:val="00F311FC"/>
    <w:rsid w:val="00F318BD"/>
    <w:rsid w:val="00F32557"/>
    <w:rsid w:val="00F32CE9"/>
    <w:rsid w:val="00F332EF"/>
    <w:rsid w:val="00F33A6A"/>
    <w:rsid w:val="00F33E1B"/>
    <w:rsid w:val="00F33EDC"/>
    <w:rsid w:val="00F34D8E"/>
    <w:rsid w:val="00F3515A"/>
    <w:rsid w:val="00F3674D"/>
    <w:rsid w:val="00F3677F"/>
    <w:rsid w:val="00F37587"/>
    <w:rsid w:val="00F4079E"/>
    <w:rsid w:val="00F40B14"/>
    <w:rsid w:val="00F42101"/>
    <w:rsid w:val="00F42EAA"/>
    <w:rsid w:val="00F42EE0"/>
    <w:rsid w:val="00F434A9"/>
    <w:rsid w:val="00F437C4"/>
    <w:rsid w:val="00F446A0"/>
    <w:rsid w:val="00F4599C"/>
    <w:rsid w:val="00F47A0A"/>
    <w:rsid w:val="00F47A79"/>
    <w:rsid w:val="00F47F5C"/>
    <w:rsid w:val="00F51928"/>
    <w:rsid w:val="00F5288E"/>
    <w:rsid w:val="00F543B3"/>
    <w:rsid w:val="00F5467A"/>
    <w:rsid w:val="00F5643A"/>
    <w:rsid w:val="00F56596"/>
    <w:rsid w:val="00F57C69"/>
    <w:rsid w:val="00F62236"/>
    <w:rsid w:val="00F642AF"/>
    <w:rsid w:val="00F650B4"/>
    <w:rsid w:val="00F65901"/>
    <w:rsid w:val="00F66B95"/>
    <w:rsid w:val="00F672AD"/>
    <w:rsid w:val="00F706AA"/>
    <w:rsid w:val="00F715D0"/>
    <w:rsid w:val="00F717E7"/>
    <w:rsid w:val="00F724A1"/>
    <w:rsid w:val="00F7288E"/>
    <w:rsid w:val="00F740FA"/>
    <w:rsid w:val="00F760AF"/>
    <w:rsid w:val="00F7632C"/>
    <w:rsid w:val="00F76FDC"/>
    <w:rsid w:val="00F771C6"/>
    <w:rsid w:val="00F77ED7"/>
    <w:rsid w:val="00F80F5D"/>
    <w:rsid w:val="00F83143"/>
    <w:rsid w:val="00F84564"/>
    <w:rsid w:val="00F853F3"/>
    <w:rsid w:val="00F8591B"/>
    <w:rsid w:val="00F8655C"/>
    <w:rsid w:val="00F90BCA"/>
    <w:rsid w:val="00F90E1A"/>
    <w:rsid w:val="00F91B79"/>
    <w:rsid w:val="00F93492"/>
    <w:rsid w:val="00F94B27"/>
    <w:rsid w:val="00F96626"/>
    <w:rsid w:val="00F96946"/>
    <w:rsid w:val="00F97131"/>
    <w:rsid w:val="00F9720F"/>
    <w:rsid w:val="00F97B4B"/>
    <w:rsid w:val="00F97C84"/>
    <w:rsid w:val="00FA0156"/>
    <w:rsid w:val="00FA0302"/>
    <w:rsid w:val="00FA166A"/>
    <w:rsid w:val="00FA16A3"/>
    <w:rsid w:val="00FA2CF6"/>
    <w:rsid w:val="00FA2E6D"/>
    <w:rsid w:val="00FA3065"/>
    <w:rsid w:val="00FA3EBB"/>
    <w:rsid w:val="00FA4979"/>
    <w:rsid w:val="00FA52F9"/>
    <w:rsid w:val="00FA6219"/>
    <w:rsid w:val="00FB0346"/>
    <w:rsid w:val="00FB0E61"/>
    <w:rsid w:val="00FB10FF"/>
    <w:rsid w:val="00FB1741"/>
    <w:rsid w:val="00FB1AF9"/>
    <w:rsid w:val="00FB1D69"/>
    <w:rsid w:val="00FB2812"/>
    <w:rsid w:val="00FB3570"/>
    <w:rsid w:val="00FB7100"/>
    <w:rsid w:val="00FC0636"/>
    <w:rsid w:val="00FC0C6F"/>
    <w:rsid w:val="00FC14C7"/>
    <w:rsid w:val="00FC2758"/>
    <w:rsid w:val="00FC3523"/>
    <w:rsid w:val="00FC39FF"/>
    <w:rsid w:val="00FC3C3B"/>
    <w:rsid w:val="00FC44C4"/>
    <w:rsid w:val="00FC4F7B"/>
    <w:rsid w:val="00FC755A"/>
    <w:rsid w:val="00FC7FF1"/>
    <w:rsid w:val="00FD03B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2868"/>
    <w:rsid w:val="00FE3FE9"/>
    <w:rsid w:val="00FE40B5"/>
    <w:rsid w:val="00FE660C"/>
    <w:rsid w:val="00FE7681"/>
    <w:rsid w:val="00FF0F2A"/>
    <w:rsid w:val="00FF492B"/>
    <w:rsid w:val="00FF5EC7"/>
    <w:rsid w:val="00FF7815"/>
    <w:rsid w:val="00FF7892"/>
    <w:rsid w:val="01A93F11"/>
    <w:rsid w:val="021BD3D3"/>
    <w:rsid w:val="038ABDA4"/>
    <w:rsid w:val="03ABA98C"/>
    <w:rsid w:val="061099E8"/>
    <w:rsid w:val="06860727"/>
    <w:rsid w:val="0766BDD6"/>
    <w:rsid w:val="076E541B"/>
    <w:rsid w:val="0C102E57"/>
    <w:rsid w:val="0CB80437"/>
    <w:rsid w:val="0DF34146"/>
    <w:rsid w:val="0EF16FA3"/>
    <w:rsid w:val="10C39D35"/>
    <w:rsid w:val="1132052F"/>
    <w:rsid w:val="140AA10A"/>
    <w:rsid w:val="14AFFE05"/>
    <w:rsid w:val="15153094"/>
    <w:rsid w:val="15C6FEF4"/>
    <w:rsid w:val="176063BA"/>
    <w:rsid w:val="18B2349C"/>
    <w:rsid w:val="19974B71"/>
    <w:rsid w:val="1A2EFEE4"/>
    <w:rsid w:val="1AC52070"/>
    <w:rsid w:val="1AD8F246"/>
    <w:rsid w:val="1B288959"/>
    <w:rsid w:val="1CA52EB2"/>
    <w:rsid w:val="1DB50E5F"/>
    <w:rsid w:val="1F604424"/>
    <w:rsid w:val="20EBD071"/>
    <w:rsid w:val="20FA4745"/>
    <w:rsid w:val="23B2D49E"/>
    <w:rsid w:val="24F861DE"/>
    <w:rsid w:val="28002B06"/>
    <w:rsid w:val="28FEF4F8"/>
    <w:rsid w:val="29657276"/>
    <w:rsid w:val="2965AFDF"/>
    <w:rsid w:val="296E2015"/>
    <w:rsid w:val="2A5C41C6"/>
    <w:rsid w:val="2DBCD01F"/>
    <w:rsid w:val="2F19F624"/>
    <w:rsid w:val="2FD10E8D"/>
    <w:rsid w:val="307BEC8E"/>
    <w:rsid w:val="307F8C82"/>
    <w:rsid w:val="323E3579"/>
    <w:rsid w:val="324855EC"/>
    <w:rsid w:val="32C8724E"/>
    <w:rsid w:val="335A8856"/>
    <w:rsid w:val="33AC331B"/>
    <w:rsid w:val="33F0BAAB"/>
    <w:rsid w:val="369CC168"/>
    <w:rsid w:val="3A129F69"/>
    <w:rsid w:val="3AA89F37"/>
    <w:rsid w:val="3B13EFFC"/>
    <w:rsid w:val="3D53B0A2"/>
    <w:rsid w:val="42432C51"/>
    <w:rsid w:val="43173F4B"/>
    <w:rsid w:val="4620DF52"/>
    <w:rsid w:val="4682B67E"/>
    <w:rsid w:val="48709058"/>
    <w:rsid w:val="49125C7A"/>
    <w:rsid w:val="498ADA3E"/>
    <w:rsid w:val="4A06ADC9"/>
    <w:rsid w:val="4B2B841B"/>
    <w:rsid w:val="4B43E03D"/>
    <w:rsid w:val="4EBF6139"/>
    <w:rsid w:val="520A4D48"/>
    <w:rsid w:val="55D399AA"/>
    <w:rsid w:val="55E457A7"/>
    <w:rsid w:val="58C7758D"/>
    <w:rsid w:val="59016778"/>
    <w:rsid w:val="595255A5"/>
    <w:rsid w:val="598CCCCF"/>
    <w:rsid w:val="5B2D237C"/>
    <w:rsid w:val="5B7196C0"/>
    <w:rsid w:val="5D5C75D2"/>
    <w:rsid w:val="5DE7FCFB"/>
    <w:rsid w:val="5E5A8753"/>
    <w:rsid w:val="5F796DB6"/>
    <w:rsid w:val="60083361"/>
    <w:rsid w:val="649164B6"/>
    <w:rsid w:val="67051625"/>
    <w:rsid w:val="67C238DE"/>
    <w:rsid w:val="6A6E046D"/>
    <w:rsid w:val="6A9BCF65"/>
    <w:rsid w:val="6AF3FD13"/>
    <w:rsid w:val="6C353C29"/>
    <w:rsid w:val="6C3DDB02"/>
    <w:rsid w:val="6C4DDAEE"/>
    <w:rsid w:val="6DCA9932"/>
    <w:rsid w:val="6E5DB5ED"/>
    <w:rsid w:val="6EA07590"/>
    <w:rsid w:val="6EBE9414"/>
    <w:rsid w:val="6F63C03F"/>
    <w:rsid w:val="71067A0B"/>
    <w:rsid w:val="728CBAF3"/>
    <w:rsid w:val="7291630B"/>
    <w:rsid w:val="72EB2B91"/>
    <w:rsid w:val="73136071"/>
    <w:rsid w:val="7409AB79"/>
    <w:rsid w:val="75D1F793"/>
    <w:rsid w:val="777492F0"/>
    <w:rsid w:val="78EFC606"/>
    <w:rsid w:val="793E7D15"/>
    <w:rsid w:val="7959B40D"/>
    <w:rsid w:val="7A03496E"/>
    <w:rsid w:val="7A1F6558"/>
    <w:rsid w:val="7AEFEF7E"/>
    <w:rsid w:val="7AF271CF"/>
    <w:rsid w:val="7C572EA9"/>
    <w:rsid w:val="7DC03210"/>
    <w:rsid w:val="7EB19760"/>
    <w:rsid w:val="7F71C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EA532"/>
  <w14:defaultImageDpi w14:val="330"/>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ŠFooter-landscape"/>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ŠFooter-landscape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2 bullet"/>
    <w:basedOn w:val="Normal"/>
    <w:uiPriority w:val="14"/>
    <w:qFormat/>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Š 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Š Date Char"/>
    <w:basedOn w:val="DefaultParagraphFont"/>
    <w:link w:val="Date"/>
    <w:uiPriority w:val="3"/>
    <w:rsid w:val="00F740FA"/>
    <w:rPr>
      <w:rFonts w:ascii="Arial" w:hAnsi="Arial"/>
      <w:lang w:val="en-AU"/>
    </w:rPr>
  </w:style>
  <w:style w:type="paragraph" w:styleId="Signature">
    <w:name w:val="Signature"/>
    <w:aliases w:val="ŠSignature line,Š 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Š 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Logo-landscape">
    <w:name w:val="ŠLogo-landscape"/>
    <w:basedOn w:val="Normal"/>
    <w:uiPriority w:val="16"/>
    <w:qFormat/>
    <w:rsid w:val="007763C5"/>
    <w:pPr>
      <w:tabs>
        <w:tab w:val="right" w:pos="14572"/>
      </w:tabs>
      <w:spacing w:line="300" w:lineRule="atLeast"/>
      <w:ind w:right="-454"/>
    </w:pPr>
    <w:rPr>
      <w:rFonts w:eastAsia="SimSun" w:cs="Times New Roman"/>
      <w:b/>
      <w:color w:val="002060"/>
      <w:szCs w:val="28"/>
      <w:lang w:eastAsia="zh-CN"/>
    </w:rPr>
  </w:style>
  <w:style w:type="paragraph" w:styleId="ListParagraph">
    <w:name w:val="List Paragraph"/>
    <w:basedOn w:val="Normal"/>
    <w:uiPriority w:val="99"/>
    <w:unhideWhenUsed/>
    <w:qFormat/>
    <w:rsid w:val="007763C5"/>
    <w:pPr>
      <w:ind w:left="720"/>
      <w:contextualSpacing/>
    </w:pPr>
  </w:style>
  <w:style w:type="paragraph" w:styleId="BalloonText">
    <w:name w:val="Balloon Text"/>
    <w:basedOn w:val="Normal"/>
    <w:link w:val="BalloonTextChar"/>
    <w:uiPriority w:val="99"/>
    <w:semiHidden/>
    <w:unhideWhenUsed/>
    <w:rsid w:val="00B4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05"/>
    <w:rPr>
      <w:rFonts w:ascii="Segoe UI" w:hAnsi="Segoe UI" w:cs="Segoe UI"/>
      <w:sz w:val="18"/>
      <w:szCs w:val="18"/>
      <w:lang w:val="en-AU"/>
    </w:rPr>
  </w:style>
  <w:style w:type="character" w:styleId="FollowedHyperlink">
    <w:name w:val="FollowedHyperlink"/>
    <w:basedOn w:val="DefaultParagraphFont"/>
    <w:uiPriority w:val="99"/>
    <w:semiHidden/>
    <w:unhideWhenUsed/>
    <w:rsid w:val="00FB1741"/>
    <w:rPr>
      <w:color w:val="954F72" w:themeColor="followedHyperlink"/>
      <w:u w:val="single"/>
    </w:rPr>
  </w:style>
  <w:style w:type="character" w:styleId="CommentReference">
    <w:name w:val="annotation reference"/>
    <w:basedOn w:val="DefaultParagraphFont"/>
    <w:uiPriority w:val="99"/>
    <w:semiHidden/>
    <w:rsid w:val="007869AC"/>
    <w:rPr>
      <w:sz w:val="16"/>
      <w:szCs w:val="16"/>
    </w:rPr>
  </w:style>
  <w:style w:type="paragraph" w:styleId="CommentText">
    <w:name w:val="annotation text"/>
    <w:basedOn w:val="Normal"/>
    <w:link w:val="CommentTextChar"/>
    <w:uiPriority w:val="99"/>
    <w:semiHidden/>
    <w:rsid w:val="007869AC"/>
    <w:pPr>
      <w:spacing w:line="240" w:lineRule="auto"/>
    </w:pPr>
    <w:rPr>
      <w:sz w:val="20"/>
      <w:szCs w:val="20"/>
    </w:rPr>
  </w:style>
  <w:style w:type="character" w:customStyle="1" w:styleId="CommentTextChar">
    <w:name w:val="Comment Text Char"/>
    <w:basedOn w:val="DefaultParagraphFont"/>
    <w:link w:val="CommentText"/>
    <w:uiPriority w:val="99"/>
    <w:semiHidden/>
    <w:rsid w:val="007869AC"/>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869AC"/>
    <w:rPr>
      <w:b/>
      <w:bCs/>
    </w:rPr>
  </w:style>
  <w:style w:type="character" w:customStyle="1" w:styleId="CommentSubjectChar">
    <w:name w:val="Comment Subject Char"/>
    <w:basedOn w:val="CommentTextChar"/>
    <w:link w:val="CommentSubject"/>
    <w:uiPriority w:val="99"/>
    <w:semiHidden/>
    <w:rsid w:val="007869AC"/>
    <w:rPr>
      <w:rFonts w:ascii="Arial" w:hAnsi="Arial"/>
      <w:b/>
      <w:bCs/>
      <w:sz w:val="20"/>
      <w:szCs w:val="20"/>
      <w:lang w:val="en-AU"/>
    </w:rPr>
  </w:style>
  <w:style w:type="paragraph" w:customStyle="1" w:styleId="Tabletext">
    <w:name w:val="ŠTable text"/>
    <w:basedOn w:val="Normal"/>
    <w:uiPriority w:val="23"/>
    <w:qFormat/>
    <w:rsid w:val="008A5D0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Bullet1">
    <w:name w:val="Bullet 1"/>
    <w:basedOn w:val="Normal"/>
    <w:rsid w:val="00912BA3"/>
    <w:pPr>
      <w:numPr>
        <w:numId w:val="34"/>
      </w:numPr>
      <w:suppressAutoHyphens/>
      <w:autoSpaceDN w:val="0"/>
      <w:spacing w:before="60" w:after="60" w:line="240" w:lineRule="auto"/>
      <w:textAlignment w:val="baseline"/>
    </w:pPr>
    <w:rPr>
      <w:rFonts w:eastAsia="Arial" w:cs="Arial"/>
      <w:color w:val="000000"/>
      <w:sz w:val="22"/>
      <w:szCs w:val="22"/>
    </w:rPr>
  </w:style>
  <w:style w:type="numbering" w:customStyle="1" w:styleId="LFO33">
    <w:name w:val="LFO33"/>
    <w:basedOn w:val="NoList"/>
    <w:rsid w:val="00912BA3"/>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765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11-12/stage-6-learning-areas/stage-6-english/english-standard-201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ducationstandards.nsw.edu.au/wps/portal/nesa/11-12/stage-6-learning-areas/stage-6-english/english-standard-2017/modul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f32d6a092b4c4a46"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englishtextualconcepts.nsw.edu.au/portfolio" TargetMode="External"/><Relationship Id="rId14" Type="http://schemas.openxmlformats.org/officeDocument/2006/relationships/header" Target="header3.xml"/><Relationship Id="Rb29e3be013284db8"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2648</Words>
  <Characters>15099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b - critical phase oodgeroo</dc:title>
  <dc:subject/>
  <dc:creator>Vas Ratusau</dc:creator>
  <cp:keywords>Stage 6</cp:keywords>
  <dc:description/>
  <cp:lastModifiedBy>Vas Ratusau</cp:lastModifiedBy>
  <cp:revision>2</cp:revision>
  <dcterms:created xsi:type="dcterms:W3CDTF">2020-11-19T20:02:00Z</dcterms:created>
  <dcterms:modified xsi:type="dcterms:W3CDTF">2020-11-19T20:02:00Z</dcterms:modified>
  <cp:category/>
</cp:coreProperties>
</file>