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14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1E4A8B">
        <w:t xml:space="preserve">Resource 18 - </w:t>
      </w:r>
      <w:r w:rsidR="00812F7A">
        <w:t>Linking Gulliver to the Rubric</w:t>
      </w:r>
      <w:r w:rsidR="00EB086D" w:rsidRPr="0084745C">
        <w:t xml:space="preserve"> </w:t>
      </w:r>
    </w:p>
    <w:p w:rsidR="001E4A8B" w:rsidRPr="001E4A8B" w:rsidRDefault="001E4A8B" w:rsidP="001E4A8B">
      <w:pPr>
        <w:pStyle w:val="IOSheading22017"/>
      </w:pPr>
      <w:r>
        <w:t>Use the Rubric to Respond to the Questions</w:t>
      </w:r>
      <w:bookmarkStart w:id="0" w:name="_GoBack"/>
      <w:bookmarkEnd w:id="0"/>
    </w:p>
    <w:p w:rsidR="00812F7A" w:rsidRDefault="00812F7A" w:rsidP="00812F7A">
      <w:pPr>
        <w:pStyle w:val="IOSList1numbered2017"/>
        <w:rPr>
          <w:lang w:eastAsia="en-US"/>
        </w:rPr>
      </w:pPr>
      <w:r>
        <w:rPr>
          <w:lang w:eastAsia="en-US"/>
        </w:rPr>
        <w:t xml:space="preserve">What is the human experience being explored in the poem? </w:t>
      </w:r>
    </w:p>
    <w:p w:rsidR="00812F7A" w:rsidRDefault="00812F7A" w:rsidP="00812F7A">
      <w:pPr>
        <w:pStyle w:val="IOSList1numbered2017"/>
        <w:rPr>
          <w:lang w:eastAsia="en-US"/>
        </w:rPr>
      </w:pPr>
      <w:r>
        <w:rPr>
          <w:lang w:eastAsia="en-US"/>
        </w:rPr>
        <w:t xml:space="preserve">Is this an individual or collective experience? What evidence in the poem suggests this?  </w:t>
      </w:r>
    </w:p>
    <w:p w:rsidR="00812F7A" w:rsidRDefault="00812F7A" w:rsidP="00812F7A">
      <w:pPr>
        <w:pStyle w:val="IOSList1numbered2017"/>
        <w:rPr>
          <w:lang w:eastAsia="en-US"/>
        </w:rPr>
      </w:pPr>
      <w:r>
        <w:rPr>
          <w:lang w:eastAsia="en-US"/>
        </w:rPr>
        <w:t>What emotions are being captured in this poem? Explore the word choice and provide quotes to support your answer</w:t>
      </w:r>
    </w:p>
    <w:p w:rsidR="00812F7A" w:rsidRDefault="00812F7A" w:rsidP="00812F7A">
      <w:pPr>
        <w:pStyle w:val="IOSList1numbered2017"/>
        <w:rPr>
          <w:lang w:eastAsia="en-US"/>
        </w:rPr>
      </w:pPr>
      <w:r>
        <w:rPr>
          <w:lang w:eastAsia="en-US"/>
        </w:rPr>
        <w:t xml:space="preserve">Is there any evidence of anomalies? Paradoxes? Inconsistencies? </w:t>
      </w:r>
    </w:p>
    <w:p w:rsidR="00812F7A" w:rsidRDefault="00812F7A" w:rsidP="00812F7A">
      <w:pPr>
        <w:pStyle w:val="IOSList1numbered2017"/>
        <w:rPr>
          <w:lang w:eastAsia="en-US"/>
        </w:rPr>
      </w:pPr>
      <w:r>
        <w:rPr>
          <w:lang w:eastAsia="en-US"/>
        </w:rPr>
        <w:t xml:space="preserve">What is the motivation of the persona? </w:t>
      </w:r>
    </w:p>
    <w:p w:rsidR="009862E0" w:rsidRDefault="00812F7A" w:rsidP="00812F7A">
      <w:pPr>
        <w:pStyle w:val="IOSheading22017"/>
      </w:pPr>
      <w:r>
        <w:t>Responding Personally to the Poem</w:t>
      </w:r>
    </w:p>
    <w:p w:rsidR="00812F7A" w:rsidRDefault="00812F7A" w:rsidP="00812F7A">
      <w:pPr>
        <w:pStyle w:val="IOSList1numbered2017"/>
        <w:numPr>
          <w:ilvl w:val="0"/>
          <w:numId w:val="33"/>
        </w:numPr>
        <w:rPr>
          <w:lang w:eastAsia="en-US"/>
        </w:rPr>
      </w:pPr>
      <w:r>
        <w:rPr>
          <w:lang w:eastAsia="en-US"/>
        </w:rPr>
        <w:t xml:space="preserve">How do you feel about the persona’s initial response to ‘kick’ and ‘scratch’? Do your feelings for him change when you read the line ‘What’s the use’? </w:t>
      </w:r>
    </w:p>
    <w:p w:rsidR="00812F7A" w:rsidRDefault="00812F7A" w:rsidP="00812F7A">
      <w:pPr>
        <w:pStyle w:val="IOSList1numbered2017"/>
        <w:numPr>
          <w:ilvl w:val="0"/>
          <w:numId w:val="33"/>
        </w:numPr>
        <w:rPr>
          <w:lang w:eastAsia="en-US"/>
        </w:rPr>
      </w:pPr>
      <w:r>
        <w:rPr>
          <w:lang w:eastAsia="en-US"/>
        </w:rPr>
        <w:t xml:space="preserve">What type of ‘manacles’ confine you? What can you do to overcome them? </w:t>
      </w:r>
    </w:p>
    <w:p w:rsidR="00812F7A" w:rsidRDefault="00812F7A" w:rsidP="00812F7A">
      <w:pPr>
        <w:pStyle w:val="IOSList1numbered2017"/>
        <w:numPr>
          <w:ilvl w:val="0"/>
          <w:numId w:val="33"/>
        </w:numPr>
        <w:rPr>
          <w:lang w:eastAsia="en-US"/>
        </w:rPr>
      </w:pPr>
      <w:r>
        <w:rPr>
          <w:lang w:eastAsia="en-US"/>
        </w:rPr>
        <w:t xml:space="preserve">Why does he ask for the ‘hangman’ at the end of the poem? What does this suggest about how he is dealing with human experiences? </w:t>
      </w:r>
    </w:p>
    <w:p w:rsidR="00812F7A" w:rsidRDefault="00812F7A" w:rsidP="00812F7A">
      <w:pPr>
        <w:pStyle w:val="IOSList1numbered2017"/>
        <w:numPr>
          <w:ilvl w:val="0"/>
          <w:numId w:val="33"/>
        </w:numPr>
        <w:rPr>
          <w:lang w:eastAsia="en-US"/>
        </w:rPr>
      </w:pPr>
      <w:r>
        <w:rPr>
          <w:lang w:eastAsia="en-US"/>
        </w:rPr>
        <w:t xml:space="preserve">Comment on Slessor’s role as a story teller. How effective has he been in capturing this experience? </w:t>
      </w:r>
    </w:p>
    <w:p w:rsidR="00812F7A" w:rsidRPr="00812F7A" w:rsidRDefault="00812F7A" w:rsidP="00812F7A">
      <w:pPr>
        <w:pStyle w:val="IOSbodytext2017"/>
        <w:rPr>
          <w:lang w:eastAsia="en-US"/>
        </w:rPr>
      </w:pPr>
    </w:p>
    <w:sectPr w:rsidR="00812F7A" w:rsidRPr="00812F7A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D7C" w:rsidRDefault="003D3D7C" w:rsidP="00F247F6">
      <w:r>
        <w:separator/>
      </w:r>
    </w:p>
    <w:p w:rsidR="003D3D7C" w:rsidRDefault="003D3D7C"/>
    <w:p w:rsidR="003D3D7C" w:rsidRDefault="003D3D7C"/>
  </w:endnote>
  <w:endnote w:type="continuationSeparator" w:id="0">
    <w:p w:rsidR="003D3D7C" w:rsidRDefault="003D3D7C" w:rsidP="00F247F6">
      <w:r>
        <w:continuationSeparator/>
      </w:r>
    </w:p>
    <w:p w:rsidR="003D3D7C" w:rsidRDefault="003D3D7C"/>
    <w:p w:rsidR="003D3D7C" w:rsidRDefault="003D3D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FB3389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FB3389">
      <w:t>April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1E4A8B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D7C" w:rsidRDefault="003D3D7C" w:rsidP="00F247F6">
      <w:r>
        <w:separator/>
      </w:r>
    </w:p>
    <w:p w:rsidR="003D3D7C" w:rsidRDefault="003D3D7C"/>
    <w:p w:rsidR="003D3D7C" w:rsidRDefault="003D3D7C"/>
  </w:footnote>
  <w:footnote w:type="continuationSeparator" w:id="0">
    <w:p w:rsidR="003D3D7C" w:rsidRDefault="003D3D7C" w:rsidP="00F247F6">
      <w:r>
        <w:continuationSeparator/>
      </w:r>
    </w:p>
    <w:p w:rsidR="003D3D7C" w:rsidRDefault="003D3D7C"/>
    <w:p w:rsidR="003D3D7C" w:rsidRDefault="003D3D7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 w:numId="33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812F7A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4A8B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3D7C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2F7A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9A6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3389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859D5D3B-A741-4A2F-A02B-D0863BAB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FB338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389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B338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389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58B62-5A11-4CBD-AE06-0A9CD320A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4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948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Linking Gulliver to the Rubric</dc:title>
  <dc:subject/>
  <dc:creator>Hastings, Stuart</dc:creator>
  <cp:keywords/>
  <dc:description/>
  <cp:lastModifiedBy>Adler, Maha</cp:lastModifiedBy>
  <cp:revision>4</cp:revision>
  <cp:lastPrinted>2017-06-14T01:28:00Z</cp:lastPrinted>
  <dcterms:created xsi:type="dcterms:W3CDTF">2017-12-12T23:03:00Z</dcterms:created>
  <dcterms:modified xsi:type="dcterms:W3CDTF">2018-04-10T05:03:00Z</dcterms:modified>
  <cp:category/>
</cp:coreProperties>
</file>