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C9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bookmarkStart w:id="0" w:name="_GoBack"/>
      <w:r w:rsidR="00DB1898" w:rsidRPr="00DB1898">
        <w:t xml:space="preserve">Year 12 English Standard </w:t>
      </w:r>
      <w:bookmarkEnd w:id="0"/>
    </w:p>
    <w:p w:rsidR="00DB1898" w:rsidRPr="00DB1898" w:rsidRDefault="00DB1898" w:rsidP="00DB1898">
      <w:pPr>
        <w:pStyle w:val="IOSheading22017"/>
      </w:pPr>
      <w:r>
        <w:t>Pygmalion scene a</w:t>
      </w:r>
      <w:r w:rsidRPr="00DB1898">
        <w:t>nalysis</w:t>
      </w:r>
      <w:r w:rsidR="00E93B65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for a Pygmalion scene analysis. It asks students to identify the theme, explain it and analyse it. There are spaces provided for student responses. "/>
      </w:tblPr>
      <w:tblGrid>
        <w:gridCol w:w="1980"/>
        <w:gridCol w:w="2835"/>
        <w:gridCol w:w="5241"/>
        <w:gridCol w:w="5241"/>
      </w:tblGrid>
      <w:tr w:rsidR="00445EC9" w:rsidTr="00DB1898">
        <w:trPr>
          <w:trHeight w:val="1134"/>
          <w:tblHeader/>
        </w:trPr>
        <w:tc>
          <w:tcPr>
            <w:tcW w:w="1980" w:type="dxa"/>
          </w:tcPr>
          <w:p w:rsidR="00445EC9" w:rsidRDefault="00445EC9" w:rsidP="00445EC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The Theme</w:t>
            </w:r>
          </w:p>
          <w:p w:rsidR="00445EC9" w:rsidRPr="00445EC9" w:rsidRDefault="00445EC9" w:rsidP="00445EC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Conveyed by the composer</w:t>
            </w:r>
          </w:p>
        </w:tc>
        <w:tc>
          <w:tcPr>
            <w:tcW w:w="2835" w:type="dxa"/>
          </w:tcPr>
          <w:p w:rsidR="00445EC9" w:rsidRDefault="00445EC9" w:rsidP="00445EC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Identify</w:t>
            </w:r>
          </w:p>
          <w:p w:rsidR="00445EC9" w:rsidRPr="00445EC9" w:rsidRDefault="00445EC9" w:rsidP="00445EC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event that highlights this theme</w:t>
            </w:r>
          </w:p>
        </w:tc>
        <w:tc>
          <w:tcPr>
            <w:tcW w:w="5241" w:type="dxa"/>
          </w:tcPr>
          <w:p w:rsidR="00445EC9" w:rsidRDefault="00445EC9" w:rsidP="00445EC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Explain</w:t>
            </w:r>
          </w:p>
          <w:p w:rsidR="00445EC9" w:rsidRPr="00445EC9" w:rsidRDefault="00445EC9" w:rsidP="00445EC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A quote(s), with </w:t>
            </w:r>
            <w:r w:rsidRPr="00445EC9">
              <w:rPr>
                <w:rStyle w:val="IOSscientifictermorlanguage2017"/>
              </w:rPr>
              <w:t>a technique</w:t>
            </w:r>
            <w:r>
              <w:rPr>
                <w:lang w:eastAsia="en-US"/>
              </w:rPr>
              <w:t>, that supports the theme. What is its purpose, function and role?</w:t>
            </w:r>
          </w:p>
        </w:tc>
        <w:tc>
          <w:tcPr>
            <w:tcW w:w="5241" w:type="dxa"/>
          </w:tcPr>
          <w:p w:rsidR="00445EC9" w:rsidRDefault="00445EC9" w:rsidP="00445EC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Analyse</w:t>
            </w:r>
          </w:p>
          <w:p w:rsidR="00445EC9" w:rsidRPr="00445EC9" w:rsidRDefault="00445EC9" w:rsidP="00445EC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How is it working to support the theme? What is the effect and impact?</w:t>
            </w:r>
          </w:p>
        </w:tc>
      </w:tr>
      <w:tr w:rsidR="00445EC9" w:rsidTr="00DB1898">
        <w:trPr>
          <w:trHeight w:hRule="exact" w:val="1701"/>
          <w:tblHeader/>
        </w:trPr>
        <w:tc>
          <w:tcPr>
            <w:tcW w:w="1980" w:type="dxa"/>
          </w:tcPr>
          <w:p w:rsidR="00DB1898" w:rsidRPr="00DB1898" w:rsidRDefault="00445EC9" w:rsidP="00DB1898">
            <w:pPr>
              <w:pStyle w:val="IOStabletext2017"/>
            </w:pPr>
            <w:r w:rsidRPr="00DB1898">
              <w:t>Conflicting cultural worlds (education, social-class and gender)</w:t>
            </w:r>
          </w:p>
        </w:tc>
        <w:tc>
          <w:tcPr>
            <w:tcW w:w="2835" w:type="dxa"/>
          </w:tcPr>
          <w:p w:rsidR="00445EC9" w:rsidRDefault="00445EC9" w:rsidP="00445EC9">
            <w:pPr>
              <w:pStyle w:val="IOStabletext2017"/>
              <w:spacing w:after="15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5241" w:type="dxa"/>
          </w:tcPr>
          <w:p w:rsidR="00445EC9" w:rsidRDefault="00445EC9" w:rsidP="00445EC9">
            <w:pPr>
              <w:pStyle w:val="IOStabletext2017"/>
              <w:spacing w:after="1560"/>
            </w:pPr>
            <w:r w:rsidRPr="00A24442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24442">
              <w:rPr>
                <w:lang w:eastAsia="en-US"/>
              </w:rPr>
              <w:instrText xml:space="preserve"> FORMTEXT </w:instrText>
            </w:r>
            <w:r w:rsidRPr="00A24442">
              <w:rPr>
                <w:lang w:eastAsia="en-US"/>
              </w:rPr>
            </w:r>
            <w:r w:rsidRPr="00A24442">
              <w:rPr>
                <w:lang w:eastAsia="en-US"/>
              </w:rPr>
              <w:fldChar w:fldCharType="separate"/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lang w:eastAsia="en-US"/>
              </w:rPr>
              <w:fldChar w:fldCharType="end"/>
            </w:r>
          </w:p>
        </w:tc>
        <w:tc>
          <w:tcPr>
            <w:tcW w:w="5241" w:type="dxa"/>
          </w:tcPr>
          <w:p w:rsidR="00445EC9" w:rsidRDefault="00445EC9" w:rsidP="00445EC9">
            <w:pPr>
              <w:pStyle w:val="IOStabletext2017"/>
              <w:spacing w:after="1560"/>
            </w:pPr>
            <w:r w:rsidRPr="00A24442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24442">
              <w:rPr>
                <w:lang w:eastAsia="en-US"/>
              </w:rPr>
              <w:instrText xml:space="preserve"> FORMTEXT </w:instrText>
            </w:r>
            <w:r w:rsidRPr="00A24442">
              <w:rPr>
                <w:lang w:eastAsia="en-US"/>
              </w:rPr>
            </w:r>
            <w:r w:rsidRPr="00A24442">
              <w:rPr>
                <w:lang w:eastAsia="en-US"/>
              </w:rPr>
              <w:fldChar w:fldCharType="separate"/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lang w:eastAsia="en-US"/>
              </w:rPr>
              <w:fldChar w:fldCharType="end"/>
            </w:r>
          </w:p>
        </w:tc>
      </w:tr>
      <w:tr w:rsidR="00445EC9" w:rsidTr="00DB1898">
        <w:trPr>
          <w:trHeight w:hRule="exact" w:val="1701"/>
          <w:tblHeader/>
        </w:trPr>
        <w:tc>
          <w:tcPr>
            <w:tcW w:w="1980" w:type="dxa"/>
          </w:tcPr>
          <w:p w:rsidR="00445EC9" w:rsidRPr="00DB1898" w:rsidRDefault="00445EC9" w:rsidP="00DB1898">
            <w:pPr>
              <w:pStyle w:val="IOStabletext2017"/>
            </w:pPr>
            <w:r w:rsidRPr="00DB1898">
              <w:t>Evolving and transformative identities</w:t>
            </w:r>
          </w:p>
        </w:tc>
        <w:tc>
          <w:tcPr>
            <w:tcW w:w="2835" w:type="dxa"/>
          </w:tcPr>
          <w:p w:rsidR="00445EC9" w:rsidRDefault="00445EC9" w:rsidP="00445EC9">
            <w:pPr>
              <w:pStyle w:val="IOStabletext2017"/>
              <w:spacing w:after="1560"/>
            </w:pPr>
            <w:r w:rsidRPr="004C223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C223F">
              <w:rPr>
                <w:lang w:eastAsia="en-US"/>
              </w:rPr>
              <w:instrText xml:space="preserve"> FORMTEXT </w:instrText>
            </w:r>
            <w:r w:rsidRPr="004C223F">
              <w:rPr>
                <w:lang w:eastAsia="en-US"/>
              </w:rPr>
            </w:r>
            <w:r w:rsidRPr="004C223F">
              <w:rPr>
                <w:lang w:eastAsia="en-US"/>
              </w:rPr>
              <w:fldChar w:fldCharType="separate"/>
            </w:r>
            <w:r w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              <w:lang w:eastAsia="en-US"/>
              </w:rPr>
              <w:t> </w:t>
            </w:r>
            <w:r w:rsidRPr="004C223F">
              <w:rPr>
                <w:lang w:eastAsia="en-US"/>
              </w:rPr>
              <w:fldChar w:fldCharType="end"/>
            </w:r>
          </w:p>
        </w:tc>
        <w:tc>
          <w:tcPr>
            <w:tcW w:w="5241" w:type="dxa"/>
          </w:tcPr>
          <w:p w:rsidR="00445EC9" w:rsidRDefault="00445EC9" w:rsidP="00445EC9">
            <w:pPr>
              <w:pStyle w:val="IOStabletext2017"/>
              <w:spacing w:after="1560"/>
            </w:pPr>
            <w:r w:rsidRPr="00A24442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24442">
              <w:rPr>
                <w:lang w:eastAsia="en-US"/>
              </w:rPr>
              <w:instrText xml:space="preserve"> FORMTEXT </w:instrText>
            </w:r>
            <w:r w:rsidRPr="00A24442">
              <w:rPr>
                <w:lang w:eastAsia="en-US"/>
              </w:rPr>
            </w:r>
            <w:r w:rsidRPr="00A24442">
              <w:rPr>
                <w:lang w:eastAsia="en-US"/>
              </w:rPr>
              <w:fldChar w:fldCharType="separate"/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lang w:eastAsia="en-US"/>
              </w:rPr>
              <w:fldChar w:fldCharType="end"/>
            </w:r>
          </w:p>
        </w:tc>
        <w:tc>
          <w:tcPr>
            <w:tcW w:w="5241" w:type="dxa"/>
          </w:tcPr>
          <w:p w:rsidR="00445EC9" w:rsidRDefault="00445EC9" w:rsidP="00445EC9">
            <w:pPr>
              <w:pStyle w:val="IOStabletext2017"/>
              <w:spacing w:after="1560"/>
            </w:pPr>
            <w:r w:rsidRPr="00A24442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24442">
              <w:rPr>
                <w:lang w:eastAsia="en-US"/>
              </w:rPr>
              <w:instrText xml:space="preserve"> FORMTEXT </w:instrText>
            </w:r>
            <w:r w:rsidRPr="00A24442">
              <w:rPr>
                <w:lang w:eastAsia="en-US"/>
              </w:rPr>
            </w:r>
            <w:r w:rsidRPr="00A24442">
              <w:rPr>
                <w:lang w:eastAsia="en-US"/>
              </w:rPr>
              <w:fldChar w:fldCharType="separate"/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lang w:eastAsia="en-US"/>
              </w:rPr>
              <w:fldChar w:fldCharType="end"/>
            </w:r>
          </w:p>
        </w:tc>
      </w:tr>
      <w:tr w:rsidR="00445EC9" w:rsidTr="00DB1898">
        <w:trPr>
          <w:trHeight w:hRule="exact" w:val="1701"/>
          <w:tblHeader/>
        </w:trPr>
        <w:tc>
          <w:tcPr>
            <w:tcW w:w="1980" w:type="dxa"/>
          </w:tcPr>
          <w:p w:rsidR="00445EC9" w:rsidRPr="00DB1898" w:rsidRDefault="00445EC9" w:rsidP="00DB1898">
            <w:pPr>
              <w:pStyle w:val="IOStabletext2017"/>
            </w:pPr>
            <w:r w:rsidRPr="00DB1898">
              <w:t>Education and language as a means for individual growth/ development</w:t>
            </w:r>
          </w:p>
        </w:tc>
        <w:tc>
          <w:tcPr>
            <w:tcW w:w="2835" w:type="dxa"/>
          </w:tcPr>
          <w:p w:rsidR="00445EC9" w:rsidRDefault="00445EC9" w:rsidP="00445EC9">
            <w:pPr>
              <w:pStyle w:val="IOStabletext2017"/>
              <w:spacing w:after="1560"/>
            </w:pPr>
            <w:r w:rsidRPr="004C223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4C223F">
              <w:rPr>
                <w:lang w:eastAsia="en-US"/>
              </w:rPr>
              <w:instrText xml:space="preserve"> FORMTEXT </w:instrText>
            </w:r>
            <w:r w:rsidRPr="004C223F">
              <w:rPr>
                <w:lang w:eastAsia="en-US"/>
              </w:rPr>
            </w:r>
            <w:r w:rsidRPr="004C223F">
              <w:rPr>
                <w:lang w:eastAsia="en-US"/>
              </w:rPr>
              <w:fldChar w:fldCharType="separate"/>
            </w:r>
            <w:r w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              <w:lang w:eastAsia="en-US"/>
              </w:rPr>
              <w:t> </w:t>
            </w:r>
            <w:r w:rsidRPr="004C223F">
              <w:rPr>
                <w:noProof/>
                <w:lang w:eastAsia="en-US"/>
              </w:rPr>
              <w:t> </w:t>
            </w:r>
            <w:r w:rsidRPr="004C223F">
              <w:rPr>
                <w:lang w:eastAsia="en-US"/>
              </w:rPr>
              <w:fldChar w:fldCharType="end"/>
            </w:r>
          </w:p>
        </w:tc>
        <w:tc>
          <w:tcPr>
            <w:tcW w:w="5241" w:type="dxa"/>
          </w:tcPr>
          <w:p w:rsidR="00445EC9" w:rsidRDefault="00445EC9" w:rsidP="00445EC9">
            <w:pPr>
              <w:pStyle w:val="IOStabletext2017"/>
              <w:spacing w:after="1560"/>
            </w:pPr>
            <w:r w:rsidRPr="00A24442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24442">
              <w:rPr>
                <w:lang w:eastAsia="en-US"/>
              </w:rPr>
              <w:instrText xml:space="preserve"> FORMTEXT </w:instrText>
            </w:r>
            <w:r w:rsidRPr="00A24442">
              <w:rPr>
                <w:lang w:eastAsia="en-US"/>
              </w:rPr>
            </w:r>
            <w:r w:rsidRPr="00A24442">
              <w:rPr>
                <w:lang w:eastAsia="en-US"/>
              </w:rPr>
              <w:fldChar w:fldCharType="separate"/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lang w:eastAsia="en-US"/>
              </w:rPr>
              <w:fldChar w:fldCharType="end"/>
            </w:r>
          </w:p>
        </w:tc>
        <w:tc>
          <w:tcPr>
            <w:tcW w:w="5241" w:type="dxa"/>
          </w:tcPr>
          <w:p w:rsidR="00445EC9" w:rsidRDefault="00445EC9" w:rsidP="00445EC9">
            <w:pPr>
              <w:pStyle w:val="IOStabletext2017"/>
              <w:spacing w:after="1560"/>
            </w:pPr>
            <w:r w:rsidRPr="00A24442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A24442">
              <w:rPr>
                <w:lang w:eastAsia="en-US"/>
              </w:rPr>
              <w:instrText xml:space="preserve"> FORMTEXT </w:instrText>
            </w:r>
            <w:r w:rsidRPr="00A24442">
              <w:rPr>
                <w:lang w:eastAsia="en-US"/>
              </w:rPr>
            </w:r>
            <w:r w:rsidRPr="00A24442">
              <w:rPr>
                <w:lang w:eastAsia="en-US"/>
              </w:rPr>
              <w:fldChar w:fldCharType="separate"/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noProof/>
                <w:lang w:eastAsia="en-US"/>
              </w:rPr>
              <w:t> </w:t>
            </w:r>
            <w:r w:rsidRPr="00A24442">
              <w:rPr>
                <w:lang w:eastAsia="en-US"/>
              </w:rPr>
              <w:fldChar w:fldCharType="end"/>
            </w:r>
          </w:p>
        </w:tc>
      </w:tr>
    </w:tbl>
    <w:p w:rsidR="009862E0" w:rsidRPr="009862E0" w:rsidRDefault="009862E0" w:rsidP="00DB1898">
      <w:pPr>
        <w:pStyle w:val="IOSbodytext2017"/>
        <w:rPr>
          <w:lang w:eastAsia="en-US"/>
        </w:rPr>
      </w:pPr>
    </w:p>
    <w:sectPr w:rsidR="009862E0" w:rsidRPr="009862E0" w:rsidSect="00445EC9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B3" w:rsidRDefault="001424B3" w:rsidP="00F247F6">
      <w:r>
        <w:separator/>
      </w:r>
    </w:p>
    <w:p w:rsidR="001424B3" w:rsidRDefault="001424B3"/>
    <w:p w:rsidR="001424B3" w:rsidRDefault="001424B3"/>
  </w:endnote>
  <w:endnote w:type="continuationSeparator" w:id="0">
    <w:p w:rsidR="001424B3" w:rsidRDefault="001424B3" w:rsidP="00F247F6">
      <w:r>
        <w:continuationSeparator/>
      </w:r>
    </w:p>
    <w:p w:rsidR="001424B3" w:rsidRDefault="001424B3"/>
    <w:p w:rsidR="001424B3" w:rsidRDefault="00142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B1898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DB1898">
      <w:t>, 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93B6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B3" w:rsidRDefault="001424B3" w:rsidP="00F247F6">
      <w:r>
        <w:separator/>
      </w:r>
    </w:p>
    <w:p w:rsidR="001424B3" w:rsidRDefault="001424B3"/>
    <w:p w:rsidR="001424B3" w:rsidRDefault="001424B3"/>
  </w:footnote>
  <w:footnote w:type="continuationSeparator" w:id="0">
    <w:p w:rsidR="001424B3" w:rsidRDefault="001424B3" w:rsidP="00F247F6">
      <w:r>
        <w:continuationSeparator/>
      </w:r>
    </w:p>
    <w:p w:rsidR="001424B3" w:rsidRDefault="001424B3"/>
    <w:p w:rsidR="001424B3" w:rsidRDefault="001424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8"/>
  </w:num>
  <w:num w:numId="34">
    <w:abstractNumId w:val="10"/>
  </w:num>
  <w:num w:numId="35">
    <w:abstractNumId w:val="8"/>
  </w:num>
  <w:num w:numId="36">
    <w:abstractNumId w:val="7"/>
  </w:num>
  <w:num w:numId="37">
    <w:abstractNumId w:val="4"/>
  </w:num>
  <w:num w:numId="38">
    <w:abstractNumId w:val="5"/>
  </w:num>
  <w:num w:numId="39">
    <w:abstractNumId w:val="0"/>
  </w:num>
  <w:num w:numId="40">
    <w:abstractNumId w:val="5"/>
  </w:num>
  <w:num w:numId="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445EC9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24B3"/>
    <w:rsid w:val="00143DF0"/>
    <w:rsid w:val="00144708"/>
    <w:rsid w:val="00144A15"/>
    <w:rsid w:val="00144FD5"/>
    <w:rsid w:val="00145003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45EC9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07ED1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1898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3B65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5636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F227E36"/>
  <w15:docId w15:val="{24C49044-40CF-45E6-8DF0-7EC459CF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898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DB18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B18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B189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B1898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B1898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898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898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898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898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DB1898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DB1898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DB1898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DB1898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DB1898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DB18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DB1898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DB18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DB1898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DB1898"/>
    <w:pPr>
      <w:spacing w:before="320"/>
      <w:outlineLvl w:val="2"/>
    </w:pPr>
    <w:rPr>
      <w:sz w:val="36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DB1898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DB1898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DB18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Normal"/>
    <w:qFormat/>
    <w:locked/>
    <w:rsid w:val="00DB189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DB1898"/>
    <w:pPr>
      <w:numPr>
        <w:numId w:val="40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unformattedspace2017">
    <w:name w:val="IOS unformatted space 2017"/>
    <w:basedOn w:val="Normal"/>
    <w:qFormat/>
    <w:locked/>
    <w:rsid w:val="00DB18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Normal"/>
    <w:qFormat/>
    <w:rsid w:val="00DB1898"/>
  </w:style>
  <w:style w:type="paragraph" w:customStyle="1" w:styleId="IOScaptiongraphics2017">
    <w:name w:val="IOS caption graphics 2017"/>
    <w:basedOn w:val="IOSreference2017"/>
    <w:next w:val="Normal"/>
    <w:qFormat/>
    <w:locked/>
    <w:rsid w:val="00DB1898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DB1898"/>
    <w:pPr>
      <w:numPr>
        <w:ilvl w:val="1"/>
        <w:numId w:val="3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DB1898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DB1898"/>
    <w:pPr>
      <w:numPr>
        <w:numId w:val="35"/>
      </w:numPr>
      <w:spacing w:before="80" w:line="280" w:lineRule="atLeast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DB1898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lines2017">
    <w:name w:val="IOS lines 2017"/>
    <w:basedOn w:val="Normal"/>
    <w:qFormat/>
    <w:rsid w:val="00DB189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DB1898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DB1898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DB1898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DB1898"/>
    <w:pPr>
      <w:numPr>
        <w:numId w:val="39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DB1898"/>
    <w:pPr>
      <w:numPr>
        <w:numId w:val="41"/>
      </w:numPr>
    </w:pPr>
  </w:style>
  <w:style w:type="paragraph" w:customStyle="1" w:styleId="IOSList1numbered2017">
    <w:name w:val="IOS List 1 numbered 2017"/>
    <w:basedOn w:val="Normal"/>
    <w:qFormat/>
    <w:locked/>
    <w:rsid w:val="00DB1898"/>
    <w:pPr>
      <w:numPr>
        <w:numId w:val="34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DB1898"/>
    <w:pPr>
      <w:numPr>
        <w:ilvl w:val="1"/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DB1898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DB1898"/>
    <w:rPr>
      <w:color w:val="2208BE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DB1898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445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89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89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B189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898"/>
    <w:rPr>
      <w:rFonts w:ascii="Arial" w:hAnsi="Arial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898"/>
    <w:rPr>
      <w:rFonts w:ascii="Arial" w:hAnsi="Arial"/>
      <w:b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898"/>
    <w:rPr>
      <w:rFonts w:ascii="Arial" w:eastAsiaTheme="majorEastAsia" w:hAnsi="Arial" w:cstheme="majorBidi"/>
      <w:b/>
      <w:color w:val="000000" w:themeColor="text1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89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89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8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8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OSmultiplechoicealternatives2017">
    <w:name w:val="IOS multiple choice alternatives 2017"/>
    <w:basedOn w:val="Normal"/>
    <w:qFormat/>
    <w:rsid w:val="00DB1898"/>
    <w:pPr>
      <w:numPr>
        <w:numId w:val="3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A9466-189C-4C97-A6B0-3D8CDBB8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22</TotalTime>
  <Pages>1</Pages>
  <Words>92</Words>
  <Characters>587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Pygmalion Scene Analysis</vt:lpstr>
    </vt:vector>
  </TitlesOfParts>
  <Manager/>
  <Company>NSW Department of Education</Company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 Scene Analysis</dc:title>
  <dc:subject/>
  <dc:creator>Hastings, Stuart</dc:creator>
  <cp:keywords/>
  <dc:description/>
  <cp:lastModifiedBy>Wilson, Nicholas</cp:lastModifiedBy>
  <cp:revision>5</cp:revision>
  <cp:lastPrinted>2017-06-14T01:28:00Z</cp:lastPrinted>
  <dcterms:created xsi:type="dcterms:W3CDTF">2017-12-14T00:44:00Z</dcterms:created>
  <dcterms:modified xsi:type="dcterms:W3CDTF">2018-04-24T05:45:00Z</dcterms:modified>
  <cp:category/>
</cp:coreProperties>
</file>