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7D0B9" w14:textId="63FB768F" w:rsidR="000968F5" w:rsidRDefault="09705D6A" w:rsidP="495AD78A">
      <w:pPr>
        <w:pStyle w:val="Heading1"/>
        <w:spacing w:after="320" w:line="276" w:lineRule="auto"/>
        <w:rPr>
          <w:rFonts w:ascii="Arial" w:eastAsia="Arial" w:hAnsi="Arial" w:cs="Arial"/>
          <w:b/>
          <w:bCs/>
          <w:color w:val="1C438B"/>
          <w:sz w:val="52"/>
          <w:szCs w:val="52"/>
          <w:lang w:val="en-AU"/>
        </w:rPr>
      </w:pPr>
      <w:bookmarkStart w:id="0" w:name="_GoBack"/>
      <w:r w:rsidRPr="495AD78A">
        <w:rPr>
          <w:rFonts w:ascii="Arial" w:eastAsia="Arial" w:hAnsi="Arial" w:cs="Arial"/>
          <w:b/>
          <w:bCs/>
          <w:color w:val="1C438B"/>
          <w:sz w:val="52"/>
          <w:szCs w:val="52"/>
          <w:lang w:val="en-AU"/>
        </w:rPr>
        <w:t xml:space="preserve">Narrative – </w:t>
      </w:r>
      <w:r w:rsidR="67E36232" w:rsidRPr="495AD78A">
        <w:rPr>
          <w:rFonts w:ascii="Arial" w:eastAsia="Arial" w:hAnsi="Arial" w:cs="Arial"/>
          <w:b/>
          <w:bCs/>
          <w:color w:val="1C438B"/>
          <w:sz w:val="52"/>
          <w:szCs w:val="52"/>
          <w:lang w:val="en-AU"/>
        </w:rPr>
        <w:t>exploring our world</w:t>
      </w:r>
    </w:p>
    <w:p w14:paraId="1F613E56" w14:textId="4E72BC23" w:rsidR="000968F5" w:rsidRDefault="09705D6A" w:rsidP="495AD78A">
      <w:pPr>
        <w:pStyle w:val="Heading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before="240" w:after="280" w:line="276" w:lineRule="auto"/>
        <w:rPr>
          <w:rFonts w:ascii="Arial" w:eastAsia="Arial" w:hAnsi="Arial" w:cs="Arial"/>
          <w:b/>
          <w:bCs/>
          <w:color w:val="1C438B"/>
          <w:sz w:val="48"/>
          <w:szCs w:val="48"/>
        </w:rPr>
      </w:pPr>
      <w:r w:rsidRPr="495AD78A">
        <w:rPr>
          <w:rFonts w:ascii="Arial" w:eastAsia="Arial" w:hAnsi="Arial" w:cs="Arial"/>
          <w:b/>
          <w:bCs/>
          <w:color w:val="1C438B"/>
          <w:sz w:val="48"/>
          <w:szCs w:val="48"/>
        </w:rPr>
        <w:t>Links from professional learning</w:t>
      </w:r>
      <w:r w:rsidR="3FAAB0C9" w:rsidRPr="495AD78A">
        <w:rPr>
          <w:rFonts w:ascii="Arial" w:eastAsia="Arial" w:hAnsi="Arial" w:cs="Arial"/>
          <w:b/>
          <w:bCs/>
          <w:color w:val="1C438B"/>
          <w:sz w:val="48"/>
          <w:szCs w:val="48"/>
        </w:rPr>
        <w:t xml:space="preserve"> recording</w:t>
      </w:r>
    </w:p>
    <w:bookmarkEnd w:id="0"/>
    <w:p w14:paraId="25F887CB" w14:textId="1BC3F960" w:rsidR="000968F5" w:rsidRDefault="09705D6A" w:rsidP="495AD78A">
      <w:pPr>
        <w:spacing w:before="24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95AD78A">
        <w:rPr>
          <w:rStyle w:val="Strong"/>
          <w:rFonts w:ascii="Arial" w:eastAsia="Arial" w:hAnsi="Arial" w:cs="Arial"/>
          <w:color w:val="000000" w:themeColor="text1"/>
          <w:sz w:val="24"/>
          <w:szCs w:val="24"/>
          <w:lang w:val="en-AU"/>
        </w:rPr>
        <w:t>Slide 1</w:t>
      </w:r>
    </w:p>
    <w:p w14:paraId="7AC5B6A9" w14:textId="7A3122B3" w:rsidR="000968F5" w:rsidRDefault="00E623D9" w:rsidP="495AD78A">
      <w:pPr>
        <w:spacing w:before="24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hyperlink r:id="rId8">
        <w:r w:rsidR="09705D6A" w:rsidRPr="495AD78A">
          <w:rPr>
            <w:rStyle w:val="Hyperlink"/>
            <w:rFonts w:ascii="Arial" w:eastAsia="Arial" w:hAnsi="Arial" w:cs="Arial"/>
            <w:sz w:val="24"/>
            <w:szCs w:val="24"/>
            <w:lang w:val="en-AU"/>
          </w:rPr>
          <w:t>english.curriculum@det.nsw.edu.au</w:t>
        </w:r>
      </w:hyperlink>
    </w:p>
    <w:p w14:paraId="132F77B4" w14:textId="01BD4AF2" w:rsidR="000968F5" w:rsidRDefault="09705D6A" w:rsidP="495AD78A">
      <w:pPr>
        <w:spacing w:before="24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95AD78A">
        <w:rPr>
          <w:rStyle w:val="Strong"/>
          <w:rFonts w:ascii="Arial" w:eastAsia="Arial" w:hAnsi="Arial" w:cs="Arial"/>
          <w:color w:val="000000" w:themeColor="text1"/>
          <w:sz w:val="24"/>
          <w:szCs w:val="24"/>
          <w:lang w:val="en-AU"/>
        </w:rPr>
        <w:t xml:space="preserve">Slide 2 </w:t>
      </w:r>
    </w:p>
    <w:p w14:paraId="08B17EAC" w14:textId="4F074F94" w:rsidR="000968F5" w:rsidRDefault="0046192D" w:rsidP="495AD78A">
      <w:pPr>
        <w:spacing w:before="24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hyperlink r:id="rId9">
        <w:r w:rsidR="09705D6A" w:rsidRPr="495AD78A">
          <w:rPr>
            <w:rStyle w:val="Hyperlink"/>
            <w:rFonts w:ascii="Arial" w:eastAsia="Arial" w:hAnsi="Arial" w:cs="Arial"/>
            <w:sz w:val="24"/>
            <w:szCs w:val="24"/>
            <w:lang w:val="en-AU"/>
          </w:rPr>
          <w:t>NSW K-10 Syllabus (2012)</w:t>
        </w:r>
      </w:hyperlink>
    </w:p>
    <w:p w14:paraId="220AFAA8" w14:textId="63AC05AD" w:rsidR="000968F5" w:rsidRDefault="0046192D" w:rsidP="495AD78A">
      <w:pPr>
        <w:spacing w:before="24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hyperlink r:id="rId10">
        <w:r w:rsidR="09705D6A" w:rsidRPr="495AD78A">
          <w:rPr>
            <w:rStyle w:val="Hyperlink"/>
            <w:rFonts w:ascii="Arial" w:eastAsia="Arial" w:hAnsi="Arial" w:cs="Arial"/>
            <w:sz w:val="24"/>
            <w:szCs w:val="24"/>
            <w:lang w:val="en-AU"/>
          </w:rPr>
          <w:t>English textual concepts and learning processes</w:t>
        </w:r>
      </w:hyperlink>
    </w:p>
    <w:p w14:paraId="1C3C5507" w14:textId="5E54E3C7" w:rsidR="000968F5" w:rsidRDefault="0046192D" w:rsidP="495AD78A">
      <w:pPr>
        <w:spacing w:before="24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hyperlink r:id="rId11">
        <w:r w:rsidR="09705D6A" w:rsidRPr="495AD78A">
          <w:rPr>
            <w:rStyle w:val="Hyperlink"/>
            <w:rFonts w:ascii="Arial" w:eastAsia="Arial" w:hAnsi="Arial" w:cs="Arial"/>
            <w:sz w:val="24"/>
            <w:szCs w:val="24"/>
            <w:lang w:val="en-AU"/>
          </w:rPr>
          <w:t>Related syllabus contents Stage 3</w:t>
        </w:r>
      </w:hyperlink>
    </w:p>
    <w:p w14:paraId="67D0AF0C" w14:textId="79D6ABCE" w:rsidR="000968F5" w:rsidRDefault="09705D6A" w:rsidP="495AD78A">
      <w:pPr>
        <w:spacing w:before="24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95AD78A">
        <w:rPr>
          <w:rStyle w:val="Strong"/>
          <w:rFonts w:ascii="Arial" w:eastAsia="Arial" w:hAnsi="Arial" w:cs="Arial"/>
          <w:color w:val="000000" w:themeColor="text1"/>
          <w:sz w:val="24"/>
          <w:szCs w:val="24"/>
          <w:lang w:val="en-AU"/>
        </w:rPr>
        <w:t>Slide 6</w:t>
      </w:r>
    </w:p>
    <w:p w14:paraId="31490276" w14:textId="6D961ABA" w:rsidR="000968F5" w:rsidRDefault="09705D6A" w:rsidP="495AD78A">
      <w:pPr>
        <w:spacing w:before="240" w:line="360" w:lineRule="auto"/>
        <w:rPr>
          <w:rFonts w:ascii="Arial" w:eastAsia="Arial" w:hAnsi="Arial" w:cs="Arial"/>
          <w:color w:val="041E42"/>
          <w:sz w:val="24"/>
          <w:szCs w:val="24"/>
        </w:rPr>
      </w:pPr>
      <w:r w:rsidRPr="495AD78A">
        <w:rPr>
          <w:rFonts w:ascii="Montserrat" w:eastAsia="Montserrat" w:hAnsi="Montserrat" w:cs="Montserrat"/>
          <w:b/>
          <w:bCs/>
          <w:color w:val="041E42"/>
          <w:sz w:val="24"/>
          <w:szCs w:val="24"/>
        </w:rPr>
        <w:t>L</w:t>
      </w:r>
      <w:r w:rsidRPr="495AD78A">
        <w:rPr>
          <w:rFonts w:ascii="Arial" w:eastAsia="Arial" w:hAnsi="Arial" w:cs="Arial"/>
          <w:b/>
          <w:bCs/>
          <w:color w:val="041E42"/>
          <w:sz w:val="24"/>
          <w:szCs w:val="24"/>
        </w:rPr>
        <w:t xml:space="preserve">ink: </w:t>
      </w:r>
      <w:hyperlink>
        <w:r w:rsidRPr="495AD78A">
          <w:rPr>
            <w:rStyle w:val="Hyperlink"/>
            <w:rFonts w:ascii="Arial" w:eastAsia="Arial" w:hAnsi="Arial" w:cs="Arial"/>
            <w:sz w:val="24"/>
            <w:szCs w:val="24"/>
          </w:rPr>
          <w:t>Narrative video</w:t>
        </w:r>
      </w:hyperlink>
      <w:r w:rsidRPr="495AD78A">
        <w:rPr>
          <w:rFonts w:ascii="Arial" w:eastAsia="Arial" w:hAnsi="Arial" w:cs="Arial"/>
          <w:color w:val="041E42"/>
          <w:sz w:val="24"/>
          <w:szCs w:val="24"/>
        </w:rPr>
        <w:t xml:space="preserve"> </w:t>
      </w:r>
    </w:p>
    <w:p w14:paraId="116C5A1F" w14:textId="0195E4D2" w:rsidR="000968F5" w:rsidRDefault="0046192D" w:rsidP="495AD78A">
      <w:pPr>
        <w:spacing w:before="24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hyperlink r:id="rId12">
        <w:r w:rsidR="09705D6A" w:rsidRPr="495AD78A">
          <w:rPr>
            <w:rStyle w:val="Hyperlink"/>
            <w:rFonts w:ascii="Arial" w:eastAsia="Arial" w:hAnsi="Arial" w:cs="Arial"/>
            <w:sz w:val="24"/>
            <w:szCs w:val="24"/>
          </w:rPr>
          <w:t xml:space="preserve">15 ETC videos </w:t>
        </w:r>
      </w:hyperlink>
    </w:p>
    <w:p w14:paraId="0976F08F" w14:textId="222C1713" w:rsidR="000968F5" w:rsidRDefault="09705D6A" w:rsidP="495AD78A">
      <w:pPr>
        <w:spacing w:before="24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95AD78A">
        <w:rPr>
          <w:rStyle w:val="Strong"/>
          <w:rFonts w:ascii="Arial" w:eastAsia="Arial" w:hAnsi="Arial" w:cs="Arial"/>
          <w:color w:val="000000" w:themeColor="text1"/>
          <w:sz w:val="24"/>
          <w:szCs w:val="24"/>
          <w:lang w:val="en-AU"/>
        </w:rPr>
        <w:t>Slide 7</w:t>
      </w:r>
    </w:p>
    <w:p w14:paraId="6B8563E2" w14:textId="2496027B" w:rsidR="000968F5" w:rsidRDefault="0046192D" w:rsidP="3A976B3A">
      <w:pPr>
        <w:spacing w:before="24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hyperlink r:id="rId13">
        <w:r w:rsidR="09705D6A" w:rsidRPr="3A976B3A">
          <w:rPr>
            <w:rStyle w:val="Hyperlink"/>
            <w:rFonts w:ascii="Arial" w:eastAsia="Arial" w:hAnsi="Arial" w:cs="Arial"/>
            <w:sz w:val="24"/>
            <w:szCs w:val="24"/>
          </w:rPr>
          <w:t xml:space="preserve">ETC </w:t>
        </w:r>
        <w:r w:rsidR="634A36E4" w:rsidRPr="3A976B3A">
          <w:rPr>
            <w:rStyle w:val="Hyperlink"/>
            <w:rFonts w:ascii="Arial" w:eastAsia="Arial" w:hAnsi="Arial" w:cs="Arial"/>
            <w:sz w:val="24"/>
            <w:szCs w:val="24"/>
          </w:rPr>
          <w:t>Narra</w:t>
        </w:r>
        <w:r w:rsidR="09705D6A" w:rsidRPr="3A976B3A">
          <w:rPr>
            <w:rStyle w:val="Hyperlink"/>
            <w:rFonts w:ascii="Arial" w:eastAsia="Arial" w:hAnsi="Arial" w:cs="Arial"/>
            <w:sz w:val="24"/>
            <w:szCs w:val="24"/>
          </w:rPr>
          <w:t>tive</w:t>
        </w:r>
      </w:hyperlink>
      <w:r w:rsidR="09705D6A" w:rsidRPr="3A976B3A">
        <w:rPr>
          <w:rFonts w:ascii="Arial" w:eastAsia="Arial" w:hAnsi="Arial" w:cs="Arial"/>
          <w:sz w:val="24"/>
          <w:szCs w:val="24"/>
        </w:rPr>
        <w:t xml:space="preserve"> </w:t>
      </w:r>
    </w:p>
    <w:p w14:paraId="3D387DF0" w14:textId="221ABBDE" w:rsidR="23ADE7A6" w:rsidRDefault="23ADE7A6" w:rsidP="3A976B3A">
      <w:pPr>
        <w:spacing w:before="24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3A976B3A">
        <w:rPr>
          <w:rFonts w:ascii="Arial" w:eastAsia="Arial" w:hAnsi="Arial" w:cs="Arial"/>
          <w:b/>
          <w:bCs/>
          <w:sz w:val="24"/>
          <w:szCs w:val="24"/>
        </w:rPr>
        <w:t>Slide</w:t>
      </w:r>
      <w:r w:rsidR="5C092660" w:rsidRPr="3A976B3A">
        <w:rPr>
          <w:rFonts w:ascii="Arial" w:eastAsia="Arial" w:hAnsi="Arial" w:cs="Arial"/>
          <w:b/>
          <w:bCs/>
          <w:sz w:val="24"/>
          <w:szCs w:val="24"/>
        </w:rPr>
        <w:t xml:space="preserve"> 22</w:t>
      </w:r>
    </w:p>
    <w:p w14:paraId="49C66142" w14:textId="01199167" w:rsidR="5C092660" w:rsidRDefault="0046192D" w:rsidP="0A3D90CE">
      <w:pPr>
        <w:spacing w:before="240" w:line="360" w:lineRule="auto"/>
        <w:rPr>
          <w:rFonts w:ascii="Arial" w:eastAsia="Arial" w:hAnsi="Arial" w:cs="Arial"/>
          <w:b/>
          <w:bCs/>
          <w:sz w:val="24"/>
          <w:szCs w:val="24"/>
        </w:rPr>
      </w:pPr>
      <w:hyperlink r:id="rId14">
        <w:r w:rsidR="5C092660" w:rsidRPr="0A3D90CE">
          <w:rPr>
            <w:rStyle w:val="Hyperlink"/>
            <w:rFonts w:ascii="Arial" w:eastAsia="Arial" w:hAnsi="Arial" w:cs="Arial"/>
            <w:sz w:val="24"/>
            <w:szCs w:val="24"/>
          </w:rPr>
          <w:t>Narrative</w:t>
        </w:r>
        <w:r w:rsidR="494B63CE" w:rsidRPr="0A3D90CE">
          <w:rPr>
            <w:rStyle w:val="Hyperlink"/>
            <w:rFonts w:ascii="Arial" w:eastAsia="Arial" w:hAnsi="Arial" w:cs="Arial"/>
            <w:sz w:val="24"/>
            <w:szCs w:val="24"/>
          </w:rPr>
          <w:t xml:space="preserve"> text suggestions</w:t>
        </w:r>
      </w:hyperlink>
      <w:r w:rsidR="5C092660" w:rsidRPr="0A3D90CE">
        <w:rPr>
          <w:rFonts w:ascii="Arial" w:eastAsia="Arial" w:hAnsi="Arial" w:cs="Arial"/>
          <w:sz w:val="24"/>
          <w:szCs w:val="24"/>
        </w:rPr>
        <w:t xml:space="preserve"> </w:t>
      </w:r>
    </w:p>
    <w:p w14:paraId="400113F8" w14:textId="3A8F4F1D" w:rsidR="000968F5" w:rsidRDefault="000968F5" w:rsidP="495AD78A">
      <w:pPr>
        <w:spacing w:before="240" w:line="360" w:lineRule="auto"/>
        <w:rPr>
          <w:rStyle w:val="Strong"/>
          <w:rFonts w:ascii="Arial" w:eastAsia="Arial" w:hAnsi="Arial" w:cs="Arial"/>
          <w:color w:val="000000" w:themeColor="text1"/>
          <w:sz w:val="24"/>
          <w:szCs w:val="24"/>
          <w:lang w:val="en-AU"/>
        </w:rPr>
      </w:pPr>
    </w:p>
    <w:p w14:paraId="2C078E63" w14:textId="440CA8E0" w:rsidR="000968F5" w:rsidRDefault="000968F5" w:rsidP="495AD78A"/>
    <w:sectPr w:rsidR="00096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5479C3"/>
    <w:multiLevelType w:val="hybridMultilevel"/>
    <w:tmpl w:val="F94ED9DE"/>
    <w:lvl w:ilvl="0" w:tplc="D47E5CAE">
      <w:start w:val="1"/>
      <w:numFmt w:val="decimal"/>
      <w:lvlText w:val="%1."/>
      <w:lvlJc w:val="left"/>
      <w:pPr>
        <w:ind w:left="720" w:hanging="360"/>
      </w:pPr>
    </w:lvl>
    <w:lvl w:ilvl="1" w:tplc="16A87786">
      <w:start w:val="1"/>
      <w:numFmt w:val="decimal"/>
      <w:lvlText w:val="%2."/>
      <w:lvlJc w:val="left"/>
      <w:pPr>
        <w:ind w:left="1440" w:hanging="360"/>
      </w:pPr>
    </w:lvl>
    <w:lvl w:ilvl="2" w:tplc="C5A4B88C">
      <w:start w:val="1"/>
      <w:numFmt w:val="lowerRoman"/>
      <w:lvlText w:val="%3."/>
      <w:lvlJc w:val="right"/>
      <w:pPr>
        <w:ind w:left="2160" w:hanging="180"/>
      </w:pPr>
    </w:lvl>
    <w:lvl w:ilvl="3" w:tplc="82FA0FEA">
      <w:start w:val="1"/>
      <w:numFmt w:val="decimal"/>
      <w:lvlText w:val="%4."/>
      <w:lvlJc w:val="left"/>
      <w:pPr>
        <w:ind w:left="2880" w:hanging="360"/>
      </w:pPr>
    </w:lvl>
    <w:lvl w:ilvl="4" w:tplc="CB0C1C52">
      <w:start w:val="1"/>
      <w:numFmt w:val="lowerLetter"/>
      <w:lvlText w:val="%5."/>
      <w:lvlJc w:val="left"/>
      <w:pPr>
        <w:ind w:left="3600" w:hanging="360"/>
      </w:pPr>
    </w:lvl>
    <w:lvl w:ilvl="5" w:tplc="D12C2A38">
      <w:start w:val="1"/>
      <w:numFmt w:val="lowerRoman"/>
      <w:lvlText w:val="%6."/>
      <w:lvlJc w:val="right"/>
      <w:pPr>
        <w:ind w:left="4320" w:hanging="180"/>
      </w:pPr>
    </w:lvl>
    <w:lvl w:ilvl="6" w:tplc="F28C9456">
      <w:start w:val="1"/>
      <w:numFmt w:val="decimal"/>
      <w:lvlText w:val="%7."/>
      <w:lvlJc w:val="left"/>
      <w:pPr>
        <w:ind w:left="5040" w:hanging="360"/>
      </w:pPr>
    </w:lvl>
    <w:lvl w:ilvl="7" w:tplc="4A062CB4">
      <w:start w:val="1"/>
      <w:numFmt w:val="lowerLetter"/>
      <w:lvlText w:val="%8."/>
      <w:lvlJc w:val="left"/>
      <w:pPr>
        <w:ind w:left="5760" w:hanging="360"/>
      </w:pPr>
    </w:lvl>
    <w:lvl w:ilvl="8" w:tplc="3E7EE67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D0254C"/>
    <w:rsid w:val="000968F5"/>
    <w:rsid w:val="0046192D"/>
    <w:rsid w:val="00E623D9"/>
    <w:rsid w:val="0614C18E"/>
    <w:rsid w:val="09705D6A"/>
    <w:rsid w:val="0A3D90CE"/>
    <w:rsid w:val="23ADE7A6"/>
    <w:rsid w:val="3A976B3A"/>
    <w:rsid w:val="3F4F99AA"/>
    <w:rsid w:val="3FAAB0C9"/>
    <w:rsid w:val="494B63CE"/>
    <w:rsid w:val="495AD78A"/>
    <w:rsid w:val="533430CD"/>
    <w:rsid w:val="548F11E1"/>
    <w:rsid w:val="5C092660"/>
    <w:rsid w:val="634A36E4"/>
    <w:rsid w:val="63CA5276"/>
    <w:rsid w:val="67E36232"/>
    <w:rsid w:val="7A0DE280"/>
    <w:rsid w:val="7BFD4904"/>
    <w:rsid w:val="7DD0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0254C"/>
  <w15:chartTrackingRefBased/>
  <w15:docId w15:val="{90D5FDEE-AEDB-4D3E-892B-70CCD8A5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glish.curriculum@det.nsw.edu.au" TargetMode="External"/><Relationship Id="rId13" Type="http://schemas.openxmlformats.org/officeDocument/2006/relationships/hyperlink" Target="http://www.englishtextualconcepts.nsw.edu.au/content/narrativ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ducation.nsw.gov.au/teaching-and-learning/curriculum/key-learning-areas/english/ES1S3/textual-concep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glishtextualconcepts.nsw.edu.au/content/textual-concepts-and-processes-resourc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englishtextualconcepts.nsw.edu.au/content/textual-concepts-and-processes-resourc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ducationstandards.nsw.edu.au/wps/portal/nesa/k-10/learning-areas/english-year-10/english-k-10https:/syllabus.nesa.nsw.edu.au/assets/global/files/english-k10-suggested-texts.pdf" TargetMode="External"/><Relationship Id="rId14" Type="http://schemas.openxmlformats.org/officeDocument/2006/relationships/hyperlink" Target="https://docs.google.com/document/d/1tLXAqH_plLPZX0UI-NDZLARzhBE5W-Wx-BvVHHXtyXo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1FB43AEAC874B86D68CFEAF99887A" ma:contentTypeVersion="12" ma:contentTypeDescription="Create a new document." ma:contentTypeScope="" ma:versionID="a29c8f9cde75ff58096ef103df5cb905">
  <xsd:schema xmlns:xsd="http://www.w3.org/2001/XMLSchema" xmlns:xs="http://www.w3.org/2001/XMLSchema" xmlns:p="http://schemas.microsoft.com/office/2006/metadata/properties" xmlns:ns2="70fa54d0-e05d-430d-ac99-0ed895e2e24d" xmlns:ns3="3889e779-3d10-41fc-85b0-2da2e38270b6" targetNamespace="http://schemas.microsoft.com/office/2006/metadata/properties" ma:root="true" ma:fieldsID="3df807eae7041853e7872f78738ec940" ns2:_="" ns3:_="">
    <xsd:import namespace="70fa54d0-e05d-430d-ac99-0ed895e2e24d"/>
    <xsd:import namespace="3889e779-3d10-41fc-85b0-2da2e38270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a54d0-e05d-430d-ac99-0ed895e2e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9e779-3d10-41fc-85b0-2da2e38270b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19A08B-DE1F-4EDC-A82C-0815A3539512}">
  <ds:schemaRefs>
    <ds:schemaRef ds:uri="http://purl.org/dc/elements/1.1/"/>
    <ds:schemaRef ds:uri="3889e779-3d10-41fc-85b0-2da2e38270b6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70fa54d0-e05d-430d-ac99-0ed895e2e24d"/>
  </ds:schemaRefs>
</ds:datastoreItem>
</file>

<file path=customXml/itemProps2.xml><?xml version="1.0" encoding="utf-8"?>
<ds:datastoreItem xmlns:ds="http://schemas.openxmlformats.org/officeDocument/2006/customXml" ds:itemID="{D6D68582-0445-442D-9A90-5AE30021C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fa54d0-e05d-430d-ac99-0ed895e2e24d"/>
    <ds:schemaRef ds:uri="3889e779-3d10-41fc-85b0-2da2e38270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FB6EA9-CD30-4F7E-A9E8-EAC37FAC2A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991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– exploring our world</dc:title>
  <dc:subject/>
  <dc:creator>NSW Department of Education</dc:creator>
  <cp:keywords/>
  <dc:description/>
  <dcterms:created xsi:type="dcterms:W3CDTF">2021-04-11T23:57:00Z</dcterms:created>
  <dcterms:modified xsi:type="dcterms:W3CDTF">2021-04-14T05:02:00Z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0x0101003E61FB43AEAC874B86D68CFEAF99887A</vt:lpwstr>
  </property>
</Properties>
</file>