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36F4A">
        <w:t>Language Table</w:t>
      </w:r>
      <w:r w:rsidR="00EB086D" w:rsidRPr="0084745C">
        <w:t xml:space="preserve"> </w:t>
      </w:r>
    </w:p>
    <w:tbl>
      <w:tblPr>
        <w:tblStyle w:val="TableGrid"/>
        <w:tblW w:w="0" w:type="auto"/>
        <w:tblLook w:val="04A0" w:firstRow="1" w:lastRow="0" w:firstColumn="1" w:lastColumn="0" w:noHBand="0" w:noVBand="1"/>
        <w:tblCaption w:val="Language Table"/>
        <w:tblDescription w:val="This table looks at different language ideas including express ideas, connect idea, interact with others and the language technique to create cohesive texts. There are also columns looking at the different levels of these ideas within a text focusing on the whole text, paragraph level, sentence level and word levels. "/>
      </w:tblPr>
      <w:tblGrid>
        <w:gridCol w:w="2152"/>
        <w:gridCol w:w="2152"/>
        <w:gridCol w:w="2152"/>
        <w:gridCol w:w="2153"/>
        <w:gridCol w:w="2153"/>
      </w:tblGrid>
      <w:tr w:rsidR="00136F4A" w:rsidTr="00136F4A">
        <w:trPr>
          <w:tblHeader/>
        </w:trPr>
        <w:tc>
          <w:tcPr>
            <w:tcW w:w="2152" w:type="dxa"/>
          </w:tcPr>
          <w:p w:rsidR="00136F4A" w:rsidRDefault="00136F4A" w:rsidP="00136F4A">
            <w:pPr>
              <w:pStyle w:val="IOStableheading2017"/>
              <w:rPr>
                <w:lang w:eastAsia="en-US"/>
              </w:rPr>
            </w:pPr>
            <w:r>
              <w:rPr>
                <w:lang w:eastAsia="en-US"/>
              </w:rPr>
              <w:t>Language to</w:t>
            </w:r>
          </w:p>
        </w:tc>
        <w:tc>
          <w:tcPr>
            <w:tcW w:w="2152" w:type="dxa"/>
          </w:tcPr>
          <w:p w:rsidR="00136F4A" w:rsidRDefault="00136F4A" w:rsidP="00136F4A">
            <w:pPr>
              <w:pStyle w:val="IOStableheading2017"/>
              <w:rPr>
                <w:lang w:eastAsia="en-US"/>
              </w:rPr>
            </w:pPr>
            <w:r>
              <w:rPr>
                <w:lang w:eastAsia="en-US"/>
              </w:rPr>
              <w:t>Whole Text</w:t>
            </w:r>
          </w:p>
        </w:tc>
        <w:tc>
          <w:tcPr>
            <w:tcW w:w="2152" w:type="dxa"/>
          </w:tcPr>
          <w:p w:rsidR="00136F4A" w:rsidRDefault="00136F4A" w:rsidP="00136F4A">
            <w:pPr>
              <w:pStyle w:val="IOStableheading2017"/>
              <w:rPr>
                <w:lang w:eastAsia="en-US"/>
              </w:rPr>
            </w:pPr>
            <w:r>
              <w:rPr>
                <w:lang w:eastAsia="en-US"/>
              </w:rPr>
              <w:t>Paragraph Level</w:t>
            </w:r>
          </w:p>
        </w:tc>
        <w:tc>
          <w:tcPr>
            <w:tcW w:w="2153" w:type="dxa"/>
          </w:tcPr>
          <w:p w:rsidR="00136F4A" w:rsidRDefault="00136F4A" w:rsidP="00136F4A">
            <w:pPr>
              <w:pStyle w:val="IOStableheading2017"/>
              <w:rPr>
                <w:lang w:eastAsia="en-US"/>
              </w:rPr>
            </w:pPr>
            <w:r>
              <w:rPr>
                <w:lang w:eastAsia="en-US"/>
              </w:rPr>
              <w:t>Sentence Level</w:t>
            </w:r>
          </w:p>
        </w:tc>
        <w:tc>
          <w:tcPr>
            <w:tcW w:w="2153" w:type="dxa"/>
          </w:tcPr>
          <w:p w:rsidR="00136F4A" w:rsidRDefault="00136F4A" w:rsidP="00136F4A">
            <w:pPr>
              <w:pStyle w:val="IOStableheading2017"/>
              <w:rPr>
                <w:lang w:eastAsia="en-US"/>
              </w:rPr>
            </w:pPr>
            <w:r>
              <w:rPr>
                <w:lang w:eastAsia="en-US"/>
              </w:rPr>
              <w:t>Word Level</w:t>
            </w:r>
          </w:p>
        </w:tc>
      </w:tr>
      <w:tr w:rsidR="00136F4A" w:rsidTr="00136F4A">
        <w:tc>
          <w:tcPr>
            <w:tcW w:w="2152" w:type="dxa"/>
          </w:tcPr>
          <w:p w:rsidR="00136F4A" w:rsidRDefault="009E54DE" w:rsidP="00136F4A">
            <w:pPr>
              <w:pStyle w:val="IOStabletext2017"/>
              <w:rPr>
                <w:lang w:eastAsia="en-US"/>
              </w:rPr>
            </w:pPr>
            <w:r w:rsidRPr="009E54DE">
              <w:rPr>
                <w:lang w:eastAsia="en-US"/>
              </w:rPr>
              <w:t>Express ideas (Field 1)</w:t>
            </w:r>
          </w:p>
        </w:tc>
        <w:tc>
          <w:tcPr>
            <w:tcW w:w="2152" w:type="dxa"/>
          </w:tcPr>
          <w:p w:rsidR="009E54DE" w:rsidRDefault="009E54DE" w:rsidP="009E54DE">
            <w:pPr>
              <w:pStyle w:val="IOStablelist1bullet2017"/>
              <w:rPr>
                <w:lang w:eastAsia="en-US"/>
              </w:rPr>
            </w:pPr>
            <w:r>
              <w:rPr>
                <w:lang w:eastAsia="en-US"/>
              </w:rPr>
              <w:t xml:space="preserve">Complication – What to write as a short story with NYE as a focus? </w:t>
            </w:r>
          </w:p>
          <w:p w:rsidR="009E54DE" w:rsidRDefault="009E54DE" w:rsidP="009E54DE">
            <w:pPr>
              <w:pStyle w:val="IOStablelist1bullet2017"/>
              <w:rPr>
                <w:lang w:eastAsia="en-US"/>
              </w:rPr>
            </w:pPr>
            <w:r>
              <w:rPr>
                <w:lang w:eastAsia="en-US"/>
              </w:rPr>
              <w:t>Unfolds in stages – builds on ideas to reflect the writing process</w:t>
            </w:r>
          </w:p>
          <w:p w:rsidR="00136F4A" w:rsidRDefault="009E54DE" w:rsidP="009E54DE">
            <w:pPr>
              <w:pStyle w:val="IOStablelist1bullet2017"/>
              <w:rPr>
                <w:lang w:eastAsia="en-US"/>
              </w:rPr>
            </w:pPr>
            <w:r>
              <w:rPr>
                <w:lang w:eastAsia="en-US"/>
              </w:rPr>
              <w:t>Not resolved (deliberate)</w:t>
            </w:r>
          </w:p>
        </w:tc>
        <w:tc>
          <w:tcPr>
            <w:tcW w:w="2152" w:type="dxa"/>
          </w:tcPr>
          <w:p w:rsidR="009E54DE" w:rsidRDefault="009E54DE" w:rsidP="009E54DE">
            <w:pPr>
              <w:pStyle w:val="IOStablelist1bullet2017"/>
              <w:rPr>
                <w:lang w:eastAsia="en-US"/>
              </w:rPr>
            </w:pPr>
            <w:r>
              <w:rPr>
                <w:lang w:eastAsia="en-US"/>
              </w:rPr>
              <w:t>13 sections organise the development of the story (process) and characters (Sandy’s story as well as writer’s)</w:t>
            </w:r>
          </w:p>
          <w:p w:rsidR="00136F4A" w:rsidRDefault="009E54DE" w:rsidP="009E54DE">
            <w:pPr>
              <w:pStyle w:val="IOStablelist1bullet2017"/>
              <w:rPr>
                <w:lang w:eastAsia="en-US"/>
              </w:rPr>
            </w:pPr>
            <w:r>
              <w:rPr>
                <w:lang w:eastAsia="en-US"/>
              </w:rPr>
              <w:t xml:space="preserve">Uses narrative structure – </w:t>
            </w:r>
            <w:bookmarkStart w:id="0" w:name="_GoBack"/>
            <w:bookmarkEnd w:id="0"/>
            <w:r>
              <w:rPr>
                <w:lang w:eastAsia="en-US"/>
              </w:rPr>
              <w:t>orientation, c</w:t>
            </w:r>
            <w:r w:rsidR="007E07D6">
              <w:rPr>
                <w:lang w:eastAsia="en-US"/>
              </w:rPr>
              <w:t>omplication, series of events and so on</w:t>
            </w:r>
          </w:p>
        </w:tc>
        <w:tc>
          <w:tcPr>
            <w:tcW w:w="2153" w:type="dxa"/>
          </w:tcPr>
          <w:p w:rsidR="009E54DE" w:rsidRDefault="009E54DE" w:rsidP="009E54DE">
            <w:pPr>
              <w:pStyle w:val="IOStablelist1bullet2017"/>
              <w:rPr>
                <w:lang w:eastAsia="en-US"/>
              </w:rPr>
            </w:pPr>
            <w:r>
              <w:rPr>
                <w:lang w:eastAsia="en-US"/>
              </w:rPr>
              <w:t>Noun groups build description, characters, settings</w:t>
            </w:r>
          </w:p>
          <w:p w:rsidR="009E54DE" w:rsidRDefault="009E54DE" w:rsidP="009E54DE">
            <w:pPr>
              <w:pStyle w:val="IOStablelist1bullet2017"/>
              <w:rPr>
                <w:lang w:eastAsia="en-US"/>
              </w:rPr>
            </w:pPr>
            <w:r>
              <w:rPr>
                <w:lang w:eastAsia="en-US"/>
              </w:rPr>
              <w:t>Range of verb groups to build both setting and character</w:t>
            </w:r>
          </w:p>
          <w:p w:rsidR="00136F4A" w:rsidRDefault="009E54DE" w:rsidP="009E54DE">
            <w:pPr>
              <w:pStyle w:val="IOStablelist1bullet2017"/>
              <w:rPr>
                <w:lang w:eastAsia="en-US"/>
              </w:rPr>
            </w:pPr>
            <w:r>
              <w:rPr>
                <w:lang w:eastAsia="en-US"/>
              </w:rPr>
              <w:t>Uses sentence types to build writer’s thoughts and feelings</w:t>
            </w:r>
          </w:p>
        </w:tc>
        <w:tc>
          <w:tcPr>
            <w:tcW w:w="2153" w:type="dxa"/>
          </w:tcPr>
          <w:p w:rsidR="009E54DE" w:rsidRDefault="009E54DE" w:rsidP="009E54DE">
            <w:pPr>
              <w:pStyle w:val="IOStablelist1bullet2017"/>
              <w:rPr>
                <w:lang w:eastAsia="en-US"/>
              </w:rPr>
            </w:pPr>
            <w:r>
              <w:rPr>
                <w:lang w:eastAsia="en-US"/>
              </w:rPr>
              <w:t>Use of past tense</w:t>
            </w:r>
          </w:p>
          <w:p w:rsidR="009E54DE" w:rsidRDefault="009E54DE" w:rsidP="009E54DE">
            <w:pPr>
              <w:pStyle w:val="IOStablelist1bullet2017"/>
              <w:rPr>
                <w:lang w:eastAsia="en-US"/>
              </w:rPr>
            </w:pPr>
            <w:r>
              <w:rPr>
                <w:lang w:eastAsia="en-US"/>
              </w:rPr>
              <w:t>Nouns, verbs and adjectives build vivid noun groups</w:t>
            </w:r>
          </w:p>
          <w:p w:rsidR="009E54DE" w:rsidRDefault="009E54DE" w:rsidP="009E54DE">
            <w:pPr>
              <w:pStyle w:val="IOStablelist1bullet2017"/>
              <w:rPr>
                <w:lang w:eastAsia="en-US"/>
              </w:rPr>
            </w:pPr>
            <w:r>
              <w:rPr>
                <w:lang w:eastAsia="en-US"/>
              </w:rPr>
              <w:t>Present continuous verbs</w:t>
            </w:r>
          </w:p>
          <w:p w:rsidR="00136F4A" w:rsidRDefault="009E54DE" w:rsidP="009E54DE">
            <w:pPr>
              <w:pStyle w:val="IOStablelist1bullet2017"/>
              <w:rPr>
                <w:lang w:eastAsia="en-US"/>
              </w:rPr>
            </w:pPr>
            <w:r>
              <w:rPr>
                <w:lang w:eastAsia="en-US"/>
              </w:rPr>
              <w:t>Uses real places and events</w:t>
            </w:r>
          </w:p>
        </w:tc>
      </w:tr>
      <w:tr w:rsidR="00136F4A" w:rsidTr="00136F4A">
        <w:tc>
          <w:tcPr>
            <w:tcW w:w="2152" w:type="dxa"/>
          </w:tcPr>
          <w:p w:rsidR="00136F4A" w:rsidRDefault="009E54DE" w:rsidP="00136F4A">
            <w:pPr>
              <w:pStyle w:val="IOStabletext2017"/>
              <w:rPr>
                <w:lang w:eastAsia="en-US"/>
              </w:rPr>
            </w:pPr>
            <w:r w:rsidRPr="009E54DE">
              <w:rPr>
                <w:lang w:eastAsia="en-US"/>
              </w:rPr>
              <w:t>Connect ideas (Field 2)</w:t>
            </w:r>
          </w:p>
        </w:tc>
        <w:tc>
          <w:tcPr>
            <w:tcW w:w="2152" w:type="dxa"/>
          </w:tcPr>
          <w:p w:rsidR="009E54DE" w:rsidRDefault="009E54DE" w:rsidP="009E54DE">
            <w:pPr>
              <w:pStyle w:val="IOStablelist1bullet2017"/>
              <w:rPr>
                <w:lang w:eastAsia="en-US"/>
              </w:rPr>
            </w:pPr>
            <w:r>
              <w:rPr>
                <w:lang w:eastAsia="en-US"/>
              </w:rPr>
              <w:t>13 sections structure</w:t>
            </w:r>
          </w:p>
          <w:p w:rsidR="009E54DE" w:rsidRDefault="009E54DE" w:rsidP="009E54DE">
            <w:pPr>
              <w:pStyle w:val="IOStablelist1bullet2017"/>
              <w:rPr>
                <w:lang w:eastAsia="en-US"/>
              </w:rPr>
            </w:pPr>
            <w:r>
              <w:rPr>
                <w:lang w:eastAsia="en-US"/>
              </w:rPr>
              <w:t>Cyclical structure</w:t>
            </w:r>
          </w:p>
          <w:p w:rsidR="00136F4A" w:rsidRDefault="009E54DE" w:rsidP="009E54DE">
            <w:pPr>
              <w:pStyle w:val="IOStablelist1bullet2017"/>
              <w:rPr>
                <w:lang w:eastAsia="en-US"/>
              </w:rPr>
            </w:pPr>
            <w:r>
              <w:rPr>
                <w:lang w:eastAsia="en-US"/>
              </w:rPr>
              <w:t>Multiple stories built on through the text: Sandy’s, Writer’s, Meta-narrative</w:t>
            </w:r>
          </w:p>
        </w:tc>
        <w:tc>
          <w:tcPr>
            <w:tcW w:w="2152" w:type="dxa"/>
          </w:tcPr>
          <w:p w:rsidR="009E54DE" w:rsidRDefault="009E54DE" w:rsidP="009E54DE">
            <w:pPr>
              <w:pStyle w:val="IOStablelist1bullet2017"/>
              <w:rPr>
                <w:lang w:eastAsia="en-US"/>
              </w:rPr>
            </w:pPr>
            <w:r>
              <w:rPr>
                <w:lang w:eastAsia="en-US"/>
              </w:rPr>
              <w:t>References to the months to show passing of time</w:t>
            </w:r>
          </w:p>
          <w:p w:rsidR="009E54DE" w:rsidRDefault="009E54DE" w:rsidP="009E54DE">
            <w:pPr>
              <w:pStyle w:val="IOStablelist1bullet2017"/>
              <w:rPr>
                <w:lang w:eastAsia="en-US"/>
              </w:rPr>
            </w:pPr>
            <w:r>
              <w:rPr>
                <w:lang w:eastAsia="en-US"/>
              </w:rPr>
              <w:t>Returns and builds on previous decisions</w:t>
            </w:r>
          </w:p>
          <w:p w:rsidR="009E54DE" w:rsidRDefault="009E54DE" w:rsidP="009E54DE">
            <w:pPr>
              <w:pStyle w:val="IOStablelist1bullet2017"/>
              <w:rPr>
                <w:lang w:eastAsia="en-US"/>
              </w:rPr>
            </w:pPr>
            <w:r>
              <w:rPr>
                <w:lang w:eastAsia="en-US"/>
              </w:rPr>
              <w:t>Uses real places to connect</w:t>
            </w:r>
          </w:p>
          <w:p w:rsidR="00136F4A" w:rsidRDefault="009E54DE" w:rsidP="009E54DE">
            <w:pPr>
              <w:pStyle w:val="IOStablelist1bullet2017"/>
              <w:rPr>
                <w:lang w:eastAsia="en-US"/>
              </w:rPr>
            </w:pPr>
            <w:r>
              <w:rPr>
                <w:lang w:eastAsia="en-US"/>
              </w:rPr>
              <w:t>Autobiographical references connect between the imaginative and the real</w:t>
            </w:r>
          </w:p>
        </w:tc>
        <w:tc>
          <w:tcPr>
            <w:tcW w:w="2153" w:type="dxa"/>
          </w:tcPr>
          <w:p w:rsidR="00136F4A" w:rsidRDefault="009E54DE" w:rsidP="009E54DE">
            <w:pPr>
              <w:pStyle w:val="IOStablelist1bullet2017"/>
              <w:rPr>
                <w:lang w:eastAsia="en-US"/>
              </w:rPr>
            </w:pPr>
            <w:r w:rsidRPr="009E54DE">
              <w:rPr>
                <w:rFonts w:hint="eastAsia"/>
                <w:lang w:eastAsia="en-US"/>
              </w:rPr>
              <w:t>The ideas in the groups and clauses extend his ideas through use of complex sentences, particularly</w:t>
            </w:r>
          </w:p>
        </w:tc>
        <w:tc>
          <w:tcPr>
            <w:tcW w:w="2153" w:type="dxa"/>
          </w:tcPr>
          <w:p w:rsidR="00136F4A" w:rsidRDefault="009E54DE" w:rsidP="009E54DE">
            <w:pPr>
              <w:pStyle w:val="IOStablelist1bullet2017"/>
              <w:rPr>
                <w:lang w:eastAsia="en-US"/>
              </w:rPr>
            </w:pPr>
            <w:r w:rsidRPr="009E54DE">
              <w:rPr>
                <w:lang w:eastAsia="en-US"/>
              </w:rPr>
              <w:t>Repe</w:t>
            </w:r>
            <w:r>
              <w:rPr>
                <w:lang w:eastAsia="en-US"/>
              </w:rPr>
              <w:t>tition of key nouns and verbs for example,</w:t>
            </w:r>
            <w:r w:rsidRPr="009E54DE">
              <w:rPr>
                <w:lang w:eastAsia="en-US"/>
              </w:rPr>
              <w:t xml:space="preserve"> dark</w:t>
            </w:r>
          </w:p>
        </w:tc>
      </w:tr>
      <w:tr w:rsidR="00136F4A" w:rsidTr="00136F4A">
        <w:tc>
          <w:tcPr>
            <w:tcW w:w="2152" w:type="dxa"/>
          </w:tcPr>
          <w:p w:rsidR="00136F4A" w:rsidRDefault="009E54DE" w:rsidP="00136F4A">
            <w:pPr>
              <w:pStyle w:val="IOStabletext2017"/>
              <w:rPr>
                <w:lang w:eastAsia="en-US"/>
              </w:rPr>
            </w:pPr>
            <w:r w:rsidRPr="009E54DE">
              <w:rPr>
                <w:lang w:eastAsia="en-US"/>
              </w:rPr>
              <w:t>Interact with others (tenor)</w:t>
            </w:r>
          </w:p>
        </w:tc>
        <w:tc>
          <w:tcPr>
            <w:tcW w:w="2152" w:type="dxa"/>
          </w:tcPr>
          <w:p w:rsidR="009E54DE" w:rsidRDefault="009E54DE" w:rsidP="009E54DE">
            <w:pPr>
              <w:pStyle w:val="IOStablelist1bullet2017"/>
              <w:rPr>
                <w:lang w:eastAsia="en-US"/>
              </w:rPr>
            </w:pPr>
            <w:r>
              <w:rPr>
                <w:lang w:eastAsia="en-US"/>
              </w:rPr>
              <w:t>Includes the audience</w:t>
            </w:r>
          </w:p>
          <w:p w:rsidR="009E54DE" w:rsidRDefault="009E54DE" w:rsidP="009E54DE">
            <w:pPr>
              <w:pStyle w:val="IOStablelist1bullet2017"/>
              <w:rPr>
                <w:lang w:eastAsia="en-US"/>
              </w:rPr>
            </w:pPr>
            <w:r>
              <w:rPr>
                <w:lang w:eastAsia="en-US"/>
              </w:rPr>
              <w:t>Engages the audience through the rise and fall of confidence of writer re his story and the rise and fall of Sandy’s story</w:t>
            </w:r>
          </w:p>
          <w:p w:rsidR="009E54DE" w:rsidRDefault="009E54DE" w:rsidP="009E54DE">
            <w:pPr>
              <w:pStyle w:val="IOStablelist1bullet2017"/>
              <w:rPr>
                <w:lang w:eastAsia="en-US"/>
              </w:rPr>
            </w:pPr>
            <w:r>
              <w:rPr>
                <w:lang w:eastAsia="en-US"/>
              </w:rPr>
              <w:t>Evaluations of the characters</w:t>
            </w:r>
          </w:p>
          <w:p w:rsidR="009E54DE" w:rsidRDefault="009E54DE" w:rsidP="009E54DE">
            <w:pPr>
              <w:pStyle w:val="IOStablelist1bullet2017"/>
              <w:rPr>
                <w:lang w:eastAsia="en-US"/>
              </w:rPr>
            </w:pPr>
            <w:r>
              <w:rPr>
                <w:lang w:eastAsia="en-US"/>
              </w:rPr>
              <w:t>Meta-narrative to bring the story wider</w:t>
            </w:r>
          </w:p>
          <w:p w:rsidR="00136F4A" w:rsidRDefault="009E54DE" w:rsidP="009E54DE">
            <w:pPr>
              <w:pStyle w:val="IOStablelist1bullet2017"/>
              <w:rPr>
                <w:lang w:eastAsia="en-US"/>
              </w:rPr>
            </w:pPr>
            <w:r>
              <w:rPr>
                <w:lang w:eastAsia="en-US"/>
              </w:rPr>
              <w:lastRenderedPageBreak/>
              <w:t>Plays with “expert”, omniscient narrator – not sure where his story id going most of the time</w:t>
            </w:r>
          </w:p>
        </w:tc>
        <w:tc>
          <w:tcPr>
            <w:tcW w:w="2152" w:type="dxa"/>
          </w:tcPr>
          <w:p w:rsidR="009E54DE" w:rsidRDefault="009E54DE" w:rsidP="009E54DE">
            <w:pPr>
              <w:pStyle w:val="IOStablelist1bullet2017"/>
              <w:rPr>
                <w:lang w:eastAsia="en-US"/>
              </w:rPr>
            </w:pPr>
            <w:r>
              <w:rPr>
                <w:lang w:eastAsia="en-US"/>
              </w:rPr>
              <w:lastRenderedPageBreak/>
              <w:t>Rhetorical questions to build our understanding of his process and indecision</w:t>
            </w:r>
          </w:p>
          <w:p w:rsidR="009E54DE" w:rsidRDefault="009E54DE" w:rsidP="009E54DE">
            <w:pPr>
              <w:pStyle w:val="IOStablelist1bullet2017"/>
              <w:rPr>
                <w:lang w:eastAsia="en-US"/>
              </w:rPr>
            </w:pPr>
            <w:r>
              <w:rPr>
                <w:lang w:eastAsia="en-US"/>
              </w:rPr>
              <w:t>Builds both Sandy’s story with the writer’s story</w:t>
            </w:r>
          </w:p>
          <w:p w:rsidR="009E54DE" w:rsidRDefault="009E54DE" w:rsidP="009E54DE">
            <w:pPr>
              <w:pStyle w:val="IOStablelist1bullet2017"/>
              <w:rPr>
                <w:lang w:eastAsia="en-US"/>
              </w:rPr>
            </w:pPr>
            <w:r>
              <w:rPr>
                <w:lang w:eastAsia="en-US"/>
              </w:rPr>
              <w:t>Builds tension, clarity and then insecurity – waves of emotions</w:t>
            </w:r>
          </w:p>
          <w:p w:rsidR="00136F4A" w:rsidRDefault="009E54DE" w:rsidP="009E54DE">
            <w:pPr>
              <w:pStyle w:val="IOStablelist1bullet2017"/>
              <w:rPr>
                <w:lang w:eastAsia="en-US"/>
              </w:rPr>
            </w:pPr>
            <w:r>
              <w:rPr>
                <w:lang w:eastAsia="en-US"/>
              </w:rPr>
              <w:lastRenderedPageBreak/>
              <w:t>Uses the two settings (Afghanistan and America) to connect reader to social and political issues</w:t>
            </w:r>
          </w:p>
        </w:tc>
        <w:tc>
          <w:tcPr>
            <w:tcW w:w="2153" w:type="dxa"/>
          </w:tcPr>
          <w:p w:rsidR="009E54DE" w:rsidRDefault="009E54DE" w:rsidP="009E54DE">
            <w:pPr>
              <w:pStyle w:val="IOStablelist1bullet2017"/>
              <w:rPr>
                <w:lang w:eastAsia="en-US"/>
              </w:rPr>
            </w:pPr>
            <w:r>
              <w:rPr>
                <w:lang w:eastAsia="en-US"/>
              </w:rPr>
              <w:lastRenderedPageBreak/>
              <w:t>Use of powerful and original metaphors</w:t>
            </w:r>
          </w:p>
          <w:p w:rsidR="009E54DE" w:rsidRDefault="009E54DE" w:rsidP="009E54DE">
            <w:pPr>
              <w:pStyle w:val="IOStablelist1bullet2017"/>
              <w:rPr>
                <w:lang w:eastAsia="en-US"/>
              </w:rPr>
            </w:pPr>
            <w:r>
              <w:rPr>
                <w:lang w:eastAsia="en-US"/>
              </w:rPr>
              <w:t>Setting used as a character</w:t>
            </w:r>
          </w:p>
          <w:p w:rsidR="009E54DE" w:rsidRDefault="009E54DE" w:rsidP="009E54DE">
            <w:pPr>
              <w:pStyle w:val="IOStablelist1bullet2017"/>
              <w:rPr>
                <w:lang w:eastAsia="en-US"/>
              </w:rPr>
            </w:pPr>
            <w:r>
              <w:rPr>
                <w:lang w:eastAsia="en-US"/>
              </w:rPr>
              <w:t>Uses a range of figurative devices effectively</w:t>
            </w:r>
          </w:p>
          <w:p w:rsidR="00136F4A" w:rsidRDefault="009E54DE" w:rsidP="009E54DE">
            <w:pPr>
              <w:pStyle w:val="IOStablelist1bullet2017"/>
              <w:rPr>
                <w:lang w:eastAsia="en-US"/>
              </w:rPr>
            </w:pPr>
            <w:r>
              <w:rPr>
                <w:lang w:eastAsia="en-US"/>
              </w:rPr>
              <w:t xml:space="preserve">Plays with modality to show writer’s confidence, or lack of, at different points in </w:t>
            </w:r>
            <w:r>
              <w:rPr>
                <w:lang w:eastAsia="en-US"/>
              </w:rPr>
              <w:lastRenderedPageBreak/>
              <w:t xml:space="preserve">the story re the plot and so on. </w:t>
            </w:r>
          </w:p>
        </w:tc>
        <w:tc>
          <w:tcPr>
            <w:tcW w:w="2153" w:type="dxa"/>
          </w:tcPr>
          <w:p w:rsidR="00136F4A" w:rsidRDefault="009E54DE" w:rsidP="009E54DE">
            <w:pPr>
              <w:pStyle w:val="IOStablelist1bullet2017"/>
              <w:rPr>
                <w:lang w:eastAsia="en-US"/>
              </w:rPr>
            </w:pPr>
            <w:r w:rsidRPr="009E54DE">
              <w:rPr>
                <w:rFonts w:hint="eastAsia"/>
                <w:lang w:eastAsia="en-US"/>
              </w:rPr>
              <w:lastRenderedPageBreak/>
              <w:t>Implicit and explicit evaluative vocabulary</w:t>
            </w:r>
          </w:p>
        </w:tc>
      </w:tr>
      <w:tr w:rsidR="00136F4A" w:rsidTr="00136F4A">
        <w:tc>
          <w:tcPr>
            <w:tcW w:w="2152" w:type="dxa"/>
          </w:tcPr>
          <w:p w:rsidR="00136F4A" w:rsidRDefault="009E54DE" w:rsidP="00136F4A">
            <w:pPr>
              <w:pStyle w:val="IOStabletext2017"/>
              <w:rPr>
                <w:lang w:eastAsia="en-US"/>
              </w:rPr>
            </w:pPr>
            <w:r w:rsidRPr="009E54DE">
              <w:rPr>
                <w:lang w:eastAsia="en-US"/>
              </w:rPr>
              <w:t>Create cohesive texts (Mode)</w:t>
            </w:r>
          </w:p>
        </w:tc>
        <w:tc>
          <w:tcPr>
            <w:tcW w:w="2152" w:type="dxa"/>
          </w:tcPr>
          <w:p w:rsidR="009E54DE" w:rsidRDefault="009E54DE" w:rsidP="009E54DE">
            <w:pPr>
              <w:pStyle w:val="IOStablelist1bullet2017"/>
              <w:rPr>
                <w:lang w:eastAsia="en-US"/>
              </w:rPr>
            </w:pPr>
            <w:r>
              <w:rPr>
                <w:lang w:eastAsia="en-US"/>
              </w:rPr>
              <w:t>Ideas woven effectively</w:t>
            </w:r>
          </w:p>
          <w:p w:rsidR="00136F4A" w:rsidRDefault="009E54DE" w:rsidP="009E54DE">
            <w:pPr>
              <w:pStyle w:val="IOStablelist1bullet2017"/>
              <w:rPr>
                <w:lang w:eastAsia="en-US"/>
              </w:rPr>
            </w:pPr>
            <w:r>
              <w:rPr>
                <w:lang w:eastAsia="en-US"/>
              </w:rPr>
              <w:t>Returns to same events</w:t>
            </w:r>
          </w:p>
        </w:tc>
        <w:tc>
          <w:tcPr>
            <w:tcW w:w="2152" w:type="dxa"/>
          </w:tcPr>
          <w:p w:rsidR="009E54DE" w:rsidRDefault="009E54DE" w:rsidP="009E54DE">
            <w:pPr>
              <w:pStyle w:val="IOStablelist1bullet2017"/>
              <w:rPr>
                <w:lang w:eastAsia="en-US"/>
              </w:rPr>
            </w:pPr>
            <w:r>
              <w:rPr>
                <w:lang w:eastAsia="en-US"/>
              </w:rPr>
              <w:t>Section opening paragraphs orient the reader to events, problems</w:t>
            </w:r>
          </w:p>
          <w:p w:rsidR="00136F4A" w:rsidRDefault="009E54DE" w:rsidP="009E54DE">
            <w:pPr>
              <w:pStyle w:val="IOStablelist1bullet2017"/>
              <w:rPr>
                <w:lang w:eastAsia="en-US"/>
              </w:rPr>
            </w:pPr>
            <w:r>
              <w:rPr>
                <w:lang w:eastAsia="en-US"/>
              </w:rPr>
              <w:t>Characters and events tracked/returned to through the story</w:t>
            </w:r>
          </w:p>
        </w:tc>
        <w:tc>
          <w:tcPr>
            <w:tcW w:w="2153" w:type="dxa"/>
          </w:tcPr>
          <w:p w:rsidR="00136F4A" w:rsidRDefault="009E54DE" w:rsidP="009E54DE">
            <w:pPr>
              <w:pStyle w:val="IOStablelist1bullet2017"/>
              <w:rPr>
                <w:lang w:eastAsia="en-US"/>
              </w:rPr>
            </w:pPr>
            <w:r w:rsidRPr="009E54DE">
              <w:rPr>
                <w:rFonts w:hint="eastAsia"/>
                <w:lang w:eastAsia="en-US"/>
              </w:rPr>
              <w:t>Variety of sentence beginnings to orient events and examine the writing process</w:t>
            </w:r>
          </w:p>
        </w:tc>
        <w:tc>
          <w:tcPr>
            <w:tcW w:w="2153" w:type="dxa"/>
          </w:tcPr>
          <w:p w:rsidR="00136F4A" w:rsidRDefault="009E54DE" w:rsidP="009E54DE">
            <w:pPr>
              <w:pStyle w:val="IOStablelist1bullet2017"/>
              <w:rPr>
                <w:lang w:eastAsia="en-US"/>
              </w:rPr>
            </w:pPr>
            <w:r w:rsidRPr="009E54DE">
              <w:rPr>
                <w:rFonts w:hint="eastAsia"/>
                <w:lang w:eastAsia="en-US"/>
              </w:rPr>
              <w:t>Articles and pronouns used to track characters</w:t>
            </w:r>
          </w:p>
        </w:tc>
      </w:tr>
    </w:tbl>
    <w:p w:rsidR="009862E0" w:rsidRPr="009862E0" w:rsidRDefault="009862E0" w:rsidP="009862E0">
      <w:pPr>
        <w:pStyle w:val="IOSbodytext2017"/>
        <w:rPr>
          <w:lang w:eastAsia="en-US"/>
        </w:rPr>
      </w:pPr>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28B" w:rsidRDefault="00C0028B" w:rsidP="00F247F6">
      <w:r>
        <w:separator/>
      </w:r>
    </w:p>
    <w:p w:rsidR="00C0028B" w:rsidRDefault="00C0028B"/>
    <w:p w:rsidR="00C0028B" w:rsidRDefault="00C0028B"/>
  </w:endnote>
  <w:endnote w:type="continuationSeparator" w:id="0">
    <w:p w:rsidR="00C0028B" w:rsidRDefault="00C0028B" w:rsidP="00F247F6">
      <w:r>
        <w:continuationSeparator/>
      </w:r>
    </w:p>
    <w:p w:rsidR="00C0028B" w:rsidRDefault="00C0028B"/>
    <w:p w:rsidR="00C0028B" w:rsidRDefault="00C00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A31EC">
      <w:rPr>
        <w:noProof/>
      </w:rPr>
      <w:t>2</w:t>
    </w:r>
    <w:r w:rsidRPr="004E338C">
      <w:fldChar w:fldCharType="end"/>
    </w:r>
    <w:r>
      <w:tab/>
    </w:r>
    <w:r>
      <w:tab/>
    </w:r>
    <w:r w:rsidR="00DE34A3">
      <w:t>Language Table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A31E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28B" w:rsidRDefault="00C0028B" w:rsidP="00F247F6">
      <w:r>
        <w:separator/>
      </w:r>
    </w:p>
    <w:p w:rsidR="00C0028B" w:rsidRDefault="00C0028B"/>
    <w:p w:rsidR="00C0028B" w:rsidRDefault="00C0028B"/>
  </w:footnote>
  <w:footnote w:type="continuationSeparator" w:id="0">
    <w:p w:rsidR="00C0028B" w:rsidRDefault="00C0028B" w:rsidP="00F247F6">
      <w:r>
        <w:continuationSeparator/>
      </w:r>
    </w:p>
    <w:p w:rsidR="00C0028B" w:rsidRDefault="00C0028B"/>
    <w:p w:rsidR="00C0028B" w:rsidRDefault="00C0028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36F4A"/>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62C1"/>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36F4A"/>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A47E0"/>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07D6"/>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54DE"/>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31EC"/>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028B"/>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4895"/>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34A3"/>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95A7B1"/>
  <w15:docId w15:val="{D2893061-0422-4660-ACE0-DE16C247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136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4A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E34A3"/>
    <w:rPr>
      <w:rFonts w:ascii="Arial" w:hAnsi="Arial"/>
      <w:szCs w:val="22"/>
      <w:lang w:eastAsia="zh-CN"/>
    </w:rPr>
  </w:style>
  <w:style w:type="paragraph" w:styleId="Footer">
    <w:name w:val="footer"/>
    <w:basedOn w:val="Normal"/>
    <w:link w:val="FooterChar"/>
    <w:uiPriority w:val="99"/>
    <w:unhideWhenUsed/>
    <w:rsid w:val="00DE34A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E34A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3CB2F-888C-410D-AEF3-756A35B7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0</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2471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Table</dc:title>
  <dc:subject/>
  <dc:creator>Hastings, Stuart</dc:creator>
  <cp:keywords/>
  <dc:description/>
  <cp:lastModifiedBy>Hastings, Stuart</cp:lastModifiedBy>
  <cp:revision>5</cp:revision>
  <cp:lastPrinted>2017-06-14T01:28:00Z</cp:lastPrinted>
  <dcterms:created xsi:type="dcterms:W3CDTF">2017-11-15T02:16:00Z</dcterms:created>
  <dcterms:modified xsi:type="dcterms:W3CDTF">2017-11-23T02:15:00Z</dcterms:modified>
  <cp:category/>
</cp:coreProperties>
</file>