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42CF4">
        <w:t>Atwood - Spotty h</w:t>
      </w:r>
      <w:r w:rsidR="00DA3E08" w:rsidRPr="00DA3E08">
        <w:t xml:space="preserve">anded </w:t>
      </w:r>
      <w:r w:rsidR="00342CF4">
        <w:t>v</w:t>
      </w:r>
      <w:r w:rsidR="00DA3E08" w:rsidRPr="00DA3E08">
        <w:t>illainesses</w:t>
      </w:r>
      <w:r w:rsidR="00EB086D" w:rsidRPr="0084745C">
        <w:t xml:space="preserve"> </w:t>
      </w:r>
      <w:bookmarkStart w:id="0" w:name="_GoBack"/>
      <w:bookmarkEnd w:id="0"/>
    </w:p>
    <w:p w:rsidR="00DA3E08" w:rsidRDefault="009533EA" w:rsidP="002D2D93">
      <w:pPr>
        <w:pStyle w:val="IOSheading22017"/>
        <w:spacing w:after="360"/>
      </w:pPr>
      <w:r>
        <w:t>Resources</w:t>
      </w:r>
      <w:r w:rsidR="00DA3E08">
        <w:t>: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9" w:history="1">
        <w:r w:rsidR="00DA3E08" w:rsidRPr="00DA3E08">
          <w:rPr>
            <w:rStyle w:val="Hyperlink"/>
            <w:lang w:eastAsia="en-US"/>
          </w:rPr>
          <w:t>Spotty-Handed Villainesses Speech</w:t>
        </w:r>
      </w:hyperlink>
      <w:r w:rsidR="00DA3E08">
        <w:rPr>
          <w:lang w:eastAsia="en-US"/>
        </w:rPr>
        <w:t xml:space="preserve">: </w:t>
      </w:r>
      <w:r w:rsidR="00DA3E08">
        <w:rPr>
          <w:rFonts w:hint="eastAsia"/>
          <w:lang w:eastAsia="en-US"/>
        </w:rPr>
        <w:t>http://gos.sbc.edu/a/atwood.html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10" w:history="1">
        <w:r w:rsidR="00DA3E08" w:rsidRPr="00DA3E08">
          <w:rPr>
            <w:rStyle w:val="Hyperlink"/>
            <w:lang w:eastAsia="en-US"/>
          </w:rPr>
          <w:t>Audio Version of Atwood’s Speech</w:t>
        </w:r>
      </w:hyperlink>
      <w:r w:rsidR="00DA3E08">
        <w:rPr>
          <w:lang w:eastAsia="en-US"/>
        </w:rPr>
        <w:t xml:space="preserve">: </w:t>
      </w:r>
      <w:r w:rsidR="00DA3E08">
        <w:rPr>
          <w:rFonts w:hint="eastAsia"/>
          <w:lang w:eastAsia="en-US"/>
        </w:rPr>
        <w:tab/>
        <w:t>http://www.opb.org/radio/programs/literary-arts-archive-project/segment/the-archive-project-nov-19-2014/</w:t>
      </w:r>
    </w:p>
    <w:p w:rsidR="00DA3E08" w:rsidRDefault="00F74962" w:rsidP="00DA3E08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1" w:history="1">
        <w:r w:rsidRPr="00F74962">
          <w:rPr>
            <w:rStyle w:val="Hyperlink"/>
            <w:rFonts w:hint="eastAsia"/>
            <w:lang w:eastAsia="en-US"/>
          </w:rPr>
          <w:t xml:space="preserve">Also Listen to Literary </w:t>
        </w:r>
        <w:r w:rsidRPr="00F74962">
          <w:rPr>
            <w:rStyle w:val="Hyperlink"/>
            <w:lang w:eastAsia="en-US"/>
          </w:rPr>
          <w:t>Arts</w:t>
        </w:r>
      </w:hyperlink>
      <w:r>
        <w:rPr>
          <w:lang w:eastAsia="en-US"/>
        </w:rPr>
        <w:t>:</w:t>
      </w:r>
      <w:r>
        <w:rPr>
          <w:rFonts w:hint="eastAsia"/>
          <w:lang w:eastAsia="en-US"/>
        </w:rPr>
        <w:t xml:space="preserve"> </w:t>
      </w:r>
      <w:r w:rsidR="00DA3E08">
        <w:rPr>
          <w:rFonts w:hint="eastAsia"/>
          <w:lang w:eastAsia="en-US"/>
        </w:rPr>
        <w:t xml:space="preserve">https://literary-arts.org/archive/margaret-atwood/ 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12" w:history="1">
        <w:r w:rsidR="00F74962" w:rsidRPr="00F74962">
          <w:rPr>
            <w:rStyle w:val="Hyperlink"/>
            <w:lang w:eastAsia="en-US"/>
          </w:rPr>
          <w:t>Advanced English Study Resource Margaret Atwood</w:t>
        </w:r>
      </w:hyperlink>
      <w:r w:rsidR="00F74962">
        <w:rPr>
          <w:lang w:eastAsia="en-US"/>
        </w:rPr>
        <w:t>:</w:t>
      </w:r>
      <w:r w:rsidR="00DA3E08">
        <w:rPr>
          <w:rFonts w:hint="eastAsia"/>
          <w:lang w:eastAsia="en-US"/>
        </w:rPr>
        <w:tab/>
        <w:t>http://hscnoteshertel.weebly.com/margaret-atwood-lsquospotty-handed-villainessesrsquo.html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13" w:history="1">
        <w:r w:rsidR="0093350B" w:rsidRPr="0093350B">
          <w:rPr>
            <w:rStyle w:val="Hyperlink"/>
            <w:lang w:eastAsia="en-US"/>
          </w:rPr>
          <w:t>Margaret Atwood Note’s Table:</w:t>
        </w:r>
      </w:hyperlink>
      <w:r w:rsidR="0093350B">
        <w:rPr>
          <w:lang w:eastAsia="en-US"/>
        </w:rPr>
        <w:t xml:space="preserve"> </w:t>
      </w:r>
      <w:r w:rsidR="00DA3E08">
        <w:rPr>
          <w:rFonts w:hint="eastAsia"/>
          <w:lang w:eastAsia="en-US"/>
        </w:rPr>
        <w:tab/>
        <w:t xml:space="preserve">http://wordpress.as.edu.au/advanced2014/files/2014/03/Atwood-Note-Table.pdf </w:t>
      </w:r>
    </w:p>
    <w:p w:rsidR="00DA3E08" w:rsidRDefault="00DA3E08" w:rsidP="00DA3E08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4" w:history="1">
        <w:r w:rsidR="0093350B" w:rsidRPr="0093350B">
          <w:rPr>
            <w:rStyle w:val="Hyperlink"/>
            <w:lang w:eastAsia="en-US"/>
          </w:rPr>
          <w:t>Margaret Atwood Additional Resource</w:t>
        </w:r>
      </w:hyperlink>
      <w:r w:rsidR="0093350B">
        <w:rPr>
          <w:lang w:eastAsia="en-US"/>
        </w:rPr>
        <w:t xml:space="preserve">: </w:t>
      </w:r>
      <w:r>
        <w:rPr>
          <w:rFonts w:hint="eastAsia"/>
          <w:lang w:eastAsia="en-US"/>
        </w:rPr>
        <w:t>http://wordpress.as.edu.au/advanced2014/files/2014/03/spotty-handed-villianesses.pdf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15" w:history="1">
        <w:r w:rsidR="00E302C3" w:rsidRPr="00E302C3">
          <w:rPr>
            <w:rStyle w:val="Hyperlink"/>
            <w:lang w:eastAsia="en-US"/>
          </w:rPr>
          <w:t>Google Search for Margaret Atwood Annotation</w:t>
        </w:r>
      </w:hyperlink>
      <w:r w:rsidR="00E302C3">
        <w:rPr>
          <w:lang w:eastAsia="en-US"/>
        </w:rPr>
        <w:t xml:space="preserve">. </w:t>
      </w:r>
      <w:r w:rsidR="00DA3E08">
        <w:rPr>
          <w:rFonts w:hint="eastAsia"/>
          <w:lang w:eastAsia="en-US"/>
        </w:rPr>
        <w:tab/>
        <w:t>https://www.google.com.au/search?q=Atwood+spotty+handed+villainess&amp;oq=Atwood+spotty+handed+villainess&amp;aqs=chrome</w:t>
      </w:r>
      <w:proofErr w:type="gramStart"/>
      <w:r w:rsidR="00DA3E08">
        <w:rPr>
          <w:rFonts w:hint="eastAsia"/>
          <w:lang w:eastAsia="en-US"/>
        </w:rPr>
        <w:t>..</w:t>
      </w:r>
      <w:proofErr w:type="gramEnd"/>
      <w:r w:rsidR="00DA3E08">
        <w:rPr>
          <w:rFonts w:hint="eastAsia"/>
          <w:lang w:eastAsia="en-US"/>
        </w:rPr>
        <w:t>69i57j0l5.9711j0j8&amp;sourceid=chrome&amp;ie=UTF-8&amp;safe=active&amp;ssui=on#safe=active&amp;q=spotty+handed+villainesses+annotated</w:t>
      </w:r>
    </w:p>
    <w:p w:rsidR="00DA3E08" w:rsidRDefault="00DA3E08" w:rsidP="00DA3E08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6" w:history="1">
        <w:r w:rsidR="00E302C3" w:rsidRPr="00E302C3">
          <w:rPr>
            <w:rStyle w:val="Hyperlink"/>
            <w:lang w:eastAsia="en-US"/>
          </w:rPr>
          <w:t>Spotty-Handed Villainesses by Margaret Atwood Presentation</w:t>
        </w:r>
      </w:hyperlink>
      <w:r w:rsidR="00E302C3">
        <w:rPr>
          <w:lang w:eastAsia="en-US"/>
        </w:rPr>
        <w:t xml:space="preserve">: </w:t>
      </w:r>
      <w:r>
        <w:rPr>
          <w:rFonts w:hint="eastAsia"/>
          <w:lang w:eastAsia="en-US"/>
        </w:rPr>
        <w:t>https://prezi.com/jjj4ulwxrzc2/spotty-handed-villainesses-by-margaret-atwood/</w:t>
      </w:r>
    </w:p>
    <w:p w:rsidR="00DA3E08" w:rsidRDefault="009533EA" w:rsidP="002D2D93">
      <w:pPr>
        <w:pStyle w:val="IOSheading22017"/>
        <w:spacing w:after="360"/>
      </w:pPr>
      <w:r>
        <w:t>Related texts: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17" w:history="1">
        <w:r w:rsidR="0088709F" w:rsidRPr="0088709F">
          <w:rPr>
            <w:rStyle w:val="Hyperlink"/>
            <w:lang w:eastAsia="en-US"/>
          </w:rPr>
          <w:t>Why Literacy Needs Bad Women</w:t>
        </w:r>
      </w:hyperlink>
      <w:r w:rsidR="0088709F">
        <w:rPr>
          <w:lang w:eastAsia="en-US"/>
        </w:rPr>
        <w:t xml:space="preserve">: </w:t>
      </w:r>
      <w:r w:rsidR="00DA3E08">
        <w:rPr>
          <w:rFonts w:hint="eastAsia"/>
          <w:lang w:eastAsia="en-US"/>
        </w:rPr>
        <w:t>http://dorothyjohnston.com.au/non-fiction/why-literature-needs-bad-women/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18" w:history="1">
        <w:r w:rsidR="0088709F" w:rsidRPr="0088709F">
          <w:rPr>
            <w:rStyle w:val="Hyperlink"/>
            <w:lang w:eastAsia="en-US"/>
          </w:rPr>
          <w:t>Reflective Statement for the Historical Perspectives on the Female Composer</w:t>
        </w:r>
      </w:hyperlink>
      <w:r w:rsidR="0088709F">
        <w:rPr>
          <w:lang w:eastAsia="en-US"/>
        </w:rPr>
        <w:t xml:space="preserve">: </w:t>
      </w:r>
      <w:r w:rsidR="00DA3E08">
        <w:rPr>
          <w:rFonts w:hint="eastAsia"/>
          <w:lang w:eastAsia="en-US"/>
        </w:rPr>
        <w:tab/>
        <w:t>http://www.sl.nsw.gov.au/sites/default/files/historical_perspectives_on_the_female_composer_-_reflection_statement.pdf</w:t>
      </w:r>
    </w:p>
    <w:p w:rsidR="00DA3E08" w:rsidRDefault="0088709F" w:rsidP="00DA3E08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9" w:history="1">
        <w:r w:rsidRPr="0088709F">
          <w:rPr>
            <w:rStyle w:val="Hyperlink"/>
            <w:rFonts w:hint="eastAsia"/>
            <w:lang w:eastAsia="en-US"/>
          </w:rPr>
          <w:t>Writers Discuss the Secrets of Writing</w:t>
        </w:r>
      </w:hyperlink>
      <w:r>
        <w:rPr>
          <w:rFonts w:hint="eastAsia"/>
          <w:lang w:eastAsia="en-US"/>
        </w:rPr>
        <w:t xml:space="preserve">: </w:t>
      </w:r>
      <w:r w:rsidR="00DA3E08">
        <w:rPr>
          <w:rFonts w:hint="eastAsia"/>
          <w:lang w:eastAsia="en-US"/>
        </w:rPr>
        <w:t>https://www.theguardian.com/books/2011/mar/26/authors-secrets-writing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20" w:history="1">
        <w:r w:rsidR="000C11AA" w:rsidRPr="000C11AA">
          <w:rPr>
            <w:rStyle w:val="Hyperlink"/>
            <w:lang w:eastAsia="en-US"/>
          </w:rPr>
          <w:t>8 Authors on the Creative Life and the Craft of Writing</w:t>
        </w:r>
      </w:hyperlink>
      <w:r w:rsidR="000C11AA">
        <w:rPr>
          <w:lang w:eastAsia="en-US"/>
        </w:rPr>
        <w:t xml:space="preserve">: </w:t>
      </w:r>
      <w:r w:rsidR="00DA3E08">
        <w:rPr>
          <w:rFonts w:hint="eastAsia"/>
          <w:lang w:eastAsia="en-US"/>
        </w:rPr>
        <w:tab/>
        <w:t>https://www.aspeninstitute.org/blog-posts/8-authors-on-the-creative-life-and-the-craft-of-writing/</w:t>
      </w:r>
    </w:p>
    <w:p w:rsidR="00DA3E08" w:rsidRDefault="00342CF4" w:rsidP="00DA3E08">
      <w:pPr>
        <w:pStyle w:val="IOSlist1bullet2017"/>
        <w:rPr>
          <w:lang w:eastAsia="en-US"/>
        </w:rPr>
      </w:pPr>
      <w:hyperlink r:id="rId21" w:history="1">
        <w:r w:rsidR="000C11AA" w:rsidRPr="000C11AA">
          <w:rPr>
            <w:rStyle w:val="Hyperlink"/>
            <w:lang w:eastAsia="en-US"/>
          </w:rPr>
          <w:t>Writers on Writing</w:t>
        </w:r>
      </w:hyperlink>
      <w:r w:rsidR="000C11AA">
        <w:rPr>
          <w:lang w:eastAsia="en-US"/>
        </w:rPr>
        <w:t xml:space="preserve">: </w:t>
      </w:r>
      <w:r w:rsidR="00DA3E08">
        <w:rPr>
          <w:rFonts w:hint="eastAsia"/>
          <w:lang w:eastAsia="en-US"/>
        </w:rPr>
        <w:tab/>
        <w:t>https://www.thoughtco.com/writers-on-writing-1692856</w:t>
      </w:r>
    </w:p>
    <w:p w:rsidR="009862E0" w:rsidRPr="009862E0" w:rsidRDefault="00342CF4" w:rsidP="00DA3E08">
      <w:pPr>
        <w:pStyle w:val="IOSlist1bullet2017"/>
        <w:rPr>
          <w:lang w:eastAsia="en-US"/>
        </w:rPr>
      </w:pPr>
      <w:hyperlink r:id="rId22" w:history="1">
        <w:r w:rsidR="002D2D93" w:rsidRPr="002D2D93">
          <w:rPr>
            <w:rStyle w:val="Hyperlink"/>
            <w:lang w:eastAsia="en-US"/>
          </w:rPr>
          <w:t>How to Listen to a Famous Author Talk About Writing</w:t>
        </w:r>
      </w:hyperlink>
      <w:r w:rsidR="002D2D93">
        <w:rPr>
          <w:lang w:eastAsia="en-US"/>
        </w:rPr>
        <w:t xml:space="preserve">: </w:t>
      </w:r>
      <w:r w:rsidR="00DA3E08">
        <w:rPr>
          <w:rFonts w:hint="eastAsia"/>
          <w:lang w:eastAsia="en-US"/>
        </w:rPr>
        <w:tab/>
        <w:t>http://writerunboxed.com/2014/08/14/how-to-listen-to-a-famous-author-talk-about-writing/</w:t>
      </w:r>
    </w:p>
    <w:sectPr w:rsidR="009862E0" w:rsidRPr="009862E0" w:rsidSect="00667FEF">
      <w:footerReference w:type="even" r:id="rId23"/>
      <w:footerReference w:type="default" r:id="rId2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1A" w:rsidRDefault="0027231A" w:rsidP="00F247F6">
      <w:r>
        <w:separator/>
      </w:r>
    </w:p>
    <w:p w:rsidR="0027231A" w:rsidRDefault="0027231A"/>
    <w:p w:rsidR="0027231A" w:rsidRDefault="0027231A"/>
  </w:endnote>
  <w:endnote w:type="continuationSeparator" w:id="0">
    <w:p w:rsidR="0027231A" w:rsidRDefault="0027231A" w:rsidP="00F247F6">
      <w:r>
        <w:continuationSeparator/>
      </w:r>
    </w:p>
    <w:p w:rsidR="0027231A" w:rsidRDefault="0027231A"/>
    <w:p w:rsidR="0027231A" w:rsidRDefault="00272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A3E08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42CF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1A" w:rsidRDefault="0027231A" w:rsidP="00F247F6">
      <w:r>
        <w:separator/>
      </w:r>
    </w:p>
    <w:p w:rsidR="0027231A" w:rsidRDefault="0027231A"/>
    <w:p w:rsidR="0027231A" w:rsidRDefault="0027231A"/>
  </w:footnote>
  <w:footnote w:type="continuationSeparator" w:id="0">
    <w:p w:rsidR="0027231A" w:rsidRDefault="0027231A" w:rsidP="00F247F6">
      <w:r>
        <w:continuationSeparator/>
      </w:r>
    </w:p>
    <w:p w:rsidR="0027231A" w:rsidRDefault="0027231A"/>
    <w:p w:rsidR="0027231A" w:rsidRDefault="002723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A3E0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1AA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31A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2AA4"/>
    <w:rsid w:val="002B64F9"/>
    <w:rsid w:val="002B7F40"/>
    <w:rsid w:val="002C1BD1"/>
    <w:rsid w:val="002C1F7D"/>
    <w:rsid w:val="002C2FB4"/>
    <w:rsid w:val="002C49A6"/>
    <w:rsid w:val="002C584C"/>
    <w:rsid w:val="002D2D93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2CF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8709F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50B"/>
    <w:rsid w:val="009338F2"/>
    <w:rsid w:val="00934ADB"/>
    <w:rsid w:val="009358FB"/>
    <w:rsid w:val="00937203"/>
    <w:rsid w:val="00937DF6"/>
    <w:rsid w:val="009426F9"/>
    <w:rsid w:val="00944DA7"/>
    <w:rsid w:val="0094644C"/>
    <w:rsid w:val="009533EA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3E08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2C3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4962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295339"/>
  <w15:docId w15:val="{1E56D8A1-1009-491C-A7BF-17F34B4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DA3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ordpress.as.edu.au/advanced2014/files/2014/03/Atwood-Note-Table.pdf" TargetMode="External"/><Relationship Id="rId18" Type="http://schemas.openxmlformats.org/officeDocument/2006/relationships/hyperlink" Target="http://www.sl.nsw.gov.au/sites/default/files/historical_perspectives_on_the_female_composer_-_reflection_statement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houghtco.com/writers-on-writing-169285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scnoteshertel.weebly.com/margaret-atwood-lsquospotty-handed-villainessesrsquo.html" TargetMode="External"/><Relationship Id="rId17" Type="http://schemas.openxmlformats.org/officeDocument/2006/relationships/hyperlink" Target="http://dorothyjohnston.com.au/non-fiction/why-literature-needs-bad-women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ezi.com/jjj4ulwxrzc2/spotty-handed-villainesses-by-margaret-atwood/" TargetMode="External"/><Relationship Id="rId20" Type="http://schemas.openxmlformats.org/officeDocument/2006/relationships/hyperlink" Target="https://www.aspeninstitute.org/blog-posts/8-authors-on-the-creative-life-and-the-craft-of-writ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terary-arts.org/archive/margaret-atwood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au/search?q=Atwood+spotty+handed+villainess&amp;oq=Atwood+spotty+handed+villainess&amp;aqs=chrome..69i57j0l5.9711j0j8&amp;sourceid=chrome&amp;ie=UTF-8&amp;safe=active&amp;ssui=on%20-%20safe=active&amp;q=spotty+handed+villainesses+annotated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opb.org/radio/programs/literary-arts-archive-project/segment/the-archive-project-nov-19-2014/" TargetMode="External"/><Relationship Id="rId19" Type="http://schemas.openxmlformats.org/officeDocument/2006/relationships/hyperlink" Target="https://www.theguardian.com/books/2011/mar/26/authors-secrets-wri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.sbc.edu/a/atwood.html" TargetMode="External"/><Relationship Id="rId14" Type="http://schemas.openxmlformats.org/officeDocument/2006/relationships/hyperlink" Target="http://wordpress.as.edu.au/advanced2014/files/2014/03/spotty-handed-villianesses.pdf" TargetMode="External"/><Relationship Id="rId22" Type="http://schemas.openxmlformats.org/officeDocument/2006/relationships/hyperlink" Target="http://writerunboxed.com/2014/08/14/how-to-listen-to-a-famous-author-talk-about-writin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F287-6154-4153-BE49-57C50FF4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3405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22 - Atwood - Spotty Handed Villainesses</dc:title>
  <dc:subject/>
  <dc:creator>Hastings, Stuart</dc:creator>
  <cp:keywords/>
  <dc:description/>
  <cp:lastModifiedBy>Milton, Gerri</cp:lastModifiedBy>
  <cp:revision>3</cp:revision>
  <cp:lastPrinted>2017-06-14T01:28:00Z</cp:lastPrinted>
  <dcterms:created xsi:type="dcterms:W3CDTF">2017-10-24T00:59:00Z</dcterms:created>
  <dcterms:modified xsi:type="dcterms:W3CDTF">2017-10-24T01:00:00Z</dcterms:modified>
  <cp:category/>
</cp:coreProperties>
</file>