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A0400A9" w:rsidP="00D96B17" w:rsidRDefault="6A0400A9" w14:paraId="60C2CE70" w14:textId="4C91F6BF">
      <w:pPr>
        <w:pStyle w:val="Title"/>
        <w:rPr>
          <w:rFonts w:asciiTheme="minorHAnsi" w:hAnsiTheme="minorHAnsi" w:eastAsiaTheme="minorEastAsia"/>
        </w:rPr>
      </w:pPr>
      <w:r w:rsidRPr="10268D68">
        <w:t xml:space="preserve">Stage </w:t>
      </w:r>
      <w:r w:rsidRPr="10268D68" w:rsidR="68C47F2E">
        <w:t>2</w:t>
      </w:r>
      <w:r w:rsidRPr="10268D68">
        <w:t xml:space="preserve"> </w:t>
      </w:r>
      <w:r w:rsidRPr="10268D68" w:rsidR="7C856761">
        <w:t>term</w:t>
      </w:r>
      <w:r w:rsidRPr="10268D68">
        <w:t>-based – focus on subject matter, concepts or elements</w:t>
      </w:r>
    </w:p>
    <w:p w:rsidRPr="00605425" w:rsidR="00D96B17" w:rsidP="00D96B17" w:rsidRDefault="00D96B17" w14:paraId="3DB391B5" w14:textId="77777777">
      <w:pPr>
        <w:pStyle w:val="Heading1"/>
        <w:rPr>
          <w:rStyle w:val="Heading2Char"/>
          <w:rFonts w:eastAsiaTheme="majorEastAsia" w:cstheme="majorBidi"/>
          <w:b/>
          <w:sz w:val="52"/>
          <w:szCs w:val="32"/>
          <w:lang w:eastAsia="en-US"/>
        </w:rPr>
      </w:pPr>
      <w:r w:rsidRPr="00605425">
        <w:t>T</w:t>
      </w:r>
      <w:r w:rsidRPr="00605425">
        <w:rPr>
          <w:rStyle w:val="Heading2Char"/>
          <w:rFonts w:eastAsiaTheme="majorEastAsia" w:cstheme="majorBidi"/>
          <w:b/>
          <w:sz w:val="52"/>
          <w:szCs w:val="32"/>
          <w:lang w:eastAsia="en-US"/>
        </w:rPr>
        <w:t xml:space="preserve">erm overview </w:t>
      </w:r>
    </w:p>
    <w:tbl>
      <w:tblPr>
        <w:tblStyle w:val="TableGrid1"/>
        <w:tblW w:w="14565" w:type="dxa"/>
        <w:tblLayout w:type="fixed"/>
        <w:tblLook w:val="06A0" w:firstRow="1" w:lastRow="0" w:firstColumn="1" w:lastColumn="0" w:noHBand="1" w:noVBand="1"/>
        <w:tblCaption w:val="Stage 2 – term overview with subject matter, concept or element focus "/>
        <w:tblDescription w:val="Stage 2 – term overview with subject matter, concept or element focus "/>
      </w:tblPr>
      <w:tblGrid>
        <w:gridCol w:w="915"/>
        <w:gridCol w:w="3412"/>
        <w:gridCol w:w="3413"/>
        <w:gridCol w:w="3412"/>
        <w:gridCol w:w="3413"/>
      </w:tblGrid>
      <w:tr w:rsidR="3219B866" w:rsidTr="00D96B17" w14:paraId="634059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5" w:type="dxa"/>
          </w:tcPr>
          <w:p w:rsidR="3219B866" w:rsidP="3219B866" w:rsidRDefault="3219B866" w14:paraId="43A116B4" w14:textId="5BB3E54E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3219B86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Term </w:t>
            </w:r>
          </w:p>
        </w:tc>
        <w:tc>
          <w:tcPr>
            <w:tcW w:w="3412" w:type="dxa"/>
          </w:tcPr>
          <w:p w:rsidR="3219B866" w:rsidP="3219B866" w:rsidRDefault="3219B866" w14:paraId="587170B5" w14:textId="03FBF330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3219B86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Visual arts – subject matter </w:t>
            </w:r>
          </w:p>
        </w:tc>
        <w:tc>
          <w:tcPr>
            <w:tcW w:w="3413" w:type="dxa"/>
          </w:tcPr>
          <w:p w:rsidR="3219B866" w:rsidP="557184C8" w:rsidRDefault="041EA68A" w14:paraId="79032C7A" w14:textId="48E6BE9E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557184C8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Music </w:t>
            </w:r>
            <w:r w:rsidRPr="557184C8" w:rsidR="0C4901A2">
              <w:rPr>
                <w:rFonts w:eastAsia="Arial" w:cs="Arial"/>
                <w:b/>
                <w:bCs/>
                <w:color w:val="FFFFFF" w:themeColor="background1"/>
                <w:sz w:val="24"/>
              </w:rPr>
              <w:t>– concepts</w:t>
            </w:r>
            <w:r w:rsidRPr="557184C8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3412" w:type="dxa"/>
          </w:tcPr>
          <w:p w:rsidR="3219B866" w:rsidP="557184C8" w:rsidRDefault="041EA68A" w14:paraId="65814841" w14:textId="34A4699E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557184C8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Drama – elements</w:t>
            </w:r>
          </w:p>
        </w:tc>
        <w:tc>
          <w:tcPr>
            <w:tcW w:w="3413" w:type="dxa"/>
          </w:tcPr>
          <w:p w:rsidR="3219B866" w:rsidP="557184C8" w:rsidRDefault="041EA68A" w14:paraId="044E1AEE" w14:textId="313981E6">
            <w:pPr>
              <w:spacing w:before="240" w:line="276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557184C8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Dance </w:t>
            </w:r>
            <w:r w:rsidRPr="557184C8" w:rsidR="147C7B45">
              <w:rPr>
                <w:rFonts w:eastAsia="Arial" w:cs="Arial"/>
                <w:b/>
                <w:bCs/>
                <w:color w:val="FFFFFF" w:themeColor="background1"/>
                <w:sz w:val="24"/>
              </w:rPr>
              <w:t>– elements</w:t>
            </w:r>
          </w:p>
        </w:tc>
      </w:tr>
      <w:tr w:rsidR="3219B866" w:rsidTr="00D96B17" w14:paraId="3FCC18B7" w14:textId="77777777">
        <w:tc>
          <w:tcPr>
            <w:tcW w:w="915" w:type="dxa"/>
          </w:tcPr>
          <w:p w:rsidRPr="00207E48" w:rsidR="7A338429" w:rsidP="00207E48" w:rsidRDefault="7A338429" w14:paraId="6BE15FDF" w14:textId="07638A41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207E48">
              <w:rPr>
                <w:rFonts w:eastAsia="Arial" w:cs="Arial"/>
                <w:sz w:val="24"/>
              </w:rPr>
              <w:t>1</w:t>
            </w:r>
          </w:p>
        </w:tc>
        <w:tc>
          <w:tcPr>
            <w:tcW w:w="3412" w:type="dxa"/>
          </w:tcPr>
          <w:p w:rsidR="3219B866" w:rsidP="3219B866" w:rsidRDefault="3219B866" w14:paraId="5D186A78" w14:textId="5CCCE741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People and other living things</w:t>
            </w:r>
          </w:p>
        </w:tc>
        <w:tc>
          <w:tcPr>
            <w:tcW w:w="3413" w:type="dxa"/>
          </w:tcPr>
          <w:p w:rsidR="3219B866" w:rsidP="3219B866" w:rsidRDefault="3219B866" w14:paraId="5BF63D7C" w14:textId="491F0897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Duration and pitch</w:t>
            </w:r>
          </w:p>
        </w:tc>
        <w:tc>
          <w:tcPr>
            <w:tcW w:w="3412" w:type="dxa"/>
          </w:tcPr>
          <w:p w:rsidR="6225C0FF" w:rsidP="3219B866" w:rsidRDefault="6225C0FF" w14:paraId="0600C499" w14:textId="2088D61C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3219B866">
              <w:rPr>
                <w:rFonts w:eastAsia="Arial" w:cs="Arial"/>
                <w:sz w:val="24"/>
              </w:rPr>
              <w:t>S</w:t>
            </w:r>
            <w:r w:rsidRPr="3219B866" w:rsidR="3219B866">
              <w:rPr>
                <w:rFonts w:eastAsia="Arial" w:cs="Arial"/>
                <w:sz w:val="24"/>
              </w:rPr>
              <w:t>pace, contrast, time and tension</w:t>
            </w:r>
          </w:p>
        </w:tc>
        <w:tc>
          <w:tcPr>
            <w:tcW w:w="3413" w:type="dxa"/>
          </w:tcPr>
          <w:p w:rsidR="3219B866" w:rsidP="3219B866" w:rsidRDefault="3219B866" w14:paraId="6AA9409F" w14:textId="6D7DFA91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Incidental learning</w:t>
            </w:r>
          </w:p>
        </w:tc>
      </w:tr>
      <w:tr w:rsidR="3219B866" w:rsidTr="00D96B17" w14:paraId="51E6BB1B" w14:textId="77777777">
        <w:tc>
          <w:tcPr>
            <w:tcW w:w="915" w:type="dxa"/>
          </w:tcPr>
          <w:p w:rsidRPr="00207E48" w:rsidR="7A338429" w:rsidP="00207E48" w:rsidRDefault="7A338429" w14:paraId="1CAA601F" w14:textId="691B5501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207E48">
              <w:rPr>
                <w:rFonts w:eastAsia="Arial" w:cs="Arial"/>
                <w:sz w:val="24"/>
              </w:rPr>
              <w:t>2</w:t>
            </w:r>
          </w:p>
        </w:tc>
        <w:tc>
          <w:tcPr>
            <w:tcW w:w="3412" w:type="dxa"/>
          </w:tcPr>
          <w:p w:rsidR="3219B866" w:rsidP="3219B866" w:rsidRDefault="3219B866" w14:paraId="3B494E42" w14:textId="01DE4827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Objects</w:t>
            </w:r>
          </w:p>
        </w:tc>
        <w:tc>
          <w:tcPr>
            <w:tcW w:w="3413" w:type="dxa"/>
          </w:tcPr>
          <w:p w:rsidR="3219B866" w:rsidP="3219B866" w:rsidRDefault="3219B866" w14:paraId="344D1563" w14:textId="07991AAC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Duration, pitch and dynamics</w:t>
            </w:r>
          </w:p>
          <w:p w:rsidR="3219B866" w:rsidP="3219B866" w:rsidRDefault="3219B866" w14:paraId="178DFACE" w14:textId="6221BED1">
            <w:pPr>
              <w:spacing w:before="240" w:line="276" w:lineRule="auto"/>
              <w:rPr>
                <w:rFonts w:eastAsia="Arial" w:cs="Arial"/>
                <w:szCs w:val="22"/>
              </w:rPr>
            </w:pPr>
          </w:p>
        </w:tc>
        <w:tc>
          <w:tcPr>
            <w:tcW w:w="3412" w:type="dxa"/>
          </w:tcPr>
          <w:p w:rsidR="5F0392DE" w:rsidP="3219B866" w:rsidRDefault="5F0392DE" w14:paraId="79F21EFA" w14:textId="5C8428B8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3219B866">
              <w:rPr>
                <w:rFonts w:eastAsia="Arial" w:cs="Arial"/>
                <w:sz w:val="24"/>
              </w:rPr>
              <w:t>S</w:t>
            </w:r>
            <w:r w:rsidRPr="3219B866" w:rsidR="3219B866">
              <w:rPr>
                <w:rFonts w:eastAsia="Arial" w:cs="Arial"/>
                <w:sz w:val="24"/>
              </w:rPr>
              <w:t>pace, contrast, time, tension, symbol, focus and mood.</w:t>
            </w:r>
          </w:p>
        </w:tc>
        <w:tc>
          <w:tcPr>
            <w:tcW w:w="3413" w:type="dxa"/>
          </w:tcPr>
          <w:p w:rsidR="3219B866" w:rsidP="3219B866" w:rsidRDefault="3219B866" w14:paraId="5C16516D" w14:textId="2D7D4FF4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Incidental learning</w:t>
            </w:r>
          </w:p>
          <w:p w:rsidR="3219B866" w:rsidP="3219B866" w:rsidRDefault="3219B866" w14:paraId="1BE6FD67" w14:textId="628799B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</w:p>
        </w:tc>
      </w:tr>
      <w:tr w:rsidR="3219B866" w:rsidTr="00D96B17" w14:paraId="75AB5A37" w14:textId="77777777">
        <w:tc>
          <w:tcPr>
            <w:tcW w:w="915" w:type="dxa"/>
          </w:tcPr>
          <w:p w:rsidRPr="00207E48" w:rsidR="7A338429" w:rsidP="00207E48" w:rsidRDefault="7A338429" w14:paraId="7E98D153" w14:textId="462D1F31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207E48">
              <w:rPr>
                <w:rFonts w:eastAsia="Arial" w:cs="Arial"/>
                <w:sz w:val="24"/>
              </w:rPr>
              <w:t>3</w:t>
            </w:r>
          </w:p>
        </w:tc>
        <w:tc>
          <w:tcPr>
            <w:tcW w:w="3412" w:type="dxa"/>
          </w:tcPr>
          <w:p w:rsidR="3219B866" w:rsidP="3219B866" w:rsidRDefault="3219B866" w14:paraId="6900F130" w14:textId="4794AEEF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Places and spaces</w:t>
            </w:r>
          </w:p>
        </w:tc>
        <w:tc>
          <w:tcPr>
            <w:tcW w:w="3413" w:type="dxa"/>
          </w:tcPr>
          <w:p w:rsidR="3219B866" w:rsidP="3219B866" w:rsidRDefault="3219B866" w14:paraId="05E92FCD" w14:textId="62F5CF1E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Duration, pitch, dynamics and tone colour</w:t>
            </w:r>
          </w:p>
          <w:p w:rsidR="3219B866" w:rsidP="3219B866" w:rsidRDefault="3219B866" w14:paraId="44785EC8" w14:textId="543B6D79">
            <w:pPr>
              <w:spacing w:before="240" w:line="276" w:lineRule="auto"/>
              <w:rPr>
                <w:rFonts w:eastAsia="Arial" w:cs="Arial"/>
                <w:szCs w:val="22"/>
              </w:rPr>
            </w:pPr>
          </w:p>
        </w:tc>
        <w:tc>
          <w:tcPr>
            <w:tcW w:w="3412" w:type="dxa"/>
          </w:tcPr>
          <w:p w:rsidR="3219B866" w:rsidP="3219B866" w:rsidRDefault="3219B866" w14:paraId="61E5A725" w14:textId="609314F0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Incidental learning</w:t>
            </w:r>
          </w:p>
        </w:tc>
        <w:tc>
          <w:tcPr>
            <w:tcW w:w="3413" w:type="dxa"/>
          </w:tcPr>
          <w:p w:rsidR="3219B866" w:rsidP="3219B866" w:rsidRDefault="3219B866" w14:paraId="546A152A" w14:textId="5EACED60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 xml:space="preserve">Action, dynamics, time and space (body control, movement and expression </w:t>
            </w:r>
            <w:r w:rsidRPr="3219B866">
              <w:rPr>
                <w:rFonts w:eastAsia="Arial" w:cs="Arial"/>
                <w:sz w:val="24"/>
              </w:rPr>
              <w:lastRenderedPageBreak/>
              <w:t>both locomotor and non-locomotor)</w:t>
            </w:r>
          </w:p>
        </w:tc>
      </w:tr>
      <w:tr w:rsidR="3219B866" w:rsidTr="00D96B17" w14:paraId="5DB507F4" w14:textId="77777777">
        <w:tc>
          <w:tcPr>
            <w:tcW w:w="915" w:type="dxa"/>
          </w:tcPr>
          <w:p w:rsidRPr="00207E48" w:rsidR="7A338429" w:rsidP="00207E48" w:rsidRDefault="7A338429" w14:paraId="60918E3A" w14:textId="7A78143B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207E48">
              <w:rPr>
                <w:rFonts w:eastAsia="Arial" w:cs="Arial"/>
                <w:sz w:val="24"/>
              </w:rPr>
              <w:lastRenderedPageBreak/>
              <w:t>4</w:t>
            </w:r>
          </w:p>
        </w:tc>
        <w:tc>
          <w:tcPr>
            <w:tcW w:w="3412" w:type="dxa"/>
          </w:tcPr>
          <w:p w:rsidR="3219B866" w:rsidP="3219B866" w:rsidRDefault="3219B866" w14:paraId="669544D8" w14:textId="27AFF099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Events</w:t>
            </w:r>
          </w:p>
        </w:tc>
        <w:tc>
          <w:tcPr>
            <w:tcW w:w="3413" w:type="dxa"/>
          </w:tcPr>
          <w:p w:rsidR="3219B866" w:rsidP="00E467F7" w:rsidRDefault="3219B866" w14:paraId="43A661F7" w14:textId="37ED6D90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Duration, pitch, dynamics, tone colour and structure</w:t>
            </w:r>
          </w:p>
          <w:p w:rsidR="3219B866" w:rsidP="3219B866" w:rsidRDefault="3219B866" w14:paraId="0A36785B" w14:textId="03683A06">
            <w:pPr>
              <w:spacing w:before="240" w:line="276" w:lineRule="auto"/>
              <w:rPr>
                <w:rFonts w:eastAsia="Arial" w:cs="Arial"/>
                <w:szCs w:val="22"/>
              </w:rPr>
            </w:pPr>
          </w:p>
        </w:tc>
        <w:tc>
          <w:tcPr>
            <w:tcW w:w="3412" w:type="dxa"/>
          </w:tcPr>
          <w:p w:rsidR="3219B866" w:rsidP="3219B866" w:rsidRDefault="3219B866" w14:paraId="4DE1F487" w14:textId="15ED1D87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 xml:space="preserve">Incidental learning </w:t>
            </w:r>
          </w:p>
        </w:tc>
        <w:tc>
          <w:tcPr>
            <w:tcW w:w="3413" w:type="dxa"/>
          </w:tcPr>
          <w:p w:rsidR="3219B866" w:rsidP="3219B866" w:rsidRDefault="3219B866" w14:paraId="2581A715" w14:textId="1EF1E62A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3219B866">
              <w:rPr>
                <w:rFonts w:eastAsia="Arial" w:cs="Arial"/>
                <w:sz w:val="24"/>
              </w:rPr>
              <w:t>Action, dynamics, space, time, relationships and structure (body control, movement and expression both locomotor and non-locomotor)</w:t>
            </w:r>
          </w:p>
        </w:tc>
      </w:tr>
    </w:tbl>
    <w:p w:rsidR="3219B866" w:rsidP="3219B866" w:rsidRDefault="3219B866" w14:paraId="7934AC1F" w14:textId="76A24677"/>
    <w:p w:rsidRPr="00503333" w:rsidR="002A52CC" w:rsidP="00503333" w:rsidRDefault="00D96B17" w14:paraId="4088BAE9" w14:textId="27C3697E">
      <w:pPr>
        <w:pStyle w:val="Heading2"/>
      </w:pPr>
      <w:r w:rsidRPr="00503333">
        <w:rPr>
          <w:rStyle w:val="Heading3Char"/>
          <w:sz w:val="48"/>
          <w:szCs w:val="36"/>
        </w:rPr>
        <w:t>S</w:t>
      </w:r>
      <w:r w:rsidRPr="00503333" w:rsidR="1245DB92">
        <w:rPr>
          <w:rStyle w:val="Heading3Char"/>
          <w:sz w:val="48"/>
          <w:szCs w:val="36"/>
        </w:rPr>
        <w:t>ubject matter</w:t>
      </w:r>
      <w:r w:rsidRPr="00503333">
        <w:rPr>
          <w:rStyle w:val="Heading3Char"/>
          <w:sz w:val="48"/>
          <w:szCs w:val="36"/>
        </w:rPr>
        <w:t xml:space="preserve">, concept or element focus – content </w:t>
      </w:r>
    </w:p>
    <w:tbl>
      <w:tblPr>
        <w:tblStyle w:val="Tableheader"/>
        <w:tblW w:w="14429" w:type="dxa"/>
        <w:tblInd w:w="30" w:type="dxa"/>
        <w:tblLayout w:type="fixed"/>
        <w:tblLook w:val="04A0" w:firstRow="1" w:lastRow="0" w:firstColumn="1" w:lastColumn="0" w:noHBand="0" w:noVBand="1"/>
        <w:tblCaption w:val="Stage 2 - subject matter, concept or element focus with content "/>
        <w:tblDescription w:val="Stage 2 - subject matter, concept or element focus with content "/>
      </w:tblPr>
      <w:tblGrid>
        <w:gridCol w:w="3607"/>
        <w:gridCol w:w="3607"/>
        <w:gridCol w:w="3607"/>
        <w:gridCol w:w="3608"/>
      </w:tblGrid>
      <w:tr w:rsidRPr="00F13044" w:rsidR="002A52CC" w:rsidTr="00E467F7" w14:paraId="31A447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7" w:type="dxa"/>
          </w:tcPr>
          <w:p w:rsidRPr="00F13044" w:rsidR="002A52CC" w:rsidP="00C26047" w:rsidRDefault="002A52CC" w14:paraId="4420CA66" w14:textId="77777777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Artform and outcomes</w:t>
            </w:r>
          </w:p>
        </w:tc>
        <w:tc>
          <w:tcPr>
            <w:tcW w:w="3607" w:type="dxa"/>
          </w:tcPr>
          <w:p w:rsidRPr="00F13044" w:rsidR="002A52CC" w:rsidP="00C26047" w:rsidRDefault="002A52CC" w14:paraId="2F2783FE" w14:textId="7777777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Subject matter, concepts or elements focus</w:t>
            </w:r>
          </w:p>
        </w:tc>
        <w:tc>
          <w:tcPr>
            <w:tcW w:w="3607" w:type="dxa"/>
          </w:tcPr>
          <w:p w:rsidRPr="00F13044" w:rsidR="002A52CC" w:rsidP="00C26047" w:rsidRDefault="002A52CC" w14:paraId="3D3AB413" w14:textId="7777777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to)</w:t>
            </w:r>
          </w:p>
        </w:tc>
        <w:tc>
          <w:tcPr>
            <w:tcW w:w="3608" w:type="dxa"/>
          </w:tcPr>
          <w:p w:rsidRPr="00F13044" w:rsidR="002A52CC" w:rsidP="00C26047" w:rsidRDefault="002A52CC" w14:paraId="15F9442D" w14:textId="7777777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about)</w:t>
            </w:r>
          </w:p>
        </w:tc>
      </w:tr>
      <w:tr w:rsidRPr="00F13044" w:rsidR="002A52CC" w:rsidTr="00E467F7" w14:paraId="67BC39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:rsidRPr="00F13044" w:rsidR="002A52CC" w:rsidP="00C26047" w:rsidRDefault="002A52CC" w14:paraId="344BEBC8" w14:textId="7DF2DD9C">
            <w:pPr>
              <w:spacing w:line="360" w:lineRule="auto"/>
              <w:rPr>
                <w:rFonts w:cs="Arial"/>
                <w:bCs/>
                <w:sz w:val="24"/>
              </w:rPr>
            </w:pPr>
            <w:r w:rsidRPr="0F2A5F7E">
              <w:rPr>
                <w:rFonts w:cs="Arial"/>
                <w:sz w:val="24"/>
              </w:rPr>
              <w:t>Visual arts</w:t>
            </w:r>
            <w:r w:rsidR="00635083">
              <w:rPr>
                <w:rFonts w:cs="Arial"/>
                <w:sz w:val="24"/>
              </w:rPr>
              <w:t xml:space="preserve"> outcomes:</w:t>
            </w:r>
          </w:p>
          <w:p w:rsidRPr="00D96B17" w:rsidR="002A52CC" w:rsidP="00D96B17" w:rsidRDefault="002A52CC" w14:paraId="14D02AF3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sz w:val="24"/>
              </w:rPr>
            </w:pPr>
            <w:r w:rsidRPr="00D96B17">
              <w:rPr>
                <w:rFonts w:cs="Arial"/>
                <w:b w:val="0"/>
                <w:bCs/>
                <w:sz w:val="24"/>
              </w:rPr>
              <w:t>VAS2.1 – r</w:t>
            </w:r>
            <w:r w:rsidRPr="00D96B17">
              <w:rPr>
                <w:rFonts w:cs="Arial"/>
                <w:b w:val="0"/>
                <w:sz w:val="24"/>
              </w:rPr>
              <w:t xml:space="preserve">epresents the qualities of experiences </w:t>
            </w:r>
            <w:r w:rsidRPr="00D96B17">
              <w:rPr>
                <w:rFonts w:cs="Arial"/>
                <w:b w:val="0"/>
                <w:sz w:val="24"/>
              </w:rPr>
              <w:lastRenderedPageBreak/>
              <w:t>and things that are interesting or beautiful by choosing among aspects of subject matter.</w:t>
            </w:r>
          </w:p>
          <w:p w:rsidRPr="00D96B17" w:rsidR="002A52CC" w:rsidP="00D96B17" w:rsidRDefault="002A52CC" w14:paraId="762658FA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sz w:val="24"/>
              </w:rPr>
            </w:pPr>
            <w:r w:rsidRPr="00D96B17">
              <w:rPr>
                <w:rFonts w:cs="Arial"/>
                <w:b w:val="0"/>
                <w:sz w:val="24"/>
              </w:rPr>
              <w:t>VAS2.2- Uses the forms to suggest the qualities of subject.</w:t>
            </w:r>
          </w:p>
          <w:p w:rsidRPr="00D96B17" w:rsidR="002A52CC" w:rsidP="00D96B17" w:rsidRDefault="002A52CC" w14:paraId="0340949C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sz w:val="24"/>
              </w:rPr>
            </w:pPr>
            <w:r w:rsidRPr="00D96B17">
              <w:rPr>
                <w:rFonts w:cs="Arial"/>
                <w:b w:val="0"/>
                <w:bCs/>
                <w:sz w:val="24"/>
              </w:rPr>
              <w:t>VAS2.3 – a</w:t>
            </w:r>
            <w:r w:rsidRPr="00D96B17">
              <w:rPr>
                <w:rFonts w:cs="Arial"/>
                <w:b w:val="0"/>
                <w:sz w:val="24"/>
              </w:rPr>
              <w:t>cknowledges that artists make artworks for different reasons and various interpretations are possible.</w:t>
            </w:r>
          </w:p>
          <w:p w:rsidRPr="00D96B17" w:rsidR="002A52CC" w:rsidP="00D96B17" w:rsidRDefault="002A52CC" w14:paraId="63FC9CE6" w14:textId="2D6A4DC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</w:rPr>
            </w:pPr>
            <w:r w:rsidRPr="00D96B17">
              <w:rPr>
                <w:rFonts w:cs="Arial"/>
                <w:b w:val="0"/>
                <w:sz w:val="24"/>
              </w:rPr>
              <w:t xml:space="preserve">VAS2.4 – identifies connections between subject matter in artworks and what they refer to, and appreciates </w:t>
            </w:r>
            <w:r w:rsidRPr="00D96B17">
              <w:rPr>
                <w:rFonts w:cs="Arial"/>
                <w:b w:val="0"/>
                <w:sz w:val="24"/>
              </w:rPr>
              <w:lastRenderedPageBreak/>
              <w:t>the use of particular techniques.</w:t>
            </w:r>
            <w:r w:rsidRPr="00D96B17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3607" w:type="dxa"/>
            <w:vAlign w:val="top"/>
          </w:tcPr>
          <w:p w:rsidRPr="00FF6B81" w:rsidR="00D96B17" w:rsidP="00D96B17" w:rsidRDefault="00D96B17" w14:paraId="5881A4F6" w14:textId="777777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A4E93">
              <w:rPr>
                <w:rFonts w:cs="Arial"/>
                <w:b/>
                <w:sz w:val="24"/>
              </w:rPr>
              <w:lastRenderedPageBreak/>
              <w:t>Through a focus on subject matter,</w:t>
            </w:r>
            <w:r>
              <w:rPr>
                <w:rFonts w:cs="Arial"/>
                <w:sz w:val="24"/>
              </w:rPr>
              <w:t xml:space="preserve"> students are l</w:t>
            </w:r>
            <w:r w:rsidRPr="00FF6B81">
              <w:rPr>
                <w:rFonts w:cs="Arial"/>
                <w:sz w:val="24"/>
              </w:rPr>
              <w:t xml:space="preserve">earning about visual arts </w:t>
            </w:r>
            <w:r>
              <w:rPr>
                <w:rFonts w:cs="Arial"/>
                <w:sz w:val="24"/>
              </w:rPr>
              <w:t>practices and techniques in</w:t>
            </w:r>
            <w:r w:rsidRPr="00FF6B81">
              <w:rPr>
                <w:rFonts w:cs="Arial"/>
                <w:sz w:val="24"/>
              </w:rPr>
              <w:t xml:space="preserve"> making an</w:t>
            </w:r>
            <w:r>
              <w:rPr>
                <w:rFonts w:cs="Arial"/>
                <w:sz w:val="24"/>
              </w:rPr>
              <w:t xml:space="preserve">d </w:t>
            </w:r>
            <w:r>
              <w:rPr>
                <w:rFonts w:cs="Arial"/>
                <w:sz w:val="24"/>
              </w:rPr>
              <w:lastRenderedPageBreak/>
              <w:t>appreciating through</w:t>
            </w:r>
            <w:r w:rsidRPr="00FF6B81">
              <w:rPr>
                <w:rFonts w:cs="Arial"/>
                <w:sz w:val="24"/>
              </w:rPr>
              <w:t>:</w:t>
            </w:r>
          </w:p>
          <w:p w:rsidRPr="00D96B17" w:rsidR="002A52CC" w:rsidP="00D96B17" w:rsidRDefault="002A52CC" w14:paraId="2C13722D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D96B17">
              <w:rPr>
                <w:rFonts w:cs="Arial"/>
                <w:sz w:val="24"/>
              </w:rPr>
              <w:t>Term 1 – people and other living things</w:t>
            </w:r>
          </w:p>
          <w:p w:rsidRPr="00D96B17" w:rsidR="002A52CC" w:rsidP="00D96B17" w:rsidRDefault="002A52CC" w14:paraId="6DCF5E29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D96B17">
              <w:rPr>
                <w:rFonts w:cs="Arial"/>
                <w:sz w:val="24"/>
              </w:rPr>
              <w:t>Term 2 – objects</w:t>
            </w:r>
          </w:p>
          <w:p w:rsidRPr="00D96B17" w:rsidR="002A52CC" w:rsidP="00D96B17" w:rsidRDefault="002A52CC" w14:paraId="312B6713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D96B17">
              <w:rPr>
                <w:rFonts w:cs="Arial"/>
                <w:sz w:val="24"/>
              </w:rPr>
              <w:t xml:space="preserve">Term 3 – place and spaces </w:t>
            </w:r>
          </w:p>
          <w:p w:rsidRPr="00D96B17" w:rsidR="002A52CC" w:rsidP="00D96B17" w:rsidRDefault="002A52CC" w14:paraId="26747C8D" w14:textId="1865AF31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D96B17">
              <w:rPr>
                <w:rFonts w:cs="Arial"/>
                <w:sz w:val="24"/>
              </w:rPr>
              <w:t>Term 4 – events</w:t>
            </w:r>
            <w:r w:rsidRPr="00D96B17" w:rsidR="5A5DF270">
              <w:rPr>
                <w:rFonts w:cs="Arial"/>
                <w:sz w:val="24"/>
              </w:rPr>
              <w:t>.</w:t>
            </w:r>
          </w:p>
        </w:tc>
        <w:tc>
          <w:tcPr>
            <w:tcW w:w="3607" w:type="dxa"/>
            <w:vAlign w:val="top"/>
          </w:tcPr>
          <w:p w:rsidRPr="00D96B17" w:rsidR="002A52CC" w:rsidP="00C26047" w:rsidRDefault="002A52CC" w14:paraId="2C799F64" w14:textId="465852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D96B17">
              <w:rPr>
                <w:rFonts w:cs="Arial"/>
                <w:b/>
                <w:sz w:val="24"/>
              </w:rPr>
              <w:lastRenderedPageBreak/>
              <w:t>S</w:t>
            </w:r>
            <w:r w:rsidR="00D96B17">
              <w:rPr>
                <w:rFonts w:cs="Arial"/>
                <w:b/>
                <w:sz w:val="24"/>
              </w:rPr>
              <w:t xml:space="preserve">tudents </w:t>
            </w:r>
            <w:r w:rsidRPr="00D96B17">
              <w:rPr>
                <w:rFonts w:cs="Arial"/>
                <w:b/>
                <w:sz w:val="24"/>
              </w:rPr>
              <w:t>learn to:</w:t>
            </w:r>
          </w:p>
          <w:p w:rsidRPr="008969E8" w:rsidR="008969E8" w:rsidP="00C26047" w:rsidRDefault="008969E8" w14:paraId="0B52E288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develop their artistic intentions in artmaking </w:t>
            </w:r>
            <w:r w:rsidRPr="008969E8">
              <w:rPr>
                <w:sz w:val="24"/>
                <w:lang w:eastAsia="en-AU"/>
              </w:rPr>
              <w:lastRenderedPageBreak/>
              <w:t>and consider how these affect the look of the work, its details and an audience’s response  </w:t>
            </w:r>
          </w:p>
          <w:p w:rsidRPr="008969E8" w:rsidR="008969E8" w:rsidP="00C26047" w:rsidRDefault="008969E8" w14:paraId="2964A821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select and explore different aspects of subject matter in particular ways in their making of artworks </w:t>
            </w:r>
          </w:p>
          <w:p w:rsidRPr="008969E8" w:rsidR="008969E8" w:rsidP="00C26047" w:rsidRDefault="008969E8" w14:paraId="104374B8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use particular artistic traditions guided by the teacher’s instruction in artmaking and experiment with techniques, tools and graphic schema (For example, in drawing, painting, sculpture, </w:t>
            </w:r>
            <w:r w:rsidRPr="008969E8">
              <w:rPr>
                <w:sz w:val="24"/>
                <w:lang w:eastAsia="en-AU"/>
              </w:rPr>
              <w:lastRenderedPageBreak/>
              <w:t>printmaking and digital works) </w:t>
            </w:r>
          </w:p>
          <w:p w:rsidRPr="008969E8" w:rsidR="002A52CC" w:rsidP="00C26047" w:rsidRDefault="008969E8" w14:paraId="11C5B7DC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969E8">
              <w:rPr>
                <w:sz w:val="24"/>
                <w:lang w:eastAsia="en-AU"/>
              </w:rPr>
              <w:t>interpret the meaning of artworks by taking into account relationships between the artwork, the world and the artist</w:t>
            </w:r>
            <w:r>
              <w:rPr>
                <w:lang w:eastAsia="en-AU"/>
              </w:rPr>
              <w:t>.</w:t>
            </w:r>
          </w:p>
        </w:tc>
        <w:tc>
          <w:tcPr>
            <w:tcW w:w="3608" w:type="dxa"/>
            <w:vAlign w:val="top"/>
          </w:tcPr>
          <w:p w:rsidRPr="00D96B17" w:rsidR="002A52CC" w:rsidP="00C26047" w:rsidRDefault="00D96B17" w14:paraId="7A9DF295" w14:textId="78A272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Students</w:t>
            </w:r>
            <w:r w:rsidRPr="00D96B17" w:rsidR="002A52CC">
              <w:rPr>
                <w:rFonts w:cs="Arial"/>
                <w:b/>
                <w:sz w:val="24"/>
              </w:rPr>
              <w:t xml:space="preserve"> learn about:</w:t>
            </w:r>
          </w:p>
          <w:p w:rsidRPr="008969E8" w:rsidR="008969E8" w:rsidP="00C26047" w:rsidRDefault="008969E8" w14:paraId="1185B120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how artists, including themselves, have </w:t>
            </w:r>
            <w:r w:rsidRPr="008969E8">
              <w:rPr>
                <w:sz w:val="24"/>
                <w:lang w:eastAsia="en-AU"/>
              </w:rPr>
              <w:lastRenderedPageBreak/>
              <w:t>intentions that affect the look of the work and its details </w:t>
            </w:r>
          </w:p>
          <w:p w:rsidRPr="008969E8" w:rsidR="008969E8" w:rsidP="00C26047" w:rsidRDefault="008969E8" w14:paraId="1877524A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how artists think about what an audience may think about their work when they make art </w:t>
            </w:r>
          </w:p>
          <w:p w:rsidRPr="008969E8" w:rsidR="008969E8" w:rsidP="00C26047" w:rsidRDefault="008969E8" w14:paraId="7D2A3C2A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how artists, including themselves, can interpret the world in particular ways in their artmaking </w:t>
            </w:r>
          </w:p>
          <w:p w:rsidRPr="008969E8" w:rsidR="008969E8" w:rsidP="00C26047" w:rsidRDefault="008969E8" w14:paraId="51096BAE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traditions associated with different forms such as drawing, painting, sculpture, printmaking and digital works </w:t>
            </w:r>
          </w:p>
          <w:p w:rsidRPr="008969E8" w:rsidR="002A52CC" w:rsidP="00C26047" w:rsidRDefault="008969E8" w14:paraId="4DFE5038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how pictures and other artworks invite </w:t>
            </w:r>
            <w:r w:rsidRPr="008969E8">
              <w:rPr>
                <w:sz w:val="24"/>
                <w:lang w:eastAsia="en-AU"/>
              </w:rPr>
              <w:lastRenderedPageBreak/>
              <w:t>interpretations from audiences.</w:t>
            </w:r>
          </w:p>
        </w:tc>
      </w:tr>
      <w:tr w:rsidRPr="00F13044" w:rsidR="002A52CC" w:rsidTr="00E467F7" w14:paraId="044F822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:rsidRPr="00F13044" w:rsidR="002A52CC" w:rsidP="00C26047" w:rsidRDefault="002A52CC" w14:paraId="728D4790" w14:textId="11C102AE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F2A5F7E">
              <w:rPr>
                <w:rFonts w:cs="Arial"/>
                <w:sz w:val="24"/>
                <w:lang w:eastAsia="zh-CN"/>
              </w:rPr>
              <w:lastRenderedPageBreak/>
              <w:t>Music</w:t>
            </w:r>
            <w:r w:rsidR="00635083">
              <w:rPr>
                <w:rFonts w:cs="Arial"/>
                <w:sz w:val="24"/>
                <w:lang w:eastAsia="zh-CN"/>
              </w:rPr>
              <w:t xml:space="preserve"> outcomes:</w:t>
            </w:r>
          </w:p>
          <w:p w:rsidRPr="00D96B17" w:rsidR="002A52CC" w:rsidP="00D96B17" w:rsidRDefault="002A52CC" w14:paraId="44899B17" w14:textId="7777777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  <w:r w:rsidRPr="00D96B17">
              <w:rPr>
                <w:rFonts w:cs="Arial"/>
                <w:b w:val="0"/>
                <w:sz w:val="24"/>
                <w:lang w:eastAsia="zh-CN"/>
              </w:rPr>
              <w:t>MUS2.1 – sings, plays and moves to a range of music, demonstrating a basic knowledge of musical concepts.</w:t>
            </w:r>
          </w:p>
          <w:p w:rsidRPr="00D96B17" w:rsidR="002A52CC" w:rsidP="00D96B17" w:rsidRDefault="002A52CC" w14:paraId="347AD380" w14:textId="7777777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  <w:r w:rsidRPr="00D96B17">
              <w:rPr>
                <w:rFonts w:cs="Arial"/>
                <w:b w:val="0"/>
                <w:bCs/>
                <w:sz w:val="24"/>
                <w:lang w:eastAsia="zh-CN"/>
              </w:rPr>
              <w:t>MUS2.2 – i</w:t>
            </w:r>
            <w:r w:rsidRPr="00D96B17">
              <w:rPr>
                <w:rFonts w:cs="Arial"/>
                <w:b w:val="0"/>
                <w:sz w:val="24"/>
                <w:lang w:eastAsia="zh-CN"/>
              </w:rPr>
              <w:t>mprovises musical phrases, organises sounds and explains reasons for choices.</w:t>
            </w:r>
          </w:p>
          <w:p w:rsidRPr="00D96B17" w:rsidR="002A52CC" w:rsidP="00D96B17" w:rsidRDefault="002A52CC" w14:paraId="4A601F1E" w14:textId="7777777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  <w:r w:rsidRPr="00D96B17">
              <w:rPr>
                <w:rFonts w:cs="Arial"/>
                <w:b w:val="0"/>
                <w:sz w:val="24"/>
                <w:lang w:eastAsia="zh-CN"/>
              </w:rPr>
              <w:lastRenderedPageBreak/>
              <w:t>MUS2.3 – uses commonly understood symbols to represent own work.</w:t>
            </w:r>
          </w:p>
          <w:p w:rsidRPr="00D96B17" w:rsidR="002A52CC" w:rsidP="00D96B17" w:rsidRDefault="002A52CC" w14:paraId="5CF87CE2" w14:textId="7777777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  <w:lang w:eastAsia="zh-CN"/>
              </w:rPr>
            </w:pPr>
            <w:r w:rsidRPr="00D96B17">
              <w:rPr>
                <w:rFonts w:cs="Arial"/>
                <w:b w:val="0"/>
                <w:bCs/>
                <w:sz w:val="24"/>
                <w:lang w:eastAsia="zh-CN"/>
              </w:rPr>
              <w:t>MUS2.4 – i</w:t>
            </w:r>
            <w:r w:rsidRPr="00D96B17">
              <w:rPr>
                <w:rFonts w:cs="Arial"/>
                <w:b w:val="0"/>
                <w:sz w:val="24"/>
                <w:lang w:eastAsia="zh-CN"/>
              </w:rPr>
              <w:t>dentifies the use of musical concepts and musical symbols in a range of repertoire.</w:t>
            </w:r>
          </w:p>
        </w:tc>
        <w:tc>
          <w:tcPr>
            <w:tcW w:w="3607" w:type="dxa"/>
            <w:vAlign w:val="top"/>
          </w:tcPr>
          <w:p w:rsidRPr="00FF6B81" w:rsidR="00D96B17" w:rsidP="00D96B17" w:rsidRDefault="00D96B17" w14:paraId="1DB5F3F3" w14:textId="7777777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</w:t>
            </w:r>
            <w:r>
              <w:rPr>
                <w:rFonts w:cs="Arial"/>
                <w:sz w:val="24"/>
                <w:lang w:eastAsia="zh-CN"/>
              </w:rPr>
              <w:t xml:space="preserve"> </w:t>
            </w:r>
            <w:r w:rsidRPr="00FF6B81">
              <w:rPr>
                <w:rFonts w:cs="Arial"/>
                <w:b/>
                <w:sz w:val="24"/>
                <w:lang w:eastAsia="zh-CN"/>
              </w:rPr>
              <w:t>musical concepts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performing, organising sound and listening using:</w:t>
            </w:r>
          </w:p>
          <w:p w:rsidRPr="00D96B17" w:rsidR="002A52CC" w:rsidP="00D96B17" w:rsidRDefault="002A52CC" w14:paraId="6F4B2224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t>Term 1 – duration and pitch</w:t>
            </w:r>
          </w:p>
          <w:p w:rsidRPr="00D96B17" w:rsidR="002A52CC" w:rsidP="00D96B17" w:rsidRDefault="002A52CC" w14:paraId="421DE532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t>Term 2 – duration, pitch and dynamics</w:t>
            </w:r>
          </w:p>
          <w:p w:rsidRPr="00D96B17" w:rsidR="002A52CC" w:rsidP="00D96B17" w:rsidRDefault="002A52CC" w14:paraId="115FE687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t>Term 3 – duration, pitch, dynamics and tone colour</w:t>
            </w:r>
          </w:p>
          <w:p w:rsidRPr="00D96B17" w:rsidR="002A52CC" w:rsidP="00D96B17" w:rsidRDefault="002A52CC" w14:paraId="329D9A21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lastRenderedPageBreak/>
              <w:t>Term 4 – duration, pitch, dynamics, tone colour and structure.</w:t>
            </w:r>
          </w:p>
        </w:tc>
        <w:tc>
          <w:tcPr>
            <w:tcW w:w="3607" w:type="dxa"/>
            <w:vAlign w:val="top"/>
          </w:tcPr>
          <w:p w:rsidRPr="00D96B17" w:rsidR="002A52CC" w:rsidP="00C26047" w:rsidRDefault="002A52CC" w14:paraId="691E1B49" w14:textId="5089E9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D96B17">
              <w:rPr>
                <w:rFonts w:cs="Arial"/>
                <w:b/>
                <w:sz w:val="24"/>
                <w:lang w:eastAsia="zh-CN"/>
              </w:rPr>
              <w:lastRenderedPageBreak/>
              <w:t>S</w:t>
            </w:r>
            <w:r w:rsidRPr="00D96B17" w:rsidR="00D96B17">
              <w:rPr>
                <w:rFonts w:cs="Arial"/>
                <w:b/>
                <w:sz w:val="24"/>
                <w:lang w:eastAsia="zh-CN"/>
              </w:rPr>
              <w:t xml:space="preserve">tudents </w:t>
            </w:r>
            <w:r w:rsidRPr="00D96B17">
              <w:rPr>
                <w:rFonts w:cs="Arial"/>
                <w:b/>
                <w:sz w:val="24"/>
                <w:lang w:eastAsia="zh-CN"/>
              </w:rPr>
              <w:t>learn to:</w:t>
            </w:r>
          </w:p>
          <w:p w:rsidRPr="00F5010E" w:rsidR="00F5010E" w:rsidP="00C26047" w:rsidRDefault="00F5010E" w14:paraId="07F5132B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perform a variety of music through singing, playing and moving, demonstrating an understanding of the music </w:t>
            </w:r>
          </w:p>
          <w:p w:rsidRPr="00F5010E" w:rsidR="00F5010E" w:rsidP="00C26047" w:rsidRDefault="00F5010E" w14:paraId="512AA7E6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 xml:space="preserve">improvise, experiment, select and combine musical ideas to form simple musical structures </w:t>
            </w:r>
            <w:r w:rsidRPr="00F5010E">
              <w:rPr>
                <w:sz w:val="24"/>
                <w:lang w:eastAsia="en-AU"/>
              </w:rPr>
              <w:lastRenderedPageBreak/>
              <w:t>and notate these ideas using commonly understood symbols </w:t>
            </w:r>
          </w:p>
          <w:p w:rsidRPr="00F5010E" w:rsidR="002A52CC" w:rsidP="00C26047" w:rsidRDefault="003539D3" w14:paraId="11A84505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sz w:val="24"/>
                <w:lang w:eastAsia="en-AU"/>
              </w:rPr>
              <w:t>listen to</w:t>
            </w:r>
            <w:r w:rsidRPr="00F5010E" w:rsidR="00F5010E">
              <w:rPr>
                <w:sz w:val="24"/>
                <w:lang w:eastAsia="en-AU"/>
              </w:rPr>
              <w:t>, and appreciate, a range of repertoire showing some understanding of musical concepts.</w:t>
            </w:r>
          </w:p>
        </w:tc>
        <w:tc>
          <w:tcPr>
            <w:tcW w:w="3608" w:type="dxa"/>
            <w:vAlign w:val="top"/>
          </w:tcPr>
          <w:p w:rsidRPr="00D96B17" w:rsidR="002A52CC" w:rsidP="00C26047" w:rsidRDefault="00D96B17" w14:paraId="020560F0" w14:textId="70FCC0A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D96B17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Pr="00D96B17" w:rsidR="002A52CC">
              <w:rPr>
                <w:rFonts w:cs="Arial"/>
                <w:b/>
                <w:sz w:val="24"/>
                <w:lang w:eastAsia="zh-CN"/>
              </w:rPr>
              <w:t>learn abou</w:t>
            </w:r>
            <w:r w:rsidRPr="00D96B17" w:rsidR="00F5010E">
              <w:rPr>
                <w:rFonts w:cs="Arial"/>
                <w:b/>
                <w:sz w:val="24"/>
                <w:lang w:eastAsia="zh-CN"/>
              </w:rPr>
              <w:t>t musical concepts</w:t>
            </w:r>
            <w:r w:rsidRPr="00D96B17" w:rsidR="002A52CC">
              <w:rPr>
                <w:rFonts w:cs="Arial"/>
                <w:b/>
                <w:sz w:val="24"/>
                <w:lang w:eastAsia="zh-CN"/>
              </w:rPr>
              <w:t xml:space="preserve">: </w:t>
            </w:r>
          </w:p>
          <w:p w:rsidRPr="00F5010E" w:rsidR="00F5010E" w:rsidP="00C26047" w:rsidRDefault="00F5010E" w14:paraId="7098D34F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through recognising musical features of the </w:t>
            </w:r>
            <w:r w:rsidRPr="00F5010E">
              <w:rPr>
                <w:color w:val="000000"/>
                <w:sz w:val="24"/>
                <w:shd w:val="clear" w:color="auto" w:fill="EAEEFF"/>
                <w:lang w:eastAsia="en-AU"/>
              </w:rPr>
              <w:t>music</w:t>
            </w:r>
            <w:r w:rsidRPr="63622266" w:rsidR="28AD7E29">
              <w:rPr>
                <w:color w:val="000000"/>
                <w:sz w:val="24"/>
                <w:shd w:val="clear" w:color="auto" w:fill="EAEEFF"/>
                <w:lang w:eastAsia="en-AU"/>
              </w:rPr>
              <w:t>,</w:t>
            </w:r>
            <w:r w:rsidRPr="00F5010E">
              <w:rPr>
                <w:sz w:val="24"/>
                <w:lang w:eastAsia="en-AU"/>
              </w:rPr>
              <w:t> they perform  </w:t>
            </w:r>
          </w:p>
          <w:p w:rsidRPr="00F5010E" w:rsidR="00F5010E" w:rsidP="00C26047" w:rsidRDefault="00F5010E" w14:paraId="6E47BF46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by organising sound, listening, performing and representing these ideas in traditional and non-traditional notation  </w:t>
            </w:r>
          </w:p>
          <w:p w:rsidRPr="00F5010E" w:rsidR="00F5010E" w:rsidP="10268D68" w:rsidRDefault="0A3467BA" w14:paraId="4387394E" w14:textId="2A7820AB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eastAsiaTheme="minorEastAsia"/>
                <w:szCs w:val="22"/>
                <w:lang w:eastAsia="en-AU"/>
              </w:rPr>
            </w:pPr>
            <w:r w:rsidRPr="2D35F1D7">
              <w:rPr>
                <w:sz w:val="24"/>
                <w:lang w:eastAsia="en-AU"/>
              </w:rPr>
              <w:lastRenderedPageBreak/>
              <w:t>by responding to music through performing and organising sound activities</w:t>
            </w:r>
            <w:r w:rsidRPr="2D35F1D7" w:rsidR="71C22BA0">
              <w:rPr>
                <w:sz w:val="24"/>
                <w:lang w:eastAsia="en-AU"/>
              </w:rPr>
              <w:t xml:space="preserve"> </w:t>
            </w:r>
            <w:r w:rsidRPr="2D35F1D7" w:rsidR="71C22BA0">
              <w:rPr>
                <w:rFonts w:eastAsia="Arial" w:cs="Arial"/>
                <w:sz w:val="24"/>
                <w:lang w:val="en-US"/>
              </w:rPr>
              <w:t>and identifying features of this music.</w:t>
            </w:r>
          </w:p>
          <w:p w:rsidRPr="00D96B17" w:rsidR="00F5010E" w:rsidP="00C26047" w:rsidRDefault="00D96B17" w14:paraId="748AEE8C" w14:textId="332153D9">
            <w:pPr>
              <w:spacing w:before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24"/>
                <w:lang w:eastAsia="en-AU"/>
              </w:rPr>
            </w:pPr>
            <w:r w:rsidRPr="00D96B17">
              <w:rPr>
                <w:rFonts w:eastAsia="Times New Roman" w:cs="Arial"/>
                <w:b/>
                <w:sz w:val="24"/>
                <w:lang w:eastAsia="en-AU"/>
              </w:rPr>
              <w:t>Students l</w:t>
            </w:r>
            <w:r w:rsidRPr="00D96B17" w:rsidR="00F5010E">
              <w:rPr>
                <w:rFonts w:eastAsia="Times New Roman" w:cs="Arial"/>
                <w:b/>
                <w:sz w:val="24"/>
                <w:lang w:eastAsia="en-AU"/>
              </w:rPr>
              <w:t>earn about the role of music in the world by:  </w:t>
            </w:r>
          </w:p>
          <w:p w:rsidRPr="00F5010E" w:rsidR="002A52CC" w:rsidP="00C26047" w:rsidRDefault="00F5010E" w14:paraId="45982044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F5010E">
              <w:rPr>
                <w:sz w:val="24"/>
                <w:lang w:eastAsia="en-AU"/>
              </w:rPr>
              <w:t>understanding and appreciating the roles people play in music (performer, composer, listener) and that these people make conscious decisions about what they do.</w:t>
            </w:r>
          </w:p>
        </w:tc>
      </w:tr>
      <w:tr w:rsidRPr="00F13044" w:rsidR="00F5010E" w:rsidTr="00E467F7" w14:paraId="36727D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:rsidRPr="00F13044" w:rsidR="00126C0D" w:rsidP="00C26047" w:rsidRDefault="00126C0D" w14:paraId="6B3B3690" w14:textId="38D84430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F2A5F7E">
              <w:rPr>
                <w:rFonts w:cs="Arial"/>
                <w:sz w:val="24"/>
                <w:lang w:eastAsia="zh-CN"/>
              </w:rPr>
              <w:lastRenderedPageBreak/>
              <w:t>Drama</w:t>
            </w:r>
            <w:r w:rsidR="00635083">
              <w:rPr>
                <w:rFonts w:cs="Arial"/>
                <w:sz w:val="24"/>
                <w:lang w:eastAsia="zh-CN"/>
              </w:rPr>
              <w:t xml:space="preserve"> outcomes:</w:t>
            </w:r>
          </w:p>
          <w:p w:rsidRPr="00207E48" w:rsidR="00126C0D" w:rsidP="00207E48" w:rsidRDefault="00126C0D" w14:paraId="32BF34D7" w14:textId="77777777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207E48">
              <w:rPr>
                <w:rFonts w:cs="Arial"/>
                <w:b w:val="0"/>
                <w:bCs/>
                <w:sz w:val="24"/>
              </w:rPr>
              <w:t xml:space="preserve">DRAS2.1 – takes on and sustains roles in a </w:t>
            </w:r>
            <w:r w:rsidRPr="00207E48">
              <w:rPr>
                <w:rFonts w:cs="Arial"/>
                <w:b w:val="0"/>
                <w:bCs/>
                <w:sz w:val="24"/>
              </w:rPr>
              <w:lastRenderedPageBreak/>
              <w:t>variety of drama forms to express meaning in a wide range of imagined situations.</w:t>
            </w:r>
          </w:p>
          <w:p w:rsidRPr="00207E48" w:rsidR="00126C0D" w:rsidP="00207E48" w:rsidRDefault="00126C0D" w14:paraId="64606EF5" w14:textId="77777777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207E48">
              <w:rPr>
                <w:rFonts w:cs="Arial"/>
                <w:b w:val="0"/>
                <w:sz w:val="24"/>
              </w:rPr>
              <w:t>DRAS2.2 – builds the action of the drama by using the elements of drama, movement and voice skills.</w:t>
            </w:r>
          </w:p>
          <w:p w:rsidRPr="00207E48" w:rsidR="00126C0D" w:rsidP="00207E48" w:rsidRDefault="00126C0D" w14:paraId="11BB130D" w14:textId="77777777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207E48">
              <w:rPr>
                <w:rFonts w:cs="Arial"/>
                <w:b w:val="0"/>
                <w:sz w:val="24"/>
              </w:rPr>
              <w:t>DRAS2.3 – sequences the action of the drama to create meaning for an audience.</w:t>
            </w:r>
          </w:p>
          <w:p w:rsidRPr="00207E48" w:rsidR="002A52CC" w:rsidP="00207E48" w:rsidRDefault="00126C0D" w14:paraId="21E2308D" w14:textId="7D43263E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="Arial"/>
                <w:lang w:eastAsia="zh-CN"/>
              </w:rPr>
            </w:pPr>
            <w:r w:rsidRPr="00207E48">
              <w:rPr>
                <w:rFonts w:cs="Arial"/>
                <w:b w:val="0"/>
                <w:sz w:val="24"/>
              </w:rPr>
              <w:t xml:space="preserve">DRAS2.4 – responds </w:t>
            </w:r>
            <w:r w:rsidRPr="00207E48" w:rsidR="2076D718">
              <w:rPr>
                <w:rFonts w:cs="Arial"/>
                <w:b w:val="0"/>
                <w:sz w:val="24"/>
              </w:rPr>
              <w:t>to and</w:t>
            </w:r>
            <w:r w:rsidRPr="00207E48">
              <w:rPr>
                <w:rFonts w:cs="Arial"/>
                <w:b w:val="0"/>
                <w:sz w:val="24"/>
              </w:rPr>
              <w:t xml:space="preserve"> interprets drama experiences and performances. </w:t>
            </w:r>
          </w:p>
        </w:tc>
        <w:tc>
          <w:tcPr>
            <w:tcW w:w="3607" w:type="dxa"/>
            <w:vAlign w:val="top"/>
          </w:tcPr>
          <w:p w:rsidRPr="00FF6B81" w:rsidR="00D96B17" w:rsidP="00D96B17" w:rsidRDefault="00D96B17" w14:paraId="640449AF" w14:textId="777777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 the elements of drama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making, performing and </w:t>
            </w:r>
            <w:r w:rsidRPr="00FF6B81">
              <w:rPr>
                <w:rFonts w:cs="Arial"/>
                <w:sz w:val="24"/>
                <w:lang w:eastAsia="zh-CN"/>
              </w:rPr>
              <w:lastRenderedPageBreak/>
              <w:t>appreciating focussing on:</w:t>
            </w:r>
          </w:p>
          <w:p w:rsidRPr="00D96B17" w:rsidR="002A52CC" w:rsidP="00D96B17" w:rsidRDefault="002A52CC" w14:paraId="7840AE5C" w14:textId="77777777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t>Term 1 – space, contrast, time and tension</w:t>
            </w:r>
          </w:p>
          <w:p w:rsidRPr="00D96B17" w:rsidR="002A52CC" w:rsidP="00D96B17" w:rsidRDefault="002A52CC" w14:paraId="3F816C2C" w14:textId="77777777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t>Term 2 – space, contrast, time, tension, symbol, focus and mood.</w:t>
            </w:r>
          </w:p>
        </w:tc>
        <w:tc>
          <w:tcPr>
            <w:tcW w:w="3607" w:type="dxa"/>
            <w:vAlign w:val="top"/>
          </w:tcPr>
          <w:p w:rsidRPr="00D96B17" w:rsidR="002A52CC" w:rsidP="00C26047" w:rsidRDefault="00D96B17" w14:paraId="7E640A86" w14:textId="000E61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D96B17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Pr="00D96B17" w:rsidR="002A52CC">
              <w:rPr>
                <w:rFonts w:cs="Arial"/>
                <w:b/>
                <w:sz w:val="24"/>
                <w:lang w:eastAsia="zh-CN"/>
              </w:rPr>
              <w:t xml:space="preserve">learn to: </w:t>
            </w:r>
          </w:p>
          <w:p w:rsidRPr="00F5010E" w:rsidR="00F5010E" w:rsidP="00C26047" w:rsidRDefault="00F5010E" w14:paraId="04C2C1BC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 xml:space="preserve">express dramatic meaning by taking on </w:t>
            </w:r>
            <w:r w:rsidRPr="00F5010E">
              <w:rPr>
                <w:sz w:val="24"/>
                <w:lang w:eastAsia="en-AU"/>
              </w:rPr>
              <w:lastRenderedPageBreak/>
              <w:t>and sustaining familiar and different roles and by selecting character-specific props, gestures and movements </w:t>
            </w:r>
          </w:p>
          <w:p w:rsidRPr="00F5010E" w:rsidR="00F5010E" w:rsidP="00C26047" w:rsidRDefault="00F5010E" w14:paraId="48827323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use the elements of drama to deepen the meaning of the drama and in discussing drama work </w:t>
            </w:r>
          </w:p>
          <w:p w:rsidRPr="00F5010E" w:rsidR="00F5010E" w:rsidP="00C26047" w:rsidRDefault="00F5010E" w14:paraId="373C71D8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consolidate interpretative and symbolic work in the drama forms of improvisation, movement, mime, storytelling, puppetry, mask and play building </w:t>
            </w:r>
          </w:p>
          <w:p w:rsidRPr="00F5010E" w:rsidR="00F5010E" w:rsidP="00C26047" w:rsidRDefault="00F5010E" w14:paraId="4E842666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 xml:space="preserve">devise drama using </w:t>
            </w:r>
            <w:r w:rsidRPr="00F5010E">
              <w:rPr>
                <w:sz w:val="24"/>
                <w:lang w:eastAsia="en-AU"/>
              </w:rPr>
              <w:lastRenderedPageBreak/>
              <w:t>narrative or episodic sequences in collaboration with others </w:t>
            </w:r>
          </w:p>
          <w:p w:rsidRPr="00F5010E" w:rsidR="002A52CC" w:rsidP="00C26047" w:rsidRDefault="00F5010E" w14:paraId="21363DA3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F5010E">
              <w:rPr>
                <w:sz w:val="24"/>
                <w:lang w:eastAsia="en-AU"/>
              </w:rPr>
              <w:t>interpret the meaning of their own drama and that of others.</w:t>
            </w:r>
          </w:p>
        </w:tc>
        <w:tc>
          <w:tcPr>
            <w:tcW w:w="3608" w:type="dxa"/>
            <w:vAlign w:val="top"/>
          </w:tcPr>
          <w:p w:rsidRPr="00D96B17" w:rsidR="002A52CC" w:rsidP="00C26047" w:rsidRDefault="00D96B17" w14:paraId="73FC0D37" w14:textId="0653EC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D96B17">
              <w:rPr>
                <w:rFonts w:cs="Arial"/>
                <w:b/>
                <w:sz w:val="24"/>
                <w:lang w:eastAsia="zh-CN"/>
              </w:rPr>
              <w:lastRenderedPageBreak/>
              <w:t>Students</w:t>
            </w:r>
            <w:r w:rsidRPr="00D96B17" w:rsidR="002A52CC">
              <w:rPr>
                <w:rFonts w:cs="Arial"/>
                <w:b/>
                <w:sz w:val="24"/>
                <w:lang w:eastAsia="zh-CN"/>
              </w:rPr>
              <w:t xml:space="preserve"> learn about: </w:t>
            </w:r>
          </w:p>
          <w:p w:rsidRPr="00F5010E" w:rsidR="00F5010E" w:rsidP="00C26047" w:rsidRDefault="00F5010E" w14:paraId="42EB1F89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interpreting everyday situations throug</w:t>
            </w:r>
            <w:r w:rsidR="004A7B19">
              <w:rPr>
                <w:sz w:val="24"/>
                <w:lang w:eastAsia="en-AU"/>
              </w:rPr>
              <w:t xml:space="preserve">h a </w:t>
            </w:r>
            <w:r w:rsidR="004A7B19">
              <w:rPr>
                <w:sz w:val="24"/>
                <w:lang w:eastAsia="en-AU"/>
              </w:rPr>
              <w:lastRenderedPageBreak/>
              <w:t xml:space="preserve">range of drama elements (such as </w:t>
            </w:r>
            <w:r w:rsidRPr="00F5010E">
              <w:rPr>
                <w:sz w:val="24"/>
                <w:lang w:eastAsia="en-AU"/>
              </w:rPr>
              <w:t>tension, contrast, symbol, time, space, focus, mood) </w:t>
            </w:r>
          </w:p>
          <w:p w:rsidRPr="00F5010E" w:rsidR="00F5010E" w:rsidP="00C26047" w:rsidRDefault="00F5010E" w14:paraId="5CCFFA46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making decisions and asking questions which help to develop in-role depth and dramatic responses </w:t>
            </w:r>
          </w:p>
          <w:p w:rsidRPr="00F5010E" w:rsidR="00F5010E" w:rsidP="00C26047" w:rsidRDefault="00F5010E" w14:paraId="0924A769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acting in and devising drama from the perspective of drama maker and audience </w:t>
            </w:r>
          </w:p>
          <w:p w:rsidRPr="00F5010E" w:rsidR="00F5010E" w:rsidP="00C26047" w:rsidRDefault="00F5010E" w14:paraId="1B2D1E6E" w14:textId="7777777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appreciating drama by viewing others’ performances.</w:t>
            </w:r>
          </w:p>
          <w:p w:rsidRPr="00F13044" w:rsidR="002A52CC" w:rsidP="00C26047" w:rsidRDefault="002A52CC" w14:paraId="672A6659" w14:textId="777777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</w:tr>
      <w:tr w:rsidRPr="00F13044" w:rsidR="00F5010E" w:rsidTr="00E467F7" w14:paraId="15A6A26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:rsidRPr="00F13044" w:rsidR="00126C0D" w:rsidP="00C26047" w:rsidRDefault="00126C0D" w14:paraId="026B5712" w14:textId="7CA81886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F2A5F7E">
              <w:rPr>
                <w:rFonts w:cs="Arial"/>
                <w:sz w:val="24"/>
                <w:lang w:eastAsia="zh-CN"/>
              </w:rPr>
              <w:lastRenderedPageBreak/>
              <w:t>Dance</w:t>
            </w:r>
            <w:r w:rsidR="00635083">
              <w:rPr>
                <w:rFonts w:cs="Arial"/>
                <w:sz w:val="24"/>
                <w:lang w:eastAsia="zh-CN"/>
              </w:rPr>
              <w:t xml:space="preserve"> outcomes:</w:t>
            </w:r>
            <w:bookmarkStart w:name="_GoBack" w:id="0"/>
            <w:bookmarkEnd w:id="0"/>
          </w:p>
          <w:p w:rsidRPr="00D96B17" w:rsidR="00126C0D" w:rsidP="00D96B17" w:rsidRDefault="00126C0D" w14:paraId="434CF237" w14:textId="77777777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D96B17">
              <w:rPr>
                <w:rFonts w:cs="Arial"/>
                <w:b w:val="0"/>
                <w:sz w:val="24"/>
              </w:rPr>
              <w:t>DAS2.1 – performs dances from a range of contexts, demonstrating movement skills, expressive qualities and an understanding of the elements of dance.</w:t>
            </w:r>
          </w:p>
          <w:p w:rsidRPr="00D96B17" w:rsidR="00126C0D" w:rsidP="00D96B17" w:rsidRDefault="00126C0D" w14:paraId="2BC9A726" w14:textId="77777777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D96B17">
              <w:rPr>
                <w:rFonts w:cs="Arial"/>
                <w:b w:val="0"/>
                <w:sz w:val="24"/>
              </w:rPr>
              <w:t xml:space="preserve">DAS2.2 – explores, selects and combines movement using the elements of dance to </w:t>
            </w:r>
            <w:r w:rsidRPr="00D96B17">
              <w:rPr>
                <w:rFonts w:cs="Arial"/>
                <w:b w:val="0"/>
                <w:sz w:val="24"/>
              </w:rPr>
              <w:lastRenderedPageBreak/>
              <w:t>communicate ideas, feelings or moods.</w:t>
            </w:r>
          </w:p>
          <w:p w:rsidRPr="00D96B17" w:rsidR="002A52CC" w:rsidP="00D96B17" w:rsidRDefault="00126C0D" w14:paraId="4D7F6EC9" w14:textId="77777777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  <w:bCs/>
              </w:rPr>
            </w:pPr>
            <w:r w:rsidRPr="00D96B17">
              <w:rPr>
                <w:rFonts w:cs="Arial"/>
                <w:b w:val="0"/>
                <w:bCs/>
                <w:sz w:val="24"/>
              </w:rPr>
              <w:t>DAS2.3 – gives personal opinions about the use of elements and meaning in their own and others’ dances.</w:t>
            </w:r>
            <w:r w:rsidRPr="00D96B17" w:rsidR="002A52CC">
              <w:rPr>
                <w:rFonts w:cs="Arial"/>
                <w:b w:val="0"/>
                <w:bCs/>
                <w:sz w:val="24"/>
              </w:rPr>
              <w:t xml:space="preserve"> </w:t>
            </w:r>
          </w:p>
        </w:tc>
        <w:tc>
          <w:tcPr>
            <w:tcW w:w="3607" w:type="dxa"/>
            <w:vAlign w:val="top"/>
          </w:tcPr>
          <w:p w:rsidRPr="00FF6B81" w:rsidR="00D96B17" w:rsidP="00D96B17" w:rsidRDefault="00D96B17" w14:paraId="10567209" w14:textId="7777777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 the</w:t>
            </w:r>
            <w:r w:rsidRPr="00FF6B81">
              <w:rPr>
                <w:rFonts w:cs="Arial"/>
                <w:b/>
                <w:sz w:val="24"/>
                <w:lang w:eastAsia="zh-CN"/>
              </w:rPr>
              <w:t xml:space="preserve"> elements</w:t>
            </w:r>
            <w:r w:rsidRPr="00FF6B81">
              <w:rPr>
                <w:rFonts w:cs="Arial"/>
                <w:sz w:val="24"/>
                <w:lang w:eastAsia="zh-CN"/>
              </w:rPr>
              <w:t xml:space="preserve"> </w:t>
            </w:r>
            <w:r w:rsidRPr="002A57FF">
              <w:rPr>
                <w:rFonts w:cs="Arial"/>
                <w:b/>
                <w:sz w:val="24"/>
                <w:lang w:eastAsia="zh-CN"/>
              </w:rPr>
              <w:t>of dance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performing, composing and appreciating focussing on:</w:t>
            </w:r>
          </w:p>
          <w:p w:rsidRPr="00D96B17" w:rsidR="002A52CC" w:rsidP="00D96B17" w:rsidRDefault="002A52CC" w14:paraId="7ACCB0CF" w14:textId="77777777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t>Term 3 – action, dynamics, time and space (body control, movement and expression both locomotor and non-locomotor)</w:t>
            </w:r>
          </w:p>
          <w:p w:rsidRPr="00D96B17" w:rsidR="002A52CC" w:rsidP="00D96B17" w:rsidRDefault="002A52CC" w14:paraId="4874CF3B" w14:textId="77777777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D96B17">
              <w:rPr>
                <w:rFonts w:cs="Arial"/>
                <w:sz w:val="24"/>
                <w:lang w:eastAsia="zh-CN"/>
              </w:rPr>
              <w:t xml:space="preserve">Term 4 – action, </w:t>
            </w:r>
            <w:r w:rsidRPr="00D96B17">
              <w:rPr>
                <w:rFonts w:cs="Arial"/>
                <w:sz w:val="24"/>
                <w:lang w:eastAsia="zh-CN"/>
              </w:rPr>
              <w:lastRenderedPageBreak/>
              <w:t xml:space="preserve">dynamics, space, time, relationships </w:t>
            </w:r>
            <w:r w:rsidRPr="00D96B17">
              <w:rPr>
                <w:rFonts w:cs="Arial"/>
                <w:lang w:eastAsia="zh-CN"/>
              </w:rPr>
              <w:t>and structure (body control, movement and expression both locomotor and non-locomotor).</w:t>
            </w:r>
          </w:p>
          <w:p w:rsidRPr="00F13044" w:rsidR="002A52CC" w:rsidP="00C26047" w:rsidRDefault="002A52CC" w14:paraId="0A37501D" w14:textId="7777777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  <w:tc>
          <w:tcPr>
            <w:tcW w:w="3607" w:type="dxa"/>
            <w:vAlign w:val="top"/>
          </w:tcPr>
          <w:p w:rsidRPr="00D96B17" w:rsidR="002A52CC" w:rsidP="00C26047" w:rsidRDefault="00D96B17" w14:paraId="752FF651" w14:textId="36E7C67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D96B17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Pr="00D96B17" w:rsidR="002A52CC">
              <w:rPr>
                <w:rFonts w:cs="Arial"/>
                <w:b/>
                <w:sz w:val="24"/>
                <w:lang w:eastAsia="zh-CN"/>
              </w:rPr>
              <w:t>learn to:</w:t>
            </w:r>
          </w:p>
          <w:p w:rsidRPr="00F5010E" w:rsidR="00F5010E" w:rsidP="00C26047" w:rsidRDefault="00F5010E" w14:paraId="0B4A3CA8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sustain expressive qualities and movement skills to convey intent in a dance performance  </w:t>
            </w:r>
          </w:p>
          <w:p w:rsidRPr="00F5010E" w:rsidR="00F5010E" w:rsidP="00C26047" w:rsidRDefault="00F5010E" w14:paraId="1A7A20E6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draw on the elements of dance to create movement content that relates clearly to the intended meaning of a dance </w:t>
            </w:r>
          </w:p>
          <w:p w:rsidRPr="00F5010E" w:rsidR="00F5010E" w:rsidP="00C26047" w:rsidRDefault="00F5010E" w14:paraId="7721C1E5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lastRenderedPageBreak/>
              <w:t>use a range of ideas in the composition of dances based on diverse stimuli </w:t>
            </w:r>
          </w:p>
          <w:p w:rsidRPr="00F5010E" w:rsidR="002A52CC" w:rsidP="00C26047" w:rsidRDefault="00F5010E" w14:paraId="32127A16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F5010E">
              <w:rPr>
                <w:sz w:val="24"/>
                <w:lang w:eastAsia="en-AU"/>
              </w:rPr>
              <w:t>talk and write about their own and others’ dances using dance vocabulary.</w:t>
            </w:r>
          </w:p>
        </w:tc>
        <w:tc>
          <w:tcPr>
            <w:tcW w:w="3608" w:type="dxa"/>
            <w:vAlign w:val="top"/>
          </w:tcPr>
          <w:p w:rsidRPr="00D96B17" w:rsidR="002A52CC" w:rsidP="00C26047" w:rsidRDefault="00D96B17" w14:paraId="0CD21E56" w14:textId="33734A7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D96B17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Pr="00D96B17" w:rsidR="002A52CC">
              <w:rPr>
                <w:rFonts w:cs="Arial"/>
                <w:b/>
                <w:sz w:val="24"/>
                <w:lang w:eastAsia="zh-CN"/>
              </w:rPr>
              <w:t>learn about:</w:t>
            </w:r>
          </w:p>
          <w:p w:rsidRPr="00F5010E" w:rsidR="00F5010E" w:rsidP="00C26047" w:rsidRDefault="00F5010E" w14:paraId="6DE03902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the human body and movement as the raw material for dance as a performing art </w:t>
            </w:r>
          </w:p>
          <w:p w:rsidRPr="00F5010E" w:rsidR="00F5010E" w:rsidP="00C26047" w:rsidRDefault="00F5010E" w14:paraId="41BBDA4F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the use of the elements of dance to make meaning in the creation of a dance, in a performance and for an audience  </w:t>
            </w:r>
          </w:p>
          <w:p w:rsidRPr="00F5010E" w:rsidR="00F5010E" w:rsidP="00C26047" w:rsidRDefault="00F5010E" w14:paraId="15FC2BE2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lastRenderedPageBreak/>
              <w:t>how dance ideas can come from a diverse range of sources, including personal experience and the wider world </w:t>
            </w:r>
          </w:p>
          <w:p w:rsidRPr="00F5010E" w:rsidR="002A52CC" w:rsidP="00C26047" w:rsidRDefault="00F5010E" w14:paraId="1DA90148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557184C8">
              <w:rPr>
                <w:sz w:val="24"/>
                <w:lang w:eastAsia="en-AU"/>
              </w:rPr>
              <w:t>dance as it occurs in different places for a range of reasons and how dances can be about different things and elicit varying interpretations from audience members.</w:t>
            </w:r>
          </w:p>
        </w:tc>
      </w:tr>
    </w:tbl>
    <w:p w:rsidR="003539D3" w:rsidP="1690074F" w:rsidRDefault="00AA0DF7" w14:paraId="5DAB6C7B" w14:textId="72CCB6CF">
      <w:pPr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hyperlink r:id="R26b45d6e07cc4756">
        <w:r w:rsidRPr="1690074F" w:rsidR="4F70F4ED">
          <w:rPr>
            <w:rStyle w:val="Hyperlink"/>
            <w:rFonts w:ascii="Arial" w:hAnsi="Arial" w:eastAsia="Arial" w:cs="Arial"/>
            <w:sz w:val="24"/>
            <w:szCs w:val="24"/>
          </w:rPr>
          <w:t>Creative Arts K – 6 Syllabus</w:t>
        </w:r>
      </w:hyperlink>
      <w:r w:rsidRPr="1690074F" w:rsidR="4F70F4ED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1690074F" w:rsidR="4F70F4ED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>© 2006 Copyr</w:t>
      </w:r>
      <w:r w:rsidRPr="1690074F" w:rsidR="4F70F4ED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>ight</w:t>
      </w:r>
      <w:r w:rsidRPr="1690074F" w:rsidR="4F70F4ED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NESA for and on behalf of the Crown in right of the State of New South Wales.</w:t>
      </w:r>
    </w:p>
    <w:sectPr w:rsidR="003539D3" w:rsidSect="00152E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F7" w:rsidP="00191F45" w:rsidRDefault="00AA0DF7" w14:paraId="542A4DC9" w14:textId="77777777">
      <w:r>
        <w:separator/>
      </w:r>
    </w:p>
    <w:p w:rsidR="00AA0DF7" w:rsidRDefault="00AA0DF7" w14:paraId="75F6E797" w14:textId="77777777"/>
    <w:p w:rsidR="00AA0DF7" w:rsidRDefault="00AA0DF7" w14:paraId="1C1F8850" w14:textId="77777777"/>
    <w:p w:rsidR="00AA0DF7" w:rsidRDefault="00AA0DF7" w14:paraId="00BD33AB" w14:textId="77777777"/>
  </w:endnote>
  <w:endnote w:type="continuationSeparator" w:id="0">
    <w:p w:rsidR="00AA0DF7" w:rsidP="00191F45" w:rsidRDefault="00AA0DF7" w14:paraId="75F26FA5" w14:textId="77777777">
      <w:r>
        <w:continuationSeparator/>
      </w:r>
    </w:p>
    <w:p w:rsidR="00AA0DF7" w:rsidRDefault="00AA0DF7" w14:paraId="70B1FB4F" w14:textId="77777777"/>
    <w:p w:rsidR="00AA0DF7" w:rsidRDefault="00AA0DF7" w14:paraId="7702F4F7" w14:textId="77777777"/>
    <w:p w:rsidR="00AA0DF7" w:rsidRDefault="00AA0DF7" w14:paraId="477C9DE4" w14:textId="77777777"/>
  </w:endnote>
  <w:endnote w:type="continuationNotice" w:id="1">
    <w:p w:rsidR="00C13C27" w:rsidRDefault="00C13C27" w14:paraId="399D5537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33E" w:rsidR="00AA0DF7" w:rsidP="0044327F" w:rsidRDefault="00AA0DF7" w14:paraId="0CD55F41" w14:textId="385B39A4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35083">
      <w:rPr>
        <w:noProof/>
      </w:rPr>
      <w:t>2</w:t>
    </w:r>
    <w:r w:rsidRPr="002810D3">
      <w:fldChar w:fldCharType="end"/>
    </w:r>
    <w:r w:rsidRPr="002810D3">
      <w:tab/>
    </w:r>
    <w:r>
      <w:t>Creative arts – Stage 2 – scope and sequence – subject matter, concept or element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33E" w:rsidR="00AA0DF7" w:rsidP="004D333E" w:rsidRDefault="00AA0DF7" w14:paraId="030886C7" w14:textId="5EE7BB4B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>
      <w:rPr>
        <w:noProof/>
      </w:rPr>
      <w:t>Dec-20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35083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A0DF7" w:rsidP="00493120" w:rsidRDefault="00AA0DF7" w14:paraId="64EC7E6F" w14:textId="77777777">
    <w:pPr>
      <w:pStyle w:val="Logo"/>
    </w:pPr>
    <w:r w:rsidRPr="0D58A046" w:rsidR="1690074F">
      <w:rPr>
        <w:sz w:val="24"/>
        <w:szCs w:val="24"/>
      </w:rPr>
      <w:t>education.nsw.gov.au</w:t>
    </w:r>
    <w:r w:rsidRPr="00791B72">
      <w:tab/>
    </w:r>
    <w:r>
      <w:tab/>
    </w:r>
    <w:r>
      <w:tab/>
    </w:r>
    <w:r>
      <w:tab/>
    </w:r>
    <w:r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F7" w:rsidP="00191F45" w:rsidRDefault="00AA0DF7" w14:paraId="02E10209" w14:textId="77777777">
      <w:r>
        <w:separator/>
      </w:r>
    </w:p>
    <w:p w:rsidR="00AA0DF7" w:rsidRDefault="00AA0DF7" w14:paraId="0D17BA03" w14:textId="77777777"/>
    <w:p w:rsidR="00AA0DF7" w:rsidRDefault="00AA0DF7" w14:paraId="6247B50B" w14:textId="77777777"/>
    <w:p w:rsidR="00AA0DF7" w:rsidRDefault="00AA0DF7" w14:paraId="73F9616B" w14:textId="77777777"/>
  </w:footnote>
  <w:footnote w:type="continuationSeparator" w:id="0">
    <w:p w:rsidR="00AA0DF7" w:rsidP="00191F45" w:rsidRDefault="00AA0DF7" w14:paraId="4AEC8039" w14:textId="77777777">
      <w:r>
        <w:continuationSeparator/>
      </w:r>
    </w:p>
    <w:p w:rsidR="00AA0DF7" w:rsidRDefault="00AA0DF7" w14:paraId="6DFFE61E" w14:textId="77777777"/>
    <w:p w:rsidR="00AA0DF7" w:rsidRDefault="00AA0DF7" w14:paraId="0D2BFDD2" w14:textId="77777777"/>
    <w:p w:rsidR="00AA0DF7" w:rsidRDefault="00AA0DF7" w14:paraId="6BB50A92" w14:textId="77777777"/>
  </w:footnote>
  <w:footnote w:type="continuationNotice" w:id="1">
    <w:p w:rsidR="00C13C27" w:rsidRDefault="00C13C27" w14:paraId="0CFA9FCB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F7" w:rsidRDefault="00AA0DF7" w14:paraId="7937F5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F7" w:rsidRDefault="00AA0DF7" w14:paraId="526913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F7" w:rsidRDefault="00AA0DF7" w14:paraId="60292FC4" w14:textId="7777777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0C0E"/>
    <w:multiLevelType w:val="hybridMultilevel"/>
    <w:tmpl w:val="5ECC56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1D7453"/>
    <w:multiLevelType w:val="hybridMultilevel"/>
    <w:tmpl w:val="C1D0E1E4"/>
    <w:lvl w:ilvl="0" w:tplc="662E7ECE">
      <w:start w:val="1"/>
      <w:numFmt w:val="decimal"/>
      <w:lvlText w:val="%1."/>
      <w:lvlJc w:val="left"/>
      <w:pPr>
        <w:ind w:left="720" w:hanging="360"/>
      </w:pPr>
    </w:lvl>
    <w:lvl w:ilvl="1" w:tplc="3E9C5D3A">
      <w:start w:val="1"/>
      <w:numFmt w:val="decimal"/>
      <w:lvlText w:val="%2."/>
      <w:lvlJc w:val="left"/>
      <w:pPr>
        <w:ind w:left="1440" w:hanging="360"/>
      </w:pPr>
    </w:lvl>
    <w:lvl w:ilvl="2" w:tplc="FFECB226">
      <w:start w:val="1"/>
      <w:numFmt w:val="decimal"/>
      <w:lvlText w:val="%3."/>
      <w:lvlJc w:val="left"/>
      <w:pPr>
        <w:ind w:left="2160" w:hanging="180"/>
      </w:pPr>
    </w:lvl>
    <w:lvl w:ilvl="3" w:tplc="CBB8E430">
      <w:start w:val="1"/>
      <w:numFmt w:val="decimal"/>
      <w:lvlText w:val="%4."/>
      <w:lvlJc w:val="left"/>
      <w:pPr>
        <w:ind w:left="2880" w:hanging="360"/>
      </w:pPr>
    </w:lvl>
    <w:lvl w:ilvl="4" w:tplc="BBD6857A">
      <w:start w:val="1"/>
      <w:numFmt w:val="lowerLetter"/>
      <w:lvlText w:val="%5."/>
      <w:lvlJc w:val="left"/>
      <w:pPr>
        <w:ind w:left="3600" w:hanging="360"/>
      </w:pPr>
    </w:lvl>
    <w:lvl w:ilvl="5" w:tplc="0CBAB22C">
      <w:start w:val="1"/>
      <w:numFmt w:val="lowerRoman"/>
      <w:lvlText w:val="%6."/>
      <w:lvlJc w:val="right"/>
      <w:pPr>
        <w:ind w:left="4320" w:hanging="180"/>
      </w:pPr>
    </w:lvl>
    <w:lvl w:ilvl="6" w:tplc="F6C8FBA2">
      <w:start w:val="1"/>
      <w:numFmt w:val="decimal"/>
      <w:lvlText w:val="%7."/>
      <w:lvlJc w:val="left"/>
      <w:pPr>
        <w:ind w:left="5040" w:hanging="360"/>
      </w:pPr>
    </w:lvl>
    <w:lvl w:ilvl="7" w:tplc="345287F0">
      <w:start w:val="1"/>
      <w:numFmt w:val="lowerLetter"/>
      <w:lvlText w:val="%8."/>
      <w:lvlJc w:val="left"/>
      <w:pPr>
        <w:ind w:left="5760" w:hanging="360"/>
      </w:pPr>
    </w:lvl>
    <w:lvl w:ilvl="8" w:tplc="9C526E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142"/>
    <w:multiLevelType w:val="hybridMultilevel"/>
    <w:tmpl w:val="005652F2"/>
    <w:lvl w:ilvl="0" w:tplc="801C3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ABE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9822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741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C480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C2D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BC2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80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AE81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36373"/>
    <w:multiLevelType w:val="hybridMultilevel"/>
    <w:tmpl w:val="F36AF302"/>
    <w:lvl w:ilvl="0" w:tplc="1BA85240">
      <w:start w:val="1"/>
      <w:numFmt w:val="decimal"/>
      <w:lvlText w:val="%1."/>
      <w:lvlJc w:val="left"/>
      <w:pPr>
        <w:ind w:left="720" w:hanging="360"/>
      </w:pPr>
    </w:lvl>
    <w:lvl w:ilvl="1" w:tplc="FC46C7C0">
      <w:start w:val="1"/>
      <w:numFmt w:val="lowerLetter"/>
      <w:lvlText w:val="%2."/>
      <w:lvlJc w:val="left"/>
      <w:pPr>
        <w:ind w:left="1440" w:hanging="360"/>
      </w:pPr>
    </w:lvl>
    <w:lvl w:ilvl="2" w:tplc="CE54E4AC">
      <w:start w:val="4"/>
      <w:numFmt w:val="decimal"/>
      <w:lvlText w:val="%3."/>
      <w:lvlJc w:val="left"/>
      <w:pPr>
        <w:ind w:left="2160" w:hanging="180"/>
      </w:pPr>
    </w:lvl>
    <w:lvl w:ilvl="3" w:tplc="61BCE6E8">
      <w:start w:val="1"/>
      <w:numFmt w:val="decimal"/>
      <w:lvlText w:val="%4."/>
      <w:lvlJc w:val="left"/>
      <w:pPr>
        <w:ind w:left="2880" w:hanging="360"/>
      </w:pPr>
    </w:lvl>
    <w:lvl w:ilvl="4" w:tplc="0DAE0862">
      <w:start w:val="1"/>
      <w:numFmt w:val="lowerLetter"/>
      <w:lvlText w:val="%5."/>
      <w:lvlJc w:val="left"/>
      <w:pPr>
        <w:ind w:left="3600" w:hanging="360"/>
      </w:pPr>
    </w:lvl>
    <w:lvl w:ilvl="5" w:tplc="0116FA98">
      <w:start w:val="1"/>
      <w:numFmt w:val="lowerRoman"/>
      <w:lvlText w:val="%6."/>
      <w:lvlJc w:val="right"/>
      <w:pPr>
        <w:ind w:left="4320" w:hanging="180"/>
      </w:pPr>
    </w:lvl>
    <w:lvl w:ilvl="6" w:tplc="556A3A44">
      <w:start w:val="1"/>
      <w:numFmt w:val="decimal"/>
      <w:lvlText w:val="%7."/>
      <w:lvlJc w:val="left"/>
      <w:pPr>
        <w:ind w:left="5040" w:hanging="360"/>
      </w:pPr>
    </w:lvl>
    <w:lvl w:ilvl="7" w:tplc="A66E7312">
      <w:start w:val="1"/>
      <w:numFmt w:val="lowerLetter"/>
      <w:lvlText w:val="%8."/>
      <w:lvlJc w:val="left"/>
      <w:pPr>
        <w:ind w:left="5760" w:hanging="360"/>
      </w:pPr>
    </w:lvl>
    <w:lvl w:ilvl="8" w:tplc="031C9A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7655"/>
    <w:multiLevelType w:val="hybridMultilevel"/>
    <w:tmpl w:val="B39874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8166F8"/>
    <w:multiLevelType w:val="hybridMultilevel"/>
    <w:tmpl w:val="04AEE1DE"/>
    <w:lvl w:ilvl="0" w:tplc="2AB60F68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AABEBEC4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E3C0D5F0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E300F2D2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116A4DEE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026AF9A4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95626D7C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941426A6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 w15:restartNumberingAfterBreak="0">
    <w:nsid w:val="3D2B68B5"/>
    <w:multiLevelType w:val="hybridMultilevel"/>
    <w:tmpl w:val="51CEA9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E63F58"/>
    <w:multiLevelType w:val="hybridMultilevel"/>
    <w:tmpl w:val="AB1857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A54461"/>
    <w:multiLevelType w:val="hybridMultilevel"/>
    <w:tmpl w:val="2132C7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FE5B91"/>
    <w:multiLevelType w:val="hybridMultilevel"/>
    <w:tmpl w:val="17C2DB7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E53912"/>
    <w:multiLevelType w:val="hybridMultilevel"/>
    <w:tmpl w:val="27FC7202"/>
    <w:lvl w:ilvl="0" w:tplc="4798DFB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hint="default" w:ascii="Symbol" w:hAnsi="Symbol"/>
      </w:rPr>
    </w:lvl>
    <w:lvl w:ilvl="1" w:tplc="FF68FD6A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668694F4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03CC1A92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9134D9A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07ACA4C8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3A122B4E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AB3A55CA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C0C83A94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E047B21"/>
    <w:multiLevelType w:val="hybridMultilevel"/>
    <w:tmpl w:val="CE5088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C269FD"/>
    <w:multiLevelType w:val="hybridMultilevel"/>
    <w:tmpl w:val="C2EC5C7A"/>
    <w:lvl w:ilvl="0" w:tplc="F74CD55E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A50EE62">
      <w:start w:val="1"/>
      <w:numFmt w:val="bullet"/>
      <w:pStyle w:val="ListBullet2"/>
      <w:lvlText w:val="o"/>
      <w:lvlJc w:val="left"/>
      <w:pPr>
        <w:ind w:left="652" w:firstLine="0"/>
      </w:pPr>
      <w:rPr>
        <w:rFonts w:hint="default" w:ascii="Courier New" w:hAnsi="Courier New"/>
      </w:rPr>
    </w:lvl>
    <w:lvl w:ilvl="2" w:tplc="A798F66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F342E8B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24CAC36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FC46CF9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4F8C0E0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1B2EFCE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35F2F1D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1596986"/>
    <w:multiLevelType w:val="hybridMultilevel"/>
    <w:tmpl w:val="1C8439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7029AD"/>
    <w:multiLevelType w:val="hybridMultilevel"/>
    <w:tmpl w:val="49CEC7D4"/>
    <w:lvl w:ilvl="0" w:tplc="9A9E4DEA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A314D582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95D0B92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D108C76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A13A983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C378710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BF989CE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9DC8941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4490D0F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5" w15:restartNumberingAfterBreak="0">
    <w:nsid w:val="651E0726"/>
    <w:multiLevelType w:val="hybridMultilevel"/>
    <w:tmpl w:val="DE18B85E"/>
    <w:lvl w:ilvl="0" w:tplc="D5C2EB2E">
      <w:start w:val="1"/>
      <w:numFmt w:val="decimal"/>
      <w:lvlText w:val="%1."/>
      <w:lvlJc w:val="left"/>
      <w:pPr>
        <w:ind w:left="720" w:hanging="360"/>
      </w:pPr>
    </w:lvl>
    <w:lvl w:ilvl="1" w:tplc="002E4D46">
      <w:start w:val="1"/>
      <w:numFmt w:val="lowerLetter"/>
      <w:lvlText w:val="%2."/>
      <w:lvlJc w:val="left"/>
      <w:pPr>
        <w:ind w:left="1440" w:hanging="360"/>
      </w:pPr>
    </w:lvl>
    <w:lvl w:ilvl="2" w:tplc="EC8C4A7A">
      <w:start w:val="1"/>
      <w:numFmt w:val="decimal"/>
      <w:lvlText w:val="%3."/>
      <w:lvlJc w:val="left"/>
      <w:pPr>
        <w:ind w:left="2160" w:hanging="180"/>
      </w:pPr>
    </w:lvl>
    <w:lvl w:ilvl="3" w:tplc="90E4DFA2">
      <w:start w:val="1"/>
      <w:numFmt w:val="decimal"/>
      <w:lvlText w:val="%4."/>
      <w:lvlJc w:val="left"/>
      <w:pPr>
        <w:ind w:left="2880" w:hanging="360"/>
      </w:pPr>
    </w:lvl>
    <w:lvl w:ilvl="4" w:tplc="DEDC622A">
      <w:start w:val="1"/>
      <w:numFmt w:val="lowerLetter"/>
      <w:lvlText w:val="%5."/>
      <w:lvlJc w:val="left"/>
      <w:pPr>
        <w:ind w:left="3600" w:hanging="360"/>
      </w:pPr>
    </w:lvl>
    <w:lvl w:ilvl="5" w:tplc="43989D22">
      <w:start w:val="1"/>
      <w:numFmt w:val="lowerRoman"/>
      <w:lvlText w:val="%6."/>
      <w:lvlJc w:val="right"/>
      <w:pPr>
        <w:ind w:left="4320" w:hanging="180"/>
      </w:pPr>
    </w:lvl>
    <w:lvl w:ilvl="6" w:tplc="D21C34DC">
      <w:start w:val="1"/>
      <w:numFmt w:val="decimal"/>
      <w:lvlText w:val="%7."/>
      <w:lvlJc w:val="left"/>
      <w:pPr>
        <w:ind w:left="5040" w:hanging="360"/>
      </w:pPr>
    </w:lvl>
    <w:lvl w:ilvl="7" w:tplc="4F4CA0EC">
      <w:start w:val="1"/>
      <w:numFmt w:val="lowerLetter"/>
      <w:lvlText w:val="%8."/>
      <w:lvlJc w:val="left"/>
      <w:pPr>
        <w:ind w:left="5760" w:hanging="360"/>
      </w:pPr>
    </w:lvl>
    <w:lvl w:ilvl="8" w:tplc="EC6211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955E9"/>
    <w:multiLevelType w:val="hybridMultilevel"/>
    <w:tmpl w:val="4ACA891A"/>
    <w:lvl w:ilvl="0" w:tplc="2D963C46">
      <w:start w:val="1"/>
      <w:numFmt w:val="decimal"/>
      <w:lvlText w:val="%1."/>
      <w:lvlJc w:val="left"/>
      <w:pPr>
        <w:ind w:left="720" w:hanging="360"/>
      </w:pPr>
    </w:lvl>
    <w:lvl w:ilvl="1" w:tplc="A410A102">
      <w:start w:val="2"/>
      <w:numFmt w:val="decimal"/>
      <w:lvlText w:val="%2."/>
      <w:lvlJc w:val="left"/>
      <w:pPr>
        <w:ind w:left="1440" w:hanging="360"/>
      </w:pPr>
    </w:lvl>
    <w:lvl w:ilvl="2" w:tplc="5B16E1C6">
      <w:start w:val="1"/>
      <w:numFmt w:val="lowerRoman"/>
      <w:lvlText w:val="%3."/>
      <w:lvlJc w:val="right"/>
      <w:pPr>
        <w:ind w:left="2160" w:hanging="180"/>
      </w:pPr>
    </w:lvl>
    <w:lvl w:ilvl="3" w:tplc="F13C19E2">
      <w:start w:val="1"/>
      <w:numFmt w:val="decimal"/>
      <w:lvlText w:val="%4."/>
      <w:lvlJc w:val="left"/>
      <w:pPr>
        <w:ind w:left="2880" w:hanging="360"/>
      </w:pPr>
    </w:lvl>
    <w:lvl w:ilvl="4" w:tplc="7AC68F6E">
      <w:start w:val="1"/>
      <w:numFmt w:val="lowerLetter"/>
      <w:lvlText w:val="%5."/>
      <w:lvlJc w:val="left"/>
      <w:pPr>
        <w:ind w:left="3600" w:hanging="360"/>
      </w:pPr>
    </w:lvl>
    <w:lvl w:ilvl="5" w:tplc="1382B1F4">
      <w:start w:val="1"/>
      <w:numFmt w:val="lowerRoman"/>
      <w:lvlText w:val="%6."/>
      <w:lvlJc w:val="right"/>
      <w:pPr>
        <w:ind w:left="4320" w:hanging="180"/>
      </w:pPr>
    </w:lvl>
    <w:lvl w:ilvl="6" w:tplc="7E6A4424">
      <w:start w:val="1"/>
      <w:numFmt w:val="decimal"/>
      <w:lvlText w:val="%7."/>
      <w:lvlJc w:val="left"/>
      <w:pPr>
        <w:ind w:left="5040" w:hanging="360"/>
      </w:pPr>
    </w:lvl>
    <w:lvl w:ilvl="7" w:tplc="A2B448B0">
      <w:start w:val="1"/>
      <w:numFmt w:val="lowerLetter"/>
      <w:lvlText w:val="%8."/>
      <w:lvlJc w:val="left"/>
      <w:pPr>
        <w:ind w:left="5760" w:hanging="360"/>
      </w:pPr>
    </w:lvl>
    <w:lvl w:ilvl="8" w:tplc="FD58C1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64D24"/>
    <w:multiLevelType w:val="hybridMultilevel"/>
    <w:tmpl w:val="4F140F64"/>
    <w:lvl w:ilvl="0" w:tplc="1F5A2ED6">
      <w:start w:val="1"/>
      <w:numFmt w:val="decimal"/>
      <w:lvlText w:val="%1."/>
      <w:lvlJc w:val="left"/>
      <w:pPr>
        <w:ind w:left="720" w:hanging="360"/>
      </w:pPr>
    </w:lvl>
    <w:lvl w:ilvl="1" w:tplc="39FE1986">
      <w:start w:val="1"/>
      <w:numFmt w:val="lowerLetter"/>
      <w:lvlText w:val="%2."/>
      <w:lvlJc w:val="left"/>
      <w:pPr>
        <w:ind w:left="1440" w:hanging="360"/>
      </w:pPr>
    </w:lvl>
    <w:lvl w:ilvl="2" w:tplc="72B4E214">
      <w:start w:val="1"/>
      <w:numFmt w:val="lowerRoman"/>
      <w:lvlText w:val="%3."/>
      <w:lvlJc w:val="right"/>
      <w:pPr>
        <w:ind w:left="2160" w:hanging="180"/>
      </w:pPr>
    </w:lvl>
    <w:lvl w:ilvl="3" w:tplc="A53A51AE">
      <w:start w:val="1"/>
      <w:numFmt w:val="decimal"/>
      <w:lvlText w:val="%4."/>
      <w:lvlJc w:val="left"/>
      <w:pPr>
        <w:ind w:left="2880" w:hanging="360"/>
      </w:pPr>
    </w:lvl>
    <w:lvl w:ilvl="4" w:tplc="D8280868">
      <w:start w:val="1"/>
      <w:numFmt w:val="lowerLetter"/>
      <w:lvlText w:val="%5."/>
      <w:lvlJc w:val="left"/>
      <w:pPr>
        <w:ind w:left="3600" w:hanging="360"/>
      </w:pPr>
    </w:lvl>
    <w:lvl w:ilvl="5" w:tplc="F9D03852">
      <w:start w:val="1"/>
      <w:numFmt w:val="lowerRoman"/>
      <w:lvlText w:val="%6."/>
      <w:lvlJc w:val="right"/>
      <w:pPr>
        <w:ind w:left="4320" w:hanging="180"/>
      </w:pPr>
    </w:lvl>
    <w:lvl w:ilvl="6" w:tplc="270EA1C8">
      <w:start w:val="1"/>
      <w:numFmt w:val="decimal"/>
      <w:lvlText w:val="%7."/>
      <w:lvlJc w:val="left"/>
      <w:pPr>
        <w:ind w:left="5040" w:hanging="360"/>
      </w:pPr>
    </w:lvl>
    <w:lvl w:ilvl="7" w:tplc="E258D97C">
      <w:start w:val="1"/>
      <w:numFmt w:val="lowerLetter"/>
      <w:lvlText w:val="%8."/>
      <w:lvlJc w:val="left"/>
      <w:pPr>
        <w:ind w:left="5760" w:hanging="360"/>
      </w:pPr>
    </w:lvl>
    <w:lvl w:ilvl="8" w:tplc="059443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73AE6"/>
    <w:multiLevelType w:val="hybridMultilevel"/>
    <w:tmpl w:val="59C8D89E"/>
    <w:lvl w:ilvl="0" w:tplc="D982DBEE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B3DC92A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48347FB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2A7AE0E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3230D11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0CBA8A4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AA8E859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43E0623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E44A725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"/>
  </w:num>
  <w:num w:numId="5">
    <w:abstractNumId w:val="2"/>
  </w:num>
  <w:num w:numId="6">
    <w:abstractNumId w:val="15"/>
  </w:num>
  <w:num w:numId="7">
    <w:abstractNumId w:val="5"/>
  </w:num>
  <w:num w:numId="8">
    <w:abstractNumId w:val="10"/>
  </w:num>
  <w:num w:numId="9">
    <w:abstractNumId w:val="18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4"/>
  </w:num>
  <w:num w:numId="1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62"/>
  <w:gutterAtTop/>
  <w:activeWritingStyle w:lang="en-AU" w:vendorID="64" w:dllVersion="4096" w:nlCheck="1" w:checkStyle="0" w:appName="MSWord"/>
  <w:activeWritingStyle w:lang="en-AU" w:vendorID="64" w:dllVersion="6" w:nlCheck="1" w:checkStyle="1" w:appName="MSWord"/>
  <w:activeWritingStyle w:lang="en-US" w:vendorID="64" w:dllVersion="6" w:nlCheck="1" w:checkStyle="1" w:appName="MSWord"/>
  <w:activeWritingStyle w:lang="en-US" w:vendorID="64" w:dllVersion="4096" w:nlCheck="1" w:checkStyle="0" w:appName="MSWord"/>
  <w:activeWritingStyle w:lang="en-AU" w:vendorID="64" w:dllVersion="131078" w:nlCheck="1" w:checkStyle="1" w:appName="MSWord"/>
  <w:activeWritingStyle w:lang="en-US" w:vendorID="64" w:dllVersion="131078" w:nlCheck="1" w:checkStyle="1" w:appName="MSWord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56A7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3105"/>
    <w:rsid w:val="00125C6C"/>
    <w:rsid w:val="00126C0D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0E2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3092"/>
    <w:rsid w:val="001D4CD1"/>
    <w:rsid w:val="001D66C2"/>
    <w:rsid w:val="001E0FE2"/>
    <w:rsid w:val="001E0FFC"/>
    <w:rsid w:val="001E1F93"/>
    <w:rsid w:val="001E24CF"/>
    <w:rsid w:val="001E3097"/>
    <w:rsid w:val="001E4B06"/>
    <w:rsid w:val="001E52AC"/>
    <w:rsid w:val="001E59CE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E48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4BC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06B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75"/>
    <w:rsid w:val="002A258C"/>
    <w:rsid w:val="002A3161"/>
    <w:rsid w:val="002A3410"/>
    <w:rsid w:val="002A44D1"/>
    <w:rsid w:val="002A4631"/>
    <w:rsid w:val="002A52CC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3483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06F2"/>
    <w:rsid w:val="00352686"/>
    <w:rsid w:val="003534AD"/>
    <w:rsid w:val="003539D3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1D65"/>
    <w:rsid w:val="003B225F"/>
    <w:rsid w:val="003B3CB0"/>
    <w:rsid w:val="003B4DE9"/>
    <w:rsid w:val="003B7BBB"/>
    <w:rsid w:val="003C0FB3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492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C68"/>
    <w:rsid w:val="00436E88"/>
    <w:rsid w:val="00440977"/>
    <w:rsid w:val="0044175B"/>
    <w:rsid w:val="00441C88"/>
    <w:rsid w:val="00442026"/>
    <w:rsid w:val="00442448"/>
    <w:rsid w:val="0044327F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2E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B19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0064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333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50D8"/>
    <w:rsid w:val="00616767"/>
    <w:rsid w:val="0061698B"/>
    <w:rsid w:val="00616F61"/>
    <w:rsid w:val="00620917"/>
    <w:rsid w:val="0062163D"/>
    <w:rsid w:val="00621F0E"/>
    <w:rsid w:val="00622257"/>
    <w:rsid w:val="00623A9E"/>
    <w:rsid w:val="00624A20"/>
    <w:rsid w:val="00624C9B"/>
    <w:rsid w:val="00630BB3"/>
    <w:rsid w:val="00632182"/>
    <w:rsid w:val="006335DF"/>
    <w:rsid w:val="00634717"/>
    <w:rsid w:val="00635083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379"/>
    <w:rsid w:val="006618E3"/>
    <w:rsid w:val="00661D06"/>
    <w:rsid w:val="006638B4"/>
    <w:rsid w:val="0066400D"/>
    <w:rsid w:val="006644C4"/>
    <w:rsid w:val="00665A9C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185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6FA3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3F46"/>
    <w:rsid w:val="0089468F"/>
    <w:rsid w:val="00895105"/>
    <w:rsid w:val="00895316"/>
    <w:rsid w:val="00895861"/>
    <w:rsid w:val="008969E8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971"/>
    <w:rsid w:val="008E4A0E"/>
    <w:rsid w:val="008E4E59"/>
    <w:rsid w:val="008F0115"/>
    <w:rsid w:val="008F0383"/>
    <w:rsid w:val="008F07A5"/>
    <w:rsid w:val="008F1F6A"/>
    <w:rsid w:val="008F28E7"/>
    <w:rsid w:val="008F3EDF"/>
    <w:rsid w:val="008F56DB"/>
    <w:rsid w:val="008F6D08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217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0C0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9F7C05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0DF7"/>
    <w:rsid w:val="00AA18E2"/>
    <w:rsid w:val="00AA22B0"/>
    <w:rsid w:val="00AA2B19"/>
    <w:rsid w:val="00AA3B89"/>
    <w:rsid w:val="00AA4014"/>
    <w:rsid w:val="00AA5E50"/>
    <w:rsid w:val="00AA642B"/>
    <w:rsid w:val="00AB0677"/>
    <w:rsid w:val="00AB1983"/>
    <w:rsid w:val="00AB23C3"/>
    <w:rsid w:val="00AB24DB"/>
    <w:rsid w:val="00AB3560"/>
    <w:rsid w:val="00AB35D0"/>
    <w:rsid w:val="00AB77E7"/>
    <w:rsid w:val="00AC1DCF"/>
    <w:rsid w:val="00AC23B1"/>
    <w:rsid w:val="00AC260E"/>
    <w:rsid w:val="00AC2AF9"/>
    <w:rsid w:val="00AC2F71"/>
    <w:rsid w:val="00AC47A6"/>
    <w:rsid w:val="00AC49B9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0BED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7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3D42"/>
    <w:rsid w:val="00C24236"/>
    <w:rsid w:val="00C24CBF"/>
    <w:rsid w:val="00C25C66"/>
    <w:rsid w:val="00C26047"/>
    <w:rsid w:val="00C269FC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6EC"/>
    <w:rsid w:val="00CC6B96"/>
    <w:rsid w:val="00CC6F04"/>
    <w:rsid w:val="00CC7B94"/>
    <w:rsid w:val="00CD6E8E"/>
    <w:rsid w:val="00CE161F"/>
    <w:rsid w:val="00CE2A24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CF7D9C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27D28"/>
    <w:rsid w:val="00D33363"/>
    <w:rsid w:val="00D34943"/>
    <w:rsid w:val="00D34A2B"/>
    <w:rsid w:val="00D35409"/>
    <w:rsid w:val="00D359D4"/>
    <w:rsid w:val="00D4175B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4D1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4CC8"/>
    <w:rsid w:val="00D75392"/>
    <w:rsid w:val="00D7585E"/>
    <w:rsid w:val="00D759A3"/>
    <w:rsid w:val="00D816BD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6B17"/>
    <w:rsid w:val="00D97779"/>
    <w:rsid w:val="00DA52F5"/>
    <w:rsid w:val="00DA73A3"/>
    <w:rsid w:val="00DB3080"/>
    <w:rsid w:val="00DB4E12"/>
    <w:rsid w:val="00DB5771"/>
    <w:rsid w:val="00DB6B39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381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7017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0395"/>
    <w:rsid w:val="00E31D50"/>
    <w:rsid w:val="00E324D9"/>
    <w:rsid w:val="00E331FB"/>
    <w:rsid w:val="00E33207"/>
    <w:rsid w:val="00E33DF4"/>
    <w:rsid w:val="00E35EDE"/>
    <w:rsid w:val="00E36528"/>
    <w:rsid w:val="00E409B4"/>
    <w:rsid w:val="00E40CF7"/>
    <w:rsid w:val="00E413B8"/>
    <w:rsid w:val="00E434EB"/>
    <w:rsid w:val="00E440C0"/>
    <w:rsid w:val="00E467F7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218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04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72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10E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8DF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6B81"/>
    <w:rsid w:val="00FF7815"/>
    <w:rsid w:val="00FF7892"/>
    <w:rsid w:val="041EA68A"/>
    <w:rsid w:val="042CD212"/>
    <w:rsid w:val="09E4AE0D"/>
    <w:rsid w:val="0A3467BA"/>
    <w:rsid w:val="0BCC0908"/>
    <w:rsid w:val="0C4901A2"/>
    <w:rsid w:val="0D58A046"/>
    <w:rsid w:val="0DAFB82A"/>
    <w:rsid w:val="0EE55227"/>
    <w:rsid w:val="0F2A5F7E"/>
    <w:rsid w:val="10268D68"/>
    <w:rsid w:val="1245DB92"/>
    <w:rsid w:val="147C7B45"/>
    <w:rsid w:val="166D0D14"/>
    <w:rsid w:val="1690074F"/>
    <w:rsid w:val="18E69174"/>
    <w:rsid w:val="2076D718"/>
    <w:rsid w:val="2497CB2D"/>
    <w:rsid w:val="28AD7E29"/>
    <w:rsid w:val="29AC2E82"/>
    <w:rsid w:val="2D35F1D7"/>
    <w:rsid w:val="3018D84D"/>
    <w:rsid w:val="3219B866"/>
    <w:rsid w:val="350920F2"/>
    <w:rsid w:val="37FE0FED"/>
    <w:rsid w:val="3A038292"/>
    <w:rsid w:val="46605EC8"/>
    <w:rsid w:val="497198EE"/>
    <w:rsid w:val="4EA8DFB8"/>
    <w:rsid w:val="4F70F4ED"/>
    <w:rsid w:val="51B482E4"/>
    <w:rsid w:val="557184C8"/>
    <w:rsid w:val="576A4585"/>
    <w:rsid w:val="5A5DF270"/>
    <w:rsid w:val="5F0392DE"/>
    <w:rsid w:val="6225C0FF"/>
    <w:rsid w:val="628D76DB"/>
    <w:rsid w:val="63622266"/>
    <w:rsid w:val="68C47F2E"/>
    <w:rsid w:val="6994C507"/>
    <w:rsid w:val="6A0400A9"/>
    <w:rsid w:val="6A6AC3B6"/>
    <w:rsid w:val="70DD91A4"/>
    <w:rsid w:val="71C22BA0"/>
    <w:rsid w:val="726C56A8"/>
    <w:rsid w:val="72A86334"/>
    <w:rsid w:val="73227EF0"/>
    <w:rsid w:val="735E251B"/>
    <w:rsid w:val="746BF431"/>
    <w:rsid w:val="79E7CE0B"/>
    <w:rsid w:val="7A338429"/>
    <w:rsid w:val="7B79BD36"/>
    <w:rsid w:val="7C856761"/>
    <w:rsid w:val="7DD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A1C55E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uiPriority="1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/>
    <w:lsdException w:name="caption" w:uiPriority="2" w:semiHidden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uiPriority="13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4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5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uiPriority="19" w:semiHidden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uiPriority="3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uiPriority="0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7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F13777"/>
    <w:rPr>
      <w:rFonts w:ascii="Arial" w:hAnsi="Arial" w:eastAsia="SimSun" w:cs="Arial"/>
      <w:color w:val="041F42"/>
      <w:sz w:val="32"/>
      <w:lang w:val="en-AU" w:eastAsia="zh-CN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styleId="Logo" w:customStyle="1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1"/>
    <w:rsid w:val="009C575A"/>
    <w:rPr>
      <w:rFonts w:ascii="Arial" w:hAnsi="Arial" w:eastAsiaTheme="majorEastAsia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33147A"/>
    <w:rPr>
      <w:rFonts w:ascii="Arial" w:hAnsi="Arial" w:eastAsiaTheme="majorEastAsia" w:cstheme="majorBidi"/>
      <w:b/>
      <w:color w:val="1C438B"/>
      <w:sz w:val="52"/>
      <w:szCs w:val="32"/>
      <w:lang w:val="en-AU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F13777"/>
    <w:rPr>
      <w:rFonts w:ascii="Arial" w:hAnsi="Arial" w:eastAsia="SimSun" w:cs="Arial"/>
      <w:b/>
      <w:color w:val="1C438B"/>
      <w:sz w:val="48"/>
      <w:szCs w:val="36"/>
      <w:lang w:val="en-AU"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F13777"/>
    <w:rPr>
      <w:rFonts w:ascii="Arial" w:hAnsi="Arial" w:eastAsia="SimSun" w:cs="Arial"/>
      <w:color w:val="1C438B"/>
      <w:sz w:val="40"/>
      <w:szCs w:val="40"/>
      <w:lang w:val="en-AU"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33147A"/>
    <w:rPr>
      <w:rFonts w:ascii="Arial" w:hAnsi="Arial" w:eastAsia="SimSun" w:cs="Times New Roman"/>
      <w:color w:val="041F42"/>
      <w:sz w:val="36"/>
      <w:szCs w:val="32"/>
      <w:lang w:val="en-AU"/>
    </w:rPr>
  </w:style>
  <w:style w:type="table" w:styleId="Tableheader" w:customStyle="1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11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F740FA"/>
    <w:rPr>
      <w:rFonts w:asciiTheme="majorHAnsi" w:hAnsiTheme="majorHAnsi" w:eastAsiaTheme="majorEastAsia" w:cstheme="majorBidi"/>
      <w:i/>
      <w:iCs/>
      <w:color w:val="1F3763" w:themeColor="accent1" w:themeShade="7F"/>
      <w:lang w:val="en-AU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F740FA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10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F740F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9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8"/>
      </w:numPr>
    </w:pPr>
  </w:style>
  <w:style w:type="character" w:styleId="QuoteChar" w:customStyle="1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styleId="TitleChar" w:customStyle="1">
    <w:name w:val="Title Char"/>
    <w:aliases w:val="ŠTitle Char"/>
    <w:basedOn w:val="DefaultParagraphFont"/>
    <w:link w:val="Title"/>
    <w:uiPriority w:val="10"/>
    <w:rsid w:val="00F740FA"/>
    <w:rPr>
      <w:rFonts w:ascii="Arial" w:hAnsi="Arial" w:eastAsia="SimSun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styleId="DateChar" w:customStyle="1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styleId="SignatureChar" w:customStyle="1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C00000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80" w:beforeAutospacing="0" w:after="80" w:afterLines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FeatureBox" w:customStyle="1">
    <w:name w:val="Feature Box"/>
    <w:aliases w:val="ŠFeature Box"/>
    <w:basedOn w:val="Normal"/>
    <w:next w:val="Normal"/>
    <w:qFormat/>
    <w:rsid w:val="003D22E3"/>
    <w:pPr>
      <w:pBdr>
        <w:top w:val="single" w:color="1C438B" w:sz="24" w:space="10"/>
        <w:left w:val="single" w:color="1C438B" w:sz="24" w:space="10"/>
        <w:bottom w:val="single" w:color="1C438B" w:sz="24" w:space="10"/>
        <w:right w:val="single" w:color="1C438B" w:sz="24" w:space="10"/>
      </w:pBdr>
    </w:pPr>
    <w:rPr>
      <w:rFonts w:cs="Arial"/>
      <w:lang w:eastAsia="zh-CN"/>
    </w:rPr>
  </w:style>
  <w:style w:type="paragraph" w:styleId="FeatureBox2" w:customStyle="1">
    <w:name w:val="Feature Box 2"/>
    <w:aliases w:val="ŠFeature Box 2"/>
    <w:basedOn w:val="FeatureBox"/>
    <w:next w:val="Normal"/>
    <w:qFormat/>
    <w:rsid w:val="003D22E3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hAnsi="Times New Roman" w:eastAsia="Times New Roman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31351"/>
    <w:rPr>
      <w:rFonts w:ascii="Times New Roman" w:hAnsi="Times New Roman" w:eastAsia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paragraph" w:styleId="paragraph" w:customStyle="1">
    <w:name w:val="paragraph"/>
    <w:basedOn w:val="Normal"/>
    <w:rsid w:val="00893F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character" w:styleId="normaltextrun" w:customStyle="1">
    <w:name w:val="normaltextrun"/>
    <w:basedOn w:val="DefaultParagraphFont"/>
    <w:rsid w:val="00893F46"/>
  </w:style>
  <w:style w:type="character" w:styleId="eop" w:customStyle="1">
    <w:name w:val="eop"/>
    <w:basedOn w:val="DefaultParagraphFont"/>
    <w:rsid w:val="008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educationstandards.nsw.edu.au/wps/portal/nesa/k-10/learning-areas/creative-arts/creative-arts-k-6-syllabus" TargetMode="External" Id="R26b45d6e07cc4756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7098F-E1B2-43B2-BE09-D0BF4224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0BAE3-3746-47BC-85FC-F0686F5067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20200115-DOE-annotated-template.dotx</ap:Template>
  <ap:Application>Microsoft Office Word</ap:Application>
  <ap:DocSecurity>0</ap:DocSecurity>
  <ap:ScaleCrop>false</ap:ScaleCrop>
  <ap:Manager/>
  <ap:Company>NSW Department of Education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2 term-based – focus on subject matter, concepts or elements</dc:title>
  <dc:subject/>
  <dc:creator>NSW Department of Education</dc:creator>
  <cp:keywords/>
  <dc:description/>
  <cp:lastModifiedBy>Wendy Henry</cp:lastModifiedBy>
  <cp:revision>22</cp:revision>
  <cp:lastPrinted>2019-09-30T07:42:00Z</cp:lastPrinted>
  <dcterms:created xsi:type="dcterms:W3CDTF">2020-11-17T03:14:00Z</dcterms:created>
  <dcterms:modified xsi:type="dcterms:W3CDTF">2020-12-01T03:39:15Z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