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46FD3" w14:textId="0522C4D6" w:rsidR="42BD25FB" w:rsidRDefault="42BD25FB" w:rsidP="00C90792">
      <w:pPr>
        <w:pStyle w:val="Title"/>
        <w:rPr>
          <w:rFonts w:eastAsia="Arial"/>
          <w:color w:val="000000" w:themeColor="text1"/>
          <w:sz w:val="24"/>
          <w:szCs w:val="24"/>
        </w:rPr>
      </w:pPr>
      <w:r>
        <w:t xml:space="preserve">Stage </w:t>
      </w:r>
      <w:r w:rsidR="6A00FF13">
        <w:t xml:space="preserve">1 </w:t>
      </w:r>
      <w:r w:rsidR="564DC6D8">
        <w:t>term</w:t>
      </w:r>
      <w:r>
        <w:t xml:space="preserve">-based – focus on form, repertoire or contexts </w:t>
      </w:r>
    </w:p>
    <w:p w14:paraId="5EDE81E0" w14:textId="1E9500D3" w:rsidR="00FA135F" w:rsidRPr="0070406F" w:rsidRDefault="00C90792" w:rsidP="00C90792">
      <w:pPr>
        <w:pStyle w:val="Heading1"/>
        <w:rPr>
          <w:rFonts w:asciiTheme="minorHAnsi" w:eastAsiaTheme="minorEastAsia" w:hAnsiTheme="minorHAnsi" w:cstheme="minorBidi"/>
          <w:lang w:val="en-US"/>
        </w:rPr>
      </w:pPr>
      <w:r>
        <w:rPr>
          <w:rFonts w:eastAsia="Arial"/>
          <w:lang w:val="en-US"/>
        </w:rPr>
        <w:t>F</w:t>
      </w:r>
      <w:r w:rsidR="2E021F73" w:rsidRPr="46B57D0B">
        <w:rPr>
          <w:rFonts w:eastAsia="Arial"/>
          <w:lang w:val="en-US"/>
        </w:rPr>
        <w:t xml:space="preserve">orm, repertoire and context </w:t>
      </w:r>
      <w:r w:rsidR="40800470" w:rsidRPr="46B57D0B">
        <w:rPr>
          <w:rFonts w:eastAsia="Arial"/>
          <w:lang w:val="en-US"/>
        </w:rPr>
        <w:t xml:space="preserve">term overview </w:t>
      </w:r>
    </w:p>
    <w:tbl>
      <w:tblPr>
        <w:tblStyle w:val="TableGrid1"/>
        <w:tblW w:w="14565" w:type="dxa"/>
        <w:tblInd w:w="3" w:type="dxa"/>
        <w:tblLayout w:type="fixed"/>
        <w:tblLook w:val="06A0" w:firstRow="1" w:lastRow="0" w:firstColumn="1" w:lastColumn="0" w:noHBand="1" w:noVBand="1"/>
        <w:tblCaption w:val="Stage 1 – form, repertoire and context term overview"/>
        <w:tblDescription w:val="Stage 1 – form, repertoire and context term overview"/>
      </w:tblPr>
      <w:tblGrid>
        <w:gridCol w:w="1035"/>
        <w:gridCol w:w="3382"/>
        <w:gridCol w:w="3383"/>
        <w:gridCol w:w="3382"/>
        <w:gridCol w:w="3383"/>
      </w:tblGrid>
      <w:tr w:rsidR="5EE7F09F" w14:paraId="1D1BB289" w14:textId="77777777" w:rsidTr="00C90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5" w:type="dxa"/>
          </w:tcPr>
          <w:p w14:paraId="1AE919D0" w14:textId="071AE338" w:rsidR="5EE7F09F" w:rsidRDefault="5EE7F09F" w:rsidP="5EE7F09F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5EE7F09F">
              <w:rPr>
                <w:rFonts w:cs="Arial"/>
                <w:b/>
                <w:bCs/>
                <w:sz w:val="24"/>
              </w:rPr>
              <w:t xml:space="preserve">Term </w:t>
            </w:r>
          </w:p>
        </w:tc>
        <w:tc>
          <w:tcPr>
            <w:tcW w:w="3382" w:type="dxa"/>
          </w:tcPr>
          <w:p w14:paraId="7B76A43F" w14:textId="6F8E708C" w:rsidR="5EE7F09F" w:rsidRDefault="523A055C" w:rsidP="46B57D0B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46B57D0B">
              <w:rPr>
                <w:rFonts w:cs="Arial"/>
                <w:b/>
                <w:bCs/>
                <w:sz w:val="24"/>
              </w:rPr>
              <w:t>Visual arts – form</w:t>
            </w:r>
            <w:r w:rsidR="010CF3E7" w:rsidRPr="46B57D0B">
              <w:rPr>
                <w:rFonts w:cs="Arial"/>
                <w:b/>
                <w:bCs/>
                <w:sz w:val="24"/>
              </w:rPr>
              <w:t>s</w:t>
            </w:r>
          </w:p>
        </w:tc>
        <w:tc>
          <w:tcPr>
            <w:tcW w:w="3383" w:type="dxa"/>
          </w:tcPr>
          <w:p w14:paraId="5D09605E" w14:textId="4A3E3343" w:rsidR="5EE7F09F" w:rsidRDefault="5EE7F09F" w:rsidP="5EE7F09F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5EE7F09F">
              <w:rPr>
                <w:rFonts w:cs="Arial"/>
                <w:b/>
                <w:bCs/>
                <w:sz w:val="24"/>
              </w:rPr>
              <w:t xml:space="preserve">Music – repertoire </w:t>
            </w:r>
          </w:p>
        </w:tc>
        <w:tc>
          <w:tcPr>
            <w:tcW w:w="3382" w:type="dxa"/>
          </w:tcPr>
          <w:p w14:paraId="3D549CFF" w14:textId="088226E5" w:rsidR="5EE7F09F" w:rsidRDefault="5EE7F09F" w:rsidP="5EE7F09F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5EE7F09F">
              <w:rPr>
                <w:rFonts w:cs="Arial"/>
                <w:b/>
                <w:bCs/>
                <w:sz w:val="24"/>
              </w:rPr>
              <w:t xml:space="preserve">Drama – forms </w:t>
            </w:r>
          </w:p>
        </w:tc>
        <w:tc>
          <w:tcPr>
            <w:tcW w:w="3383" w:type="dxa"/>
          </w:tcPr>
          <w:p w14:paraId="72C01314" w14:textId="1FDE492F" w:rsidR="5EE7F09F" w:rsidRDefault="5EE7F09F" w:rsidP="79CF23D5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79CF23D5">
              <w:rPr>
                <w:rFonts w:cs="Arial"/>
                <w:b/>
                <w:bCs/>
                <w:sz w:val="24"/>
              </w:rPr>
              <w:t>Dance</w:t>
            </w:r>
            <w:r w:rsidR="04C35434" w:rsidRPr="79CF23D5">
              <w:rPr>
                <w:rFonts w:cs="Arial"/>
                <w:b/>
                <w:bCs/>
                <w:sz w:val="24"/>
              </w:rPr>
              <w:t xml:space="preserve"> </w:t>
            </w:r>
            <w:r w:rsidR="18890833" w:rsidRPr="79CF23D5">
              <w:rPr>
                <w:rFonts w:cs="Arial"/>
                <w:b/>
                <w:bCs/>
                <w:sz w:val="24"/>
              </w:rPr>
              <w:t>–</w:t>
            </w:r>
            <w:r w:rsidR="04C35434" w:rsidRPr="79CF23D5">
              <w:rPr>
                <w:rFonts w:cs="Arial"/>
                <w:b/>
                <w:bCs/>
                <w:sz w:val="24"/>
              </w:rPr>
              <w:t xml:space="preserve"> </w:t>
            </w:r>
            <w:r w:rsidRPr="79CF23D5">
              <w:rPr>
                <w:rFonts w:cs="Arial"/>
                <w:b/>
                <w:bCs/>
                <w:sz w:val="24"/>
              </w:rPr>
              <w:t>contex</w:t>
            </w:r>
            <w:r w:rsidR="57F9C13A" w:rsidRPr="79CF23D5">
              <w:rPr>
                <w:rFonts w:cs="Arial"/>
                <w:b/>
                <w:bCs/>
                <w:sz w:val="24"/>
              </w:rPr>
              <w:t xml:space="preserve">ts </w:t>
            </w:r>
          </w:p>
        </w:tc>
      </w:tr>
      <w:tr w:rsidR="5EE7F09F" w14:paraId="0341F2A9" w14:textId="77777777" w:rsidTr="00C90792">
        <w:tc>
          <w:tcPr>
            <w:tcW w:w="1035" w:type="dxa"/>
          </w:tcPr>
          <w:p w14:paraId="28088AB8" w14:textId="435D18F9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  <w:r w:rsidRPr="5EE7F09F">
              <w:rPr>
                <w:rFonts w:eastAsia="Arial" w:cs="Arial"/>
                <w:color w:val="000000" w:themeColor="text1"/>
                <w:szCs w:val="22"/>
              </w:rPr>
              <w:t>1</w:t>
            </w:r>
          </w:p>
        </w:tc>
        <w:tc>
          <w:tcPr>
            <w:tcW w:w="3382" w:type="dxa"/>
          </w:tcPr>
          <w:p w14:paraId="03E07024" w14:textId="7B750331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</w:t>
            </w:r>
            <w:r w:rsidRPr="5EE7F09F">
              <w:rPr>
                <w:rFonts w:eastAsia="Arial" w:cs="Arial"/>
                <w:b/>
                <w:bCs/>
                <w:color w:val="000000" w:themeColor="text1"/>
                <w:sz w:val="24"/>
              </w:rPr>
              <w:t xml:space="preserve"> </w:t>
            </w:r>
            <w:r w:rsidRPr="5EE7F09F">
              <w:rPr>
                <w:rFonts w:eastAsia="Arial" w:cs="Arial"/>
                <w:color w:val="000000" w:themeColor="text1"/>
                <w:sz w:val="24"/>
              </w:rPr>
              <w:t>drawing and painting.</w:t>
            </w:r>
          </w:p>
        </w:tc>
        <w:tc>
          <w:tcPr>
            <w:tcW w:w="3383" w:type="dxa"/>
          </w:tcPr>
          <w:p w14:paraId="34EFFD26" w14:textId="65C271E3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 and vocal music (speech and song).</w:t>
            </w:r>
          </w:p>
        </w:tc>
        <w:tc>
          <w:tcPr>
            <w:tcW w:w="3382" w:type="dxa"/>
          </w:tcPr>
          <w:p w14:paraId="589D7F31" w14:textId="4D900E26" w:rsidR="5EE7F09F" w:rsidRDefault="5EE7F09F" w:rsidP="79CF23D5">
            <w:pPr>
              <w:spacing w:before="240" w:line="360" w:lineRule="auto"/>
              <w:rPr>
                <w:rFonts w:cs="Arial"/>
                <w:sz w:val="24"/>
              </w:rPr>
            </w:pPr>
            <w:r w:rsidRPr="79CF23D5">
              <w:rPr>
                <w:rFonts w:eastAsia="Arial" w:cs="Arial"/>
                <w:color w:val="000000" w:themeColor="text1"/>
                <w:sz w:val="24"/>
              </w:rPr>
              <w:t>Learning the elements of drama through making, performing and appreciating using dramatic forms of improvisation, mime and/or movement</w:t>
            </w:r>
            <w:r w:rsidR="39D54CBA" w:rsidRPr="79CF23D5">
              <w:rPr>
                <w:rFonts w:eastAsia="Arial" w:cs="Arial"/>
                <w:color w:val="000000" w:themeColor="text1"/>
                <w:sz w:val="24"/>
              </w:rPr>
              <w:t xml:space="preserve"> (Year 1); </w:t>
            </w:r>
            <w:r w:rsidR="39D54CBA" w:rsidRPr="79CF23D5">
              <w:rPr>
                <w:rFonts w:cs="Arial"/>
                <w:sz w:val="24"/>
              </w:rPr>
              <w:t>puppetry and mask (</w:t>
            </w:r>
            <w:r w:rsidR="0523BC22" w:rsidRPr="79CF23D5">
              <w:rPr>
                <w:rFonts w:cs="Arial"/>
                <w:sz w:val="24"/>
              </w:rPr>
              <w:t>Y</w:t>
            </w:r>
            <w:r w:rsidR="39D54CBA" w:rsidRPr="79CF23D5">
              <w:rPr>
                <w:rFonts w:cs="Arial"/>
                <w:sz w:val="24"/>
              </w:rPr>
              <w:t>ear 2)</w:t>
            </w:r>
            <w:r w:rsidR="52D63252" w:rsidRPr="79CF23D5">
              <w:rPr>
                <w:rFonts w:cs="Arial"/>
                <w:sz w:val="24"/>
              </w:rPr>
              <w:t>.</w:t>
            </w:r>
          </w:p>
        </w:tc>
        <w:tc>
          <w:tcPr>
            <w:tcW w:w="3383" w:type="dxa"/>
          </w:tcPr>
          <w:p w14:paraId="03436197" w14:textId="1E319AE4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</w:tc>
      </w:tr>
      <w:tr w:rsidR="5EE7F09F" w14:paraId="41308DBF" w14:textId="77777777" w:rsidTr="00C90792">
        <w:tc>
          <w:tcPr>
            <w:tcW w:w="1035" w:type="dxa"/>
          </w:tcPr>
          <w:p w14:paraId="459BC054" w14:textId="0B3BF897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2</w:t>
            </w:r>
          </w:p>
        </w:tc>
        <w:tc>
          <w:tcPr>
            <w:tcW w:w="3382" w:type="dxa"/>
          </w:tcPr>
          <w:p w14:paraId="1BEF054C" w14:textId="49F69F70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 xml:space="preserve">Learning about visual arts practices and techniques through making and </w:t>
            </w:r>
            <w:r w:rsidRPr="5EE7F09F">
              <w:rPr>
                <w:rFonts w:eastAsia="Arial" w:cs="Arial"/>
                <w:color w:val="000000" w:themeColor="text1"/>
                <w:sz w:val="24"/>
              </w:rPr>
              <w:lastRenderedPageBreak/>
              <w:t>appreciating through a focus on ceramics, sculpture and CD forms.</w:t>
            </w:r>
          </w:p>
        </w:tc>
        <w:tc>
          <w:tcPr>
            <w:tcW w:w="3383" w:type="dxa"/>
          </w:tcPr>
          <w:p w14:paraId="7FFE8020" w14:textId="1146C566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Musical concepts through performing, organising sound and listening with a repertoire </w:t>
            </w:r>
            <w:r w:rsidRPr="5EE7F09F">
              <w:rPr>
                <w:rFonts w:eastAsia="Arial" w:cs="Arial"/>
                <w:color w:val="000000" w:themeColor="text1"/>
                <w:sz w:val="24"/>
              </w:rPr>
              <w:lastRenderedPageBreak/>
              <w:t>focus on movement and vocal music (speech and song).</w:t>
            </w:r>
          </w:p>
        </w:tc>
        <w:tc>
          <w:tcPr>
            <w:tcW w:w="3382" w:type="dxa"/>
          </w:tcPr>
          <w:p w14:paraId="34D38DD8" w14:textId="0AC531E7" w:rsidR="5EE7F09F" w:rsidRDefault="5EE7F09F" w:rsidP="79CF23D5">
            <w:pPr>
              <w:spacing w:before="240" w:after="0" w:line="360" w:lineRule="auto"/>
              <w:rPr>
                <w:rFonts w:cs="Arial"/>
                <w:sz w:val="24"/>
              </w:rPr>
            </w:pPr>
            <w:r w:rsidRPr="79CF23D5">
              <w:rPr>
                <w:rFonts w:eastAsia="Arial" w:cs="Arial"/>
                <w:color w:val="000000" w:themeColor="text1"/>
                <w:sz w:val="24"/>
              </w:rPr>
              <w:lastRenderedPageBreak/>
              <w:t>Learning the elements of drama through making, performing and app</w:t>
            </w:r>
            <w:bookmarkStart w:id="0" w:name="_GoBack"/>
            <w:bookmarkEnd w:id="0"/>
            <w:r w:rsidRPr="79CF23D5">
              <w:rPr>
                <w:rFonts w:eastAsia="Arial" w:cs="Arial"/>
                <w:color w:val="000000" w:themeColor="text1"/>
                <w:sz w:val="24"/>
              </w:rPr>
              <w:t xml:space="preserve">reciating </w:t>
            </w:r>
            <w:r w:rsidRPr="79CF23D5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using dramatic forms of </w:t>
            </w:r>
            <w:proofErr w:type="spellStart"/>
            <w:r w:rsidR="33F69478" w:rsidRPr="79CF23D5">
              <w:rPr>
                <w:rFonts w:cs="Arial"/>
                <w:sz w:val="24"/>
                <w:lang w:eastAsia="zh-CN"/>
              </w:rPr>
              <w:t>playbuilding</w:t>
            </w:r>
            <w:proofErr w:type="spellEnd"/>
            <w:r w:rsidR="33F69478" w:rsidRPr="79CF23D5">
              <w:rPr>
                <w:rFonts w:cs="Arial"/>
                <w:sz w:val="24"/>
                <w:lang w:eastAsia="zh-CN"/>
              </w:rPr>
              <w:t xml:space="preserve"> and digital (video) drama</w:t>
            </w:r>
            <w:r w:rsidR="010492B1" w:rsidRPr="79CF23D5">
              <w:rPr>
                <w:rFonts w:eastAsia="Arial" w:cs="Arial"/>
                <w:color w:val="000000" w:themeColor="text1"/>
                <w:sz w:val="24"/>
              </w:rPr>
              <w:t xml:space="preserve"> (Year </w:t>
            </w:r>
            <w:r w:rsidR="7FBE59A3" w:rsidRPr="79CF23D5">
              <w:rPr>
                <w:rFonts w:eastAsia="Arial" w:cs="Arial"/>
                <w:color w:val="000000" w:themeColor="text1"/>
                <w:sz w:val="24"/>
              </w:rPr>
              <w:t>1</w:t>
            </w:r>
            <w:r w:rsidR="010492B1" w:rsidRPr="79CF23D5">
              <w:rPr>
                <w:rFonts w:eastAsia="Arial" w:cs="Arial"/>
                <w:color w:val="000000" w:themeColor="text1"/>
                <w:sz w:val="24"/>
              </w:rPr>
              <w:t xml:space="preserve">); </w:t>
            </w:r>
            <w:r w:rsidR="010492B1" w:rsidRPr="79CF23D5">
              <w:rPr>
                <w:rFonts w:cs="Arial"/>
                <w:sz w:val="24"/>
              </w:rPr>
              <w:t>storytelling and readers’ theatre (Year 2)</w:t>
            </w:r>
            <w:r w:rsidR="35A3C56A" w:rsidRPr="79CF23D5">
              <w:rPr>
                <w:rFonts w:cs="Arial"/>
                <w:sz w:val="24"/>
              </w:rPr>
              <w:t>.</w:t>
            </w:r>
          </w:p>
        </w:tc>
        <w:tc>
          <w:tcPr>
            <w:tcW w:w="3383" w:type="dxa"/>
          </w:tcPr>
          <w:p w14:paraId="3C3E78D2" w14:textId="1372EB51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lastRenderedPageBreak/>
              <w:t>Incidental learning this term.</w:t>
            </w:r>
          </w:p>
          <w:p w14:paraId="744EA8B1" w14:textId="12C4991F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</w:p>
        </w:tc>
      </w:tr>
      <w:tr w:rsidR="5EE7F09F" w14:paraId="450FEA0F" w14:textId="77777777" w:rsidTr="00C90792">
        <w:tc>
          <w:tcPr>
            <w:tcW w:w="1035" w:type="dxa"/>
          </w:tcPr>
          <w:p w14:paraId="4D67D1E1" w14:textId="6ABE4501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  <w:r w:rsidRPr="5EE7F09F">
              <w:rPr>
                <w:rFonts w:eastAsia="Arial" w:cs="Arial"/>
                <w:color w:val="000000" w:themeColor="text1"/>
                <w:szCs w:val="22"/>
              </w:rPr>
              <w:t>3</w:t>
            </w:r>
          </w:p>
        </w:tc>
        <w:tc>
          <w:tcPr>
            <w:tcW w:w="3382" w:type="dxa"/>
          </w:tcPr>
          <w:p w14:paraId="684F6248" w14:textId="40772642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 digital forms and photography.</w:t>
            </w:r>
          </w:p>
        </w:tc>
        <w:tc>
          <w:tcPr>
            <w:tcW w:w="3383" w:type="dxa"/>
          </w:tcPr>
          <w:p w14:paraId="41E6F8A3" w14:textId="328EBD8D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Musical concepts through performing, organising sound and listening with a repertoire focus on movement, vocal music and instrumental music.</w:t>
            </w:r>
          </w:p>
        </w:tc>
        <w:tc>
          <w:tcPr>
            <w:tcW w:w="3382" w:type="dxa"/>
          </w:tcPr>
          <w:p w14:paraId="6842C448" w14:textId="7ADC233E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Incidental learning this term.</w:t>
            </w:r>
          </w:p>
          <w:p w14:paraId="1034EF6A" w14:textId="1F16C259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  <w:lang w:val="en-US"/>
              </w:rPr>
            </w:pPr>
          </w:p>
          <w:p w14:paraId="06AB6E32" w14:textId="5BE73A4B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3383" w:type="dxa"/>
          </w:tcPr>
          <w:p w14:paraId="55FD55EA" w14:textId="6A914FBE" w:rsidR="5EE7F09F" w:rsidRDefault="5EE7F09F" w:rsidP="79CF23D5">
            <w:pPr>
              <w:spacing w:before="240" w:line="360" w:lineRule="auto"/>
              <w:rPr>
                <w:rFonts w:cs="Arial"/>
                <w:sz w:val="24"/>
                <w:lang w:eastAsia="zh-CN"/>
              </w:rPr>
            </w:pPr>
            <w:r w:rsidRPr="79CF23D5">
              <w:rPr>
                <w:rFonts w:eastAsia="Arial" w:cs="Arial"/>
                <w:color w:val="000000" w:themeColor="text1"/>
                <w:sz w:val="24"/>
              </w:rPr>
              <w:t>Learning the elements of dance through performing, composing and appreciating using contexts such as community and cultural dances</w:t>
            </w:r>
            <w:r w:rsidR="183AE578" w:rsidRPr="79CF23D5">
              <w:rPr>
                <w:rFonts w:eastAsia="Arial" w:cs="Arial"/>
                <w:color w:val="000000" w:themeColor="text1"/>
                <w:sz w:val="24"/>
              </w:rPr>
              <w:t xml:space="preserve"> (</w:t>
            </w:r>
            <w:r w:rsidR="183AE578" w:rsidRPr="79CF23D5">
              <w:rPr>
                <w:rFonts w:cs="Arial"/>
                <w:sz w:val="24"/>
                <w:lang w:eastAsia="zh-CN"/>
              </w:rPr>
              <w:t xml:space="preserve">Year </w:t>
            </w:r>
            <w:r w:rsidR="646AC62D" w:rsidRPr="79CF23D5">
              <w:rPr>
                <w:rFonts w:cs="Arial"/>
                <w:sz w:val="24"/>
                <w:lang w:eastAsia="zh-CN"/>
              </w:rPr>
              <w:t>1</w:t>
            </w:r>
            <w:r w:rsidR="183AE578" w:rsidRPr="79CF23D5">
              <w:rPr>
                <w:rFonts w:cs="Arial"/>
                <w:sz w:val="24"/>
                <w:lang w:eastAsia="zh-CN"/>
              </w:rPr>
              <w:t>)</w:t>
            </w:r>
            <w:r w:rsidR="42D5A687" w:rsidRPr="79CF23D5">
              <w:rPr>
                <w:rFonts w:cs="Arial"/>
                <w:sz w:val="24"/>
                <w:lang w:eastAsia="zh-CN"/>
              </w:rPr>
              <w:t xml:space="preserve">; </w:t>
            </w:r>
            <w:r w:rsidR="183AE578" w:rsidRPr="79CF23D5">
              <w:rPr>
                <w:rFonts w:cs="Arial"/>
                <w:sz w:val="24"/>
                <w:lang w:eastAsia="zh-CN"/>
              </w:rPr>
              <w:t>personal, contemporary and historical situations</w:t>
            </w:r>
            <w:r w:rsidR="38E0F1DE" w:rsidRPr="79CF23D5">
              <w:rPr>
                <w:rFonts w:cs="Arial"/>
                <w:sz w:val="24"/>
                <w:lang w:eastAsia="zh-CN"/>
              </w:rPr>
              <w:t xml:space="preserve"> (Year 2).</w:t>
            </w:r>
          </w:p>
        </w:tc>
      </w:tr>
      <w:tr w:rsidR="5EE7F09F" w14:paraId="612B61CA" w14:textId="77777777" w:rsidTr="00C90792">
        <w:tc>
          <w:tcPr>
            <w:tcW w:w="1035" w:type="dxa"/>
          </w:tcPr>
          <w:p w14:paraId="61DCAD1E" w14:textId="6954E320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  <w:r w:rsidRPr="5EE7F09F">
              <w:rPr>
                <w:rFonts w:eastAsia="Arial" w:cs="Arial"/>
                <w:color w:val="000000" w:themeColor="text1"/>
                <w:szCs w:val="22"/>
              </w:rPr>
              <w:t>4</w:t>
            </w:r>
          </w:p>
        </w:tc>
        <w:tc>
          <w:tcPr>
            <w:tcW w:w="3382" w:type="dxa"/>
          </w:tcPr>
          <w:p w14:paraId="4236BE8C" w14:textId="7509602C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>Learning about visual arts practices and techniques through making and appreciating through a focus on fibre and printmaking.</w:t>
            </w:r>
          </w:p>
        </w:tc>
        <w:tc>
          <w:tcPr>
            <w:tcW w:w="3383" w:type="dxa"/>
          </w:tcPr>
          <w:p w14:paraId="7C36AFBD" w14:textId="6DA4AF96" w:rsidR="5EE7F09F" w:rsidRDefault="5EE7F09F" w:rsidP="5EE7F09F">
            <w:pPr>
              <w:spacing w:before="240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t xml:space="preserve">Musical concepts through performing, organising sound and listening with a repertoire focus on movement, vocal music and instrumental music </w:t>
            </w:r>
            <w:r w:rsidRPr="5EE7F09F">
              <w:rPr>
                <w:rFonts w:eastAsia="Arial" w:cs="Arial"/>
                <w:color w:val="000000" w:themeColor="text1"/>
                <w:sz w:val="24"/>
              </w:rPr>
              <w:lastRenderedPageBreak/>
              <w:t>when composing or organising sound.</w:t>
            </w:r>
          </w:p>
        </w:tc>
        <w:tc>
          <w:tcPr>
            <w:tcW w:w="3382" w:type="dxa"/>
          </w:tcPr>
          <w:p w14:paraId="5BFB7404" w14:textId="6E14D948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 w:val="24"/>
              </w:rPr>
            </w:pPr>
            <w:r w:rsidRPr="5EE7F09F">
              <w:rPr>
                <w:rFonts w:eastAsia="Arial" w:cs="Arial"/>
                <w:color w:val="000000" w:themeColor="text1"/>
                <w:sz w:val="24"/>
              </w:rPr>
              <w:lastRenderedPageBreak/>
              <w:t xml:space="preserve">Incidental learning this term. </w:t>
            </w:r>
          </w:p>
          <w:p w14:paraId="392EBFFC" w14:textId="0C4D0223" w:rsidR="5EE7F09F" w:rsidRDefault="5EE7F09F" w:rsidP="5EE7F09F">
            <w:pPr>
              <w:spacing w:before="240" w:line="276" w:lineRule="auto"/>
              <w:rPr>
                <w:rFonts w:eastAsia="Arial" w:cs="Arial"/>
                <w:color w:val="000000" w:themeColor="text1"/>
                <w:szCs w:val="22"/>
              </w:rPr>
            </w:pPr>
          </w:p>
        </w:tc>
        <w:tc>
          <w:tcPr>
            <w:tcW w:w="3383" w:type="dxa"/>
          </w:tcPr>
          <w:p w14:paraId="21B10473" w14:textId="7EAD9C96" w:rsidR="5EE7F09F" w:rsidRDefault="5EE7F09F" w:rsidP="79CF23D5">
            <w:pPr>
              <w:spacing w:before="240" w:line="360" w:lineRule="auto"/>
              <w:rPr>
                <w:rFonts w:cs="Arial"/>
                <w:sz w:val="24"/>
                <w:lang w:eastAsia="zh-CN"/>
              </w:rPr>
            </w:pPr>
            <w:r w:rsidRPr="79CF23D5">
              <w:rPr>
                <w:rFonts w:eastAsia="Arial" w:cs="Arial"/>
                <w:color w:val="000000" w:themeColor="text1"/>
                <w:sz w:val="24"/>
              </w:rPr>
              <w:t xml:space="preserve">Learning the elements of dance through performing, composing and appreciating using contexts such as reflecting on an idea, </w:t>
            </w:r>
            <w:r w:rsidRPr="79CF23D5">
              <w:rPr>
                <w:rFonts w:eastAsia="Arial" w:cs="Arial"/>
                <w:color w:val="000000" w:themeColor="text1"/>
                <w:sz w:val="24"/>
              </w:rPr>
              <w:lastRenderedPageBreak/>
              <w:t>stimulus, story, cultural or historical situation</w:t>
            </w:r>
            <w:r w:rsidR="0A9757BA" w:rsidRPr="79CF23D5">
              <w:rPr>
                <w:rFonts w:eastAsia="Arial" w:cs="Arial"/>
                <w:color w:val="000000" w:themeColor="text1"/>
                <w:sz w:val="24"/>
              </w:rPr>
              <w:t xml:space="preserve"> (Year 1); </w:t>
            </w:r>
            <w:r w:rsidR="4EA8CFC7" w:rsidRPr="79CF23D5">
              <w:rPr>
                <w:rFonts w:cs="Arial"/>
                <w:sz w:val="24"/>
                <w:lang w:eastAsia="zh-CN"/>
              </w:rPr>
              <w:t>community, Australian, global cultures and identities</w:t>
            </w:r>
            <w:r w:rsidR="0A9757BA" w:rsidRPr="79CF23D5">
              <w:rPr>
                <w:rFonts w:cs="Arial"/>
                <w:sz w:val="24"/>
                <w:lang w:eastAsia="zh-CN"/>
              </w:rPr>
              <w:t xml:space="preserve"> (Year 2).</w:t>
            </w:r>
          </w:p>
        </w:tc>
      </w:tr>
    </w:tbl>
    <w:p w14:paraId="03E92FA8" w14:textId="441C0253" w:rsidR="4B555FB8" w:rsidRDefault="00C90792" w:rsidP="00C90792">
      <w:pPr>
        <w:pStyle w:val="Heading2"/>
        <w:rPr>
          <w:lang w:val="en-US"/>
        </w:rPr>
      </w:pPr>
      <w:r w:rsidRPr="00C90792">
        <w:rPr>
          <w:rStyle w:val="Heading3Char"/>
          <w:rFonts w:eastAsia="Arial"/>
        </w:rPr>
        <w:lastRenderedPageBreak/>
        <w:t>F</w:t>
      </w:r>
      <w:r>
        <w:rPr>
          <w:rStyle w:val="Heading3Char"/>
          <w:rFonts w:eastAsia="Arial"/>
        </w:rPr>
        <w:t>o</w:t>
      </w:r>
      <w:r w:rsidR="27BBE5A9" w:rsidRPr="54245D96">
        <w:rPr>
          <w:rStyle w:val="Heading3Char"/>
          <w:rFonts w:eastAsia="Arial"/>
        </w:rPr>
        <w:t>rm</w:t>
      </w:r>
      <w:r w:rsidR="56F98AC6" w:rsidRPr="54245D96">
        <w:rPr>
          <w:rStyle w:val="Heading3Char"/>
          <w:rFonts w:eastAsia="Arial"/>
        </w:rPr>
        <w:t>, repertoire o</w:t>
      </w:r>
      <w:r>
        <w:rPr>
          <w:rStyle w:val="Heading3Char"/>
          <w:rFonts w:eastAsia="Arial"/>
        </w:rPr>
        <w:t xml:space="preserve">r context focus – content </w:t>
      </w:r>
    </w:p>
    <w:tbl>
      <w:tblPr>
        <w:tblStyle w:val="TableGrid1"/>
        <w:tblW w:w="14482" w:type="dxa"/>
        <w:tblInd w:w="30" w:type="dxa"/>
        <w:tblLook w:val="04A0" w:firstRow="1" w:lastRow="0" w:firstColumn="1" w:lastColumn="0" w:noHBand="0" w:noVBand="1"/>
        <w:tblCaption w:val="Stage 1 – form, repertoire or context focus by artform with content "/>
        <w:tblDescription w:val="Stage 1 – form, repertoire or context focus by artform with content "/>
      </w:tblPr>
      <w:tblGrid>
        <w:gridCol w:w="3620"/>
        <w:gridCol w:w="3621"/>
        <w:gridCol w:w="3620"/>
        <w:gridCol w:w="3621"/>
      </w:tblGrid>
      <w:tr w:rsidR="00B75866" w:rsidRPr="00B75866" w14:paraId="0D16BA16" w14:textId="77777777" w:rsidTr="77FD6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20" w:type="dxa"/>
          </w:tcPr>
          <w:p w14:paraId="4420CA66" w14:textId="77777777" w:rsidR="00B75866" w:rsidRPr="00B75866" w:rsidRDefault="0FD45C36" w:rsidP="46B57D0B">
            <w:pPr>
              <w:spacing w:before="240" w:after="0" w:line="360" w:lineRule="auto"/>
              <w:rPr>
                <w:rFonts w:cs="Arial"/>
                <w:b/>
                <w:bCs/>
                <w:sz w:val="24"/>
                <w:lang w:eastAsia="zh-CN"/>
              </w:rPr>
            </w:pPr>
            <w:r w:rsidRPr="46B57D0B">
              <w:rPr>
                <w:rFonts w:cs="Arial"/>
                <w:b/>
                <w:bCs/>
                <w:sz w:val="24"/>
                <w:lang w:eastAsia="zh-CN"/>
              </w:rPr>
              <w:t>Artform and outcomes</w:t>
            </w:r>
          </w:p>
        </w:tc>
        <w:tc>
          <w:tcPr>
            <w:tcW w:w="3621" w:type="dxa"/>
          </w:tcPr>
          <w:p w14:paraId="1C22C230" w14:textId="081ACE80" w:rsidR="00B75866" w:rsidRPr="00B75866" w:rsidRDefault="1C73B6CD" w:rsidP="00C90792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</w:rPr>
            </w:pPr>
            <w:r w:rsidRPr="46B57D0B">
              <w:rPr>
                <w:rFonts w:cs="Arial"/>
                <w:b/>
                <w:bCs/>
                <w:sz w:val="24"/>
                <w:lang w:eastAsia="zh-CN"/>
              </w:rPr>
              <w:t>Focus</w:t>
            </w:r>
          </w:p>
        </w:tc>
        <w:tc>
          <w:tcPr>
            <w:tcW w:w="3620" w:type="dxa"/>
          </w:tcPr>
          <w:p w14:paraId="3D3AB413" w14:textId="77777777" w:rsidR="00B75866" w:rsidRPr="00F13044" w:rsidRDefault="0FD45C36" w:rsidP="00C90792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  <w:lang w:eastAsia="zh-CN"/>
              </w:rPr>
            </w:pPr>
            <w:r w:rsidRPr="46B57D0B">
              <w:rPr>
                <w:rFonts w:cs="Arial"/>
                <w:b/>
                <w:bCs/>
                <w:sz w:val="24"/>
                <w:lang w:eastAsia="zh-CN"/>
              </w:rPr>
              <w:t>Content (learn to)</w:t>
            </w:r>
          </w:p>
        </w:tc>
        <w:tc>
          <w:tcPr>
            <w:tcW w:w="3621" w:type="dxa"/>
          </w:tcPr>
          <w:p w14:paraId="15F9442D" w14:textId="77777777" w:rsidR="00B75866" w:rsidRPr="00F13044" w:rsidRDefault="0FD45C36" w:rsidP="00C90792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  <w:lang w:eastAsia="zh-CN"/>
              </w:rPr>
            </w:pPr>
            <w:r w:rsidRPr="46B57D0B">
              <w:rPr>
                <w:rFonts w:cs="Arial"/>
                <w:b/>
                <w:bCs/>
                <w:sz w:val="24"/>
                <w:lang w:eastAsia="zh-CN"/>
              </w:rPr>
              <w:t>Content (learn about)</w:t>
            </w:r>
          </w:p>
        </w:tc>
      </w:tr>
      <w:tr w:rsidR="00B75866" w:rsidRPr="00B75866" w14:paraId="57354972" w14:textId="77777777" w:rsidTr="77FD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20" w:type="dxa"/>
          </w:tcPr>
          <w:p w14:paraId="344BEBC8" w14:textId="22C2F2F3" w:rsidR="00B75866" w:rsidRPr="00B75866" w:rsidRDefault="0D2B31B5" w:rsidP="5EE7F09F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</w:rPr>
            </w:pPr>
            <w:r w:rsidRPr="5EE7F09F">
              <w:rPr>
                <w:rFonts w:cs="Arial"/>
                <w:b/>
                <w:bCs/>
                <w:sz w:val="24"/>
              </w:rPr>
              <w:t>Visual arts</w:t>
            </w:r>
            <w:r w:rsidR="00C90792">
              <w:rPr>
                <w:rFonts w:cs="Arial"/>
                <w:b/>
                <w:bCs/>
                <w:sz w:val="24"/>
              </w:rPr>
              <w:t xml:space="preserve"> outcomes:</w:t>
            </w:r>
          </w:p>
          <w:p w14:paraId="755295E8" w14:textId="77777777" w:rsidR="00B75866" w:rsidRPr="00C90792" w:rsidRDefault="00B75866" w:rsidP="00C9079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Arial"/>
                <w:sz w:val="24"/>
              </w:rPr>
            </w:pPr>
            <w:r w:rsidRPr="00C90792">
              <w:rPr>
                <w:rFonts w:cs="Arial"/>
                <w:bCs/>
                <w:sz w:val="24"/>
              </w:rPr>
              <w:t xml:space="preserve">VAS1.1 – </w:t>
            </w:r>
            <w:r w:rsidRPr="00C90792">
              <w:rPr>
                <w:rFonts w:cs="Arial"/>
                <w:sz w:val="24"/>
              </w:rPr>
              <w:t>makes artworks in a particular way about experiences of real and imaginary things.</w:t>
            </w:r>
          </w:p>
          <w:p w14:paraId="5905CC4F" w14:textId="77777777" w:rsidR="00B75866" w:rsidRPr="00C90792" w:rsidRDefault="00B75866" w:rsidP="00C9079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VAS1.2 – uses the forms to make artworks according to varying </w:t>
            </w:r>
            <w:r w:rsidRPr="00C90792">
              <w:rPr>
                <w:rFonts w:cs="Arial"/>
                <w:sz w:val="24"/>
              </w:rPr>
              <w:lastRenderedPageBreak/>
              <w:t>requirements.</w:t>
            </w:r>
          </w:p>
          <w:p w14:paraId="041D4E80" w14:textId="77777777" w:rsidR="00B75866" w:rsidRPr="00C90792" w:rsidRDefault="00B75866" w:rsidP="00C9079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bCs/>
                <w:sz w:val="24"/>
              </w:rPr>
              <w:t xml:space="preserve">VAS1.3 – realises what artists do, who they are and what they make. </w:t>
            </w:r>
          </w:p>
          <w:p w14:paraId="077A6A79" w14:textId="77777777" w:rsidR="00B75866" w:rsidRPr="00C90792" w:rsidRDefault="00B75866" w:rsidP="00C90792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Arial"/>
                <w:bCs/>
              </w:rPr>
            </w:pPr>
            <w:r w:rsidRPr="00C90792">
              <w:rPr>
                <w:rFonts w:cs="Arial"/>
                <w:bCs/>
                <w:sz w:val="24"/>
              </w:rPr>
              <w:t xml:space="preserve">VAS1.4 – begins to interpret the meaning of artworks, acknowledging the roles of artist and audience. </w:t>
            </w:r>
          </w:p>
        </w:tc>
        <w:tc>
          <w:tcPr>
            <w:tcW w:w="3621" w:type="dxa"/>
          </w:tcPr>
          <w:p w14:paraId="7D1B2D40" w14:textId="5B631D3B" w:rsidR="00E76195" w:rsidRPr="0070406F" w:rsidRDefault="00C90792" w:rsidP="70D8B8FE">
            <w:pPr>
              <w:spacing w:line="360" w:lineRule="auto"/>
              <w:rPr>
                <w:rFonts w:cs="Arial"/>
                <w:sz w:val="24"/>
              </w:rPr>
            </w:pPr>
            <w:r w:rsidRPr="70D8B8FE">
              <w:rPr>
                <w:rFonts w:cs="Arial"/>
                <w:b/>
                <w:bCs/>
                <w:sz w:val="24"/>
              </w:rPr>
              <w:lastRenderedPageBreak/>
              <w:t>Through a focus on forms,</w:t>
            </w:r>
            <w:r w:rsidRPr="70D8B8FE">
              <w:rPr>
                <w:rFonts w:cs="Arial"/>
                <w:sz w:val="24"/>
              </w:rPr>
              <w:t xml:space="preserve"> student</w:t>
            </w:r>
            <w:r w:rsidR="4E3D41C6" w:rsidRPr="70D8B8FE">
              <w:rPr>
                <w:rFonts w:cs="Arial"/>
                <w:sz w:val="24"/>
              </w:rPr>
              <w:t>s</w:t>
            </w:r>
            <w:r w:rsidRPr="70D8B8FE">
              <w:rPr>
                <w:rFonts w:cs="Arial"/>
                <w:sz w:val="24"/>
              </w:rPr>
              <w:t xml:space="preserve"> are l</w:t>
            </w:r>
            <w:r w:rsidR="00E76195" w:rsidRPr="70D8B8FE">
              <w:rPr>
                <w:rFonts w:cs="Arial"/>
                <w:sz w:val="24"/>
              </w:rPr>
              <w:t xml:space="preserve">earning about visual arts practices and techniques through making and </w:t>
            </w:r>
            <w:r w:rsidRPr="70D8B8FE">
              <w:rPr>
                <w:rFonts w:cs="Arial"/>
                <w:sz w:val="24"/>
              </w:rPr>
              <w:t>appreciating through</w:t>
            </w:r>
            <w:r w:rsidR="00E76195" w:rsidRPr="70D8B8FE">
              <w:rPr>
                <w:rFonts w:cs="Arial"/>
                <w:sz w:val="24"/>
              </w:rPr>
              <w:t>:</w:t>
            </w:r>
          </w:p>
          <w:p w14:paraId="7CD1BB64" w14:textId="48C3AEF9" w:rsidR="00B75866" w:rsidRPr="00C90792" w:rsidRDefault="00F73740" w:rsidP="00C9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Term 1 – </w:t>
            </w:r>
            <w:r w:rsidR="3FFD006F" w:rsidRPr="00C90792">
              <w:rPr>
                <w:rFonts w:cs="Arial"/>
                <w:sz w:val="24"/>
              </w:rPr>
              <w:t>d</w:t>
            </w:r>
            <w:r w:rsidRPr="00C90792">
              <w:rPr>
                <w:rFonts w:cs="Arial"/>
                <w:sz w:val="24"/>
              </w:rPr>
              <w:t xml:space="preserve">rawing and </w:t>
            </w:r>
            <w:r w:rsidR="00B75866" w:rsidRPr="00C90792">
              <w:rPr>
                <w:rFonts w:cs="Arial"/>
                <w:sz w:val="24"/>
              </w:rPr>
              <w:t>painting</w:t>
            </w:r>
          </w:p>
          <w:p w14:paraId="373E1739" w14:textId="27EC5B11" w:rsidR="00B75866" w:rsidRPr="00C90792" w:rsidRDefault="00F73740" w:rsidP="00C9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Term 2 – </w:t>
            </w:r>
            <w:r w:rsidR="1B85A393" w:rsidRPr="00C90792">
              <w:rPr>
                <w:rFonts w:cs="Arial"/>
                <w:sz w:val="24"/>
              </w:rPr>
              <w:t>c</w:t>
            </w:r>
            <w:r w:rsidRPr="00C90792">
              <w:rPr>
                <w:rFonts w:cs="Arial"/>
                <w:sz w:val="24"/>
              </w:rPr>
              <w:t xml:space="preserve">eramics, </w:t>
            </w:r>
            <w:r w:rsidR="00B75866" w:rsidRPr="00C90792">
              <w:rPr>
                <w:rFonts w:cs="Arial"/>
                <w:sz w:val="24"/>
              </w:rPr>
              <w:t>sculpture</w:t>
            </w:r>
            <w:r w:rsidRPr="00C90792">
              <w:rPr>
                <w:rFonts w:cs="Arial"/>
                <w:sz w:val="24"/>
              </w:rPr>
              <w:t xml:space="preserve"> and 3D forms</w:t>
            </w:r>
          </w:p>
          <w:p w14:paraId="4A8094EE" w14:textId="4154D64C" w:rsidR="00B75866" w:rsidRPr="00C90792" w:rsidRDefault="00F73740" w:rsidP="00C9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Term 3 – </w:t>
            </w:r>
            <w:r w:rsidR="6210D5A8" w:rsidRPr="00C90792">
              <w:rPr>
                <w:rFonts w:cs="Arial"/>
                <w:sz w:val="24"/>
              </w:rPr>
              <w:t>d</w:t>
            </w:r>
            <w:r w:rsidRPr="00C90792">
              <w:rPr>
                <w:rFonts w:cs="Arial"/>
                <w:sz w:val="24"/>
              </w:rPr>
              <w:t>igital forms</w:t>
            </w:r>
            <w:r w:rsidR="00B75866" w:rsidRPr="00C90792">
              <w:rPr>
                <w:rFonts w:cs="Arial"/>
                <w:sz w:val="24"/>
              </w:rPr>
              <w:t xml:space="preserve"> </w:t>
            </w:r>
            <w:r w:rsidR="00B75866" w:rsidRPr="00C90792">
              <w:rPr>
                <w:rFonts w:cs="Arial"/>
                <w:sz w:val="24"/>
              </w:rPr>
              <w:lastRenderedPageBreak/>
              <w:t xml:space="preserve">and photography </w:t>
            </w:r>
          </w:p>
          <w:p w14:paraId="77B06B58" w14:textId="6FFDDE66" w:rsidR="00B75866" w:rsidRPr="00C90792" w:rsidRDefault="3611BA3E" w:rsidP="00C90792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cs="Arial"/>
              </w:rPr>
            </w:pPr>
            <w:r w:rsidRPr="00C90792">
              <w:rPr>
                <w:rFonts w:cs="Arial"/>
                <w:sz w:val="24"/>
              </w:rPr>
              <w:t xml:space="preserve">Term 4 – </w:t>
            </w:r>
            <w:r w:rsidR="43153DE5" w:rsidRPr="00C90792">
              <w:rPr>
                <w:rFonts w:cs="Arial"/>
                <w:sz w:val="24"/>
              </w:rPr>
              <w:t>f</w:t>
            </w:r>
            <w:r w:rsidRPr="00C90792">
              <w:rPr>
                <w:rFonts w:cs="Arial"/>
                <w:sz w:val="24"/>
              </w:rPr>
              <w:t>ibre and/or printmaking</w:t>
            </w:r>
            <w:r w:rsidR="2E318894" w:rsidRPr="00C90792">
              <w:rPr>
                <w:rFonts w:cs="Arial"/>
                <w:sz w:val="24"/>
              </w:rPr>
              <w:t>.</w:t>
            </w:r>
          </w:p>
        </w:tc>
        <w:tc>
          <w:tcPr>
            <w:tcW w:w="3620" w:type="dxa"/>
          </w:tcPr>
          <w:p w14:paraId="2C799F64" w14:textId="7066BDA6" w:rsidR="00A327AD" w:rsidRPr="00C90792" w:rsidRDefault="00A327AD" w:rsidP="70D8B8FE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70D8B8FE">
              <w:rPr>
                <w:rFonts w:cs="Arial"/>
                <w:b/>
                <w:bCs/>
                <w:sz w:val="24"/>
              </w:rPr>
              <w:lastRenderedPageBreak/>
              <w:t>Students learn to:</w:t>
            </w:r>
          </w:p>
          <w:p w14:paraId="3F5B249C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w w:val="110"/>
                <w:sz w:val="24"/>
              </w:rPr>
            </w:pPr>
            <w:r w:rsidRPr="00F13044">
              <w:rPr>
                <w:rFonts w:cs="Arial"/>
                <w:w w:val="110"/>
                <w:sz w:val="24"/>
              </w:rPr>
              <w:t>think about themselves as artists</w:t>
            </w:r>
            <w:r>
              <w:rPr>
                <w:rFonts w:cs="Arial"/>
                <w:w w:val="110"/>
                <w:sz w:val="24"/>
              </w:rPr>
              <w:t xml:space="preserve"> and how they make artworks</w:t>
            </w:r>
          </w:p>
          <w:p w14:paraId="52F4347F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w w:val="110"/>
                <w:sz w:val="24"/>
              </w:rPr>
            </w:pPr>
            <w:r w:rsidRPr="00F13044">
              <w:rPr>
                <w:rFonts w:cs="Arial"/>
                <w:w w:val="110"/>
                <w:sz w:val="24"/>
              </w:rPr>
              <w:t xml:space="preserve">explore different kinds of </w:t>
            </w:r>
            <w:r>
              <w:rPr>
                <w:rFonts w:cs="Arial"/>
                <w:w w:val="110"/>
                <w:sz w:val="24"/>
              </w:rPr>
              <w:t>subject matter</w:t>
            </w:r>
            <w:r w:rsidRPr="00F13044">
              <w:rPr>
                <w:rFonts w:cs="Arial"/>
                <w:w w:val="110"/>
                <w:sz w:val="24"/>
              </w:rPr>
              <w:t xml:space="preserve"> in their artworks</w:t>
            </w:r>
          </w:p>
          <w:p w14:paraId="1082C5AF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w w:val="110"/>
                <w:sz w:val="24"/>
              </w:rPr>
            </w:pPr>
            <w:r>
              <w:rPr>
                <w:rFonts w:cs="Arial"/>
                <w:w w:val="110"/>
                <w:sz w:val="24"/>
              </w:rPr>
              <w:t xml:space="preserve">extend skills in using a variety of media, </w:t>
            </w:r>
            <w:r>
              <w:rPr>
                <w:rFonts w:cs="Arial"/>
                <w:w w:val="110"/>
                <w:sz w:val="24"/>
              </w:rPr>
              <w:lastRenderedPageBreak/>
              <w:t>techniques and tools to create effects to represent things</w:t>
            </w:r>
          </w:p>
          <w:p w14:paraId="1CFB480B" w14:textId="77777777" w:rsidR="00B75866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w w:val="110"/>
                <w:sz w:val="24"/>
              </w:rPr>
              <w:t xml:space="preserve">describe some aspects of their </w:t>
            </w:r>
            <w:r>
              <w:rPr>
                <w:rFonts w:cs="Arial"/>
                <w:w w:val="110"/>
                <w:sz w:val="24"/>
              </w:rPr>
              <w:t xml:space="preserve">own and </w:t>
            </w:r>
            <w:r w:rsidRPr="00F13044">
              <w:rPr>
                <w:rFonts w:cs="Arial"/>
                <w:w w:val="110"/>
                <w:sz w:val="24"/>
              </w:rPr>
              <w:t>others’ artworks</w:t>
            </w:r>
            <w:r>
              <w:rPr>
                <w:rFonts w:cs="Arial"/>
                <w:w w:val="110"/>
                <w:sz w:val="24"/>
              </w:rPr>
              <w:t>.</w:t>
            </w:r>
          </w:p>
        </w:tc>
        <w:tc>
          <w:tcPr>
            <w:tcW w:w="3621" w:type="dxa"/>
          </w:tcPr>
          <w:p w14:paraId="7A9DF295" w14:textId="5F6E081A" w:rsidR="00A327AD" w:rsidRPr="00C90792" w:rsidRDefault="00A327AD" w:rsidP="70D8B8FE">
            <w:pPr>
              <w:spacing w:line="360" w:lineRule="auto"/>
              <w:rPr>
                <w:rFonts w:cs="Arial"/>
                <w:b/>
                <w:bCs/>
                <w:sz w:val="24"/>
              </w:rPr>
            </w:pPr>
            <w:r w:rsidRPr="70D8B8FE">
              <w:rPr>
                <w:rFonts w:cs="Arial"/>
                <w:b/>
                <w:bCs/>
                <w:sz w:val="24"/>
              </w:rPr>
              <w:lastRenderedPageBreak/>
              <w:t>Students learn about:</w:t>
            </w:r>
          </w:p>
          <w:p w14:paraId="797370DC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how</w:t>
            </w:r>
            <w:r w:rsidRPr="00F13044">
              <w:rPr>
                <w:rFonts w:cs="Arial"/>
                <w:sz w:val="24"/>
              </w:rPr>
              <w:t xml:space="preserve"> artists </w:t>
            </w:r>
            <w:r>
              <w:rPr>
                <w:rFonts w:cs="Arial"/>
                <w:sz w:val="24"/>
              </w:rPr>
              <w:t xml:space="preserve">and why artists </w:t>
            </w:r>
            <w:r w:rsidRPr="00F13044">
              <w:rPr>
                <w:rFonts w:cs="Arial"/>
                <w:sz w:val="24"/>
              </w:rPr>
              <w:t>make artworks</w:t>
            </w:r>
          </w:p>
          <w:p w14:paraId="01129681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w w:val="105"/>
                <w:sz w:val="24"/>
              </w:rPr>
              <w:t>how</w:t>
            </w:r>
            <w:r w:rsidRPr="00F13044">
              <w:rPr>
                <w:rFonts w:cs="Arial"/>
                <w:spacing w:val="17"/>
                <w:w w:val="105"/>
                <w:sz w:val="24"/>
              </w:rPr>
              <w:t xml:space="preserve"> </w:t>
            </w:r>
            <w:r>
              <w:rPr>
                <w:rFonts w:cs="Arial"/>
                <w:w w:val="105"/>
                <w:sz w:val="24"/>
              </w:rPr>
              <w:t>pictures and artworks represent different aspects of the world</w:t>
            </w:r>
          </w:p>
          <w:p w14:paraId="3D013BAC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w w:val="110"/>
                <w:sz w:val="24"/>
              </w:rPr>
              <w:t>the</w:t>
            </w:r>
            <w:r w:rsidRPr="00F13044">
              <w:rPr>
                <w:rFonts w:cs="Arial"/>
                <w:spacing w:val="-20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 xml:space="preserve">different </w:t>
            </w:r>
            <w:r>
              <w:rPr>
                <w:rFonts w:cs="Arial"/>
                <w:w w:val="110"/>
                <w:sz w:val="24"/>
              </w:rPr>
              <w:t>things that are made as art</w:t>
            </w:r>
          </w:p>
          <w:p w14:paraId="20AE06D2" w14:textId="77777777" w:rsidR="00A327AD" w:rsidRPr="00A327AD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w w:val="110"/>
                <w:sz w:val="24"/>
              </w:rPr>
              <w:lastRenderedPageBreak/>
              <w:t>the</w:t>
            </w:r>
            <w:r w:rsidRPr="00F13044">
              <w:rPr>
                <w:rFonts w:cs="Arial"/>
                <w:spacing w:val="-4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properties</w:t>
            </w:r>
            <w:r w:rsidRPr="00F13044">
              <w:rPr>
                <w:rFonts w:cs="Arial"/>
                <w:spacing w:val="-3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of</w:t>
            </w:r>
            <w:r w:rsidRPr="00F13044">
              <w:rPr>
                <w:rFonts w:cs="Arial"/>
                <w:spacing w:val="-3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some</w:t>
            </w:r>
            <w:r w:rsidRPr="00F13044">
              <w:rPr>
                <w:rFonts w:cs="Arial"/>
                <w:spacing w:val="-3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media,</w:t>
            </w:r>
            <w:r w:rsidRPr="00F13044">
              <w:rPr>
                <w:rFonts w:cs="Arial"/>
                <w:spacing w:val="-4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tools</w:t>
            </w:r>
            <w:r w:rsidRPr="00F13044">
              <w:rPr>
                <w:rFonts w:cs="Arial"/>
                <w:spacing w:val="-3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and</w:t>
            </w:r>
            <w:r w:rsidRPr="00F13044">
              <w:rPr>
                <w:rFonts w:cs="Arial"/>
                <w:w w:val="111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techniques</w:t>
            </w:r>
            <w:r w:rsidRPr="00F13044">
              <w:rPr>
                <w:rFonts w:cs="Arial"/>
                <w:spacing w:val="-4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and</w:t>
            </w:r>
            <w:r w:rsidRPr="00F13044">
              <w:rPr>
                <w:rFonts w:cs="Arial"/>
                <w:spacing w:val="-3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how</w:t>
            </w:r>
            <w:r w:rsidRPr="00F13044">
              <w:rPr>
                <w:rFonts w:cs="Arial"/>
                <w:spacing w:val="-4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they</w:t>
            </w:r>
            <w:r w:rsidRPr="00F13044">
              <w:rPr>
                <w:rFonts w:cs="Arial"/>
                <w:spacing w:val="-3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are used</w:t>
            </w:r>
          </w:p>
          <w:p w14:paraId="2DB7351A" w14:textId="77777777" w:rsidR="00B75866" w:rsidRPr="00A327AD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00A327AD">
              <w:rPr>
                <w:rFonts w:cs="Arial"/>
                <w:w w:val="110"/>
                <w:sz w:val="24"/>
              </w:rPr>
              <w:t>who audiences are, what they do and where they look at art.</w:t>
            </w:r>
          </w:p>
        </w:tc>
      </w:tr>
      <w:tr w:rsidR="00B75866" w:rsidRPr="00B75866" w14:paraId="270F6158" w14:textId="77777777" w:rsidTr="77FD6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20" w:type="dxa"/>
          </w:tcPr>
          <w:p w14:paraId="728D4790" w14:textId="2CB4333A" w:rsidR="00B75866" w:rsidRPr="00B75866" w:rsidRDefault="0D2B31B5" w:rsidP="5EE7F09F">
            <w:pPr>
              <w:widowControl/>
              <w:snapToGrid/>
              <w:spacing w:before="192" w:after="192" w:line="360" w:lineRule="auto"/>
              <w:rPr>
                <w:rFonts w:cs="Arial"/>
                <w:b/>
                <w:bCs/>
                <w:sz w:val="24"/>
              </w:rPr>
            </w:pPr>
            <w:r w:rsidRPr="5EE7F09F">
              <w:rPr>
                <w:rFonts w:cs="Arial"/>
                <w:b/>
                <w:bCs/>
                <w:sz w:val="24"/>
              </w:rPr>
              <w:lastRenderedPageBreak/>
              <w:t>Music</w:t>
            </w:r>
            <w:r w:rsidR="00C90792">
              <w:rPr>
                <w:rFonts w:cs="Arial"/>
                <w:b/>
                <w:bCs/>
                <w:sz w:val="24"/>
              </w:rPr>
              <w:t xml:space="preserve"> outcomes:</w:t>
            </w:r>
          </w:p>
          <w:p w14:paraId="16F89059" w14:textId="77777777" w:rsidR="00B75866" w:rsidRPr="00C90792" w:rsidRDefault="00B75866" w:rsidP="00C90792">
            <w:pPr>
              <w:pStyle w:val="ListParagraph"/>
              <w:numPr>
                <w:ilvl w:val="0"/>
                <w:numId w:val="11"/>
              </w:numPr>
              <w:spacing w:before="192" w:after="192"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bCs/>
                <w:sz w:val="24"/>
              </w:rPr>
              <w:t>MUS1.1 – brings, plays and moves to a range of music, demonstrating an awareness of musical concepts.</w:t>
            </w:r>
          </w:p>
          <w:p w14:paraId="272D0211" w14:textId="77777777" w:rsidR="00B75866" w:rsidRPr="00C90792" w:rsidRDefault="00B75866" w:rsidP="00C90792">
            <w:pPr>
              <w:pStyle w:val="ListParagraph"/>
              <w:numPr>
                <w:ilvl w:val="0"/>
                <w:numId w:val="11"/>
              </w:numPr>
              <w:spacing w:before="192" w:after="192"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bCs/>
                <w:sz w:val="24"/>
              </w:rPr>
              <w:t xml:space="preserve">MUS1.2 – explores, creates, selects and organises sound in </w:t>
            </w:r>
            <w:r w:rsidRPr="00C90792">
              <w:rPr>
                <w:rFonts w:cs="Arial"/>
                <w:bCs/>
                <w:sz w:val="24"/>
              </w:rPr>
              <w:lastRenderedPageBreak/>
              <w:t>simple structures.</w:t>
            </w:r>
          </w:p>
          <w:p w14:paraId="40F1ADE9" w14:textId="77777777" w:rsidR="00B75866" w:rsidRPr="00C90792" w:rsidRDefault="00B75866" w:rsidP="00C90792">
            <w:pPr>
              <w:pStyle w:val="ListParagraph"/>
              <w:numPr>
                <w:ilvl w:val="0"/>
                <w:numId w:val="11"/>
              </w:numPr>
              <w:spacing w:before="192" w:after="192"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bCs/>
                <w:sz w:val="24"/>
              </w:rPr>
              <w:t xml:space="preserve">MUS1.3 – uses symbol systems to represent sounds. </w:t>
            </w:r>
          </w:p>
          <w:p w14:paraId="55A456D2" w14:textId="77777777" w:rsidR="00B75866" w:rsidRPr="00C90792" w:rsidRDefault="00B75866" w:rsidP="00C90792">
            <w:pPr>
              <w:pStyle w:val="ListParagraph"/>
              <w:numPr>
                <w:ilvl w:val="0"/>
                <w:numId w:val="11"/>
              </w:numPr>
              <w:spacing w:before="192" w:after="192" w:line="360" w:lineRule="auto"/>
              <w:rPr>
                <w:rFonts w:cs="Arial"/>
                <w:bCs/>
              </w:rPr>
            </w:pPr>
            <w:r w:rsidRPr="00C90792">
              <w:rPr>
                <w:rFonts w:cs="Arial"/>
                <w:bCs/>
                <w:sz w:val="24"/>
              </w:rPr>
              <w:t xml:space="preserve">MUS1.4 – responds to a range of music, expressing likes and dislikes and the reasons for those choices. </w:t>
            </w:r>
          </w:p>
        </w:tc>
        <w:tc>
          <w:tcPr>
            <w:tcW w:w="3621" w:type="dxa"/>
          </w:tcPr>
          <w:p w14:paraId="3A2BA391" w14:textId="6916795F" w:rsidR="00F73740" w:rsidRPr="0070406F" w:rsidRDefault="00C90792" w:rsidP="00225490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C90792">
              <w:rPr>
                <w:rFonts w:cs="Arial"/>
                <w:b/>
                <w:sz w:val="24"/>
                <w:lang w:eastAsia="zh-CN"/>
              </w:rPr>
              <w:lastRenderedPageBreak/>
              <w:t>Through a focus on repertoire</w:t>
            </w:r>
            <w:r>
              <w:rPr>
                <w:rFonts w:cs="Arial"/>
                <w:sz w:val="24"/>
                <w:lang w:eastAsia="zh-CN"/>
              </w:rPr>
              <w:t>, students are l</w:t>
            </w:r>
            <w:r w:rsidR="00F73740" w:rsidRPr="0070406F">
              <w:rPr>
                <w:rFonts w:cs="Arial"/>
                <w:sz w:val="24"/>
                <w:lang w:eastAsia="zh-CN"/>
              </w:rPr>
              <w:t xml:space="preserve">earning musical concepts through performing, organising sound and listening </w:t>
            </w:r>
            <w:r>
              <w:rPr>
                <w:rFonts w:cs="Arial"/>
                <w:sz w:val="24"/>
                <w:lang w:eastAsia="zh-CN"/>
              </w:rPr>
              <w:t>in</w:t>
            </w:r>
            <w:r w:rsidR="00F73740" w:rsidRPr="0070406F">
              <w:rPr>
                <w:rFonts w:cs="Arial"/>
                <w:sz w:val="24"/>
                <w:lang w:eastAsia="zh-CN"/>
              </w:rPr>
              <w:t>:</w:t>
            </w:r>
          </w:p>
          <w:p w14:paraId="6DFF4847" w14:textId="77777777" w:rsidR="00F73740" w:rsidRPr="0070406F" w:rsidRDefault="00F73740" w:rsidP="77FD650C">
            <w:pPr>
              <w:pStyle w:val="ListParagraph"/>
              <w:numPr>
                <w:ilvl w:val="0"/>
                <w:numId w:val="1"/>
              </w:numPr>
              <w:spacing w:before="192" w:after="192" w:line="360" w:lineRule="auto"/>
              <w:rPr>
                <w:rFonts w:asciiTheme="minorHAnsi" w:eastAsiaTheme="minorEastAsia" w:hAnsiTheme="minorHAnsi" w:cstheme="minorBidi"/>
                <w:sz w:val="24"/>
                <w:lang w:eastAsia="zh-CN"/>
              </w:rPr>
            </w:pPr>
            <w:r w:rsidRPr="77FD650C">
              <w:rPr>
                <w:rFonts w:cs="Arial"/>
                <w:sz w:val="24"/>
                <w:lang w:eastAsia="zh-CN"/>
              </w:rPr>
              <w:t>Term 1 – movement and vocal music (speech and song)</w:t>
            </w:r>
          </w:p>
          <w:p w14:paraId="61ADB85D" w14:textId="77777777" w:rsidR="00F73740" w:rsidRPr="0070406F" w:rsidRDefault="00F73740" w:rsidP="77FD650C">
            <w:pPr>
              <w:pStyle w:val="ListParagraph"/>
              <w:numPr>
                <w:ilvl w:val="0"/>
                <w:numId w:val="1"/>
              </w:numPr>
              <w:spacing w:before="192" w:after="192" w:line="360" w:lineRule="auto"/>
              <w:rPr>
                <w:rFonts w:asciiTheme="minorHAnsi" w:eastAsiaTheme="minorEastAsia" w:hAnsiTheme="minorHAnsi" w:cstheme="minorBidi"/>
                <w:sz w:val="24"/>
                <w:lang w:eastAsia="zh-CN"/>
              </w:rPr>
            </w:pPr>
            <w:r w:rsidRPr="77FD650C">
              <w:rPr>
                <w:rFonts w:cs="Arial"/>
                <w:sz w:val="24"/>
                <w:lang w:eastAsia="zh-CN"/>
              </w:rPr>
              <w:t xml:space="preserve">Term 2 – movement and </w:t>
            </w:r>
            <w:r w:rsidRPr="77FD650C">
              <w:rPr>
                <w:rFonts w:cs="Arial"/>
                <w:sz w:val="24"/>
                <w:lang w:eastAsia="zh-CN"/>
              </w:rPr>
              <w:lastRenderedPageBreak/>
              <w:t>vocal music (speech and song)</w:t>
            </w:r>
          </w:p>
          <w:p w14:paraId="486096CF" w14:textId="70547F55" w:rsidR="00F73740" w:rsidRPr="0070406F" w:rsidRDefault="7F070B2B" w:rsidP="77FD650C">
            <w:pPr>
              <w:pStyle w:val="ListParagraph"/>
              <w:numPr>
                <w:ilvl w:val="0"/>
                <w:numId w:val="1"/>
              </w:numPr>
              <w:spacing w:before="192" w:after="192" w:line="360" w:lineRule="auto"/>
              <w:rPr>
                <w:rFonts w:asciiTheme="minorHAnsi" w:eastAsiaTheme="minorEastAsia" w:hAnsiTheme="minorHAnsi" w:cstheme="minorBidi"/>
                <w:sz w:val="24"/>
                <w:lang w:eastAsia="zh-CN"/>
              </w:rPr>
            </w:pPr>
            <w:r w:rsidRPr="77FD650C">
              <w:rPr>
                <w:rFonts w:cs="Arial"/>
                <w:sz w:val="24"/>
                <w:lang w:eastAsia="zh-CN"/>
              </w:rPr>
              <w:t>Term 3 - movement, vocal music and instrumental music</w:t>
            </w:r>
          </w:p>
          <w:p w14:paraId="322F8F93" w14:textId="77777777" w:rsidR="00B75866" w:rsidRPr="00B75866" w:rsidRDefault="00F73740" w:rsidP="77FD650C">
            <w:pPr>
              <w:pStyle w:val="ListParagraph"/>
              <w:widowControl/>
              <w:numPr>
                <w:ilvl w:val="0"/>
                <w:numId w:val="1"/>
              </w:numPr>
              <w:snapToGrid/>
              <w:spacing w:before="192" w:after="192" w:line="360" w:lineRule="auto"/>
              <w:rPr>
                <w:rFonts w:asciiTheme="minorHAnsi" w:eastAsiaTheme="minorEastAsia" w:hAnsiTheme="minorHAnsi" w:cstheme="minorBidi"/>
                <w:sz w:val="24"/>
              </w:rPr>
            </w:pPr>
            <w:r w:rsidRPr="77FD650C">
              <w:rPr>
                <w:rFonts w:cs="Arial"/>
                <w:sz w:val="24"/>
                <w:lang w:eastAsia="zh-CN"/>
              </w:rPr>
              <w:t>Term 4 – movement, vocal music and instrumental music when composing or organising sound.</w:t>
            </w:r>
          </w:p>
        </w:tc>
        <w:tc>
          <w:tcPr>
            <w:tcW w:w="3620" w:type="dxa"/>
          </w:tcPr>
          <w:p w14:paraId="691E1B49" w14:textId="2765CA11" w:rsidR="00A327AD" w:rsidRPr="00C90792" w:rsidRDefault="00A327AD" w:rsidP="00225490">
            <w:pPr>
              <w:spacing w:before="192" w:after="192" w:line="360" w:lineRule="auto"/>
              <w:rPr>
                <w:rFonts w:cs="Arial"/>
                <w:b/>
                <w:sz w:val="24"/>
                <w:lang w:eastAsia="zh-CN"/>
              </w:rPr>
            </w:pPr>
            <w:r w:rsidRPr="00C90792">
              <w:rPr>
                <w:rFonts w:cs="Arial"/>
                <w:b/>
                <w:sz w:val="24"/>
                <w:lang w:eastAsia="zh-CN"/>
              </w:rPr>
              <w:lastRenderedPageBreak/>
              <w:t>Studen</w:t>
            </w:r>
            <w:r w:rsidR="00C90792">
              <w:rPr>
                <w:rFonts w:cs="Arial"/>
                <w:b/>
                <w:sz w:val="24"/>
                <w:lang w:eastAsia="zh-CN"/>
              </w:rPr>
              <w:t>ts</w:t>
            </w:r>
            <w:r w:rsidRPr="00C90792">
              <w:rPr>
                <w:rFonts w:cs="Arial"/>
                <w:b/>
                <w:sz w:val="24"/>
                <w:lang w:eastAsia="zh-CN"/>
              </w:rPr>
              <w:t xml:space="preserve"> learn to:</w:t>
            </w:r>
          </w:p>
          <w:p w14:paraId="2C300590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 xml:space="preserve">sing, play and move to a </w:t>
            </w:r>
            <w:r>
              <w:rPr>
                <w:rFonts w:cs="Arial"/>
                <w:sz w:val="24"/>
              </w:rPr>
              <w:t>variety of music</w:t>
            </w:r>
          </w:p>
          <w:p w14:paraId="5461F998" w14:textId="77777777" w:rsidR="00A327AD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 xml:space="preserve">organise </w:t>
            </w:r>
            <w:r>
              <w:rPr>
                <w:rFonts w:cs="Arial"/>
                <w:sz w:val="24"/>
              </w:rPr>
              <w:t>sound</w:t>
            </w:r>
            <w:r w:rsidRPr="00F13044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through imitation and experimentation</w:t>
            </w:r>
          </w:p>
          <w:p w14:paraId="14BC8980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represent sound through symbols</w:t>
            </w:r>
          </w:p>
          <w:p w14:paraId="79BD69E1" w14:textId="77777777" w:rsidR="00B75866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lastRenderedPageBreak/>
              <w:t>listen and respond to a variety of music.</w:t>
            </w:r>
          </w:p>
        </w:tc>
        <w:tc>
          <w:tcPr>
            <w:tcW w:w="3621" w:type="dxa"/>
          </w:tcPr>
          <w:p w14:paraId="73FC0D37" w14:textId="0DCC334F" w:rsidR="00A327AD" w:rsidRPr="00C90792" w:rsidRDefault="00C90792" w:rsidP="00225490">
            <w:pPr>
              <w:spacing w:before="192" w:after="192" w:line="360" w:lineRule="auto"/>
              <w:rPr>
                <w:rFonts w:cs="Arial"/>
                <w:b/>
                <w:sz w:val="24"/>
                <w:lang w:eastAsia="zh-CN"/>
              </w:rPr>
            </w:pPr>
            <w:r>
              <w:rPr>
                <w:rFonts w:cs="Arial"/>
                <w:b/>
                <w:sz w:val="24"/>
                <w:lang w:eastAsia="zh-CN"/>
              </w:rPr>
              <w:lastRenderedPageBreak/>
              <w:t>Students</w:t>
            </w:r>
            <w:r w:rsidR="00A327AD" w:rsidRPr="00C90792">
              <w:rPr>
                <w:rFonts w:cs="Arial"/>
                <w:b/>
                <w:sz w:val="24"/>
                <w:lang w:eastAsia="zh-CN"/>
              </w:rPr>
              <w:t xml:space="preserve"> learn about: </w:t>
            </w:r>
          </w:p>
          <w:p w14:paraId="39D07C66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 xml:space="preserve">musical concepts in the </w:t>
            </w:r>
            <w:r>
              <w:rPr>
                <w:rFonts w:cs="Arial"/>
                <w:sz w:val="24"/>
                <w:lang w:eastAsia="zh-CN"/>
              </w:rPr>
              <w:t>music they sing, move to or play</w:t>
            </w:r>
          </w:p>
          <w:p w14:paraId="7FF8B266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use symbol systems to notate the music they organise, perform or listen to</w:t>
            </w:r>
          </w:p>
          <w:p w14:paraId="75E9509D" w14:textId="6185D753" w:rsidR="00B75866" w:rsidRPr="00F13044" w:rsidRDefault="00A327AD" w:rsidP="77FD650C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77FD650C">
              <w:rPr>
                <w:rFonts w:cs="Arial"/>
                <w:sz w:val="24"/>
                <w:lang w:eastAsia="zh-CN"/>
              </w:rPr>
              <w:lastRenderedPageBreak/>
              <w:t>responding to music through performing, organising sound and identifying musical concepts.</w:t>
            </w:r>
          </w:p>
          <w:p w14:paraId="0B18801F" w14:textId="3E92ACAA" w:rsidR="00B75866" w:rsidRPr="00F13044" w:rsidRDefault="10D8B651" w:rsidP="77FD650C">
            <w:pPr>
              <w:spacing w:before="192" w:after="192" w:line="360" w:lineRule="auto"/>
              <w:rPr>
                <w:rFonts w:eastAsia="Arial" w:cs="Arial"/>
                <w:color w:val="000000" w:themeColor="text1"/>
                <w:sz w:val="24"/>
              </w:rPr>
            </w:pPr>
            <w:r w:rsidRPr="77FD650C">
              <w:rPr>
                <w:rFonts w:eastAsia="Arial" w:cs="Arial"/>
                <w:b/>
                <w:bCs/>
                <w:color w:val="000000" w:themeColor="text1"/>
                <w:sz w:val="24"/>
              </w:rPr>
              <w:t>Students learn about the role of music in the world by:  </w:t>
            </w:r>
          </w:p>
          <w:p w14:paraId="679F5DC3" w14:textId="23F64024" w:rsidR="00B75866" w:rsidRPr="00F13044" w:rsidRDefault="10D8B651" w:rsidP="77FD650C">
            <w:pPr>
              <w:pStyle w:val="ListParagraph"/>
              <w:numPr>
                <w:ilvl w:val="0"/>
                <w:numId w:val="2"/>
              </w:numPr>
              <w:spacing w:before="192" w:after="192" w:line="360" w:lineRule="auto"/>
              <w:rPr>
                <w:rFonts w:asciiTheme="minorHAnsi" w:eastAsiaTheme="minorEastAsia" w:hAnsiTheme="minorHAnsi" w:cstheme="minorBidi"/>
                <w:color w:val="000000" w:themeColor="text1"/>
                <w:sz w:val="24"/>
              </w:rPr>
            </w:pPr>
            <w:r w:rsidRPr="77FD650C">
              <w:rPr>
                <w:rFonts w:eastAsia="Arial" w:cs="Arial"/>
                <w:color w:val="000000" w:themeColor="text1"/>
                <w:sz w:val="24"/>
              </w:rPr>
              <w:t>recognising that music is all around them.</w:t>
            </w:r>
          </w:p>
        </w:tc>
      </w:tr>
      <w:tr w:rsidR="00B75866" w:rsidRPr="00B75866" w14:paraId="33314ACB" w14:textId="77777777" w:rsidTr="77FD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20" w:type="dxa"/>
          </w:tcPr>
          <w:p w14:paraId="6B3B3690" w14:textId="01D4325A" w:rsidR="00B75866" w:rsidRPr="00B75866" w:rsidRDefault="0D2B31B5" w:rsidP="7A8B1135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</w:rPr>
            </w:pPr>
            <w:r w:rsidRPr="7A8B1135">
              <w:rPr>
                <w:rFonts w:cs="Arial"/>
                <w:b/>
                <w:bCs/>
                <w:sz w:val="24"/>
              </w:rPr>
              <w:lastRenderedPageBreak/>
              <w:t>Drama</w:t>
            </w:r>
            <w:r w:rsidR="12A824E0" w:rsidRPr="7A8B1135">
              <w:rPr>
                <w:rFonts w:cs="Arial"/>
                <w:b/>
                <w:bCs/>
                <w:sz w:val="24"/>
              </w:rPr>
              <w:t xml:space="preserve"> outcomes:</w:t>
            </w:r>
          </w:p>
          <w:p w14:paraId="6EA2550E" w14:textId="77777777" w:rsidR="00B75866" w:rsidRPr="00C90792" w:rsidRDefault="00B75866" w:rsidP="00C90792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bCs/>
                <w:sz w:val="24"/>
              </w:rPr>
              <w:t>DRAS1.1 – takes on roles in drama to explore familiar and imagined situations.</w:t>
            </w:r>
          </w:p>
          <w:p w14:paraId="216EDEF3" w14:textId="77777777" w:rsidR="00B75866" w:rsidRPr="00C90792" w:rsidRDefault="00B75866" w:rsidP="00C90792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DRAS1.2 – conveys story, depicts events and expresses feelings by </w:t>
            </w:r>
            <w:r w:rsidRPr="00C90792">
              <w:rPr>
                <w:rFonts w:cs="Arial"/>
                <w:sz w:val="24"/>
              </w:rPr>
              <w:lastRenderedPageBreak/>
              <w:t>using the elements of drama and the expressive skills of movement and voice.</w:t>
            </w:r>
          </w:p>
          <w:p w14:paraId="4334AAA2" w14:textId="77777777" w:rsidR="00B75866" w:rsidRPr="00C90792" w:rsidRDefault="00B75866" w:rsidP="00C90792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sz w:val="24"/>
              </w:rPr>
              <w:t>DRAS1.3 – interacts collaboratively to communicate the action of the drama with others.</w:t>
            </w:r>
          </w:p>
          <w:p w14:paraId="672A6659" w14:textId="3F714D6E" w:rsidR="00B75866" w:rsidRPr="00C90792" w:rsidRDefault="00B75866" w:rsidP="00C90792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cs="Arial"/>
                <w:bCs/>
              </w:rPr>
            </w:pPr>
            <w:r w:rsidRPr="00C90792">
              <w:rPr>
                <w:rFonts w:cs="Arial"/>
                <w:bCs/>
                <w:sz w:val="24"/>
              </w:rPr>
              <w:t>DRAS1.4 – appreciates dramatic work during the making of their ow</w:t>
            </w:r>
            <w:r w:rsidR="00C90792" w:rsidRPr="00C90792">
              <w:rPr>
                <w:rFonts w:cs="Arial"/>
                <w:bCs/>
                <w:sz w:val="24"/>
              </w:rPr>
              <w:t>n drama and the drama of others.</w:t>
            </w:r>
          </w:p>
        </w:tc>
        <w:tc>
          <w:tcPr>
            <w:tcW w:w="3621" w:type="dxa"/>
          </w:tcPr>
          <w:p w14:paraId="02C59E7D" w14:textId="563955CA" w:rsidR="00E76195" w:rsidRPr="00C90792" w:rsidRDefault="00C90792" w:rsidP="70D8B8FE">
            <w:pPr>
              <w:widowControl/>
              <w:snapToGrid/>
              <w:spacing w:before="240" w:after="0" w:line="360" w:lineRule="auto"/>
              <w:rPr>
                <w:rFonts w:cs="Arial"/>
                <w:sz w:val="24"/>
              </w:rPr>
            </w:pPr>
            <w:r w:rsidRPr="70D8B8FE">
              <w:rPr>
                <w:rFonts w:cs="Arial"/>
                <w:b/>
                <w:bCs/>
                <w:sz w:val="24"/>
              </w:rPr>
              <w:lastRenderedPageBreak/>
              <w:t>Through a focus on using dramatic forms</w:t>
            </w:r>
            <w:r w:rsidRPr="70D8B8FE">
              <w:rPr>
                <w:rFonts w:cs="Arial"/>
                <w:sz w:val="24"/>
              </w:rPr>
              <w:t xml:space="preserve">, students </w:t>
            </w:r>
            <w:r w:rsidR="3AC14B2C" w:rsidRPr="70D8B8FE">
              <w:rPr>
                <w:rFonts w:cs="Arial"/>
                <w:sz w:val="24"/>
              </w:rPr>
              <w:t>are learning</w:t>
            </w:r>
            <w:r w:rsidR="00E76195" w:rsidRPr="70D8B8FE">
              <w:rPr>
                <w:rFonts w:cs="Arial"/>
                <w:sz w:val="24"/>
              </w:rPr>
              <w:t xml:space="preserve"> the elements of drama through making, performing and appreciating </w:t>
            </w:r>
            <w:r w:rsidRPr="70D8B8FE">
              <w:rPr>
                <w:rFonts w:cs="Arial"/>
                <w:sz w:val="24"/>
              </w:rPr>
              <w:t>in</w:t>
            </w:r>
            <w:r w:rsidR="00E76195" w:rsidRPr="70D8B8FE">
              <w:rPr>
                <w:rFonts w:cs="Arial"/>
                <w:sz w:val="24"/>
              </w:rPr>
              <w:t>:</w:t>
            </w:r>
          </w:p>
          <w:p w14:paraId="23005FC1" w14:textId="77777777" w:rsidR="00E76195" w:rsidRPr="00E76195" w:rsidRDefault="00E76195" w:rsidP="00225490">
            <w:pPr>
              <w:spacing w:line="360" w:lineRule="auto"/>
              <w:rPr>
                <w:rFonts w:cs="Arial"/>
                <w:b/>
                <w:sz w:val="24"/>
              </w:rPr>
            </w:pPr>
            <w:r w:rsidRPr="00E76195">
              <w:rPr>
                <w:rFonts w:cs="Arial"/>
                <w:b/>
                <w:sz w:val="24"/>
              </w:rPr>
              <w:t xml:space="preserve">Year One </w:t>
            </w:r>
          </w:p>
          <w:p w14:paraId="6FEA5369" w14:textId="77777777" w:rsidR="00E76195" w:rsidRPr="00C90792" w:rsidRDefault="00E76195" w:rsidP="00C9079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 w:rsidRPr="00C90792">
              <w:rPr>
                <w:rFonts w:cs="Arial"/>
                <w:sz w:val="24"/>
                <w:lang w:eastAsia="zh-CN"/>
              </w:rPr>
              <w:t>Term 1 – improvisation, mime and movement</w:t>
            </w:r>
          </w:p>
          <w:p w14:paraId="54943E2D" w14:textId="1150F94C" w:rsidR="00E76195" w:rsidRPr="00C90792" w:rsidRDefault="72601D54" w:rsidP="00C9079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cs="Arial"/>
                <w:sz w:val="24"/>
              </w:rPr>
            </w:pPr>
            <w:r w:rsidRPr="00C90792">
              <w:rPr>
                <w:rFonts w:cs="Arial"/>
                <w:sz w:val="24"/>
                <w:lang w:eastAsia="zh-CN"/>
              </w:rPr>
              <w:lastRenderedPageBreak/>
              <w:t>Term 2 –</w:t>
            </w:r>
            <w:r w:rsidR="2A5843E4" w:rsidRPr="00C90792">
              <w:rPr>
                <w:rFonts w:cs="Arial"/>
                <w:sz w:val="24"/>
                <w:lang w:eastAsia="zh-CN"/>
              </w:rPr>
              <w:t xml:space="preserve"> </w:t>
            </w:r>
            <w:proofErr w:type="spellStart"/>
            <w:r w:rsidRPr="00C90792">
              <w:rPr>
                <w:rFonts w:cs="Arial"/>
                <w:sz w:val="24"/>
                <w:lang w:eastAsia="zh-CN"/>
              </w:rPr>
              <w:t>playbuilding</w:t>
            </w:r>
            <w:proofErr w:type="spellEnd"/>
            <w:r w:rsidRPr="00C90792">
              <w:rPr>
                <w:rFonts w:cs="Arial"/>
                <w:sz w:val="24"/>
              </w:rPr>
              <w:t xml:space="preserve"> </w:t>
            </w:r>
            <w:r w:rsidR="2A5843E4" w:rsidRPr="00C90792">
              <w:rPr>
                <w:rFonts w:cs="Arial"/>
                <w:sz w:val="24"/>
              </w:rPr>
              <w:t>and digital (video) drama</w:t>
            </w:r>
            <w:r w:rsidR="6EA01511" w:rsidRPr="00C90792">
              <w:rPr>
                <w:rFonts w:cs="Arial"/>
                <w:sz w:val="24"/>
              </w:rPr>
              <w:t>.</w:t>
            </w:r>
          </w:p>
          <w:p w14:paraId="361F1425" w14:textId="77777777" w:rsidR="00E76195" w:rsidRPr="00E76195" w:rsidRDefault="00E76195" w:rsidP="00225490">
            <w:pPr>
              <w:widowControl/>
              <w:snapToGrid/>
              <w:spacing w:before="240" w:after="0" w:line="360" w:lineRule="auto"/>
              <w:rPr>
                <w:rFonts w:cs="Arial"/>
                <w:b/>
                <w:sz w:val="24"/>
              </w:rPr>
            </w:pPr>
            <w:r w:rsidRPr="00E76195">
              <w:rPr>
                <w:rFonts w:cs="Arial"/>
                <w:b/>
                <w:sz w:val="24"/>
              </w:rPr>
              <w:t>Year Two</w:t>
            </w:r>
          </w:p>
          <w:p w14:paraId="4AFC1E52" w14:textId="77777777" w:rsidR="00E76195" w:rsidRPr="00C90792" w:rsidRDefault="00E76195" w:rsidP="00C9079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Term 1 – puppetry and mask </w:t>
            </w:r>
          </w:p>
          <w:p w14:paraId="7F613385" w14:textId="731DAC88" w:rsidR="00E76195" w:rsidRPr="00C90792" w:rsidRDefault="72601D54" w:rsidP="00C9079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cs="Arial"/>
              </w:rPr>
            </w:pPr>
            <w:r w:rsidRPr="00C90792">
              <w:rPr>
                <w:rFonts w:cs="Arial"/>
                <w:sz w:val="24"/>
              </w:rPr>
              <w:t xml:space="preserve">Term 2 – </w:t>
            </w:r>
            <w:r w:rsidR="2A5843E4" w:rsidRPr="00C90792">
              <w:rPr>
                <w:rFonts w:cs="Arial"/>
                <w:sz w:val="24"/>
                <w:lang w:eastAsia="zh-CN"/>
              </w:rPr>
              <w:t xml:space="preserve">storytelling and </w:t>
            </w:r>
            <w:r w:rsidR="2A5843E4" w:rsidRPr="00C90792">
              <w:rPr>
                <w:rFonts w:cs="Arial"/>
                <w:sz w:val="24"/>
              </w:rPr>
              <w:t>readers’ theatre</w:t>
            </w:r>
            <w:r w:rsidR="0B0AE62E" w:rsidRPr="00C90792">
              <w:rPr>
                <w:rFonts w:cs="Arial"/>
                <w:sz w:val="24"/>
              </w:rPr>
              <w:t>.</w:t>
            </w:r>
          </w:p>
        </w:tc>
        <w:tc>
          <w:tcPr>
            <w:tcW w:w="3620" w:type="dxa"/>
          </w:tcPr>
          <w:p w14:paraId="7E640A86" w14:textId="6262FB37" w:rsidR="00A327AD" w:rsidRPr="00C90792" w:rsidRDefault="00C90792" w:rsidP="00C90792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</w:rPr>
            </w:pPr>
            <w:r w:rsidRPr="00C90792">
              <w:rPr>
                <w:rFonts w:cs="Arial"/>
                <w:b/>
                <w:bCs/>
                <w:sz w:val="24"/>
              </w:rPr>
              <w:lastRenderedPageBreak/>
              <w:t xml:space="preserve">Students </w:t>
            </w:r>
            <w:r w:rsidR="00A327AD" w:rsidRPr="00C90792">
              <w:rPr>
                <w:rFonts w:cs="Arial"/>
                <w:b/>
                <w:bCs/>
                <w:sz w:val="24"/>
              </w:rPr>
              <w:t xml:space="preserve">learn to: </w:t>
            </w:r>
          </w:p>
          <w:p w14:paraId="18A06518" w14:textId="77777777" w:rsidR="00A327AD" w:rsidRPr="00F13044" w:rsidRDefault="494A9DA7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79CF23D5">
              <w:rPr>
                <w:rFonts w:cs="Arial"/>
                <w:w w:val="105"/>
                <w:sz w:val="24"/>
              </w:rPr>
              <w:t>explore roles in different</w:t>
            </w:r>
            <w:r w:rsidRPr="79CF23D5">
              <w:rPr>
                <w:rFonts w:cs="Arial"/>
                <w:spacing w:val="17"/>
                <w:w w:val="105"/>
                <w:sz w:val="24"/>
              </w:rPr>
              <w:t xml:space="preserve"> </w:t>
            </w:r>
            <w:r w:rsidRPr="79CF23D5">
              <w:rPr>
                <w:rFonts w:cs="Arial"/>
                <w:w w:val="105"/>
                <w:sz w:val="24"/>
              </w:rPr>
              <w:t>dramatic</w:t>
            </w:r>
            <w:r w:rsidRPr="79CF23D5">
              <w:rPr>
                <w:rFonts w:cs="Arial"/>
                <w:spacing w:val="18"/>
                <w:w w:val="105"/>
                <w:sz w:val="24"/>
              </w:rPr>
              <w:t xml:space="preserve"> </w:t>
            </w:r>
            <w:r w:rsidRPr="79CF23D5">
              <w:rPr>
                <w:rFonts w:cs="Arial"/>
                <w:w w:val="105"/>
                <w:sz w:val="24"/>
              </w:rPr>
              <w:t>situations</w:t>
            </w:r>
          </w:p>
          <w:p w14:paraId="1E2FC263" w14:textId="77777777" w:rsidR="00A327AD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use the elements of drama to make and respond to drama</w:t>
            </w:r>
          </w:p>
          <w:p w14:paraId="08D23EAA" w14:textId="77777777" w:rsidR="00A327AD" w:rsidRPr="00D27D28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 xml:space="preserve">use </w:t>
            </w:r>
            <w:r>
              <w:rPr>
                <w:rFonts w:cs="Arial"/>
                <w:sz w:val="24"/>
              </w:rPr>
              <w:t xml:space="preserve">improvisation, mime, movement, storytelling, </w:t>
            </w:r>
            <w:r>
              <w:rPr>
                <w:rFonts w:cs="Arial"/>
                <w:sz w:val="24"/>
              </w:rPr>
              <w:lastRenderedPageBreak/>
              <w:t xml:space="preserve">readers’ theatre, </w:t>
            </w:r>
            <w:proofErr w:type="spellStart"/>
            <w:r>
              <w:rPr>
                <w:rFonts w:cs="Arial"/>
                <w:sz w:val="24"/>
              </w:rPr>
              <w:t>playbuilding</w:t>
            </w:r>
            <w:proofErr w:type="spellEnd"/>
            <w:r>
              <w:rPr>
                <w:rFonts w:cs="Arial"/>
                <w:sz w:val="24"/>
              </w:rPr>
              <w:t xml:space="preserve">, puppetry, mask and digital drama to </w:t>
            </w:r>
            <w:r>
              <w:rPr>
                <w:rFonts w:cs="Arial"/>
                <w:w w:val="105"/>
                <w:sz w:val="24"/>
              </w:rPr>
              <w:t>make meaning</w:t>
            </w:r>
          </w:p>
          <w:p w14:paraId="5B5747A4" w14:textId="77777777" w:rsidR="00A327AD" w:rsidRPr="00D27D28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w w:val="105"/>
                <w:sz w:val="24"/>
              </w:rPr>
              <w:t>communicate and express experiences to make meaning</w:t>
            </w:r>
          </w:p>
          <w:p w14:paraId="007688CF" w14:textId="77777777" w:rsidR="00B75866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w w:val="105"/>
                <w:sz w:val="24"/>
              </w:rPr>
              <w:t>respond as both artist and audience.</w:t>
            </w:r>
          </w:p>
        </w:tc>
        <w:tc>
          <w:tcPr>
            <w:tcW w:w="3621" w:type="dxa"/>
          </w:tcPr>
          <w:p w14:paraId="3B5A1C15" w14:textId="1B635F5D" w:rsidR="00A327AD" w:rsidRPr="00C90792" w:rsidRDefault="00C90792" w:rsidP="00C90792">
            <w:pPr>
              <w:widowControl/>
              <w:snapToGrid/>
              <w:spacing w:before="240" w:after="0" w:line="360" w:lineRule="auto"/>
              <w:rPr>
                <w:rFonts w:cs="Arial"/>
                <w:b/>
                <w:bCs/>
                <w:sz w:val="24"/>
              </w:rPr>
            </w:pPr>
            <w:r w:rsidRPr="00C90792">
              <w:rPr>
                <w:rFonts w:cs="Arial"/>
                <w:b/>
                <w:bCs/>
                <w:sz w:val="24"/>
              </w:rPr>
              <w:lastRenderedPageBreak/>
              <w:t xml:space="preserve">Students </w:t>
            </w:r>
            <w:r w:rsidR="00A327AD" w:rsidRPr="00C90792">
              <w:rPr>
                <w:rFonts w:cs="Arial"/>
                <w:b/>
                <w:bCs/>
                <w:sz w:val="24"/>
              </w:rPr>
              <w:t xml:space="preserve">learn about: </w:t>
            </w:r>
          </w:p>
          <w:p w14:paraId="49C385E6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 xml:space="preserve">developing their </w:t>
            </w:r>
            <w:r w:rsidRPr="00F13044">
              <w:rPr>
                <w:rFonts w:cs="Arial"/>
                <w:sz w:val="24"/>
                <w:lang w:eastAsia="zh-CN"/>
              </w:rPr>
              <w:t>us</w:t>
            </w:r>
            <w:r>
              <w:rPr>
                <w:rFonts w:cs="Arial"/>
                <w:sz w:val="24"/>
                <w:lang w:eastAsia="zh-CN"/>
              </w:rPr>
              <w:t>e of the</w:t>
            </w:r>
            <w:r w:rsidRPr="00F13044">
              <w:rPr>
                <w:rFonts w:cs="Arial"/>
                <w:sz w:val="24"/>
                <w:lang w:eastAsia="zh-CN"/>
              </w:rPr>
              <w:t xml:space="preserve"> elements of drama</w:t>
            </w:r>
          </w:p>
          <w:p w14:paraId="2C232818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make decisions about roles and situations, and using voice and movement</w:t>
            </w:r>
          </w:p>
          <w:p w14:paraId="46433CA1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 xml:space="preserve">character relationships in </w:t>
            </w:r>
            <w:r>
              <w:rPr>
                <w:rFonts w:cs="Arial"/>
                <w:sz w:val="24"/>
                <w:lang w:eastAsia="zh-CN"/>
              </w:rPr>
              <w:lastRenderedPageBreak/>
              <w:t>live and screen drama.</w:t>
            </w:r>
          </w:p>
          <w:p w14:paraId="0A37501D" w14:textId="77777777" w:rsidR="00B75866" w:rsidRPr="00F13044" w:rsidRDefault="00B75866" w:rsidP="00225490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</w:tr>
      <w:tr w:rsidR="00B75866" w:rsidRPr="00B75866" w14:paraId="780E3ED4" w14:textId="77777777" w:rsidTr="77FD65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620" w:type="dxa"/>
          </w:tcPr>
          <w:p w14:paraId="026B5712" w14:textId="77777777" w:rsidR="00B75866" w:rsidRPr="00B75866" w:rsidRDefault="0D2B31B5" w:rsidP="5EE7F09F">
            <w:pPr>
              <w:widowControl/>
              <w:snapToGrid/>
              <w:spacing w:before="192" w:after="192" w:line="360" w:lineRule="auto"/>
              <w:rPr>
                <w:rFonts w:cs="Arial"/>
                <w:b/>
                <w:bCs/>
                <w:sz w:val="24"/>
              </w:rPr>
            </w:pPr>
            <w:r w:rsidRPr="5EE7F09F">
              <w:rPr>
                <w:rFonts w:cs="Arial"/>
                <w:b/>
                <w:bCs/>
                <w:sz w:val="24"/>
              </w:rPr>
              <w:lastRenderedPageBreak/>
              <w:t>Dance</w:t>
            </w:r>
          </w:p>
          <w:p w14:paraId="70B565D6" w14:textId="77777777" w:rsidR="00B75866" w:rsidRPr="00C90792" w:rsidRDefault="00B75866" w:rsidP="00C90792">
            <w:pPr>
              <w:pStyle w:val="ListParagraph"/>
              <w:numPr>
                <w:ilvl w:val="0"/>
                <w:numId w:val="15"/>
              </w:numPr>
              <w:spacing w:before="192" w:after="192"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sz w:val="24"/>
              </w:rPr>
              <w:t xml:space="preserve">DAS1.1 – performs dances demonstrating expressive qualities and control over a range of </w:t>
            </w:r>
            <w:r w:rsidRPr="00C90792">
              <w:rPr>
                <w:rFonts w:cs="Arial"/>
                <w:sz w:val="24"/>
              </w:rPr>
              <w:lastRenderedPageBreak/>
              <w:t>locomotor and non-locomotor movement.</w:t>
            </w:r>
          </w:p>
          <w:p w14:paraId="497FB818" w14:textId="77777777" w:rsidR="00B75866" w:rsidRPr="00C90792" w:rsidRDefault="00B75866" w:rsidP="00C90792">
            <w:pPr>
              <w:pStyle w:val="ListParagraph"/>
              <w:numPr>
                <w:ilvl w:val="0"/>
                <w:numId w:val="15"/>
              </w:numPr>
              <w:spacing w:before="192" w:after="192" w:line="360" w:lineRule="auto"/>
              <w:rPr>
                <w:rFonts w:cs="Arial"/>
                <w:bCs/>
                <w:sz w:val="24"/>
              </w:rPr>
            </w:pPr>
            <w:r w:rsidRPr="00C90792">
              <w:rPr>
                <w:rFonts w:cs="Arial"/>
                <w:sz w:val="24"/>
              </w:rPr>
              <w:t>DAS1.2 – explores and selects movement using the elements of dance to make dance express ideas, feelings or moods.</w:t>
            </w:r>
          </w:p>
          <w:p w14:paraId="2786DCB4" w14:textId="77777777" w:rsidR="00B75866" w:rsidRPr="00C90792" w:rsidRDefault="00B75866" w:rsidP="00C90792">
            <w:pPr>
              <w:pStyle w:val="ListParagraph"/>
              <w:numPr>
                <w:ilvl w:val="0"/>
                <w:numId w:val="15"/>
              </w:numPr>
              <w:spacing w:before="192" w:after="192" w:line="360" w:lineRule="auto"/>
              <w:rPr>
                <w:rFonts w:cs="Arial"/>
                <w:bCs/>
              </w:rPr>
            </w:pPr>
            <w:r w:rsidRPr="00C90792">
              <w:rPr>
                <w:rFonts w:cs="Arial"/>
                <w:bCs/>
                <w:sz w:val="24"/>
              </w:rPr>
              <w:t xml:space="preserve">DAS1.3 – gives personal opinions about the dances and their purpose that they view and/or experience. </w:t>
            </w:r>
          </w:p>
        </w:tc>
        <w:tc>
          <w:tcPr>
            <w:tcW w:w="3621" w:type="dxa"/>
          </w:tcPr>
          <w:p w14:paraId="51F129FE" w14:textId="66873CF0" w:rsidR="00E76195" w:rsidRPr="0070406F" w:rsidRDefault="00C90792" w:rsidP="00225490">
            <w:p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C90792">
              <w:rPr>
                <w:rFonts w:cs="Arial"/>
                <w:b/>
                <w:sz w:val="24"/>
                <w:lang w:eastAsia="zh-CN"/>
              </w:rPr>
              <w:lastRenderedPageBreak/>
              <w:t>Through a focus on contexts,</w:t>
            </w:r>
            <w:r>
              <w:rPr>
                <w:rFonts w:cs="Arial"/>
                <w:sz w:val="24"/>
                <w:lang w:eastAsia="zh-CN"/>
              </w:rPr>
              <w:t xml:space="preserve"> students are l</w:t>
            </w:r>
            <w:r w:rsidR="00E76195" w:rsidRPr="0070406F">
              <w:rPr>
                <w:rFonts w:cs="Arial"/>
                <w:sz w:val="24"/>
                <w:lang w:eastAsia="zh-CN"/>
              </w:rPr>
              <w:t>earning the elements of dance through performing, composing and ap</w:t>
            </w:r>
            <w:r>
              <w:rPr>
                <w:rFonts w:cs="Arial"/>
                <w:sz w:val="24"/>
                <w:lang w:eastAsia="zh-CN"/>
              </w:rPr>
              <w:t>preciating through</w:t>
            </w:r>
            <w:r w:rsidR="00E76195" w:rsidRPr="0070406F">
              <w:rPr>
                <w:rFonts w:cs="Arial"/>
                <w:sz w:val="24"/>
                <w:lang w:eastAsia="zh-CN"/>
              </w:rPr>
              <w:t>:</w:t>
            </w:r>
          </w:p>
          <w:p w14:paraId="64AF3681" w14:textId="77777777" w:rsidR="00E76195" w:rsidRPr="00E76195" w:rsidRDefault="00E76195" w:rsidP="00225490">
            <w:pPr>
              <w:spacing w:before="192" w:after="192" w:line="360" w:lineRule="auto"/>
              <w:rPr>
                <w:rFonts w:cs="Arial"/>
                <w:b/>
                <w:sz w:val="24"/>
                <w:lang w:eastAsia="zh-CN"/>
              </w:rPr>
            </w:pPr>
            <w:r w:rsidRPr="00E76195">
              <w:rPr>
                <w:rFonts w:cs="Arial"/>
                <w:b/>
                <w:sz w:val="24"/>
                <w:lang w:eastAsia="zh-CN"/>
              </w:rPr>
              <w:lastRenderedPageBreak/>
              <w:t>Year One</w:t>
            </w:r>
          </w:p>
          <w:p w14:paraId="7AA000DC" w14:textId="77777777" w:rsidR="00E76195" w:rsidRPr="00C90792" w:rsidRDefault="00E76195" w:rsidP="00C90792">
            <w:pPr>
              <w:pStyle w:val="ListParagraph"/>
              <w:numPr>
                <w:ilvl w:val="0"/>
                <w:numId w:val="16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C90792">
              <w:rPr>
                <w:rFonts w:cs="Arial"/>
                <w:sz w:val="24"/>
                <w:lang w:eastAsia="zh-CN"/>
              </w:rPr>
              <w:t>Term 3 – community and cultural dances</w:t>
            </w:r>
          </w:p>
          <w:p w14:paraId="0A5399AC" w14:textId="0DCDEAA8" w:rsidR="00E76195" w:rsidRPr="00C90792" w:rsidRDefault="00E76195" w:rsidP="00C90792">
            <w:pPr>
              <w:pStyle w:val="ListParagraph"/>
              <w:numPr>
                <w:ilvl w:val="0"/>
                <w:numId w:val="16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C90792">
              <w:rPr>
                <w:rFonts w:cs="Arial"/>
                <w:sz w:val="24"/>
                <w:lang w:eastAsia="zh-CN"/>
              </w:rPr>
              <w:t>Term 4 – reflecting on an idea, stimulus, story, cultural or historical situation</w:t>
            </w:r>
            <w:r w:rsidR="6375E910" w:rsidRPr="00C90792">
              <w:rPr>
                <w:rFonts w:cs="Arial"/>
                <w:sz w:val="24"/>
                <w:lang w:eastAsia="zh-CN"/>
              </w:rPr>
              <w:t>.</w:t>
            </w:r>
          </w:p>
          <w:p w14:paraId="4EEF1065" w14:textId="77777777" w:rsidR="00E76195" w:rsidRPr="00E76195" w:rsidRDefault="00E76195" w:rsidP="00225490">
            <w:pPr>
              <w:spacing w:before="192" w:after="192" w:line="360" w:lineRule="auto"/>
              <w:rPr>
                <w:rFonts w:cs="Arial"/>
                <w:b/>
                <w:sz w:val="24"/>
                <w:lang w:eastAsia="zh-CN"/>
              </w:rPr>
            </w:pPr>
            <w:r w:rsidRPr="00E76195">
              <w:rPr>
                <w:rFonts w:cs="Arial"/>
                <w:b/>
                <w:sz w:val="24"/>
                <w:lang w:eastAsia="zh-CN"/>
              </w:rPr>
              <w:t>Year Two</w:t>
            </w:r>
          </w:p>
          <w:p w14:paraId="297BBC8C" w14:textId="77777777" w:rsidR="00E76195" w:rsidRPr="00C90792" w:rsidRDefault="00E76195" w:rsidP="00C90792">
            <w:pPr>
              <w:pStyle w:val="ListParagraph"/>
              <w:numPr>
                <w:ilvl w:val="0"/>
                <w:numId w:val="17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C90792">
              <w:rPr>
                <w:rFonts w:cs="Arial"/>
                <w:sz w:val="24"/>
                <w:lang w:eastAsia="zh-CN"/>
              </w:rPr>
              <w:t>Term 3 – personal, contemporary and historical situations</w:t>
            </w:r>
          </w:p>
          <w:p w14:paraId="5DAB6C7B" w14:textId="5C38F091" w:rsidR="00B75866" w:rsidRPr="00C90792" w:rsidRDefault="72601D54" w:rsidP="00C90792">
            <w:pPr>
              <w:pStyle w:val="ListParagraph"/>
              <w:numPr>
                <w:ilvl w:val="0"/>
                <w:numId w:val="17"/>
              </w:numPr>
              <w:spacing w:before="192" w:after="192" w:line="360" w:lineRule="auto"/>
              <w:rPr>
                <w:rFonts w:cs="Arial"/>
                <w:lang w:eastAsia="zh-CN"/>
              </w:rPr>
            </w:pPr>
            <w:r w:rsidRPr="00C90792">
              <w:rPr>
                <w:rFonts w:cs="Arial"/>
                <w:sz w:val="24"/>
                <w:lang w:eastAsia="zh-CN"/>
              </w:rPr>
              <w:t>Term 4 – community, Australian, global cultures and identities.</w:t>
            </w:r>
          </w:p>
        </w:tc>
        <w:tc>
          <w:tcPr>
            <w:tcW w:w="3620" w:type="dxa"/>
          </w:tcPr>
          <w:p w14:paraId="752FF651" w14:textId="46826D8C" w:rsidR="00A327AD" w:rsidRPr="00C90792" w:rsidRDefault="00A327AD" w:rsidP="00225490">
            <w:pPr>
              <w:spacing w:before="192" w:after="192" w:line="360" w:lineRule="auto"/>
              <w:rPr>
                <w:rFonts w:cs="Arial"/>
                <w:b/>
                <w:sz w:val="24"/>
                <w:lang w:eastAsia="zh-CN"/>
              </w:rPr>
            </w:pPr>
            <w:r w:rsidRPr="00C90792">
              <w:rPr>
                <w:rFonts w:cs="Arial"/>
                <w:b/>
                <w:sz w:val="24"/>
                <w:lang w:eastAsia="zh-CN"/>
              </w:rPr>
              <w:lastRenderedPageBreak/>
              <w:t>S</w:t>
            </w:r>
            <w:r w:rsidR="00C90792">
              <w:rPr>
                <w:rFonts w:cs="Arial"/>
                <w:b/>
                <w:sz w:val="24"/>
                <w:lang w:eastAsia="zh-CN"/>
              </w:rPr>
              <w:t xml:space="preserve">tudents </w:t>
            </w:r>
            <w:r w:rsidRPr="00C90792">
              <w:rPr>
                <w:rFonts w:cs="Arial"/>
                <w:b/>
                <w:sz w:val="24"/>
                <w:lang w:eastAsia="zh-CN"/>
              </w:rPr>
              <w:t>learn to:</w:t>
            </w:r>
          </w:p>
          <w:p w14:paraId="5EDF6663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>
              <w:rPr>
                <w:rFonts w:cs="Arial"/>
                <w:w w:val="105"/>
                <w:sz w:val="24"/>
              </w:rPr>
              <w:t xml:space="preserve">perform </w:t>
            </w:r>
            <w:r w:rsidRPr="00F13044">
              <w:rPr>
                <w:rFonts w:cs="Arial"/>
                <w:w w:val="105"/>
                <w:sz w:val="24"/>
              </w:rPr>
              <w:t>expressively</w:t>
            </w:r>
            <w:r>
              <w:rPr>
                <w:rFonts w:cs="Arial"/>
                <w:w w:val="105"/>
                <w:sz w:val="24"/>
              </w:rPr>
              <w:t xml:space="preserve"> using movement qualities, considering mood and possible </w:t>
            </w:r>
            <w:r>
              <w:rPr>
                <w:rFonts w:cs="Arial"/>
                <w:w w:val="105"/>
                <w:sz w:val="24"/>
              </w:rPr>
              <w:lastRenderedPageBreak/>
              <w:t>accompaniment</w:t>
            </w:r>
          </w:p>
          <w:p w14:paraId="580E0CB9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w w:val="105"/>
                <w:sz w:val="24"/>
              </w:rPr>
              <w:t>use dance elements</w:t>
            </w:r>
            <w:r>
              <w:rPr>
                <w:rFonts w:cs="Arial"/>
                <w:w w:val="105"/>
                <w:sz w:val="24"/>
              </w:rPr>
              <w:t xml:space="preserve"> such as action, space, dynamics, time and relationships</w:t>
            </w:r>
            <w:r w:rsidRPr="00F13044">
              <w:rPr>
                <w:rFonts w:cs="Arial"/>
                <w:w w:val="105"/>
                <w:sz w:val="24"/>
              </w:rPr>
              <w:t xml:space="preserve"> to </w:t>
            </w:r>
            <w:r>
              <w:rPr>
                <w:rFonts w:cs="Arial"/>
                <w:w w:val="105"/>
                <w:sz w:val="24"/>
              </w:rPr>
              <w:t>compose</w:t>
            </w:r>
            <w:r w:rsidRPr="00F13044">
              <w:rPr>
                <w:rFonts w:cs="Arial"/>
                <w:spacing w:val="14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dances</w:t>
            </w:r>
          </w:p>
          <w:p w14:paraId="3188EB62" w14:textId="77777777" w:rsidR="00A327AD" w:rsidRPr="003B1D65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w w:val="105"/>
                <w:sz w:val="24"/>
              </w:rPr>
              <w:t>respond</w:t>
            </w:r>
            <w:r w:rsidRPr="00F13044">
              <w:rPr>
                <w:rFonts w:cs="Arial"/>
                <w:spacing w:val="13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to</w:t>
            </w:r>
            <w:r w:rsidRPr="00F13044">
              <w:rPr>
                <w:rFonts w:cs="Arial"/>
                <w:spacing w:val="14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a</w:t>
            </w:r>
            <w:r w:rsidRPr="00F13044">
              <w:rPr>
                <w:rFonts w:cs="Arial"/>
                <w:spacing w:val="12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range</w:t>
            </w:r>
            <w:r w:rsidRPr="00F13044">
              <w:rPr>
                <w:rFonts w:cs="Arial"/>
                <w:w w:val="108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of</w:t>
            </w:r>
            <w:r w:rsidRPr="00F13044">
              <w:rPr>
                <w:rFonts w:cs="Arial"/>
                <w:spacing w:val="11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stimuli,</w:t>
            </w:r>
            <w:r w:rsidRPr="00F13044">
              <w:rPr>
                <w:rFonts w:cs="Arial"/>
                <w:spacing w:val="12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drawing</w:t>
            </w:r>
            <w:r w:rsidRPr="00F13044">
              <w:rPr>
                <w:rFonts w:cs="Arial"/>
                <w:spacing w:val="12"/>
                <w:w w:val="105"/>
                <w:sz w:val="24"/>
              </w:rPr>
              <w:t xml:space="preserve"> </w:t>
            </w:r>
            <w:r w:rsidRPr="00F13044">
              <w:rPr>
                <w:rFonts w:cs="Arial"/>
                <w:w w:val="105"/>
                <w:sz w:val="24"/>
              </w:rPr>
              <w:t>from</w:t>
            </w:r>
            <w:r w:rsidRPr="00F13044">
              <w:rPr>
                <w:rFonts w:cs="Arial"/>
                <w:spacing w:val="12"/>
                <w:w w:val="105"/>
                <w:sz w:val="24"/>
              </w:rPr>
              <w:t xml:space="preserve"> </w:t>
            </w:r>
            <w:r>
              <w:rPr>
                <w:rFonts w:cs="Arial"/>
                <w:spacing w:val="12"/>
                <w:w w:val="105"/>
                <w:sz w:val="24"/>
              </w:rPr>
              <w:t xml:space="preserve">personal or global </w:t>
            </w:r>
            <w:r w:rsidRPr="00F13044">
              <w:rPr>
                <w:rFonts w:cs="Arial"/>
                <w:w w:val="105"/>
                <w:sz w:val="24"/>
              </w:rPr>
              <w:t>experience</w:t>
            </w:r>
            <w:r w:rsidRPr="00F13044">
              <w:rPr>
                <w:rFonts w:cs="Arial"/>
                <w:spacing w:val="12"/>
                <w:w w:val="105"/>
                <w:sz w:val="24"/>
              </w:rPr>
              <w:t xml:space="preserve"> </w:t>
            </w:r>
          </w:p>
          <w:p w14:paraId="00DD9B06" w14:textId="77777777" w:rsidR="00B75866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</w:rPr>
            </w:pPr>
            <w:r w:rsidRPr="00F13044">
              <w:rPr>
                <w:rFonts w:cs="Arial"/>
                <w:sz w:val="24"/>
              </w:rPr>
              <w:t xml:space="preserve">share their dances </w:t>
            </w:r>
            <w:r>
              <w:rPr>
                <w:rFonts w:cs="Arial"/>
                <w:sz w:val="24"/>
              </w:rPr>
              <w:t>as an artist</w:t>
            </w:r>
            <w:r w:rsidRPr="00F13044">
              <w:rPr>
                <w:rFonts w:cs="Arial"/>
                <w:sz w:val="24"/>
              </w:rPr>
              <w:t xml:space="preserve"> and talk about dancing</w:t>
            </w:r>
            <w:r>
              <w:rPr>
                <w:rFonts w:cs="Arial"/>
                <w:sz w:val="24"/>
              </w:rPr>
              <w:t xml:space="preserve"> as an audience.</w:t>
            </w:r>
          </w:p>
        </w:tc>
        <w:tc>
          <w:tcPr>
            <w:tcW w:w="3621" w:type="dxa"/>
          </w:tcPr>
          <w:p w14:paraId="0CD21E56" w14:textId="21283ED3" w:rsidR="00A327AD" w:rsidRPr="00C90792" w:rsidRDefault="00C90792" w:rsidP="00225490">
            <w:pPr>
              <w:spacing w:before="192" w:after="192" w:line="360" w:lineRule="auto"/>
              <w:rPr>
                <w:rFonts w:cs="Arial"/>
                <w:b/>
                <w:sz w:val="24"/>
                <w:lang w:eastAsia="zh-CN"/>
              </w:rPr>
            </w:pPr>
            <w:r>
              <w:rPr>
                <w:rFonts w:cs="Arial"/>
                <w:b/>
                <w:sz w:val="24"/>
                <w:lang w:eastAsia="zh-CN"/>
              </w:rPr>
              <w:lastRenderedPageBreak/>
              <w:t>Students</w:t>
            </w:r>
            <w:r w:rsidR="00A327AD" w:rsidRPr="00C90792">
              <w:rPr>
                <w:rFonts w:cs="Arial"/>
                <w:b/>
                <w:sz w:val="24"/>
                <w:lang w:eastAsia="zh-CN"/>
              </w:rPr>
              <w:t xml:space="preserve"> learn about:</w:t>
            </w:r>
          </w:p>
          <w:p w14:paraId="1B3FD4CB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>the importance of safe</w:t>
            </w:r>
            <w:r>
              <w:rPr>
                <w:rFonts w:cs="Arial"/>
                <w:sz w:val="24"/>
                <w:lang w:eastAsia="zh-CN"/>
              </w:rPr>
              <w:t xml:space="preserve"> and skilful</w:t>
            </w:r>
            <w:r w:rsidRPr="00F13044">
              <w:rPr>
                <w:rFonts w:cs="Arial"/>
                <w:sz w:val="24"/>
                <w:lang w:eastAsia="zh-CN"/>
              </w:rPr>
              <w:t xml:space="preserve"> dance practices when</w:t>
            </w:r>
            <w:r>
              <w:rPr>
                <w:rFonts w:cs="Arial"/>
                <w:sz w:val="24"/>
                <w:lang w:eastAsia="zh-CN"/>
              </w:rPr>
              <w:t xml:space="preserve"> composing and </w:t>
            </w:r>
            <w:r>
              <w:rPr>
                <w:rFonts w:cs="Arial"/>
                <w:sz w:val="24"/>
                <w:lang w:eastAsia="zh-CN"/>
              </w:rPr>
              <w:lastRenderedPageBreak/>
              <w:t>performing dances</w:t>
            </w:r>
          </w:p>
          <w:p w14:paraId="1F23E8A0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 w:rsidRPr="00F13044">
              <w:rPr>
                <w:rFonts w:cs="Arial"/>
                <w:sz w:val="24"/>
                <w:lang w:eastAsia="zh-CN"/>
              </w:rPr>
              <w:t xml:space="preserve">the elements of dance </w:t>
            </w:r>
            <w:r>
              <w:rPr>
                <w:rFonts w:cs="Arial"/>
                <w:sz w:val="24"/>
                <w:lang w:eastAsia="zh-CN"/>
              </w:rPr>
              <w:t>to express ideas when composing dances</w:t>
            </w:r>
          </w:p>
          <w:p w14:paraId="3A1B177C" w14:textId="77777777" w:rsidR="00A327AD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  <w:lang w:eastAsia="zh-CN"/>
              </w:rPr>
              <w:t>developing and structuring dances using stimuli</w:t>
            </w:r>
          </w:p>
          <w:p w14:paraId="3D323A98" w14:textId="77777777" w:rsidR="00B75866" w:rsidRPr="00F13044" w:rsidRDefault="00A327AD" w:rsidP="003B0F7B">
            <w:pPr>
              <w:pStyle w:val="ListBullet"/>
              <w:numPr>
                <w:ilvl w:val="0"/>
                <w:numId w:val="3"/>
              </w:numPr>
              <w:spacing w:before="192" w:after="192"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w w:val="110"/>
                <w:sz w:val="24"/>
              </w:rPr>
              <w:t>discuss</w:t>
            </w:r>
            <w:r w:rsidRPr="00F13044">
              <w:rPr>
                <w:rFonts w:cs="Arial"/>
                <w:spacing w:val="-9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components</w:t>
            </w:r>
            <w:r w:rsidRPr="00F13044">
              <w:rPr>
                <w:rFonts w:cs="Arial"/>
                <w:spacing w:val="-14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of</w:t>
            </w:r>
            <w:r w:rsidRPr="00F13044">
              <w:rPr>
                <w:rFonts w:cs="Arial"/>
                <w:spacing w:val="-14"/>
                <w:w w:val="110"/>
                <w:sz w:val="24"/>
              </w:rPr>
              <w:t xml:space="preserve"> </w:t>
            </w:r>
            <w:r w:rsidRPr="00F13044">
              <w:rPr>
                <w:rFonts w:cs="Arial"/>
                <w:w w:val="110"/>
                <w:sz w:val="24"/>
              </w:rPr>
              <w:t>dance</w:t>
            </w:r>
            <w:r>
              <w:rPr>
                <w:rFonts w:cs="Arial"/>
                <w:w w:val="110"/>
                <w:sz w:val="24"/>
              </w:rPr>
              <w:t>s such as the artists, the m</w:t>
            </w:r>
            <w:r>
              <w:rPr>
                <w:rFonts w:cs="Arial"/>
                <w:spacing w:val="-9"/>
                <w:w w:val="110"/>
                <w:sz w:val="24"/>
              </w:rPr>
              <w:t>ovement, the setting and any sound.</w:t>
            </w:r>
          </w:p>
        </w:tc>
      </w:tr>
    </w:tbl>
    <w:p w14:paraId="02EB378F" w14:textId="2D74C93A" w:rsidR="00FA135F" w:rsidRPr="00B75866" w:rsidRDefault="00045B76" w:rsidP="70D8B8FE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1B7ACAB" w:rsidRPr="70D8B8FE">
          <w:rPr>
            <w:rStyle w:val="Hyperlink"/>
            <w:rFonts w:eastAsia="Arial" w:cs="Arial"/>
          </w:rPr>
          <w:t>Creative Arts K – 6 Syllabus</w:t>
        </w:r>
      </w:hyperlink>
      <w:r w:rsidR="11B7ACAB" w:rsidRPr="70D8B8FE">
        <w:rPr>
          <w:rStyle w:val="SubtleReference"/>
          <w:rFonts w:eastAsia="Arial" w:cs="Arial"/>
          <w:color w:val="000000" w:themeColor="text1"/>
        </w:rPr>
        <w:t xml:space="preserve"> </w:t>
      </w:r>
      <w:r w:rsidR="11B7ACAB" w:rsidRPr="70D8B8FE">
        <w:rPr>
          <w:rStyle w:val="SubtleReference"/>
          <w:rFonts w:eastAsia="Arial" w:cs="Arial"/>
          <w:color w:val="000000" w:themeColor="text1"/>
          <w:sz w:val="24"/>
        </w:rPr>
        <w:t>© 2006 Copyright NESA for and on behalf of the Crown in right of the State of New South Wales.</w:t>
      </w:r>
    </w:p>
    <w:sectPr w:rsidR="00FA135F" w:rsidRPr="00B75866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A809" w14:textId="77777777" w:rsidR="00D5414A" w:rsidRDefault="00D5414A" w:rsidP="00191F45">
      <w:r>
        <w:separator/>
      </w:r>
    </w:p>
    <w:p w14:paraId="5A39BBE3" w14:textId="77777777" w:rsidR="00D5414A" w:rsidRDefault="00D5414A"/>
    <w:p w14:paraId="41C8F396" w14:textId="77777777" w:rsidR="00D5414A" w:rsidRDefault="00D5414A"/>
    <w:p w14:paraId="72A3D3EC" w14:textId="77777777" w:rsidR="00D5414A" w:rsidRDefault="00D5414A"/>
  </w:endnote>
  <w:endnote w:type="continuationSeparator" w:id="0">
    <w:p w14:paraId="0D0B940D" w14:textId="77777777" w:rsidR="00D5414A" w:rsidRDefault="00D5414A" w:rsidP="00191F45">
      <w:r>
        <w:continuationSeparator/>
      </w:r>
    </w:p>
    <w:p w14:paraId="0E27B00A" w14:textId="77777777" w:rsidR="00D5414A" w:rsidRDefault="00D5414A"/>
    <w:p w14:paraId="60061E4C" w14:textId="77777777" w:rsidR="00D5414A" w:rsidRDefault="00D5414A"/>
    <w:p w14:paraId="44EAFD9C" w14:textId="77777777" w:rsidR="00D5414A" w:rsidRDefault="00D54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A36F" w14:textId="677CD494" w:rsidR="0082249F" w:rsidRPr="004D333E" w:rsidRDefault="0082249F" w:rsidP="00234B0E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90792">
      <w:rPr>
        <w:noProof/>
      </w:rPr>
      <w:t>4</w:t>
    </w:r>
    <w:r w:rsidRPr="002810D3">
      <w:fldChar w:fldCharType="end"/>
    </w:r>
    <w:r w:rsidRPr="002810D3">
      <w:tab/>
    </w:r>
    <w:r w:rsidR="000A55A2">
      <w:t xml:space="preserve">Creative arts </w:t>
    </w:r>
    <w:r w:rsidR="00234B0E">
      <w:t xml:space="preserve">– Stage 1 – </w:t>
    </w:r>
    <w:r w:rsidR="000A55A2">
      <w:t>scope and sequence</w:t>
    </w:r>
    <w:r w:rsidR="00234B0E">
      <w:t xml:space="preserve"> –</w:t>
    </w:r>
    <w:r w:rsidR="000A55A2">
      <w:t xml:space="preserve"> form, repertoire or context focus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C02E" w14:textId="78192977" w:rsidR="0082249F" w:rsidRPr="004D333E" w:rsidRDefault="0082249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D15B6">
      <w:rPr>
        <w:noProof/>
      </w:rPr>
      <w:t>May-21</w:t>
    </w:r>
    <w:r w:rsidRPr="002810D3">
      <w:fldChar w:fldCharType="end"/>
    </w:r>
    <w:r w:rsidR="006D15B6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90792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0FDBCBFE" w:rsidR="0082249F" w:rsidRDefault="77FD650C" w:rsidP="00493120">
    <w:pPr>
      <w:pStyle w:val="Logo"/>
    </w:pPr>
    <w:r w:rsidRPr="3958E839">
      <w:rPr>
        <w:sz w:val="24"/>
        <w:szCs w:val="24"/>
      </w:rPr>
      <w:t>education.nsw.gov.au</w:t>
    </w:r>
    <w:r w:rsidR="006D15B6">
      <w:ptab w:relativeTo="margin" w:alignment="right" w:leader="none"/>
    </w:r>
    <w:r w:rsidR="0082249F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4D5A5" w14:textId="77777777" w:rsidR="00D5414A" w:rsidRDefault="00D5414A" w:rsidP="00191F45">
      <w:r>
        <w:separator/>
      </w:r>
    </w:p>
    <w:p w14:paraId="3DEEC669" w14:textId="77777777" w:rsidR="00D5414A" w:rsidRDefault="00D5414A"/>
    <w:p w14:paraId="3656B9AB" w14:textId="77777777" w:rsidR="00D5414A" w:rsidRDefault="00D5414A"/>
    <w:p w14:paraId="45FB0818" w14:textId="77777777" w:rsidR="00D5414A" w:rsidRDefault="00D5414A"/>
  </w:footnote>
  <w:footnote w:type="continuationSeparator" w:id="0">
    <w:p w14:paraId="049F31CB" w14:textId="77777777" w:rsidR="00D5414A" w:rsidRDefault="00D5414A" w:rsidP="00191F45">
      <w:r>
        <w:continuationSeparator/>
      </w:r>
    </w:p>
    <w:p w14:paraId="53128261" w14:textId="77777777" w:rsidR="00D5414A" w:rsidRDefault="00D5414A"/>
    <w:p w14:paraId="62486C05" w14:textId="77777777" w:rsidR="00D5414A" w:rsidRDefault="00D5414A"/>
    <w:p w14:paraId="4101652C" w14:textId="77777777" w:rsidR="00D5414A" w:rsidRDefault="00D54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82249F" w:rsidRDefault="0082249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7CF2"/>
    <w:multiLevelType w:val="hybridMultilevel"/>
    <w:tmpl w:val="412CA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F5DE6"/>
    <w:multiLevelType w:val="hybridMultilevel"/>
    <w:tmpl w:val="EFF2A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41F02"/>
    <w:multiLevelType w:val="hybridMultilevel"/>
    <w:tmpl w:val="78248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56782"/>
    <w:multiLevelType w:val="hybridMultilevel"/>
    <w:tmpl w:val="6E60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70E"/>
    <w:multiLevelType w:val="hybridMultilevel"/>
    <w:tmpl w:val="4C90AF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A7A1B"/>
    <w:multiLevelType w:val="hybridMultilevel"/>
    <w:tmpl w:val="588C7CEA"/>
    <w:lvl w:ilvl="0" w:tplc="C05C2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2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8AF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65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1A4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743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64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EA0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50E3"/>
    <w:multiLevelType w:val="hybridMultilevel"/>
    <w:tmpl w:val="C5D2A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3E33723A"/>
    <w:multiLevelType w:val="hybridMultilevel"/>
    <w:tmpl w:val="E334D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41A0A"/>
    <w:multiLevelType w:val="hybridMultilevel"/>
    <w:tmpl w:val="32DECFF4"/>
    <w:lvl w:ilvl="0" w:tplc="3C469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C2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65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E3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1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4F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7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F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27FC7202"/>
    <w:lvl w:ilvl="0" w:tplc="FD1E0D5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 w:tplc="11CC14B6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 w:tplc="D610A92E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 w:tplc="DB9EE396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 w:tplc="6C7AFFF8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 w:tplc="724434D6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 w:tplc="532E6E9A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 w:tplc="A72265D4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 w:tplc="D5AA910E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B114935"/>
    <w:multiLevelType w:val="hybridMultilevel"/>
    <w:tmpl w:val="832A8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142E48"/>
    <w:multiLevelType w:val="hybridMultilevel"/>
    <w:tmpl w:val="67CEB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73AE6"/>
    <w:multiLevelType w:val="hybridMultilevel"/>
    <w:tmpl w:val="59C8D89E"/>
    <w:lvl w:ilvl="0" w:tplc="BF9423DA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AB50CFE0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plc="743EE85C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plc="AF2A931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plc="3C30768E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plc="856C1CD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plc="BA0A928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plc="60527DE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plc="91A4B3EA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10"/>
  </w:num>
  <w:num w:numId="6">
    <w:abstractNumId w:val="15"/>
  </w:num>
  <w:num w:numId="7">
    <w:abstractNumId w:val="11"/>
  </w:num>
  <w:num w:numId="8">
    <w:abstractNumId w:val="12"/>
  </w:num>
  <w:num w:numId="9">
    <w:abstractNumId w:val="6"/>
  </w:num>
  <w:num w:numId="10">
    <w:abstractNumId w:val="13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4"/>
  </w:num>
  <w:num w:numId="16">
    <w:abstractNumId w:val="1"/>
  </w:num>
  <w:num w:numId="1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5B76"/>
    <w:rsid w:val="00046473"/>
    <w:rsid w:val="00047C0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3872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5490"/>
    <w:rsid w:val="002265BD"/>
    <w:rsid w:val="002270CC"/>
    <w:rsid w:val="00227421"/>
    <w:rsid w:val="00227894"/>
    <w:rsid w:val="0022791F"/>
    <w:rsid w:val="00231E53"/>
    <w:rsid w:val="00234830"/>
    <w:rsid w:val="00234B0E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4138"/>
    <w:rsid w:val="00266738"/>
    <w:rsid w:val="00266D0C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3953"/>
    <w:rsid w:val="002C56A0"/>
    <w:rsid w:val="002C7496"/>
    <w:rsid w:val="002D12FF"/>
    <w:rsid w:val="002D21A5"/>
    <w:rsid w:val="002D4413"/>
    <w:rsid w:val="002D7247"/>
    <w:rsid w:val="002D79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351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B0F7B"/>
    <w:rsid w:val="003B225F"/>
    <w:rsid w:val="003B3CB0"/>
    <w:rsid w:val="003B7BBB"/>
    <w:rsid w:val="003C0FB3"/>
    <w:rsid w:val="003C3990"/>
    <w:rsid w:val="003C434B"/>
    <w:rsid w:val="003C489D"/>
    <w:rsid w:val="003C54B8"/>
    <w:rsid w:val="003C5845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2E2E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D17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4A2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15B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06F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273B8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67D0"/>
    <w:rsid w:val="008470D0"/>
    <w:rsid w:val="008503E8"/>
    <w:rsid w:val="008505DC"/>
    <w:rsid w:val="008509F0"/>
    <w:rsid w:val="00851875"/>
    <w:rsid w:val="00852357"/>
    <w:rsid w:val="00852B7B"/>
    <w:rsid w:val="008535DA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961"/>
    <w:rsid w:val="00927DB3"/>
    <w:rsid w:val="00927E08"/>
    <w:rsid w:val="00930D17"/>
    <w:rsid w:val="00930DAF"/>
    <w:rsid w:val="00930ED6"/>
    <w:rsid w:val="00931206"/>
    <w:rsid w:val="009316E2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234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1DFF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0792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14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6F03E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35F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10492B1"/>
    <w:rsid w:val="010CF3E7"/>
    <w:rsid w:val="01BA315E"/>
    <w:rsid w:val="032A07E6"/>
    <w:rsid w:val="04C35434"/>
    <w:rsid w:val="0523BC22"/>
    <w:rsid w:val="055CCEE1"/>
    <w:rsid w:val="06254BBB"/>
    <w:rsid w:val="09A1FD17"/>
    <w:rsid w:val="0A9757BA"/>
    <w:rsid w:val="0AA2A060"/>
    <w:rsid w:val="0B0AE62E"/>
    <w:rsid w:val="0D2B31B5"/>
    <w:rsid w:val="0D83BE8A"/>
    <w:rsid w:val="0FD45C36"/>
    <w:rsid w:val="10D8B651"/>
    <w:rsid w:val="11B7ACAB"/>
    <w:rsid w:val="129489E8"/>
    <w:rsid w:val="12A824E0"/>
    <w:rsid w:val="15831167"/>
    <w:rsid w:val="16E19719"/>
    <w:rsid w:val="170D32FB"/>
    <w:rsid w:val="17F95093"/>
    <w:rsid w:val="18330CC6"/>
    <w:rsid w:val="183AE578"/>
    <w:rsid w:val="18890833"/>
    <w:rsid w:val="18F01E30"/>
    <w:rsid w:val="1A42548F"/>
    <w:rsid w:val="1B535857"/>
    <w:rsid w:val="1B85A393"/>
    <w:rsid w:val="1C73B6CD"/>
    <w:rsid w:val="1D00487F"/>
    <w:rsid w:val="1E136939"/>
    <w:rsid w:val="1EB28D02"/>
    <w:rsid w:val="27A59B3B"/>
    <w:rsid w:val="27BBE5A9"/>
    <w:rsid w:val="2800B582"/>
    <w:rsid w:val="28C880BA"/>
    <w:rsid w:val="2A5843E4"/>
    <w:rsid w:val="2E021F73"/>
    <w:rsid w:val="2E318894"/>
    <w:rsid w:val="2E6D5502"/>
    <w:rsid w:val="2E928634"/>
    <w:rsid w:val="2EA2022F"/>
    <w:rsid w:val="2F819565"/>
    <w:rsid w:val="30107A76"/>
    <w:rsid w:val="31104EAB"/>
    <w:rsid w:val="31FF9BB1"/>
    <w:rsid w:val="33F69478"/>
    <w:rsid w:val="35642684"/>
    <w:rsid w:val="35A3C56A"/>
    <w:rsid w:val="3611BA3E"/>
    <w:rsid w:val="3697AE26"/>
    <w:rsid w:val="38E0F1DE"/>
    <w:rsid w:val="3958E839"/>
    <w:rsid w:val="39D54CBA"/>
    <w:rsid w:val="3AC14B2C"/>
    <w:rsid w:val="3BEA45F6"/>
    <w:rsid w:val="3C257249"/>
    <w:rsid w:val="3CD87DA6"/>
    <w:rsid w:val="3D1597FD"/>
    <w:rsid w:val="3D7E7B02"/>
    <w:rsid w:val="3F5E1362"/>
    <w:rsid w:val="3FFD006F"/>
    <w:rsid w:val="40800470"/>
    <w:rsid w:val="42B6761A"/>
    <w:rsid w:val="42BD25FB"/>
    <w:rsid w:val="42D5A687"/>
    <w:rsid w:val="43153DE5"/>
    <w:rsid w:val="45554DC3"/>
    <w:rsid w:val="46B57D0B"/>
    <w:rsid w:val="488CEE85"/>
    <w:rsid w:val="494A9DA7"/>
    <w:rsid w:val="4B555FB8"/>
    <w:rsid w:val="4DEB8400"/>
    <w:rsid w:val="4E3D41C6"/>
    <w:rsid w:val="4E6F3962"/>
    <w:rsid w:val="4E9507F0"/>
    <w:rsid w:val="4EA8CFC7"/>
    <w:rsid w:val="4FEAF4FF"/>
    <w:rsid w:val="523A055C"/>
    <w:rsid w:val="52D63252"/>
    <w:rsid w:val="54245D96"/>
    <w:rsid w:val="564DC6D8"/>
    <w:rsid w:val="56F98AC6"/>
    <w:rsid w:val="570FB5FE"/>
    <w:rsid w:val="57F9C13A"/>
    <w:rsid w:val="5B918469"/>
    <w:rsid w:val="5EE7F09F"/>
    <w:rsid w:val="61D3EF12"/>
    <w:rsid w:val="6210D5A8"/>
    <w:rsid w:val="6261CCF4"/>
    <w:rsid w:val="6375E910"/>
    <w:rsid w:val="646AC62D"/>
    <w:rsid w:val="66430790"/>
    <w:rsid w:val="6897A81E"/>
    <w:rsid w:val="6A00FF13"/>
    <w:rsid w:val="6D079E1B"/>
    <w:rsid w:val="6EA01511"/>
    <w:rsid w:val="7045C4DD"/>
    <w:rsid w:val="70D8B8FE"/>
    <w:rsid w:val="72601D54"/>
    <w:rsid w:val="74AFD87F"/>
    <w:rsid w:val="7532FA75"/>
    <w:rsid w:val="753D5150"/>
    <w:rsid w:val="775768A5"/>
    <w:rsid w:val="77FD650C"/>
    <w:rsid w:val="78956DD4"/>
    <w:rsid w:val="79CF23D5"/>
    <w:rsid w:val="7A33CCDF"/>
    <w:rsid w:val="7A8B1135"/>
    <w:rsid w:val="7AB6668C"/>
    <w:rsid w:val="7C10D695"/>
    <w:rsid w:val="7F070B2B"/>
    <w:rsid w:val="7FB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0BC6CC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4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8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7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6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5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94F484-18BA-4572-8A20-0228C4B52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www.w3.org/XML/1998/namespace"/>
    <ds:schemaRef ds:uri="1f22ae07-4b50-4d28-b3d3-46db09492366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C89EB8-2A53-40F5-A96C-00C9EEB6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11</TotalTime>
  <Pages>7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1 term-based – focus on form, repertoire or contexts</vt:lpstr>
    </vt:vector>
  </TitlesOfParts>
  <Manager/>
  <Company>NSW Department of Education</Company>
  <LinksUpToDate>false</LinksUpToDate>
  <CharactersWithSpaces>7794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1 term-based – focus on form, repertoire or contexts</dc:title>
  <dc:subject/>
  <dc:creator>NSW Department of Education</dc:creator>
  <cp:keywords/>
  <dc:description/>
  <cp:lastModifiedBy>Jill Andrew</cp:lastModifiedBy>
  <cp:revision>33</cp:revision>
  <cp:lastPrinted>2019-09-30T07:42:00Z</cp:lastPrinted>
  <dcterms:created xsi:type="dcterms:W3CDTF">2020-11-17T03:30:00Z</dcterms:created>
  <dcterms:modified xsi:type="dcterms:W3CDTF">2021-05-21T00:23:00Z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