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AB8D" w14:textId="3FB2BA7B" w:rsidR="000B414C" w:rsidRPr="0084745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6EE5D1F3" wp14:editId="01B4578F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E5E64">
        <w:t xml:space="preserve">HSC Photography, </w:t>
      </w:r>
      <w:proofErr w:type="gramStart"/>
      <w:r w:rsidR="00CE5E64">
        <w:t>video</w:t>
      </w:r>
      <w:proofErr w:type="gramEnd"/>
      <w:r w:rsidR="00CE5E64">
        <w:t xml:space="preserve"> and digital i</w:t>
      </w:r>
      <w:r w:rsidR="00557B51" w:rsidRPr="00557B51">
        <w:t>mages</w:t>
      </w:r>
      <w:r w:rsidR="00CE5E64">
        <w:t xml:space="preserve"> -</w:t>
      </w:r>
      <w:r w:rsidR="00557B51" w:rsidRPr="00557B51">
        <w:t xml:space="preserve"> CEC</w:t>
      </w:r>
    </w:p>
    <w:p w14:paraId="6ECF2C44" w14:textId="77777777" w:rsidR="00D71CF1" w:rsidRDefault="00557B51" w:rsidP="00557B51">
      <w:pPr>
        <w:pStyle w:val="DoEheading22018"/>
      </w:pPr>
      <w:r w:rsidRPr="00557B51">
        <w:t>Yearly assessment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ssessment schedule table"/>
      </w:tblPr>
      <w:tblGrid>
        <w:gridCol w:w="2617"/>
        <w:gridCol w:w="3403"/>
        <w:gridCol w:w="989"/>
        <w:gridCol w:w="1221"/>
        <w:gridCol w:w="1296"/>
        <w:gridCol w:w="1236"/>
      </w:tblGrid>
      <w:tr w:rsidR="00557B51" w14:paraId="7A4567AD" w14:textId="77777777" w:rsidTr="00E910C8">
        <w:trPr>
          <w:tblHeader/>
        </w:trPr>
        <w:tc>
          <w:tcPr>
            <w:tcW w:w="2660" w:type="dxa"/>
          </w:tcPr>
          <w:p w14:paraId="1CE22A10" w14:textId="77777777" w:rsidR="00557B51" w:rsidRDefault="00557B51" w:rsidP="00557B51">
            <w:pPr>
              <w:pStyle w:val="DoEtableheading2018"/>
            </w:pPr>
            <w:r w:rsidRPr="00557B51">
              <w:t>Topic</w:t>
            </w:r>
          </w:p>
        </w:tc>
        <w:tc>
          <w:tcPr>
            <w:tcW w:w="3544" w:type="dxa"/>
          </w:tcPr>
          <w:p w14:paraId="2B7456F2" w14:textId="77777777" w:rsidR="00557B51" w:rsidRDefault="00557B51" w:rsidP="00557B51">
            <w:pPr>
              <w:pStyle w:val="DoEtableheading2018"/>
            </w:pPr>
            <w:r w:rsidRPr="00557B51">
              <w:t>Task</w:t>
            </w:r>
          </w:p>
        </w:tc>
        <w:tc>
          <w:tcPr>
            <w:tcW w:w="992" w:type="dxa"/>
          </w:tcPr>
          <w:p w14:paraId="29383F0F" w14:textId="77777777" w:rsidR="00557B51" w:rsidRDefault="00557B51" w:rsidP="00557B51">
            <w:pPr>
              <w:pStyle w:val="DoEtableheading2018"/>
            </w:pPr>
            <w:r w:rsidRPr="00557B51">
              <w:t>Weight</w:t>
            </w:r>
          </w:p>
        </w:tc>
        <w:tc>
          <w:tcPr>
            <w:tcW w:w="1255" w:type="dxa"/>
          </w:tcPr>
          <w:p w14:paraId="6DD7DE51" w14:textId="77777777" w:rsidR="00557B51" w:rsidRDefault="00557B51" w:rsidP="00557B51">
            <w:pPr>
              <w:pStyle w:val="DoEtableheading2018"/>
            </w:pPr>
            <w:r w:rsidRPr="00557B51">
              <w:t>Due date</w:t>
            </w:r>
          </w:p>
        </w:tc>
        <w:tc>
          <w:tcPr>
            <w:tcW w:w="1296" w:type="dxa"/>
          </w:tcPr>
          <w:p w14:paraId="0D78A84A" w14:textId="77777777" w:rsidR="00557B51" w:rsidRDefault="00557B51" w:rsidP="00557B51">
            <w:pPr>
              <w:pStyle w:val="DoEtableheading2018"/>
            </w:pPr>
            <w:r w:rsidRPr="00557B51">
              <w:t>Outcomes</w:t>
            </w:r>
          </w:p>
        </w:tc>
        <w:tc>
          <w:tcPr>
            <w:tcW w:w="1241" w:type="dxa"/>
          </w:tcPr>
          <w:p w14:paraId="68DCD0DC" w14:textId="77777777" w:rsidR="00557B51" w:rsidRDefault="00557B51" w:rsidP="00557B51">
            <w:pPr>
              <w:pStyle w:val="DoEtableheading2018"/>
            </w:pPr>
            <w:r w:rsidRPr="00557B51">
              <w:t>Areas of Learning</w:t>
            </w:r>
          </w:p>
        </w:tc>
      </w:tr>
      <w:tr w:rsidR="00557B51" w14:paraId="737EA1D0" w14:textId="77777777" w:rsidTr="00557B51">
        <w:tc>
          <w:tcPr>
            <w:tcW w:w="2660" w:type="dxa"/>
          </w:tcPr>
          <w:p w14:paraId="53A75D4B" w14:textId="77777777" w:rsidR="00557B51" w:rsidRPr="00E910C8" w:rsidRDefault="00557B51" w:rsidP="00557B51">
            <w:pPr>
              <w:pStyle w:val="DoEtabletext2018"/>
              <w:rPr>
                <w:rStyle w:val="DoEstrongemphasis2018"/>
              </w:rPr>
            </w:pPr>
            <w:r w:rsidRPr="00E910C8">
              <w:rPr>
                <w:rStyle w:val="DoEstrongemphasis2018"/>
              </w:rPr>
              <w:t>“Appropriation of Hockney”</w:t>
            </w:r>
          </w:p>
          <w:p w14:paraId="56B2F36A" w14:textId="77777777" w:rsidR="00557B51" w:rsidRDefault="00557B51" w:rsidP="00557B51">
            <w:pPr>
              <w:pStyle w:val="DoEtabletext2018"/>
            </w:pPr>
            <w:r>
              <w:t>Module</w:t>
            </w:r>
          </w:p>
          <w:p w14:paraId="2A311C4D" w14:textId="77777777" w:rsidR="00557B51" w:rsidRDefault="00557B51" w:rsidP="00557B51">
            <w:pPr>
              <w:pStyle w:val="DoEtabletext2018"/>
            </w:pPr>
            <w:r>
              <w:t>DI 5: The Arranged Image</w:t>
            </w:r>
          </w:p>
        </w:tc>
        <w:tc>
          <w:tcPr>
            <w:tcW w:w="3544" w:type="dxa"/>
          </w:tcPr>
          <w:p w14:paraId="391773F0" w14:textId="77777777" w:rsidR="00557B51" w:rsidRDefault="00557B51" w:rsidP="00557B51">
            <w:pPr>
              <w:pStyle w:val="DoEtabletext2018"/>
            </w:pPr>
            <w:r w:rsidRPr="00557B51">
              <w:t>Mini photographic exhibition for works created during the unit.</w:t>
            </w:r>
          </w:p>
        </w:tc>
        <w:tc>
          <w:tcPr>
            <w:tcW w:w="992" w:type="dxa"/>
          </w:tcPr>
          <w:p w14:paraId="53C7A058" w14:textId="77777777" w:rsidR="00557B51" w:rsidRDefault="00557B51" w:rsidP="00557B51">
            <w:pPr>
              <w:pStyle w:val="DoEtabletext2018"/>
            </w:pPr>
            <w:r>
              <w:t>20</w:t>
            </w:r>
          </w:p>
        </w:tc>
        <w:tc>
          <w:tcPr>
            <w:tcW w:w="1255" w:type="dxa"/>
          </w:tcPr>
          <w:p w14:paraId="2C5F27DC" w14:textId="77777777" w:rsidR="00557B51" w:rsidRDefault="00557B51" w:rsidP="00557B51">
            <w:pPr>
              <w:pStyle w:val="DoEtabletext2018"/>
            </w:pPr>
            <w:r>
              <w:t>Term 1</w:t>
            </w:r>
          </w:p>
          <w:p w14:paraId="5988FF3B" w14:textId="77777777" w:rsidR="00557B51" w:rsidRDefault="00557B51" w:rsidP="00557B51">
            <w:pPr>
              <w:pStyle w:val="DoEtabletext2018"/>
            </w:pPr>
            <w:r>
              <w:t>Week 3</w:t>
            </w:r>
          </w:p>
        </w:tc>
        <w:tc>
          <w:tcPr>
            <w:tcW w:w="1296" w:type="dxa"/>
          </w:tcPr>
          <w:p w14:paraId="77B4723E" w14:textId="77777777" w:rsidR="00557B51" w:rsidRDefault="00557B51" w:rsidP="00557B51">
            <w:pPr>
              <w:pStyle w:val="DoEtabletext2018"/>
            </w:pPr>
            <w:r>
              <w:t>M1-6</w:t>
            </w:r>
          </w:p>
          <w:p w14:paraId="608F9F5F" w14:textId="77777777" w:rsidR="00557B51" w:rsidRDefault="00557B51" w:rsidP="00557B51">
            <w:pPr>
              <w:pStyle w:val="DoEtabletext2018"/>
            </w:pPr>
            <w:r>
              <w:t>CH1-5</w:t>
            </w:r>
          </w:p>
        </w:tc>
        <w:tc>
          <w:tcPr>
            <w:tcW w:w="1241" w:type="dxa"/>
          </w:tcPr>
          <w:p w14:paraId="00E1DA41" w14:textId="77777777" w:rsidR="00557B51" w:rsidRDefault="00557B51" w:rsidP="00557B51">
            <w:pPr>
              <w:pStyle w:val="DoEtabletext2018"/>
            </w:pPr>
            <w:r w:rsidRPr="00557B51">
              <w:t>1,2,3,4.5,6</w:t>
            </w:r>
          </w:p>
        </w:tc>
      </w:tr>
      <w:tr w:rsidR="00557B51" w14:paraId="36543BDD" w14:textId="77777777" w:rsidTr="00557B51">
        <w:tc>
          <w:tcPr>
            <w:tcW w:w="2660" w:type="dxa"/>
          </w:tcPr>
          <w:p w14:paraId="5C129D3A" w14:textId="77777777" w:rsidR="00557B51" w:rsidRPr="00E910C8" w:rsidRDefault="00557B51" w:rsidP="00557B51">
            <w:pPr>
              <w:pStyle w:val="DoEtabletext2018"/>
              <w:rPr>
                <w:rStyle w:val="DoEstrongemphasis2018"/>
              </w:rPr>
            </w:pPr>
            <w:r w:rsidRPr="00E910C8">
              <w:rPr>
                <w:rStyle w:val="DoEstrongemphasis2018"/>
              </w:rPr>
              <w:t>“Darkroom Experimentations”</w:t>
            </w:r>
          </w:p>
          <w:p w14:paraId="51269868" w14:textId="77777777" w:rsidR="00557B51" w:rsidRDefault="00557B51" w:rsidP="00557B51">
            <w:pPr>
              <w:pStyle w:val="DoEtabletext2018"/>
            </w:pPr>
            <w:r>
              <w:t>Module:</w:t>
            </w:r>
          </w:p>
          <w:p w14:paraId="50B19B8E" w14:textId="77777777" w:rsidR="00557B51" w:rsidRDefault="00557B51" w:rsidP="00557B51">
            <w:pPr>
              <w:pStyle w:val="DoEtabletext2018"/>
            </w:pPr>
            <w:r>
              <w:t>WP 4: Manipulated Forms</w:t>
            </w:r>
          </w:p>
        </w:tc>
        <w:tc>
          <w:tcPr>
            <w:tcW w:w="3544" w:type="dxa"/>
          </w:tcPr>
          <w:p w14:paraId="48A98541" w14:textId="77777777" w:rsidR="00557B51" w:rsidRDefault="00557B51" w:rsidP="00557B51">
            <w:pPr>
              <w:pStyle w:val="DoEtabletext2018"/>
            </w:pPr>
            <w:r w:rsidRPr="00557B51">
              <w:t xml:space="preserve">Create a series of hand printed photographic images that investigates and experiments with photograms, </w:t>
            </w:r>
            <w:proofErr w:type="spellStart"/>
            <w:r w:rsidRPr="00557B51">
              <w:t>rayograms</w:t>
            </w:r>
            <w:proofErr w:type="spellEnd"/>
            <w:r w:rsidRPr="00557B51">
              <w:t>, negative/ positive imagery and mixed media overlays.</w:t>
            </w:r>
          </w:p>
        </w:tc>
        <w:tc>
          <w:tcPr>
            <w:tcW w:w="992" w:type="dxa"/>
          </w:tcPr>
          <w:p w14:paraId="2A69F352" w14:textId="77777777" w:rsidR="00557B51" w:rsidRDefault="00557B51" w:rsidP="00557B51">
            <w:pPr>
              <w:pStyle w:val="DoEtabletext2018"/>
            </w:pPr>
            <w:r>
              <w:t>15</w:t>
            </w:r>
          </w:p>
        </w:tc>
        <w:tc>
          <w:tcPr>
            <w:tcW w:w="1255" w:type="dxa"/>
          </w:tcPr>
          <w:p w14:paraId="3DA84910" w14:textId="77777777" w:rsidR="00557B51" w:rsidRDefault="00557B51" w:rsidP="00557B51">
            <w:pPr>
              <w:pStyle w:val="DoEtabletext2018"/>
            </w:pPr>
            <w:r>
              <w:t>Term 2</w:t>
            </w:r>
          </w:p>
          <w:p w14:paraId="7C07AE18" w14:textId="77777777" w:rsidR="00557B51" w:rsidRDefault="00557B51" w:rsidP="00557B51">
            <w:pPr>
              <w:pStyle w:val="DoEtabletext2018"/>
            </w:pPr>
            <w:r>
              <w:t>Week 6</w:t>
            </w:r>
          </w:p>
        </w:tc>
        <w:tc>
          <w:tcPr>
            <w:tcW w:w="1296" w:type="dxa"/>
          </w:tcPr>
          <w:p w14:paraId="4DAED344" w14:textId="77777777" w:rsidR="00557B51" w:rsidRDefault="00557B51" w:rsidP="00557B51">
            <w:pPr>
              <w:pStyle w:val="DoEtabletext2018"/>
            </w:pPr>
            <w:r>
              <w:t>M1-6</w:t>
            </w:r>
          </w:p>
          <w:p w14:paraId="46EBBDFB" w14:textId="77777777" w:rsidR="00557B51" w:rsidRDefault="00557B51" w:rsidP="00557B51">
            <w:pPr>
              <w:pStyle w:val="DoEtabletext2018"/>
            </w:pPr>
            <w:r>
              <w:t>CH1-5</w:t>
            </w:r>
          </w:p>
        </w:tc>
        <w:tc>
          <w:tcPr>
            <w:tcW w:w="1241" w:type="dxa"/>
          </w:tcPr>
          <w:p w14:paraId="5CE41DB3" w14:textId="77777777" w:rsidR="00557B51" w:rsidRDefault="00557B51" w:rsidP="00557B51">
            <w:pPr>
              <w:pStyle w:val="DoEtabletext2018"/>
            </w:pPr>
            <w:r w:rsidRPr="00557B51">
              <w:t>1,2,3,4.5,6</w:t>
            </w:r>
          </w:p>
        </w:tc>
      </w:tr>
      <w:tr w:rsidR="00557B51" w14:paraId="5FA9C4DE" w14:textId="77777777" w:rsidTr="00557B51">
        <w:tc>
          <w:tcPr>
            <w:tcW w:w="2660" w:type="dxa"/>
          </w:tcPr>
          <w:p w14:paraId="58894CF9" w14:textId="77777777" w:rsidR="00557B51" w:rsidRDefault="00557B51" w:rsidP="00557B51">
            <w:pPr>
              <w:pStyle w:val="DoEtabletext2018"/>
            </w:pPr>
            <w:r w:rsidRPr="00557B51">
              <w:t>All topics studied including technical information and conceptual (frame questions) on aspects of artist/ photographers they have studied and / or unseen works.</w:t>
            </w:r>
          </w:p>
        </w:tc>
        <w:tc>
          <w:tcPr>
            <w:tcW w:w="3544" w:type="dxa"/>
          </w:tcPr>
          <w:p w14:paraId="265AD56F" w14:textId="5C03CE43" w:rsidR="00557B51" w:rsidRDefault="00557B51" w:rsidP="00557B51">
            <w:pPr>
              <w:pStyle w:val="DoEtabletext2018"/>
            </w:pPr>
            <w:r w:rsidRPr="00557B51">
              <w:t>Online examination</w:t>
            </w:r>
            <w:r w:rsidR="00CE5E64">
              <w:t>.</w:t>
            </w:r>
          </w:p>
        </w:tc>
        <w:tc>
          <w:tcPr>
            <w:tcW w:w="992" w:type="dxa"/>
          </w:tcPr>
          <w:p w14:paraId="05BAC929" w14:textId="77777777" w:rsidR="00557B51" w:rsidRDefault="00557B51" w:rsidP="00557B51">
            <w:pPr>
              <w:pStyle w:val="DoEtabletext2018"/>
            </w:pPr>
            <w:r>
              <w:t>30</w:t>
            </w:r>
          </w:p>
        </w:tc>
        <w:tc>
          <w:tcPr>
            <w:tcW w:w="1255" w:type="dxa"/>
          </w:tcPr>
          <w:p w14:paraId="69C3E875" w14:textId="77777777" w:rsidR="00557B51" w:rsidRDefault="00557B51" w:rsidP="00557B51">
            <w:pPr>
              <w:pStyle w:val="DoEtabletext2018"/>
            </w:pPr>
            <w:r>
              <w:t>Term 3</w:t>
            </w:r>
          </w:p>
          <w:p w14:paraId="1BB9C40C" w14:textId="77777777" w:rsidR="00557B51" w:rsidRDefault="00557B51" w:rsidP="00557B51">
            <w:pPr>
              <w:pStyle w:val="DoEtabletext2018"/>
            </w:pPr>
            <w:r>
              <w:t>Week 4</w:t>
            </w:r>
          </w:p>
        </w:tc>
        <w:tc>
          <w:tcPr>
            <w:tcW w:w="1296" w:type="dxa"/>
          </w:tcPr>
          <w:p w14:paraId="40A2B748" w14:textId="77777777" w:rsidR="00557B51" w:rsidRDefault="00557B51" w:rsidP="00557B51">
            <w:pPr>
              <w:pStyle w:val="DoEtabletext2018"/>
            </w:pPr>
            <w:r>
              <w:t>CH1-5</w:t>
            </w:r>
          </w:p>
        </w:tc>
        <w:tc>
          <w:tcPr>
            <w:tcW w:w="1241" w:type="dxa"/>
          </w:tcPr>
          <w:p w14:paraId="3D5E2477" w14:textId="77777777" w:rsidR="00557B51" w:rsidRDefault="00557B51" w:rsidP="00557B51">
            <w:pPr>
              <w:pStyle w:val="DoEtabletext2018"/>
            </w:pPr>
            <w:r>
              <w:t>5,6</w:t>
            </w:r>
          </w:p>
        </w:tc>
      </w:tr>
      <w:tr w:rsidR="00557B51" w14:paraId="3098B628" w14:textId="77777777" w:rsidTr="00557B51">
        <w:tc>
          <w:tcPr>
            <w:tcW w:w="2660" w:type="dxa"/>
          </w:tcPr>
          <w:p w14:paraId="0EF2581C" w14:textId="77777777" w:rsidR="00557B51" w:rsidRPr="00E910C8" w:rsidRDefault="00557B51" w:rsidP="00557B51">
            <w:pPr>
              <w:pStyle w:val="DoEtabletext2018"/>
              <w:rPr>
                <w:rStyle w:val="DoEstrongemphasis2018"/>
              </w:rPr>
            </w:pPr>
            <w:r w:rsidRPr="00E910C8">
              <w:rPr>
                <w:rStyle w:val="DoEstrongemphasis2018"/>
              </w:rPr>
              <w:t>“Individual Project”</w:t>
            </w:r>
          </w:p>
          <w:p w14:paraId="022AED63" w14:textId="77777777" w:rsidR="00557B51" w:rsidRDefault="00557B51" w:rsidP="00557B51">
            <w:pPr>
              <w:pStyle w:val="DoEtabletext2018"/>
            </w:pPr>
            <w:r>
              <w:t>General G1</w:t>
            </w:r>
          </w:p>
        </w:tc>
        <w:tc>
          <w:tcPr>
            <w:tcW w:w="3544" w:type="dxa"/>
          </w:tcPr>
          <w:p w14:paraId="43E19FD1" w14:textId="42BC254F" w:rsidR="00557B51" w:rsidRDefault="00557B51" w:rsidP="00557B51">
            <w:pPr>
              <w:pStyle w:val="DoEtabletext2018"/>
            </w:pPr>
            <w:r w:rsidRPr="00557B51">
              <w:t>Student developed final works for CAPA showcase exhibition</w:t>
            </w:r>
            <w:r w:rsidR="00CE5E64">
              <w:t>.</w:t>
            </w:r>
          </w:p>
        </w:tc>
        <w:tc>
          <w:tcPr>
            <w:tcW w:w="992" w:type="dxa"/>
          </w:tcPr>
          <w:p w14:paraId="41BCFF40" w14:textId="77777777" w:rsidR="00557B51" w:rsidRDefault="00557B51" w:rsidP="00557B51">
            <w:pPr>
              <w:pStyle w:val="DoEtabletext2018"/>
            </w:pPr>
            <w:r>
              <w:t>35</w:t>
            </w:r>
          </w:p>
        </w:tc>
        <w:tc>
          <w:tcPr>
            <w:tcW w:w="1255" w:type="dxa"/>
          </w:tcPr>
          <w:p w14:paraId="0A99216E" w14:textId="77777777" w:rsidR="00557B51" w:rsidRDefault="00557B51" w:rsidP="00557B51">
            <w:pPr>
              <w:pStyle w:val="DoEtabletext2018"/>
            </w:pPr>
            <w:r>
              <w:t>Term 3</w:t>
            </w:r>
          </w:p>
          <w:p w14:paraId="2FA43102" w14:textId="77777777" w:rsidR="00557B51" w:rsidRDefault="00557B51" w:rsidP="00557B51">
            <w:pPr>
              <w:pStyle w:val="DoEtabletext2018"/>
            </w:pPr>
            <w:r>
              <w:t>Week 6</w:t>
            </w:r>
          </w:p>
        </w:tc>
        <w:tc>
          <w:tcPr>
            <w:tcW w:w="1296" w:type="dxa"/>
          </w:tcPr>
          <w:p w14:paraId="48F8EE78" w14:textId="77777777" w:rsidR="00557B51" w:rsidRDefault="00557B51" w:rsidP="00557B51">
            <w:pPr>
              <w:pStyle w:val="DoEtabletext2018"/>
            </w:pPr>
            <w:r>
              <w:t>M1-6</w:t>
            </w:r>
          </w:p>
        </w:tc>
        <w:tc>
          <w:tcPr>
            <w:tcW w:w="1241" w:type="dxa"/>
          </w:tcPr>
          <w:p w14:paraId="10E15C25" w14:textId="77777777" w:rsidR="00557B51" w:rsidRDefault="00557B51" w:rsidP="00557B51">
            <w:pPr>
              <w:pStyle w:val="DoEtabletext2018"/>
            </w:pPr>
            <w:r>
              <w:t>1,2,3,4,</w:t>
            </w:r>
            <w:r w:rsidRPr="00557B51">
              <w:t>5,6</w:t>
            </w:r>
          </w:p>
        </w:tc>
      </w:tr>
    </w:tbl>
    <w:p w14:paraId="6D90F7A4" w14:textId="77777777" w:rsidR="00557B51" w:rsidRDefault="00557B51" w:rsidP="00E910C8">
      <w:pPr>
        <w:pStyle w:val="DoEunformattedspace2018"/>
      </w:pPr>
      <w:r>
        <w:br w:type="page"/>
      </w:r>
    </w:p>
    <w:p w14:paraId="6D7949FC" w14:textId="77777777" w:rsidR="00557B51" w:rsidRDefault="00557B51" w:rsidP="00557B51">
      <w:pPr>
        <w:pStyle w:val="DoEheading32018"/>
      </w:pPr>
      <w:r>
        <w:lastRenderedPageBreak/>
        <w:t>Modules</w:t>
      </w:r>
    </w:p>
    <w:p w14:paraId="611828AE" w14:textId="77777777" w:rsidR="00557B51" w:rsidRDefault="00557B51" w:rsidP="00557B51">
      <w:pPr>
        <w:pStyle w:val="DoElist1bullet2018"/>
      </w:pPr>
      <w:r>
        <w:t>WP 4</w:t>
      </w:r>
    </w:p>
    <w:p w14:paraId="76DD76D8" w14:textId="77777777" w:rsidR="00557B51" w:rsidRDefault="00557B51" w:rsidP="00557B51">
      <w:pPr>
        <w:pStyle w:val="DoElist1bullet2018"/>
      </w:pPr>
      <w:r>
        <w:t>DI 5</w:t>
      </w:r>
    </w:p>
    <w:p w14:paraId="2925424B" w14:textId="77777777" w:rsidR="00557B51" w:rsidRDefault="00557B51" w:rsidP="00557B51">
      <w:pPr>
        <w:pStyle w:val="DoElist1bullet2018"/>
      </w:pPr>
      <w:r>
        <w:t>G1</w:t>
      </w:r>
    </w:p>
    <w:p w14:paraId="156CFA9C" w14:textId="77777777" w:rsidR="00557B51" w:rsidRDefault="00557B51" w:rsidP="00557B51">
      <w:pPr>
        <w:pStyle w:val="DoEunformattedspace2018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s table"/>
      </w:tblPr>
      <w:tblGrid>
        <w:gridCol w:w="5400"/>
        <w:gridCol w:w="5362"/>
      </w:tblGrid>
      <w:tr w:rsidR="00557B51" w14:paraId="26FE8671" w14:textId="77777777" w:rsidTr="00557B51">
        <w:trPr>
          <w:tblHeader/>
        </w:trPr>
        <w:tc>
          <w:tcPr>
            <w:tcW w:w="5494" w:type="dxa"/>
          </w:tcPr>
          <w:p w14:paraId="10D6F177" w14:textId="77777777" w:rsidR="00557B51" w:rsidRDefault="00557B51" w:rsidP="00557B51">
            <w:pPr>
              <w:pStyle w:val="DoEtableheading2018"/>
            </w:pPr>
            <w:r>
              <w:t xml:space="preserve">Outcomes- Practical </w:t>
            </w:r>
          </w:p>
          <w:p w14:paraId="20FA1DF3" w14:textId="77777777" w:rsidR="00557B51" w:rsidRDefault="00557B51" w:rsidP="00557B51">
            <w:pPr>
              <w:pStyle w:val="DoEtableheading2018"/>
            </w:pPr>
            <w:r>
              <w:t>A student:</w:t>
            </w:r>
          </w:p>
        </w:tc>
        <w:tc>
          <w:tcPr>
            <w:tcW w:w="5494" w:type="dxa"/>
          </w:tcPr>
          <w:p w14:paraId="365BC433" w14:textId="77777777" w:rsidR="00557B51" w:rsidRDefault="00557B51" w:rsidP="00557B51">
            <w:pPr>
              <w:pStyle w:val="DoEtableheading2018"/>
            </w:pPr>
            <w:r>
              <w:t>Outcomes- Criticism and Historical Studies</w:t>
            </w:r>
          </w:p>
          <w:p w14:paraId="7982B8F5" w14:textId="77777777" w:rsidR="00557B51" w:rsidRDefault="00557B51" w:rsidP="00557B51">
            <w:pPr>
              <w:pStyle w:val="DoEtableheading2018"/>
            </w:pPr>
            <w:r>
              <w:t>A Student:</w:t>
            </w:r>
          </w:p>
        </w:tc>
      </w:tr>
      <w:tr w:rsidR="00557B51" w14:paraId="58629BB1" w14:textId="77777777" w:rsidTr="00557B51">
        <w:tc>
          <w:tcPr>
            <w:tcW w:w="5494" w:type="dxa"/>
          </w:tcPr>
          <w:p w14:paraId="0D786536" w14:textId="39F0F661" w:rsidR="00557B51" w:rsidRDefault="00557B51" w:rsidP="00557B51">
            <w:pPr>
              <w:pStyle w:val="DoEtabletext2018"/>
            </w:pPr>
            <w:r w:rsidRPr="00557B51">
              <w:t>M1: generates a characteristic style that is increasingly self-reflective in their photographic and/or video and/or digital practice</w:t>
            </w:r>
            <w:r w:rsidR="00F62AA9">
              <w:t>.</w:t>
            </w:r>
          </w:p>
        </w:tc>
        <w:tc>
          <w:tcPr>
            <w:tcW w:w="5494" w:type="dxa"/>
          </w:tcPr>
          <w:p w14:paraId="5ECF7905" w14:textId="1CC8C6C1" w:rsidR="00557B51" w:rsidRDefault="00557B51" w:rsidP="00557B51">
            <w:pPr>
              <w:pStyle w:val="DoEtabletext2018"/>
            </w:pPr>
            <w:r w:rsidRPr="00557B51">
              <w:t>CH1: generates in their critical and historical practice ways to interpret and explain photography and/or video and/or digital imaging</w:t>
            </w:r>
            <w:r w:rsidR="00F62AA9">
              <w:t>.</w:t>
            </w:r>
          </w:p>
        </w:tc>
      </w:tr>
      <w:tr w:rsidR="00557B51" w14:paraId="41E3C82A" w14:textId="77777777" w:rsidTr="00557B51">
        <w:tc>
          <w:tcPr>
            <w:tcW w:w="5494" w:type="dxa"/>
          </w:tcPr>
          <w:p w14:paraId="59FBBE33" w14:textId="564BC5F2" w:rsidR="00557B51" w:rsidRDefault="00557B51" w:rsidP="00557B51">
            <w:pPr>
              <w:pStyle w:val="DoEtabletext2018"/>
            </w:pPr>
            <w:r w:rsidRPr="00557B51">
              <w:t>M2: explores concepts of artist/photographer, still and moving works, interpretations of the world and audience response, in their making of still and/or moving works</w:t>
            </w:r>
            <w:r w:rsidR="00F62AA9">
              <w:t>.</w:t>
            </w:r>
          </w:p>
        </w:tc>
        <w:tc>
          <w:tcPr>
            <w:tcW w:w="5494" w:type="dxa"/>
          </w:tcPr>
          <w:p w14:paraId="29BC8FC2" w14:textId="46EFFC05" w:rsidR="00557B51" w:rsidRDefault="00557B51" w:rsidP="00557B51">
            <w:pPr>
              <w:pStyle w:val="DoEtabletext2018"/>
            </w:pPr>
            <w:r w:rsidRPr="00557B51">
              <w:t xml:space="preserve">CH2: investigates the roles and relationships among the concepts of artist, work, </w:t>
            </w:r>
            <w:proofErr w:type="gramStart"/>
            <w:r w:rsidRPr="00557B51">
              <w:t>world</w:t>
            </w:r>
            <w:proofErr w:type="gramEnd"/>
            <w:r w:rsidRPr="00557B51">
              <w:t xml:space="preserve"> and audience in critical and historical investigations</w:t>
            </w:r>
            <w:r w:rsidR="00F62AA9">
              <w:t>.</w:t>
            </w:r>
          </w:p>
        </w:tc>
      </w:tr>
      <w:tr w:rsidR="00557B51" w14:paraId="06BE1188" w14:textId="77777777" w:rsidTr="00557B51">
        <w:tc>
          <w:tcPr>
            <w:tcW w:w="5494" w:type="dxa"/>
          </w:tcPr>
          <w:p w14:paraId="5A82C00F" w14:textId="2C809D8A" w:rsidR="00557B51" w:rsidRDefault="00557B51" w:rsidP="00557B51">
            <w:pPr>
              <w:pStyle w:val="DoEtabletext2018"/>
            </w:pPr>
            <w:r w:rsidRPr="00557B51">
              <w:t>M3: investigates different points of view in the making of photographs and/or videos and/or digital images</w:t>
            </w:r>
            <w:r w:rsidR="00F62AA9">
              <w:t>.</w:t>
            </w:r>
          </w:p>
        </w:tc>
        <w:tc>
          <w:tcPr>
            <w:tcW w:w="5494" w:type="dxa"/>
          </w:tcPr>
          <w:p w14:paraId="650EE041" w14:textId="42210111" w:rsidR="00557B51" w:rsidRDefault="00557B51" w:rsidP="00557B51">
            <w:pPr>
              <w:pStyle w:val="DoEtabletext2018"/>
            </w:pPr>
            <w:r w:rsidRPr="00557B51">
              <w:t>CH3: distinguishes between different points of view and offers interpretive accounts in critical and historical studies</w:t>
            </w:r>
            <w:r w:rsidR="00F62AA9">
              <w:t>.</w:t>
            </w:r>
          </w:p>
        </w:tc>
      </w:tr>
      <w:tr w:rsidR="00557B51" w14:paraId="418EB76E" w14:textId="77777777" w:rsidTr="00557B51">
        <w:tc>
          <w:tcPr>
            <w:tcW w:w="5494" w:type="dxa"/>
          </w:tcPr>
          <w:p w14:paraId="44B341CF" w14:textId="6063127F" w:rsidR="00557B51" w:rsidRDefault="00557B51" w:rsidP="00557B51">
            <w:pPr>
              <w:pStyle w:val="DoEtabletext2018"/>
            </w:pPr>
            <w:r w:rsidRPr="00557B51">
              <w:t>M4: generates images and ideas as representations/simulations in the making of photographs and/or videos and/or digital</w:t>
            </w:r>
            <w:r w:rsidR="00F62AA9">
              <w:t>.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2BF06CE7" w14:textId="14417335" w:rsidR="00557B51" w:rsidRDefault="00557B51" w:rsidP="00557B51">
            <w:pPr>
              <w:pStyle w:val="DoEtabletext2018"/>
            </w:pPr>
            <w:r w:rsidRPr="00557B51">
              <w:t>CH4: explores ways in which histories, narratives and other accounts can be built to explain practices and interests in the fields of photography and/or video and/or digital imaging</w:t>
            </w:r>
            <w:r w:rsidR="00F62AA9">
              <w:t>.</w:t>
            </w:r>
          </w:p>
        </w:tc>
      </w:tr>
      <w:tr w:rsidR="00557B51" w14:paraId="7CE7A852" w14:textId="77777777" w:rsidTr="00557B51">
        <w:tc>
          <w:tcPr>
            <w:tcW w:w="5494" w:type="dxa"/>
          </w:tcPr>
          <w:p w14:paraId="1B1FC4D0" w14:textId="644DE3C0" w:rsidR="00557B51" w:rsidRDefault="00557B51" w:rsidP="00557B51">
            <w:pPr>
              <w:pStyle w:val="DoEtabletext2018"/>
            </w:pPr>
            <w:r w:rsidRPr="00557B51">
              <w:t>M5: develops different techniques suited to artistic intentions in the making of photographs and/or videos and/or digital images</w:t>
            </w:r>
            <w:r w:rsidR="00F62AA9">
              <w:t>.</w:t>
            </w:r>
          </w:p>
        </w:tc>
        <w:tc>
          <w:tcPr>
            <w:tcW w:w="5494" w:type="dxa"/>
            <w:tcBorders>
              <w:bottom w:val="nil"/>
            </w:tcBorders>
          </w:tcPr>
          <w:p w14:paraId="2CCE2ED7" w14:textId="2A1256F6" w:rsidR="00557B51" w:rsidRDefault="00557B51" w:rsidP="00557B51">
            <w:pPr>
              <w:pStyle w:val="DoEtabletext2018"/>
            </w:pPr>
            <w:r w:rsidRPr="00557B51">
              <w:t>CH5: recognises how photography and/or video and/or digital imaging are used in various fields of cultural production</w:t>
            </w:r>
            <w:r w:rsidR="00F62AA9">
              <w:t>.</w:t>
            </w:r>
          </w:p>
        </w:tc>
      </w:tr>
      <w:tr w:rsidR="00557B51" w14:paraId="0F92FDC3" w14:textId="77777777" w:rsidTr="00557B51">
        <w:tc>
          <w:tcPr>
            <w:tcW w:w="5494" w:type="dxa"/>
          </w:tcPr>
          <w:p w14:paraId="5E315729" w14:textId="375D5E93" w:rsidR="00557B51" w:rsidRDefault="00557B51" w:rsidP="00557B51">
            <w:pPr>
              <w:pStyle w:val="DoEtabletext2018"/>
            </w:pPr>
            <w:r w:rsidRPr="00557B51">
              <w:t xml:space="preserve">M6: </w:t>
            </w:r>
            <w:proofErr w:type="gramStart"/>
            <w:r w:rsidRPr="00557B51">
              <w:t>takes into account</w:t>
            </w:r>
            <w:proofErr w:type="gramEnd"/>
            <w:r w:rsidRPr="00557B51">
              <w:t xml:space="preserve"> issues of Work Health and Safety in the making of photographs and/or videos and/or digital works</w:t>
            </w:r>
            <w:r w:rsidR="00F62AA9">
              <w:t>.</w:t>
            </w:r>
          </w:p>
        </w:tc>
        <w:tc>
          <w:tcPr>
            <w:tcW w:w="5494" w:type="dxa"/>
            <w:tcBorders>
              <w:top w:val="nil"/>
            </w:tcBorders>
          </w:tcPr>
          <w:p w14:paraId="25E9A606" w14:textId="77777777" w:rsidR="00557B51" w:rsidRDefault="00557B51" w:rsidP="00557B51">
            <w:pPr>
              <w:pStyle w:val="DoEtabletext2018"/>
            </w:pPr>
          </w:p>
        </w:tc>
      </w:tr>
    </w:tbl>
    <w:p w14:paraId="151DE38E" w14:textId="77777777" w:rsidR="00557B51" w:rsidRDefault="00557B51" w:rsidP="00557B51">
      <w:pPr>
        <w:pStyle w:val="DoEheading32018"/>
      </w:pPr>
      <w:r>
        <w:t>Areas of Learning</w:t>
      </w:r>
    </w:p>
    <w:p w14:paraId="36AF7D87" w14:textId="58BAD7BD" w:rsidR="00557B51" w:rsidRDefault="00F62AA9" w:rsidP="00557B51">
      <w:pPr>
        <w:pStyle w:val="DoElist1numbered2018"/>
      </w:pPr>
      <w:r>
        <w:t>S</w:t>
      </w:r>
      <w:r w:rsidR="00557B51">
        <w:t>elect among different techniques and ways of working to construct photographic works that challenge the more conventional boundaries of the photographic medium</w:t>
      </w:r>
      <w:r>
        <w:t>.</w:t>
      </w:r>
      <w:r w:rsidR="00557B51">
        <w:t xml:space="preserve"> </w:t>
      </w:r>
    </w:p>
    <w:p w14:paraId="056F6DB4" w14:textId="092EAA50" w:rsidR="00557B51" w:rsidRDefault="00F62AA9" w:rsidP="00557B51">
      <w:pPr>
        <w:pStyle w:val="DoElist1numbered2018"/>
      </w:pPr>
      <w:r>
        <w:t>U</w:t>
      </w:r>
      <w:r w:rsidR="00557B51">
        <w:t xml:space="preserve">se a range of concepts, </w:t>
      </w:r>
      <w:proofErr w:type="gramStart"/>
      <w:r w:rsidR="00557B51">
        <w:t>devices</w:t>
      </w:r>
      <w:proofErr w:type="gramEnd"/>
      <w:r w:rsidR="00557B51">
        <w:t xml:space="preserve"> and techniques to interpret and offer an interpretation of selected subject matter in still and / or moving images</w:t>
      </w:r>
      <w:r>
        <w:t>.</w:t>
      </w:r>
      <w:r w:rsidR="00557B51">
        <w:t xml:space="preserve"> </w:t>
      </w:r>
    </w:p>
    <w:p w14:paraId="1ED034B6" w14:textId="5A181A2A" w:rsidR="00557B51" w:rsidRDefault="00F62AA9" w:rsidP="00557B51">
      <w:pPr>
        <w:pStyle w:val="DoElist1numbered2018"/>
      </w:pPr>
      <w:r>
        <w:t>I</w:t>
      </w:r>
      <w:r w:rsidR="00557B51">
        <w:t>nvestigate the compositional arrangements of elements in works to enhance</w:t>
      </w:r>
      <w:r>
        <w:t>.</w:t>
      </w:r>
    </w:p>
    <w:p w14:paraId="3482E4F0" w14:textId="0CD6001E" w:rsidR="00557B51" w:rsidRDefault="00F62AA9" w:rsidP="00557B51">
      <w:pPr>
        <w:pStyle w:val="DoElist1numbered2018"/>
      </w:pPr>
      <w:r>
        <w:t>C</w:t>
      </w:r>
      <w:r w:rsidR="00557B51">
        <w:t>reate works that are based on the arrangement/repetition and rearrangement of found objects and everyday objects to create works of personal symbolism or significance.</w:t>
      </w:r>
    </w:p>
    <w:p w14:paraId="1C959538" w14:textId="347C7769" w:rsidR="00557B51" w:rsidRDefault="00F62AA9" w:rsidP="00557B51">
      <w:pPr>
        <w:pStyle w:val="DoElist1numbered2018"/>
      </w:pPr>
      <w:r>
        <w:t>U</w:t>
      </w:r>
      <w:r w:rsidR="00557B51">
        <w:t xml:space="preserve">se a range of concepts, </w:t>
      </w:r>
      <w:proofErr w:type="gramStart"/>
      <w:r w:rsidR="00557B51">
        <w:t>devices</w:t>
      </w:r>
      <w:proofErr w:type="gramEnd"/>
      <w:r w:rsidR="00557B51">
        <w:t xml:space="preserve"> and techniques to interpret and offer an interpretation of selected subject matter in still and moving images</w:t>
      </w:r>
      <w:r>
        <w:t>.</w:t>
      </w:r>
    </w:p>
    <w:p w14:paraId="318A4A81" w14:textId="6B142983" w:rsidR="00557B51" w:rsidRDefault="00F62AA9" w:rsidP="00557B51">
      <w:pPr>
        <w:pStyle w:val="DoElist1numbered2018"/>
      </w:pPr>
      <w:r>
        <w:t>U</w:t>
      </w:r>
      <w:r w:rsidR="00557B51">
        <w:t>se one or more of the frames to orientate further investigations in critical and historical studies</w:t>
      </w:r>
      <w:r>
        <w:t>.</w:t>
      </w:r>
    </w:p>
    <w:p w14:paraId="21590371" w14:textId="77777777" w:rsidR="00557B51" w:rsidRPr="00557B51" w:rsidRDefault="00000000" w:rsidP="00557B51">
      <w:pPr>
        <w:pStyle w:val="DoEreference2018"/>
      </w:pPr>
      <w:hyperlink r:id="rId8" w:history="1">
        <w:r w:rsidR="00557B51" w:rsidRPr="00E910C8">
          <w:rPr>
            <w:rStyle w:val="Hyperlink"/>
          </w:rPr>
          <w:t>Photography, Video and Digital Imaging CEC Stage 6 Syllabus</w:t>
        </w:r>
      </w:hyperlink>
      <w:r w:rsidR="00557B51" w:rsidRPr="00557B51">
        <w:t xml:space="preserve"> © NSW Education Standards Authority (NESA) for and on behalf of the Crown in right of the State of New South Wales, 2000.</w:t>
      </w:r>
    </w:p>
    <w:sectPr w:rsidR="00557B51" w:rsidRPr="00557B5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51B2" w14:textId="77777777" w:rsidR="00E729C8" w:rsidRDefault="00E729C8" w:rsidP="00F247F6">
      <w:r>
        <w:separator/>
      </w:r>
    </w:p>
    <w:p w14:paraId="67ECFC1E" w14:textId="77777777" w:rsidR="00E729C8" w:rsidRDefault="00E729C8"/>
    <w:p w14:paraId="0990FEAB" w14:textId="77777777" w:rsidR="00E729C8" w:rsidRDefault="00E729C8"/>
    <w:p w14:paraId="1A868B96" w14:textId="77777777" w:rsidR="00E729C8" w:rsidRDefault="00E729C8"/>
  </w:endnote>
  <w:endnote w:type="continuationSeparator" w:id="0">
    <w:p w14:paraId="11A0C174" w14:textId="77777777" w:rsidR="00E729C8" w:rsidRDefault="00E729C8" w:rsidP="00F247F6">
      <w:r>
        <w:continuationSeparator/>
      </w:r>
    </w:p>
    <w:p w14:paraId="5F2A2DAB" w14:textId="77777777" w:rsidR="00E729C8" w:rsidRDefault="00E729C8"/>
    <w:p w14:paraId="7026F19A" w14:textId="77777777" w:rsidR="00E729C8" w:rsidRDefault="00E729C8"/>
    <w:p w14:paraId="210FA426" w14:textId="77777777" w:rsidR="00E729C8" w:rsidRDefault="00E72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DB3D" w14:textId="3A57F61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62AA9">
      <w:rPr>
        <w:noProof/>
      </w:rPr>
      <w:t>2</w:t>
    </w:r>
    <w:r w:rsidRPr="004E338C">
      <w:fldChar w:fldCharType="end"/>
    </w:r>
    <w:r>
      <w:tab/>
    </w:r>
    <w:r>
      <w:tab/>
    </w:r>
    <w:r w:rsidR="00E910C8">
      <w:t>HSC PVDI Yearly Assessment Schedule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F907" w14:textId="37AAAF42" w:rsidR="00BB366E" w:rsidRPr="00CE5E64" w:rsidRDefault="00CE5E64" w:rsidP="00CE5E64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December 2018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F62A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85B1" w14:textId="77777777" w:rsidR="00E729C8" w:rsidRDefault="00E729C8" w:rsidP="00F247F6">
      <w:r>
        <w:separator/>
      </w:r>
    </w:p>
    <w:p w14:paraId="21C686A8" w14:textId="77777777" w:rsidR="00E729C8" w:rsidRDefault="00E729C8"/>
    <w:p w14:paraId="5828AD14" w14:textId="77777777" w:rsidR="00E729C8" w:rsidRDefault="00E729C8"/>
    <w:p w14:paraId="2B84AE23" w14:textId="77777777" w:rsidR="00E729C8" w:rsidRDefault="00E729C8"/>
  </w:footnote>
  <w:footnote w:type="continuationSeparator" w:id="0">
    <w:p w14:paraId="0D1366DF" w14:textId="77777777" w:rsidR="00E729C8" w:rsidRDefault="00E729C8" w:rsidP="00F247F6">
      <w:r>
        <w:continuationSeparator/>
      </w:r>
    </w:p>
    <w:p w14:paraId="3C5E3362" w14:textId="77777777" w:rsidR="00E729C8" w:rsidRDefault="00E729C8"/>
    <w:p w14:paraId="04E5FD30" w14:textId="77777777" w:rsidR="00E729C8" w:rsidRDefault="00E729C8"/>
    <w:p w14:paraId="062ED1F7" w14:textId="77777777" w:rsidR="00E729C8" w:rsidRDefault="00E729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4492">
    <w:abstractNumId w:val="10"/>
  </w:num>
  <w:num w:numId="2" w16cid:durableId="27027238">
    <w:abstractNumId w:val="5"/>
  </w:num>
  <w:num w:numId="3" w16cid:durableId="1362050188">
    <w:abstractNumId w:val="1"/>
  </w:num>
  <w:num w:numId="4" w16cid:durableId="113329166">
    <w:abstractNumId w:val="0"/>
  </w:num>
  <w:num w:numId="5" w16cid:durableId="811406154">
    <w:abstractNumId w:val="12"/>
    <w:lvlOverride w:ilvl="0">
      <w:startOverride w:val="1"/>
    </w:lvlOverride>
  </w:num>
  <w:num w:numId="6" w16cid:durableId="359936191">
    <w:abstractNumId w:val="13"/>
    <w:lvlOverride w:ilvl="0">
      <w:startOverride w:val="1"/>
    </w:lvlOverride>
  </w:num>
  <w:num w:numId="7" w16cid:durableId="748650189">
    <w:abstractNumId w:val="0"/>
    <w:lvlOverride w:ilvl="0">
      <w:startOverride w:val="1"/>
    </w:lvlOverride>
  </w:num>
  <w:num w:numId="8" w16cid:durableId="1105542097">
    <w:abstractNumId w:val="1"/>
    <w:lvlOverride w:ilvl="0">
      <w:startOverride w:val="1"/>
    </w:lvlOverride>
  </w:num>
  <w:num w:numId="9" w16cid:durableId="1856069184">
    <w:abstractNumId w:val="3"/>
  </w:num>
  <w:num w:numId="10" w16cid:durableId="1371220688">
    <w:abstractNumId w:val="3"/>
    <w:lvlOverride w:ilvl="0">
      <w:startOverride w:val="1"/>
    </w:lvlOverride>
  </w:num>
  <w:num w:numId="11" w16cid:durableId="829171768">
    <w:abstractNumId w:val="3"/>
    <w:lvlOverride w:ilvl="0">
      <w:startOverride w:val="1"/>
    </w:lvlOverride>
  </w:num>
  <w:num w:numId="12" w16cid:durableId="683822923">
    <w:abstractNumId w:val="3"/>
    <w:lvlOverride w:ilvl="0">
      <w:startOverride w:val="1"/>
    </w:lvlOverride>
  </w:num>
  <w:num w:numId="13" w16cid:durableId="1639608545">
    <w:abstractNumId w:val="11"/>
  </w:num>
  <w:num w:numId="14" w16cid:durableId="1817986593">
    <w:abstractNumId w:val="7"/>
  </w:num>
  <w:num w:numId="15" w16cid:durableId="1319766760">
    <w:abstractNumId w:val="12"/>
  </w:num>
  <w:num w:numId="16" w16cid:durableId="599139273">
    <w:abstractNumId w:val="8"/>
  </w:num>
  <w:num w:numId="17" w16cid:durableId="42019827">
    <w:abstractNumId w:val="2"/>
  </w:num>
  <w:num w:numId="18" w16cid:durableId="1446920017">
    <w:abstractNumId w:val="12"/>
    <w:lvlOverride w:ilvl="0">
      <w:startOverride w:val="1"/>
    </w:lvlOverride>
  </w:num>
  <w:num w:numId="19" w16cid:durableId="1346666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7570243">
    <w:abstractNumId w:val="12"/>
    <w:lvlOverride w:ilvl="0">
      <w:startOverride w:val="1"/>
    </w:lvlOverride>
  </w:num>
  <w:num w:numId="21" w16cid:durableId="187258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737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2178594">
    <w:abstractNumId w:val="0"/>
    <w:lvlOverride w:ilvl="0">
      <w:startOverride w:val="1"/>
    </w:lvlOverride>
  </w:num>
  <w:num w:numId="24" w16cid:durableId="92677742">
    <w:abstractNumId w:val="1"/>
    <w:lvlOverride w:ilvl="0">
      <w:startOverride w:val="1"/>
    </w:lvlOverride>
  </w:num>
  <w:num w:numId="25" w16cid:durableId="327709771">
    <w:abstractNumId w:val="1"/>
    <w:lvlOverride w:ilvl="0">
      <w:startOverride w:val="1"/>
    </w:lvlOverride>
  </w:num>
  <w:num w:numId="26" w16cid:durableId="605842592">
    <w:abstractNumId w:val="12"/>
    <w:lvlOverride w:ilvl="0">
      <w:startOverride w:val="1"/>
    </w:lvlOverride>
  </w:num>
  <w:num w:numId="27" w16cid:durableId="314647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1391425">
    <w:abstractNumId w:val="12"/>
    <w:lvlOverride w:ilvl="0">
      <w:startOverride w:val="1"/>
    </w:lvlOverride>
  </w:num>
  <w:num w:numId="29" w16cid:durableId="194009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087314">
    <w:abstractNumId w:val="12"/>
    <w:lvlOverride w:ilvl="0">
      <w:startOverride w:val="1"/>
    </w:lvlOverride>
  </w:num>
  <w:num w:numId="31" w16cid:durableId="1658653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482841">
    <w:abstractNumId w:val="12"/>
    <w:lvlOverride w:ilvl="0">
      <w:startOverride w:val="1"/>
    </w:lvlOverride>
  </w:num>
  <w:num w:numId="33" w16cid:durableId="691683279">
    <w:abstractNumId w:val="6"/>
  </w:num>
  <w:num w:numId="34" w16cid:durableId="1665357543">
    <w:abstractNumId w:val="6"/>
  </w:num>
  <w:num w:numId="35" w16cid:durableId="1025013814">
    <w:abstractNumId w:val="4"/>
  </w:num>
  <w:num w:numId="36" w16cid:durableId="489833760">
    <w:abstractNumId w:val="4"/>
  </w:num>
  <w:num w:numId="37" w16cid:durableId="1267497430">
    <w:abstractNumId w:val="10"/>
  </w:num>
  <w:num w:numId="38" w16cid:durableId="1397439361">
    <w:abstractNumId w:val="12"/>
  </w:num>
  <w:num w:numId="39" w16cid:durableId="79956046">
    <w:abstractNumId w:val="10"/>
  </w:num>
  <w:num w:numId="40" w16cid:durableId="1094865170">
    <w:abstractNumId w:val="8"/>
  </w:num>
  <w:num w:numId="41" w16cid:durableId="10035843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AwNzEzNDUyMTazNDZQ0lEKTi0uzszPAykwqgUAmM4VpSwAAAA="/>
  </w:docVars>
  <w:rsids>
    <w:rsidRoot w:val="00557B51"/>
    <w:rsid w:val="000013BC"/>
    <w:rsid w:val="00004A37"/>
    <w:rsid w:val="00005034"/>
    <w:rsid w:val="000078D5"/>
    <w:rsid w:val="0001358F"/>
    <w:rsid w:val="00014490"/>
    <w:rsid w:val="00020502"/>
    <w:rsid w:val="000208A3"/>
    <w:rsid w:val="00022287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E7B90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0045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AAE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57B51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E21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E5E64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0884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75D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29C8"/>
    <w:rsid w:val="00E73604"/>
    <w:rsid w:val="00E73ECF"/>
    <w:rsid w:val="00E748AF"/>
    <w:rsid w:val="00E82717"/>
    <w:rsid w:val="00E87059"/>
    <w:rsid w:val="00E90FE8"/>
    <w:rsid w:val="00E910C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52B0"/>
    <w:rsid w:val="00F56155"/>
    <w:rsid w:val="00F57B2A"/>
    <w:rsid w:val="00F600CD"/>
    <w:rsid w:val="00F601C7"/>
    <w:rsid w:val="00F62AA9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1E7B63"/>
  <w15:docId w15:val="{9F47EC68-B2EA-4EFD-B42B-4FE6DCF4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7B90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E910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10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10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C8"/>
    <w:rPr>
      <w:rFonts w:ascii="Arial" w:hAnsi="Arial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CE5E64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portal/nesa/11-12/stage-6-learning-areas/stage-6-creative-arts/photography-video-and-digital-imag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6 assessment schedule</dc:title>
  <dc:subject/>
  <dc:creator>NSW Department of Education</dc:creator>
  <cp:keywords/>
  <dc:description/>
  <cp:lastModifiedBy>Katherine Malysiak</cp:lastModifiedBy>
  <cp:revision>2</cp:revision>
  <dcterms:created xsi:type="dcterms:W3CDTF">2022-10-31T22:11:00Z</dcterms:created>
  <dcterms:modified xsi:type="dcterms:W3CDTF">2022-10-31T22:11:00Z</dcterms:modified>
  <cp:category/>
</cp:coreProperties>
</file>