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076" w14:textId="004F6ACA" w:rsidR="00DC03C4" w:rsidRDefault="007E451F" w:rsidP="007E451F">
      <w:pPr>
        <w:pStyle w:val="Heading1"/>
      </w:pPr>
      <w:r>
        <w:t xml:space="preserve">Dance Stage 6 – </w:t>
      </w:r>
      <w:r w:rsidR="00861366">
        <w:t>P</w:t>
      </w:r>
      <w:r>
        <w:t xml:space="preserve">reliminary </w:t>
      </w:r>
      <w:r w:rsidR="007915D6">
        <w:t>appreciation sample</w:t>
      </w:r>
      <w:r w:rsidR="00C910A1">
        <w:t xml:space="preserve"> a</w:t>
      </w:r>
      <w:r w:rsidR="52A37E3D">
        <w:t>ssessment task</w:t>
      </w:r>
    </w:p>
    <w:p w14:paraId="22C0A727" w14:textId="36CC0FE9" w:rsidR="2C325859" w:rsidRDefault="00A74343" w:rsidP="00BF1435">
      <w:pPr>
        <w:rPr>
          <w:rFonts w:eastAsia="Calibri"/>
        </w:rPr>
      </w:pPr>
      <w:r w:rsidRPr="00A74343">
        <w:rPr>
          <w:rFonts w:eastAsia="Calibri"/>
          <w:b/>
        </w:rPr>
        <w:t>Topic:</w:t>
      </w:r>
      <w:r>
        <w:rPr>
          <w:rFonts w:eastAsia="Calibri"/>
        </w:rPr>
        <w:t xml:space="preserve"> </w:t>
      </w:r>
      <w:r w:rsidR="0058406D">
        <w:rPr>
          <w:rFonts w:eastAsia="Calibri"/>
        </w:rPr>
        <w:t>Appreciation</w:t>
      </w:r>
    </w:p>
    <w:p w14:paraId="63ED6174" w14:textId="37CEC4FC" w:rsidR="00A74343" w:rsidRDefault="00A74343" w:rsidP="00BF1435">
      <w:pPr>
        <w:rPr>
          <w:rFonts w:eastAsia="Calibri"/>
        </w:rPr>
      </w:pPr>
      <w:r w:rsidRPr="00A74343">
        <w:rPr>
          <w:rFonts w:eastAsia="Calibri"/>
          <w:b/>
        </w:rPr>
        <w:t>Assessment:</w:t>
      </w:r>
      <w:r>
        <w:rPr>
          <w:rFonts w:eastAsia="Calibri"/>
        </w:rPr>
        <w:t xml:space="preserve"> Task </w:t>
      </w:r>
      <w:r w:rsidR="0058406D">
        <w:rPr>
          <w:rFonts w:eastAsia="Calibri"/>
        </w:rPr>
        <w:t>3</w:t>
      </w:r>
      <w:r>
        <w:rPr>
          <w:rFonts w:eastAsia="Calibri"/>
        </w:rPr>
        <w:t xml:space="preserve"> – </w:t>
      </w:r>
      <w:r w:rsidR="0062249C">
        <w:rPr>
          <w:rFonts w:eastAsia="Calibri"/>
        </w:rPr>
        <w:t>w</w:t>
      </w:r>
      <w:r w:rsidR="36EE8F35" w:rsidRPr="2C1628F4">
        <w:rPr>
          <w:rFonts w:eastAsia="Calibri"/>
        </w:rPr>
        <w:t xml:space="preserve">ritten </w:t>
      </w:r>
      <w:r w:rsidR="00EC74B4">
        <w:rPr>
          <w:rFonts w:eastAsia="Calibri"/>
        </w:rPr>
        <w:t xml:space="preserve">dance </w:t>
      </w:r>
      <w:r w:rsidR="36EE8F35" w:rsidRPr="2C1628F4">
        <w:rPr>
          <w:rFonts w:eastAsia="Calibri"/>
        </w:rPr>
        <w:t>essay</w:t>
      </w:r>
      <w:r w:rsidR="00EC74B4">
        <w:rPr>
          <w:rFonts w:eastAsia="Calibri"/>
        </w:rPr>
        <w:t>s</w:t>
      </w:r>
    </w:p>
    <w:p w14:paraId="188A491F" w14:textId="2720E96F" w:rsidR="00A74343" w:rsidRDefault="00A74343" w:rsidP="00BF1435">
      <w:pPr>
        <w:rPr>
          <w:rFonts w:eastAsia="Calibri"/>
        </w:rPr>
      </w:pPr>
      <w:r w:rsidRPr="2C1628F4">
        <w:rPr>
          <w:rFonts w:eastAsia="Calibri"/>
          <w:b/>
          <w:bCs/>
        </w:rPr>
        <w:t>Weightings:</w:t>
      </w:r>
      <w:r w:rsidRPr="2C1628F4">
        <w:rPr>
          <w:rFonts w:eastAsia="Calibri"/>
        </w:rPr>
        <w:t xml:space="preserve"> </w:t>
      </w:r>
      <w:r w:rsidR="08FC5A48" w:rsidRPr="2C1628F4">
        <w:rPr>
          <w:rFonts w:eastAsia="Calibri"/>
        </w:rPr>
        <w:t>Appreciation (</w:t>
      </w:r>
      <w:r w:rsidR="00EC74B4">
        <w:rPr>
          <w:rFonts w:eastAsia="Calibri"/>
        </w:rPr>
        <w:t>30</w:t>
      </w:r>
      <w:r w:rsidR="08FC5A48" w:rsidRPr="2C1628F4">
        <w:rPr>
          <w:rFonts w:eastAsia="Calibri"/>
        </w:rPr>
        <w:t>%)</w:t>
      </w:r>
    </w:p>
    <w:p w14:paraId="5D32660F" w14:textId="7163273E" w:rsidR="00A74343" w:rsidRDefault="00A74343" w:rsidP="00BF1435">
      <w:pPr>
        <w:rPr>
          <w:rFonts w:eastAsia="Calibri"/>
        </w:rPr>
      </w:pPr>
      <w:r w:rsidRPr="00A74343">
        <w:rPr>
          <w:rFonts w:eastAsia="Calibri"/>
          <w:b/>
        </w:rPr>
        <w:t>Outcomes:</w:t>
      </w:r>
    </w:p>
    <w:p w14:paraId="43937F09" w14:textId="0E0EC39E" w:rsidR="00AF04FC" w:rsidRPr="00AF04FC" w:rsidRDefault="00AF04FC" w:rsidP="2C1628F4">
      <w:pPr>
        <w:pStyle w:val="ListBullet"/>
      </w:pPr>
      <w:r w:rsidRPr="00EB3A61">
        <w:rPr>
          <w:rStyle w:val="Strong"/>
        </w:rPr>
        <w:t>P4.1</w:t>
      </w:r>
      <w:r>
        <w:t xml:space="preserve"> </w:t>
      </w:r>
      <w:r w:rsidR="00C51B70">
        <w:rPr>
          <w:rFonts w:eastAsia="Calibri"/>
        </w:rPr>
        <w:t>–</w:t>
      </w:r>
      <w:r>
        <w:t xml:space="preserve"> understands the socio</w:t>
      </w:r>
      <w:r w:rsidR="00EB3A61">
        <w:t>-</w:t>
      </w:r>
      <w:r>
        <w:t>historic context in which dance exists</w:t>
      </w:r>
    </w:p>
    <w:p w14:paraId="25B9F505" w14:textId="0845AB64" w:rsidR="4B2D29DE" w:rsidRDefault="4B2D29DE" w:rsidP="2C1628F4">
      <w:pPr>
        <w:pStyle w:val="ListBullet"/>
      </w:pPr>
      <w:r w:rsidRPr="00EB3A61">
        <w:rPr>
          <w:rStyle w:val="Strong"/>
        </w:rPr>
        <w:t>P4.4</w:t>
      </w:r>
      <w:r w:rsidRPr="2C1628F4">
        <w:t xml:space="preserve"> </w:t>
      </w:r>
      <w:r w:rsidR="00C51B70">
        <w:rPr>
          <w:rFonts w:eastAsia="Calibri"/>
        </w:rPr>
        <w:t>–</w:t>
      </w:r>
      <w:r w:rsidRPr="2C1628F4">
        <w:t xml:space="preserve"> develops skills in critical apprais</w:t>
      </w:r>
      <w:r w:rsidR="397093A0" w:rsidRPr="2C1628F4">
        <w:t>al and evaluation</w:t>
      </w:r>
    </w:p>
    <w:p w14:paraId="5DA2842F" w14:textId="1D0CF24C" w:rsidR="2BD86395" w:rsidRPr="00CE5BE8" w:rsidRDefault="00000000" w:rsidP="00EB3A61">
      <w:pPr>
        <w:pStyle w:val="Imageattributioncaption"/>
        <w:spacing w:before="240"/>
        <w:rPr>
          <w:rFonts w:eastAsia="Arial"/>
        </w:rPr>
      </w:pPr>
      <w:hyperlink r:id="rId7">
        <w:r w:rsidR="2BD86395" w:rsidRPr="00CE5BE8">
          <w:rPr>
            <w:rStyle w:val="Hyperlink"/>
          </w:rPr>
          <w:t>Dance Stage 6 Syllabus</w:t>
        </w:r>
      </w:hyperlink>
      <w:r w:rsidR="2BD86395" w:rsidRPr="00CE5BE8">
        <w:rPr>
          <w:rFonts w:eastAsia="Arial"/>
        </w:rPr>
        <w:t xml:space="preserve"> © NSW Education Standards Authority (NESA) for and on behalf of the Crown in right of the State of New South Wales, 2009.</w:t>
      </w:r>
    </w:p>
    <w:p w14:paraId="1B3008E1" w14:textId="77777777" w:rsidR="00861366" w:rsidRDefault="00861366" w:rsidP="00EB3A61">
      <w:pPr>
        <w:pStyle w:val="Heading2"/>
      </w:pPr>
      <w:r>
        <w:br w:type="page"/>
      </w:r>
    </w:p>
    <w:p w14:paraId="16F95385" w14:textId="61BC986A" w:rsidR="00A74343" w:rsidRDefault="00A74343" w:rsidP="00EB3A61">
      <w:pPr>
        <w:pStyle w:val="Heading2"/>
      </w:pPr>
      <w:r w:rsidRPr="00A74343">
        <w:lastRenderedPageBreak/>
        <w:t xml:space="preserve">Task </w:t>
      </w:r>
      <w:r w:rsidRPr="00EB3A61">
        <w:t>description</w:t>
      </w:r>
    </w:p>
    <w:p w14:paraId="4468CD8B" w14:textId="7109DF9B" w:rsidR="00A74343" w:rsidRDefault="002C4C32" w:rsidP="00EB3A61">
      <w:r>
        <w:t>Th</w:t>
      </w:r>
      <w:r w:rsidR="00514129">
        <w:t>e wr</w:t>
      </w:r>
      <w:r w:rsidR="00B80E06">
        <w:t>itten dance essays</w:t>
      </w:r>
      <w:r>
        <w:t xml:space="preserve"> will be completed as part of the </w:t>
      </w:r>
      <w:r w:rsidR="00B80E06">
        <w:t xml:space="preserve">preliminary course </w:t>
      </w:r>
      <w:r>
        <w:t>yearly</w:t>
      </w:r>
      <w:r w:rsidR="00925843">
        <w:t xml:space="preserve"> examinations.</w:t>
      </w:r>
      <w:r w:rsidR="00903360">
        <w:t xml:space="preserve"> The</w:t>
      </w:r>
      <w:r w:rsidR="00142981">
        <w:t xml:space="preserve"> time allocated to complete the</w:t>
      </w:r>
      <w:r w:rsidR="00903360">
        <w:t xml:space="preserve"> </w:t>
      </w:r>
      <w:r w:rsidR="003E35DE">
        <w:t>examination i</w:t>
      </w:r>
      <w:r w:rsidR="00142981">
        <w:t xml:space="preserve">s </w:t>
      </w:r>
      <w:r w:rsidR="003E35DE">
        <w:t>1 hour and 15 minutes.</w:t>
      </w:r>
      <w:r w:rsidR="00925843">
        <w:t xml:space="preserve"> </w:t>
      </w:r>
      <w:r w:rsidR="00A74343">
        <w:t xml:space="preserve">This task contains </w:t>
      </w:r>
      <w:r w:rsidR="00FB6027">
        <w:t>2</w:t>
      </w:r>
      <w:r w:rsidR="00A74343">
        <w:t xml:space="preserve"> parts</w:t>
      </w:r>
      <w:r w:rsidR="00B80E06">
        <w:t>.</w:t>
      </w:r>
    </w:p>
    <w:p w14:paraId="28F438C5" w14:textId="7B2FDD02" w:rsidR="00A74343" w:rsidRPr="00A74343" w:rsidRDefault="00A74343" w:rsidP="00F14482">
      <w:pPr>
        <w:pStyle w:val="Heading3"/>
      </w:pPr>
      <w:r w:rsidRPr="00F14482">
        <w:t>Part</w:t>
      </w:r>
      <w:r w:rsidRPr="00A74343">
        <w:t xml:space="preserve"> A – </w:t>
      </w:r>
      <w:r w:rsidR="00EE6AA4">
        <w:t>u</w:t>
      </w:r>
      <w:r w:rsidR="00C37A3B">
        <w:t xml:space="preserve">nseen </w:t>
      </w:r>
      <w:r w:rsidR="00D62B97">
        <w:t xml:space="preserve">examination </w:t>
      </w:r>
      <w:r w:rsidR="00C37A3B">
        <w:t>question</w:t>
      </w:r>
    </w:p>
    <w:p w14:paraId="5D67291E" w14:textId="45911D76" w:rsidR="00EA5735" w:rsidRPr="00255242" w:rsidRDefault="00067AEA" w:rsidP="72AFC2AD">
      <w:pPr>
        <w:rPr>
          <w:color w:val="000000"/>
          <w:shd w:val="clear" w:color="auto" w:fill="FFFFFF"/>
        </w:rPr>
      </w:pPr>
      <w:r>
        <w:rPr>
          <w:color w:val="000000"/>
          <w:shd w:val="clear" w:color="auto" w:fill="FFFFFF"/>
        </w:rPr>
        <w:t xml:space="preserve">Students are to </w:t>
      </w:r>
      <w:r w:rsidR="00985508">
        <w:rPr>
          <w:color w:val="000000"/>
          <w:shd w:val="clear" w:color="auto" w:fill="FFFFFF"/>
        </w:rPr>
        <w:t>complete</w:t>
      </w:r>
      <w:r>
        <w:rPr>
          <w:color w:val="000000"/>
          <w:shd w:val="clear" w:color="auto" w:fill="FFFFFF"/>
        </w:rPr>
        <w:t xml:space="preserve"> a written essay, of approximately 400 words, in response to </w:t>
      </w:r>
      <w:r w:rsidR="00891C5B">
        <w:rPr>
          <w:color w:val="000000"/>
          <w:shd w:val="clear" w:color="auto" w:fill="FFFFFF"/>
        </w:rPr>
        <w:t xml:space="preserve">an unseen </w:t>
      </w:r>
      <w:r w:rsidR="00B116C3">
        <w:rPr>
          <w:color w:val="000000"/>
          <w:shd w:val="clear" w:color="auto" w:fill="FFFFFF"/>
        </w:rPr>
        <w:t xml:space="preserve">examination </w:t>
      </w:r>
      <w:r w:rsidR="00891C5B">
        <w:rPr>
          <w:color w:val="000000"/>
          <w:shd w:val="clear" w:color="auto" w:fill="FFFFFF"/>
        </w:rPr>
        <w:t>question</w:t>
      </w:r>
      <w:r w:rsidR="007F5255">
        <w:rPr>
          <w:color w:val="000000"/>
          <w:shd w:val="clear" w:color="auto" w:fill="FFFFFF"/>
        </w:rPr>
        <w:t xml:space="preserve"> for the work </w:t>
      </w:r>
      <w:proofErr w:type="spellStart"/>
      <w:r w:rsidR="007F5255" w:rsidRPr="00861366">
        <w:rPr>
          <w:i/>
          <w:iCs/>
          <w:color w:val="000000"/>
          <w:shd w:val="clear" w:color="auto" w:fill="FFFFFF"/>
        </w:rPr>
        <w:t>Pat</w:t>
      </w:r>
      <w:r w:rsidR="005342C1" w:rsidRPr="00861366">
        <w:rPr>
          <w:i/>
          <w:iCs/>
          <w:color w:val="000000"/>
          <w:shd w:val="clear" w:color="auto" w:fill="FFFFFF"/>
        </w:rPr>
        <w:t>y</w:t>
      </w:r>
      <w:r w:rsidR="007F5255" w:rsidRPr="00861366">
        <w:rPr>
          <w:i/>
          <w:iCs/>
          <w:color w:val="000000"/>
          <w:shd w:val="clear" w:color="auto" w:fill="FFFFFF"/>
        </w:rPr>
        <w:t>egarang</w:t>
      </w:r>
      <w:proofErr w:type="spellEnd"/>
      <w:r w:rsidR="007F5255">
        <w:rPr>
          <w:color w:val="000000"/>
          <w:shd w:val="clear" w:color="auto" w:fill="FFFFFF"/>
        </w:rPr>
        <w:t xml:space="preserve"> by </w:t>
      </w:r>
      <w:proofErr w:type="spellStart"/>
      <w:r w:rsidR="007F5255">
        <w:rPr>
          <w:color w:val="000000"/>
          <w:shd w:val="clear" w:color="auto" w:fill="FFFFFF"/>
        </w:rPr>
        <w:t>Bangarra</w:t>
      </w:r>
      <w:proofErr w:type="spellEnd"/>
      <w:r w:rsidR="007F5255">
        <w:rPr>
          <w:color w:val="000000"/>
          <w:shd w:val="clear" w:color="auto" w:fill="FFFFFF"/>
        </w:rPr>
        <w:t xml:space="preserve"> Dance Theatre</w:t>
      </w:r>
      <w:r w:rsidR="00B116C3">
        <w:rPr>
          <w:color w:val="000000"/>
          <w:shd w:val="clear" w:color="auto" w:fill="FFFFFF"/>
        </w:rPr>
        <w:t>.</w:t>
      </w:r>
      <w:r w:rsidR="00255242">
        <w:rPr>
          <w:color w:val="000000"/>
          <w:shd w:val="clear" w:color="auto" w:fill="FFFFFF"/>
        </w:rPr>
        <w:t xml:space="preserve"> </w:t>
      </w:r>
      <w:r w:rsidR="3EF4E2C8" w:rsidRPr="72AFC2AD">
        <w:rPr>
          <w:color w:val="000000" w:themeColor="text1"/>
        </w:rPr>
        <w:t xml:space="preserve">It is recommended that students </w:t>
      </w:r>
      <w:r w:rsidR="00E84BC9" w:rsidRPr="00BF5431">
        <w:rPr>
          <w:color w:val="000000"/>
          <w:shd w:val="clear" w:color="auto" w:fill="FFFFFF"/>
        </w:rPr>
        <w:t>allow</w:t>
      </w:r>
      <w:r w:rsidR="448289C5">
        <w:rPr>
          <w:color w:val="000000"/>
          <w:shd w:val="clear" w:color="auto" w:fill="FFFFFF"/>
        </w:rPr>
        <w:t xml:space="preserve"> </w:t>
      </w:r>
      <w:r w:rsidR="00DE7584" w:rsidRPr="00BF5431">
        <w:rPr>
          <w:color w:val="000000"/>
          <w:shd w:val="clear" w:color="auto" w:fill="FFFFFF"/>
        </w:rPr>
        <w:t>45</w:t>
      </w:r>
      <w:r w:rsidR="00861366">
        <w:rPr>
          <w:color w:val="000000"/>
          <w:shd w:val="clear" w:color="auto" w:fill="FFFFFF"/>
        </w:rPr>
        <w:t xml:space="preserve"> </w:t>
      </w:r>
      <w:r w:rsidR="448289C5">
        <w:rPr>
          <w:color w:val="000000"/>
          <w:shd w:val="clear" w:color="auto" w:fill="FFFFFF"/>
        </w:rPr>
        <w:t xml:space="preserve">minutes to complete </w:t>
      </w:r>
      <w:r w:rsidR="003E35DE">
        <w:rPr>
          <w:color w:val="000000"/>
          <w:shd w:val="clear" w:color="auto" w:fill="FFFFFF"/>
        </w:rPr>
        <w:t xml:space="preserve">this </w:t>
      </w:r>
      <w:r w:rsidR="00B116C3">
        <w:rPr>
          <w:color w:val="000000"/>
          <w:shd w:val="clear" w:color="auto" w:fill="FFFFFF"/>
        </w:rPr>
        <w:t>response</w:t>
      </w:r>
      <w:r w:rsidR="00B23FC3" w:rsidRPr="72AFC2AD">
        <w:rPr>
          <w:color w:val="000000" w:themeColor="text1"/>
        </w:rPr>
        <w:t>.</w:t>
      </w:r>
    </w:p>
    <w:p w14:paraId="60562C1D" w14:textId="59A13917" w:rsidR="00A74343" w:rsidRDefault="00A74343" w:rsidP="005E650B">
      <w:pPr>
        <w:pStyle w:val="Heading4"/>
      </w:pPr>
      <w:r w:rsidRPr="00A74343">
        <w:t>Assessment criteria</w:t>
      </w:r>
    </w:p>
    <w:p w14:paraId="44459C78" w14:textId="4F7AF5DF" w:rsidR="00A74343" w:rsidRDefault="00A74343" w:rsidP="00BF1435">
      <w:pPr>
        <w:rPr>
          <w:rFonts w:eastAsia="Calibri"/>
        </w:rPr>
      </w:pPr>
      <w:r>
        <w:rPr>
          <w:rFonts w:eastAsia="Calibri"/>
        </w:rPr>
        <w:t>Students will be assessed on their ability to:</w:t>
      </w:r>
    </w:p>
    <w:p w14:paraId="6576AF96" w14:textId="7989CDCC" w:rsidR="00C7170E" w:rsidRPr="00AF04FC" w:rsidRDefault="00C7170E" w:rsidP="00C7170E">
      <w:pPr>
        <w:pStyle w:val="ListBullet"/>
      </w:pPr>
      <w:r>
        <w:t>understand the socio</w:t>
      </w:r>
      <w:r w:rsidR="0098762B">
        <w:t>-</w:t>
      </w:r>
      <w:r>
        <w:t xml:space="preserve">historic context </w:t>
      </w:r>
      <w:r w:rsidR="00300CAA">
        <w:t xml:space="preserve">of </w:t>
      </w:r>
      <w:proofErr w:type="spellStart"/>
      <w:r w:rsidR="00300CAA" w:rsidRPr="00861366">
        <w:rPr>
          <w:i/>
          <w:iCs/>
        </w:rPr>
        <w:t>Patyegarang</w:t>
      </w:r>
      <w:proofErr w:type="spellEnd"/>
      <w:r w:rsidR="00300CAA">
        <w:t xml:space="preserve"> by </w:t>
      </w:r>
      <w:proofErr w:type="spellStart"/>
      <w:r w:rsidR="00300CAA">
        <w:t>Bangarra</w:t>
      </w:r>
      <w:proofErr w:type="spellEnd"/>
      <w:r w:rsidR="00300CAA">
        <w:t xml:space="preserve"> Dance Theatre</w:t>
      </w:r>
    </w:p>
    <w:p w14:paraId="1ACF5839" w14:textId="77777777" w:rsidR="00653F27" w:rsidRDefault="5C977D4D" w:rsidP="2C1628F4">
      <w:pPr>
        <w:pStyle w:val="ListBullet"/>
      </w:pPr>
      <w:r w:rsidRPr="2C1628F4">
        <w:t>demonstrate skills in critical appraisal and evaluation</w:t>
      </w:r>
    </w:p>
    <w:p w14:paraId="22ABBCDE" w14:textId="6C3E5EEF" w:rsidR="5C977D4D" w:rsidRDefault="00CC3209" w:rsidP="2C1628F4">
      <w:pPr>
        <w:pStyle w:val="ListBullet"/>
      </w:pPr>
      <w:r>
        <w:t>present a logical, appropriately structured response</w:t>
      </w:r>
      <w:r w:rsidR="1F6A144E" w:rsidRPr="2C1628F4">
        <w:t>.</w:t>
      </w:r>
    </w:p>
    <w:p w14:paraId="01103AB0" w14:textId="6B2423D6" w:rsidR="00A74343" w:rsidRDefault="00ED026B" w:rsidP="005E650B">
      <w:pPr>
        <w:pStyle w:val="Heading4"/>
      </w:pPr>
      <w:r>
        <w:t>M</w:t>
      </w:r>
      <w:r w:rsidR="00A74343" w:rsidRPr="00A74343">
        <w:t>arking criteria</w:t>
      </w:r>
    </w:p>
    <w:p w14:paraId="5B5D5B88" w14:textId="46003AB0" w:rsidR="00ED026B" w:rsidRDefault="00ED026B" w:rsidP="00ED026B">
      <w:pPr>
        <w:pStyle w:val="Caption"/>
      </w:pPr>
      <w:r>
        <w:t xml:space="preserve">Table </w:t>
      </w:r>
      <w:r>
        <w:fldChar w:fldCharType="begin"/>
      </w:r>
      <w:r>
        <w:instrText xml:space="preserve"> SEQ Table \* ARABIC </w:instrText>
      </w:r>
      <w:r>
        <w:fldChar w:fldCharType="separate"/>
      </w:r>
      <w:r w:rsidR="009255E5">
        <w:rPr>
          <w:noProof/>
        </w:rPr>
        <w:t>1</w:t>
      </w:r>
      <w:r>
        <w:fldChar w:fldCharType="end"/>
      </w:r>
      <w:r>
        <w:t xml:space="preserve"> – marking criteria for </w:t>
      </w:r>
      <w:r w:rsidRPr="00ED026B">
        <w:t>Part A – unseen examination question</w:t>
      </w:r>
    </w:p>
    <w:tbl>
      <w:tblPr>
        <w:tblStyle w:val="Tableheader"/>
        <w:tblW w:w="0" w:type="auto"/>
        <w:tblLook w:val="04A0" w:firstRow="1" w:lastRow="0" w:firstColumn="1" w:lastColumn="0" w:noHBand="0" w:noVBand="1"/>
        <w:tblDescription w:val="This table outlines the marking criteria for each box and the marking range 1 through 15."/>
      </w:tblPr>
      <w:tblGrid>
        <w:gridCol w:w="988"/>
        <w:gridCol w:w="8634"/>
      </w:tblGrid>
      <w:tr w:rsidR="00114CEF" w14:paraId="7381CE5C" w14:textId="77777777" w:rsidTr="00114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44AFC08" w14:textId="0174DDDA" w:rsidR="00114CEF" w:rsidRDefault="00114CEF" w:rsidP="00ED026B">
            <w:r>
              <w:t>Mark</w:t>
            </w:r>
          </w:p>
        </w:tc>
        <w:tc>
          <w:tcPr>
            <w:tcW w:w="8634" w:type="dxa"/>
          </w:tcPr>
          <w:p w14:paraId="3BB395AC" w14:textId="75179BBC" w:rsidR="00114CEF" w:rsidRDefault="00114CEF" w:rsidP="00ED026B">
            <w:pPr>
              <w:cnfStyle w:val="100000000000" w:firstRow="1" w:lastRow="0" w:firstColumn="0" w:lastColumn="0" w:oddVBand="0" w:evenVBand="0" w:oddHBand="0" w:evenHBand="0" w:firstRowFirstColumn="0" w:firstRowLastColumn="0" w:lastRowFirstColumn="0" w:lastRowLastColumn="0"/>
            </w:pPr>
            <w:r>
              <w:t>Criteria</w:t>
            </w:r>
          </w:p>
        </w:tc>
      </w:tr>
      <w:tr w:rsidR="00114CEF" w14:paraId="70065D80" w14:textId="77777777" w:rsidTr="00114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5D68852" w14:textId="69E8557E" w:rsidR="00114CEF" w:rsidRDefault="00114CEF" w:rsidP="00114CEF">
            <w:r w:rsidRPr="00AE2928">
              <w:t>13–15</w:t>
            </w:r>
          </w:p>
        </w:tc>
        <w:tc>
          <w:tcPr>
            <w:tcW w:w="8634" w:type="dxa"/>
          </w:tcPr>
          <w:p w14:paraId="65A594A6" w14:textId="496E0F89" w:rsidR="00114CEF" w:rsidRPr="008817C9" w:rsidRDefault="00114CEF" w:rsidP="00114CEF">
            <w:pPr>
              <w:pStyle w:val="ListBullet"/>
              <w:cnfStyle w:val="000000100000" w:firstRow="0" w:lastRow="0" w:firstColumn="0" w:lastColumn="0" w:oddVBand="0" w:evenVBand="0" w:oddHBand="1" w:evenHBand="0" w:firstRowFirstColumn="0" w:firstRowLastColumn="0" w:lastRowFirstColumn="0" w:lastRowLastColumn="0"/>
            </w:pPr>
            <w:r>
              <w:t xml:space="preserve">Demonstrates a highly developed understanding of the socio-historic context of </w:t>
            </w:r>
            <w:proofErr w:type="spellStart"/>
            <w:r w:rsidRPr="00861366">
              <w:rPr>
                <w:i/>
                <w:iCs/>
              </w:rPr>
              <w:t>Patyegarang</w:t>
            </w:r>
            <w:proofErr w:type="spellEnd"/>
            <w:r>
              <w:t xml:space="preserve"> by </w:t>
            </w:r>
            <w:proofErr w:type="spellStart"/>
            <w:r>
              <w:t>Bangarra</w:t>
            </w:r>
            <w:proofErr w:type="spellEnd"/>
            <w:r>
              <w:t xml:space="preserve"> Dance Theatre</w:t>
            </w:r>
          </w:p>
          <w:p w14:paraId="1C448EC8" w14:textId="28CFDD6B" w:rsidR="00114CEF" w:rsidRPr="004E7253" w:rsidRDefault="00114CEF" w:rsidP="00114CEF">
            <w:pPr>
              <w:pStyle w:val="ListBullet"/>
              <w:cnfStyle w:val="000000100000" w:firstRow="0" w:lastRow="0" w:firstColumn="0" w:lastColumn="0" w:oddVBand="0" w:evenVBand="0" w:oddHBand="1" w:evenHBand="0" w:firstRowFirstColumn="0" w:firstRowLastColumn="0" w:lastRowFirstColumn="0" w:lastRowLastColumn="0"/>
              <w:rPr>
                <w:b/>
                <w:bCs/>
              </w:rPr>
            </w:pPr>
            <w:r w:rsidRPr="2C1628F4">
              <w:t>Demonstrates highly developed skills in critical appraisal and evaluation</w:t>
            </w:r>
          </w:p>
          <w:p w14:paraId="22389705" w14:textId="7A0EE764" w:rsidR="00114CEF" w:rsidRDefault="00114CEF" w:rsidP="00114CEF">
            <w:pPr>
              <w:pStyle w:val="ListBullet"/>
              <w:cnfStyle w:val="000000100000" w:firstRow="0" w:lastRow="0" w:firstColumn="0" w:lastColumn="0" w:oddVBand="0" w:evenVBand="0" w:oddHBand="1" w:evenHBand="0" w:firstRowFirstColumn="0" w:firstRowLastColumn="0" w:lastRowFirstColumn="0" w:lastRowLastColumn="0"/>
            </w:pPr>
            <w:r>
              <w:t xml:space="preserve">Presents an effective response which is insightful, </w:t>
            </w:r>
            <w:proofErr w:type="gramStart"/>
            <w:r>
              <w:t>logical</w:t>
            </w:r>
            <w:proofErr w:type="gramEnd"/>
            <w:r>
              <w:t xml:space="preserve"> and appropriately structured</w:t>
            </w:r>
          </w:p>
        </w:tc>
      </w:tr>
      <w:tr w:rsidR="00114CEF" w14:paraId="1CCED41A" w14:textId="77777777" w:rsidTr="00114C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F3DEAAA" w14:textId="1124BC03" w:rsidR="00114CEF" w:rsidRDefault="00114CEF" w:rsidP="00114CEF">
            <w:r w:rsidRPr="00AE2928">
              <w:t>10–12</w:t>
            </w:r>
          </w:p>
        </w:tc>
        <w:tc>
          <w:tcPr>
            <w:tcW w:w="8634" w:type="dxa"/>
          </w:tcPr>
          <w:p w14:paraId="121F88DE" w14:textId="143616A1" w:rsidR="00114CEF" w:rsidRPr="008817C9" w:rsidRDefault="00114CEF" w:rsidP="00114CEF">
            <w:pPr>
              <w:pStyle w:val="ListBullet"/>
              <w:cnfStyle w:val="000000010000" w:firstRow="0" w:lastRow="0" w:firstColumn="0" w:lastColumn="0" w:oddVBand="0" w:evenVBand="0" w:oddHBand="0" w:evenHBand="1" w:firstRowFirstColumn="0" w:firstRowLastColumn="0" w:lastRowFirstColumn="0" w:lastRowLastColumn="0"/>
            </w:pPr>
            <w:r>
              <w:t xml:space="preserve">Demonstrates a well-developed understanding of the socio-historic context of </w:t>
            </w:r>
            <w:proofErr w:type="spellStart"/>
            <w:r w:rsidRPr="00861366">
              <w:rPr>
                <w:i/>
                <w:iCs/>
              </w:rPr>
              <w:t>Patyegarang</w:t>
            </w:r>
            <w:proofErr w:type="spellEnd"/>
            <w:r>
              <w:t xml:space="preserve"> by </w:t>
            </w:r>
            <w:proofErr w:type="spellStart"/>
            <w:r>
              <w:t>Bangarra</w:t>
            </w:r>
            <w:proofErr w:type="spellEnd"/>
            <w:r>
              <w:t xml:space="preserve"> Dance Theatre</w:t>
            </w:r>
          </w:p>
          <w:p w14:paraId="5ED2709B" w14:textId="67507219" w:rsidR="00114CEF" w:rsidRPr="004E7253" w:rsidRDefault="00114CEF" w:rsidP="00114CEF">
            <w:pPr>
              <w:pStyle w:val="ListBullet"/>
              <w:cnfStyle w:val="000000010000" w:firstRow="0" w:lastRow="0" w:firstColumn="0" w:lastColumn="0" w:oddVBand="0" w:evenVBand="0" w:oddHBand="0" w:evenHBand="1" w:firstRowFirstColumn="0" w:firstRowLastColumn="0" w:lastRowFirstColumn="0" w:lastRowLastColumn="0"/>
              <w:rPr>
                <w:b/>
                <w:bCs/>
              </w:rPr>
            </w:pPr>
            <w:r w:rsidRPr="2C1628F4">
              <w:t xml:space="preserve">Demonstrates </w:t>
            </w:r>
            <w:r>
              <w:t>well-</w:t>
            </w:r>
            <w:r w:rsidRPr="2C1628F4">
              <w:t>developed skills in critical appraisal and evaluation</w:t>
            </w:r>
          </w:p>
          <w:p w14:paraId="45605CA4" w14:textId="2815CC6E" w:rsidR="00114CEF" w:rsidRDefault="00114CEF" w:rsidP="00114CEF">
            <w:pPr>
              <w:pStyle w:val="ListBullet"/>
              <w:cnfStyle w:val="000000010000" w:firstRow="0" w:lastRow="0" w:firstColumn="0" w:lastColumn="0" w:oddVBand="0" w:evenVBand="0" w:oddHBand="0" w:evenHBand="1" w:firstRowFirstColumn="0" w:firstRowLastColumn="0" w:lastRowFirstColumn="0" w:lastRowLastColumn="0"/>
            </w:pPr>
            <w:r>
              <w:lastRenderedPageBreak/>
              <w:t>Presents a clear response which is logical and appropriately structured</w:t>
            </w:r>
          </w:p>
        </w:tc>
      </w:tr>
      <w:tr w:rsidR="00114CEF" w14:paraId="4D19D44B" w14:textId="77777777" w:rsidTr="00114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5AB98BA" w14:textId="494D6E85" w:rsidR="00114CEF" w:rsidRDefault="00114CEF" w:rsidP="00114CEF">
            <w:r w:rsidRPr="00AE2928">
              <w:lastRenderedPageBreak/>
              <w:t>7–9</w:t>
            </w:r>
          </w:p>
        </w:tc>
        <w:tc>
          <w:tcPr>
            <w:tcW w:w="8634" w:type="dxa"/>
          </w:tcPr>
          <w:p w14:paraId="365CA5F2" w14:textId="6436DEFF" w:rsidR="00114CEF" w:rsidRPr="008817C9" w:rsidRDefault="00114CEF" w:rsidP="00114CEF">
            <w:pPr>
              <w:pStyle w:val="ListBullet"/>
              <w:cnfStyle w:val="000000100000" w:firstRow="0" w:lastRow="0" w:firstColumn="0" w:lastColumn="0" w:oddVBand="0" w:evenVBand="0" w:oddHBand="1" w:evenHBand="0" w:firstRowFirstColumn="0" w:firstRowLastColumn="0" w:lastRowFirstColumn="0" w:lastRowLastColumn="0"/>
            </w:pPr>
            <w:r>
              <w:t xml:space="preserve">Demonstrates a sound understanding of the socio-historic context of </w:t>
            </w:r>
            <w:proofErr w:type="spellStart"/>
            <w:r w:rsidRPr="00861366">
              <w:rPr>
                <w:i/>
                <w:iCs/>
              </w:rPr>
              <w:t>Patyegarang</w:t>
            </w:r>
            <w:proofErr w:type="spellEnd"/>
            <w:r>
              <w:t xml:space="preserve"> by </w:t>
            </w:r>
            <w:proofErr w:type="spellStart"/>
            <w:r>
              <w:t>Bangarra</w:t>
            </w:r>
            <w:proofErr w:type="spellEnd"/>
            <w:r>
              <w:t xml:space="preserve"> Dance Theatre</w:t>
            </w:r>
          </w:p>
          <w:p w14:paraId="1B5708D6" w14:textId="03AECE8E" w:rsidR="00114CEF" w:rsidRPr="004E7253" w:rsidRDefault="00114CEF" w:rsidP="00114CEF">
            <w:pPr>
              <w:pStyle w:val="ListBullet"/>
              <w:cnfStyle w:val="000000100000" w:firstRow="0" w:lastRow="0" w:firstColumn="0" w:lastColumn="0" w:oddVBand="0" w:evenVBand="0" w:oddHBand="1" w:evenHBand="0" w:firstRowFirstColumn="0" w:firstRowLastColumn="0" w:lastRowFirstColumn="0" w:lastRowLastColumn="0"/>
              <w:rPr>
                <w:b/>
                <w:bCs/>
              </w:rPr>
            </w:pPr>
            <w:r w:rsidRPr="2C1628F4">
              <w:t xml:space="preserve">Demonstrates </w:t>
            </w:r>
            <w:r>
              <w:t>sound</w:t>
            </w:r>
            <w:r w:rsidRPr="2C1628F4">
              <w:t xml:space="preserve"> skills in evaluation</w:t>
            </w:r>
          </w:p>
          <w:p w14:paraId="630EE2A6" w14:textId="0E8AF392" w:rsidR="00114CEF" w:rsidRDefault="00114CEF" w:rsidP="00114CEF">
            <w:pPr>
              <w:pStyle w:val="ListBullet"/>
              <w:cnfStyle w:val="000000100000" w:firstRow="0" w:lastRow="0" w:firstColumn="0" w:lastColumn="0" w:oddVBand="0" w:evenVBand="0" w:oddHBand="1" w:evenHBand="0" w:firstRowFirstColumn="0" w:firstRowLastColumn="0" w:lastRowFirstColumn="0" w:lastRowLastColumn="0"/>
            </w:pPr>
            <w:r>
              <w:t>Presents a relevant response which is appropriately structured</w:t>
            </w:r>
          </w:p>
        </w:tc>
      </w:tr>
      <w:tr w:rsidR="00114CEF" w14:paraId="2282E8CE" w14:textId="77777777" w:rsidTr="00114C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2F220DA" w14:textId="3A95BD55" w:rsidR="00114CEF" w:rsidRDefault="00114CEF" w:rsidP="00114CEF">
            <w:r w:rsidRPr="00AE2928">
              <w:t>4–6</w:t>
            </w:r>
          </w:p>
        </w:tc>
        <w:tc>
          <w:tcPr>
            <w:tcW w:w="8634" w:type="dxa"/>
          </w:tcPr>
          <w:p w14:paraId="5257F20C" w14:textId="03E1F544" w:rsidR="00114CEF" w:rsidRPr="008817C9" w:rsidRDefault="00114CEF" w:rsidP="00114CEF">
            <w:pPr>
              <w:pStyle w:val="ListBullet"/>
              <w:cnfStyle w:val="000000010000" w:firstRow="0" w:lastRow="0" w:firstColumn="0" w:lastColumn="0" w:oddVBand="0" w:evenVBand="0" w:oddHBand="0" w:evenHBand="1" w:firstRowFirstColumn="0" w:firstRowLastColumn="0" w:lastRowFirstColumn="0" w:lastRowLastColumn="0"/>
            </w:pPr>
            <w:r>
              <w:t xml:space="preserve">Demonstrates a basic understanding of the socio-historic context of </w:t>
            </w:r>
            <w:proofErr w:type="spellStart"/>
            <w:r w:rsidRPr="00861366">
              <w:rPr>
                <w:i/>
                <w:iCs/>
              </w:rPr>
              <w:t>Patyegarang</w:t>
            </w:r>
            <w:proofErr w:type="spellEnd"/>
            <w:r>
              <w:t xml:space="preserve"> by </w:t>
            </w:r>
            <w:proofErr w:type="spellStart"/>
            <w:r>
              <w:t>Bangarra</w:t>
            </w:r>
            <w:proofErr w:type="spellEnd"/>
            <w:r>
              <w:t xml:space="preserve"> Dance Theatre</w:t>
            </w:r>
          </w:p>
          <w:p w14:paraId="12ED8D81" w14:textId="7C87E17A" w:rsidR="00114CEF" w:rsidRPr="004E7253" w:rsidRDefault="00114CEF" w:rsidP="00114CEF">
            <w:pPr>
              <w:pStyle w:val="ListBullet"/>
              <w:cnfStyle w:val="000000010000" w:firstRow="0" w:lastRow="0" w:firstColumn="0" w:lastColumn="0" w:oddVBand="0" w:evenVBand="0" w:oddHBand="0" w:evenHBand="1" w:firstRowFirstColumn="0" w:firstRowLastColumn="0" w:lastRowFirstColumn="0" w:lastRowLastColumn="0"/>
              <w:rPr>
                <w:b/>
                <w:bCs/>
              </w:rPr>
            </w:pPr>
            <w:r w:rsidRPr="2C1628F4">
              <w:t xml:space="preserve">Demonstrates </w:t>
            </w:r>
            <w:r>
              <w:t>basic</w:t>
            </w:r>
            <w:r w:rsidRPr="2C1628F4">
              <w:t xml:space="preserve"> skills in evaluation</w:t>
            </w:r>
          </w:p>
          <w:p w14:paraId="4DE342B5" w14:textId="0DC93F23" w:rsidR="00114CEF" w:rsidRDefault="00114CEF" w:rsidP="00114CEF">
            <w:pPr>
              <w:pStyle w:val="ListBullet"/>
              <w:cnfStyle w:val="000000010000" w:firstRow="0" w:lastRow="0" w:firstColumn="0" w:lastColumn="0" w:oddVBand="0" w:evenVBand="0" w:oddHBand="0" w:evenHBand="1" w:firstRowFirstColumn="0" w:firstRowLastColumn="0" w:lastRowFirstColumn="0" w:lastRowLastColumn="0"/>
            </w:pPr>
            <w:r>
              <w:t>Presents a limited response</w:t>
            </w:r>
          </w:p>
        </w:tc>
      </w:tr>
      <w:tr w:rsidR="00114CEF" w14:paraId="5C65A05E" w14:textId="77777777" w:rsidTr="00114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329F284" w14:textId="1D8D37A1" w:rsidR="00114CEF" w:rsidRDefault="00114CEF" w:rsidP="00114CEF">
            <w:r w:rsidRPr="00AE2928">
              <w:t>1–3</w:t>
            </w:r>
          </w:p>
        </w:tc>
        <w:tc>
          <w:tcPr>
            <w:tcW w:w="8634" w:type="dxa"/>
          </w:tcPr>
          <w:p w14:paraId="28F687DB" w14:textId="49639EA0" w:rsidR="00114CEF" w:rsidRPr="008817C9" w:rsidRDefault="00114CEF" w:rsidP="00114CEF">
            <w:pPr>
              <w:pStyle w:val="ListBullet"/>
              <w:cnfStyle w:val="000000100000" w:firstRow="0" w:lastRow="0" w:firstColumn="0" w:lastColumn="0" w:oddVBand="0" w:evenVBand="0" w:oddHBand="1" w:evenHBand="0" w:firstRowFirstColumn="0" w:firstRowLastColumn="0" w:lastRowFirstColumn="0" w:lastRowLastColumn="0"/>
            </w:pPr>
            <w:r>
              <w:t>Demonstrates an elementary understanding of the socio</w:t>
            </w:r>
            <w:r w:rsidR="00581055">
              <w:t>-</w:t>
            </w:r>
            <w:r>
              <w:t xml:space="preserve">historic context of </w:t>
            </w:r>
            <w:proofErr w:type="spellStart"/>
            <w:r w:rsidRPr="00861366">
              <w:rPr>
                <w:i/>
                <w:iCs/>
              </w:rPr>
              <w:t>Patyegarang</w:t>
            </w:r>
            <w:proofErr w:type="spellEnd"/>
            <w:r>
              <w:t xml:space="preserve"> by </w:t>
            </w:r>
            <w:proofErr w:type="spellStart"/>
            <w:r>
              <w:t>Bangarra</w:t>
            </w:r>
            <w:proofErr w:type="spellEnd"/>
            <w:r>
              <w:t xml:space="preserve"> Dance Theatre</w:t>
            </w:r>
          </w:p>
          <w:p w14:paraId="14C69D4D" w14:textId="53BE5F87" w:rsidR="00114CEF" w:rsidRPr="004E7253" w:rsidRDefault="00114CEF" w:rsidP="00114CEF">
            <w:pPr>
              <w:pStyle w:val="ListBullet"/>
              <w:cnfStyle w:val="000000100000" w:firstRow="0" w:lastRow="0" w:firstColumn="0" w:lastColumn="0" w:oddVBand="0" w:evenVBand="0" w:oddHBand="1" w:evenHBand="0" w:firstRowFirstColumn="0" w:firstRowLastColumn="0" w:lastRowFirstColumn="0" w:lastRowLastColumn="0"/>
              <w:rPr>
                <w:b/>
                <w:bCs/>
              </w:rPr>
            </w:pPr>
            <w:r w:rsidRPr="2C1628F4">
              <w:t xml:space="preserve">Demonstrates </w:t>
            </w:r>
            <w:r>
              <w:t>elementary</w:t>
            </w:r>
            <w:r w:rsidRPr="2C1628F4">
              <w:t xml:space="preserve"> skills in evaluation</w:t>
            </w:r>
          </w:p>
          <w:p w14:paraId="4B4976F6" w14:textId="67982B34" w:rsidR="00114CEF" w:rsidRDefault="00114CEF" w:rsidP="00114CEF">
            <w:pPr>
              <w:pStyle w:val="ListBullet"/>
              <w:cnfStyle w:val="000000100000" w:firstRow="0" w:lastRow="0" w:firstColumn="0" w:lastColumn="0" w:oddVBand="0" w:evenVBand="0" w:oddHBand="1" w:evenHBand="0" w:firstRowFirstColumn="0" w:firstRowLastColumn="0" w:lastRowFirstColumn="0" w:lastRowLastColumn="0"/>
            </w:pPr>
            <w:r>
              <w:t>Presents a basic recount of the work</w:t>
            </w:r>
          </w:p>
        </w:tc>
      </w:tr>
    </w:tbl>
    <w:p w14:paraId="336B2557" w14:textId="77777777" w:rsidR="00581055" w:rsidRDefault="00581055" w:rsidP="00581055">
      <w:r>
        <w:br w:type="page"/>
      </w:r>
    </w:p>
    <w:p w14:paraId="02475B25" w14:textId="5F96B358" w:rsidR="00A74343" w:rsidRDefault="00A74343" w:rsidP="005E650B">
      <w:pPr>
        <w:pStyle w:val="Heading3"/>
      </w:pPr>
      <w:r>
        <w:lastRenderedPageBreak/>
        <w:t xml:space="preserve">Part B – </w:t>
      </w:r>
      <w:r w:rsidR="00EE6AA4">
        <w:t>e</w:t>
      </w:r>
      <w:r w:rsidR="004F72C3">
        <w:t xml:space="preserve">xamination </w:t>
      </w:r>
      <w:r w:rsidR="002F68E0">
        <w:t>prompt</w:t>
      </w:r>
      <w:r w:rsidR="004F72C3">
        <w:t xml:space="preserve"> with notice</w:t>
      </w:r>
    </w:p>
    <w:p w14:paraId="36F38AAE" w14:textId="278B8A48" w:rsidR="00390960" w:rsidRDefault="00DD6F18">
      <w:pPr>
        <w:rPr>
          <w:color w:val="000000"/>
          <w:shd w:val="clear" w:color="auto" w:fill="FFFFFF"/>
        </w:rPr>
      </w:pPr>
      <w:r>
        <w:rPr>
          <w:color w:val="000000"/>
          <w:shd w:val="clear" w:color="auto" w:fill="FFFFFF"/>
        </w:rPr>
        <w:t xml:space="preserve">Students </w:t>
      </w:r>
      <w:r w:rsidR="00390960">
        <w:rPr>
          <w:color w:val="000000"/>
          <w:shd w:val="clear" w:color="auto" w:fill="FFFFFF"/>
        </w:rPr>
        <w:t>complete</w:t>
      </w:r>
      <w:r>
        <w:rPr>
          <w:color w:val="000000"/>
          <w:shd w:val="clear" w:color="auto" w:fill="FFFFFF"/>
        </w:rPr>
        <w:t xml:space="preserve"> a written </w:t>
      </w:r>
      <w:r w:rsidR="002F68E0">
        <w:rPr>
          <w:color w:val="000000"/>
          <w:shd w:val="clear" w:color="auto" w:fill="FFFFFF"/>
        </w:rPr>
        <w:t>response,</w:t>
      </w:r>
      <w:r>
        <w:rPr>
          <w:color w:val="000000"/>
          <w:shd w:val="clear" w:color="auto" w:fill="FFFFFF"/>
        </w:rPr>
        <w:t xml:space="preserve"> of approximately 400 words, in response to the </w:t>
      </w:r>
      <w:r w:rsidR="002F68E0">
        <w:rPr>
          <w:color w:val="000000"/>
          <w:shd w:val="clear" w:color="auto" w:fill="FFFFFF"/>
        </w:rPr>
        <w:t>prompt:</w:t>
      </w:r>
    </w:p>
    <w:p w14:paraId="635DB600" w14:textId="5B1A2BA8" w:rsidR="00390960" w:rsidRDefault="00640B15" w:rsidP="00902C62">
      <w:pPr>
        <w:rPr>
          <w:b/>
          <w:bCs/>
          <w:lang w:eastAsia="en-AU"/>
        </w:rPr>
      </w:pPr>
      <w:r w:rsidRPr="72AFC2AD">
        <w:rPr>
          <w:b/>
          <w:bCs/>
          <w:lang w:eastAsia="en-AU"/>
        </w:rPr>
        <w:t>Imagine</w:t>
      </w:r>
      <w:r w:rsidR="00902C62" w:rsidRPr="72AFC2AD">
        <w:rPr>
          <w:b/>
          <w:bCs/>
          <w:lang w:eastAsia="en-AU"/>
        </w:rPr>
        <w:t xml:space="preserve"> that you are a dance critic writing for a </w:t>
      </w:r>
      <w:r w:rsidR="00C0643E" w:rsidRPr="72AFC2AD">
        <w:rPr>
          <w:b/>
          <w:bCs/>
          <w:lang w:eastAsia="en-AU"/>
        </w:rPr>
        <w:t>magazine</w:t>
      </w:r>
      <w:r w:rsidR="00902C62" w:rsidRPr="72AFC2AD">
        <w:rPr>
          <w:b/>
          <w:bCs/>
          <w:lang w:eastAsia="en-AU"/>
        </w:rPr>
        <w:t xml:space="preserve">. Write a review that evaluates </w:t>
      </w:r>
      <w:r w:rsidR="0081521A" w:rsidRPr="72AFC2AD">
        <w:rPr>
          <w:b/>
          <w:bCs/>
          <w:lang w:eastAsia="en-AU"/>
        </w:rPr>
        <w:t xml:space="preserve">how </w:t>
      </w:r>
      <w:r w:rsidR="00E568B5" w:rsidRPr="72AFC2AD">
        <w:rPr>
          <w:b/>
          <w:bCs/>
          <w:lang w:eastAsia="en-AU"/>
        </w:rPr>
        <w:t>Jiri Kylian</w:t>
      </w:r>
      <w:r w:rsidR="00902C62" w:rsidRPr="72AFC2AD">
        <w:rPr>
          <w:b/>
          <w:bCs/>
          <w:lang w:eastAsia="en-AU"/>
        </w:rPr>
        <w:t xml:space="preserve">’s </w:t>
      </w:r>
      <w:r w:rsidRPr="72AFC2AD">
        <w:rPr>
          <w:b/>
          <w:bCs/>
          <w:color w:val="000000" w:themeColor="text1"/>
        </w:rPr>
        <w:t>movement</w:t>
      </w:r>
      <w:r w:rsidR="0081521A" w:rsidRPr="72AFC2AD">
        <w:rPr>
          <w:b/>
          <w:bCs/>
          <w:color w:val="000000" w:themeColor="text1"/>
        </w:rPr>
        <w:t xml:space="preserve"> choices </w:t>
      </w:r>
      <w:r w:rsidR="00635AA0">
        <w:rPr>
          <w:b/>
          <w:bCs/>
          <w:color w:val="000000" w:themeColor="text1"/>
        </w:rPr>
        <w:t>are influence</w:t>
      </w:r>
      <w:r w:rsidR="006F0B29">
        <w:rPr>
          <w:b/>
          <w:bCs/>
          <w:color w:val="000000" w:themeColor="text1"/>
        </w:rPr>
        <w:t>d</w:t>
      </w:r>
      <w:r w:rsidR="00635AA0">
        <w:rPr>
          <w:b/>
          <w:bCs/>
          <w:color w:val="000000" w:themeColor="text1"/>
        </w:rPr>
        <w:t xml:space="preserve"> </w:t>
      </w:r>
      <w:r w:rsidR="006F0B29">
        <w:rPr>
          <w:b/>
          <w:bCs/>
          <w:color w:val="000000" w:themeColor="text1"/>
        </w:rPr>
        <w:t>by the socio</w:t>
      </w:r>
      <w:r w:rsidR="00AA0FCE">
        <w:rPr>
          <w:b/>
          <w:bCs/>
          <w:color w:val="000000" w:themeColor="text1"/>
        </w:rPr>
        <w:t>-</w:t>
      </w:r>
      <w:r w:rsidR="006F0B29">
        <w:rPr>
          <w:b/>
          <w:bCs/>
          <w:color w:val="000000" w:themeColor="text1"/>
        </w:rPr>
        <w:t xml:space="preserve">historic context of the work </w:t>
      </w:r>
      <w:r w:rsidR="00912964" w:rsidRPr="00861366">
        <w:rPr>
          <w:b/>
          <w:bCs/>
          <w:i/>
          <w:iCs/>
          <w:lang w:eastAsia="en-AU"/>
        </w:rPr>
        <w:t>Sarabande</w:t>
      </w:r>
      <w:r w:rsidR="00902C62" w:rsidRPr="72AFC2AD">
        <w:rPr>
          <w:b/>
          <w:bCs/>
          <w:lang w:eastAsia="en-AU"/>
        </w:rPr>
        <w:t>.</w:t>
      </w:r>
      <w:r w:rsidR="00DE47B9" w:rsidRPr="72AFC2AD">
        <w:rPr>
          <w:rFonts w:ascii="Times New Roman" w:hAnsi="Times New Roman" w:cs="Times New Roman"/>
          <w:b/>
          <w:bCs/>
          <w:lang w:eastAsia="en-AU"/>
        </w:rPr>
        <w:t xml:space="preserve"> </w:t>
      </w:r>
      <w:r w:rsidR="00902C62" w:rsidRPr="72AFC2AD">
        <w:rPr>
          <w:b/>
          <w:bCs/>
          <w:lang w:eastAsia="en-AU"/>
        </w:rPr>
        <w:t xml:space="preserve">In your review, provide specific examples from the </w:t>
      </w:r>
      <w:r w:rsidR="00DE47B9" w:rsidRPr="72AFC2AD">
        <w:rPr>
          <w:b/>
          <w:bCs/>
          <w:lang w:eastAsia="en-AU"/>
        </w:rPr>
        <w:t>w</w:t>
      </w:r>
      <w:r w:rsidR="00902C62" w:rsidRPr="72AFC2AD">
        <w:rPr>
          <w:b/>
          <w:bCs/>
          <w:lang w:eastAsia="en-AU"/>
        </w:rPr>
        <w:t>ork.</w:t>
      </w:r>
    </w:p>
    <w:p w14:paraId="77508545" w14:textId="621F801F" w:rsidR="001E2F0F" w:rsidRPr="00DE47B9" w:rsidRDefault="2BE7BBAB" w:rsidP="00902C62">
      <w:pPr>
        <w:rPr>
          <w:rFonts w:ascii="Times New Roman" w:hAnsi="Times New Roman" w:cs="Times New Roman"/>
          <w:b/>
          <w:bCs/>
          <w:lang w:eastAsia="en-AU"/>
        </w:rPr>
      </w:pPr>
      <w:r w:rsidRPr="00BF5431">
        <w:rPr>
          <w:color w:val="000000"/>
          <w:shd w:val="clear" w:color="auto" w:fill="FFFFFF"/>
        </w:rPr>
        <w:t>It is</w:t>
      </w:r>
      <w:r w:rsidR="001E2F0F">
        <w:rPr>
          <w:color w:val="000000"/>
          <w:shd w:val="clear" w:color="auto" w:fill="FFFFFF"/>
        </w:rPr>
        <w:t xml:space="preserve"> recommended t</w:t>
      </w:r>
      <w:r w:rsidR="201E84F0">
        <w:rPr>
          <w:color w:val="000000"/>
          <w:shd w:val="clear" w:color="auto" w:fill="FFFFFF"/>
        </w:rPr>
        <w:t>hat students</w:t>
      </w:r>
      <w:r w:rsidR="001E2F0F">
        <w:rPr>
          <w:color w:val="000000"/>
          <w:shd w:val="clear" w:color="auto" w:fill="FFFFFF"/>
        </w:rPr>
        <w:t xml:space="preserve"> allow</w:t>
      </w:r>
      <w:r w:rsidR="001E2F0F" w:rsidRPr="00BF5431">
        <w:rPr>
          <w:color w:val="000000"/>
          <w:shd w:val="clear" w:color="auto" w:fill="FFFFFF"/>
        </w:rPr>
        <w:t xml:space="preserve"> </w:t>
      </w:r>
      <w:r w:rsidR="001E2F0F">
        <w:rPr>
          <w:color w:val="000000"/>
          <w:shd w:val="clear" w:color="auto" w:fill="FFFFFF"/>
        </w:rPr>
        <w:t>30</w:t>
      </w:r>
      <w:r w:rsidR="00861366">
        <w:rPr>
          <w:color w:val="000000"/>
          <w:shd w:val="clear" w:color="auto" w:fill="FFFFFF"/>
        </w:rPr>
        <w:t xml:space="preserve"> </w:t>
      </w:r>
      <w:r w:rsidR="001E2F0F" w:rsidRPr="00BF5431">
        <w:rPr>
          <w:color w:val="000000"/>
          <w:shd w:val="clear" w:color="auto" w:fill="FFFFFF"/>
        </w:rPr>
        <w:t xml:space="preserve">minutes to complete </w:t>
      </w:r>
      <w:r w:rsidR="001E2F0F">
        <w:rPr>
          <w:color w:val="000000"/>
          <w:shd w:val="clear" w:color="auto" w:fill="FFFFFF"/>
        </w:rPr>
        <w:t>this response.</w:t>
      </w:r>
    </w:p>
    <w:p w14:paraId="378974A4" w14:textId="47F34F23" w:rsidR="00A74343" w:rsidRDefault="00A74343" w:rsidP="2C1628F4">
      <w:pPr>
        <w:pStyle w:val="Heading4"/>
        <w:numPr>
          <w:ilvl w:val="3"/>
          <w:numId w:val="0"/>
        </w:numPr>
      </w:pPr>
      <w:r w:rsidRPr="00A74343">
        <w:t>Assessment criteria</w:t>
      </w:r>
    </w:p>
    <w:p w14:paraId="29C7288D" w14:textId="301D3FBE" w:rsidR="00A74343" w:rsidRPr="00A74343" w:rsidRDefault="00A74343" w:rsidP="00BF1435">
      <w:pPr>
        <w:rPr>
          <w:rFonts w:eastAsia="Calibri"/>
        </w:rPr>
      </w:pPr>
      <w:r w:rsidRPr="00A74343">
        <w:rPr>
          <w:rFonts w:eastAsia="Calibri"/>
        </w:rPr>
        <w:t>Students will be assessed on their ability to:</w:t>
      </w:r>
    </w:p>
    <w:p w14:paraId="6B9C566D" w14:textId="0B414CC8" w:rsidR="002B1C48" w:rsidRPr="00AF04FC" w:rsidRDefault="002B1C48" w:rsidP="002B1C48">
      <w:pPr>
        <w:pStyle w:val="ListBullet"/>
      </w:pPr>
      <w:r>
        <w:t>understand the socio</w:t>
      </w:r>
      <w:r w:rsidR="00803EF2">
        <w:t>-</w:t>
      </w:r>
      <w:r>
        <w:t xml:space="preserve">historic context of </w:t>
      </w:r>
      <w:r w:rsidRPr="00861366">
        <w:rPr>
          <w:i/>
          <w:iCs/>
        </w:rPr>
        <w:t>Sarabande</w:t>
      </w:r>
      <w:r>
        <w:t xml:space="preserve"> by Jiri </w:t>
      </w:r>
      <w:proofErr w:type="spellStart"/>
      <w:r>
        <w:t>Kylian</w:t>
      </w:r>
      <w:proofErr w:type="spellEnd"/>
    </w:p>
    <w:p w14:paraId="5A17CF64" w14:textId="77777777" w:rsidR="00A54ADC" w:rsidRDefault="00A54ADC" w:rsidP="00A54ADC">
      <w:pPr>
        <w:pStyle w:val="ListBullet"/>
      </w:pPr>
      <w:r w:rsidRPr="2C1628F4">
        <w:t>demonstrate skills in critical appraisal and evaluation</w:t>
      </w:r>
    </w:p>
    <w:p w14:paraId="5E7C0977" w14:textId="77777777" w:rsidR="00A54ADC" w:rsidRDefault="00A54ADC" w:rsidP="00A54ADC">
      <w:pPr>
        <w:pStyle w:val="ListBullet"/>
      </w:pPr>
      <w:r>
        <w:t>present a logical, appropriately structured response</w:t>
      </w:r>
      <w:r w:rsidRPr="2C1628F4">
        <w:t>.</w:t>
      </w:r>
    </w:p>
    <w:p w14:paraId="37C5BDD1" w14:textId="6D831C3F" w:rsidR="008E29C2" w:rsidRDefault="009255E5" w:rsidP="00762807">
      <w:pPr>
        <w:pStyle w:val="Heading4"/>
      </w:pPr>
      <w:r>
        <w:t>M</w:t>
      </w:r>
      <w:r w:rsidR="005E650B" w:rsidRPr="00A74343">
        <w:t>arking criteria</w:t>
      </w:r>
    </w:p>
    <w:p w14:paraId="1CE43221" w14:textId="583F3496" w:rsidR="009255E5" w:rsidRDefault="009255E5" w:rsidP="009255E5">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marking criteria for </w:t>
      </w:r>
      <w:r w:rsidRPr="009255E5">
        <w:t>Part B – examination prompt with notice</w:t>
      </w:r>
    </w:p>
    <w:tbl>
      <w:tblPr>
        <w:tblStyle w:val="Tableheader"/>
        <w:tblW w:w="0" w:type="auto"/>
        <w:tblLook w:val="04A0" w:firstRow="1" w:lastRow="0" w:firstColumn="1" w:lastColumn="0" w:noHBand="0" w:noVBand="1"/>
        <w:tblDescription w:val="This table outlines the marking criteria for each box and the marking range 1 through 15."/>
      </w:tblPr>
      <w:tblGrid>
        <w:gridCol w:w="988"/>
        <w:gridCol w:w="8634"/>
      </w:tblGrid>
      <w:tr w:rsidR="009255E5" w14:paraId="6C5D7239" w14:textId="77777777" w:rsidTr="000D2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F1C209A" w14:textId="12663721" w:rsidR="009255E5" w:rsidRDefault="009255E5" w:rsidP="009255E5">
            <w:r>
              <w:t>Mark</w:t>
            </w:r>
          </w:p>
        </w:tc>
        <w:tc>
          <w:tcPr>
            <w:tcW w:w="8634" w:type="dxa"/>
          </w:tcPr>
          <w:p w14:paraId="651B88D6" w14:textId="56FF4385" w:rsidR="009255E5" w:rsidRDefault="009255E5" w:rsidP="009255E5">
            <w:pPr>
              <w:cnfStyle w:val="100000000000" w:firstRow="1" w:lastRow="0" w:firstColumn="0" w:lastColumn="0" w:oddVBand="0" w:evenVBand="0" w:oddHBand="0" w:evenHBand="0" w:firstRowFirstColumn="0" w:firstRowLastColumn="0" w:lastRowFirstColumn="0" w:lastRowLastColumn="0"/>
            </w:pPr>
            <w:r>
              <w:t>Criteria</w:t>
            </w:r>
          </w:p>
        </w:tc>
      </w:tr>
      <w:tr w:rsidR="000D25FF" w14:paraId="020A4851" w14:textId="77777777" w:rsidTr="000D2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7F3F7E8" w14:textId="356F0A32" w:rsidR="000D25FF" w:rsidRDefault="000D25FF" w:rsidP="000D25FF">
            <w:r w:rsidRPr="00120ADD">
              <w:t>13–15</w:t>
            </w:r>
          </w:p>
        </w:tc>
        <w:tc>
          <w:tcPr>
            <w:tcW w:w="8634" w:type="dxa"/>
          </w:tcPr>
          <w:p w14:paraId="64DB4BE1" w14:textId="1EF2E717" w:rsidR="000D25FF" w:rsidRPr="008817C9" w:rsidRDefault="000D25FF" w:rsidP="000D25FF">
            <w:pPr>
              <w:pStyle w:val="ListBullet"/>
              <w:cnfStyle w:val="000000100000" w:firstRow="0" w:lastRow="0" w:firstColumn="0" w:lastColumn="0" w:oddVBand="0" w:evenVBand="0" w:oddHBand="1" w:evenHBand="0" w:firstRowFirstColumn="0" w:firstRowLastColumn="0" w:lastRowFirstColumn="0" w:lastRowLastColumn="0"/>
            </w:pPr>
            <w:r>
              <w:t>Demonstrates a highly developed understanding of the socio</w:t>
            </w:r>
            <w:r w:rsidR="00ED45F0">
              <w:t>-</w:t>
            </w:r>
            <w:r>
              <w:t xml:space="preserve">historic context of </w:t>
            </w:r>
            <w:r w:rsidRPr="00861366">
              <w:rPr>
                <w:i/>
                <w:iCs/>
              </w:rPr>
              <w:t>Sarabande</w:t>
            </w:r>
            <w:r>
              <w:t xml:space="preserve"> by Jiri </w:t>
            </w:r>
            <w:proofErr w:type="spellStart"/>
            <w:r>
              <w:t>Kylian</w:t>
            </w:r>
            <w:proofErr w:type="spellEnd"/>
          </w:p>
          <w:p w14:paraId="4BFAD55F" w14:textId="67F5AC1A" w:rsidR="000D25FF" w:rsidRPr="004E7253" w:rsidRDefault="000D25FF" w:rsidP="000D25FF">
            <w:pPr>
              <w:pStyle w:val="ListBullet"/>
              <w:cnfStyle w:val="000000100000" w:firstRow="0" w:lastRow="0" w:firstColumn="0" w:lastColumn="0" w:oddVBand="0" w:evenVBand="0" w:oddHBand="1" w:evenHBand="0" w:firstRowFirstColumn="0" w:firstRowLastColumn="0" w:lastRowFirstColumn="0" w:lastRowLastColumn="0"/>
              <w:rPr>
                <w:b/>
                <w:bCs/>
              </w:rPr>
            </w:pPr>
            <w:r w:rsidRPr="2C1628F4">
              <w:t xml:space="preserve">Demonstrates highly developed skills in </w:t>
            </w:r>
            <w:r>
              <w:t xml:space="preserve">the </w:t>
            </w:r>
            <w:r w:rsidRPr="2C1628F4">
              <w:t>critical appraisal and evaluation</w:t>
            </w:r>
            <w:r w:rsidRPr="00DE47B9">
              <w:rPr>
                <w:bCs/>
                <w:lang w:eastAsia="en-AU"/>
              </w:rPr>
              <w:t xml:space="preserve"> </w:t>
            </w:r>
            <w:r>
              <w:rPr>
                <w:bCs/>
                <w:lang w:eastAsia="en-AU"/>
              </w:rPr>
              <w:t xml:space="preserve">of </w:t>
            </w:r>
            <w:r w:rsidRPr="00DE47B9">
              <w:rPr>
                <w:bCs/>
                <w:lang w:eastAsia="en-AU"/>
              </w:rPr>
              <w:t xml:space="preserve">Jiri Kylian’s </w:t>
            </w:r>
            <w:r>
              <w:rPr>
                <w:bCs/>
                <w:color w:val="000000"/>
              </w:rPr>
              <w:t>movement</w:t>
            </w:r>
            <w:r w:rsidRPr="00DE47B9">
              <w:rPr>
                <w:bCs/>
                <w:color w:val="000000"/>
              </w:rPr>
              <w:t xml:space="preserve"> choices throughout </w:t>
            </w:r>
            <w:r w:rsidRPr="00861366">
              <w:rPr>
                <w:bCs/>
                <w:i/>
                <w:iCs/>
                <w:lang w:eastAsia="en-AU"/>
              </w:rPr>
              <w:t>Sarabande</w:t>
            </w:r>
          </w:p>
          <w:p w14:paraId="457A5B38" w14:textId="722C0CC5" w:rsidR="000D25FF" w:rsidRDefault="000D25FF" w:rsidP="000D25FF">
            <w:pPr>
              <w:pStyle w:val="ListBullet"/>
              <w:cnfStyle w:val="000000100000" w:firstRow="0" w:lastRow="0" w:firstColumn="0" w:lastColumn="0" w:oddVBand="0" w:evenVBand="0" w:oddHBand="1" w:evenHBand="0" w:firstRowFirstColumn="0" w:firstRowLastColumn="0" w:lastRowFirstColumn="0" w:lastRowLastColumn="0"/>
            </w:pPr>
            <w:r>
              <w:t xml:space="preserve">Presents an effective response which is convincing, </w:t>
            </w:r>
            <w:proofErr w:type="gramStart"/>
            <w:r>
              <w:t>logical</w:t>
            </w:r>
            <w:proofErr w:type="gramEnd"/>
            <w:r>
              <w:t xml:space="preserve"> and appropriately structured</w:t>
            </w:r>
          </w:p>
        </w:tc>
      </w:tr>
      <w:tr w:rsidR="000D25FF" w14:paraId="680A2F57" w14:textId="77777777" w:rsidTr="000D25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F84FE27" w14:textId="73C58FA1" w:rsidR="000D25FF" w:rsidRDefault="000D25FF" w:rsidP="000D25FF">
            <w:r w:rsidRPr="00120ADD">
              <w:t>10–12</w:t>
            </w:r>
          </w:p>
        </w:tc>
        <w:tc>
          <w:tcPr>
            <w:tcW w:w="8634" w:type="dxa"/>
          </w:tcPr>
          <w:p w14:paraId="3DC60E14" w14:textId="4A6079C3" w:rsidR="000D25FF" w:rsidRPr="008817C9" w:rsidRDefault="000D25FF" w:rsidP="000D25FF">
            <w:pPr>
              <w:pStyle w:val="ListBullet"/>
              <w:cnfStyle w:val="000000010000" w:firstRow="0" w:lastRow="0" w:firstColumn="0" w:lastColumn="0" w:oddVBand="0" w:evenVBand="0" w:oddHBand="0" w:evenHBand="1" w:firstRowFirstColumn="0" w:firstRowLastColumn="0" w:lastRowFirstColumn="0" w:lastRowLastColumn="0"/>
            </w:pPr>
            <w:r>
              <w:t>Demonstrates a well-developed understanding of the socio</w:t>
            </w:r>
            <w:r w:rsidR="00ED45F0">
              <w:t>-</w:t>
            </w:r>
            <w:r>
              <w:t xml:space="preserve">historic context of </w:t>
            </w:r>
            <w:r w:rsidRPr="00861366">
              <w:rPr>
                <w:i/>
                <w:iCs/>
              </w:rPr>
              <w:t>Sarabande</w:t>
            </w:r>
            <w:r>
              <w:t xml:space="preserve"> by Jiri </w:t>
            </w:r>
            <w:proofErr w:type="spellStart"/>
            <w:r>
              <w:t>Kylian</w:t>
            </w:r>
            <w:proofErr w:type="spellEnd"/>
          </w:p>
          <w:p w14:paraId="7216FB8A" w14:textId="04EE62CE" w:rsidR="000D25FF" w:rsidRPr="00861366" w:rsidRDefault="000D25FF" w:rsidP="000D25FF">
            <w:pPr>
              <w:pStyle w:val="ListBullet"/>
              <w:cnfStyle w:val="000000010000" w:firstRow="0" w:lastRow="0" w:firstColumn="0" w:lastColumn="0" w:oddVBand="0" w:evenVBand="0" w:oddHBand="0" w:evenHBand="1" w:firstRowFirstColumn="0" w:firstRowLastColumn="0" w:lastRowFirstColumn="0" w:lastRowLastColumn="0"/>
              <w:rPr>
                <w:b/>
                <w:bCs/>
                <w:i/>
                <w:iCs/>
              </w:rPr>
            </w:pPr>
            <w:r w:rsidRPr="2C1628F4">
              <w:t xml:space="preserve">Demonstrates </w:t>
            </w:r>
            <w:r>
              <w:t>well-</w:t>
            </w:r>
            <w:r w:rsidRPr="2C1628F4">
              <w:t xml:space="preserve">developed skills in </w:t>
            </w:r>
            <w:r>
              <w:t xml:space="preserve">the </w:t>
            </w:r>
            <w:r w:rsidRPr="2C1628F4">
              <w:t>critical appraisal and evaluation</w:t>
            </w:r>
            <w:r>
              <w:rPr>
                <w:bCs/>
                <w:lang w:eastAsia="en-AU"/>
              </w:rPr>
              <w:t xml:space="preserve"> of </w:t>
            </w:r>
            <w:r w:rsidRPr="00DE47B9">
              <w:rPr>
                <w:bCs/>
                <w:lang w:eastAsia="en-AU"/>
              </w:rPr>
              <w:t xml:space="preserve">Jiri Kylian’s </w:t>
            </w:r>
            <w:r>
              <w:rPr>
                <w:bCs/>
                <w:color w:val="000000"/>
              </w:rPr>
              <w:t>movement</w:t>
            </w:r>
            <w:r w:rsidRPr="00DE47B9">
              <w:rPr>
                <w:bCs/>
                <w:color w:val="000000"/>
              </w:rPr>
              <w:t xml:space="preserve"> choices throughout </w:t>
            </w:r>
            <w:r w:rsidRPr="00861366">
              <w:rPr>
                <w:bCs/>
                <w:i/>
                <w:iCs/>
                <w:lang w:eastAsia="en-AU"/>
              </w:rPr>
              <w:t>Sarabande</w:t>
            </w:r>
          </w:p>
          <w:p w14:paraId="0C16F6E4" w14:textId="5E825E17" w:rsidR="000D25FF" w:rsidRDefault="000D25FF" w:rsidP="000D25FF">
            <w:pPr>
              <w:pStyle w:val="ListBullet"/>
              <w:cnfStyle w:val="000000010000" w:firstRow="0" w:lastRow="0" w:firstColumn="0" w:lastColumn="0" w:oddVBand="0" w:evenVBand="0" w:oddHBand="0" w:evenHBand="1" w:firstRowFirstColumn="0" w:firstRowLastColumn="0" w:lastRowFirstColumn="0" w:lastRowLastColumn="0"/>
            </w:pPr>
            <w:r>
              <w:lastRenderedPageBreak/>
              <w:t>Presents a clear response which is logical and appropriately structured</w:t>
            </w:r>
          </w:p>
        </w:tc>
      </w:tr>
      <w:tr w:rsidR="000D25FF" w14:paraId="7F35260B" w14:textId="77777777" w:rsidTr="000D2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9C70461" w14:textId="7D241350" w:rsidR="000D25FF" w:rsidRDefault="000D25FF" w:rsidP="000D25FF">
            <w:r w:rsidRPr="00120ADD">
              <w:lastRenderedPageBreak/>
              <w:t>7–9</w:t>
            </w:r>
          </w:p>
        </w:tc>
        <w:tc>
          <w:tcPr>
            <w:tcW w:w="8634" w:type="dxa"/>
          </w:tcPr>
          <w:p w14:paraId="462AE1EC" w14:textId="574A7549" w:rsidR="000D25FF" w:rsidRPr="008817C9" w:rsidRDefault="000D25FF" w:rsidP="000D25FF">
            <w:pPr>
              <w:pStyle w:val="ListBullet"/>
              <w:cnfStyle w:val="000000100000" w:firstRow="0" w:lastRow="0" w:firstColumn="0" w:lastColumn="0" w:oddVBand="0" w:evenVBand="0" w:oddHBand="1" w:evenHBand="0" w:firstRowFirstColumn="0" w:firstRowLastColumn="0" w:lastRowFirstColumn="0" w:lastRowLastColumn="0"/>
            </w:pPr>
            <w:r>
              <w:t>Demonstrates a sound understanding of the socio</w:t>
            </w:r>
            <w:r w:rsidR="00ED45F0">
              <w:t>-</w:t>
            </w:r>
            <w:r>
              <w:t xml:space="preserve">historic context of </w:t>
            </w:r>
            <w:r w:rsidRPr="00861366">
              <w:rPr>
                <w:i/>
                <w:iCs/>
              </w:rPr>
              <w:t>Sarabande</w:t>
            </w:r>
            <w:r>
              <w:t xml:space="preserve"> by Jiri </w:t>
            </w:r>
            <w:proofErr w:type="spellStart"/>
            <w:r>
              <w:t>Kylian</w:t>
            </w:r>
            <w:proofErr w:type="spellEnd"/>
          </w:p>
          <w:p w14:paraId="762A00DC" w14:textId="3B2A0D3B" w:rsidR="000D25FF" w:rsidRPr="004E7253" w:rsidRDefault="000D25FF" w:rsidP="000D25FF">
            <w:pPr>
              <w:pStyle w:val="ListBullet"/>
              <w:cnfStyle w:val="000000100000" w:firstRow="0" w:lastRow="0" w:firstColumn="0" w:lastColumn="0" w:oddVBand="0" w:evenVBand="0" w:oddHBand="1" w:evenHBand="0" w:firstRowFirstColumn="0" w:firstRowLastColumn="0" w:lastRowFirstColumn="0" w:lastRowLastColumn="0"/>
              <w:rPr>
                <w:b/>
                <w:bCs/>
              </w:rPr>
            </w:pPr>
            <w:r w:rsidRPr="2C1628F4">
              <w:t xml:space="preserve">Demonstrates </w:t>
            </w:r>
            <w:r>
              <w:t>sound</w:t>
            </w:r>
            <w:r w:rsidRPr="2C1628F4">
              <w:t xml:space="preserve"> skills in </w:t>
            </w:r>
            <w:r>
              <w:t xml:space="preserve">the </w:t>
            </w:r>
            <w:r w:rsidRPr="2C1628F4">
              <w:t>evaluation</w:t>
            </w:r>
            <w:r>
              <w:rPr>
                <w:bCs/>
                <w:lang w:eastAsia="en-AU"/>
              </w:rPr>
              <w:t xml:space="preserve"> of </w:t>
            </w:r>
            <w:r w:rsidRPr="00DE47B9">
              <w:rPr>
                <w:bCs/>
                <w:lang w:eastAsia="en-AU"/>
              </w:rPr>
              <w:t xml:space="preserve">Jiri Kylian’s </w:t>
            </w:r>
            <w:r>
              <w:rPr>
                <w:bCs/>
                <w:color w:val="000000"/>
              </w:rPr>
              <w:t>movement</w:t>
            </w:r>
            <w:r w:rsidRPr="00DE47B9">
              <w:rPr>
                <w:bCs/>
                <w:color w:val="000000"/>
              </w:rPr>
              <w:t xml:space="preserve"> choices throughout </w:t>
            </w:r>
            <w:r w:rsidRPr="00861366">
              <w:rPr>
                <w:bCs/>
                <w:i/>
                <w:iCs/>
                <w:lang w:eastAsia="en-AU"/>
              </w:rPr>
              <w:t>Sarabande</w:t>
            </w:r>
          </w:p>
          <w:p w14:paraId="12FFED09" w14:textId="322471AF" w:rsidR="000D25FF" w:rsidRDefault="000D25FF" w:rsidP="000D25FF">
            <w:pPr>
              <w:pStyle w:val="ListBullet"/>
              <w:cnfStyle w:val="000000100000" w:firstRow="0" w:lastRow="0" w:firstColumn="0" w:lastColumn="0" w:oddVBand="0" w:evenVBand="0" w:oddHBand="1" w:evenHBand="0" w:firstRowFirstColumn="0" w:firstRowLastColumn="0" w:lastRowFirstColumn="0" w:lastRowLastColumn="0"/>
            </w:pPr>
            <w:r>
              <w:t>Presents a relevant response which is appropriately structured</w:t>
            </w:r>
          </w:p>
        </w:tc>
      </w:tr>
      <w:tr w:rsidR="000D25FF" w14:paraId="755830E1" w14:textId="77777777" w:rsidTr="000D25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501618B" w14:textId="6C05DFC4" w:rsidR="000D25FF" w:rsidRDefault="000D25FF" w:rsidP="000D25FF">
            <w:r w:rsidRPr="00120ADD">
              <w:t>4–6</w:t>
            </w:r>
          </w:p>
        </w:tc>
        <w:tc>
          <w:tcPr>
            <w:tcW w:w="8634" w:type="dxa"/>
          </w:tcPr>
          <w:p w14:paraId="141EF183" w14:textId="7D188E9F" w:rsidR="000D25FF" w:rsidRPr="008817C9" w:rsidRDefault="000D25FF" w:rsidP="000D25FF">
            <w:pPr>
              <w:pStyle w:val="ListBullet"/>
              <w:cnfStyle w:val="000000010000" w:firstRow="0" w:lastRow="0" w:firstColumn="0" w:lastColumn="0" w:oddVBand="0" w:evenVBand="0" w:oddHBand="0" w:evenHBand="1" w:firstRowFirstColumn="0" w:firstRowLastColumn="0" w:lastRowFirstColumn="0" w:lastRowLastColumn="0"/>
            </w:pPr>
            <w:r>
              <w:t>Demonstrates a basic understanding of the socio</w:t>
            </w:r>
            <w:r w:rsidR="00ED45F0">
              <w:t>-</w:t>
            </w:r>
            <w:r>
              <w:t xml:space="preserve">historic context of </w:t>
            </w:r>
            <w:r w:rsidRPr="00861366">
              <w:rPr>
                <w:i/>
                <w:iCs/>
              </w:rPr>
              <w:t>Sarabande</w:t>
            </w:r>
            <w:r>
              <w:t xml:space="preserve"> by Jiri </w:t>
            </w:r>
            <w:proofErr w:type="spellStart"/>
            <w:r>
              <w:t>Kylian</w:t>
            </w:r>
            <w:proofErr w:type="spellEnd"/>
          </w:p>
          <w:p w14:paraId="0223FB78" w14:textId="017173C9" w:rsidR="000D25FF" w:rsidRPr="00845267" w:rsidRDefault="000D25FF" w:rsidP="000D25FF">
            <w:pPr>
              <w:pStyle w:val="ListBullet"/>
              <w:cnfStyle w:val="000000010000" w:firstRow="0" w:lastRow="0" w:firstColumn="0" w:lastColumn="0" w:oddVBand="0" w:evenVBand="0" w:oddHBand="0" w:evenHBand="1" w:firstRowFirstColumn="0" w:firstRowLastColumn="0" w:lastRowFirstColumn="0" w:lastRowLastColumn="0"/>
              <w:rPr>
                <w:b/>
                <w:bCs/>
              </w:rPr>
            </w:pPr>
            <w:r w:rsidRPr="2C1628F4">
              <w:t xml:space="preserve">Demonstrates </w:t>
            </w:r>
            <w:r>
              <w:t>basic</w:t>
            </w:r>
            <w:r w:rsidRPr="2C1628F4">
              <w:t xml:space="preserve"> skills in </w:t>
            </w:r>
            <w:r>
              <w:t xml:space="preserve">the </w:t>
            </w:r>
            <w:r w:rsidRPr="2C1628F4">
              <w:t>evaluation</w:t>
            </w:r>
            <w:r>
              <w:rPr>
                <w:bCs/>
                <w:lang w:eastAsia="en-AU"/>
              </w:rPr>
              <w:t xml:space="preserve"> of some of </w:t>
            </w:r>
            <w:r w:rsidRPr="00DE47B9">
              <w:rPr>
                <w:bCs/>
                <w:lang w:eastAsia="en-AU"/>
              </w:rPr>
              <w:t xml:space="preserve">Jiri Kylian’s </w:t>
            </w:r>
            <w:r>
              <w:rPr>
                <w:bCs/>
                <w:color w:val="000000"/>
              </w:rPr>
              <w:t>movement</w:t>
            </w:r>
            <w:r w:rsidRPr="00DE47B9">
              <w:rPr>
                <w:bCs/>
                <w:color w:val="000000"/>
              </w:rPr>
              <w:t xml:space="preserve"> choices </w:t>
            </w:r>
            <w:r>
              <w:rPr>
                <w:bCs/>
                <w:color w:val="000000"/>
              </w:rPr>
              <w:t>in</w:t>
            </w:r>
            <w:r w:rsidRPr="00DE47B9">
              <w:rPr>
                <w:bCs/>
                <w:color w:val="000000"/>
              </w:rPr>
              <w:t xml:space="preserve"> </w:t>
            </w:r>
            <w:r w:rsidRPr="00861366">
              <w:rPr>
                <w:bCs/>
                <w:i/>
                <w:iCs/>
                <w:lang w:eastAsia="en-AU"/>
              </w:rPr>
              <w:t>Sarabande</w:t>
            </w:r>
          </w:p>
          <w:p w14:paraId="1107DA8E" w14:textId="1EAA0F45" w:rsidR="000D25FF" w:rsidRDefault="000D25FF" w:rsidP="000D25FF">
            <w:pPr>
              <w:pStyle w:val="ListBullet"/>
              <w:cnfStyle w:val="000000010000" w:firstRow="0" w:lastRow="0" w:firstColumn="0" w:lastColumn="0" w:oddVBand="0" w:evenVBand="0" w:oddHBand="0" w:evenHBand="1" w:firstRowFirstColumn="0" w:firstRowLastColumn="0" w:lastRowFirstColumn="0" w:lastRowLastColumn="0"/>
            </w:pPr>
            <w:r>
              <w:t>Presents a limited response</w:t>
            </w:r>
          </w:p>
        </w:tc>
      </w:tr>
      <w:tr w:rsidR="000D25FF" w14:paraId="10817721" w14:textId="77777777" w:rsidTr="000D2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35829E3" w14:textId="38665E36" w:rsidR="000D25FF" w:rsidRDefault="000D25FF" w:rsidP="000D25FF">
            <w:r w:rsidRPr="00120ADD">
              <w:t>1–3</w:t>
            </w:r>
          </w:p>
        </w:tc>
        <w:tc>
          <w:tcPr>
            <w:tcW w:w="8634" w:type="dxa"/>
          </w:tcPr>
          <w:p w14:paraId="08D4D22A" w14:textId="429664E9" w:rsidR="000D25FF" w:rsidRPr="008817C9" w:rsidRDefault="000D25FF" w:rsidP="000D25FF">
            <w:pPr>
              <w:pStyle w:val="ListBullet"/>
              <w:cnfStyle w:val="000000100000" w:firstRow="0" w:lastRow="0" w:firstColumn="0" w:lastColumn="0" w:oddVBand="0" w:evenVBand="0" w:oddHBand="1" w:evenHBand="0" w:firstRowFirstColumn="0" w:firstRowLastColumn="0" w:lastRowFirstColumn="0" w:lastRowLastColumn="0"/>
            </w:pPr>
            <w:r>
              <w:t>Demonstrates an elementary understanding of the socio</w:t>
            </w:r>
            <w:r w:rsidR="00ED45F0">
              <w:t>-</w:t>
            </w:r>
            <w:r>
              <w:t xml:space="preserve">historic context of </w:t>
            </w:r>
            <w:r w:rsidRPr="00861366">
              <w:rPr>
                <w:i/>
                <w:iCs/>
              </w:rPr>
              <w:t>Sarabande</w:t>
            </w:r>
            <w:r>
              <w:t xml:space="preserve"> by Jiri </w:t>
            </w:r>
            <w:proofErr w:type="spellStart"/>
            <w:r>
              <w:t>Kylian</w:t>
            </w:r>
            <w:proofErr w:type="spellEnd"/>
          </w:p>
          <w:p w14:paraId="678F39AC" w14:textId="17231709" w:rsidR="000D25FF" w:rsidRPr="004E7253" w:rsidRDefault="000D25FF" w:rsidP="000D25FF">
            <w:pPr>
              <w:pStyle w:val="ListBullet"/>
              <w:cnfStyle w:val="000000100000" w:firstRow="0" w:lastRow="0" w:firstColumn="0" w:lastColumn="0" w:oddVBand="0" w:evenVBand="0" w:oddHBand="1" w:evenHBand="0" w:firstRowFirstColumn="0" w:firstRowLastColumn="0" w:lastRowFirstColumn="0" w:lastRowLastColumn="0"/>
              <w:rPr>
                <w:b/>
                <w:bCs/>
              </w:rPr>
            </w:pPr>
            <w:r w:rsidRPr="2C1628F4">
              <w:t xml:space="preserve">Demonstrates </w:t>
            </w:r>
            <w:r>
              <w:t>elementary</w:t>
            </w:r>
            <w:r w:rsidRPr="2C1628F4">
              <w:t xml:space="preserve"> skills in </w:t>
            </w:r>
            <w:r>
              <w:t xml:space="preserve">the </w:t>
            </w:r>
            <w:r w:rsidRPr="2C1628F4">
              <w:t>evaluation</w:t>
            </w:r>
            <w:r>
              <w:rPr>
                <w:bCs/>
                <w:lang w:eastAsia="en-AU"/>
              </w:rPr>
              <w:t xml:space="preserve"> of</w:t>
            </w:r>
            <w:r w:rsidRPr="00DE47B9">
              <w:rPr>
                <w:bCs/>
                <w:lang w:eastAsia="en-AU"/>
              </w:rPr>
              <w:t xml:space="preserve"> </w:t>
            </w:r>
            <w:r>
              <w:rPr>
                <w:bCs/>
                <w:color w:val="000000"/>
              </w:rPr>
              <w:t>movement</w:t>
            </w:r>
            <w:r w:rsidRPr="00DE47B9">
              <w:rPr>
                <w:bCs/>
                <w:color w:val="000000"/>
              </w:rPr>
              <w:t xml:space="preserve"> choices </w:t>
            </w:r>
            <w:r>
              <w:rPr>
                <w:bCs/>
                <w:color w:val="000000"/>
              </w:rPr>
              <w:t xml:space="preserve">in </w:t>
            </w:r>
            <w:r w:rsidRPr="00861366">
              <w:rPr>
                <w:bCs/>
                <w:i/>
                <w:iCs/>
                <w:lang w:eastAsia="en-AU"/>
              </w:rPr>
              <w:t>Sarabande</w:t>
            </w:r>
          </w:p>
          <w:p w14:paraId="784BD6EF" w14:textId="38377529" w:rsidR="000D25FF" w:rsidRDefault="000D25FF" w:rsidP="000D25FF">
            <w:pPr>
              <w:pStyle w:val="ListBullet"/>
              <w:cnfStyle w:val="000000100000" w:firstRow="0" w:lastRow="0" w:firstColumn="0" w:lastColumn="0" w:oddVBand="0" w:evenVBand="0" w:oddHBand="1" w:evenHBand="0" w:firstRowFirstColumn="0" w:firstRowLastColumn="0" w:lastRowFirstColumn="0" w:lastRowLastColumn="0"/>
            </w:pPr>
            <w:r>
              <w:t>Presents a basic recount of the work</w:t>
            </w:r>
          </w:p>
        </w:tc>
      </w:tr>
    </w:tbl>
    <w:p w14:paraId="746DF2EF" w14:textId="77777777" w:rsidR="00ED45F0" w:rsidRDefault="00ED45F0" w:rsidP="00321C5A">
      <w:pPr>
        <w:rPr>
          <w:rFonts w:eastAsia="Calibri"/>
          <w:b/>
        </w:rPr>
        <w:sectPr w:rsidR="00ED45F0" w:rsidSect="00EB78FB">
          <w:headerReference w:type="even" r:id="rId8"/>
          <w:headerReference w:type="default" r:id="rId9"/>
          <w:footerReference w:type="even" r:id="rId10"/>
          <w:footerReference w:type="default" r:id="rId11"/>
          <w:headerReference w:type="first" r:id="rId12"/>
          <w:footerReference w:type="first" r:id="rId13"/>
          <w:type w:val="continuous"/>
          <w:pgSz w:w="11900" w:h="16840"/>
          <w:pgMar w:top="1134" w:right="1134" w:bottom="1134" w:left="1134" w:header="709" w:footer="709" w:gutter="0"/>
          <w:pgNumType w:start="1"/>
          <w:cols w:space="708"/>
          <w:titlePg/>
          <w:docGrid w:linePitch="360"/>
        </w:sectPr>
      </w:pPr>
    </w:p>
    <w:p w14:paraId="70A08DA9" w14:textId="77777777" w:rsidR="00943979" w:rsidRPr="00EF7698" w:rsidRDefault="00943979" w:rsidP="00943979">
      <w:pPr>
        <w:rPr>
          <w:rStyle w:val="Strong"/>
        </w:rPr>
      </w:pPr>
      <w:bookmarkStart w:id="2" w:name="_Hlk131406604"/>
      <w:r w:rsidRPr="00EF7698">
        <w:rPr>
          <w:rStyle w:val="Strong"/>
          <w:sz w:val="28"/>
          <w:szCs w:val="28"/>
        </w:rPr>
        <w:lastRenderedPageBreak/>
        <w:t>© State of New South Wales (Department of Education), 2023</w:t>
      </w:r>
    </w:p>
    <w:p w14:paraId="5A6790A4" w14:textId="77777777" w:rsidR="00943979" w:rsidRPr="00C504EA" w:rsidRDefault="00943979" w:rsidP="00943979">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5224D458" w14:textId="77777777" w:rsidR="00943979" w:rsidRDefault="00943979" w:rsidP="00943979">
      <w:pPr>
        <w:rPr>
          <w:lang w:eastAsia="en-AU"/>
        </w:rPr>
      </w:pPr>
      <w:r w:rsidRPr="00C504EA">
        <w:t xml:space="preserve">Copyright material available in this resource and owned by the NSW Department of Education is licensed under a </w:t>
      </w:r>
      <w:hyperlink r:id="rId14" w:history="1">
        <w:r w:rsidRPr="00C504EA">
          <w:rPr>
            <w:rStyle w:val="Hyperlink"/>
          </w:rPr>
          <w:t>Creative Commons Attribution 4.0 International (CC BY 4.0) licence</w:t>
        </w:r>
      </w:hyperlink>
      <w:r w:rsidRPr="005F2331">
        <w:t>.</w:t>
      </w:r>
    </w:p>
    <w:p w14:paraId="69F31BF8" w14:textId="77777777" w:rsidR="00943979" w:rsidRPr="000F46D1" w:rsidRDefault="00943979" w:rsidP="00943979">
      <w:pPr>
        <w:spacing w:line="300" w:lineRule="auto"/>
        <w:rPr>
          <w:lang w:eastAsia="en-AU"/>
        </w:rPr>
      </w:pPr>
      <w:r>
        <w:rPr>
          <w:noProof/>
        </w:rPr>
        <w:drawing>
          <wp:inline distT="0" distB="0" distL="0" distR="0" wp14:anchorId="3D6CD079" wp14:editId="128691CB">
            <wp:extent cx="1228725" cy="428625"/>
            <wp:effectExtent l="0" t="0" r="9525" b="9525"/>
            <wp:docPr id="32" name="Picture 32" descr="Creative Commons Attribution licence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E84D76E" w14:textId="77777777" w:rsidR="00943979" w:rsidRPr="00C504EA" w:rsidRDefault="00943979" w:rsidP="00943979">
      <w:r w:rsidRPr="00C504EA">
        <w:t xml:space="preserve">This </w:t>
      </w:r>
      <w:r w:rsidRPr="00496162">
        <w:t>licence</w:t>
      </w:r>
      <w:r w:rsidRPr="00C504EA">
        <w:t xml:space="preserve"> allows you to share and adapt the material for any purpose, even </w:t>
      </w:r>
      <w:r w:rsidRPr="00AC3A8A">
        <w:t>commercially</w:t>
      </w:r>
      <w:r w:rsidRPr="00C504EA">
        <w:t>.</w:t>
      </w:r>
    </w:p>
    <w:p w14:paraId="394964BD" w14:textId="77777777" w:rsidR="00943979" w:rsidRPr="00C504EA" w:rsidRDefault="00943979" w:rsidP="00943979">
      <w:bookmarkStart w:id="3" w:name="_Hlk131406620"/>
      <w:bookmarkEnd w:id="2"/>
      <w:r w:rsidRPr="00C504EA">
        <w:t>Attribution should be given to © State of New South Wales (Department of Education), 2023.</w:t>
      </w:r>
    </w:p>
    <w:p w14:paraId="4FAA6EF7" w14:textId="77777777" w:rsidR="00943979" w:rsidRPr="00C504EA" w:rsidRDefault="00943979" w:rsidP="00943979">
      <w:r w:rsidRPr="00C504EA">
        <w:t>Material in this resource not available under a Creative Commons licence:</w:t>
      </w:r>
    </w:p>
    <w:p w14:paraId="586FDE6F" w14:textId="77777777" w:rsidR="00943979" w:rsidRPr="000F46D1" w:rsidRDefault="00943979" w:rsidP="00943979">
      <w:pPr>
        <w:pStyle w:val="ListBullet"/>
        <w:numPr>
          <w:ilvl w:val="0"/>
          <w:numId w:val="17"/>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56B526F5" w14:textId="77777777" w:rsidR="00943979" w:rsidRDefault="00943979" w:rsidP="00943979">
      <w:pPr>
        <w:pStyle w:val="ListBullet"/>
        <w:numPr>
          <w:ilvl w:val="0"/>
          <w:numId w:val="17"/>
        </w:numPr>
        <w:rPr>
          <w:lang w:eastAsia="en-AU"/>
        </w:rPr>
      </w:pPr>
      <w:r w:rsidRPr="000F46D1">
        <w:rPr>
          <w:lang w:eastAsia="en-AU"/>
        </w:rPr>
        <w:t>material owned by a third party that has been reproduced with permission. You will need to obtain permission from the third party to reuse its material.</w:t>
      </w:r>
    </w:p>
    <w:p w14:paraId="7EA46EA6" w14:textId="77777777" w:rsidR="00943979" w:rsidRPr="00571DF7" w:rsidRDefault="00943979" w:rsidP="00943979">
      <w:pPr>
        <w:pStyle w:val="FeatureBox2"/>
        <w:spacing w:line="300" w:lineRule="auto"/>
        <w:rPr>
          <w:rStyle w:val="Strong"/>
        </w:rPr>
      </w:pPr>
      <w:bookmarkStart w:id="4" w:name="_Hlk131406627"/>
      <w:bookmarkEnd w:id="3"/>
      <w:r w:rsidRPr="00571DF7">
        <w:rPr>
          <w:rStyle w:val="Strong"/>
        </w:rPr>
        <w:t>Links to third-party material and websites</w:t>
      </w:r>
    </w:p>
    <w:p w14:paraId="0535DADB" w14:textId="77777777" w:rsidR="00943979" w:rsidRDefault="00943979" w:rsidP="00943979">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7911005" w14:textId="1D7357FB" w:rsidR="00A74343" w:rsidRDefault="00943979" w:rsidP="00943979">
      <w:pPr>
        <w:pStyle w:val="FeatureBox2"/>
        <w:spacing w:line="300" w:lineRule="auto"/>
        <w:rPr>
          <w:rFonts w:eastAsia="Calibri"/>
          <w:b/>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bookmarkEnd w:id="4"/>
    </w:p>
    <w:sectPr w:rsidR="00A74343" w:rsidSect="009908A2">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BECB" w14:textId="77777777" w:rsidR="00E1201C" w:rsidRDefault="00E1201C">
      <w:r>
        <w:separator/>
      </w:r>
    </w:p>
    <w:p w14:paraId="2B6962AA" w14:textId="77777777" w:rsidR="00E1201C" w:rsidRDefault="00E1201C"/>
  </w:endnote>
  <w:endnote w:type="continuationSeparator" w:id="0">
    <w:p w14:paraId="27F009F9" w14:textId="77777777" w:rsidR="00E1201C" w:rsidRDefault="00E1201C">
      <w:r>
        <w:continuationSeparator/>
      </w:r>
    </w:p>
    <w:p w14:paraId="3EBB63FB" w14:textId="77777777" w:rsidR="00E1201C" w:rsidRDefault="00E1201C"/>
  </w:endnote>
  <w:endnote w:type="continuationNotice" w:id="1">
    <w:p w14:paraId="7255960E" w14:textId="77777777" w:rsidR="00E1201C" w:rsidRDefault="00E1201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9977" w14:textId="071F088B" w:rsidR="007E451F" w:rsidRPr="00F45053" w:rsidRDefault="007E451F" w:rsidP="007E451F">
    <w:pPr>
      <w:pStyle w:val="Footer"/>
      <w:spacing w:before="0"/>
    </w:pPr>
    <w:bookmarkStart w:id="0" w:name="_Hlk131406157"/>
    <w:bookmarkStart w:id="1" w:name="_Hlk131406158"/>
    <w:r>
      <w:t xml:space="preserve">© NSW Department of Education, </w:t>
    </w:r>
    <w:r>
      <w:fldChar w:fldCharType="begin"/>
    </w:r>
    <w:r>
      <w:instrText xml:space="preserve"> DATE  \@ "MMM-yy"  \* MERGEFORMAT </w:instrText>
    </w:r>
    <w:r>
      <w:fldChar w:fldCharType="separate"/>
    </w:r>
    <w:r w:rsidR="005D74E2">
      <w:rPr>
        <w:noProof/>
      </w:rPr>
      <w:t>Apr-23</w:t>
    </w:r>
    <w:r>
      <w:fldChar w:fldCharType="end"/>
    </w:r>
    <w:r>
      <w:ptab w:relativeTo="margin" w:alignment="right" w:leader="none"/>
    </w:r>
    <w:r>
      <w:rPr>
        <w:b/>
        <w:noProof/>
        <w:sz w:val="28"/>
        <w:szCs w:val="28"/>
      </w:rPr>
      <w:drawing>
        <wp:inline distT="0" distB="0" distL="0" distR="0" wp14:anchorId="0AF764AB" wp14:editId="4FDDA01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BB1B" w14:textId="2E6E6EE6" w:rsidR="007E451F" w:rsidRPr="00F45053" w:rsidRDefault="007E451F" w:rsidP="007E451F">
    <w:pPr>
      <w:pStyle w:val="Footer"/>
      <w:spacing w:before="0"/>
    </w:pPr>
    <w:r>
      <w:t xml:space="preserve">© NSW Department of Education, </w:t>
    </w:r>
    <w:r>
      <w:fldChar w:fldCharType="begin"/>
    </w:r>
    <w:r>
      <w:instrText xml:space="preserve"> DATE  \@ "MMM-yy"  \* MERGEFORMAT </w:instrText>
    </w:r>
    <w:r>
      <w:fldChar w:fldCharType="separate"/>
    </w:r>
    <w:r w:rsidR="005D74E2">
      <w:rPr>
        <w:noProof/>
      </w:rPr>
      <w:t>Apr-23</w:t>
    </w:r>
    <w:r>
      <w:fldChar w:fldCharType="end"/>
    </w:r>
    <w:r>
      <w:ptab w:relativeTo="margin" w:alignment="right" w:leader="none"/>
    </w:r>
    <w:r>
      <w:rPr>
        <w:b/>
        <w:noProof/>
        <w:sz w:val="28"/>
        <w:szCs w:val="28"/>
      </w:rPr>
      <w:drawing>
        <wp:inline distT="0" distB="0" distL="0" distR="0" wp14:anchorId="7481CC07" wp14:editId="327D24DA">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835E" w14:textId="77777777" w:rsidR="007E451F" w:rsidRDefault="007E451F" w:rsidP="007E451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08E6F89" wp14:editId="0359B211">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D86F" w14:textId="7559A811" w:rsidR="00F66145" w:rsidRPr="00E56264" w:rsidRDefault="00576E4C"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5D74E2">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5E3034C"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D1C3" w14:textId="77777777" w:rsidR="00F66145" w:rsidRDefault="00576E4C"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43321961"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FD8B" w14:textId="77777777" w:rsidR="003D1CD1" w:rsidRDefault="00000000"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4C2F" w14:textId="77777777" w:rsidR="00E1201C" w:rsidRDefault="00E1201C">
      <w:r>
        <w:separator/>
      </w:r>
    </w:p>
    <w:p w14:paraId="461D6890" w14:textId="77777777" w:rsidR="00E1201C" w:rsidRDefault="00E1201C"/>
  </w:footnote>
  <w:footnote w:type="continuationSeparator" w:id="0">
    <w:p w14:paraId="6C5D1822" w14:textId="77777777" w:rsidR="00E1201C" w:rsidRDefault="00E1201C">
      <w:r>
        <w:continuationSeparator/>
      </w:r>
    </w:p>
    <w:p w14:paraId="4A73BE45" w14:textId="77777777" w:rsidR="00E1201C" w:rsidRDefault="00E1201C"/>
  </w:footnote>
  <w:footnote w:type="continuationNotice" w:id="1">
    <w:p w14:paraId="109414EB" w14:textId="77777777" w:rsidR="00E1201C" w:rsidRDefault="00E1201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1F15" w14:textId="77777777" w:rsidR="007E451F" w:rsidRDefault="007E451F" w:rsidP="007E451F">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2A22" w14:textId="5F345B3F" w:rsidR="007E451F" w:rsidRDefault="007E451F" w:rsidP="007E451F">
    <w:pPr>
      <w:pStyle w:val="Documentname"/>
      <w:jc w:val="right"/>
    </w:pPr>
    <w:r>
      <w:t xml:space="preserve">Dance Stage 6 – </w:t>
    </w:r>
    <w:r w:rsidRPr="007E451F">
      <w:t>Preliminary appreciation sample assessment task</w:t>
    </w:r>
    <w:r w:rsidR="00660C5F">
      <w:t xml:space="preserve"> </w:t>
    </w:r>
    <w:r>
      <w:t xml:space="preserve">|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450CC6FB" w:rsidR="00493120" w:rsidRPr="007E451F" w:rsidRDefault="007E451F" w:rsidP="007E451F">
    <w:pPr>
      <w:pStyle w:val="Header"/>
      <w:spacing w:before="0"/>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62BA" w14:textId="77777777" w:rsidR="003322A2" w:rsidRPr="00F14D7F" w:rsidRDefault="00000000"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7C549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4EAC0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E53912"/>
    <w:multiLevelType w:val="hybridMultilevel"/>
    <w:tmpl w:val="27FC7202"/>
    <w:lvl w:ilvl="0" w:tplc="1CCAEF1E">
      <w:start w:val="1"/>
      <w:numFmt w:val="bullet"/>
      <w:lvlText w:val=""/>
      <w:lvlJc w:val="left"/>
      <w:pPr>
        <w:tabs>
          <w:tab w:val="num" w:pos="652"/>
        </w:tabs>
        <w:ind w:left="652" w:hanging="368"/>
      </w:pPr>
      <w:rPr>
        <w:rFonts w:ascii="Symbol" w:hAnsi="Symbol" w:hint="default"/>
      </w:rPr>
    </w:lvl>
    <w:lvl w:ilvl="1" w:tplc="05BC5A64">
      <w:start w:val="1"/>
      <w:numFmt w:val="lowerLetter"/>
      <w:lvlText w:val="%2)"/>
      <w:lvlJc w:val="left"/>
      <w:pPr>
        <w:ind w:left="1004" w:hanging="360"/>
      </w:pPr>
    </w:lvl>
    <w:lvl w:ilvl="2" w:tplc="3650EA56">
      <w:start w:val="1"/>
      <w:numFmt w:val="lowerRoman"/>
      <w:lvlText w:val="%3)"/>
      <w:lvlJc w:val="left"/>
      <w:pPr>
        <w:ind w:left="1364" w:hanging="360"/>
      </w:pPr>
    </w:lvl>
    <w:lvl w:ilvl="3" w:tplc="966E8188">
      <w:start w:val="1"/>
      <w:numFmt w:val="decimal"/>
      <w:lvlText w:val="(%4)"/>
      <w:lvlJc w:val="left"/>
      <w:pPr>
        <w:ind w:left="1724" w:hanging="360"/>
      </w:pPr>
    </w:lvl>
    <w:lvl w:ilvl="4" w:tplc="D26AEE50">
      <w:start w:val="1"/>
      <w:numFmt w:val="lowerLetter"/>
      <w:lvlText w:val="(%5)"/>
      <w:lvlJc w:val="left"/>
      <w:pPr>
        <w:ind w:left="2084" w:hanging="360"/>
      </w:pPr>
    </w:lvl>
    <w:lvl w:ilvl="5" w:tplc="265264D6">
      <w:start w:val="1"/>
      <w:numFmt w:val="lowerRoman"/>
      <w:lvlText w:val="(%6)"/>
      <w:lvlJc w:val="left"/>
      <w:pPr>
        <w:ind w:left="2444" w:hanging="360"/>
      </w:pPr>
    </w:lvl>
    <w:lvl w:ilvl="6" w:tplc="EA9A9FE2">
      <w:start w:val="1"/>
      <w:numFmt w:val="decimal"/>
      <w:lvlText w:val="%7."/>
      <w:lvlJc w:val="left"/>
      <w:pPr>
        <w:ind w:left="2804" w:hanging="360"/>
      </w:pPr>
    </w:lvl>
    <w:lvl w:ilvl="7" w:tplc="2B105388">
      <w:start w:val="1"/>
      <w:numFmt w:val="lowerLetter"/>
      <w:lvlText w:val="%8."/>
      <w:lvlJc w:val="left"/>
      <w:pPr>
        <w:ind w:left="3164" w:hanging="360"/>
      </w:pPr>
    </w:lvl>
    <w:lvl w:ilvl="8" w:tplc="095446D0">
      <w:start w:val="1"/>
      <w:numFmt w:val="lowerRoman"/>
      <w:lvlText w:val="%9."/>
      <w:lvlJc w:val="left"/>
      <w:pPr>
        <w:ind w:left="3524" w:hanging="360"/>
      </w:pPr>
    </w:lvl>
  </w:abstractNum>
  <w:abstractNum w:abstractNumId="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FDB66BF"/>
    <w:multiLevelType w:val="hybridMultilevel"/>
    <w:tmpl w:val="D686594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2" w15:restartNumberingAfterBreak="0">
    <w:nsid w:val="71812DB3"/>
    <w:multiLevelType w:val="hybridMultilevel"/>
    <w:tmpl w:val="AAB69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091A1E"/>
    <w:multiLevelType w:val="hybridMultilevel"/>
    <w:tmpl w:val="56D8F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686759327">
    <w:abstractNumId w:val="4"/>
  </w:num>
  <w:num w:numId="2" w16cid:durableId="2130078493">
    <w:abstractNumId w:val="7"/>
  </w:num>
  <w:num w:numId="3" w16cid:durableId="618336027">
    <w:abstractNumId w:val="14"/>
  </w:num>
  <w:num w:numId="4" w16cid:durableId="1156216627">
    <w:abstractNumId w:val="8"/>
  </w:num>
  <w:num w:numId="5" w16cid:durableId="1295717893">
    <w:abstractNumId w:val="9"/>
  </w:num>
  <w:num w:numId="6" w16cid:durableId="1025902751">
    <w:abstractNumId w:val="12"/>
  </w:num>
  <w:num w:numId="7" w16cid:durableId="1697779007">
    <w:abstractNumId w:val="11"/>
  </w:num>
  <w:num w:numId="8" w16cid:durableId="450589262">
    <w:abstractNumId w:val="13"/>
  </w:num>
  <w:num w:numId="9" w16cid:durableId="1683126185">
    <w:abstractNumId w:val="0"/>
  </w:num>
  <w:num w:numId="10" w16cid:durableId="372729414">
    <w:abstractNumId w:val="1"/>
  </w:num>
  <w:num w:numId="11" w16cid:durableId="187767459">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612202428">
    <w:abstractNumId w:val="2"/>
  </w:num>
  <w:num w:numId="13" w16cid:durableId="751901105">
    <w:abstractNumId w:val="10"/>
  </w:num>
  <w:num w:numId="14" w16cid:durableId="1250115078">
    <w:abstractNumId w:val="3"/>
  </w:num>
  <w:num w:numId="15" w16cid:durableId="741683376">
    <w:abstractNumId w:val="2"/>
  </w:num>
  <w:num w:numId="16" w16cid:durableId="60716077">
    <w:abstractNumId w:val="1"/>
  </w:num>
  <w:num w:numId="17" w16cid:durableId="211808974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17F"/>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671A"/>
    <w:rsid w:val="00057BC8"/>
    <w:rsid w:val="000604B9"/>
    <w:rsid w:val="00061232"/>
    <w:rsid w:val="000613C4"/>
    <w:rsid w:val="000620E8"/>
    <w:rsid w:val="00062708"/>
    <w:rsid w:val="00065A16"/>
    <w:rsid w:val="00067AEA"/>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2ABC"/>
    <w:rsid w:val="0009452F"/>
    <w:rsid w:val="00096701"/>
    <w:rsid w:val="000A04BF"/>
    <w:rsid w:val="000A0C05"/>
    <w:rsid w:val="000A33D4"/>
    <w:rsid w:val="000A41E7"/>
    <w:rsid w:val="000A451E"/>
    <w:rsid w:val="000A592D"/>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438"/>
    <w:rsid w:val="000C575E"/>
    <w:rsid w:val="000C61FB"/>
    <w:rsid w:val="000C6F89"/>
    <w:rsid w:val="000C7D4F"/>
    <w:rsid w:val="000D2063"/>
    <w:rsid w:val="000D24EC"/>
    <w:rsid w:val="000D25FF"/>
    <w:rsid w:val="000D2C3A"/>
    <w:rsid w:val="000D48A8"/>
    <w:rsid w:val="000D4B5A"/>
    <w:rsid w:val="000D55B1"/>
    <w:rsid w:val="000D64D8"/>
    <w:rsid w:val="000D6675"/>
    <w:rsid w:val="000E2E6A"/>
    <w:rsid w:val="000E3C1C"/>
    <w:rsid w:val="000E41B7"/>
    <w:rsid w:val="000E6BA0"/>
    <w:rsid w:val="000F174A"/>
    <w:rsid w:val="000F3522"/>
    <w:rsid w:val="000F7960"/>
    <w:rsid w:val="00100B59"/>
    <w:rsid w:val="00100DC5"/>
    <w:rsid w:val="00100E27"/>
    <w:rsid w:val="00100E5A"/>
    <w:rsid w:val="00101135"/>
    <w:rsid w:val="0010259B"/>
    <w:rsid w:val="00103D80"/>
    <w:rsid w:val="00104A05"/>
    <w:rsid w:val="001051CC"/>
    <w:rsid w:val="00106009"/>
    <w:rsid w:val="001061F9"/>
    <w:rsid w:val="001068B3"/>
    <w:rsid w:val="00106A3B"/>
    <w:rsid w:val="001113CC"/>
    <w:rsid w:val="00113763"/>
    <w:rsid w:val="00114B7D"/>
    <w:rsid w:val="00114CEF"/>
    <w:rsid w:val="0011613E"/>
    <w:rsid w:val="001168E0"/>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2981"/>
    <w:rsid w:val="00143921"/>
    <w:rsid w:val="00143F64"/>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0AE0"/>
    <w:rsid w:val="001810F4"/>
    <w:rsid w:val="00181128"/>
    <w:rsid w:val="0018179E"/>
    <w:rsid w:val="00182B46"/>
    <w:rsid w:val="001839C3"/>
    <w:rsid w:val="00183B80"/>
    <w:rsid w:val="00183DB2"/>
    <w:rsid w:val="00183E9C"/>
    <w:rsid w:val="001841F1"/>
    <w:rsid w:val="00184D37"/>
    <w:rsid w:val="0018571A"/>
    <w:rsid w:val="001859B6"/>
    <w:rsid w:val="00187FFC"/>
    <w:rsid w:val="00191D2F"/>
    <w:rsid w:val="00191F45"/>
    <w:rsid w:val="00192794"/>
    <w:rsid w:val="00193503"/>
    <w:rsid w:val="001939CA"/>
    <w:rsid w:val="00193B82"/>
    <w:rsid w:val="0019600C"/>
    <w:rsid w:val="00196CF1"/>
    <w:rsid w:val="00197B41"/>
    <w:rsid w:val="001A03EA"/>
    <w:rsid w:val="001A3627"/>
    <w:rsid w:val="001A7A7B"/>
    <w:rsid w:val="001B3065"/>
    <w:rsid w:val="001B33C0"/>
    <w:rsid w:val="001B4A46"/>
    <w:rsid w:val="001B5E34"/>
    <w:rsid w:val="001B743B"/>
    <w:rsid w:val="001B75DB"/>
    <w:rsid w:val="001C2997"/>
    <w:rsid w:val="001C4DB7"/>
    <w:rsid w:val="001C54A1"/>
    <w:rsid w:val="001C6C9B"/>
    <w:rsid w:val="001D10B2"/>
    <w:rsid w:val="001D3092"/>
    <w:rsid w:val="001D4718"/>
    <w:rsid w:val="001D4CD1"/>
    <w:rsid w:val="001D66C2"/>
    <w:rsid w:val="001E0FFC"/>
    <w:rsid w:val="001E1F93"/>
    <w:rsid w:val="001E23E1"/>
    <w:rsid w:val="001E24CF"/>
    <w:rsid w:val="001E2F0F"/>
    <w:rsid w:val="001E3097"/>
    <w:rsid w:val="001E3CF0"/>
    <w:rsid w:val="001E4B06"/>
    <w:rsid w:val="001E592C"/>
    <w:rsid w:val="001E5F98"/>
    <w:rsid w:val="001F01F4"/>
    <w:rsid w:val="001F0F26"/>
    <w:rsid w:val="001F2232"/>
    <w:rsid w:val="001F5E59"/>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C9F"/>
    <w:rsid w:val="00210D95"/>
    <w:rsid w:val="002111AE"/>
    <w:rsid w:val="002136B3"/>
    <w:rsid w:val="00216957"/>
    <w:rsid w:val="00217731"/>
    <w:rsid w:val="00217AE6"/>
    <w:rsid w:val="00221777"/>
    <w:rsid w:val="00221998"/>
    <w:rsid w:val="00221E1A"/>
    <w:rsid w:val="002228E3"/>
    <w:rsid w:val="00224261"/>
    <w:rsid w:val="002247FC"/>
    <w:rsid w:val="00224B16"/>
    <w:rsid w:val="00224D61"/>
    <w:rsid w:val="002265BD"/>
    <w:rsid w:val="002270CC"/>
    <w:rsid w:val="00227421"/>
    <w:rsid w:val="00227894"/>
    <w:rsid w:val="0022791F"/>
    <w:rsid w:val="00231E53"/>
    <w:rsid w:val="002322E9"/>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242"/>
    <w:rsid w:val="002556DB"/>
    <w:rsid w:val="00256D4F"/>
    <w:rsid w:val="00260EE8"/>
    <w:rsid w:val="00260F28"/>
    <w:rsid w:val="0026131D"/>
    <w:rsid w:val="00263542"/>
    <w:rsid w:val="0026512B"/>
    <w:rsid w:val="00266738"/>
    <w:rsid w:val="00266D0C"/>
    <w:rsid w:val="00273F94"/>
    <w:rsid w:val="002760B7"/>
    <w:rsid w:val="00276E58"/>
    <w:rsid w:val="0028039E"/>
    <w:rsid w:val="002810D3"/>
    <w:rsid w:val="00283A5B"/>
    <w:rsid w:val="002847AE"/>
    <w:rsid w:val="002870F2"/>
    <w:rsid w:val="00287650"/>
    <w:rsid w:val="0029008E"/>
    <w:rsid w:val="00290154"/>
    <w:rsid w:val="00294F88"/>
    <w:rsid w:val="00294FCC"/>
    <w:rsid w:val="00295516"/>
    <w:rsid w:val="002A10A1"/>
    <w:rsid w:val="002A2696"/>
    <w:rsid w:val="002A3161"/>
    <w:rsid w:val="002A3410"/>
    <w:rsid w:val="002A3FAC"/>
    <w:rsid w:val="002A44D1"/>
    <w:rsid w:val="002A4631"/>
    <w:rsid w:val="002A5BA6"/>
    <w:rsid w:val="002A6EA6"/>
    <w:rsid w:val="002B108B"/>
    <w:rsid w:val="002B12DE"/>
    <w:rsid w:val="002B1C48"/>
    <w:rsid w:val="002B270D"/>
    <w:rsid w:val="002B3375"/>
    <w:rsid w:val="002B4745"/>
    <w:rsid w:val="002B480D"/>
    <w:rsid w:val="002B4845"/>
    <w:rsid w:val="002B4AC3"/>
    <w:rsid w:val="002B7744"/>
    <w:rsid w:val="002C05AC"/>
    <w:rsid w:val="002C3953"/>
    <w:rsid w:val="002C4C32"/>
    <w:rsid w:val="002C56A0"/>
    <w:rsid w:val="002C7496"/>
    <w:rsid w:val="002D12FF"/>
    <w:rsid w:val="002D2197"/>
    <w:rsid w:val="002D21A5"/>
    <w:rsid w:val="002D239B"/>
    <w:rsid w:val="002D4413"/>
    <w:rsid w:val="002D7247"/>
    <w:rsid w:val="002E1A6D"/>
    <w:rsid w:val="002E23E3"/>
    <w:rsid w:val="002E26F3"/>
    <w:rsid w:val="002E34CB"/>
    <w:rsid w:val="002E4059"/>
    <w:rsid w:val="002E4D5B"/>
    <w:rsid w:val="002E5474"/>
    <w:rsid w:val="002E5699"/>
    <w:rsid w:val="002E5832"/>
    <w:rsid w:val="002E633F"/>
    <w:rsid w:val="002E75BD"/>
    <w:rsid w:val="002F0BF7"/>
    <w:rsid w:val="002F0D60"/>
    <w:rsid w:val="002F104E"/>
    <w:rsid w:val="002F1BD9"/>
    <w:rsid w:val="002F3A6D"/>
    <w:rsid w:val="002F68E0"/>
    <w:rsid w:val="002F749C"/>
    <w:rsid w:val="00300CAA"/>
    <w:rsid w:val="00302C52"/>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1C5A"/>
    <w:rsid w:val="00322186"/>
    <w:rsid w:val="00322962"/>
    <w:rsid w:val="0032403E"/>
    <w:rsid w:val="00324D73"/>
    <w:rsid w:val="00325B7B"/>
    <w:rsid w:val="003264B7"/>
    <w:rsid w:val="0033147A"/>
    <w:rsid w:val="0033193C"/>
    <w:rsid w:val="003329AB"/>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0960"/>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A7794"/>
    <w:rsid w:val="003B225F"/>
    <w:rsid w:val="003B3CB0"/>
    <w:rsid w:val="003B7BBB"/>
    <w:rsid w:val="003C0FB3"/>
    <w:rsid w:val="003C3990"/>
    <w:rsid w:val="003C434B"/>
    <w:rsid w:val="003C489D"/>
    <w:rsid w:val="003C54B8"/>
    <w:rsid w:val="003C687F"/>
    <w:rsid w:val="003C723C"/>
    <w:rsid w:val="003D0F7F"/>
    <w:rsid w:val="003D156F"/>
    <w:rsid w:val="003D22E3"/>
    <w:rsid w:val="003D3CF0"/>
    <w:rsid w:val="003D53BF"/>
    <w:rsid w:val="003D6797"/>
    <w:rsid w:val="003D779D"/>
    <w:rsid w:val="003D7846"/>
    <w:rsid w:val="003D78A2"/>
    <w:rsid w:val="003E03FD"/>
    <w:rsid w:val="003E15EE"/>
    <w:rsid w:val="003E35DE"/>
    <w:rsid w:val="003E6AE0"/>
    <w:rsid w:val="003F0971"/>
    <w:rsid w:val="003F28DA"/>
    <w:rsid w:val="003F2C2F"/>
    <w:rsid w:val="003F35B8"/>
    <w:rsid w:val="003F3C21"/>
    <w:rsid w:val="003F3F97"/>
    <w:rsid w:val="003F42CF"/>
    <w:rsid w:val="003F4EA0"/>
    <w:rsid w:val="003F57C6"/>
    <w:rsid w:val="003F69BE"/>
    <w:rsid w:val="003F7D20"/>
    <w:rsid w:val="00400EB0"/>
    <w:rsid w:val="004013F6"/>
    <w:rsid w:val="0040450B"/>
    <w:rsid w:val="00405801"/>
    <w:rsid w:val="00407474"/>
    <w:rsid w:val="00407ED4"/>
    <w:rsid w:val="004128F0"/>
    <w:rsid w:val="00414D5B"/>
    <w:rsid w:val="004163AD"/>
    <w:rsid w:val="0041645A"/>
    <w:rsid w:val="00416F8A"/>
    <w:rsid w:val="004172F3"/>
    <w:rsid w:val="00417BB8"/>
    <w:rsid w:val="00420300"/>
    <w:rsid w:val="00421CC4"/>
    <w:rsid w:val="00422B1D"/>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4C76"/>
    <w:rsid w:val="004450B6"/>
    <w:rsid w:val="0044517C"/>
    <w:rsid w:val="00445612"/>
    <w:rsid w:val="004479D8"/>
    <w:rsid w:val="00447C97"/>
    <w:rsid w:val="004510AD"/>
    <w:rsid w:val="00451168"/>
    <w:rsid w:val="00451506"/>
    <w:rsid w:val="00452D84"/>
    <w:rsid w:val="00453739"/>
    <w:rsid w:val="0045627B"/>
    <w:rsid w:val="00456C90"/>
    <w:rsid w:val="00457160"/>
    <w:rsid w:val="004578CC"/>
    <w:rsid w:val="00463BFC"/>
    <w:rsid w:val="004657D6"/>
    <w:rsid w:val="004728AA"/>
    <w:rsid w:val="00473346"/>
    <w:rsid w:val="004751A3"/>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7980"/>
    <w:rsid w:val="004A0489"/>
    <w:rsid w:val="004A161B"/>
    <w:rsid w:val="004A4146"/>
    <w:rsid w:val="004A47DB"/>
    <w:rsid w:val="004A5AAE"/>
    <w:rsid w:val="004A6AB7"/>
    <w:rsid w:val="004A7284"/>
    <w:rsid w:val="004A7E1A"/>
    <w:rsid w:val="004B0073"/>
    <w:rsid w:val="004B1541"/>
    <w:rsid w:val="004B240E"/>
    <w:rsid w:val="004B29F4"/>
    <w:rsid w:val="004B4C27"/>
    <w:rsid w:val="004B4EFA"/>
    <w:rsid w:val="004B6116"/>
    <w:rsid w:val="004B6407"/>
    <w:rsid w:val="004B6923"/>
    <w:rsid w:val="004B7240"/>
    <w:rsid w:val="004B7495"/>
    <w:rsid w:val="004B74BB"/>
    <w:rsid w:val="004B780F"/>
    <w:rsid w:val="004B7B56"/>
    <w:rsid w:val="004C098E"/>
    <w:rsid w:val="004C1EA9"/>
    <w:rsid w:val="004C20CF"/>
    <w:rsid w:val="004C299C"/>
    <w:rsid w:val="004C2E2E"/>
    <w:rsid w:val="004C4D54"/>
    <w:rsid w:val="004C5760"/>
    <w:rsid w:val="004C7023"/>
    <w:rsid w:val="004C7513"/>
    <w:rsid w:val="004D02AC"/>
    <w:rsid w:val="004D0383"/>
    <w:rsid w:val="004D1F3F"/>
    <w:rsid w:val="004D333E"/>
    <w:rsid w:val="004D3A72"/>
    <w:rsid w:val="004D3EE2"/>
    <w:rsid w:val="004D4054"/>
    <w:rsid w:val="004D5BBA"/>
    <w:rsid w:val="004D6540"/>
    <w:rsid w:val="004E1C2A"/>
    <w:rsid w:val="004E2ACB"/>
    <w:rsid w:val="004E38B0"/>
    <w:rsid w:val="004E3C28"/>
    <w:rsid w:val="004E4332"/>
    <w:rsid w:val="004E4E0B"/>
    <w:rsid w:val="004E6856"/>
    <w:rsid w:val="004E6FB4"/>
    <w:rsid w:val="004E7253"/>
    <w:rsid w:val="004F0977"/>
    <w:rsid w:val="004F1408"/>
    <w:rsid w:val="004F369D"/>
    <w:rsid w:val="004F4E1D"/>
    <w:rsid w:val="004F5662"/>
    <w:rsid w:val="004F6257"/>
    <w:rsid w:val="004F6A25"/>
    <w:rsid w:val="004F6AB0"/>
    <w:rsid w:val="004F6B4D"/>
    <w:rsid w:val="004F6F40"/>
    <w:rsid w:val="004F72C3"/>
    <w:rsid w:val="005000BD"/>
    <w:rsid w:val="005000DD"/>
    <w:rsid w:val="00503948"/>
    <w:rsid w:val="00503B09"/>
    <w:rsid w:val="00504F5C"/>
    <w:rsid w:val="00505262"/>
    <w:rsid w:val="0050597B"/>
    <w:rsid w:val="00506DF8"/>
    <w:rsid w:val="00507451"/>
    <w:rsid w:val="00511748"/>
    <w:rsid w:val="00511F4D"/>
    <w:rsid w:val="00513692"/>
    <w:rsid w:val="00514129"/>
    <w:rsid w:val="00514D6B"/>
    <w:rsid w:val="0051574E"/>
    <w:rsid w:val="0051725F"/>
    <w:rsid w:val="00520095"/>
    <w:rsid w:val="00520645"/>
    <w:rsid w:val="0052168D"/>
    <w:rsid w:val="0052396A"/>
    <w:rsid w:val="0052782C"/>
    <w:rsid w:val="00527A41"/>
    <w:rsid w:val="00530E46"/>
    <w:rsid w:val="005324EF"/>
    <w:rsid w:val="0053286B"/>
    <w:rsid w:val="005342C1"/>
    <w:rsid w:val="00536369"/>
    <w:rsid w:val="00537D87"/>
    <w:rsid w:val="005400FF"/>
    <w:rsid w:val="00540E99"/>
    <w:rsid w:val="00541130"/>
    <w:rsid w:val="005427C4"/>
    <w:rsid w:val="00546A8B"/>
    <w:rsid w:val="00546D5E"/>
    <w:rsid w:val="00546F02"/>
    <w:rsid w:val="0054770B"/>
    <w:rsid w:val="00551073"/>
    <w:rsid w:val="00551DA4"/>
    <w:rsid w:val="0055213A"/>
    <w:rsid w:val="00552343"/>
    <w:rsid w:val="00554956"/>
    <w:rsid w:val="00557BE6"/>
    <w:rsid w:val="00557F4C"/>
    <w:rsid w:val="005600BC"/>
    <w:rsid w:val="00561E73"/>
    <w:rsid w:val="00563104"/>
    <w:rsid w:val="005646C1"/>
    <w:rsid w:val="005646CC"/>
    <w:rsid w:val="005652E4"/>
    <w:rsid w:val="00565730"/>
    <w:rsid w:val="00566671"/>
    <w:rsid w:val="00567B22"/>
    <w:rsid w:val="005708C3"/>
    <w:rsid w:val="0057134C"/>
    <w:rsid w:val="0057331C"/>
    <w:rsid w:val="00573328"/>
    <w:rsid w:val="00573F07"/>
    <w:rsid w:val="005743D4"/>
    <w:rsid w:val="005747FF"/>
    <w:rsid w:val="00576415"/>
    <w:rsid w:val="00576E4C"/>
    <w:rsid w:val="00580D0F"/>
    <w:rsid w:val="00581055"/>
    <w:rsid w:val="005824C0"/>
    <w:rsid w:val="00582560"/>
    <w:rsid w:val="00582FD7"/>
    <w:rsid w:val="005832ED"/>
    <w:rsid w:val="00583524"/>
    <w:rsid w:val="005835A2"/>
    <w:rsid w:val="00583853"/>
    <w:rsid w:val="0058406D"/>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33CC"/>
    <w:rsid w:val="005B4B88"/>
    <w:rsid w:val="005B5605"/>
    <w:rsid w:val="005B5D60"/>
    <w:rsid w:val="005B5E31"/>
    <w:rsid w:val="005B64AE"/>
    <w:rsid w:val="005B6E3D"/>
    <w:rsid w:val="005B7298"/>
    <w:rsid w:val="005C031E"/>
    <w:rsid w:val="005C1BFC"/>
    <w:rsid w:val="005C21D7"/>
    <w:rsid w:val="005C7B55"/>
    <w:rsid w:val="005D0175"/>
    <w:rsid w:val="005D1CC4"/>
    <w:rsid w:val="005D2D62"/>
    <w:rsid w:val="005D5A78"/>
    <w:rsid w:val="005D5DB0"/>
    <w:rsid w:val="005D74E2"/>
    <w:rsid w:val="005E012C"/>
    <w:rsid w:val="005E0B43"/>
    <w:rsid w:val="005E4742"/>
    <w:rsid w:val="005E4D88"/>
    <w:rsid w:val="005E650B"/>
    <w:rsid w:val="005E6829"/>
    <w:rsid w:val="005F10D4"/>
    <w:rsid w:val="005F26E8"/>
    <w:rsid w:val="005F275A"/>
    <w:rsid w:val="005F2E08"/>
    <w:rsid w:val="005F2F49"/>
    <w:rsid w:val="005F78DD"/>
    <w:rsid w:val="005F7A4D"/>
    <w:rsid w:val="006015B2"/>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2063"/>
    <w:rsid w:val="0062249C"/>
    <w:rsid w:val="00623A9E"/>
    <w:rsid w:val="00624A20"/>
    <w:rsid w:val="00624C9B"/>
    <w:rsid w:val="00630BB3"/>
    <w:rsid w:val="00632182"/>
    <w:rsid w:val="00632702"/>
    <w:rsid w:val="006335DF"/>
    <w:rsid w:val="00634717"/>
    <w:rsid w:val="00635AA0"/>
    <w:rsid w:val="0063670E"/>
    <w:rsid w:val="00637181"/>
    <w:rsid w:val="00637AF8"/>
    <w:rsid w:val="00640B15"/>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3F27"/>
    <w:rsid w:val="006544A7"/>
    <w:rsid w:val="006552BE"/>
    <w:rsid w:val="00656F40"/>
    <w:rsid w:val="00660C5F"/>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20B1"/>
    <w:rsid w:val="00683AEC"/>
    <w:rsid w:val="00684672"/>
    <w:rsid w:val="0068481E"/>
    <w:rsid w:val="0068660A"/>
    <w:rsid w:val="0068666F"/>
    <w:rsid w:val="0068780A"/>
    <w:rsid w:val="00690267"/>
    <w:rsid w:val="006906E7"/>
    <w:rsid w:val="00694CF2"/>
    <w:rsid w:val="006954D4"/>
    <w:rsid w:val="0069598B"/>
    <w:rsid w:val="00695AF0"/>
    <w:rsid w:val="006A033C"/>
    <w:rsid w:val="006A1A8E"/>
    <w:rsid w:val="006A1CF6"/>
    <w:rsid w:val="006A2D9E"/>
    <w:rsid w:val="006A36DB"/>
    <w:rsid w:val="006A3EF2"/>
    <w:rsid w:val="006A44D0"/>
    <w:rsid w:val="006A48C1"/>
    <w:rsid w:val="006A510D"/>
    <w:rsid w:val="006A51A4"/>
    <w:rsid w:val="006A6E20"/>
    <w:rsid w:val="006B06B2"/>
    <w:rsid w:val="006B1DE0"/>
    <w:rsid w:val="006B1FFA"/>
    <w:rsid w:val="006B3564"/>
    <w:rsid w:val="006B37E6"/>
    <w:rsid w:val="006B3D8F"/>
    <w:rsid w:val="006B42E3"/>
    <w:rsid w:val="006B44E9"/>
    <w:rsid w:val="006B65A6"/>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3E3F"/>
    <w:rsid w:val="006E42C8"/>
    <w:rsid w:val="006E4800"/>
    <w:rsid w:val="006E560F"/>
    <w:rsid w:val="006E5B90"/>
    <w:rsid w:val="006E60D3"/>
    <w:rsid w:val="006E79B6"/>
    <w:rsid w:val="006F054E"/>
    <w:rsid w:val="006F0B29"/>
    <w:rsid w:val="006F15D8"/>
    <w:rsid w:val="006F1B19"/>
    <w:rsid w:val="006F3613"/>
    <w:rsid w:val="006F3839"/>
    <w:rsid w:val="006F4503"/>
    <w:rsid w:val="00701DAC"/>
    <w:rsid w:val="00704694"/>
    <w:rsid w:val="007058CD"/>
    <w:rsid w:val="00705D75"/>
    <w:rsid w:val="0070723B"/>
    <w:rsid w:val="0070779A"/>
    <w:rsid w:val="00712DA7"/>
    <w:rsid w:val="00713BF5"/>
    <w:rsid w:val="00714956"/>
    <w:rsid w:val="00715919"/>
    <w:rsid w:val="00715F89"/>
    <w:rsid w:val="00716FB7"/>
    <w:rsid w:val="007178C9"/>
    <w:rsid w:val="00717C66"/>
    <w:rsid w:val="0072144B"/>
    <w:rsid w:val="00722D6B"/>
    <w:rsid w:val="00723956"/>
    <w:rsid w:val="00724203"/>
    <w:rsid w:val="00725C3B"/>
    <w:rsid w:val="00725D14"/>
    <w:rsid w:val="007266FB"/>
    <w:rsid w:val="0073212B"/>
    <w:rsid w:val="00733D6A"/>
    <w:rsid w:val="00734065"/>
    <w:rsid w:val="00734894"/>
    <w:rsid w:val="0073507E"/>
    <w:rsid w:val="00735327"/>
    <w:rsid w:val="00735451"/>
    <w:rsid w:val="00740573"/>
    <w:rsid w:val="00741479"/>
    <w:rsid w:val="007414DA"/>
    <w:rsid w:val="007448D2"/>
    <w:rsid w:val="00744A73"/>
    <w:rsid w:val="00744DB8"/>
    <w:rsid w:val="00745000"/>
    <w:rsid w:val="00745C28"/>
    <w:rsid w:val="007460FF"/>
    <w:rsid w:val="007474D4"/>
    <w:rsid w:val="0075322D"/>
    <w:rsid w:val="00753D56"/>
    <w:rsid w:val="007564AE"/>
    <w:rsid w:val="00757591"/>
    <w:rsid w:val="00757633"/>
    <w:rsid w:val="00757A59"/>
    <w:rsid w:val="00757DD5"/>
    <w:rsid w:val="007617A7"/>
    <w:rsid w:val="00762125"/>
    <w:rsid w:val="00762807"/>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42F9"/>
    <w:rsid w:val="0078667E"/>
    <w:rsid w:val="007915D6"/>
    <w:rsid w:val="007919DC"/>
    <w:rsid w:val="00791B72"/>
    <w:rsid w:val="00791C7F"/>
    <w:rsid w:val="00796888"/>
    <w:rsid w:val="007A1326"/>
    <w:rsid w:val="007A1752"/>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1005"/>
    <w:rsid w:val="007E41AD"/>
    <w:rsid w:val="007E451F"/>
    <w:rsid w:val="007E5E9E"/>
    <w:rsid w:val="007F1493"/>
    <w:rsid w:val="007F15BC"/>
    <w:rsid w:val="007F3524"/>
    <w:rsid w:val="007F5255"/>
    <w:rsid w:val="007F576D"/>
    <w:rsid w:val="007F637A"/>
    <w:rsid w:val="007F66A6"/>
    <w:rsid w:val="007F76BF"/>
    <w:rsid w:val="008003CD"/>
    <w:rsid w:val="00800512"/>
    <w:rsid w:val="00801687"/>
    <w:rsid w:val="008019EE"/>
    <w:rsid w:val="00802022"/>
    <w:rsid w:val="0080207C"/>
    <w:rsid w:val="008028A3"/>
    <w:rsid w:val="00803EF2"/>
    <w:rsid w:val="00804468"/>
    <w:rsid w:val="008059C1"/>
    <w:rsid w:val="0080662F"/>
    <w:rsid w:val="00806C91"/>
    <w:rsid w:val="0081065F"/>
    <w:rsid w:val="00810E72"/>
    <w:rsid w:val="0081179B"/>
    <w:rsid w:val="00812DCB"/>
    <w:rsid w:val="00813FA5"/>
    <w:rsid w:val="0081521A"/>
    <w:rsid w:val="0081523F"/>
    <w:rsid w:val="00816151"/>
    <w:rsid w:val="00817268"/>
    <w:rsid w:val="008203B7"/>
    <w:rsid w:val="00820BB7"/>
    <w:rsid w:val="008212BE"/>
    <w:rsid w:val="008218CF"/>
    <w:rsid w:val="008248E7"/>
    <w:rsid w:val="00824F02"/>
    <w:rsid w:val="00825595"/>
    <w:rsid w:val="00826BD1"/>
    <w:rsid w:val="00826C4F"/>
    <w:rsid w:val="00827410"/>
    <w:rsid w:val="00830A48"/>
    <w:rsid w:val="00831C89"/>
    <w:rsid w:val="00832DA5"/>
    <w:rsid w:val="00832F4B"/>
    <w:rsid w:val="00833A2E"/>
    <w:rsid w:val="00833EDF"/>
    <w:rsid w:val="00834038"/>
    <w:rsid w:val="00835B55"/>
    <w:rsid w:val="008377AF"/>
    <w:rsid w:val="008404C4"/>
    <w:rsid w:val="0084056D"/>
    <w:rsid w:val="0084093E"/>
    <w:rsid w:val="00841080"/>
    <w:rsid w:val="008412F7"/>
    <w:rsid w:val="008414BB"/>
    <w:rsid w:val="00841B54"/>
    <w:rsid w:val="00842AEF"/>
    <w:rsid w:val="008434A7"/>
    <w:rsid w:val="00843ED1"/>
    <w:rsid w:val="00845267"/>
    <w:rsid w:val="008455DA"/>
    <w:rsid w:val="008467D0"/>
    <w:rsid w:val="008470D0"/>
    <w:rsid w:val="00847B23"/>
    <w:rsid w:val="008505DC"/>
    <w:rsid w:val="008509F0"/>
    <w:rsid w:val="00851875"/>
    <w:rsid w:val="00852357"/>
    <w:rsid w:val="00852B7B"/>
    <w:rsid w:val="0085448C"/>
    <w:rsid w:val="00855048"/>
    <w:rsid w:val="008563D3"/>
    <w:rsid w:val="00856E64"/>
    <w:rsid w:val="00860A52"/>
    <w:rsid w:val="00861366"/>
    <w:rsid w:val="00862960"/>
    <w:rsid w:val="00863532"/>
    <w:rsid w:val="008641E8"/>
    <w:rsid w:val="00865EC3"/>
    <w:rsid w:val="0086629C"/>
    <w:rsid w:val="00866415"/>
    <w:rsid w:val="0086672A"/>
    <w:rsid w:val="00867469"/>
    <w:rsid w:val="0087064E"/>
    <w:rsid w:val="00870838"/>
    <w:rsid w:val="00870A3D"/>
    <w:rsid w:val="008736AC"/>
    <w:rsid w:val="00874C1F"/>
    <w:rsid w:val="00876C74"/>
    <w:rsid w:val="00880A08"/>
    <w:rsid w:val="008813A0"/>
    <w:rsid w:val="008817C9"/>
    <w:rsid w:val="00882E98"/>
    <w:rsid w:val="00883242"/>
    <w:rsid w:val="00883A53"/>
    <w:rsid w:val="00885C59"/>
    <w:rsid w:val="00887337"/>
    <w:rsid w:val="00890C47"/>
    <w:rsid w:val="00891954"/>
    <w:rsid w:val="00891C5B"/>
    <w:rsid w:val="0089256F"/>
    <w:rsid w:val="00893CDB"/>
    <w:rsid w:val="00893D12"/>
    <w:rsid w:val="0089468F"/>
    <w:rsid w:val="00895105"/>
    <w:rsid w:val="00895316"/>
    <w:rsid w:val="00895861"/>
    <w:rsid w:val="00895AF8"/>
    <w:rsid w:val="00897B91"/>
    <w:rsid w:val="008A00A0"/>
    <w:rsid w:val="008A0836"/>
    <w:rsid w:val="008A21F0"/>
    <w:rsid w:val="008A5DE5"/>
    <w:rsid w:val="008A5F18"/>
    <w:rsid w:val="008A7D5C"/>
    <w:rsid w:val="008B1FDB"/>
    <w:rsid w:val="008B2A5B"/>
    <w:rsid w:val="008B367A"/>
    <w:rsid w:val="008B430F"/>
    <w:rsid w:val="008B44C9"/>
    <w:rsid w:val="008B4783"/>
    <w:rsid w:val="008B4DA3"/>
    <w:rsid w:val="008B4FF4"/>
    <w:rsid w:val="008B6729"/>
    <w:rsid w:val="008B7F83"/>
    <w:rsid w:val="008C085A"/>
    <w:rsid w:val="008C1A20"/>
    <w:rsid w:val="008C20ED"/>
    <w:rsid w:val="008C2FB5"/>
    <w:rsid w:val="008C302C"/>
    <w:rsid w:val="008C4CAB"/>
    <w:rsid w:val="008C5AB9"/>
    <w:rsid w:val="008C6461"/>
    <w:rsid w:val="008C6BA4"/>
    <w:rsid w:val="008C6F82"/>
    <w:rsid w:val="008C7CBC"/>
    <w:rsid w:val="008D0067"/>
    <w:rsid w:val="008D125E"/>
    <w:rsid w:val="008D5308"/>
    <w:rsid w:val="008D55BF"/>
    <w:rsid w:val="008D61E0"/>
    <w:rsid w:val="008D6722"/>
    <w:rsid w:val="008D6E1D"/>
    <w:rsid w:val="008D7AB2"/>
    <w:rsid w:val="008E0259"/>
    <w:rsid w:val="008E29C2"/>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2C62"/>
    <w:rsid w:val="0090315B"/>
    <w:rsid w:val="00903360"/>
    <w:rsid w:val="009033B0"/>
    <w:rsid w:val="00904350"/>
    <w:rsid w:val="00905926"/>
    <w:rsid w:val="0090604A"/>
    <w:rsid w:val="0090620E"/>
    <w:rsid w:val="009078AB"/>
    <w:rsid w:val="0091055E"/>
    <w:rsid w:val="00912812"/>
    <w:rsid w:val="00912964"/>
    <w:rsid w:val="00912C5D"/>
    <w:rsid w:val="00912EC7"/>
    <w:rsid w:val="00913A8E"/>
    <w:rsid w:val="00913D40"/>
    <w:rsid w:val="009153A2"/>
    <w:rsid w:val="0091571A"/>
    <w:rsid w:val="00915AC4"/>
    <w:rsid w:val="00920A1E"/>
    <w:rsid w:val="00920C71"/>
    <w:rsid w:val="009227DD"/>
    <w:rsid w:val="00922B39"/>
    <w:rsid w:val="00923015"/>
    <w:rsid w:val="009234D0"/>
    <w:rsid w:val="00925013"/>
    <w:rsid w:val="00925024"/>
    <w:rsid w:val="009255E5"/>
    <w:rsid w:val="00925655"/>
    <w:rsid w:val="00925733"/>
    <w:rsid w:val="009257A8"/>
    <w:rsid w:val="00925843"/>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979"/>
    <w:rsid w:val="009458AF"/>
    <w:rsid w:val="00946555"/>
    <w:rsid w:val="00946C12"/>
    <w:rsid w:val="00951782"/>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0C"/>
    <w:rsid w:val="0096422F"/>
    <w:rsid w:val="00964AE3"/>
    <w:rsid w:val="00965F05"/>
    <w:rsid w:val="0096720F"/>
    <w:rsid w:val="0097036E"/>
    <w:rsid w:val="009718BF"/>
    <w:rsid w:val="00972477"/>
    <w:rsid w:val="00973DB2"/>
    <w:rsid w:val="00973EFD"/>
    <w:rsid w:val="00973F1A"/>
    <w:rsid w:val="00981475"/>
    <w:rsid w:val="00981668"/>
    <w:rsid w:val="00982D8F"/>
    <w:rsid w:val="00984331"/>
    <w:rsid w:val="00984C07"/>
    <w:rsid w:val="00985508"/>
    <w:rsid w:val="00985F69"/>
    <w:rsid w:val="0098762B"/>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385"/>
    <w:rsid w:val="009A2864"/>
    <w:rsid w:val="009A313E"/>
    <w:rsid w:val="009A3EAC"/>
    <w:rsid w:val="009A40D9"/>
    <w:rsid w:val="009B08F7"/>
    <w:rsid w:val="009B165F"/>
    <w:rsid w:val="009B2E67"/>
    <w:rsid w:val="009B417F"/>
    <w:rsid w:val="009B4483"/>
    <w:rsid w:val="009B5879"/>
    <w:rsid w:val="009B5A96"/>
    <w:rsid w:val="009B6030"/>
    <w:rsid w:val="009B72EB"/>
    <w:rsid w:val="009C0698"/>
    <w:rsid w:val="009C098A"/>
    <w:rsid w:val="009C0DA0"/>
    <w:rsid w:val="009C1693"/>
    <w:rsid w:val="009C1AD9"/>
    <w:rsid w:val="009C1FCA"/>
    <w:rsid w:val="009C3001"/>
    <w:rsid w:val="009C40F7"/>
    <w:rsid w:val="009C44C9"/>
    <w:rsid w:val="009C575A"/>
    <w:rsid w:val="009C65D7"/>
    <w:rsid w:val="009C69B7"/>
    <w:rsid w:val="009C72FE"/>
    <w:rsid w:val="009C7379"/>
    <w:rsid w:val="009D0C17"/>
    <w:rsid w:val="009D0E7B"/>
    <w:rsid w:val="009D1EBE"/>
    <w:rsid w:val="009D2409"/>
    <w:rsid w:val="009D2983"/>
    <w:rsid w:val="009D36ED"/>
    <w:rsid w:val="009D4F4A"/>
    <w:rsid w:val="009D572A"/>
    <w:rsid w:val="009D67D9"/>
    <w:rsid w:val="009D7742"/>
    <w:rsid w:val="009D7D50"/>
    <w:rsid w:val="009E037B"/>
    <w:rsid w:val="009E05EC"/>
    <w:rsid w:val="009E0CF8"/>
    <w:rsid w:val="009E16BB"/>
    <w:rsid w:val="009E2563"/>
    <w:rsid w:val="009E39E2"/>
    <w:rsid w:val="009E56EB"/>
    <w:rsid w:val="009E6AB6"/>
    <w:rsid w:val="009E6B21"/>
    <w:rsid w:val="009E7F27"/>
    <w:rsid w:val="009F1628"/>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2CA"/>
    <w:rsid w:val="00A128C6"/>
    <w:rsid w:val="00A143CE"/>
    <w:rsid w:val="00A1464B"/>
    <w:rsid w:val="00A16D9B"/>
    <w:rsid w:val="00A21A49"/>
    <w:rsid w:val="00A231E9"/>
    <w:rsid w:val="00A239A0"/>
    <w:rsid w:val="00A307AE"/>
    <w:rsid w:val="00A35E8B"/>
    <w:rsid w:val="00A3669F"/>
    <w:rsid w:val="00A36DC1"/>
    <w:rsid w:val="00A41A01"/>
    <w:rsid w:val="00A429A9"/>
    <w:rsid w:val="00A43CFF"/>
    <w:rsid w:val="00A47719"/>
    <w:rsid w:val="00A47EAB"/>
    <w:rsid w:val="00A5068D"/>
    <w:rsid w:val="00A509B4"/>
    <w:rsid w:val="00A5427A"/>
    <w:rsid w:val="00A54ADC"/>
    <w:rsid w:val="00A54C7B"/>
    <w:rsid w:val="00A54CFD"/>
    <w:rsid w:val="00A5639F"/>
    <w:rsid w:val="00A57040"/>
    <w:rsid w:val="00A57E0A"/>
    <w:rsid w:val="00A60064"/>
    <w:rsid w:val="00A64F90"/>
    <w:rsid w:val="00A65A2B"/>
    <w:rsid w:val="00A65C79"/>
    <w:rsid w:val="00A70170"/>
    <w:rsid w:val="00A726C7"/>
    <w:rsid w:val="00A7409C"/>
    <w:rsid w:val="00A74343"/>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0FCE"/>
    <w:rsid w:val="00AA18E2"/>
    <w:rsid w:val="00AA22B0"/>
    <w:rsid w:val="00AA2B19"/>
    <w:rsid w:val="00AA3B89"/>
    <w:rsid w:val="00AA5E50"/>
    <w:rsid w:val="00AA642B"/>
    <w:rsid w:val="00AB0677"/>
    <w:rsid w:val="00AB1983"/>
    <w:rsid w:val="00AB224F"/>
    <w:rsid w:val="00AB23C3"/>
    <w:rsid w:val="00AB24DB"/>
    <w:rsid w:val="00AB2EA5"/>
    <w:rsid w:val="00AB35D0"/>
    <w:rsid w:val="00AB5560"/>
    <w:rsid w:val="00AB77E7"/>
    <w:rsid w:val="00AB7DA0"/>
    <w:rsid w:val="00AC1DCF"/>
    <w:rsid w:val="00AC23B1"/>
    <w:rsid w:val="00AC260E"/>
    <w:rsid w:val="00AC2AF9"/>
    <w:rsid w:val="00AC2F71"/>
    <w:rsid w:val="00AC47A6"/>
    <w:rsid w:val="00AC60C5"/>
    <w:rsid w:val="00AC78ED"/>
    <w:rsid w:val="00AD02D3"/>
    <w:rsid w:val="00AD0C32"/>
    <w:rsid w:val="00AD32FB"/>
    <w:rsid w:val="00AD3675"/>
    <w:rsid w:val="00AD56A9"/>
    <w:rsid w:val="00AD69C4"/>
    <w:rsid w:val="00AD6F0C"/>
    <w:rsid w:val="00AE1C5F"/>
    <w:rsid w:val="00AE23DD"/>
    <w:rsid w:val="00AE3899"/>
    <w:rsid w:val="00AE6CD2"/>
    <w:rsid w:val="00AE776A"/>
    <w:rsid w:val="00AF04FC"/>
    <w:rsid w:val="00AF1F68"/>
    <w:rsid w:val="00AF27B7"/>
    <w:rsid w:val="00AF2BB2"/>
    <w:rsid w:val="00AF3C5D"/>
    <w:rsid w:val="00AF4039"/>
    <w:rsid w:val="00AF6B32"/>
    <w:rsid w:val="00AF726A"/>
    <w:rsid w:val="00AF7AB4"/>
    <w:rsid w:val="00AF7B91"/>
    <w:rsid w:val="00B00015"/>
    <w:rsid w:val="00B043A6"/>
    <w:rsid w:val="00B06DE8"/>
    <w:rsid w:val="00B07AE1"/>
    <w:rsid w:val="00B07D23"/>
    <w:rsid w:val="00B116C3"/>
    <w:rsid w:val="00B12968"/>
    <w:rsid w:val="00B131FF"/>
    <w:rsid w:val="00B13498"/>
    <w:rsid w:val="00B13DA2"/>
    <w:rsid w:val="00B1672A"/>
    <w:rsid w:val="00B16E71"/>
    <w:rsid w:val="00B174BD"/>
    <w:rsid w:val="00B20690"/>
    <w:rsid w:val="00B20B2A"/>
    <w:rsid w:val="00B2129B"/>
    <w:rsid w:val="00B22FA7"/>
    <w:rsid w:val="00B23FC3"/>
    <w:rsid w:val="00B24845"/>
    <w:rsid w:val="00B26370"/>
    <w:rsid w:val="00B27039"/>
    <w:rsid w:val="00B27D18"/>
    <w:rsid w:val="00B300DB"/>
    <w:rsid w:val="00B32BEC"/>
    <w:rsid w:val="00B346F4"/>
    <w:rsid w:val="00B35B87"/>
    <w:rsid w:val="00B35E88"/>
    <w:rsid w:val="00B40556"/>
    <w:rsid w:val="00B43107"/>
    <w:rsid w:val="00B45AC4"/>
    <w:rsid w:val="00B45E0A"/>
    <w:rsid w:val="00B47A18"/>
    <w:rsid w:val="00B51CD5"/>
    <w:rsid w:val="00B53824"/>
    <w:rsid w:val="00B53857"/>
    <w:rsid w:val="00B54009"/>
    <w:rsid w:val="00B54B6C"/>
    <w:rsid w:val="00B56FB1"/>
    <w:rsid w:val="00B578B4"/>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0E06"/>
    <w:rsid w:val="00B82E5F"/>
    <w:rsid w:val="00B830A1"/>
    <w:rsid w:val="00B84386"/>
    <w:rsid w:val="00B862DD"/>
    <w:rsid w:val="00B8666B"/>
    <w:rsid w:val="00B904F4"/>
    <w:rsid w:val="00B90BD1"/>
    <w:rsid w:val="00B912EC"/>
    <w:rsid w:val="00B91B0A"/>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0B58"/>
    <w:rsid w:val="00BD1661"/>
    <w:rsid w:val="00BD6178"/>
    <w:rsid w:val="00BD6348"/>
    <w:rsid w:val="00BE147F"/>
    <w:rsid w:val="00BE1BBC"/>
    <w:rsid w:val="00BE46B5"/>
    <w:rsid w:val="00BE656D"/>
    <w:rsid w:val="00BE6663"/>
    <w:rsid w:val="00BE6E4A"/>
    <w:rsid w:val="00BF0917"/>
    <w:rsid w:val="00BF0CD7"/>
    <w:rsid w:val="00BF1435"/>
    <w:rsid w:val="00BF143E"/>
    <w:rsid w:val="00BF15CE"/>
    <w:rsid w:val="00BF2157"/>
    <w:rsid w:val="00BF2FC3"/>
    <w:rsid w:val="00BF3551"/>
    <w:rsid w:val="00BF37C3"/>
    <w:rsid w:val="00BF4956"/>
    <w:rsid w:val="00BF4F07"/>
    <w:rsid w:val="00BF5431"/>
    <w:rsid w:val="00BF695B"/>
    <w:rsid w:val="00BF6A14"/>
    <w:rsid w:val="00BF71B0"/>
    <w:rsid w:val="00C0161F"/>
    <w:rsid w:val="00C030BD"/>
    <w:rsid w:val="00C036C3"/>
    <w:rsid w:val="00C03CCA"/>
    <w:rsid w:val="00C040E8"/>
    <w:rsid w:val="00C0499E"/>
    <w:rsid w:val="00C04F4A"/>
    <w:rsid w:val="00C0643E"/>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A3B"/>
    <w:rsid w:val="00C37BAE"/>
    <w:rsid w:val="00C4043D"/>
    <w:rsid w:val="00C404CC"/>
    <w:rsid w:val="00C40DAA"/>
    <w:rsid w:val="00C41F7E"/>
    <w:rsid w:val="00C42A1B"/>
    <w:rsid w:val="00C42B41"/>
    <w:rsid w:val="00C42C1F"/>
    <w:rsid w:val="00C44A8D"/>
    <w:rsid w:val="00C44CF8"/>
    <w:rsid w:val="00C45B91"/>
    <w:rsid w:val="00C460A1"/>
    <w:rsid w:val="00C4789C"/>
    <w:rsid w:val="00C51B70"/>
    <w:rsid w:val="00C52C02"/>
    <w:rsid w:val="00C52DCB"/>
    <w:rsid w:val="00C57EE8"/>
    <w:rsid w:val="00C61072"/>
    <w:rsid w:val="00C6243C"/>
    <w:rsid w:val="00C62F54"/>
    <w:rsid w:val="00C63AEA"/>
    <w:rsid w:val="00C67BBF"/>
    <w:rsid w:val="00C70168"/>
    <w:rsid w:val="00C70F9A"/>
    <w:rsid w:val="00C7170E"/>
    <w:rsid w:val="00C718DD"/>
    <w:rsid w:val="00C71AFB"/>
    <w:rsid w:val="00C74693"/>
    <w:rsid w:val="00C74707"/>
    <w:rsid w:val="00C767C7"/>
    <w:rsid w:val="00C77767"/>
    <w:rsid w:val="00C779FD"/>
    <w:rsid w:val="00C77D84"/>
    <w:rsid w:val="00C80B9E"/>
    <w:rsid w:val="00C83842"/>
    <w:rsid w:val="00C841B7"/>
    <w:rsid w:val="00C84A6C"/>
    <w:rsid w:val="00C8522B"/>
    <w:rsid w:val="00C8667D"/>
    <w:rsid w:val="00C86967"/>
    <w:rsid w:val="00C86E85"/>
    <w:rsid w:val="00C910A1"/>
    <w:rsid w:val="00C928A8"/>
    <w:rsid w:val="00C93044"/>
    <w:rsid w:val="00C95246"/>
    <w:rsid w:val="00C96AB3"/>
    <w:rsid w:val="00CA103E"/>
    <w:rsid w:val="00CA6C45"/>
    <w:rsid w:val="00CA74F6"/>
    <w:rsid w:val="00CA7603"/>
    <w:rsid w:val="00CB364E"/>
    <w:rsid w:val="00CB37B8"/>
    <w:rsid w:val="00CB4F1A"/>
    <w:rsid w:val="00CB58B4"/>
    <w:rsid w:val="00CB6577"/>
    <w:rsid w:val="00CB6768"/>
    <w:rsid w:val="00CB74C7"/>
    <w:rsid w:val="00CC0343"/>
    <w:rsid w:val="00CC1FE9"/>
    <w:rsid w:val="00CC3209"/>
    <w:rsid w:val="00CC3B49"/>
    <w:rsid w:val="00CC3D04"/>
    <w:rsid w:val="00CC4AF7"/>
    <w:rsid w:val="00CC54E5"/>
    <w:rsid w:val="00CC552A"/>
    <w:rsid w:val="00CC6B96"/>
    <w:rsid w:val="00CC6F04"/>
    <w:rsid w:val="00CC7B94"/>
    <w:rsid w:val="00CD088B"/>
    <w:rsid w:val="00CD6A2A"/>
    <w:rsid w:val="00CD6E8E"/>
    <w:rsid w:val="00CE161F"/>
    <w:rsid w:val="00CE2CC6"/>
    <w:rsid w:val="00CE3529"/>
    <w:rsid w:val="00CE4320"/>
    <w:rsid w:val="00CE5BE8"/>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36A"/>
    <w:rsid w:val="00D114B2"/>
    <w:rsid w:val="00D121C4"/>
    <w:rsid w:val="00D14274"/>
    <w:rsid w:val="00D15E5B"/>
    <w:rsid w:val="00D163EA"/>
    <w:rsid w:val="00D17C62"/>
    <w:rsid w:val="00D21586"/>
    <w:rsid w:val="00D21EA5"/>
    <w:rsid w:val="00D23A38"/>
    <w:rsid w:val="00D24A5B"/>
    <w:rsid w:val="00D2574C"/>
    <w:rsid w:val="00D26D79"/>
    <w:rsid w:val="00D27C2B"/>
    <w:rsid w:val="00D33363"/>
    <w:rsid w:val="00D34943"/>
    <w:rsid w:val="00D34A2B"/>
    <w:rsid w:val="00D3512A"/>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2B97"/>
    <w:rsid w:val="00D62D27"/>
    <w:rsid w:val="00D63126"/>
    <w:rsid w:val="00D63A67"/>
    <w:rsid w:val="00D646C9"/>
    <w:rsid w:val="00D6492E"/>
    <w:rsid w:val="00D65845"/>
    <w:rsid w:val="00D6702C"/>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2D50"/>
    <w:rsid w:val="00D93336"/>
    <w:rsid w:val="00D93F79"/>
    <w:rsid w:val="00D94314"/>
    <w:rsid w:val="00D95BC7"/>
    <w:rsid w:val="00D95C17"/>
    <w:rsid w:val="00D96043"/>
    <w:rsid w:val="00D97779"/>
    <w:rsid w:val="00DA0513"/>
    <w:rsid w:val="00DA4EE4"/>
    <w:rsid w:val="00DA52F5"/>
    <w:rsid w:val="00DA73A3"/>
    <w:rsid w:val="00DA7FED"/>
    <w:rsid w:val="00DB3080"/>
    <w:rsid w:val="00DB4E12"/>
    <w:rsid w:val="00DB565D"/>
    <w:rsid w:val="00DB5771"/>
    <w:rsid w:val="00DC03C4"/>
    <w:rsid w:val="00DC0AB6"/>
    <w:rsid w:val="00DC21CF"/>
    <w:rsid w:val="00DC3395"/>
    <w:rsid w:val="00DC3664"/>
    <w:rsid w:val="00DC4B9B"/>
    <w:rsid w:val="00DC6EFC"/>
    <w:rsid w:val="00DC7CDE"/>
    <w:rsid w:val="00DD195B"/>
    <w:rsid w:val="00DD243F"/>
    <w:rsid w:val="00DD46E9"/>
    <w:rsid w:val="00DD4711"/>
    <w:rsid w:val="00DD4812"/>
    <w:rsid w:val="00DD4CA7"/>
    <w:rsid w:val="00DD6F18"/>
    <w:rsid w:val="00DE0097"/>
    <w:rsid w:val="00DE05AE"/>
    <w:rsid w:val="00DE0979"/>
    <w:rsid w:val="00DE12E9"/>
    <w:rsid w:val="00DE301D"/>
    <w:rsid w:val="00DE33EC"/>
    <w:rsid w:val="00DE43F4"/>
    <w:rsid w:val="00DE47B9"/>
    <w:rsid w:val="00DE53F8"/>
    <w:rsid w:val="00DE60E6"/>
    <w:rsid w:val="00DE6C9B"/>
    <w:rsid w:val="00DE74DC"/>
    <w:rsid w:val="00DE7584"/>
    <w:rsid w:val="00DE7D5A"/>
    <w:rsid w:val="00DF0A94"/>
    <w:rsid w:val="00DF1AA7"/>
    <w:rsid w:val="00DF1EC4"/>
    <w:rsid w:val="00DF247C"/>
    <w:rsid w:val="00DF2B08"/>
    <w:rsid w:val="00DF3F4F"/>
    <w:rsid w:val="00DF707E"/>
    <w:rsid w:val="00DF70A1"/>
    <w:rsid w:val="00DF759D"/>
    <w:rsid w:val="00E003AF"/>
    <w:rsid w:val="00E00482"/>
    <w:rsid w:val="00E00DD7"/>
    <w:rsid w:val="00E018C3"/>
    <w:rsid w:val="00E01C15"/>
    <w:rsid w:val="00E052B1"/>
    <w:rsid w:val="00E05886"/>
    <w:rsid w:val="00E07857"/>
    <w:rsid w:val="00E104C6"/>
    <w:rsid w:val="00E10C02"/>
    <w:rsid w:val="00E1201C"/>
    <w:rsid w:val="00E137F4"/>
    <w:rsid w:val="00E164F2"/>
    <w:rsid w:val="00E16F61"/>
    <w:rsid w:val="00E178A7"/>
    <w:rsid w:val="00E20F6A"/>
    <w:rsid w:val="00E21A25"/>
    <w:rsid w:val="00E23303"/>
    <w:rsid w:val="00E253CA"/>
    <w:rsid w:val="00E2771C"/>
    <w:rsid w:val="00E31D50"/>
    <w:rsid w:val="00E324D9"/>
    <w:rsid w:val="00E331FB"/>
    <w:rsid w:val="00E33DF4"/>
    <w:rsid w:val="00E3439D"/>
    <w:rsid w:val="00E35EDE"/>
    <w:rsid w:val="00E36528"/>
    <w:rsid w:val="00E409B4"/>
    <w:rsid w:val="00E40CF7"/>
    <w:rsid w:val="00E413B8"/>
    <w:rsid w:val="00E434EB"/>
    <w:rsid w:val="00E440C0"/>
    <w:rsid w:val="00E4683D"/>
    <w:rsid w:val="00E46CA0"/>
    <w:rsid w:val="00E504A1"/>
    <w:rsid w:val="00E51231"/>
    <w:rsid w:val="00E52A67"/>
    <w:rsid w:val="00E568B5"/>
    <w:rsid w:val="00E57ACE"/>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4BC9"/>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5735"/>
    <w:rsid w:val="00EA74F2"/>
    <w:rsid w:val="00EA7552"/>
    <w:rsid w:val="00EA7F5C"/>
    <w:rsid w:val="00EB193D"/>
    <w:rsid w:val="00EB2A71"/>
    <w:rsid w:val="00EB32CF"/>
    <w:rsid w:val="00EB3A61"/>
    <w:rsid w:val="00EB4DDA"/>
    <w:rsid w:val="00EB7598"/>
    <w:rsid w:val="00EB7885"/>
    <w:rsid w:val="00EB78FB"/>
    <w:rsid w:val="00EC0998"/>
    <w:rsid w:val="00EC2805"/>
    <w:rsid w:val="00EC3100"/>
    <w:rsid w:val="00EC3D02"/>
    <w:rsid w:val="00EC437B"/>
    <w:rsid w:val="00EC4CBD"/>
    <w:rsid w:val="00EC703B"/>
    <w:rsid w:val="00EC70D8"/>
    <w:rsid w:val="00EC74B4"/>
    <w:rsid w:val="00EC78F8"/>
    <w:rsid w:val="00ED026B"/>
    <w:rsid w:val="00ED1008"/>
    <w:rsid w:val="00ED1338"/>
    <w:rsid w:val="00ED1475"/>
    <w:rsid w:val="00ED1AB4"/>
    <w:rsid w:val="00ED288C"/>
    <w:rsid w:val="00ED2C23"/>
    <w:rsid w:val="00ED2CF0"/>
    <w:rsid w:val="00ED45F0"/>
    <w:rsid w:val="00ED6D87"/>
    <w:rsid w:val="00EE1058"/>
    <w:rsid w:val="00EE1089"/>
    <w:rsid w:val="00EE3260"/>
    <w:rsid w:val="00EE3CF3"/>
    <w:rsid w:val="00EE50F0"/>
    <w:rsid w:val="00EE586E"/>
    <w:rsid w:val="00EE5BEB"/>
    <w:rsid w:val="00EE6524"/>
    <w:rsid w:val="00EE6AA4"/>
    <w:rsid w:val="00EE788B"/>
    <w:rsid w:val="00EF00ED"/>
    <w:rsid w:val="00EF0192"/>
    <w:rsid w:val="00EF0196"/>
    <w:rsid w:val="00EF06A8"/>
    <w:rsid w:val="00EF0943"/>
    <w:rsid w:val="00EF0EAD"/>
    <w:rsid w:val="00EF3E2E"/>
    <w:rsid w:val="00EF4CB1"/>
    <w:rsid w:val="00EF5798"/>
    <w:rsid w:val="00EF60A5"/>
    <w:rsid w:val="00EF60E5"/>
    <w:rsid w:val="00EF6A0C"/>
    <w:rsid w:val="00EF6E7F"/>
    <w:rsid w:val="00F01D8F"/>
    <w:rsid w:val="00F01D93"/>
    <w:rsid w:val="00F0316E"/>
    <w:rsid w:val="00F05A4D"/>
    <w:rsid w:val="00F06BB9"/>
    <w:rsid w:val="00F121C4"/>
    <w:rsid w:val="00F13777"/>
    <w:rsid w:val="00F14482"/>
    <w:rsid w:val="00F17235"/>
    <w:rsid w:val="00F20B40"/>
    <w:rsid w:val="00F2269A"/>
    <w:rsid w:val="00F22775"/>
    <w:rsid w:val="00F228A5"/>
    <w:rsid w:val="00F246D4"/>
    <w:rsid w:val="00F269DC"/>
    <w:rsid w:val="00F309E2"/>
    <w:rsid w:val="00F30C2D"/>
    <w:rsid w:val="00F3138B"/>
    <w:rsid w:val="00F318BD"/>
    <w:rsid w:val="00F3224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A89"/>
    <w:rsid w:val="00F51928"/>
    <w:rsid w:val="00F52742"/>
    <w:rsid w:val="00F5379C"/>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1D42"/>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AFA"/>
    <w:rsid w:val="00FA2CF6"/>
    <w:rsid w:val="00FA3065"/>
    <w:rsid w:val="00FA3EBB"/>
    <w:rsid w:val="00FA52F9"/>
    <w:rsid w:val="00FA63CF"/>
    <w:rsid w:val="00FA71B5"/>
    <w:rsid w:val="00FB0346"/>
    <w:rsid w:val="00FB0E61"/>
    <w:rsid w:val="00FB10FF"/>
    <w:rsid w:val="00FB13BC"/>
    <w:rsid w:val="00FB1AF9"/>
    <w:rsid w:val="00FB1D69"/>
    <w:rsid w:val="00FB2406"/>
    <w:rsid w:val="00FB2812"/>
    <w:rsid w:val="00FB3570"/>
    <w:rsid w:val="00FB6027"/>
    <w:rsid w:val="00FB7100"/>
    <w:rsid w:val="00FC0636"/>
    <w:rsid w:val="00FC0987"/>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34B5"/>
    <w:rsid w:val="00FF492B"/>
    <w:rsid w:val="00FF5EC7"/>
    <w:rsid w:val="00FF7815"/>
    <w:rsid w:val="00FF7892"/>
    <w:rsid w:val="013AA0D6"/>
    <w:rsid w:val="01E7086D"/>
    <w:rsid w:val="02A512FF"/>
    <w:rsid w:val="038FA377"/>
    <w:rsid w:val="0436DC3D"/>
    <w:rsid w:val="0558058F"/>
    <w:rsid w:val="05A0F457"/>
    <w:rsid w:val="05D2AC9E"/>
    <w:rsid w:val="068BC5C7"/>
    <w:rsid w:val="0697A751"/>
    <w:rsid w:val="075F539A"/>
    <w:rsid w:val="086C4715"/>
    <w:rsid w:val="08E0829F"/>
    <w:rsid w:val="08FC5A48"/>
    <w:rsid w:val="090A4D60"/>
    <w:rsid w:val="09180C53"/>
    <w:rsid w:val="09AC8512"/>
    <w:rsid w:val="0BFD7083"/>
    <w:rsid w:val="0C182361"/>
    <w:rsid w:val="0C443AF8"/>
    <w:rsid w:val="0C8844AD"/>
    <w:rsid w:val="0D41B7DC"/>
    <w:rsid w:val="0D5BAECA"/>
    <w:rsid w:val="0E3FE94C"/>
    <w:rsid w:val="0F809709"/>
    <w:rsid w:val="0FC24B19"/>
    <w:rsid w:val="10DF544D"/>
    <w:rsid w:val="11670C1B"/>
    <w:rsid w:val="116C17F1"/>
    <w:rsid w:val="1234D854"/>
    <w:rsid w:val="12770928"/>
    <w:rsid w:val="13C72F97"/>
    <w:rsid w:val="1412D989"/>
    <w:rsid w:val="147CCA82"/>
    <w:rsid w:val="15AEA9EA"/>
    <w:rsid w:val="16E14A26"/>
    <w:rsid w:val="177D6D15"/>
    <w:rsid w:val="17C4503D"/>
    <w:rsid w:val="18CD7225"/>
    <w:rsid w:val="1977C9D3"/>
    <w:rsid w:val="19942A38"/>
    <w:rsid w:val="19B73AB8"/>
    <w:rsid w:val="1A0512E3"/>
    <w:rsid w:val="1A821B0D"/>
    <w:rsid w:val="1AB5ACDD"/>
    <w:rsid w:val="1B436B3B"/>
    <w:rsid w:val="1B59F417"/>
    <w:rsid w:val="1BFD6DF8"/>
    <w:rsid w:val="1C2E472B"/>
    <w:rsid w:val="1D4720C1"/>
    <w:rsid w:val="1DE0A0FC"/>
    <w:rsid w:val="1E255913"/>
    <w:rsid w:val="1E870F05"/>
    <w:rsid w:val="1EA4B222"/>
    <w:rsid w:val="1F6A144E"/>
    <w:rsid w:val="2000FE13"/>
    <w:rsid w:val="201E84F0"/>
    <w:rsid w:val="21A64A9D"/>
    <w:rsid w:val="225B2C0E"/>
    <w:rsid w:val="22951A78"/>
    <w:rsid w:val="231163EC"/>
    <w:rsid w:val="25C24C9A"/>
    <w:rsid w:val="28456A9A"/>
    <w:rsid w:val="28C17A00"/>
    <w:rsid w:val="2A275218"/>
    <w:rsid w:val="2A3B92C2"/>
    <w:rsid w:val="2ACED472"/>
    <w:rsid w:val="2B530694"/>
    <w:rsid w:val="2B83352A"/>
    <w:rsid w:val="2BD86395"/>
    <w:rsid w:val="2BE7BBAB"/>
    <w:rsid w:val="2C1628F4"/>
    <w:rsid w:val="2C325859"/>
    <w:rsid w:val="2C3BFCBE"/>
    <w:rsid w:val="2CF1C85F"/>
    <w:rsid w:val="2D1F058B"/>
    <w:rsid w:val="2D60D54C"/>
    <w:rsid w:val="2D8FE66D"/>
    <w:rsid w:val="2DC822C6"/>
    <w:rsid w:val="2E2D7205"/>
    <w:rsid w:val="2EA1AD8F"/>
    <w:rsid w:val="2EC8FE45"/>
    <w:rsid w:val="2EED76B3"/>
    <w:rsid w:val="2F5851D9"/>
    <w:rsid w:val="2F69A55D"/>
    <w:rsid w:val="303A08E2"/>
    <w:rsid w:val="309A420B"/>
    <w:rsid w:val="31D822CE"/>
    <w:rsid w:val="31F276AE"/>
    <w:rsid w:val="325E3399"/>
    <w:rsid w:val="326C421B"/>
    <w:rsid w:val="34B45D2B"/>
    <w:rsid w:val="35C01242"/>
    <w:rsid w:val="35F12739"/>
    <w:rsid w:val="36880AF3"/>
    <w:rsid w:val="36EE8F35"/>
    <w:rsid w:val="37640348"/>
    <w:rsid w:val="37BF496A"/>
    <w:rsid w:val="37E094A8"/>
    <w:rsid w:val="38E15F12"/>
    <w:rsid w:val="396EB654"/>
    <w:rsid w:val="397093A0"/>
    <w:rsid w:val="3A5236D7"/>
    <w:rsid w:val="3B9CED26"/>
    <w:rsid w:val="3BED4E39"/>
    <w:rsid w:val="3C201FA4"/>
    <w:rsid w:val="3D2CBB1E"/>
    <w:rsid w:val="3D5FBEF9"/>
    <w:rsid w:val="3DA2C7A8"/>
    <w:rsid w:val="3DD74022"/>
    <w:rsid w:val="3EF390C3"/>
    <w:rsid w:val="3EF4E2C8"/>
    <w:rsid w:val="3F6C754D"/>
    <w:rsid w:val="3F9BC7BE"/>
    <w:rsid w:val="3FAB944C"/>
    <w:rsid w:val="3FE753B6"/>
    <w:rsid w:val="40DA686A"/>
    <w:rsid w:val="418751FC"/>
    <w:rsid w:val="41C659A8"/>
    <w:rsid w:val="41E014AD"/>
    <w:rsid w:val="44256570"/>
    <w:rsid w:val="4474CD9C"/>
    <w:rsid w:val="448289C5"/>
    <w:rsid w:val="451C18C0"/>
    <w:rsid w:val="46A94569"/>
    <w:rsid w:val="46D39D64"/>
    <w:rsid w:val="48A785B9"/>
    <w:rsid w:val="49527692"/>
    <w:rsid w:val="4A956550"/>
    <w:rsid w:val="4B2A065D"/>
    <w:rsid w:val="4B2D29DE"/>
    <w:rsid w:val="4C88721D"/>
    <w:rsid w:val="4CBA6778"/>
    <w:rsid w:val="4CE4CE7D"/>
    <w:rsid w:val="4CE7F570"/>
    <w:rsid w:val="4D10DE04"/>
    <w:rsid w:val="4D4E7883"/>
    <w:rsid w:val="4E2DD53B"/>
    <w:rsid w:val="4F62E643"/>
    <w:rsid w:val="509D593B"/>
    <w:rsid w:val="516E3644"/>
    <w:rsid w:val="518F40BE"/>
    <w:rsid w:val="51B17DBC"/>
    <w:rsid w:val="51D1107B"/>
    <w:rsid w:val="523BD2E3"/>
    <w:rsid w:val="529A8705"/>
    <w:rsid w:val="52A37E3D"/>
    <w:rsid w:val="532B111F"/>
    <w:rsid w:val="5426B026"/>
    <w:rsid w:val="54365766"/>
    <w:rsid w:val="546C75DD"/>
    <w:rsid w:val="54782E30"/>
    <w:rsid w:val="54A21D75"/>
    <w:rsid w:val="55E768C2"/>
    <w:rsid w:val="55EC33AA"/>
    <w:rsid w:val="5677AEDA"/>
    <w:rsid w:val="56FED86E"/>
    <w:rsid w:val="573CA488"/>
    <w:rsid w:val="5760230C"/>
    <w:rsid w:val="57C45BC4"/>
    <w:rsid w:val="59B07531"/>
    <w:rsid w:val="59CCCE59"/>
    <w:rsid w:val="5A9F5C00"/>
    <w:rsid w:val="5B1EC3C6"/>
    <w:rsid w:val="5C977D4D"/>
    <w:rsid w:val="5C9ACF07"/>
    <w:rsid w:val="5CA828A4"/>
    <w:rsid w:val="5D534235"/>
    <w:rsid w:val="5E91EB5F"/>
    <w:rsid w:val="6007B5A7"/>
    <w:rsid w:val="6162716A"/>
    <w:rsid w:val="61E5C507"/>
    <w:rsid w:val="62119499"/>
    <w:rsid w:val="62FE41CB"/>
    <w:rsid w:val="6349226F"/>
    <w:rsid w:val="63FB9095"/>
    <w:rsid w:val="64AC7DAF"/>
    <w:rsid w:val="64B091E8"/>
    <w:rsid w:val="64B33A89"/>
    <w:rsid w:val="64BA1E24"/>
    <w:rsid w:val="64D5D196"/>
    <w:rsid w:val="6518EB56"/>
    <w:rsid w:val="65EF6F23"/>
    <w:rsid w:val="66469CB3"/>
    <w:rsid w:val="66559EEA"/>
    <w:rsid w:val="666F5749"/>
    <w:rsid w:val="686A7EEB"/>
    <w:rsid w:val="68756DAB"/>
    <w:rsid w:val="6A49960D"/>
    <w:rsid w:val="6A9C8266"/>
    <w:rsid w:val="6B89349F"/>
    <w:rsid w:val="6C84EE85"/>
    <w:rsid w:val="6ECDF80C"/>
    <w:rsid w:val="70BE8A89"/>
    <w:rsid w:val="71789534"/>
    <w:rsid w:val="71F98CF2"/>
    <w:rsid w:val="72AFC2AD"/>
    <w:rsid w:val="72B746B1"/>
    <w:rsid w:val="72D975C9"/>
    <w:rsid w:val="730BF75E"/>
    <w:rsid w:val="7314B7C6"/>
    <w:rsid w:val="74606021"/>
    <w:rsid w:val="7579584C"/>
    <w:rsid w:val="76D2CD07"/>
    <w:rsid w:val="77F890DE"/>
    <w:rsid w:val="786E9D68"/>
    <w:rsid w:val="7982ABB9"/>
    <w:rsid w:val="7994613F"/>
    <w:rsid w:val="7AF13579"/>
    <w:rsid w:val="7C4D7211"/>
    <w:rsid w:val="7C672FB2"/>
    <w:rsid w:val="7D0778B8"/>
    <w:rsid w:val="7E0018AF"/>
    <w:rsid w:val="7E1FCE23"/>
    <w:rsid w:val="7E64BE51"/>
    <w:rsid w:val="7F6D723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77CEC4EC-8C23-4D96-9943-44D812D5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E451F"/>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7E451F"/>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E451F"/>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7E451F"/>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7E451F"/>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7E451F"/>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7E451F"/>
    <w:pPr>
      <w:tabs>
        <w:tab w:val="right" w:leader="dot" w:pos="14570"/>
      </w:tabs>
      <w:spacing w:before="0"/>
    </w:pPr>
    <w:rPr>
      <w:b/>
      <w:noProof/>
    </w:rPr>
  </w:style>
  <w:style w:type="paragraph" w:styleId="TOC2">
    <w:name w:val="toc 2"/>
    <w:aliases w:val="ŠTOC 2"/>
    <w:basedOn w:val="TOC1"/>
    <w:next w:val="Normal"/>
    <w:uiPriority w:val="39"/>
    <w:unhideWhenUsed/>
    <w:rsid w:val="007E451F"/>
    <w:rPr>
      <w:b w:val="0"/>
      <w:bCs/>
    </w:rPr>
  </w:style>
  <w:style w:type="paragraph" w:styleId="Header">
    <w:name w:val="header"/>
    <w:aliases w:val="ŠHeader - Cover Page"/>
    <w:basedOn w:val="Normal"/>
    <w:link w:val="HeaderChar"/>
    <w:uiPriority w:val="24"/>
    <w:unhideWhenUsed/>
    <w:rsid w:val="007E451F"/>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7E451F"/>
    <w:rPr>
      <w:rFonts w:ascii="Arial" w:hAnsi="Arial" w:cs="Arial"/>
      <w:color w:val="002664"/>
      <w:sz w:val="32"/>
      <w:szCs w:val="32"/>
      <w:lang w:val="en-AU"/>
    </w:rPr>
  </w:style>
  <w:style w:type="character" w:customStyle="1" w:styleId="HeaderChar">
    <w:name w:val="Header Char"/>
    <w:aliases w:val="ŠHeader - Cover Page Char"/>
    <w:basedOn w:val="DefaultParagraphFont"/>
    <w:link w:val="Header"/>
    <w:uiPriority w:val="24"/>
    <w:rsid w:val="007E451F"/>
    <w:rPr>
      <w:rFonts w:ascii="Arial" w:hAnsi="Arial" w:cs="Arial"/>
      <w:b/>
      <w:bCs/>
      <w:color w:val="002664"/>
      <w:lang w:val="en-AU"/>
    </w:rPr>
  </w:style>
  <w:style w:type="paragraph" w:styleId="Footer">
    <w:name w:val="footer"/>
    <w:aliases w:val="ŠFooter"/>
    <w:basedOn w:val="Normal"/>
    <w:link w:val="FooterChar"/>
    <w:uiPriority w:val="99"/>
    <w:rsid w:val="007E451F"/>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7E451F"/>
    <w:rPr>
      <w:rFonts w:ascii="Arial" w:hAnsi="Arial" w:cs="Arial"/>
      <w:sz w:val="18"/>
      <w:szCs w:val="18"/>
      <w:lang w:val="en-AU"/>
    </w:rPr>
  </w:style>
  <w:style w:type="paragraph" w:styleId="Caption">
    <w:name w:val="caption"/>
    <w:aliases w:val="ŠCaption"/>
    <w:basedOn w:val="Normal"/>
    <w:next w:val="Normal"/>
    <w:uiPriority w:val="35"/>
    <w:qFormat/>
    <w:rsid w:val="007E451F"/>
    <w:pPr>
      <w:keepNext/>
      <w:spacing w:after="200" w:line="240" w:lineRule="auto"/>
    </w:pPr>
    <w:rPr>
      <w:b/>
      <w:iCs/>
      <w:szCs w:val="18"/>
    </w:rPr>
  </w:style>
  <w:style w:type="paragraph" w:customStyle="1" w:styleId="Logo">
    <w:name w:val="ŠLogo"/>
    <w:basedOn w:val="Normal"/>
    <w:uiPriority w:val="22"/>
    <w:qFormat/>
    <w:rsid w:val="007E451F"/>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7E451F"/>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7E451F"/>
    <w:rPr>
      <w:color w:val="2F5496" w:themeColor="accent1" w:themeShade="BF"/>
      <w:u w:val="single"/>
    </w:rPr>
  </w:style>
  <w:style w:type="character" w:styleId="SubtleReference">
    <w:name w:val="Subtle Reference"/>
    <w:aliases w:val="ŠSubtle Reference"/>
    <w:uiPriority w:val="31"/>
    <w:qFormat/>
    <w:rsid w:val="007E451F"/>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7E451F"/>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7E451F"/>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7E451F"/>
    <w:rPr>
      <w:rFonts w:ascii="Arial" w:hAnsi="Arial" w:cs="Arial"/>
      <w:b/>
      <w:bCs/>
      <w:color w:val="002664"/>
      <w:sz w:val="40"/>
      <w:szCs w:val="40"/>
      <w:lang w:val="en-AU"/>
    </w:rPr>
  </w:style>
  <w:style w:type="character" w:customStyle="1" w:styleId="Heading4Char">
    <w:name w:val="Heading 4 Char"/>
    <w:aliases w:val="ŠHeading 4 Char"/>
    <w:basedOn w:val="DefaultParagraphFont"/>
    <w:link w:val="Heading4"/>
    <w:uiPriority w:val="6"/>
    <w:rsid w:val="007E451F"/>
    <w:rPr>
      <w:rFonts w:ascii="Arial" w:hAnsi="Arial" w:cs="Arial"/>
      <w:b/>
      <w:bCs/>
      <w:color w:val="002664"/>
      <w:sz w:val="36"/>
      <w:szCs w:val="36"/>
      <w:lang w:val="en-AU"/>
    </w:rPr>
  </w:style>
  <w:style w:type="table" w:customStyle="1" w:styleId="Tableheader">
    <w:name w:val="ŠTable header"/>
    <w:basedOn w:val="TableNormal"/>
    <w:uiPriority w:val="99"/>
    <w:rsid w:val="007E451F"/>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7E451F"/>
    <w:pPr>
      <w:numPr>
        <w:numId w:val="13"/>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7E451F"/>
    <w:pPr>
      <w:keepNext/>
      <w:spacing w:before="200" w:after="200" w:line="240" w:lineRule="atLeast"/>
      <w:ind w:left="567" w:right="567"/>
    </w:pPr>
  </w:style>
  <w:style w:type="paragraph" w:styleId="ListBullet2">
    <w:name w:val="List Bullet 2"/>
    <w:aliases w:val="ŠList Bullet 2"/>
    <w:basedOn w:val="Normal"/>
    <w:uiPriority w:val="11"/>
    <w:qFormat/>
    <w:rsid w:val="007E451F"/>
    <w:pPr>
      <w:numPr>
        <w:numId w:val="11"/>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7E451F"/>
    <w:pPr>
      <w:numPr>
        <w:numId w:val="14"/>
      </w:numPr>
      <w:contextualSpacing/>
    </w:pPr>
  </w:style>
  <w:style w:type="character" w:styleId="Strong">
    <w:name w:val="Strong"/>
    <w:aliases w:val="ŠStrong"/>
    <w:uiPriority w:val="1"/>
    <w:qFormat/>
    <w:rsid w:val="007E451F"/>
    <w:rPr>
      <w:b/>
    </w:rPr>
  </w:style>
  <w:style w:type="paragraph" w:styleId="ListBullet">
    <w:name w:val="List Bullet"/>
    <w:aliases w:val="ŠList Bullet"/>
    <w:basedOn w:val="Normal"/>
    <w:uiPriority w:val="10"/>
    <w:qFormat/>
    <w:rsid w:val="007E451F"/>
    <w:pPr>
      <w:numPr>
        <w:numId w:val="15"/>
      </w:numPr>
      <w:contextualSpacing/>
    </w:pPr>
  </w:style>
  <w:style w:type="character" w:customStyle="1" w:styleId="QuoteChar">
    <w:name w:val="Quote Char"/>
    <w:aliases w:val="ŠQuote Char"/>
    <w:basedOn w:val="DefaultParagraphFont"/>
    <w:link w:val="Quote"/>
    <w:uiPriority w:val="29"/>
    <w:rsid w:val="007E451F"/>
    <w:rPr>
      <w:rFonts w:ascii="Arial" w:hAnsi="Arial" w:cs="Arial"/>
      <w:lang w:val="en-AU"/>
    </w:rPr>
  </w:style>
  <w:style w:type="character" w:styleId="Emphasis">
    <w:name w:val="Emphasis"/>
    <w:aliases w:val="ŠLanguage or scientific"/>
    <w:uiPriority w:val="20"/>
    <w:qFormat/>
    <w:rsid w:val="007E451F"/>
    <w:rPr>
      <w:i/>
      <w:iCs/>
    </w:rPr>
  </w:style>
  <w:style w:type="paragraph" w:styleId="Title">
    <w:name w:val="Title"/>
    <w:aliases w:val="ŠTitle"/>
    <w:basedOn w:val="Normal"/>
    <w:next w:val="Normal"/>
    <w:link w:val="TitleChar"/>
    <w:uiPriority w:val="2"/>
    <w:qFormat/>
    <w:rsid w:val="007E451F"/>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7E451F"/>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7E451F"/>
    <w:pPr>
      <w:spacing w:before="0" w:line="720" w:lineRule="atLeast"/>
    </w:pPr>
  </w:style>
  <w:style w:type="character" w:customStyle="1" w:styleId="DateChar">
    <w:name w:val="Date Char"/>
    <w:aliases w:val="ŠDate Char"/>
    <w:basedOn w:val="DefaultParagraphFont"/>
    <w:link w:val="Date"/>
    <w:uiPriority w:val="99"/>
    <w:rsid w:val="007E451F"/>
    <w:rPr>
      <w:rFonts w:ascii="Arial" w:hAnsi="Arial" w:cs="Arial"/>
      <w:lang w:val="en-AU"/>
    </w:rPr>
  </w:style>
  <w:style w:type="paragraph" w:styleId="Signature">
    <w:name w:val="Signature"/>
    <w:aliases w:val="ŠSignature"/>
    <w:basedOn w:val="Normal"/>
    <w:link w:val="SignatureChar"/>
    <w:uiPriority w:val="99"/>
    <w:rsid w:val="007E451F"/>
    <w:pPr>
      <w:spacing w:before="0" w:line="720" w:lineRule="atLeast"/>
    </w:pPr>
  </w:style>
  <w:style w:type="character" w:customStyle="1" w:styleId="SignatureChar">
    <w:name w:val="Signature Char"/>
    <w:aliases w:val="ŠSignature Char"/>
    <w:basedOn w:val="DefaultParagraphFont"/>
    <w:link w:val="Signature"/>
    <w:uiPriority w:val="99"/>
    <w:rsid w:val="007E451F"/>
    <w:rPr>
      <w:rFonts w:ascii="Arial" w:hAnsi="Arial" w:cs="Arial"/>
      <w:lang w:val="en-AU"/>
    </w:rPr>
  </w:style>
  <w:style w:type="paragraph" w:styleId="CommentText">
    <w:name w:val="annotation text"/>
    <w:basedOn w:val="Normal"/>
    <w:link w:val="CommentTextChar"/>
    <w:uiPriority w:val="99"/>
    <w:semiHidden/>
    <w:rsid w:val="007E451F"/>
    <w:pPr>
      <w:spacing w:line="240" w:lineRule="auto"/>
    </w:pPr>
    <w:rPr>
      <w:sz w:val="20"/>
      <w:szCs w:val="20"/>
    </w:rPr>
  </w:style>
  <w:style w:type="table" w:styleId="TableGrid">
    <w:name w:val="Table Grid"/>
    <w:basedOn w:val="TableNormal"/>
    <w:uiPriority w:val="39"/>
    <w:rsid w:val="007E451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E451F"/>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E451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customStyle="1" w:styleId="CommentTextChar">
    <w:name w:val="Comment Text Char"/>
    <w:basedOn w:val="DefaultParagraphFont"/>
    <w:link w:val="CommentText"/>
    <w:uiPriority w:val="99"/>
    <w:semiHidden/>
    <w:rsid w:val="007E451F"/>
    <w:rPr>
      <w:rFonts w:ascii="Arial" w:hAnsi="Arial" w:cs="Arial"/>
      <w:sz w:val="20"/>
      <w:szCs w:val="20"/>
      <w:lang w:val="en-AU"/>
    </w:rPr>
  </w:style>
  <w:style w:type="character" w:styleId="FollowedHyperlink">
    <w:name w:val="FollowedHyperlink"/>
    <w:basedOn w:val="DefaultParagraphFont"/>
    <w:uiPriority w:val="99"/>
    <w:semiHidden/>
    <w:unhideWhenUsed/>
    <w:rsid w:val="007E451F"/>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NormalWeb">
    <w:name w:val="Normal (Web)"/>
    <w:basedOn w:val="Normal"/>
    <w:uiPriority w:val="99"/>
    <w:semiHidden/>
    <w:unhideWhenUsed/>
    <w:rsid w:val="00A74343"/>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7E451F"/>
    <w:rPr>
      <w:sz w:val="16"/>
      <w:szCs w:val="16"/>
    </w:rPr>
  </w:style>
  <w:style w:type="paragraph" w:styleId="CommentSubject">
    <w:name w:val="annotation subject"/>
    <w:basedOn w:val="Normal"/>
    <w:next w:val="Normal"/>
    <w:link w:val="CommentSubjectChar"/>
    <w:uiPriority w:val="99"/>
    <w:semiHidden/>
    <w:unhideWhenUsed/>
    <w:rsid w:val="007E451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E451F"/>
    <w:rPr>
      <w:rFonts w:ascii="Arial" w:hAnsi="Arial" w:cs="Arial"/>
      <w:b/>
      <w:bCs/>
      <w:sz w:val="20"/>
      <w:szCs w:val="20"/>
      <w:lang w:val="en-AU"/>
    </w:rPr>
  </w:style>
  <w:style w:type="paragraph" w:styleId="BalloonText">
    <w:name w:val="Balloon Text"/>
    <w:basedOn w:val="Normal"/>
    <w:link w:val="BalloonTextChar"/>
    <w:uiPriority w:val="99"/>
    <w:semiHidden/>
    <w:unhideWhenUsed/>
    <w:rsid w:val="001051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1CC"/>
    <w:rPr>
      <w:rFonts w:ascii="Segoe UI" w:hAnsi="Segoe UI" w:cs="Segoe UI"/>
      <w:sz w:val="18"/>
      <w:szCs w:val="18"/>
      <w:lang w:val="en-AU"/>
    </w:rPr>
  </w:style>
  <w:style w:type="character" w:styleId="UnresolvedMention">
    <w:name w:val="Unresolved Mention"/>
    <w:basedOn w:val="DefaultParagraphFont"/>
    <w:uiPriority w:val="99"/>
    <w:semiHidden/>
    <w:unhideWhenUsed/>
    <w:rsid w:val="007E451F"/>
    <w:rPr>
      <w:color w:val="605E5C"/>
      <w:shd w:val="clear" w:color="auto" w:fill="E1DFDD"/>
    </w:rPr>
  </w:style>
  <w:style w:type="character" w:styleId="FootnoteReference">
    <w:name w:val="footnote reference"/>
    <w:basedOn w:val="DefaultParagraphFont"/>
    <w:uiPriority w:val="99"/>
    <w:semiHidden/>
    <w:unhideWhenUsed/>
    <w:rsid w:val="007E451F"/>
    <w:rPr>
      <w:vertAlign w:val="superscript"/>
    </w:rPr>
  </w:style>
  <w:style w:type="paragraph" w:styleId="FootnoteText">
    <w:name w:val="footnote text"/>
    <w:basedOn w:val="Normal"/>
    <w:link w:val="FootnoteTextChar"/>
    <w:uiPriority w:val="99"/>
    <w:semiHidden/>
    <w:unhideWhenUsed/>
    <w:rsid w:val="007E451F"/>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E451F"/>
    <w:rPr>
      <w:rFonts w:ascii="Arial" w:hAnsi="Arial" w:cs="Arial"/>
      <w:sz w:val="20"/>
      <w:szCs w:val="20"/>
      <w:lang w:val="en-AU"/>
    </w:rPr>
  </w:style>
  <w:style w:type="paragraph" w:customStyle="1" w:styleId="Documentname">
    <w:name w:val="ŠDocument name"/>
    <w:basedOn w:val="Header"/>
    <w:qFormat/>
    <w:rsid w:val="007E451F"/>
    <w:pPr>
      <w:spacing w:before="0"/>
    </w:pPr>
    <w:rPr>
      <w:b w:val="0"/>
      <w:color w:val="auto"/>
      <w:sz w:val="18"/>
    </w:rPr>
  </w:style>
  <w:style w:type="paragraph" w:customStyle="1" w:styleId="Featurebox2Bullets">
    <w:name w:val="ŠFeature box 2: Bullets"/>
    <w:basedOn w:val="ListBullet"/>
    <w:link w:val="Featurebox2BulletsChar"/>
    <w:uiPriority w:val="14"/>
    <w:qFormat/>
    <w:rsid w:val="007E451F"/>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7E451F"/>
    <w:rPr>
      <w:rFonts w:ascii="Arial" w:hAnsi="Arial" w:cs="Arial"/>
      <w:shd w:val="clear" w:color="auto" w:fill="CCEDFC"/>
      <w:lang w:val="en-AU"/>
    </w:rPr>
  </w:style>
  <w:style w:type="paragraph" w:customStyle="1" w:styleId="FeatureBoxPink">
    <w:name w:val="ŠFeature Box Pink"/>
    <w:basedOn w:val="Normal"/>
    <w:next w:val="Normal"/>
    <w:uiPriority w:val="13"/>
    <w:qFormat/>
    <w:rsid w:val="007E451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7E451F"/>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7E451F"/>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7E451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E451F"/>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7E451F"/>
    <w:rPr>
      <w:i/>
      <w:iCs/>
      <w:color w:val="404040" w:themeColor="text1" w:themeTint="BF"/>
    </w:rPr>
  </w:style>
  <w:style w:type="paragraph" w:styleId="TOCHeading">
    <w:name w:val="TOC Heading"/>
    <w:aliases w:val="ŠTOC Heading"/>
    <w:basedOn w:val="Heading1"/>
    <w:next w:val="Normal"/>
    <w:uiPriority w:val="2"/>
    <w:unhideWhenUsed/>
    <w:qFormat/>
    <w:rsid w:val="007E451F"/>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3675">
      <w:bodyDiv w:val="1"/>
      <w:marLeft w:val="0"/>
      <w:marRight w:val="0"/>
      <w:marTop w:val="0"/>
      <w:marBottom w:val="0"/>
      <w:divBdr>
        <w:top w:val="none" w:sz="0" w:space="0" w:color="auto"/>
        <w:left w:val="none" w:sz="0" w:space="0" w:color="auto"/>
        <w:bottom w:val="none" w:sz="0" w:space="0" w:color="auto"/>
        <w:right w:val="none" w:sz="0" w:space="0" w:color="auto"/>
      </w:divBdr>
    </w:div>
    <w:div w:id="644549370">
      <w:bodyDiv w:val="1"/>
      <w:marLeft w:val="0"/>
      <w:marRight w:val="0"/>
      <w:marTop w:val="0"/>
      <w:marBottom w:val="0"/>
      <w:divBdr>
        <w:top w:val="none" w:sz="0" w:space="0" w:color="auto"/>
        <w:left w:val="none" w:sz="0" w:space="0" w:color="auto"/>
        <w:bottom w:val="none" w:sz="0" w:space="0" w:color="auto"/>
        <w:right w:val="none" w:sz="0" w:space="0" w:color="auto"/>
      </w:divBdr>
      <w:divsChild>
        <w:div w:id="1215972127">
          <w:marLeft w:val="-108"/>
          <w:marRight w:val="0"/>
          <w:marTop w:val="0"/>
          <w:marBottom w:val="0"/>
          <w:divBdr>
            <w:top w:val="none" w:sz="0" w:space="0" w:color="auto"/>
            <w:left w:val="none" w:sz="0" w:space="0" w:color="auto"/>
            <w:bottom w:val="none" w:sz="0" w:space="0" w:color="auto"/>
            <w:right w:val="none" w:sz="0" w:space="0" w:color="auto"/>
          </w:divBdr>
        </w:div>
      </w:divsChild>
    </w:div>
    <w:div w:id="745037254">
      <w:bodyDiv w:val="1"/>
      <w:marLeft w:val="0"/>
      <w:marRight w:val="0"/>
      <w:marTop w:val="0"/>
      <w:marBottom w:val="0"/>
      <w:divBdr>
        <w:top w:val="none" w:sz="0" w:space="0" w:color="auto"/>
        <w:left w:val="none" w:sz="0" w:space="0" w:color="auto"/>
        <w:bottom w:val="none" w:sz="0" w:space="0" w:color="auto"/>
        <w:right w:val="none" w:sz="0" w:space="0" w:color="auto"/>
      </w:divBdr>
    </w:div>
    <w:div w:id="108091067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2776499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ducationstandards.nsw.edu.au/wps/portal/nesa/11-12/stage-6-learning-areas/stage-6-creative-arts/dance-syllabus"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6633</CharactersWithSpaces>
  <SharedDoc>false</SharedDoc>
  <HyperlinkBase/>
  <HLinks>
    <vt:vector size="6" baseType="variant">
      <vt:variant>
        <vt:i4>7864372</vt:i4>
      </vt:variant>
      <vt:variant>
        <vt:i4>0</vt:i4>
      </vt:variant>
      <vt:variant>
        <vt:i4>0</vt:i4>
      </vt:variant>
      <vt:variant>
        <vt:i4>5</vt:i4>
      </vt:variant>
      <vt:variant>
        <vt:lpwstr>https://educationstandards.nsw.edu.au/wps/portal/nesa/11-12/stage-6-learning-areas/stage-6-creative-arts/dance-syllabus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S6 – Prelim appreciation sample assessment task</dc:title>
  <dc:subject/>
  <dc:creator>NSW Department of Education</dc:creator>
  <cp:keywords/>
  <dc:description/>
  <dcterms:created xsi:type="dcterms:W3CDTF">2023-04-17T02:26:00Z</dcterms:created>
  <dcterms:modified xsi:type="dcterms:W3CDTF">2023-04-17T02:27:00Z</dcterms:modified>
  <cp:category/>
</cp:coreProperties>
</file>