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70C3" w14:textId="7CAD2C37" w:rsidR="00C86C27" w:rsidRPr="007857BC" w:rsidRDefault="00C86C27" w:rsidP="007857BC">
      <w:pPr>
        <w:pStyle w:val="Heading1"/>
      </w:pPr>
      <w:r w:rsidRPr="007857BC">
        <w:t xml:space="preserve">Visual </w:t>
      </w:r>
      <w:r w:rsidR="00E247C6" w:rsidRPr="007857BC">
        <w:t xml:space="preserve">Design </w:t>
      </w:r>
      <w:r w:rsidRPr="007857BC">
        <w:t xml:space="preserve">Stage 5 – sample </w:t>
      </w:r>
      <w:r w:rsidR="00E247C6" w:rsidRPr="007857BC">
        <w:t xml:space="preserve">critical and historical </w:t>
      </w:r>
      <w:r w:rsidRPr="007857BC">
        <w:t>assessment task notification</w:t>
      </w:r>
    </w:p>
    <w:p w14:paraId="0F87D6EA" w14:textId="4386CD5D" w:rsidR="00C86C27" w:rsidRDefault="00C86C27" w:rsidP="007857BC">
      <w:pPr>
        <w:pStyle w:val="Heading1"/>
      </w:pPr>
      <w:r w:rsidRPr="007857BC">
        <w:t>‘Woven in time and place’</w:t>
      </w:r>
    </w:p>
    <w:p w14:paraId="258147F2" w14:textId="6BB1DC9D" w:rsidR="007857BC" w:rsidRPr="007857BC" w:rsidRDefault="007857BC" w:rsidP="007857BC">
      <w:r>
        <w:rPr>
          <w:noProof/>
        </w:rPr>
        <w:drawing>
          <wp:inline distT="0" distB="0" distL="0" distR="0" wp14:anchorId="21695ABD" wp14:editId="394E247A">
            <wp:extent cx="4524375" cy="5599395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65" cy="563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eastAsiaTheme="minorHAnsi" w:cs="Arial"/>
          <w:b w:val="0"/>
          <w:bCs/>
          <w:noProof/>
          <w:color w:val="auto"/>
          <w:sz w:val="24"/>
          <w:szCs w:val="24"/>
        </w:rPr>
        <w:id w:val="-269702453"/>
        <w:docPartObj>
          <w:docPartGallery w:val="Table of Contents"/>
          <w:docPartUnique/>
        </w:docPartObj>
      </w:sdtPr>
      <w:sdtEndPr/>
      <w:sdtContent>
        <w:p w14:paraId="1F84DB68" w14:textId="77777777" w:rsidR="00FD44CF" w:rsidRDefault="00FD44CF">
          <w:pPr>
            <w:pStyle w:val="TOCHeading"/>
          </w:pPr>
          <w:r>
            <w:t>Contents</w:t>
          </w:r>
        </w:p>
        <w:p w14:paraId="3F2CBF5D" w14:textId="11681B58" w:rsidR="00BF2B45" w:rsidRDefault="000B3E35" w:rsidP="00BF2B45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TOC \o "2-3" \h \z \u </w:instrText>
          </w:r>
          <w:r>
            <w:rPr>
              <w:b/>
            </w:rPr>
            <w:fldChar w:fldCharType="separate"/>
          </w:r>
          <w:hyperlink w:anchor="_Toc130824483" w:history="1">
            <w:r w:rsidR="00BF2B45" w:rsidRPr="000C1D48">
              <w:rPr>
                <w:rStyle w:val="Hyperlink"/>
              </w:rPr>
              <w:t>Task description</w:t>
            </w:r>
            <w:r w:rsidR="00BF2B45">
              <w:rPr>
                <w:webHidden/>
              </w:rPr>
              <w:tab/>
            </w:r>
            <w:r w:rsidR="00BF2B45">
              <w:rPr>
                <w:webHidden/>
              </w:rPr>
              <w:fldChar w:fldCharType="begin"/>
            </w:r>
            <w:r w:rsidR="00BF2B45">
              <w:rPr>
                <w:webHidden/>
              </w:rPr>
              <w:instrText xml:space="preserve"> PAGEREF _Toc130824483 \h </w:instrText>
            </w:r>
            <w:r w:rsidR="00BF2B45">
              <w:rPr>
                <w:webHidden/>
              </w:rPr>
            </w:r>
            <w:r w:rsidR="00BF2B45">
              <w:rPr>
                <w:webHidden/>
              </w:rPr>
              <w:fldChar w:fldCharType="separate"/>
            </w:r>
            <w:r w:rsidR="00BF2B45">
              <w:rPr>
                <w:webHidden/>
              </w:rPr>
              <w:t>2</w:t>
            </w:r>
            <w:r w:rsidR="00BF2B45">
              <w:rPr>
                <w:webHidden/>
              </w:rPr>
              <w:fldChar w:fldCharType="end"/>
            </w:r>
          </w:hyperlink>
        </w:p>
        <w:p w14:paraId="32B63205" w14:textId="20920ED5" w:rsidR="00BF2B45" w:rsidRDefault="0029242B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30824484" w:history="1">
            <w:r w:rsidR="00BF2B45" w:rsidRPr="000C1D48">
              <w:rPr>
                <w:rStyle w:val="Hyperlink"/>
              </w:rPr>
              <w:t>Submission details</w:t>
            </w:r>
            <w:r w:rsidR="00BF2B45">
              <w:rPr>
                <w:webHidden/>
              </w:rPr>
              <w:tab/>
            </w:r>
            <w:r w:rsidR="00BF2B45">
              <w:rPr>
                <w:webHidden/>
              </w:rPr>
              <w:fldChar w:fldCharType="begin"/>
            </w:r>
            <w:r w:rsidR="00BF2B45">
              <w:rPr>
                <w:webHidden/>
              </w:rPr>
              <w:instrText xml:space="preserve"> PAGEREF _Toc130824484 \h </w:instrText>
            </w:r>
            <w:r w:rsidR="00BF2B45">
              <w:rPr>
                <w:webHidden/>
              </w:rPr>
            </w:r>
            <w:r w:rsidR="00BF2B45">
              <w:rPr>
                <w:webHidden/>
              </w:rPr>
              <w:fldChar w:fldCharType="separate"/>
            </w:r>
            <w:r w:rsidR="00BF2B45">
              <w:rPr>
                <w:webHidden/>
              </w:rPr>
              <w:t>2</w:t>
            </w:r>
            <w:r w:rsidR="00BF2B45">
              <w:rPr>
                <w:webHidden/>
              </w:rPr>
              <w:fldChar w:fldCharType="end"/>
            </w:r>
          </w:hyperlink>
        </w:p>
        <w:p w14:paraId="12A9BE7D" w14:textId="03E226DD" w:rsidR="00BF2B45" w:rsidRDefault="0029242B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30824485" w:history="1">
            <w:r w:rsidR="00BF2B45" w:rsidRPr="000C1D48">
              <w:rPr>
                <w:rStyle w:val="Hyperlink"/>
              </w:rPr>
              <w:t>Marking guidelines</w:t>
            </w:r>
            <w:r w:rsidR="00BF2B45">
              <w:rPr>
                <w:webHidden/>
              </w:rPr>
              <w:tab/>
            </w:r>
            <w:r w:rsidR="00BF2B45">
              <w:rPr>
                <w:webHidden/>
              </w:rPr>
              <w:fldChar w:fldCharType="begin"/>
            </w:r>
            <w:r w:rsidR="00BF2B45">
              <w:rPr>
                <w:webHidden/>
              </w:rPr>
              <w:instrText xml:space="preserve"> PAGEREF _Toc130824485 \h </w:instrText>
            </w:r>
            <w:r w:rsidR="00BF2B45">
              <w:rPr>
                <w:webHidden/>
              </w:rPr>
            </w:r>
            <w:r w:rsidR="00BF2B45">
              <w:rPr>
                <w:webHidden/>
              </w:rPr>
              <w:fldChar w:fldCharType="separate"/>
            </w:r>
            <w:r w:rsidR="00BF2B45">
              <w:rPr>
                <w:webHidden/>
              </w:rPr>
              <w:t>3</w:t>
            </w:r>
            <w:r w:rsidR="00BF2B45">
              <w:rPr>
                <w:webHidden/>
              </w:rPr>
              <w:fldChar w:fldCharType="end"/>
            </w:r>
          </w:hyperlink>
        </w:p>
        <w:p w14:paraId="14FD7EA1" w14:textId="1CD90FF9" w:rsidR="00BF2B45" w:rsidRDefault="0029242B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30824486" w:history="1">
            <w:r w:rsidR="00BF2B45" w:rsidRPr="000C1D48">
              <w:rPr>
                <w:rStyle w:val="Hyperlink"/>
              </w:rPr>
              <w:t>Student support material</w:t>
            </w:r>
            <w:r w:rsidR="00BF2B45">
              <w:rPr>
                <w:webHidden/>
              </w:rPr>
              <w:tab/>
            </w:r>
            <w:r w:rsidR="00BF2B45">
              <w:rPr>
                <w:webHidden/>
              </w:rPr>
              <w:fldChar w:fldCharType="begin"/>
            </w:r>
            <w:r w:rsidR="00BF2B45">
              <w:rPr>
                <w:webHidden/>
              </w:rPr>
              <w:instrText xml:space="preserve"> PAGEREF _Toc130824486 \h </w:instrText>
            </w:r>
            <w:r w:rsidR="00BF2B45">
              <w:rPr>
                <w:webHidden/>
              </w:rPr>
            </w:r>
            <w:r w:rsidR="00BF2B45">
              <w:rPr>
                <w:webHidden/>
              </w:rPr>
              <w:fldChar w:fldCharType="separate"/>
            </w:r>
            <w:r w:rsidR="00BF2B45">
              <w:rPr>
                <w:webHidden/>
              </w:rPr>
              <w:t>5</w:t>
            </w:r>
            <w:r w:rsidR="00BF2B45">
              <w:rPr>
                <w:webHidden/>
              </w:rPr>
              <w:fldChar w:fldCharType="end"/>
            </w:r>
          </w:hyperlink>
        </w:p>
        <w:p w14:paraId="5BEFA953" w14:textId="3A0F287C" w:rsidR="00BF2B45" w:rsidRDefault="0029242B" w:rsidP="00BF2B45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30824487" w:history="1">
            <w:r w:rsidR="00BF2B45" w:rsidRPr="000C1D48">
              <w:rPr>
                <w:rStyle w:val="Hyperlink"/>
              </w:rPr>
              <w:t>References</w:t>
            </w:r>
            <w:r w:rsidR="00BF2B45">
              <w:rPr>
                <w:webHidden/>
              </w:rPr>
              <w:tab/>
            </w:r>
            <w:r w:rsidR="00BF2B45">
              <w:rPr>
                <w:webHidden/>
              </w:rPr>
              <w:fldChar w:fldCharType="begin"/>
            </w:r>
            <w:r w:rsidR="00BF2B45">
              <w:rPr>
                <w:webHidden/>
              </w:rPr>
              <w:instrText xml:space="preserve"> PAGEREF _Toc130824487 \h </w:instrText>
            </w:r>
            <w:r w:rsidR="00BF2B45">
              <w:rPr>
                <w:webHidden/>
              </w:rPr>
            </w:r>
            <w:r w:rsidR="00BF2B45">
              <w:rPr>
                <w:webHidden/>
              </w:rPr>
              <w:fldChar w:fldCharType="separate"/>
            </w:r>
            <w:r w:rsidR="00BF2B45">
              <w:rPr>
                <w:webHidden/>
              </w:rPr>
              <w:t>6</w:t>
            </w:r>
            <w:r w:rsidR="00BF2B45">
              <w:rPr>
                <w:webHidden/>
              </w:rPr>
              <w:fldChar w:fldCharType="end"/>
            </w:r>
          </w:hyperlink>
        </w:p>
        <w:p w14:paraId="22BD8643" w14:textId="143FAFE5" w:rsidR="00FD44CF" w:rsidRDefault="000B3E35" w:rsidP="00A54215">
          <w:pPr>
            <w:pStyle w:val="TOC2"/>
          </w:pPr>
          <w:r>
            <w:rPr>
              <w:b/>
            </w:rPr>
            <w:fldChar w:fldCharType="end"/>
          </w:r>
        </w:p>
      </w:sdtContent>
    </w:sdt>
    <w:p w14:paraId="5BD46B71" w14:textId="77777777" w:rsidR="009F17E2" w:rsidRDefault="009F17E2" w:rsidP="001F7703">
      <w:r>
        <w:br w:type="page"/>
      </w:r>
    </w:p>
    <w:p w14:paraId="7F2AA33E" w14:textId="77777777" w:rsidR="00F12D5C" w:rsidRDefault="00F12D5C" w:rsidP="00F12D5C">
      <w:pPr>
        <w:pStyle w:val="Heading2"/>
      </w:pPr>
      <w:bookmarkStart w:id="0" w:name="_Toc130824483"/>
      <w:r>
        <w:lastRenderedPageBreak/>
        <w:t xml:space="preserve">Task </w:t>
      </w:r>
      <w:r w:rsidR="0064780D">
        <w:t>description</w:t>
      </w:r>
      <w:bookmarkEnd w:id="0"/>
    </w:p>
    <w:p w14:paraId="21C56F85" w14:textId="298D4D2D" w:rsidR="0008611F" w:rsidRPr="000C7C91" w:rsidRDefault="0008611F" w:rsidP="0008611F">
      <w:r w:rsidRPr="55BBDD2F">
        <w:rPr>
          <w:b/>
          <w:bCs/>
        </w:rPr>
        <w:t>Type of task:</w:t>
      </w:r>
      <w:r w:rsidR="00033E47">
        <w:t xml:space="preserve"> </w:t>
      </w:r>
      <w:r w:rsidR="00DE72E0">
        <w:t>Critical/historical</w:t>
      </w:r>
      <w:r w:rsidR="004E54F2">
        <w:t xml:space="preserve"> written </w:t>
      </w:r>
      <w:r w:rsidR="0043118D">
        <w:t>responses</w:t>
      </w:r>
    </w:p>
    <w:p w14:paraId="2E540DAB" w14:textId="3623EBDF" w:rsidR="0008611F" w:rsidRPr="000C7C91" w:rsidRDefault="0008611F" w:rsidP="0008611F">
      <w:r>
        <w:rPr>
          <w:b/>
          <w:bCs/>
        </w:rPr>
        <w:t xml:space="preserve">Outcomes </w:t>
      </w:r>
      <w:proofErr w:type="gramStart"/>
      <w:r>
        <w:rPr>
          <w:b/>
          <w:bCs/>
        </w:rPr>
        <w:t>being assessed</w:t>
      </w:r>
      <w:proofErr w:type="gramEnd"/>
      <w:r>
        <w:rPr>
          <w:b/>
          <w:bCs/>
        </w:rPr>
        <w:t>:</w:t>
      </w:r>
      <w:r w:rsidR="00033E47">
        <w:rPr>
          <w:b/>
          <w:bCs/>
        </w:rPr>
        <w:t xml:space="preserve"> </w:t>
      </w:r>
      <w:r w:rsidR="00033E47" w:rsidRPr="003D66AB">
        <w:rPr>
          <w:rFonts w:eastAsia="Times New Roman"/>
          <w:color w:val="000000"/>
          <w:szCs w:val="22"/>
          <w:lang w:eastAsia="en-AU"/>
        </w:rPr>
        <w:t>5.</w:t>
      </w:r>
      <w:r w:rsidR="0043118D">
        <w:rPr>
          <w:rFonts w:eastAsia="Times New Roman"/>
          <w:color w:val="000000"/>
          <w:szCs w:val="22"/>
          <w:lang w:eastAsia="en-AU"/>
        </w:rPr>
        <w:t>7</w:t>
      </w:r>
      <w:r w:rsidR="00033E47" w:rsidRPr="003D66AB">
        <w:rPr>
          <w:rFonts w:eastAsia="Times New Roman"/>
          <w:color w:val="000000"/>
          <w:szCs w:val="22"/>
          <w:lang w:eastAsia="en-AU"/>
        </w:rPr>
        <w:t>, 5.</w:t>
      </w:r>
      <w:r w:rsidR="0043118D">
        <w:rPr>
          <w:rFonts w:eastAsia="Times New Roman"/>
          <w:color w:val="000000"/>
          <w:szCs w:val="22"/>
          <w:lang w:eastAsia="en-AU"/>
        </w:rPr>
        <w:t>8</w:t>
      </w:r>
      <w:r w:rsidR="00033E47" w:rsidRPr="003D66AB">
        <w:rPr>
          <w:rFonts w:eastAsia="Times New Roman"/>
          <w:color w:val="000000"/>
          <w:szCs w:val="22"/>
          <w:lang w:eastAsia="en-AU"/>
        </w:rPr>
        <w:t>, 5.</w:t>
      </w:r>
      <w:r w:rsidR="0043118D">
        <w:rPr>
          <w:rFonts w:eastAsia="Times New Roman"/>
          <w:color w:val="000000"/>
          <w:szCs w:val="22"/>
          <w:lang w:eastAsia="en-AU"/>
        </w:rPr>
        <w:t>9</w:t>
      </w:r>
    </w:p>
    <w:p w14:paraId="699D367B" w14:textId="56D9B22A" w:rsidR="0008611F" w:rsidRPr="000C7C91" w:rsidRDefault="0008611F" w:rsidP="0008611F">
      <w:r>
        <w:rPr>
          <w:b/>
          <w:bCs/>
        </w:rPr>
        <w:t>Suggested weighting:</w:t>
      </w:r>
      <w:r w:rsidR="00033E47" w:rsidRPr="00096B1B">
        <w:t xml:space="preserve"> </w:t>
      </w:r>
      <w:r w:rsidR="005D410F" w:rsidRPr="00096B1B">
        <w:t xml:space="preserve">Up to </w:t>
      </w:r>
      <w:r w:rsidR="003F02E1" w:rsidRPr="00096B1B">
        <w:t>20%</w:t>
      </w:r>
    </w:p>
    <w:p w14:paraId="4F3FF2F6" w14:textId="34417977" w:rsidR="00F12D5C" w:rsidRDefault="00033E47" w:rsidP="140DE65D">
      <w:r>
        <w:t>Students will ex</w:t>
      </w:r>
      <w:r w:rsidR="00980468">
        <w:t>amine</w:t>
      </w:r>
      <w:r>
        <w:t xml:space="preserve"> </w:t>
      </w:r>
      <w:r w:rsidR="006B1105">
        <w:t>Crossing Threads work</w:t>
      </w:r>
      <w:r w:rsidR="00EC5C5B">
        <w:t xml:space="preserve"> ‘Undertow’ as part of the</w:t>
      </w:r>
      <w:r w:rsidR="006B1105">
        <w:t xml:space="preserve"> </w:t>
      </w:r>
      <w:r w:rsidR="006B1105" w:rsidRPr="55BBDD2F">
        <w:rPr>
          <w:rStyle w:val="Hyperlink"/>
        </w:rPr>
        <w:t>‘</w:t>
      </w:r>
      <w:hyperlink r:id="rId8">
        <w:r w:rsidR="00BD47AA" w:rsidRPr="55BBDD2F">
          <w:rPr>
            <w:rStyle w:val="Hyperlink"/>
          </w:rPr>
          <w:t>Isolate Make’ (2020)</w:t>
        </w:r>
      </w:hyperlink>
      <w:r w:rsidR="00470EEC" w:rsidRPr="55BBDD2F">
        <w:rPr>
          <w:rStyle w:val="Hyperlink"/>
        </w:rPr>
        <w:t>’</w:t>
      </w:r>
      <w:r w:rsidR="00EC5C5B" w:rsidRPr="55BBDD2F">
        <w:rPr>
          <w:rStyle w:val="Hyperlink"/>
        </w:rPr>
        <w:t xml:space="preserve"> </w:t>
      </w:r>
      <w:r w:rsidR="00EC5C5B">
        <w:t xml:space="preserve">project and exhibition at the Australian </w:t>
      </w:r>
      <w:r w:rsidR="001E07EB">
        <w:t>D</w:t>
      </w:r>
      <w:r w:rsidR="00EC5C5B">
        <w:t xml:space="preserve">esign </w:t>
      </w:r>
      <w:r w:rsidR="001E07EB">
        <w:t>C</w:t>
      </w:r>
      <w:r w:rsidR="00EC5C5B">
        <w:t>entre as well as</w:t>
      </w:r>
      <w:r w:rsidR="00160E6B">
        <w:t xml:space="preserve"> additional information on </w:t>
      </w:r>
      <w:hyperlink r:id="rId9">
        <w:r w:rsidR="009A31C5">
          <w:rPr>
            <w:rStyle w:val="Hyperlink"/>
          </w:rPr>
          <w:t>Crossing Threads’</w:t>
        </w:r>
      </w:hyperlink>
      <w:r w:rsidR="009A31C5">
        <w:rPr>
          <w:rStyle w:val="Hyperlink"/>
        </w:rPr>
        <w:t xml:space="preserve"> </w:t>
      </w:r>
      <w:r w:rsidR="001F7215">
        <w:rPr>
          <w:rStyle w:val="Hyperlink"/>
        </w:rPr>
        <w:t>website</w:t>
      </w:r>
      <w:r w:rsidR="00BD47AA">
        <w:t xml:space="preserve"> to </w:t>
      </w:r>
      <w:r w:rsidR="00F24719">
        <w:t xml:space="preserve">develop </w:t>
      </w:r>
      <w:r w:rsidR="005E6606">
        <w:t xml:space="preserve">short answer </w:t>
      </w:r>
      <w:r w:rsidR="00F24719">
        <w:t xml:space="preserve">responses to </w:t>
      </w:r>
      <w:r w:rsidR="00637AD8">
        <w:t xml:space="preserve">the </w:t>
      </w:r>
      <w:r w:rsidR="00F24719">
        <w:t>3 questions</w:t>
      </w:r>
      <w:r w:rsidR="00637AD8">
        <w:t xml:space="preserve"> below</w:t>
      </w:r>
      <w:r w:rsidR="00F24719">
        <w:t>.</w:t>
      </w:r>
    </w:p>
    <w:p w14:paraId="038CE17C" w14:textId="71D16E32" w:rsidR="003D71C0" w:rsidRPr="00E247C6" w:rsidRDefault="003D71C0" w:rsidP="00E247C6">
      <w:pPr>
        <w:rPr>
          <w:b/>
          <w:bCs/>
        </w:rPr>
      </w:pPr>
      <w:r w:rsidRPr="00E247C6">
        <w:rPr>
          <w:b/>
          <w:bCs/>
        </w:rPr>
        <w:t>Questions</w:t>
      </w:r>
    </w:p>
    <w:p w14:paraId="1A7EE315" w14:textId="053BC0A1" w:rsidR="00EF6EAD" w:rsidRPr="00C02E00" w:rsidRDefault="00EF6EAD" w:rsidP="00C02E00">
      <w:pPr>
        <w:pStyle w:val="ListNumber"/>
      </w:pPr>
      <w:r w:rsidRPr="00C02E00">
        <w:t>Describe the ideas and actions of Crossing Threads to create Undertow</w:t>
      </w:r>
      <w:r w:rsidR="00C8703B">
        <w:t>.</w:t>
      </w:r>
    </w:p>
    <w:p w14:paraId="10DA61CA" w14:textId="315CFBC7" w:rsidR="00EF6EAD" w:rsidRPr="00C02E00" w:rsidRDefault="00EF6EAD" w:rsidP="00C02E00">
      <w:pPr>
        <w:pStyle w:val="ListNumber"/>
      </w:pPr>
      <w:r w:rsidRPr="00C02E00">
        <w:t xml:space="preserve">Explain how Crossing </w:t>
      </w:r>
      <w:r w:rsidR="00F13712" w:rsidRPr="00C02E00">
        <w:t>T</w:t>
      </w:r>
      <w:r w:rsidRPr="00C02E00">
        <w:t>hreads have challenged traditional tapestry materials and processes.</w:t>
      </w:r>
    </w:p>
    <w:p w14:paraId="24E64EF6" w14:textId="715DCDAB" w:rsidR="00EF6EAD" w:rsidRPr="00C02E00" w:rsidRDefault="00EF6EAD" w:rsidP="00C02E00">
      <w:pPr>
        <w:pStyle w:val="ListNumber"/>
      </w:pPr>
      <w:r w:rsidRPr="00C02E00">
        <w:t>Examine the relationship between the designers, their world, their design artwork ‘Undertow’ and the audience.</w:t>
      </w:r>
    </w:p>
    <w:p w14:paraId="59D423EF" w14:textId="77777777" w:rsidR="00F12D5C" w:rsidRDefault="00F12D5C" w:rsidP="00F12D5C">
      <w:pPr>
        <w:pStyle w:val="Heading2"/>
      </w:pPr>
      <w:bookmarkStart w:id="1" w:name="_Toc130824484"/>
      <w:r>
        <w:t>Submission details</w:t>
      </w:r>
      <w:bookmarkEnd w:id="1"/>
    </w:p>
    <w:p w14:paraId="22A1FCE4" w14:textId="5D03AC8E" w:rsidR="002F30B2" w:rsidRPr="00E247C6" w:rsidRDefault="00D96F25" w:rsidP="00E247C6">
      <w:pPr>
        <w:rPr>
          <w:b/>
          <w:bCs/>
        </w:rPr>
      </w:pPr>
      <w:r w:rsidRPr="00E247C6">
        <w:rPr>
          <w:b/>
          <w:bCs/>
        </w:rPr>
        <w:t>Guidelines</w:t>
      </w:r>
    </w:p>
    <w:p w14:paraId="6ED82A00" w14:textId="082ACE23" w:rsidR="002F30B2" w:rsidRPr="00204762" w:rsidRDefault="00292CDF" w:rsidP="00204762">
      <w:pPr>
        <w:pStyle w:val="ListBullet"/>
      </w:pPr>
      <w:r w:rsidRPr="00204762">
        <w:t>S</w:t>
      </w:r>
      <w:r w:rsidR="0066173E" w:rsidRPr="00204762">
        <w:t xml:space="preserve">tudent responses </w:t>
      </w:r>
      <w:proofErr w:type="gramStart"/>
      <w:r w:rsidR="0038272D" w:rsidRPr="00204762">
        <w:t>are</w:t>
      </w:r>
      <w:r w:rsidR="0066173E" w:rsidRPr="00204762">
        <w:t xml:space="preserve"> written</w:t>
      </w:r>
      <w:proofErr w:type="gramEnd"/>
      <w:r w:rsidR="0066173E" w:rsidRPr="00204762">
        <w:t xml:space="preserve"> with formal language.</w:t>
      </w:r>
    </w:p>
    <w:p w14:paraId="08B15BB4" w14:textId="50B3ECB7" w:rsidR="002F30B2" w:rsidRPr="00204762" w:rsidRDefault="00292CDF" w:rsidP="00204762">
      <w:pPr>
        <w:pStyle w:val="ListBullet"/>
      </w:pPr>
      <w:r w:rsidRPr="00204762">
        <w:t>R</w:t>
      </w:r>
      <w:r w:rsidR="0038272D" w:rsidRPr="00204762">
        <w:t xml:space="preserve">esponses </w:t>
      </w:r>
      <w:proofErr w:type="gramStart"/>
      <w:r w:rsidR="0038272D" w:rsidRPr="00204762">
        <w:t>are supported</w:t>
      </w:r>
      <w:proofErr w:type="gramEnd"/>
      <w:r w:rsidR="0038272D" w:rsidRPr="00204762">
        <w:t xml:space="preserve"> by relevant evidence</w:t>
      </w:r>
      <w:r w:rsidRPr="00204762">
        <w:t>.</w:t>
      </w:r>
    </w:p>
    <w:p w14:paraId="656D698E" w14:textId="33CCA63E" w:rsidR="002F30B2" w:rsidRPr="00204762" w:rsidRDefault="00292CDF" w:rsidP="00204762">
      <w:pPr>
        <w:pStyle w:val="ListBullet"/>
      </w:pPr>
      <w:r w:rsidRPr="00204762">
        <w:t xml:space="preserve">Responses </w:t>
      </w:r>
      <w:r w:rsidR="00E53F56" w:rsidRPr="00204762">
        <w:t xml:space="preserve">demonstrate an </w:t>
      </w:r>
      <w:r w:rsidR="00FB1D29" w:rsidRPr="00204762">
        <w:t xml:space="preserve">informed </w:t>
      </w:r>
      <w:r w:rsidR="00E53F56" w:rsidRPr="00204762">
        <w:t xml:space="preserve">understanding of </w:t>
      </w:r>
      <w:r w:rsidR="00FB1D29" w:rsidRPr="00204762">
        <w:t>practice, the structural</w:t>
      </w:r>
      <w:r w:rsidR="00335EAC" w:rsidRPr="00204762">
        <w:t xml:space="preserve"> and postmodern</w:t>
      </w:r>
      <w:r w:rsidR="00FB1D29" w:rsidRPr="00204762">
        <w:t xml:space="preserve"> frame</w:t>
      </w:r>
      <w:r w:rsidR="00335EAC" w:rsidRPr="00204762">
        <w:t>s</w:t>
      </w:r>
      <w:r w:rsidR="00FB1D29" w:rsidRPr="00204762">
        <w:t xml:space="preserve"> and conceptual framework</w:t>
      </w:r>
      <w:r w:rsidR="00E53F56" w:rsidRPr="00204762">
        <w:t>.</w:t>
      </w:r>
    </w:p>
    <w:p w14:paraId="576C6EF3" w14:textId="77777777" w:rsidR="00CA43E7" w:rsidRDefault="00CA43E7" w:rsidP="001F7703">
      <w:r>
        <w:br w:type="page"/>
      </w:r>
    </w:p>
    <w:p w14:paraId="77E748C8" w14:textId="3E582ABD" w:rsidR="00F12D5C" w:rsidRDefault="00F12D5C" w:rsidP="001C6885">
      <w:pPr>
        <w:pStyle w:val="Heading2"/>
        <w:spacing w:before="0" w:after="0"/>
      </w:pPr>
      <w:bookmarkStart w:id="2" w:name="_Toc130824485"/>
      <w:r>
        <w:lastRenderedPageBreak/>
        <w:t>Marking guidelines</w:t>
      </w:r>
      <w:bookmarkEnd w:id="2"/>
    </w:p>
    <w:p w14:paraId="433D7AE9" w14:textId="616A9492" w:rsidR="00720DD9" w:rsidRDefault="00720DD9" w:rsidP="00720DD9">
      <w:pPr>
        <w:pStyle w:val="Caption"/>
      </w:pPr>
      <w:r>
        <w:t xml:space="preserve">Table </w:t>
      </w:r>
      <w:r w:rsidR="0029242B">
        <w:fldChar w:fldCharType="begin"/>
      </w:r>
      <w:r w:rsidR="0029242B">
        <w:instrText xml:space="preserve"> SEQ Table \* ARABIC </w:instrText>
      </w:r>
      <w:r w:rsidR="0029242B">
        <w:fldChar w:fldCharType="separate"/>
      </w:r>
      <w:r>
        <w:rPr>
          <w:noProof/>
        </w:rPr>
        <w:t>1</w:t>
      </w:r>
      <w:r w:rsidR="0029242B">
        <w:rPr>
          <w:noProof/>
        </w:rPr>
        <w:fldChar w:fldCharType="end"/>
      </w:r>
      <w:r>
        <w:t xml:space="preserve"> – </w:t>
      </w:r>
      <w:r w:rsidR="009B487A">
        <w:t>a</w:t>
      </w:r>
      <w:r>
        <w:t>ssessment marking guidelines</w:t>
      </w:r>
    </w:p>
    <w:tbl>
      <w:tblPr>
        <w:tblStyle w:val="Tableheader"/>
        <w:tblW w:w="5001" w:type="pct"/>
        <w:tblLayout w:type="fixed"/>
        <w:tblLook w:val="04A0" w:firstRow="1" w:lastRow="0" w:firstColumn="1" w:lastColumn="0" w:noHBand="0" w:noVBand="1"/>
        <w:tblDescription w:val="Marking guidelines for assessment task, including the grade and marking guideline descriptors."/>
      </w:tblPr>
      <w:tblGrid>
        <w:gridCol w:w="1129"/>
        <w:gridCol w:w="8501"/>
      </w:tblGrid>
      <w:tr w:rsidR="00F12D5C" w14:paraId="7E5D3A96" w14:textId="77777777" w:rsidTr="00720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77F1C2BD" w14:textId="77777777" w:rsidR="00F12D5C" w:rsidRDefault="00F12D5C" w:rsidP="00F12D5C">
            <w:r w:rsidRPr="00417683">
              <w:t>Grade</w:t>
            </w:r>
          </w:p>
        </w:tc>
        <w:tc>
          <w:tcPr>
            <w:tcW w:w="4414" w:type="pct"/>
          </w:tcPr>
          <w:p w14:paraId="10C8B1E4" w14:textId="77777777" w:rsidR="00F12D5C" w:rsidRDefault="00F12D5C" w:rsidP="00F12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7683">
              <w:t>Marking guideline descriptors</w:t>
            </w:r>
          </w:p>
        </w:tc>
      </w:tr>
      <w:tr w:rsidR="00F12D5C" w:rsidRPr="00F23EA8" w14:paraId="11F3AD3B" w14:textId="77777777" w:rsidTr="0072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599D86A0" w14:textId="636C1700" w:rsidR="00F12D5C" w:rsidRPr="00F23EA8" w:rsidRDefault="00D96F25" w:rsidP="000E0ED1">
            <w:r w:rsidRPr="00F23EA8">
              <w:t>A</w:t>
            </w:r>
          </w:p>
        </w:tc>
        <w:tc>
          <w:tcPr>
            <w:tcW w:w="4414" w:type="pct"/>
          </w:tcPr>
          <w:p w14:paraId="658CD8A6" w14:textId="040D2CE7" w:rsidR="00D65214" w:rsidRPr="00F23EA8" w:rsidRDefault="00DF477E" w:rsidP="00F23EA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3EA8">
              <w:t>D</w:t>
            </w:r>
            <w:r w:rsidR="00112D1A" w:rsidRPr="00F23EA8">
              <w:t xml:space="preserve">emonstrates an outstanding understanding of visual design practice to account for designers' ideas, </w:t>
            </w:r>
            <w:proofErr w:type="gramStart"/>
            <w:r w:rsidR="00112D1A" w:rsidRPr="00F23EA8">
              <w:t>choices</w:t>
            </w:r>
            <w:proofErr w:type="gramEnd"/>
            <w:r w:rsidR="00112D1A" w:rsidRPr="00F23EA8">
              <w:t xml:space="preserve"> and actions</w:t>
            </w:r>
            <w:r w:rsidR="00F80B29" w:rsidRPr="00F23EA8">
              <w:t>.</w:t>
            </w:r>
          </w:p>
          <w:p w14:paraId="39533318" w14:textId="06C8EC36" w:rsidR="00D65214" w:rsidRPr="00F23EA8" w:rsidRDefault="00DF477E" w:rsidP="00F23EA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3EA8">
              <w:t>C</w:t>
            </w:r>
            <w:r w:rsidR="00112D1A" w:rsidRPr="00F23EA8">
              <w:t xml:space="preserve">ritically analyses how contemporary design practice </w:t>
            </w:r>
            <w:proofErr w:type="gramStart"/>
            <w:r w:rsidR="00112D1A" w:rsidRPr="00F23EA8">
              <w:t>is informed</w:t>
            </w:r>
            <w:proofErr w:type="gramEnd"/>
            <w:r w:rsidR="00112D1A" w:rsidRPr="00F23EA8">
              <w:t xml:space="preserve"> by traditional materials and processes</w:t>
            </w:r>
            <w:r w:rsidR="001E5306" w:rsidRPr="00F23EA8">
              <w:t>.</w:t>
            </w:r>
          </w:p>
          <w:p w14:paraId="0B4284F7" w14:textId="0ECD490B" w:rsidR="000A743F" w:rsidRPr="00F23EA8" w:rsidRDefault="00777977" w:rsidP="00F23EA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3EA8">
              <w:t>Selects</w:t>
            </w:r>
            <w:r w:rsidR="00112D1A" w:rsidRPr="00F23EA8">
              <w:t xml:space="preserve"> comprehensive examples to examine and interpret the relationships between artist, artwork, </w:t>
            </w:r>
            <w:proofErr w:type="gramStart"/>
            <w:r w:rsidR="00112D1A" w:rsidRPr="00F23EA8">
              <w:t>world</w:t>
            </w:r>
            <w:proofErr w:type="gramEnd"/>
            <w:r w:rsidR="00112D1A" w:rsidRPr="00F23EA8">
              <w:t xml:space="preserve"> and audience</w:t>
            </w:r>
            <w:r w:rsidR="009356E9" w:rsidRPr="00F23EA8">
              <w:t>.</w:t>
            </w:r>
          </w:p>
        </w:tc>
      </w:tr>
      <w:tr w:rsidR="00F12D5C" w14:paraId="7F6C711B" w14:textId="77777777" w:rsidTr="00720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4C497E6F" w14:textId="44BB4B9E" w:rsidR="00F12D5C" w:rsidRDefault="00D96F25" w:rsidP="00F12D5C">
            <w:r>
              <w:t>B</w:t>
            </w:r>
          </w:p>
        </w:tc>
        <w:tc>
          <w:tcPr>
            <w:tcW w:w="4414" w:type="pct"/>
          </w:tcPr>
          <w:p w14:paraId="7455D640" w14:textId="3C85DB07" w:rsidR="0070232D" w:rsidRPr="008B2CF5" w:rsidRDefault="0070232D" w:rsidP="0070232D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</w:t>
            </w:r>
            <w:r w:rsidRPr="008B2CF5">
              <w:t>emonstrates a</w:t>
            </w:r>
            <w:r w:rsidR="00F80B29">
              <w:t xml:space="preserve"> thorough </w:t>
            </w:r>
            <w:r w:rsidRPr="008B2CF5">
              <w:t xml:space="preserve">understanding of visual design practice to account for designers' ideas, </w:t>
            </w:r>
            <w:proofErr w:type="gramStart"/>
            <w:r w:rsidRPr="008B2CF5">
              <w:t>choices</w:t>
            </w:r>
            <w:proofErr w:type="gramEnd"/>
            <w:r w:rsidRPr="008B2CF5">
              <w:t xml:space="preserve"> and actions</w:t>
            </w:r>
            <w:r w:rsidR="001E5306">
              <w:t>.</w:t>
            </w:r>
          </w:p>
          <w:p w14:paraId="1C095920" w14:textId="70513218" w:rsidR="0070232D" w:rsidRPr="008B2CF5" w:rsidRDefault="001E5306" w:rsidP="0070232D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="0070232D" w:rsidRPr="008B2CF5">
              <w:t xml:space="preserve">nalyses how contemporary design practice </w:t>
            </w:r>
            <w:proofErr w:type="gramStart"/>
            <w:r w:rsidR="0070232D" w:rsidRPr="008B2CF5">
              <w:t>is informed</w:t>
            </w:r>
            <w:proofErr w:type="gramEnd"/>
            <w:r w:rsidR="0070232D" w:rsidRPr="008B2CF5">
              <w:t xml:space="preserve"> by traditional materials and processes</w:t>
            </w:r>
            <w:r>
              <w:t>.</w:t>
            </w:r>
          </w:p>
          <w:p w14:paraId="3A844589" w14:textId="41E5BA00" w:rsidR="000A743F" w:rsidRDefault="00777977" w:rsidP="0070232D">
            <w:pPr>
              <w:pStyle w:val="ListBullet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7977">
              <w:t>Selects</w:t>
            </w:r>
            <w:r w:rsidR="0070232D" w:rsidRPr="00777977">
              <w:t xml:space="preserve"> </w:t>
            </w:r>
            <w:r w:rsidR="00043B22" w:rsidRPr="00777977">
              <w:t>high quality</w:t>
            </w:r>
            <w:r w:rsidR="0070232D" w:rsidRPr="00777977">
              <w:t xml:space="preserve"> examples to examine and interpret the relationships between artist, artwork, </w:t>
            </w:r>
            <w:proofErr w:type="gramStart"/>
            <w:r w:rsidR="0070232D" w:rsidRPr="00777977">
              <w:t>world</w:t>
            </w:r>
            <w:proofErr w:type="gramEnd"/>
            <w:r w:rsidR="0070232D" w:rsidRPr="00777977">
              <w:t xml:space="preserve"> and audience.</w:t>
            </w:r>
          </w:p>
        </w:tc>
      </w:tr>
      <w:tr w:rsidR="000A743F" w14:paraId="1178D469" w14:textId="77777777" w:rsidTr="0072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7E3C1EED" w14:textId="6050C676" w:rsidR="000A743F" w:rsidRDefault="000A743F" w:rsidP="000A743F">
            <w:r>
              <w:t>C</w:t>
            </w:r>
          </w:p>
        </w:tc>
        <w:tc>
          <w:tcPr>
            <w:tcW w:w="4414" w:type="pct"/>
          </w:tcPr>
          <w:p w14:paraId="1CFC22C7" w14:textId="2810FCFB" w:rsidR="007F5C38" w:rsidRPr="008B2CF5" w:rsidRDefault="007F5C38" w:rsidP="007F5C3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8B2CF5">
              <w:t>emonstrates a</w:t>
            </w:r>
            <w:r>
              <w:t xml:space="preserve"> </w:t>
            </w:r>
            <w:r w:rsidR="00C62BA2">
              <w:t>sound</w:t>
            </w:r>
            <w:r>
              <w:t xml:space="preserve"> </w:t>
            </w:r>
            <w:r w:rsidRPr="008B2CF5">
              <w:t xml:space="preserve">understanding of visual design practice to account for designers' ideas, </w:t>
            </w:r>
            <w:proofErr w:type="gramStart"/>
            <w:r w:rsidRPr="008B2CF5">
              <w:t>choices</w:t>
            </w:r>
            <w:proofErr w:type="gramEnd"/>
            <w:r w:rsidRPr="008B2CF5">
              <w:t xml:space="preserve"> and actions</w:t>
            </w:r>
            <w:r>
              <w:t>.</w:t>
            </w:r>
          </w:p>
          <w:p w14:paraId="0FCEF61A" w14:textId="1AE72035" w:rsidR="007F5C38" w:rsidRPr="008B2CF5" w:rsidRDefault="00C62BA2" w:rsidP="007F5C3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Explains</w:t>
            </w:r>
            <w:r w:rsidR="007F5C38" w:rsidRPr="008B2CF5">
              <w:t xml:space="preserve"> how contemporary design practice </w:t>
            </w:r>
            <w:proofErr w:type="gramStart"/>
            <w:r w:rsidR="007F5C38" w:rsidRPr="008B2CF5">
              <w:t>is informed</w:t>
            </w:r>
            <w:proofErr w:type="gramEnd"/>
            <w:r w:rsidR="007F5C38" w:rsidRPr="008B2CF5">
              <w:t xml:space="preserve"> by traditional materials and processes</w:t>
            </w:r>
            <w:r w:rsidR="007F5C38">
              <w:t>.</w:t>
            </w:r>
          </w:p>
          <w:p w14:paraId="637B6FB1" w14:textId="7590BF55" w:rsidR="000A743F" w:rsidRDefault="00777977" w:rsidP="007F5C38">
            <w:pPr>
              <w:pStyle w:val="ListBulle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Selects</w:t>
            </w:r>
            <w:r w:rsidR="007F5C38" w:rsidRPr="00B60D88">
              <w:t xml:space="preserve"> </w:t>
            </w:r>
            <w:r w:rsidR="008E5514">
              <w:t xml:space="preserve">relevant </w:t>
            </w:r>
            <w:r w:rsidR="007F5C38" w:rsidRPr="00B60D88">
              <w:t xml:space="preserve">examples to examine and </w:t>
            </w:r>
            <w:r w:rsidR="00B60D88">
              <w:t>explain</w:t>
            </w:r>
            <w:r w:rsidR="007F5C38" w:rsidRPr="00B60D88">
              <w:t xml:space="preserve"> the relationships between artist, artwork, </w:t>
            </w:r>
            <w:proofErr w:type="gramStart"/>
            <w:r w:rsidR="007F5C38" w:rsidRPr="00B60D88">
              <w:t>world</w:t>
            </w:r>
            <w:proofErr w:type="gramEnd"/>
            <w:r w:rsidR="007F5C38" w:rsidRPr="00B60D88">
              <w:t xml:space="preserve"> and audience.</w:t>
            </w:r>
          </w:p>
        </w:tc>
      </w:tr>
      <w:tr w:rsidR="000A743F" w14:paraId="0883F556" w14:textId="77777777" w:rsidTr="00720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63798454" w14:textId="15DA8372" w:rsidR="000A743F" w:rsidRDefault="000A743F" w:rsidP="000A743F">
            <w:r>
              <w:t>D</w:t>
            </w:r>
          </w:p>
        </w:tc>
        <w:tc>
          <w:tcPr>
            <w:tcW w:w="4414" w:type="pct"/>
          </w:tcPr>
          <w:p w14:paraId="36365DDB" w14:textId="78C20E7E" w:rsidR="00F612E2" w:rsidRPr="008B2CF5" w:rsidRDefault="00F612E2" w:rsidP="00F612E2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</w:t>
            </w:r>
            <w:r w:rsidRPr="008B2CF5">
              <w:t>emonstrates a</w:t>
            </w:r>
            <w:r>
              <w:t xml:space="preserve"> basic </w:t>
            </w:r>
            <w:r w:rsidRPr="008B2CF5">
              <w:t xml:space="preserve">understanding of visual design practice to account for designers' ideas, </w:t>
            </w:r>
            <w:proofErr w:type="gramStart"/>
            <w:r w:rsidRPr="008B2CF5">
              <w:t>choices</w:t>
            </w:r>
            <w:proofErr w:type="gramEnd"/>
            <w:r w:rsidRPr="008B2CF5">
              <w:t xml:space="preserve"> and actions</w:t>
            </w:r>
            <w:r>
              <w:t>.</w:t>
            </w:r>
          </w:p>
          <w:p w14:paraId="5EBB68EF" w14:textId="36BB85AB" w:rsidR="00F612E2" w:rsidRPr="008B2CF5" w:rsidRDefault="004024FC" w:rsidP="00F612E2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Describes </w:t>
            </w:r>
            <w:proofErr w:type="gramStart"/>
            <w:r>
              <w:t>some</w:t>
            </w:r>
            <w:proofErr w:type="gramEnd"/>
            <w:r>
              <w:t xml:space="preserve"> aspects</w:t>
            </w:r>
            <w:r w:rsidR="00474675">
              <w:t xml:space="preserve"> of</w:t>
            </w:r>
            <w:r w:rsidR="00F612E2" w:rsidRPr="008B2CF5">
              <w:t xml:space="preserve"> how contemporary design practice is informed by traditional materials and processes</w:t>
            </w:r>
            <w:r w:rsidR="00F612E2">
              <w:t>.</w:t>
            </w:r>
          </w:p>
          <w:p w14:paraId="47D66F98" w14:textId="2D8D6BAA" w:rsidR="000A743F" w:rsidRDefault="005702F5" w:rsidP="00F612E2">
            <w:pPr>
              <w:pStyle w:val="ListBullet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May </w:t>
            </w:r>
            <w:r w:rsidR="00777977">
              <w:t>select</w:t>
            </w:r>
            <w:r w:rsidR="00F612E2" w:rsidRPr="00B60D88">
              <w:t xml:space="preserve"> examples </w:t>
            </w:r>
            <w:r w:rsidR="00E215E1">
              <w:t>to discuss</w:t>
            </w:r>
            <w:r w:rsidR="00F612E2" w:rsidRPr="00B60D88">
              <w:t xml:space="preserve"> the relationships between artist, artwork, </w:t>
            </w:r>
            <w:proofErr w:type="gramStart"/>
            <w:r w:rsidR="00F612E2" w:rsidRPr="00B60D88">
              <w:t>world</w:t>
            </w:r>
            <w:proofErr w:type="gramEnd"/>
            <w:r w:rsidR="00F612E2" w:rsidRPr="00B60D88">
              <w:t xml:space="preserve"> and audience.</w:t>
            </w:r>
          </w:p>
        </w:tc>
      </w:tr>
      <w:tr w:rsidR="000A743F" w14:paraId="2BDB0B57" w14:textId="77777777" w:rsidTr="0072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496792EC" w14:textId="7AF17970" w:rsidR="000A743F" w:rsidRDefault="000A743F" w:rsidP="000A743F">
            <w:r>
              <w:t>E</w:t>
            </w:r>
          </w:p>
        </w:tc>
        <w:tc>
          <w:tcPr>
            <w:tcW w:w="4414" w:type="pct"/>
          </w:tcPr>
          <w:p w14:paraId="6C0B46BB" w14:textId="79D891DD" w:rsidR="005702F5" w:rsidRPr="008B2CF5" w:rsidRDefault="005702F5" w:rsidP="005702F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8B2CF5">
              <w:t>emonstrates a</w:t>
            </w:r>
            <w:r>
              <w:t xml:space="preserve"> </w:t>
            </w:r>
            <w:r w:rsidR="00626EE3">
              <w:t>limited</w:t>
            </w:r>
            <w:r>
              <w:t xml:space="preserve"> </w:t>
            </w:r>
            <w:r w:rsidRPr="008B2CF5">
              <w:t xml:space="preserve">understanding of visual design practice to </w:t>
            </w:r>
            <w:r w:rsidRPr="008B2CF5">
              <w:lastRenderedPageBreak/>
              <w:t xml:space="preserve">account for designers' ideas, </w:t>
            </w:r>
            <w:proofErr w:type="gramStart"/>
            <w:r w:rsidRPr="008B2CF5">
              <w:t>choices</w:t>
            </w:r>
            <w:proofErr w:type="gramEnd"/>
            <w:r w:rsidRPr="008B2CF5">
              <w:t xml:space="preserve"> and actions</w:t>
            </w:r>
            <w:r>
              <w:t>.</w:t>
            </w:r>
          </w:p>
          <w:p w14:paraId="07A56767" w14:textId="761E4E8C" w:rsidR="005702F5" w:rsidRPr="008B2CF5" w:rsidRDefault="00DB741A" w:rsidP="005702F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identify</w:t>
            </w:r>
            <w:r w:rsidR="005702F5">
              <w:t xml:space="preserve"> </w:t>
            </w:r>
            <w:proofErr w:type="gramStart"/>
            <w:r w:rsidR="005702F5">
              <w:t>some</w:t>
            </w:r>
            <w:proofErr w:type="gramEnd"/>
            <w:r w:rsidR="005702F5">
              <w:t xml:space="preserve"> aspects of</w:t>
            </w:r>
            <w:r w:rsidR="005702F5" w:rsidRPr="008B2CF5">
              <w:t xml:space="preserve"> how contemporary design practice is informed by traditional materials and processes</w:t>
            </w:r>
            <w:r w:rsidR="005702F5">
              <w:t>.</w:t>
            </w:r>
          </w:p>
          <w:p w14:paraId="257C47CB" w14:textId="2E0FE610" w:rsidR="000A743F" w:rsidRDefault="604785C3" w:rsidP="005702F5">
            <w:pPr>
              <w:pStyle w:val="ListBulle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5AA25DB">
              <w:t xml:space="preserve">Demonstrate a </w:t>
            </w:r>
            <w:r w:rsidR="006DEA5A" w:rsidRPr="35AA25DB">
              <w:t>limited</w:t>
            </w:r>
            <w:r w:rsidRPr="35AA25DB">
              <w:t xml:space="preserve"> understanding of</w:t>
            </w:r>
            <w:r w:rsidR="698BDA67" w:rsidRPr="35AA25DB">
              <w:t xml:space="preserve"> the relationships between artist, artwork, </w:t>
            </w:r>
            <w:proofErr w:type="gramStart"/>
            <w:r w:rsidR="698BDA67" w:rsidRPr="35AA25DB">
              <w:t>world</w:t>
            </w:r>
            <w:proofErr w:type="gramEnd"/>
            <w:r w:rsidR="698BDA67" w:rsidRPr="35AA25DB">
              <w:t xml:space="preserve"> and audience.</w:t>
            </w:r>
          </w:p>
        </w:tc>
      </w:tr>
    </w:tbl>
    <w:p w14:paraId="7C823C16" w14:textId="77777777" w:rsidR="006D5757" w:rsidRPr="0097291B" w:rsidRDefault="006D5757" w:rsidP="0097291B">
      <w:r w:rsidRPr="0097291B">
        <w:lastRenderedPageBreak/>
        <w:br w:type="page"/>
      </w:r>
    </w:p>
    <w:p w14:paraId="123E859A" w14:textId="77777777" w:rsidR="00EC5C5B" w:rsidRDefault="00EC5C5B" w:rsidP="00EC5C5B">
      <w:pPr>
        <w:pStyle w:val="Heading2"/>
      </w:pPr>
      <w:bookmarkStart w:id="3" w:name="_Toc125006528"/>
      <w:bookmarkStart w:id="4" w:name="_Toc130824486"/>
      <w:r>
        <w:lastRenderedPageBreak/>
        <w:t>Student support material</w:t>
      </w:r>
      <w:bookmarkEnd w:id="3"/>
      <w:bookmarkEnd w:id="4"/>
    </w:p>
    <w:p w14:paraId="73CBDC96" w14:textId="77777777" w:rsidR="00C836FE" w:rsidRPr="00085114" w:rsidRDefault="00C836FE" w:rsidP="00F250D8">
      <w:r>
        <w:t xml:space="preserve">See the </w:t>
      </w:r>
      <w:hyperlink r:id="rId10" w:history="1">
        <w:r w:rsidRPr="007709CC">
          <w:rPr>
            <w:rStyle w:val="Hyperlink"/>
          </w:rPr>
          <w:t>Woven in time and place visual resource</w:t>
        </w:r>
      </w:hyperlink>
      <w:r>
        <w:t xml:space="preserve"> for samples, processes, and tutorials.</w:t>
      </w:r>
    </w:p>
    <w:p w14:paraId="38A0F75D" w14:textId="77777777" w:rsidR="00EC5C5B" w:rsidRPr="00F23EA8" w:rsidRDefault="00EC5C5B" w:rsidP="00F23EA8">
      <w:r w:rsidRPr="00F23EA8">
        <w:br w:type="page"/>
      </w:r>
    </w:p>
    <w:p w14:paraId="5F266495" w14:textId="52FFC121" w:rsidR="00A8296F" w:rsidRDefault="00A8296F" w:rsidP="00A8296F">
      <w:pPr>
        <w:pStyle w:val="Heading2"/>
      </w:pPr>
      <w:bookmarkStart w:id="5" w:name="_Toc130824487"/>
      <w:r>
        <w:lastRenderedPageBreak/>
        <w:t>References</w:t>
      </w:r>
      <w:bookmarkEnd w:id="5"/>
    </w:p>
    <w:p w14:paraId="686785EF" w14:textId="2D5FC4EC" w:rsidR="659CD494" w:rsidRDefault="0029242B">
      <w:hyperlink r:id="rId11">
        <w:r w:rsidR="00B9014C" w:rsidRPr="54113C8D">
          <w:rPr>
            <w:rStyle w:val="Hyperlink"/>
          </w:rPr>
          <w:t>Visual</w:t>
        </w:r>
        <w:r w:rsidR="00B9014C">
          <w:rPr>
            <w:rStyle w:val="Hyperlink"/>
          </w:rPr>
          <w:t xml:space="preserve"> D</w:t>
        </w:r>
        <w:r w:rsidR="00B9014C" w:rsidRPr="54113C8D">
          <w:rPr>
            <w:rStyle w:val="Hyperlink"/>
          </w:rPr>
          <w:t xml:space="preserve">esign </w:t>
        </w:r>
        <w:r w:rsidR="00B9014C">
          <w:rPr>
            <w:rStyle w:val="Hyperlink"/>
          </w:rPr>
          <w:t xml:space="preserve">7–10 </w:t>
        </w:r>
        <w:r w:rsidR="00B9014C" w:rsidRPr="54113C8D">
          <w:rPr>
            <w:rStyle w:val="Hyperlink"/>
          </w:rPr>
          <w:t>Syllabus</w:t>
        </w:r>
      </w:hyperlink>
      <w:r w:rsidR="00B9014C">
        <w:t xml:space="preserve"> © NSW Education Standards Authority (NESA) for and on behalf of the Crown in right of the State of New South Wales, 2004</w:t>
      </w:r>
    </w:p>
    <w:p w14:paraId="424E76C3" w14:textId="77777777" w:rsidR="00683B1C" w:rsidRDefault="00683B1C">
      <w:pPr>
        <w:spacing w:before="0" w:after="160" w:line="259" w:lineRule="auto"/>
        <w:sectPr w:rsidR="00683B1C" w:rsidSect="00B36909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64F52C2C" w14:textId="77777777" w:rsidR="006C0AEC" w:rsidRPr="00EF7698" w:rsidRDefault="006C0AEC" w:rsidP="006C0AEC">
      <w:pPr>
        <w:spacing w:before="0"/>
        <w:rPr>
          <w:rStyle w:val="Strong"/>
        </w:rPr>
      </w:pPr>
      <w:r w:rsidRPr="00EF7698">
        <w:rPr>
          <w:rStyle w:val="Strong"/>
          <w:sz w:val="28"/>
          <w:szCs w:val="28"/>
        </w:rPr>
        <w:lastRenderedPageBreak/>
        <w:t>© State of New South Wales (Department of Education), 2023</w:t>
      </w:r>
    </w:p>
    <w:p w14:paraId="2CAC9157" w14:textId="77777777" w:rsidR="006C0AEC" w:rsidRPr="00C504EA" w:rsidRDefault="006C0AEC" w:rsidP="006C0AEC">
      <w:r w:rsidRPr="00C504EA">
        <w:t xml:space="preserve">The copyright material published in this resource is subject to the </w:t>
      </w:r>
      <w:r w:rsidRPr="00AC3A8A">
        <w:rPr>
          <w:i/>
          <w:iCs/>
        </w:rPr>
        <w:t>Copyright Act 1968</w:t>
      </w:r>
      <w:r w:rsidRPr="00C504EA">
        <w:t xml:space="preserve"> (Cth) and </w:t>
      </w:r>
      <w:proofErr w:type="gramStart"/>
      <w:r w:rsidRPr="00C504EA">
        <w:t>is owned</w:t>
      </w:r>
      <w:proofErr w:type="gramEnd"/>
      <w:r w:rsidRPr="00C504EA">
        <w:t xml:space="preserve"> by the NSW Department of Education or, where indicated, by a party other than the NSW Department of Education (third-party material).</w:t>
      </w:r>
    </w:p>
    <w:p w14:paraId="73508C05" w14:textId="77777777" w:rsidR="006C0AEC" w:rsidRDefault="006C0AEC" w:rsidP="006C0AEC">
      <w:pPr>
        <w:rPr>
          <w:lang w:eastAsia="en-AU"/>
        </w:rPr>
      </w:pPr>
      <w:r w:rsidRPr="00C504EA">
        <w:t xml:space="preserve">Copyright </w:t>
      </w:r>
      <w:r w:rsidRPr="007456F2">
        <w:t>material</w:t>
      </w:r>
      <w:r w:rsidRPr="00C504EA">
        <w:t xml:space="preserve"> available in this resource and owned by the NSW Department of Education </w:t>
      </w:r>
      <w:proofErr w:type="gramStart"/>
      <w:r w:rsidRPr="00C504EA">
        <w:t>is licensed</w:t>
      </w:r>
      <w:proofErr w:type="gramEnd"/>
      <w:r w:rsidRPr="00C504EA">
        <w:t xml:space="preserve"> under a </w:t>
      </w:r>
      <w:hyperlink r:id="rId17" w:history="1">
        <w:r w:rsidRPr="00C504EA">
          <w:rPr>
            <w:rStyle w:val="Hyperlink"/>
          </w:rPr>
          <w:t>Creative Commons Attribution 4.0 International (CC BY 4.0) licence</w:t>
        </w:r>
      </w:hyperlink>
      <w:r w:rsidRPr="005F2331">
        <w:t>.</w:t>
      </w:r>
    </w:p>
    <w:p w14:paraId="74189EB7" w14:textId="77777777" w:rsidR="006C0AEC" w:rsidRPr="000F46D1" w:rsidRDefault="006C0AEC" w:rsidP="006C0AEC">
      <w:pPr>
        <w:rPr>
          <w:lang w:eastAsia="en-AU"/>
        </w:rPr>
      </w:pPr>
      <w:r>
        <w:rPr>
          <w:noProof/>
        </w:rPr>
        <w:drawing>
          <wp:inline distT="0" distB="0" distL="0" distR="0" wp14:anchorId="39268F1C" wp14:editId="174CEB4F">
            <wp:extent cx="1228725" cy="428625"/>
            <wp:effectExtent l="0" t="0" r="9525" b="9525"/>
            <wp:docPr id="32" name="Picture 32" descr="Creative Commons Attribution licence logo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reative Commons Attribution licence logo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DB8E8" w14:textId="77777777" w:rsidR="006C0AEC" w:rsidRPr="00C504EA" w:rsidRDefault="006C0AEC" w:rsidP="006C0AEC">
      <w:r w:rsidRPr="00C504EA">
        <w:t xml:space="preserve">This </w:t>
      </w:r>
      <w:r w:rsidRPr="00496162">
        <w:t>licence</w:t>
      </w:r>
      <w:r w:rsidRPr="00C504EA">
        <w:t xml:space="preserve"> allows you to share and adapt the material for any purpose, even </w:t>
      </w:r>
      <w:r w:rsidRPr="00AC3A8A">
        <w:t>commercially</w:t>
      </w:r>
      <w:r w:rsidRPr="00C504EA">
        <w:t>.</w:t>
      </w:r>
    </w:p>
    <w:p w14:paraId="2AFB81D0" w14:textId="77777777" w:rsidR="006C0AEC" w:rsidRPr="00C504EA" w:rsidRDefault="006C0AEC" w:rsidP="006C0AEC">
      <w:r w:rsidRPr="00C504EA">
        <w:t xml:space="preserve">Attribution should </w:t>
      </w:r>
      <w:proofErr w:type="gramStart"/>
      <w:r w:rsidRPr="00C504EA">
        <w:t>be given</w:t>
      </w:r>
      <w:proofErr w:type="gramEnd"/>
      <w:r w:rsidRPr="00C504EA">
        <w:t xml:space="preserve"> to © State of New South Wales (Department of Education), 2023.</w:t>
      </w:r>
    </w:p>
    <w:p w14:paraId="0DAFC0D6" w14:textId="77777777" w:rsidR="006C0AEC" w:rsidRPr="00C504EA" w:rsidRDefault="006C0AEC" w:rsidP="006C0AEC">
      <w:r w:rsidRPr="00C504EA">
        <w:t>Material in this resource not available under a Creative Commons licence:</w:t>
      </w:r>
    </w:p>
    <w:p w14:paraId="2A859508" w14:textId="77777777" w:rsidR="006C0AEC" w:rsidRPr="000F46D1" w:rsidRDefault="006C0AEC" w:rsidP="006C0AEC">
      <w:pPr>
        <w:pStyle w:val="ListBullet"/>
        <w:numPr>
          <w:ilvl w:val="0"/>
          <w:numId w:val="12"/>
        </w:numPr>
        <w:rPr>
          <w:lang w:eastAsia="en-AU"/>
        </w:rPr>
      </w:pPr>
      <w:r w:rsidRPr="000F46D1">
        <w:rPr>
          <w:lang w:eastAsia="en-AU"/>
        </w:rPr>
        <w:t xml:space="preserve">the NSW Department of Education logo, other </w:t>
      </w:r>
      <w:proofErr w:type="gramStart"/>
      <w:r w:rsidRPr="000F46D1">
        <w:rPr>
          <w:lang w:eastAsia="en-AU"/>
        </w:rPr>
        <w:t>logos</w:t>
      </w:r>
      <w:proofErr w:type="gramEnd"/>
      <w:r w:rsidRPr="000F46D1">
        <w:rPr>
          <w:lang w:eastAsia="en-AU"/>
        </w:rPr>
        <w:t xml:space="preserve"> and trademark-protected material</w:t>
      </w:r>
    </w:p>
    <w:p w14:paraId="61B30BBA" w14:textId="77777777" w:rsidR="006C0AEC" w:rsidRDefault="006C0AEC" w:rsidP="006C0AEC">
      <w:pPr>
        <w:pStyle w:val="ListBullet"/>
        <w:numPr>
          <w:ilvl w:val="0"/>
          <w:numId w:val="12"/>
        </w:numPr>
        <w:rPr>
          <w:lang w:eastAsia="en-AU"/>
        </w:rPr>
      </w:pPr>
      <w:r w:rsidRPr="000F46D1">
        <w:rPr>
          <w:lang w:eastAsia="en-AU"/>
        </w:rPr>
        <w:t xml:space="preserve">material owned by a third party that has </w:t>
      </w:r>
      <w:proofErr w:type="gramStart"/>
      <w:r w:rsidRPr="000F46D1">
        <w:rPr>
          <w:lang w:eastAsia="en-AU"/>
        </w:rPr>
        <w:t>been reproduced</w:t>
      </w:r>
      <w:proofErr w:type="gramEnd"/>
      <w:r w:rsidRPr="000F46D1">
        <w:rPr>
          <w:lang w:eastAsia="en-AU"/>
        </w:rPr>
        <w:t xml:space="preserve"> with permission. You will need to obtain permission from the third party to reuse its material.</w:t>
      </w:r>
    </w:p>
    <w:p w14:paraId="2CD5C4C6" w14:textId="77777777" w:rsidR="006C0AEC" w:rsidRPr="00571DF7" w:rsidRDefault="006C0AEC" w:rsidP="006C0AEC">
      <w:pPr>
        <w:pStyle w:val="FeatureBox2"/>
        <w:spacing w:line="276" w:lineRule="auto"/>
        <w:rPr>
          <w:rStyle w:val="Strong"/>
        </w:rPr>
      </w:pPr>
      <w:r w:rsidRPr="00571DF7">
        <w:rPr>
          <w:rStyle w:val="Strong"/>
        </w:rPr>
        <w:t>Links to third-party material and websites</w:t>
      </w:r>
    </w:p>
    <w:p w14:paraId="1FEAB07B" w14:textId="77777777" w:rsidR="006C0AEC" w:rsidRDefault="006C0AEC" w:rsidP="006C0AEC">
      <w:pPr>
        <w:pStyle w:val="FeatureBox2"/>
        <w:spacing w:line="276" w:lineRule="auto"/>
      </w:pPr>
      <w:r>
        <w:t xml:space="preserve">Please note that the provided (reading/viewing material/list/links/texts) are a suggestion only and implies no endorsement, by the New South Wales Department of Education, of any author, publisher, or book title. School principals and teachers </w:t>
      </w:r>
      <w:proofErr w:type="gramStart"/>
      <w:r>
        <w:t>are best placed</w:t>
      </w:r>
      <w:proofErr w:type="gramEnd"/>
      <w:r>
        <w:t xml:space="preserve"> to assess the suitability of resources that would complement the curriculum and reflect the needs and interests of their students.</w:t>
      </w:r>
    </w:p>
    <w:p w14:paraId="09811C47" w14:textId="77777777" w:rsidR="006C0AEC" w:rsidRPr="001F6B83" w:rsidRDefault="006C0AEC" w:rsidP="006C0AEC">
      <w:pPr>
        <w:pStyle w:val="FeatureBox2"/>
        <w:spacing w:line="276" w:lineRule="auto"/>
      </w:pPr>
      <w:r>
        <w:t xml:space="preserve">If you use the links provided in this document to access a third-party's website, you acknowledge that the terms of use, including licence terms set out on the third-party's website apply to the use which may </w:t>
      </w:r>
      <w:proofErr w:type="gramStart"/>
      <w:r>
        <w:t>be made</w:t>
      </w:r>
      <w:proofErr w:type="gramEnd"/>
      <w:r>
        <w:t xml:space="preserve"> of the materials on that third-party website or where permitted by the </w:t>
      </w:r>
      <w:r w:rsidRPr="00571DF7">
        <w:rPr>
          <w:i/>
          <w:iCs/>
        </w:rPr>
        <w:t>Copyright Act 1968</w:t>
      </w:r>
      <w:r>
        <w:t xml:space="preserve"> (Cth). The department accepts no responsibility for content on third-party websites.</w:t>
      </w:r>
    </w:p>
    <w:sectPr w:rsidR="006C0AEC" w:rsidRPr="001F6B83" w:rsidSect="009D09E8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3338" w14:textId="77777777" w:rsidR="00D2001D" w:rsidRDefault="00D2001D" w:rsidP="00E51733">
      <w:r>
        <w:separator/>
      </w:r>
    </w:p>
  </w:endnote>
  <w:endnote w:type="continuationSeparator" w:id="0">
    <w:p w14:paraId="55C52EB5" w14:textId="77777777" w:rsidR="00D2001D" w:rsidRDefault="00D2001D" w:rsidP="00E51733">
      <w:r>
        <w:continuationSeparator/>
      </w:r>
    </w:p>
  </w:endnote>
  <w:endnote w:type="continuationNotice" w:id="1">
    <w:p w14:paraId="28B5FA3B" w14:textId="77777777" w:rsidR="00D2001D" w:rsidRDefault="00D2001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05C0" w14:textId="393C606F" w:rsidR="00590113" w:rsidRPr="00F45053" w:rsidRDefault="00590113" w:rsidP="00590113">
    <w:pPr>
      <w:pStyle w:val="Footer"/>
      <w:spacing w:before="0"/>
    </w:pPr>
    <w:r>
      <w:t xml:space="preserve">© NSW Department of Education, </w:t>
    </w:r>
    <w:r>
      <w:fldChar w:fldCharType="begin"/>
    </w:r>
    <w:r>
      <w:instrText xml:space="preserve"> DATE  \@ "MMM-yy"  \* MERGEFORMAT </w:instrText>
    </w:r>
    <w:r>
      <w:fldChar w:fldCharType="separate"/>
    </w:r>
    <w:r w:rsidR="00A8500B">
      <w:rPr>
        <w:noProof/>
      </w:rPr>
      <w:t>Mar-23</w:t>
    </w:r>
    <w:r>
      <w:fldChar w:fldCharType="end"/>
    </w:r>
    <w:r>
      <w:ptab w:relativeTo="margin" w:alignment="right" w:leader="none"/>
    </w:r>
    <w:r>
      <w:rPr>
        <w:b/>
        <w:noProof/>
        <w:sz w:val="28"/>
        <w:szCs w:val="28"/>
      </w:rPr>
      <w:drawing>
        <wp:inline distT="0" distB="0" distL="0" distR="0" wp14:anchorId="34185730" wp14:editId="24D5AE5F">
          <wp:extent cx="571500" cy="190500"/>
          <wp:effectExtent l="0" t="0" r="0" b="0"/>
          <wp:docPr id="6" name="Picture 6" descr="Creative Commons Attribution licenc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eative Commons Attribution licence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6814" w14:textId="0E1DE0DC" w:rsidR="00792A86" w:rsidRPr="00F45053" w:rsidRDefault="00792A86" w:rsidP="00792A86">
    <w:pPr>
      <w:pStyle w:val="Footer"/>
      <w:spacing w:before="0"/>
    </w:pPr>
    <w:r>
      <w:t xml:space="preserve">© NSW Department of Education, </w:t>
    </w:r>
    <w:r>
      <w:fldChar w:fldCharType="begin"/>
    </w:r>
    <w:r>
      <w:instrText xml:space="preserve"> DATE  \@ "MMM-yy"  \* MERGEFORMAT </w:instrText>
    </w:r>
    <w:r>
      <w:fldChar w:fldCharType="separate"/>
    </w:r>
    <w:r w:rsidR="00A8500B">
      <w:rPr>
        <w:noProof/>
      </w:rPr>
      <w:t>Mar-23</w:t>
    </w:r>
    <w:r>
      <w:fldChar w:fldCharType="end"/>
    </w:r>
    <w:r>
      <w:ptab w:relativeTo="margin" w:alignment="right" w:leader="none"/>
    </w:r>
    <w:r>
      <w:rPr>
        <w:b/>
        <w:noProof/>
        <w:sz w:val="28"/>
        <w:szCs w:val="28"/>
      </w:rPr>
      <w:drawing>
        <wp:inline distT="0" distB="0" distL="0" distR="0" wp14:anchorId="5491B110" wp14:editId="74429EEE">
          <wp:extent cx="571500" cy="190500"/>
          <wp:effectExtent l="0" t="0" r="0" b="0"/>
          <wp:docPr id="3" name="Picture 3" descr="Creative Commons Attribution licenc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eative Commons Attribution licence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03E9" w14:textId="3565ACAE" w:rsidR="00F3201D" w:rsidRDefault="00F3201D" w:rsidP="00F3201D">
    <w:pPr>
      <w:pStyle w:val="Logo"/>
    </w:pPr>
    <w:r>
      <w:t>education.nsw.gov.au</w:t>
    </w:r>
    <w:r>
      <w:rPr>
        <w:noProof/>
        <w:lang w:eastAsia="en-AU"/>
      </w:rPr>
      <w:ptab w:relativeTo="margin" w:alignment="right" w:leader="none"/>
    </w:r>
    <w:r w:rsidRPr="00F3201D">
      <w:rPr>
        <w:noProof/>
      </w:rPr>
      <w:drawing>
        <wp:inline distT="0" distB="0" distL="0" distR="0" wp14:anchorId="029F0C3C" wp14:editId="1C33ED99">
          <wp:extent cx="504825" cy="542925"/>
          <wp:effectExtent l="0" t="0" r="9525" b="952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297B" w14:textId="7D358AB1" w:rsidR="00F66145" w:rsidRPr="00E56264" w:rsidRDefault="00677835" w:rsidP="00B53FCE">
    <w:pPr>
      <w:pStyle w:val="Footer"/>
    </w:pPr>
    <w:r w:rsidRPr="00E56264">
      <w:t xml:space="preserve">© NSW Department of Education, </w:t>
    </w:r>
    <w:r w:rsidRPr="00E56264">
      <w:fldChar w:fldCharType="begin"/>
    </w:r>
    <w:r w:rsidRPr="00E56264">
      <w:instrText xml:space="preserve"> DATE  \@ "MMM-yy"  \* MERGEFORMAT </w:instrText>
    </w:r>
    <w:r w:rsidRPr="00E56264">
      <w:fldChar w:fldCharType="separate"/>
    </w:r>
    <w:r w:rsidR="00A8500B">
      <w:rPr>
        <w:noProof/>
      </w:rPr>
      <w:t>Mar-23</w:t>
    </w:r>
    <w:r w:rsidRPr="00E56264">
      <w:fldChar w:fldCharType="end"/>
    </w:r>
    <w:r w:rsidRPr="00E56264">
      <w:ptab w:relativeTo="margin" w:alignment="right" w:leader="none"/>
    </w:r>
    <w:r w:rsidRPr="00E56264">
      <w:fldChar w:fldCharType="begin"/>
    </w:r>
    <w:r w:rsidRPr="00E56264">
      <w:instrText xml:space="preserve"> PAGE  \* Arabic  \* MERGEFORMAT </w:instrText>
    </w:r>
    <w:r w:rsidRPr="00E56264">
      <w:fldChar w:fldCharType="separate"/>
    </w:r>
    <w:r w:rsidRPr="00E56264">
      <w:t>2</w:t>
    </w:r>
    <w:r w:rsidRPr="00E56264">
      <w:fldChar w:fldCharType="end"/>
    </w:r>
    <w:r w:rsidRPr="00E56264"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61A3" w14:textId="4D85276C" w:rsidR="00F66145" w:rsidRPr="009D09E8" w:rsidRDefault="006C0AEC" w:rsidP="009D09E8">
    <w:pPr>
      <w:pStyle w:val="Footer"/>
      <w:spacing w:before="0"/>
    </w:pPr>
    <w:r>
      <w:t xml:space="preserve">© NSW Department of Education, </w:t>
    </w:r>
    <w:r>
      <w:fldChar w:fldCharType="begin"/>
    </w:r>
    <w:r>
      <w:instrText xml:space="preserve"> DATE  \@ "MMM-yy"  \* MERGEFORMAT </w:instrText>
    </w:r>
    <w:r>
      <w:fldChar w:fldCharType="separate"/>
    </w:r>
    <w:r w:rsidR="00A8500B">
      <w:rPr>
        <w:noProof/>
      </w:rPr>
      <w:t>Mar-23</w:t>
    </w:r>
    <w:r>
      <w:fldChar w:fldCharType="end"/>
    </w:r>
    <w:r>
      <w:ptab w:relativeTo="margin" w:alignment="right" w:leader="none"/>
    </w:r>
    <w:r>
      <w:t xml:space="preserve"> </w:t>
    </w:r>
    <w:r>
      <w:rPr>
        <w:b/>
        <w:noProof/>
        <w:sz w:val="28"/>
        <w:szCs w:val="28"/>
      </w:rPr>
      <w:drawing>
        <wp:inline distT="0" distB="0" distL="0" distR="0" wp14:anchorId="3699F688" wp14:editId="4B938D68">
          <wp:extent cx="571500" cy="190500"/>
          <wp:effectExtent l="0" t="0" r="0" b="0"/>
          <wp:docPr id="2" name="Picture 2" descr="Creative Commons Attribution licenc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eative Commons Attribution licence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2805" w14:textId="77777777" w:rsidR="00DA3FDE" w:rsidRPr="009B05C3" w:rsidRDefault="0029242B" w:rsidP="00B53FCE">
    <w:pPr>
      <w:pStyle w:val="Log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3A8B" w14:textId="77777777" w:rsidR="00D2001D" w:rsidRDefault="00D2001D" w:rsidP="00E51733">
      <w:r>
        <w:separator/>
      </w:r>
    </w:p>
  </w:footnote>
  <w:footnote w:type="continuationSeparator" w:id="0">
    <w:p w14:paraId="2B74AEAE" w14:textId="77777777" w:rsidR="00D2001D" w:rsidRDefault="00D2001D" w:rsidP="00E51733">
      <w:r>
        <w:continuationSeparator/>
      </w:r>
    </w:p>
  </w:footnote>
  <w:footnote w:type="continuationNotice" w:id="1">
    <w:p w14:paraId="52B30F92" w14:textId="77777777" w:rsidR="00D2001D" w:rsidRDefault="00D2001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774C" w14:textId="70F0BBFB" w:rsidR="00D55852" w:rsidRDefault="00E247C6" w:rsidP="00D55852">
    <w:pPr>
      <w:pStyle w:val="Documentname"/>
      <w:jc w:val="right"/>
    </w:pPr>
    <w:r w:rsidRPr="00E247C6">
      <w:t>Visual Design Stage 5 – sample critical and historical assessment task notification</w:t>
    </w:r>
    <w:r>
      <w:t xml:space="preserve"> </w:t>
    </w:r>
    <w:r w:rsidR="00D55852">
      <w:t xml:space="preserve">| </w:t>
    </w:r>
    <w:r w:rsidR="00D55852" w:rsidRPr="009D6697">
      <w:fldChar w:fldCharType="begin"/>
    </w:r>
    <w:r w:rsidR="00D55852" w:rsidRPr="009D6697">
      <w:instrText xml:space="preserve"> PAGE   \* MERGEFORMAT </w:instrText>
    </w:r>
    <w:r w:rsidR="00D55852" w:rsidRPr="009D6697">
      <w:fldChar w:fldCharType="separate"/>
    </w:r>
    <w:r w:rsidR="00D55852">
      <w:t>2</w:t>
    </w:r>
    <w:r w:rsidR="00D55852" w:rsidRPr="009D669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879D" w14:textId="77777777" w:rsidR="009F63C0" w:rsidRDefault="009F63C0" w:rsidP="009F63C0">
    <w:pPr>
      <w:pStyle w:val="Header"/>
      <w:spacing w:before="0"/>
    </w:pPr>
    <w:r>
      <w:t>| NSW Department of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E9C5" w14:textId="77777777" w:rsidR="009D09E8" w:rsidRDefault="006C0AEC" w:rsidP="009D09E8">
    <w:pPr>
      <w:pStyle w:val="Documentname"/>
      <w:jc w:val="right"/>
    </w:pPr>
    <w:r w:rsidRPr="00322030">
      <w:ptab w:relativeTo="margin" w:alignment="left" w:leader="none"/>
    </w:r>
    <w:r w:rsidRPr="00322030">
      <w:t>Replace</w:t>
    </w:r>
    <w:r w:rsidRPr="009D6697">
      <w:t xml:space="preserve"> with name of document</w:t>
    </w:r>
    <w:r>
      <w:t xml:space="preserve"> | </w:t>
    </w:r>
    <w:r w:rsidRPr="009D6697">
      <w:fldChar w:fldCharType="begin"/>
    </w:r>
    <w:r w:rsidRPr="009D6697">
      <w:instrText xml:space="preserve"> PAGE   \* MERGEFORMAT </w:instrText>
    </w:r>
    <w:r w:rsidRPr="009D6697">
      <w:fldChar w:fldCharType="separate"/>
    </w:r>
    <w:r>
      <w:t>2</w:t>
    </w:r>
    <w:r w:rsidRPr="009D6697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16A0" w14:textId="77777777" w:rsidR="00EA4122" w:rsidRPr="00F14D7F" w:rsidRDefault="0029242B" w:rsidP="001F6B83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30A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71595F"/>
    <w:multiLevelType w:val="multilevel"/>
    <w:tmpl w:val="518E110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83F24"/>
    <w:multiLevelType w:val="multilevel"/>
    <w:tmpl w:val="894CC02C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42B84BF1"/>
    <w:multiLevelType w:val="multilevel"/>
    <w:tmpl w:val="9702AD40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4C31"/>
    <w:multiLevelType w:val="multilevel"/>
    <w:tmpl w:val="518E110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422C"/>
    <w:multiLevelType w:val="hybridMultilevel"/>
    <w:tmpl w:val="8EB05F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93DE0"/>
    <w:multiLevelType w:val="multilevel"/>
    <w:tmpl w:val="62B2D2CE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01891834">
    <w:abstractNumId w:val="1"/>
  </w:num>
  <w:num w:numId="2" w16cid:durableId="1084717649">
    <w:abstractNumId w:val="6"/>
  </w:num>
  <w:num w:numId="3" w16cid:durableId="1723141272">
    <w:abstractNumId w:val="4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 w16cid:durableId="516310815">
    <w:abstractNumId w:val="1"/>
  </w:num>
  <w:num w:numId="5" w16cid:durableId="636305074">
    <w:abstractNumId w:val="7"/>
  </w:num>
  <w:num w:numId="6" w16cid:durableId="1933202480">
    <w:abstractNumId w:val="2"/>
  </w:num>
  <w:num w:numId="7" w16cid:durableId="1541740543">
    <w:abstractNumId w:val="0"/>
  </w:num>
  <w:num w:numId="8" w16cid:durableId="2082872491">
    <w:abstractNumId w:val="4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51720437">
    <w:abstractNumId w:val="1"/>
  </w:num>
  <w:num w:numId="10" w16cid:durableId="609361729">
    <w:abstractNumId w:val="7"/>
  </w:num>
  <w:num w:numId="11" w16cid:durableId="875502403">
    <w:abstractNumId w:val="2"/>
  </w:num>
  <w:num w:numId="12" w16cid:durableId="1336498616">
    <w:abstractNumId w:val="5"/>
  </w:num>
  <w:num w:numId="13" w16cid:durableId="89854821">
    <w:abstractNumId w:val="3"/>
  </w:num>
  <w:num w:numId="14" w16cid:durableId="1187210496">
    <w:abstractNumId w:val="4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2057774193">
    <w:abstractNumId w:val="1"/>
  </w:num>
  <w:num w:numId="16" w16cid:durableId="1098066637">
    <w:abstractNumId w:val="7"/>
  </w:num>
  <w:num w:numId="17" w16cid:durableId="913202753">
    <w:abstractNumId w:val="2"/>
  </w:num>
  <w:num w:numId="18" w16cid:durableId="60361013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47"/>
    <w:rsid w:val="000113E0"/>
    <w:rsid w:val="00013FF2"/>
    <w:rsid w:val="0001660E"/>
    <w:rsid w:val="000236B9"/>
    <w:rsid w:val="000252CB"/>
    <w:rsid w:val="00025F16"/>
    <w:rsid w:val="0003163A"/>
    <w:rsid w:val="00033E47"/>
    <w:rsid w:val="00043B22"/>
    <w:rsid w:val="00045F0D"/>
    <w:rsid w:val="00046DA3"/>
    <w:rsid w:val="0004750C"/>
    <w:rsid w:val="00047862"/>
    <w:rsid w:val="00061D5B"/>
    <w:rsid w:val="000631EC"/>
    <w:rsid w:val="00066174"/>
    <w:rsid w:val="00074F0F"/>
    <w:rsid w:val="00074FD5"/>
    <w:rsid w:val="00085114"/>
    <w:rsid w:val="0008611F"/>
    <w:rsid w:val="00087D95"/>
    <w:rsid w:val="00096B1B"/>
    <w:rsid w:val="000A743F"/>
    <w:rsid w:val="000B12ED"/>
    <w:rsid w:val="000B379C"/>
    <w:rsid w:val="000B3E35"/>
    <w:rsid w:val="000C1B93"/>
    <w:rsid w:val="000C24ED"/>
    <w:rsid w:val="000C7C91"/>
    <w:rsid w:val="000D1666"/>
    <w:rsid w:val="000D3BBE"/>
    <w:rsid w:val="000D6A60"/>
    <w:rsid w:val="000D7466"/>
    <w:rsid w:val="000E0889"/>
    <w:rsid w:val="000E0ED1"/>
    <w:rsid w:val="000E3C93"/>
    <w:rsid w:val="000F2182"/>
    <w:rsid w:val="00110030"/>
    <w:rsid w:val="00111AA3"/>
    <w:rsid w:val="00112528"/>
    <w:rsid w:val="00112D1A"/>
    <w:rsid w:val="0013010A"/>
    <w:rsid w:val="00130194"/>
    <w:rsid w:val="00160A2A"/>
    <w:rsid w:val="00160E6B"/>
    <w:rsid w:val="00175C03"/>
    <w:rsid w:val="00187A1B"/>
    <w:rsid w:val="00190C6F"/>
    <w:rsid w:val="001A28D1"/>
    <w:rsid w:val="001A2D64"/>
    <w:rsid w:val="001A3009"/>
    <w:rsid w:val="001B6EE2"/>
    <w:rsid w:val="001C0FD9"/>
    <w:rsid w:val="001C12F7"/>
    <w:rsid w:val="001C3941"/>
    <w:rsid w:val="001C5B86"/>
    <w:rsid w:val="001C6885"/>
    <w:rsid w:val="001C7E97"/>
    <w:rsid w:val="001D2F00"/>
    <w:rsid w:val="001D5230"/>
    <w:rsid w:val="001D5720"/>
    <w:rsid w:val="001E07EB"/>
    <w:rsid w:val="001E3F81"/>
    <w:rsid w:val="001E5306"/>
    <w:rsid w:val="001E79EB"/>
    <w:rsid w:val="001F7215"/>
    <w:rsid w:val="001F7703"/>
    <w:rsid w:val="00202E8B"/>
    <w:rsid w:val="00204762"/>
    <w:rsid w:val="00204BAF"/>
    <w:rsid w:val="00206576"/>
    <w:rsid w:val="002105AD"/>
    <w:rsid w:val="00210FBB"/>
    <w:rsid w:val="00216EAD"/>
    <w:rsid w:val="00223E7A"/>
    <w:rsid w:val="00247703"/>
    <w:rsid w:val="00253271"/>
    <w:rsid w:val="0025592F"/>
    <w:rsid w:val="002609D7"/>
    <w:rsid w:val="00261457"/>
    <w:rsid w:val="0026548C"/>
    <w:rsid w:val="00266207"/>
    <w:rsid w:val="0027370C"/>
    <w:rsid w:val="00286514"/>
    <w:rsid w:val="0029242B"/>
    <w:rsid w:val="00292CDF"/>
    <w:rsid w:val="002A28B4"/>
    <w:rsid w:val="002A2B8C"/>
    <w:rsid w:val="002A35CF"/>
    <w:rsid w:val="002A475D"/>
    <w:rsid w:val="002B792F"/>
    <w:rsid w:val="002E7F12"/>
    <w:rsid w:val="002F30B2"/>
    <w:rsid w:val="002F7CFE"/>
    <w:rsid w:val="00303085"/>
    <w:rsid w:val="00306C23"/>
    <w:rsid w:val="00306D84"/>
    <w:rsid w:val="003106BB"/>
    <w:rsid w:val="00311AF4"/>
    <w:rsid w:val="0031333A"/>
    <w:rsid w:val="0032119F"/>
    <w:rsid w:val="003307CD"/>
    <w:rsid w:val="00335EAC"/>
    <w:rsid w:val="00340DD9"/>
    <w:rsid w:val="00347FB7"/>
    <w:rsid w:val="00352EB7"/>
    <w:rsid w:val="00360E17"/>
    <w:rsid w:val="0036209C"/>
    <w:rsid w:val="003640DD"/>
    <w:rsid w:val="003662F5"/>
    <w:rsid w:val="00375FB1"/>
    <w:rsid w:val="0038272D"/>
    <w:rsid w:val="00385DFB"/>
    <w:rsid w:val="003A1640"/>
    <w:rsid w:val="003A5190"/>
    <w:rsid w:val="003B240E"/>
    <w:rsid w:val="003B34B4"/>
    <w:rsid w:val="003B54F2"/>
    <w:rsid w:val="003B61E3"/>
    <w:rsid w:val="003C3032"/>
    <w:rsid w:val="003D13EF"/>
    <w:rsid w:val="003D71C0"/>
    <w:rsid w:val="003D7789"/>
    <w:rsid w:val="003D7D92"/>
    <w:rsid w:val="003E73F6"/>
    <w:rsid w:val="003F02E1"/>
    <w:rsid w:val="003F20BB"/>
    <w:rsid w:val="003F4F94"/>
    <w:rsid w:val="00401084"/>
    <w:rsid w:val="00401615"/>
    <w:rsid w:val="004024FC"/>
    <w:rsid w:val="00407EF0"/>
    <w:rsid w:val="00412F2B"/>
    <w:rsid w:val="004178B3"/>
    <w:rsid w:val="00420460"/>
    <w:rsid w:val="00430F12"/>
    <w:rsid w:val="0043118D"/>
    <w:rsid w:val="004477A5"/>
    <w:rsid w:val="00452229"/>
    <w:rsid w:val="00454E69"/>
    <w:rsid w:val="00456F47"/>
    <w:rsid w:val="00457A54"/>
    <w:rsid w:val="004662AB"/>
    <w:rsid w:val="00470EEC"/>
    <w:rsid w:val="00471F44"/>
    <w:rsid w:val="00474675"/>
    <w:rsid w:val="00480185"/>
    <w:rsid w:val="00483161"/>
    <w:rsid w:val="0048642E"/>
    <w:rsid w:val="00491051"/>
    <w:rsid w:val="00492682"/>
    <w:rsid w:val="00497C26"/>
    <w:rsid w:val="004A60ED"/>
    <w:rsid w:val="004B09B0"/>
    <w:rsid w:val="004B0F58"/>
    <w:rsid w:val="004B302E"/>
    <w:rsid w:val="004B3C71"/>
    <w:rsid w:val="004B484F"/>
    <w:rsid w:val="004C11A9"/>
    <w:rsid w:val="004C2E85"/>
    <w:rsid w:val="004D613B"/>
    <w:rsid w:val="004E18A1"/>
    <w:rsid w:val="004E54F2"/>
    <w:rsid w:val="004E5CF3"/>
    <w:rsid w:val="004E70E5"/>
    <w:rsid w:val="004F48DD"/>
    <w:rsid w:val="004F6AF2"/>
    <w:rsid w:val="00510BB5"/>
    <w:rsid w:val="00511863"/>
    <w:rsid w:val="00523C29"/>
    <w:rsid w:val="00526795"/>
    <w:rsid w:val="005367D0"/>
    <w:rsid w:val="00541300"/>
    <w:rsid w:val="00541FBB"/>
    <w:rsid w:val="00556AC6"/>
    <w:rsid w:val="00557F9D"/>
    <w:rsid w:val="00561C7F"/>
    <w:rsid w:val="005636B0"/>
    <w:rsid w:val="005649D2"/>
    <w:rsid w:val="00564D44"/>
    <w:rsid w:val="0056642E"/>
    <w:rsid w:val="00567C0E"/>
    <w:rsid w:val="005702F5"/>
    <w:rsid w:val="00575814"/>
    <w:rsid w:val="00575D5C"/>
    <w:rsid w:val="0058102D"/>
    <w:rsid w:val="00582FDD"/>
    <w:rsid w:val="00583731"/>
    <w:rsid w:val="00590113"/>
    <w:rsid w:val="00593451"/>
    <w:rsid w:val="005934B4"/>
    <w:rsid w:val="00594840"/>
    <w:rsid w:val="005A192F"/>
    <w:rsid w:val="005A34D4"/>
    <w:rsid w:val="005A67CA"/>
    <w:rsid w:val="005A6F4B"/>
    <w:rsid w:val="005B184F"/>
    <w:rsid w:val="005B77E0"/>
    <w:rsid w:val="005C14A7"/>
    <w:rsid w:val="005C4EE0"/>
    <w:rsid w:val="005D0140"/>
    <w:rsid w:val="005D410F"/>
    <w:rsid w:val="005D49FE"/>
    <w:rsid w:val="005E1F63"/>
    <w:rsid w:val="005E65DB"/>
    <w:rsid w:val="005E6606"/>
    <w:rsid w:val="005F55CB"/>
    <w:rsid w:val="00601B33"/>
    <w:rsid w:val="006026C8"/>
    <w:rsid w:val="00607511"/>
    <w:rsid w:val="006127FC"/>
    <w:rsid w:val="006169FB"/>
    <w:rsid w:val="00622A42"/>
    <w:rsid w:val="00626BBF"/>
    <w:rsid w:val="00626EE3"/>
    <w:rsid w:val="00630301"/>
    <w:rsid w:val="00637AD8"/>
    <w:rsid w:val="00641141"/>
    <w:rsid w:val="0064273E"/>
    <w:rsid w:val="00643CC4"/>
    <w:rsid w:val="0064434E"/>
    <w:rsid w:val="0064780D"/>
    <w:rsid w:val="0066173E"/>
    <w:rsid w:val="00677835"/>
    <w:rsid w:val="00680388"/>
    <w:rsid w:val="0068246E"/>
    <w:rsid w:val="00683B1C"/>
    <w:rsid w:val="00684435"/>
    <w:rsid w:val="0069518C"/>
    <w:rsid w:val="00696410"/>
    <w:rsid w:val="00697B45"/>
    <w:rsid w:val="006A3884"/>
    <w:rsid w:val="006B1105"/>
    <w:rsid w:val="006B3488"/>
    <w:rsid w:val="006C0AEC"/>
    <w:rsid w:val="006C2F67"/>
    <w:rsid w:val="006D00B0"/>
    <w:rsid w:val="006D1CF3"/>
    <w:rsid w:val="006D5757"/>
    <w:rsid w:val="006DEA5A"/>
    <w:rsid w:val="006E54D3"/>
    <w:rsid w:val="006E6535"/>
    <w:rsid w:val="0070232D"/>
    <w:rsid w:val="00717212"/>
    <w:rsid w:val="00717237"/>
    <w:rsid w:val="00720DD9"/>
    <w:rsid w:val="00722C1F"/>
    <w:rsid w:val="007256D4"/>
    <w:rsid w:val="00726A3F"/>
    <w:rsid w:val="007301C7"/>
    <w:rsid w:val="007354B1"/>
    <w:rsid w:val="00736BC0"/>
    <w:rsid w:val="0074396B"/>
    <w:rsid w:val="0076001F"/>
    <w:rsid w:val="00761234"/>
    <w:rsid w:val="00762903"/>
    <w:rsid w:val="00763C54"/>
    <w:rsid w:val="00766D19"/>
    <w:rsid w:val="00776DFD"/>
    <w:rsid w:val="00776E63"/>
    <w:rsid w:val="00777977"/>
    <w:rsid w:val="007857BC"/>
    <w:rsid w:val="00792A86"/>
    <w:rsid w:val="0079451B"/>
    <w:rsid w:val="007B020C"/>
    <w:rsid w:val="007B523A"/>
    <w:rsid w:val="007C519D"/>
    <w:rsid w:val="007C61E6"/>
    <w:rsid w:val="007C68FC"/>
    <w:rsid w:val="007D43EB"/>
    <w:rsid w:val="007F066A"/>
    <w:rsid w:val="007F5C38"/>
    <w:rsid w:val="007F6BE6"/>
    <w:rsid w:val="007F72ED"/>
    <w:rsid w:val="0080248A"/>
    <w:rsid w:val="00804F58"/>
    <w:rsid w:val="008056B9"/>
    <w:rsid w:val="008073B1"/>
    <w:rsid w:val="008156DE"/>
    <w:rsid w:val="00817DEE"/>
    <w:rsid w:val="00822F0F"/>
    <w:rsid w:val="00825499"/>
    <w:rsid w:val="0083463D"/>
    <w:rsid w:val="00837567"/>
    <w:rsid w:val="008504FC"/>
    <w:rsid w:val="00850C32"/>
    <w:rsid w:val="008559F3"/>
    <w:rsid w:val="00856CA3"/>
    <w:rsid w:val="00865BC1"/>
    <w:rsid w:val="00867DC1"/>
    <w:rsid w:val="0087496A"/>
    <w:rsid w:val="00881FDC"/>
    <w:rsid w:val="00884A97"/>
    <w:rsid w:val="00890EEE"/>
    <w:rsid w:val="0089316E"/>
    <w:rsid w:val="008A4802"/>
    <w:rsid w:val="008A4CF6"/>
    <w:rsid w:val="008A7C05"/>
    <w:rsid w:val="008B2CF5"/>
    <w:rsid w:val="008B5D95"/>
    <w:rsid w:val="008C34A3"/>
    <w:rsid w:val="008C4555"/>
    <w:rsid w:val="008E1C59"/>
    <w:rsid w:val="008E3DE9"/>
    <w:rsid w:val="008E5514"/>
    <w:rsid w:val="008E7284"/>
    <w:rsid w:val="00902EF0"/>
    <w:rsid w:val="00903B33"/>
    <w:rsid w:val="00904D98"/>
    <w:rsid w:val="00906503"/>
    <w:rsid w:val="009076C2"/>
    <w:rsid w:val="009107ED"/>
    <w:rsid w:val="009138BF"/>
    <w:rsid w:val="009227CC"/>
    <w:rsid w:val="009356E9"/>
    <w:rsid w:val="0093679E"/>
    <w:rsid w:val="0095727A"/>
    <w:rsid w:val="00967C89"/>
    <w:rsid w:val="0097291B"/>
    <w:rsid w:val="009739C8"/>
    <w:rsid w:val="00980468"/>
    <w:rsid w:val="00982157"/>
    <w:rsid w:val="009A29F2"/>
    <w:rsid w:val="009A31C5"/>
    <w:rsid w:val="009A371F"/>
    <w:rsid w:val="009A3902"/>
    <w:rsid w:val="009B1280"/>
    <w:rsid w:val="009B487A"/>
    <w:rsid w:val="009C0088"/>
    <w:rsid w:val="009C2DB5"/>
    <w:rsid w:val="009C5B0E"/>
    <w:rsid w:val="009D6678"/>
    <w:rsid w:val="009D77CC"/>
    <w:rsid w:val="009D7FDA"/>
    <w:rsid w:val="009E6FBE"/>
    <w:rsid w:val="009F17E2"/>
    <w:rsid w:val="009F3098"/>
    <w:rsid w:val="009F63C0"/>
    <w:rsid w:val="00A0363A"/>
    <w:rsid w:val="00A10954"/>
    <w:rsid w:val="00A119B4"/>
    <w:rsid w:val="00A170A2"/>
    <w:rsid w:val="00A2758D"/>
    <w:rsid w:val="00A27E95"/>
    <w:rsid w:val="00A33433"/>
    <w:rsid w:val="00A46F6E"/>
    <w:rsid w:val="00A507B2"/>
    <w:rsid w:val="00A534B8"/>
    <w:rsid w:val="00A54063"/>
    <w:rsid w:val="00A5409F"/>
    <w:rsid w:val="00A54215"/>
    <w:rsid w:val="00A57460"/>
    <w:rsid w:val="00A63054"/>
    <w:rsid w:val="00A70B7E"/>
    <w:rsid w:val="00A80E01"/>
    <w:rsid w:val="00A8296F"/>
    <w:rsid w:val="00A8500B"/>
    <w:rsid w:val="00A90FF5"/>
    <w:rsid w:val="00A91B96"/>
    <w:rsid w:val="00A94A98"/>
    <w:rsid w:val="00A969E1"/>
    <w:rsid w:val="00AA3ED0"/>
    <w:rsid w:val="00AA4957"/>
    <w:rsid w:val="00AA52D9"/>
    <w:rsid w:val="00AA5FB4"/>
    <w:rsid w:val="00AB099B"/>
    <w:rsid w:val="00AB1373"/>
    <w:rsid w:val="00AB2412"/>
    <w:rsid w:val="00AC7BB8"/>
    <w:rsid w:val="00AD02C1"/>
    <w:rsid w:val="00AD6C5C"/>
    <w:rsid w:val="00B01052"/>
    <w:rsid w:val="00B0774F"/>
    <w:rsid w:val="00B13976"/>
    <w:rsid w:val="00B2036D"/>
    <w:rsid w:val="00B21B40"/>
    <w:rsid w:val="00B24EE4"/>
    <w:rsid w:val="00B25794"/>
    <w:rsid w:val="00B26C50"/>
    <w:rsid w:val="00B31ED6"/>
    <w:rsid w:val="00B36909"/>
    <w:rsid w:val="00B46033"/>
    <w:rsid w:val="00B47506"/>
    <w:rsid w:val="00B508C9"/>
    <w:rsid w:val="00B53FC7"/>
    <w:rsid w:val="00B53FCE"/>
    <w:rsid w:val="00B60D88"/>
    <w:rsid w:val="00B65452"/>
    <w:rsid w:val="00B6770F"/>
    <w:rsid w:val="00B72931"/>
    <w:rsid w:val="00B74C01"/>
    <w:rsid w:val="00B80AAD"/>
    <w:rsid w:val="00B9014C"/>
    <w:rsid w:val="00B90F9D"/>
    <w:rsid w:val="00B917E0"/>
    <w:rsid w:val="00BA7230"/>
    <w:rsid w:val="00BA7AAB"/>
    <w:rsid w:val="00BB5B8F"/>
    <w:rsid w:val="00BB6158"/>
    <w:rsid w:val="00BC4289"/>
    <w:rsid w:val="00BD2EEF"/>
    <w:rsid w:val="00BD42D0"/>
    <w:rsid w:val="00BD47AA"/>
    <w:rsid w:val="00BE13F4"/>
    <w:rsid w:val="00BF2B45"/>
    <w:rsid w:val="00BF35D4"/>
    <w:rsid w:val="00BF732E"/>
    <w:rsid w:val="00C02E00"/>
    <w:rsid w:val="00C04B3C"/>
    <w:rsid w:val="00C0536F"/>
    <w:rsid w:val="00C202C5"/>
    <w:rsid w:val="00C21A8C"/>
    <w:rsid w:val="00C24CDE"/>
    <w:rsid w:val="00C251B5"/>
    <w:rsid w:val="00C30485"/>
    <w:rsid w:val="00C329B5"/>
    <w:rsid w:val="00C361B7"/>
    <w:rsid w:val="00C436AB"/>
    <w:rsid w:val="00C455FC"/>
    <w:rsid w:val="00C50446"/>
    <w:rsid w:val="00C508C7"/>
    <w:rsid w:val="00C62B29"/>
    <w:rsid w:val="00C62BA2"/>
    <w:rsid w:val="00C664FC"/>
    <w:rsid w:val="00C70C44"/>
    <w:rsid w:val="00C7303D"/>
    <w:rsid w:val="00C7498D"/>
    <w:rsid w:val="00C836FE"/>
    <w:rsid w:val="00C84909"/>
    <w:rsid w:val="00C86C27"/>
    <w:rsid w:val="00C8703B"/>
    <w:rsid w:val="00C94717"/>
    <w:rsid w:val="00C94F2B"/>
    <w:rsid w:val="00CA0226"/>
    <w:rsid w:val="00CA0C56"/>
    <w:rsid w:val="00CA231D"/>
    <w:rsid w:val="00CA43E7"/>
    <w:rsid w:val="00CA6908"/>
    <w:rsid w:val="00CB2145"/>
    <w:rsid w:val="00CB4B4E"/>
    <w:rsid w:val="00CB66B0"/>
    <w:rsid w:val="00CC21A1"/>
    <w:rsid w:val="00CD6723"/>
    <w:rsid w:val="00CE5951"/>
    <w:rsid w:val="00CF0531"/>
    <w:rsid w:val="00CF54A3"/>
    <w:rsid w:val="00CF73E9"/>
    <w:rsid w:val="00D06205"/>
    <w:rsid w:val="00D136E3"/>
    <w:rsid w:val="00D15A52"/>
    <w:rsid w:val="00D15BEB"/>
    <w:rsid w:val="00D2001D"/>
    <w:rsid w:val="00D2033E"/>
    <w:rsid w:val="00D272BD"/>
    <w:rsid w:val="00D31E35"/>
    <w:rsid w:val="00D507E2"/>
    <w:rsid w:val="00D534B3"/>
    <w:rsid w:val="00D53913"/>
    <w:rsid w:val="00D53AC7"/>
    <w:rsid w:val="00D55852"/>
    <w:rsid w:val="00D61CE0"/>
    <w:rsid w:val="00D639AD"/>
    <w:rsid w:val="00D65214"/>
    <w:rsid w:val="00D678DB"/>
    <w:rsid w:val="00D73215"/>
    <w:rsid w:val="00D738F2"/>
    <w:rsid w:val="00D7756C"/>
    <w:rsid w:val="00D8185B"/>
    <w:rsid w:val="00D92B15"/>
    <w:rsid w:val="00D96F25"/>
    <w:rsid w:val="00DB741A"/>
    <w:rsid w:val="00DC0268"/>
    <w:rsid w:val="00DC10AC"/>
    <w:rsid w:val="00DC34C0"/>
    <w:rsid w:val="00DC74E1"/>
    <w:rsid w:val="00DD2F4E"/>
    <w:rsid w:val="00DE07A5"/>
    <w:rsid w:val="00DE2CE3"/>
    <w:rsid w:val="00DE72E0"/>
    <w:rsid w:val="00DF477E"/>
    <w:rsid w:val="00E04DAF"/>
    <w:rsid w:val="00E112C7"/>
    <w:rsid w:val="00E20A06"/>
    <w:rsid w:val="00E215E1"/>
    <w:rsid w:val="00E23B4B"/>
    <w:rsid w:val="00E247C6"/>
    <w:rsid w:val="00E277E2"/>
    <w:rsid w:val="00E33B22"/>
    <w:rsid w:val="00E40A53"/>
    <w:rsid w:val="00E4272D"/>
    <w:rsid w:val="00E43672"/>
    <w:rsid w:val="00E4495B"/>
    <w:rsid w:val="00E5058E"/>
    <w:rsid w:val="00E51733"/>
    <w:rsid w:val="00E53F56"/>
    <w:rsid w:val="00E540F6"/>
    <w:rsid w:val="00E54EA7"/>
    <w:rsid w:val="00E56264"/>
    <w:rsid w:val="00E604B6"/>
    <w:rsid w:val="00E66CA0"/>
    <w:rsid w:val="00E836F5"/>
    <w:rsid w:val="00EA5DEB"/>
    <w:rsid w:val="00EA7023"/>
    <w:rsid w:val="00EA7DD9"/>
    <w:rsid w:val="00EC5C5B"/>
    <w:rsid w:val="00EC5DBB"/>
    <w:rsid w:val="00EF3B00"/>
    <w:rsid w:val="00EF6743"/>
    <w:rsid w:val="00EF6EAD"/>
    <w:rsid w:val="00F02112"/>
    <w:rsid w:val="00F02F52"/>
    <w:rsid w:val="00F12D5C"/>
    <w:rsid w:val="00F13712"/>
    <w:rsid w:val="00F14D7F"/>
    <w:rsid w:val="00F20AC8"/>
    <w:rsid w:val="00F23EA8"/>
    <w:rsid w:val="00F24719"/>
    <w:rsid w:val="00F250D8"/>
    <w:rsid w:val="00F301E5"/>
    <w:rsid w:val="00F31C9A"/>
    <w:rsid w:val="00F3201D"/>
    <w:rsid w:val="00F3454B"/>
    <w:rsid w:val="00F43630"/>
    <w:rsid w:val="00F4460E"/>
    <w:rsid w:val="00F452B5"/>
    <w:rsid w:val="00F522E3"/>
    <w:rsid w:val="00F54C73"/>
    <w:rsid w:val="00F612E2"/>
    <w:rsid w:val="00F66145"/>
    <w:rsid w:val="00F67719"/>
    <w:rsid w:val="00F7309E"/>
    <w:rsid w:val="00F80B29"/>
    <w:rsid w:val="00F81980"/>
    <w:rsid w:val="00F8674B"/>
    <w:rsid w:val="00F903D6"/>
    <w:rsid w:val="00FA3555"/>
    <w:rsid w:val="00FB1D29"/>
    <w:rsid w:val="00FC236E"/>
    <w:rsid w:val="00FD0A93"/>
    <w:rsid w:val="00FD277E"/>
    <w:rsid w:val="00FD3335"/>
    <w:rsid w:val="00FD44CF"/>
    <w:rsid w:val="00FE3A62"/>
    <w:rsid w:val="00FE5E0D"/>
    <w:rsid w:val="00FF7DFB"/>
    <w:rsid w:val="07CCC1C0"/>
    <w:rsid w:val="10E04977"/>
    <w:rsid w:val="140DE65D"/>
    <w:rsid w:val="1AC75C2E"/>
    <w:rsid w:val="2925A16B"/>
    <w:rsid w:val="35AA25DB"/>
    <w:rsid w:val="3B013F6A"/>
    <w:rsid w:val="3FE8111D"/>
    <w:rsid w:val="54113C8D"/>
    <w:rsid w:val="55BBDD2F"/>
    <w:rsid w:val="5EAF9EBE"/>
    <w:rsid w:val="604785C3"/>
    <w:rsid w:val="6581259A"/>
    <w:rsid w:val="659CD494"/>
    <w:rsid w:val="694614A7"/>
    <w:rsid w:val="698BDA67"/>
    <w:rsid w:val="77086AAC"/>
    <w:rsid w:val="7A49A84C"/>
    <w:rsid w:val="7E35722D"/>
    <w:rsid w:val="7E43B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06CA"/>
  <w15:chartTrackingRefBased/>
  <w15:docId w15:val="{716207D3-5899-4D43-BA0C-D27B1222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6C0AEC"/>
    <w:pPr>
      <w:spacing w:before="240" w:after="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6C0AEC"/>
    <w:pPr>
      <w:spacing w:after="320"/>
      <w:outlineLvl w:val="0"/>
    </w:pPr>
    <w:rPr>
      <w:rFonts w:eastAsiaTheme="majorEastAsia" w:cstheme="majorBidi"/>
      <w:b/>
      <w:color w:val="002664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6C0AEC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/>
      <w:b/>
      <w:color w:val="002664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6C0AEC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/>
      <w:color w:val="002664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6C0AEC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3"/>
    </w:pPr>
    <w:rPr>
      <w:rFonts w:eastAsia="SimSun" w:cs="Times New Roman"/>
      <w:color w:val="002664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unhideWhenUsed/>
    <w:qFormat/>
    <w:rsid w:val="006C0AEC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4"/>
    </w:pPr>
    <w:rPr>
      <w:rFonts w:eastAsia="SimSun"/>
      <w:color w:val="002664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6C0AEC"/>
    <w:pPr>
      <w:keepNext/>
      <w:keepLines/>
      <w:numPr>
        <w:ilvl w:val="5"/>
        <w:numId w:val="13"/>
      </w:numPr>
      <w:outlineLvl w:val="5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6C0AEC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6C0AEC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6C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6C0AEC"/>
    <w:pPr>
      <w:numPr>
        <w:numId w:val="17"/>
      </w:numPr>
      <w:contextualSpacing/>
    </w:pPr>
  </w:style>
  <w:style w:type="paragraph" w:styleId="ListNumber2">
    <w:name w:val="List Number 2"/>
    <w:aliases w:val="ŠList Number 2"/>
    <w:basedOn w:val="Normal"/>
    <w:uiPriority w:val="9"/>
    <w:qFormat/>
    <w:rsid w:val="006C0AEC"/>
    <w:pPr>
      <w:numPr>
        <w:numId w:val="16"/>
      </w:numPr>
      <w:contextualSpacing/>
    </w:pPr>
  </w:style>
  <w:style w:type="paragraph" w:styleId="ListBullet">
    <w:name w:val="List Bullet"/>
    <w:aliases w:val="ŠList Bullet"/>
    <w:basedOn w:val="Normal"/>
    <w:uiPriority w:val="8"/>
    <w:qFormat/>
    <w:rsid w:val="006C0AEC"/>
    <w:pPr>
      <w:numPr>
        <w:numId w:val="18"/>
      </w:numPr>
      <w:contextualSpacing/>
    </w:pPr>
  </w:style>
  <w:style w:type="paragraph" w:styleId="ListBullet2">
    <w:name w:val="List Bullet 2"/>
    <w:aliases w:val="ŠList Bullet 2"/>
    <w:basedOn w:val="Normal"/>
    <w:uiPriority w:val="9"/>
    <w:qFormat/>
    <w:rsid w:val="006C0AEC"/>
    <w:pPr>
      <w:numPr>
        <w:numId w:val="14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6C0AEC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6C0AEC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6C0AEC"/>
    <w:pPr>
      <w:spacing w:before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6C0AEC"/>
    <w:rPr>
      <w:rFonts w:ascii="Arial" w:hAnsi="Arial" w:cs="Arial"/>
      <w:sz w:val="24"/>
      <w:szCs w:val="24"/>
    </w:rPr>
  </w:style>
  <w:style w:type="paragraph" w:styleId="Signature">
    <w:name w:val="Signature"/>
    <w:aliases w:val="ŠSignature"/>
    <w:basedOn w:val="Normal"/>
    <w:link w:val="SignatureChar"/>
    <w:uiPriority w:val="99"/>
    <w:rsid w:val="006C0AEC"/>
    <w:pPr>
      <w:spacing w:before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6C0AEC"/>
    <w:rPr>
      <w:rFonts w:ascii="Arial" w:hAnsi="Arial" w:cs="Arial"/>
      <w:sz w:val="24"/>
      <w:szCs w:val="24"/>
    </w:rPr>
  </w:style>
  <w:style w:type="character" w:styleId="Strong">
    <w:name w:val="Strong"/>
    <w:aliases w:val="ŠStrong"/>
    <w:uiPriority w:val="1"/>
    <w:qFormat/>
    <w:rsid w:val="006C0AEC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6C0AEC"/>
    <w:rPr>
      <w:rFonts w:ascii="Arial" w:hAnsi="Arial" w:cs="Arial"/>
      <w:sz w:val="24"/>
      <w:szCs w:val="24"/>
    </w:rPr>
  </w:style>
  <w:style w:type="paragraph" w:customStyle="1" w:styleId="FeatureBox2">
    <w:name w:val="ŠFeature Box 2"/>
    <w:basedOn w:val="Normal"/>
    <w:next w:val="Normal"/>
    <w:uiPriority w:val="12"/>
    <w:qFormat/>
    <w:rsid w:val="006C0AEC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6C0AEC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6C0AEC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C0AE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C0AEC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Hyperlink">
    <w:name w:val="Hyperlink"/>
    <w:aliases w:val="ŠHyperlink"/>
    <w:basedOn w:val="DefaultParagraphFont"/>
    <w:uiPriority w:val="99"/>
    <w:unhideWhenUsed/>
    <w:rsid w:val="006C0AEC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6C0AEC"/>
    <w:pPr>
      <w:tabs>
        <w:tab w:val="right" w:pos="10200"/>
      </w:tabs>
      <w:spacing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6C0AEC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TOC1"/>
    <w:next w:val="Normal"/>
    <w:uiPriority w:val="39"/>
    <w:unhideWhenUsed/>
    <w:rsid w:val="006C0AEC"/>
    <w:rPr>
      <w:b w:val="0"/>
      <w:bCs/>
    </w:rPr>
  </w:style>
  <w:style w:type="paragraph" w:styleId="TOC3">
    <w:name w:val="toc 3"/>
    <w:aliases w:val="ŠTOC 3"/>
    <w:basedOn w:val="Normal"/>
    <w:next w:val="Normal"/>
    <w:uiPriority w:val="39"/>
    <w:unhideWhenUsed/>
    <w:rsid w:val="006C0AEC"/>
    <w:pPr>
      <w:tabs>
        <w:tab w:val="right" w:leader="dot" w:pos="9628"/>
      </w:tabs>
      <w:spacing w:before="0"/>
      <w:ind w:left="244"/>
    </w:pPr>
    <w:rPr>
      <w:noProof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6C0AEC"/>
    <w:pPr>
      <w:spacing w:before="4000" w:after="200"/>
      <w:contextualSpacing/>
    </w:pPr>
    <w:rPr>
      <w:rFonts w:eastAsiaTheme="majorEastAsia"/>
      <w:b/>
      <w:bCs/>
      <w:color w:val="002664"/>
      <w:spacing w:val="-10"/>
      <w:kern w:val="28"/>
      <w:sz w:val="72"/>
      <w:szCs w:val="72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6C0AEC"/>
    <w:rPr>
      <w:rFonts w:ascii="Arial" w:eastAsiaTheme="majorEastAsia" w:hAnsi="Arial" w:cs="Arial"/>
      <w:b/>
      <w:bCs/>
      <w:color w:val="002664"/>
      <w:spacing w:val="-10"/>
      <w:kern w:val="28"/>
      <w:sz w:val="72"/>
      <w:szCs w:val="72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6C0AEC"/>
    <w:rPr>
      <w:rFonts w:ascii="Arial" w:eastAsiaTheme="majorEastAsia" w:hAnsi="Arial" w:cstheme="majorBidi"/>
      <w:b/>
      <w:color w:val="002664"/>
      <w:sz w:val="52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6C0AEC"/>
    <w:rPr>
      <w:rFonts w:ascii="Arial" w:eastAsia="SimSun" w:hAnsi="Arial" w:cs="Arial"/>
      <w:b/>
      <w:color w:val="002664"/>
      <w:sz w:val="48"/>
      <w:szCs w:val="36"/>
      <w:lang w:eastAsia="zh-CN"/>
    </w:rPr>
  </w:style>
  <w:style w:type="paragraph" w:styleId="TOCHeading">
    <w:name w:val="TOC Heading"/>
    <w:aliases w:val="ŠTOC Heading"/>
    <w:basedOn w:val="Heading1"/>
    <w:next w:val="Normal"/>
    <w:uiPriority w:val="2"/>
    <w:unhideWhenUsed/>
    <w:qFormat/>
    <w:rsid w:val="006C0AEC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6C0AEC"/>
    <w:pPr>
      <w:tabs>
        <w:tab w:val="center" w:pos="4513"/>
        <w:tab w:val="right" w:pos="9026"/>
        <w:tab w:val="right" w:pos="10773"/>
      </w:tabs>
      <w:spacing w:before="48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6C0AEC"/>
    <w:rPr>
      <w:rFonts w:ascii="Arial" w:hAnsi="Arial" w:cs="Arial"/>
      <w:sz w:val="18"/>
      <w:szCs w:val="18"/>
    </w:rPr>
  </w:style>
  <w:style w:type="paragraph" w:styleId="Header">
    <w:name w:val="header"/>
    <w:aliases w:val="ŠHeader - Cover Page"/>
    <w:basedOn w:val="Normal"/>
    <w:link w:val="HeaderChar"/>
    <w:uiPriority w:val="24"/>
    <w:unhideWhenUsed/>
    <w:rsid w:val="006C0AEC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- Cover Page Char"/>
    <w:basedOn w:val="DefaultParagraphFont"/>
    <w:link w:val="Header"/>
    <w:uiPriority w:val="24"/>
    <w:rsid w:val="006C0AEC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6C0AEC"/>
    <w:rPr>
      <w:rFonts w:ascii="Arial" w:eastAsia="SimSun" w:hAnsi="Arial" w:cs="Arial"/>
      <w:color w:val="002664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6C0AEC"/>
    <w:rPr>
      <w:rFonts w:ascii="Arial" w:eastAsia="SimSun" w:hAnsi="Arial" w:cs="Times New Roman"/>
      <w:color w:val="002664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6C0AEC"/>
    <w:rPr>
      <w:rFonts w:ascii="Arial" w:eastAsia="SimSun" w:hAnsi="Arial" w:cs="Arial"/>
      <w:color w:val="002664"/>
      <w:sz w:val="32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C0AEC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6C0AEC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6C0AEC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6C0AEC"/>
    <w:pPr>
      <w:spacing w:before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C0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AE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AEC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6C0AEC"/>
    <w:pPr>
      <w:ind w:left="720"/>
      <w:contextualSpacing/>
    </w:pPr>
  </w:style>
  <w:style w:type="paragraph" w:styleId="Revision">
    <w:name w:val="Revision"/>
    <w:hidden/>
    <w:uiPriority w:val="99"/>
    <w:semiHidden/>
    <w:rsid w:val="00087D95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0AE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C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C7"/>
    <w:rPr>
      <w:rFonts w:ascii="Segoe UI" w:hAnsi="Segoe UI" w:cs="Segoe UI"/>
      <w:sz w:val="18"/>
      <w:szCs w:val="18"/>
    </w:rPr>
  </w:style>
  <w:style w:type="paragraph" w:customStyle="1" w:styleId="Documentname">
    <w:name w:val="ŠDocument name"/>
    <w:basedOn w:val="Header"/>
    <w:qFormat/>
    <w:rsid w:val="006C0AEC"/>
    <w:pPr>
      <w:spacing w:before="0"/>
    </w:pPr>
    <w:rPr>
      <w:b w:val="0"/>
      <w:color w:val="auto"/>
      <w:sz w:val="18"/>
    </w:rPr>
  </w:style>
  <w:style w:type="paragraph" w:styleId="TableofFigures">
    <w:name w:val="table of figures"/>
    <w:basedOn w:val="Normal"/>
    <w:next w:val="Normal"/>
    <w:uiPriority w:val="99"/>
    <w:unhideWhenUsed/>
    <w:rsid w:val="006C0AEC"/>
  </w:style>
  <w:style w:type="character" w:styleId="FootnoteReference">
    <w:name w:val="footnote reference"/>
    <w:basedOn w:val="DefaultParagraphFont"/>
    <w:uiPriority w:val="99"/>
    <w:semiHidden/>
    <w:unhideWhenUsed/>
    <w:rsid w:val="006C0AE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AEC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AEC"/>
    <w:rPr>
      <w:rFonts w:ascii="Arial" w:hAnsi="Arial" w:cs="Arial"/>
      <w:sz w:val="20"/>
      <w:szCs w:val="20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6C0AEC"/>
    <w:rPr>
      <w:rFonts w:ascii="Arial" w:eastAsiaTheme="majorEastAsia" w:hAnsi="Arial" w:cstheme="majorBidi"/>
      <w:sz w:val="28"/>
      <w:szCs w:val="24"/>
    </w:rPr>
  </w:style>
  <w:style w:type="paragraph" w:styleId="NoSpacing">
    <w:name w:val="No Spacing"/>
    <w:aliases w:val="ŠNo Spacing"/>
    <w:next w:val="Normal"/>
    <w:uiPriority w:val="1"/>
    <w:qFormat/>
    <w:rsid w:val="006C0AEC"/>
    <w:pPr>
      <w:spacing w:after="0" w:line="240" w:lineRule="auto"/>
    </w:pPr>
    <w:rPr>
      <w:rFonts w:ascii="Arial" w:hAnsi="Arial"/>
      <w:sz w:val="24"/>
      <w:szCs w:val="24"/>
    </w:rPr>
  </w:style>
  <w:style w:type="paragraph" w:customStyle="1" w:styleId="Featurebox2Bullets">
    <w:name w:val="ŠFeature box 2: Bullets"/>
    <w:basedOn w:val="ListBullet"/>
    <w:link w:val="Featurebox2BulletsChar"/>
    <w:uiPriority w:val="14"/>
    <w:qFormat/>
    <w:rsid w:val="006C0AEC"/>
    <w:pPr>
      <w:pBdr>
        <w:top w:val="single" w:sz="48" w:space="1" w:color="CCEDFC"/>
        <w:left w:val="single" w:sz="48" w:space="4" w:color="CCEDFC"/>
        <w:bottom w:val="single" w:sz="48" w:space="1" w:color="CCEDFC"/>
        <w:right w:val="single" w:sz="48" w:space="4" w:color="CCEDFC"/>
      </w:pBdr>
      <w:shd w:val="clear" w:color="auto" w:fill="CCEDFC"/>
      <w:spacing w:before="100"/>
    </w:pPr>
  </w:style>
  <w:style w:type="character" w:customStyle="1" w:styleId="Featurebox2BulletsChar">
    <w:name w:val="ŠFeature box 2: Bullets Char"/>
    <w:basedOn w:val="DefaultParagraphFont"/>
    <w:link w:val="Featurebox2Bullets"/>
    <w:uiPriority w:val="14"/>
    <w:rsid w:val="006C0AEC"/>
    <w:rPr>
      <w:rFonts w:ascii="Arial" w:hAnsi="Arial" w:cs="Arial"/>
      <w:sz w:val="24"/>
      <w:szCs w:val="24"/>
      <w:shd w:val="clear" w:color="auto" w:fill="CCEDFC"/>
    </w:rPr>
  </w:style>
  <w:style w:type="paragraph" w:customStyle="1" w:styleId="FeatureBoxPink">
    <w:name w:val="ŠFeature Box Pink"/>
    <w:basedOn w:val="Normal"/>
    <w:next w:val="Normal"/>
    <w:uiPriority w:val="13"/>
    <w:qFormat/>
    <w:rsid w:val="006C0AEC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Imageattributioncaption">
    <w:name w:val="ŠImage attribution caption"/>
    <w:basedOn w:val="Normal"/>
    <w:link w:val="ImageattributioncaptionChar"/>
    <w:uiPriority w:val="15"/>
    <w:qFormat/>
    <w:rsid w:val="006C0AEC"/>
    <w:pPr>
      <w:spacing w:before="0"/>
    </w:pPr>
    <w:rPr>
      <w:rFonts w:eastAsia="Calibri"/>
      <w:kern w:val="24"/>
      <w:sz w:val="18"/>
      <w:szCs w:val="18"/>
      <w:lang w:val="en-US"/>
    </w:rPr>
  </w:style>
  <w:style w:type="character" w:customStyle="1" w:styleId="ImageattributioncaptionChar">
    <w:name w:val="ŠImage attribution caption Char"/>
    <w:basedOn w:val="DefaultParagraphFont"/>
    <w:link w:val="Imageattributioncaption"/>
    <w:uiPriority w:val="15"/>
    <w:rsid w:val="006C0AEC"/>
    <w:rPr>
      <w:rFonts w:ascii="Arial" w:eastAsia="Calibri" w:hAnsi="Arial" w:cs="Arial"/>
      <w:kern w:val="24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ssingthreads.co/isolatemake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standards.nsw.edu.au/wps/portal/nesa/k-10/learning-areas/creative-arts/visual-design-7-1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28" Type="http://schemas.openxmlformats.org/officeDocument/2006/relationships/customXml" Target="../customXml/item3.xml"/><Relationship Id="rId10" Type="http://schemas.openxmlformats.org/officeDocument/2006/relationships/hyperlink" Target="https://education.nsw.gov.au/content/content/dam/main-education/teaching-and-learning/curriculum/key-learning-areas/creative-arts/media/documents/creative-arts-s5-visual-design-resource-WTP-visual-resource.pptx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australiandesigncentre.com/object-digital/isolate-make/crossing-threads/" TargetMode="External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02864924864458D8A7651D2138959" ma:contentTypeVersion="13" ma:contentTypeDescription="Create a new document." ma:contentTypeScope="" ma:versionID="bb19cdbf683eaf3822fae705dab0ddb3">
  <xsd:schema xmlns:xsd="http://www.w3.org/2001/XMLSchema" xmlns:xs="http://www.w3.org/2001/XMLSchema" xmlns:p="http://schemas.microsoft.com/office/2006/metadata/properties" xmlns:ns2="71c5a270-2cab-4081-bd60-6681928412a9" xmlns:ns3="654a006b-cedf-4f35-a676-59854467968c" targetNamespace="http://schemas.microsoft.com/office/2006/metadata/properties" ma:root="true" ma:fieldsID="87740c41260166888d7d10ca58e38346" ns2:_="" ns3:_="">
    <xsd:import namespace="71c5a270-2cab-4081-bd60-6681928412a9"/>
    <xsd:import namespace="654a006b-cedf-4f35-a676-59854467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270-2cab-4081-bd60-66819284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006b-cedf-4f35-a676-59854467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5A186-6D27-4DEA-A7A0-2864155EFF87}"/>
</file>

<file path=customXml/itemProps2.xml><?xml version="1.0" encoding="utf-8"?>
<ds:datastoreItem xmlns:ds="http://schemas.openxmlformats.org/officeDocument/2006/customXml" ds:itemID="{170E8914-5C9F-4F98-889D-F92F1141DEE2}"/>
</file>

<file path=customXml/itemProps3.xml><?xml version="1.0" encoding="utf-8"?>
<ds:datastoreItem xmlns:ds="http://schemas.openxmlformats.org/officeDocument/2006/customXml" ds:itemID="{4BD19ED4-6209-439D-9DE8-1A9CB5F0C5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visual-design-stage-5-sample-critical-historical-assessment-task-woven</dc:title>
  <dc:subject/>
  <dc:creator>NSW Department of Education</dc:creator>
  <cp:keywords/>
  <dc:description/>
  <cp:lastModifiedBy>Maureen O'Keefe</cp:lastModifiedBy>
  <cp:revision>2</cp:revision>
  <dcterms:created xsi:type="dcterms:W3CDTF">2023-03-28T01:13:00Z</dcterms:created>
  <dcterms:modified xsi:type="dcterms:W3CDTF">2023-03-28T01:14:00Z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0x0101001B702864924864458D8A7651D2138959</vt:lpwstr>
  </property>
</Properties>
</file>