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7C41E5D6" w:rsidR="4B7B4984" w:rsidRDefault="00870874" w:rsidP="4B7B4984">
      <w:pPr>
        <w:pStyle w:val="IOSheading2"/>
      </w:pPr>
      <w:r>
        <w:t>Critical and historical interpretations</w:t>
      </w:r>
    </w:p>
    <w:p w14:paraId="13A1374F" w14:textId="2AD37F68" w:rsidR="00301A82" w:rsidRPr="00301A82" w:rsidRDefault="00301A82" w:rsidP="001949C5">
      <w:pPr>
        <w:pStyle w:val="IOSbodytext"/>
      </w:pPr>
      <w:r>
        <w:t>Practice, conceptual framework, frames</w:t>
      </w:r>
    </w:p>
    <w:p w14:paraId="10079CD1" w14:textId="441F1C61" w:rsidR="00B218A9" w:rsidRPr="009022CA" w:rsidRDefault="4B7B4984" w:rsidP="00B218A9">
      <w:pPr>
        <w:pStyle w:val="IOSbodytext"/>
      </w:pPr>
      <w:r>
        <w:t xml:space="preserve">Duration: </w:t>
      </w:r>
      <w:r w:rsidR="00870874">
        <w:t>1</w:t>
      </w:r>
      <w:r>
        <w:t xml:space="preserve"> week</w:t>
      </w:r>
    </w:p>
    <w:p w14:paraId="71E41F93" w14:textId="59E976B6" w:rsidR="004659B4" w:rsidRDefault="4B7B4984" w:rsidP="00F53923">
      <w:pPr>
        <w:pStyle w:val="IOSheading3"/>
      </w:pPr>
      <w:r>
        <w:t>Driving question</w:t>
      </w:r>
      <w:bookmarkStart w:id="0" w:name="_Hlk497824803"/>
      <w:r w:rsidR="00215B9C">
        <w:t>s</w:t>
      </w:r>
    </w:p>
    <w:bookmarkEnd w:id="0"/>
    <w:p w14:paraId="30E36EC4" w14:textId="04CEB1ED" w:rsidR="00F14164" w:rsidRDefault="00301A82" w:rsidP="00F14164">
      <w:pPr>
        <w:pStyle w:val="IOSbodytext"/>
      </w:pPr>
      <w:r>
        <w:t>Practice: How can a photographic artist develop their ideas?</w:t>
      </w:r>
    </w:p>
    <w:p w14:paraId="3DD2CDBF" w14:textId="0F68485D" w:rsidR="00301A82" w:rsidRDefault="00301A82" w:rsidP="00F14164">
      <w:pPr>
        <w:pStyle w:val="IOSbodytext"/>
      </w:pPr>
      <w:r>
        <w:t>Conceptual framework: How is a photographic artist influenced by the world around them?</w:t>
      </w:r>
    </w:p>
    <w:p w14:paraId="088C74C4" w14:textId="0198B1CB" w:rsidR="00301A82" w:rsidRPr="00844C8D" w:rsidRDefault="00215B9C" w:rsidP="00F14164">
      <w:pPr>
        <w:pStyle w:val="IOSbodytext"/>
      </w:pPr>
      <w:r>
        <w:t>Frames: How does</w:t>
      </w:r>
      <w:r w:rsidR="00301A82">
        <w:t xml:space="preserve"> a photographic artist </w:t>
      </w:r>
      <w:r>
        <w:t xml:space="preserve">use </w:t>
      </w:r>
      <w:proofErr w:type="spellStart"/>
      <w:r>
        <w:t>post modern</w:t>
      </w:r>
      <w:proofErr w:type="spellEnd"/>
      <w:r>
        <w:t xml:space="preserve"> ideas in their artmaking?</w:t>
      </w:r>
    </w:p>
    <w:p w14:paraId="62F9EC3A" w14:textId="77777777" w:rsidR="00AE1DE2" w:rsidRDefault="4B7B4984" w:rsidP="00495696">
      <w:pPr>
        <w:pStyle w:val="IOSHeader42017"/>
      </w:pPr>
      <w:r>
        <w:t>Overview</w:t>
      </w:r>
    </w:p>
    <w:p w14:paraId="1199CF1F" w14:textId="43DADD3C" w:rsidR="00844C8D" w:rsidRPr="00495696" w:rsidRDefault="00870874" w:rsidP="00495696">
      <w:pPr>
        <w:pStyle w:val="IOSbodytext"/>
      </w:pPr>
      <w:r>
        <w:rPr>
          <w:noProof/>
        </w:rPr>
        <w:t>In critical and historical studies s</w:t>
      </w:r>
      <w:r w:rsidR="4B7B4984" w:rsidRPr="4B7B4984">
        <w:rPr>
          <w:noProof/>
        </w:rPr>
        <w:t>tudents will investigate how various</w:t>
      </w:r>
      <w:r>
        <w:rPr>
          <w:noProof/>
        </w:rPr>
        <w:t xml:space="preserve"> artist have used </w:t>
      </w:r>
      <w:r w:rsidR="4B7B4984" w:rsidRPr="4B7B4984">
        <w:rPr>
          <w:noProof/>
        </w:rPr>
        <w:t xml:space="preserve"> Adobe Photoshop to create </w:t>
      </w:r>
      <w:r w:rsidR="4B7B4984" w:rsidRPr="00BF6646">
        <w:rPr>
          <w:noProof/>
        </w:rPr>
        <w:t>interesting</w:t>
      </w:r>
      <w:r w:rsidR="4B7B4984" w:rsidRPr="4B7B4984">
        <w:rPr>
          <w:noProof/>
        </w:rPr>
        <w:t xml:space="preserve"> and </w:t>
      </w:r>
      <w:r w:rsidR="4B7B4984" w:rsidRPr="00BF6646">
        <w:rPr>
          <w:noProof/>
        </w:rPr>
        <w:t>postmodern</w:t>
      </w:r>
      <w:r w:rsidR="4B7B4984" w:rsidRPr="4B7B4984">
        <w:rPr>
          <w:noProof/>
        </w:rPr>
        <w:t xml:space="preserve"> interpretations. 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334FE0" w14:paraId="13A0B1E2" w14:textId="77777777" w:rsidTr="4B7B4984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D77450B" w14:textId="17B700AA" w:rsidR="00334FE0" w:rsidRDefault="4B7B4984" w:rsidP="00215B9C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4B7B4984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7ECAACAD" w14:textId="77777777" w:rsidR="0056350F" w:rsidRPr="00844C8D" w:rsidRDefault="4B7B4984" w:rsidP="00844C8D">
            <w:pPr>
              <w:pStyle w:val="IOStabletext2017"/>
            </w:pPr>
            <w:r w:rsidRPr="00844C8D">
              <w:t>A student:</w:t>
            </w:r>
          </w:p>
        </w:tc>
      </w:tr>
      <w:tr w:rsidR="4B7B4984" w14:paraId="486100FF" w14:textId="77777777" w:rsidTr="4B7B498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1BE22" w14:textId="5E880B8D" w:rsidR="4B7B4984" w:rsidRPr="00844C8D" w:rsidRDefault="00215B9C" w:rsidP="00215B9C">
            <w:pPr>
              <w:pStyle w:val="IOStabletext2017"/>
            </w:pPr>
            <w:proofErr w:type="gramStart"/>
            <w:r>
              <w:t xml:space="preserve">5.7 </w:t>
            </w:r>
            <w:r w:rsidR="4B7B4984" w:rsidRPr="00844C8D">
              <w:t xml:space="preserve"> </w:t>
            </w:r>
            <w:r>
              <w:t>applies</w:t>
            </w:r>
            <w:proofErr w:type="gramEnd"/>
            <w:r>
              <w:t xml:space="preserve"> their understanding of aspects of practice to critically and historically interpret photographic and digital works</w:t>
            </w:r>
          </w:p>
        </w:tc>
      </w:tr>
      <w:tr w:rsidR="00844C8D" w14:paraId="6113E9D7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3A8" w14:textId="2C2A13CC" w:rsidR="00844C8D" w:rsidRPr="00844C8D" w:rsidRDefault="00215B9C" w:rsidP="00215B9C">
            <w:pPr>
              <w:pStyle w:val="IOStabletext2017"/>
            </w:pPr>
            <w:r>
              <w:t>5.8 uses their understanding of the function of and relationships between the artist–artwork–world–audience in critical and historical interpretations of photographic and digital works</w:t>
            </w:r>
            <w:r w:rsidR="00844C8D" w:rsidRPr="00844C8D">
              <w:t xml:space="preserve"> </w:t>
            </w:r>
          </w:p>
        </w:tc>
      </w:tr>
      <w:tr w:rsidR="00215B9C" w14:paraId="503C31E0" w14:textId="77777777" w:rsidTr="001A1E38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0D1" w14:textId="557EAABC" w:rsidR="00215B9C" w:rsidRPr="00844C8D" w:rsidRDefault="00215B9C" w:rsidP="00215B9C">
            <w:pPr>
              <w:pStyle w:val="IOStabletext2017"/>
            </w:pPr>
            <w:r>
              <w:t>5.9</w:t>
            </w:r>
            <w:r w:rsidRPr="00844C8D">
              <w:t xml:space="preserve"> </w:t>
            </w:r>
            <w:r>
              <w:t>uses the frames to make different interpretations of photographic and digital works</w:t>
            </w:r>
          </w:p>
        </w:tc>
      </w:tr>
      <w:tr w:rsidR="00215B9C" w14:paraId="5C2C9432" w14:textId="77777777" w:rsidTr="001A1E38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0F2" w14:textId="099C1AD9" w:rsidR="00215B9C" w:rsidRPr="00844C8D" w:rsidRDefault="00215B9C" w:rsidP="00215B9C">
            <w:pPr>
              <w:pStyle w:val="IOStabletext2017"/>
            </w:pPr>
            <w:r>
              <w:t>5.10 constructs different critical and historical accounts of photographic and digital works</w:t>
            </w:r>
          </w:p>
        </w:tc>
      </w:tr>
    </w:tbl>
    <w:p w14:paraId="0CF421AC" w14:textId="01AA53E1" w:rsidR="4B7B4984" w:rsidRDefault="00000000" w:rsidP="005D355C">
      <w:pPr>
        <w:pStyle w:val="IOSreference2017"/>
        <w:rPr>
          <w:rFonts w:eastAsia="Arial" w:cs="Arial"/>
          <w:sz w:val="22"/>
        </w:rPr>
      </w:pPr>
      <w:hyperlink r:id="rId7">
        <w:r w:rsidR="4B7B4984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4B7B4984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4B7B4984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00B44411" w14:textId="4E880B62" w:rsidR="4B7B4984" w:rsidRDefault="4B7B4984">
      <w:r w:rsidRPr="4B7B4984">
        <w:t xml:space="preserve"> </w:t>
      </w:r>
    </w:p>
    <w:p w14:paraId="564A4BBF" w14:textId="496374D2" w:rsidR="00AE1DE2" w:rsidRPr="005E4F31" w:rsidRDefault="4B7B4984" w:rsidP="00495696">
      <w:pPr>
        <w:pStyle w:val="IOSHeader42017"/>
      </w:pPr>
      <w:r>
        <w:lastRenderedPageBreak/>
        <w:t>Content</w:t>
      </w:r>
    </w:p>
    <w:p w14:paraId="7B48D572" w14:textId="6DADED57" w:rsidR="00AE1DE2" w:rsidRDefault="4B7B4984" w:rsidP="00C04CE0">
      <w:pPr>
        <w:pStyle w:val="IOSHeader52017"/>
      </w:pPr>
      <w:r w:rsidRPr="4B7B4984">
        <w:t>Practice</w:t>
      </w:r>
    </w:p>
    <w:p w14:paraId="1288B66A" w14:textId="23EF9E79" w:rsidR="0044229D" w:rsidRDefault="4B7B4984" w:rsidP="00C04CE0">
      <w:pPr>
        <w:pStyle w:val="IOSList1bullet2017"/>
      </w:pPr>
      <w:r w:rsidRPr="4B7B4984">
        <w:t xml:space="preserve">Students will </w:t>
      </w:r>
      <w:r w:rsidR="0044229D">
        <w:t>learn about the practice of photographic artists through the exploration of their material and conceptual concerns</w:t>
      </w:r>
    </w:p>
    <w:p w14:paraId="5CDED405" w14:textId="21CAAF31" w:rsidR="4B7B4984" w:rsidRDefault="4B7B4984" w:rsidP="00C04CE0">
      <w:pPr>
        <w:pStyle w:val="IOSHeader52017"/>
      </w:pPr>
      <w:r w:rsidRPr="4B7B4984">
        <w:t>Conceptual framework</w:t>
      </w:r>
    </w:p>
    <w:p w14:paraId="2931BF33" w14:textId="1DE4197C" w:rsidR="0027474B" w:rsidRPr="0044229D" w:rsidRDefault="00F82094" w:rsidP="00C04CE0">
      <w:pPr>
        <w:pStyle w:val="IOSList1bullet2017"/>
      </w:pPr>
      <w:r w:rsidRPr="0044229D">
        <w:t>S</w:t>
      </w:r>
      <w:r w:rsidR="4B7B4984" w:rsidRPr="0044229D">
        <w:t xml:space="preserve">tudents will </w:t>
      </w:r>
      <w:r w:rsidR="0027474B" w:rsidRPr="0044229D">
        <w:t xml:space="preserve">learn about </w:t>
      </w:r>
      <w:r w:rsidR="0044229D" w:rsidRPr="0044229D">
        <w:t xml:space="preserve">the relationship between the artist, artwork, </w:t>
      </w:r>
      <w:proofErr w:type="gramStart"/>
      <w:r w:rsidR="0044229D" w:rsidRPr="0044229D">
        <w:t>world</w:t>
      </w:r>
      <w:proofErr w:type="gramEnd"/>
      <w:r w:rsidR="0044229D" w:rsidRPr="0044229D">
        <w:t xml:space="preserve"> and audience. They will explore the art agencies relating to practicing photographers, </w:t>
      </w:r>
      <w:proofErr w:type="gramStart"/>
      <w:r w:rsidR="0044229D" w:rsidRPr="0044229D">
        <w:t>audiences</w:t>
      </w:r>
      <w:proofErr w:type="gramEnd"/>
      <w:r w:rsidR="0044229D" w:rsidRPr="0044229D">
        <w:t xml:space="preserve"> and the world</w:t>
      </w:r>
    </w:p>
    <w:p w14:paraId="5EE76079" w14:textId="2CE714C6" w:rsidR="4B7B4984" w:rsidRDefault="4B7B4984" w:rsidP="00C04CE0">
      <w:pPr>
        <w:pStyle w:val="IOSHeader52017"/>
      </w:pPr>
      <w:r w:rsidRPr="4B7B4984">
        <w:t>Frames</w:t>
      </w:r>
    </w:p>
    <w:p w14:paraId="089F0FA0" w14:textId="42CF378C" w:rsidR="0027474B" w:rsidRDefault="007E61A5" w:rsidP="00C04CE0">
      <w:pPr>
        <w:pStyle w:val="IOSList1bullet2017"/>
      </w:pPr>
      <w:r>
        <w:t xml:space="preserve">Students will </w:t>
      </w:r>
      <w:r w:rsidR="0027474B">
        <w:t>learn about how traditional conventions are challenged to create works that reflect current technologies and ideas</w:t>
      </w:r>
    </w:p>
    <w:p w14:paraId="73F2064F" w14:textId="0166EA21" w:rsidR="00F17381" w:rsidRDefault="00F17381" w:rsidP="00C04CE0">
      <w:pPr>
        <w:pStyle w:val="IOSList1bullet2017"/>
      </w:pPr>
      <w:r>
        <w:t>Students will explore Australian photographers that represent political views that are current to contemporary Australian society.</w:t>
      </w:r>
    </w:p>
    <w:p w14:paraId="6430A48A" w14:textId="77777777" w:rsidR="00C04CE0" w:rsidRDefault="00C04CE0" w:rsidP="00C04CE0">
      <w:pPr>
        <w:pStyle w:val="IOSList1bullet2017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F53923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0312107A" w:rsidR="00487C7E" w:rsidRDefault="4B7B4984" w:rsidP="00487C7E">
            <w:pPr>
              <w:pStyle w:val="IOStableheading2017"/>
            </w:pPr>
            <w:r>
              <w:t xml:space="preserve">Cross-curriculum content </w:t>
            </w:r>
            <w:r w:rsidR="00957229">
              <w:t>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670EBAA3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3E0FFE" w14:paraId="237E5AE2" w14:textId="77777777" w:rsidTr="001A1E38">
        <w:tc>
          <w:tcPr>
            <w:tcW w:w="9016" w:type="dxa"/>
          </w:tcPr>
          <w:p w14:paraId="4D6B2BDB" w14:textId="77777777" w:rsidR="003E0FFE" w:rsidRPr="0027474B" w:rsidRDefault="003E0FFE" w:rsidP="001A1E38">
            <w:pPr>
              <w:pStyle w:val="IOStabletext2017"/>
            </w:pPr>
            <w:r w:rsidRPr="0027474B">
              <w:t>Civics and Citizenship</w:t>
            </w:r>
          </w:p>
        </w:tc>
      </w:tr>
      <w:tr w:rsidR="003E0FFE" w14:paraId="46BA5CDB" w14:textId="77777777" w:rsidTr="001A1E38">
        <w:tc>
          <w:tcPr>
            <w:tcW w:w="9016" w:type="dxa"/>
          </w:tcPr>
          <w:p w14:paraId="746E4E2F" w14:textId="77777777" w:rsidR="003E0FFE" w:rsidRPr="0027474B" w:rsidRDefault="003E0FFE" w:rsidP="001A1E38">
            <w:pPr>
              <w:pStyle w:val="IOStabletext2017"/>
            </w:pPr>
            <w:r>
              <w:t>Literacy</w:t>
            </w:r>
          </w:p>
        </w:tc>
      </w:tr>
      <w:tr w:rsidR="005373E3" w14:paraId="34C7E77E" w14:textId="77777777" w:rsidTr="001A1E38">
        <w:tc>
          <w:tcPr>
            <w:tcW w:w="9016" w:type="dxa"/>
          </w:tcPr>
          <w:p w14:paraId="794059F4" w14:textId="77777777" w:rsidR="005373E3" w:rsidRPr="0027474B" w:rsidRDefault="005373E3" w:rsidP="001A1E38">
            <w:pPr>
              <w:pStyle w:val="IOStabletext2017"/>
            </w:pPr>
            <w:r>
              <w:t>Aboriginal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5182C72B" w:rsidR="00487C7E" w:rsidRPr="0027474B" w:rsidRDefault="005373E3" w:rsidP="0027474B">
            <w:pPr>
              <w:pStyle w:val="IOStabletext2017"/>
            </w:pPr>
            <w:r>
              <w:t>Gender</w:t>
            </w:r>
          </w:p>
        </w:tc>
      </w:tr>
    </w:tbl>
    <w:p w14:paraId="242F0837" w14:textId="77777777" w:rsidR="00AE1DE2" w:rsidRDefault="4B7B4984" w:rsidP="00495696">
      <w:pPr>
        <w:pStyle w:val="IOSbodytext2017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495696">
      <w:pPr>
        <w:pStyle w:val="IOSHeader42017"/>
      </w:pPr>
      <w:r>
        <w:t>Teaching and learning activities</w:t>
      </w:r>
    </w:p>
    <w:p w14:paraId="5AE40B9A" w14:textId="736E14B1" w:rsidR="00204CCA" w:rsidRPr="00204CCA" w:rsidRDefault="001949C5" w:rsidP="00495696">
      <w:pPr>
        <w:pStyle w:val="IOSHeader52017"/>
      </w:pPr>
      <w:r>
        <w:t xml:space="preserve">Investigate </w:t>
      </w:r>
      <w:r w:rsidR="005429F0">
        <w:t>A</w:t>
      </w:r>
      <w:r w:rsidR="00C13F26">
        <w:t>ustralian A</w:t>
      </w:r>
      <w:r w:rsidR="005373E3">
        <w:t>boriginal photograph</w:t>
      </w:r>
      <w:r w:rsidR="00E468A4">
        <w:t>ic artist Fiona MacDonald.</w:t>
      </w:r>
    </w:p>
    <w:p w14:paraId="0871572A" w14:textId="3BE77BFF" w:rsidR="004E009F" w:rsidRPr="00365038" w:rsidRDefault="004E009F" w:rsidP="005429F0">
      <w:pPr>
        <w:pStyle w:val="IOSbodytext"/>
      </w:pPr>
      <w:r w:rsidRPr="00365038">
        <w:t>Students will:</w:t>
      </w:r>
    </w:p>
    <w:p w14:paraId="37BDFD09" w14:textId="06A4E72E" w:rsidR="00F8428D" w:rsidRPr="00365038" w:rsidRDefault="004E009F" w:rsidP="00365038">
      <w:pPr>
        <w:pStyle w:val="IOSList1bullet2017"/>
        <w:numPr>
          <w:ilvl w:val="0"/>
          <w:numId w:val="17"/>
        </w:numPr>
      </w:pPr>
      <w:r w:rsidRPr="00365038">
        <w:t xml:space="preserve">discuss </w:t>
      </w:r>
      <w:r w:rsidR="00E165A4" w:rsidRPr="00365038">
        <w:t>and analyse the images</w:t>
      </w:r>
      <w:r w:rsidR="005429F0" w:rsidRPr="00365038">
        <w:t xml:space="preserve"> created by Fiona MacDonald </w:t>
      </w:r>
      <w:r w:rsidR="00F17381">
        <w:t xml:space="preserve">in the </w:t>
      </w:r>
      <w:hyperlink r:id="rId8" w:history="1">
        <w:r w:rsidR="00F17381">
          <w:rPr>
            <w:rStyle w:val="Hyperlink"/>
          </w:rPr>
          <w:t>Investigating the practice of Australian Aboriginal photographic artist Fiona MacDonald r</w:t>
        </w:r>
        <w:r w:rsidR="00A971C7" w:rsidRPr="00365038">
          <w:rPr>
            <w:rStyle w:val="Hyperlink"/>
          </w:rPr>
          <w:t>esource</w:t>
        </w:r>
      </w:hyperlink>
    </w:p>
    <w:p w14:paraId="5A671839" w14:textId="3CD9D3D3" w:rsidR="005429F0" w:rsidRDefault="005429F0" w:rsidP="00365038">
      <w:pPr>
        <w:pStyle w:val="IOSList1bullet2017"/>
        <w:numPr>
          <w:ilvl w:val="0"/>
          <w:numId w:val="17"/>
        </w:numPr>
      </w:pPr>
      <w:r>
        <w:lastRenderedPageBreak/>
        <w:t xml:space="preserve">write out </w:t>
      </w:r>
      <w:r w:rsidR="001949C5">
        <w:t xml:space="preserve">a </w:t>
      </w:r>
      <w:r>
        <w:t>key vocabulary</w:t>
      </w:r>
      <w:r w:rsidR="001949C5">
        <w:t xml:space="preserve"> list that will</w:t>
      </w:r>
      <w:r>
        <w:t xml:space="preserve"> assist </w:t>
      </w:r>
      <w:r w:rsidR="001949C5">
        <w:t xml:space="preserve">students </w:t>
      </w:r>
      <w:r>
        <w:t>in writing a paragraph to answer one of the lead questions:</w:t>
      </w:r>
    </w:p>
    <w:p w14:paraId="745435BE" w14:textId="3FDC49BB" w:rsidR="005429F0" w:rsidRDefault="001949C5" w:rsidP="00495696">
      <w:pPr>
        <w:pStyle w:val="IOSList2bullet2017"/>
      </w:pPr>
      <w:r>
        <w:t>h</w:t>
      </w:r>
      <w:r w:rsidR="005429F0">
        <w:t>ow can a photographic artist develop their ideas?</w:t>
      </w:r>
    </w:p>
    <w:p w14:paraId="5D9EBFFE" w14:textId="45992161" w:rsidR="005429F0" w:rsidRDefault="001949C5" w:rsidP="00495696">
      <w:pPr>
        <w:pStyle w:val="IOSList2bullet2017"/>
      </w:pPr>
      <w:r>
        <w:t>h</w:t>
      </w:r>
      <w:r w:rsidR="005429F0">
        <w:t>ow is a photographic artist influenced by the world around them?</w:t>
      </w:r>
    </w:p>
    <w:p w14:paraId="205E3D6C" w14:textId="56D6B631" w:rsidR="005429F0" w:rsidRDefault="001949C5" w:rsidP="00495696">
      <w:pPr>
        <w:pStyle w:val="IOSList2bullet2017"/>
      </w:pPr>
      <w:r>
        <w:t>h</w:t>
      </w:r>
      <w:r w:rsidR="005429F0">
        <w:t xml:space="preserve">ow does a photographic artist use </w:t>
      </w:r>
      <w:proofErr w:type="spellStart"/>
      <w:r w:rsidR="005429F0">
        <w:t>post modern</w:t>
      </w:r>
      <w:proofErr w:type="spellEnd"/>
      <w:r w:rsidR="005429F0">
        <w:t xml:space="preserve"> ideas in their artmaking?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4C556622" w14:textId="3331B662" w:rsidR="001A4312" w:rsidRDefault="00F82094" w:rsidP="005429F0">
      <w:pPr>
        <w:pStyle w:val="IOSList1"/>
        <w:numPr>
          <w:ilvl w:val="0"/>
          <w:numId w:val="0"/>
        </w:numPr>
      </w:pPr>
      <w:r>
        <w:t>Students are to complete a digital</w:t>
      </w:r>
      <w:r w:rsidR="00C14D28">
        <w:t xml:space="preserve"> or hard copy</w:t>
      </w:r>
      <w:r>
        <w:t xml:space="preserve"> </w:t>
      </w:r>
      <w:r w:rsidR="00F21A77">
        <w:t xml:space="preserve">essay with links to the </w:t>
      </w:r>
      <w:r w:rsidR="005429F0">
        <w:t xml:space="preserve">photographic </w:t>
      </w:r>
      <w:r w:rsidR="001949C5">
        <w:t>artist’s</w:t>
      </w:r>
      <w:r w:rsidR="005429F0">
        <w:t xml:space="preserve"> images.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F21A77">
        <w:t xml:space="preserve"> through one-note or </w:t>
      </w:r>
      <w:r w:rsidR="005429F0">
        <w:t>a word document.</w:t>
      </w:r>
    </w:p>
    <w:p w14:paraId="0472D57E" w14:textId="5B22203B" w:rsidR="00AE1DE2" w:rsidRPr="009F6947" w:rsidRDefault="4B7B4984" w:rsidP="00495696">
      <w:pPr>
        <w:pStyle w:val="IOSHeader42017"/>
      </w:pPr>
      <w:r w:rsidRPr="009F6947">
        <w:t>Differentiation</w:t>
      </w:r>
    </w:p>
    <w:p w14:paraId="11684BC1" w14:textId="375A29CB" w:rsidR="00EC00A8" w:rsidRDefault="00FB3693" w:rsidP="00495696">
      <w:pPr>
        <w:pStyle w:val="IOSHeader52017"/>
      </w:pPr>
      <w:r>
        <w:t>Extension</w:t>
      </w:r>
    </w:p>
    <w:p w14:paraId="2CD9B306" w14:textId="6DA4ED19" w:rsidR="009F6947" w:rsidRDefault="00511C19" w:rsidP="00495696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650C4925" w:rsidR="009F6947" w:rsidRDefault="00CA500F" w:rsidP="00495696">
      <w:pPr>
        <w:pStyle w:val="IOSbodytext2017"/>
      </w:pPr>
      <w:r>
        <w:t>Students could</w:t>
      </w:r>
      <w:r w:rsidR="009F6947">
        <w:t>:</w:t>
      </w:r>
    </w:p>
    <w:p w14:paraId="088C97D3" w14:textId="2D93B0D9" w:rsidR="009954DA" w:rsidRDefault="00CF076E" w:rsidP="00CA500F">
      <w:pPr>
        <w:pStyle w:val="IOSList1bullet2017"/>
      </w:pPr>
      <w:r>
        <w:t>write an extended</w:t>
      </w:r>
      <w:r w:rsidR="001949C5">
        <w:t xml:space="preserve"> response to the essay topics</w:t>
      </w:r>
      <w:r w:rsidR="00F21A77">
        <w:t xml:space="preserve"> that could include a range of artists</w:t>
      </w:r>
    </w:p>
    <w:p w14:paraId="301C0489" w14:textId="6129B76D" w:rsidR="001949C5" w:rsidRDefault="00F17381" w:rsidP="00CA500F">
      <w:pPr>
        <w:pStyle w:val="IOSList1bullet2017"/>
      </w:pPr>
      <w:r>
        <w:t>f</w:t>
      </w:r>
      <w:r w:rsidR="001949C5">
        <w:t>urther investigat</w:t>
      </w:r>
      <w:r>
        <w:t>e</w:t>
      </w:r>
      <w:r w:rsidR="001949C5">
        <w:t xml:space="preserve"> contemporary artists </w:t>
      </w:r>
      <w:r>
        <w:t>by visiting the websites below</w:t>
      </w:r>
    </w:p>
    <w:p w14:paraId="7AF35BE7" w14:textId="141B176F" w:rsidR="008F3F9C" w:rsidRDefault="00000000" w:rsidP="00F17381">
      <w:pPr>
        <w:pStyle w:val="IOSList2bullet2017"/>
      </w:pPr>
      <w:hyperlink r:id="rId9" w:history="1">
        <w:r w:rsidR="00F53923">
          <w:rPr>
            <w:rStyle w:val="Hyperlink"/>
          </w:rPr>
          <w:t>artgallery.nsw.gov.au/education</w:t>
        </w:r>
      </w:hyperlink>
    </w:p>
    <w:p w14:paraId="042C5C6B" w14:textId="5EFAA4F4" w:rsidR="008F3F9C" w:rsidRDefault="00000000" w:rsidP="00F17381">
      <w:pPr>
        <w:pStyle w:val="IOSList2bullet2017"/>
      </w:pPr>
      <w:hyperlink r:id="rId10" w:history="1">
        <w:r w:rsidR="00F53923">
          <w:rPr>
            <w:rStyle w:val="Hyperlink"/>
          </w:rPr>
          <w:t>ngv.vic.gov.au/wp-</w:t>
        </w:r>
        <w:proofErr w:type="spellStart"/>
        <w:r w:rsidR="00F53923">
          <w:rPr>
            <w:rStyle w:val="Hyperlink"/>
          </w:rPr>
          <w:t>conten</w:t>
        </w:r>
        <w:proofErr w:type="spellEnd"/>
      </w:hyperlink>
      <w:r w:rsidR="00010778">
        <w:rPr>
          <w:rStyle w:val="Hyperlink"/>
        </w:rPr>
        <w:t>.</w:t>
      </w:r>
    </w:p>
    <w:p w14:paraId="10513F68" w14:textId="73C9B8C0" w:rsidR="00AE1DE2" w:rsidRPr="009954DA" w:rsidRDefault="4B7B4984" w:rsidP="00495696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F53923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2E491E99" w:rsidR="009468A3" w:rsidRPr="009468A3" w:rsidRDefault="009468A3" w:rsidP="009468A3">
            <w:pPr>
              <w:pStyle w:val="IOStabletext2017"/>
            </w:pPr>
            <w:r w:rsidRPr="009468A3">
              <w:t>LS.1</w:t>
            </w:r>
            <w:r>
              <w:t xml:space="preserve"> </w:t>
            </w:r>
            <w:r w:rsidRPr="009468A3">
              <w:t>experiences a variety of artmaking activities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4ACA2A1F" w:rsidR="009468A3" w:rsidRPr="009468A3" w:rsidRDefault="009468A3" w:rsidP="009468A3">
            <w:pPr>
              <w:pStyle w:val="IOStabletext2017"/>
            </w:pPr>
            <w:r w:rsidRPr="009468A3">
              <w:t>LS.2</w:t>
            </w:r>
            <w:r>
              <w:t xml:space="preserve"> </w:t>
            </w:r>
            <w:r w:rsidRPr="009468A3">
              <w:t xml:space="preserve">explores a variety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00776963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 xml:space="preserve">uses a range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 to make artworks</w:t>
            </w:r>
          </w:p>
        </w:tc>
      </w:tr>
    </w:tbl>
    <w:p w14:paraId="170ADFB6" w14:textId="77777777" w:rsidR="009954DA" w:rsidRDefault="00000000" w:rsidP="009954DA">
      <w:pPr>
        <w:pStyle w:val="IOSbodytext2017"/>
        <w:rPr>
          <w:rFonts w:eastAsia="Arial" w:cs="Arial"/>
          <w:sz w:val="22"/>
        </w:rPr>
      </w:pPr>
      <w:hyperlink r:id="rId11">
        <w:r w:rsidR="009954DA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009954DA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9954DA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24400ED4" w14:textId="53DC1C50" w:rsidR="008F30AA" w:rsidRDefault="009954DA" w:rsidP="009954DA">
      <w:pPr>
        <w:pStyle w:val="IOSbodytext"/>
        <w:rPr>
          <w:noProof/>
        </w:rPr>
      </w:pPr>
      <w:r>
        <w:rPr>
          <w:noProof/>
        </w:rPr>
        <w:t>Students will</w:t>
      </w:r>
      <w:r w:rsidR="008F30AA">
        <w:rPr>
          <w:noProof/>
        </w:rPr>
        <w:t>:</w:t>
      </w:r>
    </w:p>
    <w:p w14:paraId="52AF27F3" w14:textId="0F2260EA" w:rsidR="00CF076E" w:rsidRPr="00CF076E" w:rsidRDefault="00237D53" w:rsidP="00CF076E">
      <w:pPr>
        <w:pStyle w:val="IOSList1"/>
        <w:rPr>
          <w:noProof/>
        </w:rPr>
      </w:pPr>
      <w:r w:rsidRPr="00863659">
        <w:rPr>
          <w:noProof/>
        </w:rPr>
        <w:t>research</w:t>
      </w:r>
      <w:r w:rsidR="00CF076E">
        <w:rPr>
          <w:noProof/>
        </w:rPr>
        <w:t xml:space="preserve"> a range of photographic images </w:t>
      </w:r>
      <w:r>
        <w:rPr>
          <w:noProof/>
        </w:rPr>
        <w:t xml:space="preserve">from the internet </w:t>
      </w:r>
      <w:r w:rsidR="00CF076E">
        <w:rPr>
          <w:noProof/>
        </w:rPr>
        <w:t>about the artist Fiona MacDonald</w:t>
      </w:r>
      <w:r w:rsidR="00F17381">
        <w:rPr>
          <w:noProof/>
        </w:rPr>
        <w:t>.</w:t>
      </w:r>
    </w:p>
    <w:p w14:paraId="2AAA0690" w14:textId="77777777" w:rsidR="002474D4" w:rsidRDefault="4B7B4984" w:rsidP="00F17381">
      <w:pPr>
        <w:pStyle w:val="IOSHeader42017"/>
      </w:pPr>
      <w:r>
        <w:lastRenderedPageBreak/>
        <w:t>Evaluate</w:t>
      </w:r>
    </w:p>
    <w:p w14:paraId="4F3C32AA" w14:textId="152EAC64" w:rsidR="004159C6" w:rsidRPr="00BC1662" w:rsidRDefault="00BC1662" w:rsidP="00BC1662">
      <w:pPr>
        <w:pStyle w:val="IOSbodytext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  <w:r w:rsidR="0091719C">
        <w:t xml:space="preserve">Summative assessment can </w:t>
      </w:r>
      <w:r w:rsidR="0091719C" w:rsidRPr="00974124">
        <w:rPr>
          <w:noProof/>
        </w:rPr>
        <w:t>be used</w:t>
      </w:r>
      <w:r w:rsidR="0091719C">
        <w:t xml:space="preserve"> at the end of the lesson sequences. Students could hand in </w:t>
      </w:r>
      <w:r w:rsidR="00CF076E">
        <w:t>their essay for marking.</w:t>
      </w:r>
    </w:p>
    <w:p w14:paraId="6C792077" w14:textId="2D41ED0C" w:rsidR="00204CCA" w:rsidRDefault="4B7B4984" w:rsidP="00C4344A">
      <w:pPr>
        <w:pStyle w:val="IOSheading4"/>
      </w:pPr>
      <w:r>
        <w:t>Reference list and resources</w:t>
      </w:r>
    </w:p>
    <w:p w14:paraId="5C89287A" w14:textId="77777777" w:rsidR="00F17381" w:rsidRDefault="00000000" w:rsidP="00324215">
      <w:pPr>
        <w:pStyle w:val="IOSbodytext2017"/>
        <w:rPr>
          <w:rStyle w:val="Hyperlink"/>
        </w:rPr>
      </w:pPr>
      <w:hyperlink r:id="rId12" w:history="1">
        <w:r w:rsidR="00F17381">
          <w:rPr>
            <w:rStyle w:val="Hyperlink"/>
          </w:rPr>
          <w:t>Investigating the practice of Australian Aboriginal photographic artist Fiona MacDonald r</w:t>
        </w:r>
        <w:r w:rsidR="00F17381" w:rsidRPr="00365038">
          <w:rPr>
            <w:rStyle w:val="Hyperlink"/>
          </w:rPr>
          <w:t>esource</w:t>
        </w:r>
      </w:hyperlink>
    </w:p>
    <w:p w14:paraId="454EF830" w14:textId="6DAE8DF7" w:rsidR="00F21A77" w:rsidRDefault="00000000" w:rsidP="00324215">
      <w:pPr>
        <w:pStyle w:val="IOSbodytext2017"/>
      </w:pPr>
      <w:hyperlink r:id="rId13">
        <w:r w:rsidR="00597689" w:rsidRPr="00597689">
          <w:rPr>
            <w:rFonts w:eastAsia="Arial" w:cs="Arial"/>
            <w:color w:val="0000FF"/>
            <w:u w:val="single"/>
          </w:rPr>
          <w:t>Photographic and Digital Media 7-10 Syllabus</w:t>
        </w:r>
      </w:hyperlink>
      <w:r w:rsidR="00597689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F21A77">
        <w:t xml:space="preserve">© NSW Education Standards </w:t>
      </w:r>
      <w:r w:rsidR="00597689" w:rsidRPr="00597689">
        <w:t>Authority (NESA) for and on behalf of the Crown in right of the State of New South Wales, 2004.</w:t>
      </w:r>
    </w:p>
    <w:p w14:paraId="5DEB92D1" w14:textId="598EA57B" w:rsidR="00646F3E" w:rsidRDefault="00000000" w:rsidP="00F17381">
      <w:pPr>
        <w:pStyle w:val="IOSbodytext2017"/>
      </w:pPr>
      <w:hyperlink r:id="rId14" w:history="1">
        <w:r w:rsidR="00F53923">
          <w:rPr>
            <w:rStyle w:val="Hyperlink"/>
          </w:rPr>
          <w:t>fiona-macdonald.net</w:t>
        </w:r>
      </w:hyperlink>
    </w:p>
    <w:p w14:paraId="2BAE5DE5" w14:textId="5EAD1ABB" w:rsidR="00F21A77" w:rsidRDefault="00000000" w:rsidP="00F17381">
      <w:pPr>
        <w:pStyle w:val="IOSbodytext2017"/>
      </w:pPr>
      <w:hyperlink r:id="rId15" w:history="1">
        <w:r w:rsidR="00F53923">
          <w:rPr>
            <w:rStyle w:val="Hyperlink"/>
          </w:rPr>
          <w:t>artgallery.nsw.gov.au/education/learning-resources</w:t>
        </w:r>
      </w:hyperlink>
    </w:p>
    <w:p w14:paraId="72C6DA94" w14:textId="06AD69D9" w:rsidR="00CF076E" w:rsidRDefault="00000000" w:rsidP="00F17381">
      <w:pPr>
        <w:pStyle w:val="IOSbodytext2017"/>
      </w:pPr>
      <w:hyperlink r:id="rId16" w:history="1">
        <w:r w:rsidR="00F53923">
          <w:rPr>
            <w:rStyle w:val="Hyperlink"/>
          </w:rPr>
          <w:t>ngv.vic.gov.au/wp-content/uploads/2014</w:t>
        </w:r>
      </w:hyperlink>
    </w:p>
    <w:sectPr w:rsidR="00CF076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7D5E" w14:textId="77777777" w:rsidR="00F13F1A" w:rsidRDefault="00F13F1A" w:rsidP="00AE1DE2">
      <w:r>
        <w:separator/>
      </w:r>
    </w:p>
  </w:endnote>
  <w:endnote w:type="continuationSeparator" w:id="0">
    <w:p w14:paraId="5714BC13" w14:textId="77777777" w:rsidR="00F13F1A" w:rsidRDefault="00F13F1A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97E9F26" w:rsidR="00BF6646" w:rsidRDefault="00BF664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9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843F26" w14:textId="77777777" w:rsidR="006C2D8E" w:rsidRDefault="006C2D8E" w:rsidP="006C2D8E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FE0B" w14:textId="77777777" w:rsidR="00F13F1A" w:rsidRDefault="00F13F1A" w:rsidP="00AE1DE2">
      <w:r>
        <w:separator/>
      </w:r>
    </w:p>
  </w:footnote>
  <w:footnote w:type="continuationSeparator" w:id="0">
    <w:p w14:paraId="0A873A4F" w14:textId="77777777" w:rsidR="00F13F1A" w:rsidRDefault="00F13F1A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BF6646" w:rsidRDefault="00BF664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6193"/>
    <w:multiLevelType w:val="hybridMultilevel"/>
    <w:tmpl w:val="05305AE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53912"/>
    <w:multiLevelType w:val="hybridMultilevel"/>
    <w:tmpl w:val="A822917C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17418"/>
    <w:multiLevelType w:val="hybridMultilevel"/>
    <w:tmpl w:val="24D8F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7157">
    <w:abstractNumId w:val="7"/>
  </w:num>
  <w:num w:numId="2" w16cid:durableId="1640761890">
    <w:abstractNumId w:val="2"/>
  </w:num>
  <w:num w:numId="3" w16cid:durableId="230315296">
    <w:abstractNumId w:val="10"/>
  </w:num>
  <w:num w:numId="4" w16cid:durableId="970748743">
    <w:abstractNumId w:val="5"/>
  </w:num>
  <w:num w:numId="5" w16cid:durableId="1230844987">
    <w:abstractNumId w:val="9"/>
  </w:num>
  <w:num w:numId="6" w16cid:durableId="52513329">
    <w:abstractNumId w:val="5"/>
  </w:num>
  <w:num w:numId="7" w16cid:durableId="1071536109">
    <w:abstractNumId w:val="13"/>
  </w:num>
  <w:num w:numId="8" w16cid:durableId="1909461981">
    <w:abstractNumId w:val="12"/>
  </w:num>
  <w:num w:numId="9" w16cid:durableId="518665740">
    <w:abstractNumId w:val="12"/>
  </w:num>
  <w:num w:numId="10" w16cid:durableId="1650748881">
    <w:abstractNumId w:val="0"/>
  </w:num>
  <w:num w:numId="11" w16cid:durableId="1763140469">
    <w:abstractNumId w:val="6"/>
  </w:num>
  <w:num w:numId="12" w16cid:durableId="727656603">
    <w:abstractNumId w:val="14"/>
  </w:num>
  <w:num w:numId="13" w16cid:durableId="2023823106">
    <w:abstractNumId w:val="1"/>
  </w:num>
  <w:num w:numId="14" w16cid:durableId="1568685655">
    <w:abstractNumId w:val="11"/>
  </w:num>
  <w:num w:numId="15" w16cid:durableId="378166143">
    <w:abstractNumId w:val="4"/>
  </w:num>
  <w:num w:numId="16" w16cid:durableId="346718018">
    <w:abstractNumId w:val="3"/>
  </w:num>
  <w:num w:numId="17" w16cid:durableId="1454707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gFALfnT6UtAAAA"/>
  </w:docVars>
  <w:rsids>
    <w:rsidRoot w:val="00705FB2"/>
    <w:rsid w:val="00001691"/>
    <w:rsid w:val="00010778"/>
    <w:rsid w:val="00015149"/>
    <w:rsid w:val="00033F24"/>
    <w:rsid w:val="00055004"/>
    <w:rsid w:val="00083385"/>
    <w:rsid w:val="000B4BC2"/>
    <w:rsid w:val="000E0750"/>
    <w:rsid w:val="00100617"/>
    <w:rsid w:val="00100F9A"/>
    <w:rsid w:val="00106D50"/>
    <w:rsid w:val="0014162B"/>
    <w:rsid w:val="001612B7"/>
    <w:rsid w:val="00163647"/>
    <w:rsid w:val="00167067"/>
    <w:rsid w:val="00177727"/>
    <w:rsid w:val="00182521"/>
    <w:rsid w:val="0018636D"/>
    <w:rsid w:val="001904F2"/>
    <w:rsid w:val="00193FC2"/>
    <w:rsid w:val="001949C5"/>
    <w:rsid w:val="00197BF8"/>
    <w:rsid w:val="001A4312"/>
    <w:rsid w:val="001C447F"/>
    <w:rsid w:val="001C6DBB"/>
    <w:rsid w:val="001D0BCB"/>
    <w:rsid w:val="001E542F"/>
    <w:rsid w:val="00204CCA"/>
    <w:rsid w:val="00211EA4"/>
    <w:rsid w:val="0021408B"/>
    <w:rsid w:val="00215B9C"/>
    <w:rsid w:val="002339ED"/>
    <w:rsid w:val="00237D53"/>
    <w:rsid w:val="002474D4"/>
    <w:rsid w:val="002512E1"/>
    <w:rsid w:val="00261FFE"/>
    <w:rsid w:val="00272984"/>
    <w:rsid w:val="0027474B"/>
    <w:rsid w:val="002B0AFA"/>
    <w:rsid w:val="002B41BF"/>
    <w:rsid w:val="002D212A"/>
    <w:rsid w:val="00301A82"/>
    <w:rsid w:val="00315487"/>
    <w:rsid w:val="003159C2"/>
    <w:rsid w:val="00324215"/>
    <w:rsid w:val="00331E26"/>
    <w:rsid w:val="00334FE0"/>
    <w:rsid w:val="003640F3"/>
    <w:rsid w:val="00365038"/>
    <w:rsid w:val="00394B6F"/>
    <w:rsid w:val="00397C9F"/>
    <w:rsid w:val="003D12D1"/>
    <w:rsid w:val="003D4CDD"/>
    <w:rsid w:val="003D5F28"/>
    <w:rsid w:val="003E0FFE"/>
    <w:rsid w:val="003F629E"/>
    <w:rsid w:val="004159C6"/>
    <w:rsid w:val="0043195B"/>
    <w:rsid w:val="0043799E"/>
    <w:rsid w:val="0044229D"/>
    <w:rsid w:val="0046307F"/>
    <w:rsid w:val="004659B4"/>
    <w:rsid w:val="00466DCE"/>
    <w:rsid w:val="00487C7E"/>
    <w:rsid w:val="00495696"/>
    <w:rsid w:val="004E009F"/>
    <w:rsid w:val="004E33D6"/>
    <w:rsid w:val="004E498B"/>
    <w:rsid w:val="004E4B9F"/>
    <w:rsid w:val="00511C19"/>
    <w:rsid w:val="00517591"/>
    <w:rsid w:val="005373E3"/>
    <w:rsid w:val="005429F0"/>
    <w:rsid w:val="00545A04"/>
    <w:rsid w:val="005528E8"/>
    <w:rsid w:val="00563396"/>
    <w:rsid w:val="0056350F"/>
    <w:rsid w:val="005669B0"/>
    <w:rsid w:val="00567AB0"/>
    <w:rsid w:val="00577B1F"/>
    <w:rsid w:val="00597689"/>
    <w:rsid w:val="005A36A3"/>
    <w:rsid w:val="005D17C0"/>
    <w:rsid w:val="005D355C"/>
    <w:rsid w:val="005E4F31"/>
    <w:rsid w:val="005F3B13"/>
    <w:rsid w:val="005F48BD"/>
    <w:rsid w:val="00607B38"/>
    <w:rsid w:val="00612519"/>
    <w:rsid w:val="006325FE"/>
    <w:rsid w:val="00641771"/>
    <w:rsid w:val="00646F3E"/>
    <w:rsid w:val="00670895"/>
    <w:rsid w:val="006B362E"/>
    <w:rsid w:val="006C2D8E"/>
    <w:rsid w:val="006C3CF0"/>
    <w:rsid w:val="006C5AE5"/>
    <w:rsid w:val="006D2BDD"/>
    <w:rsid w:val="006E206B"/>
    <w:rsid w:val="006F0E8B"/>
    <w:rsid w:val="006F4CED"/>
    <w:rsid w:val="00705FB2"/>
    <w:rsid w:val="007200C8"/>
    <w:rsid w:val="00724782"/>
    <w:rsid w:val="0078272C"/>
    <w:rsid w:val="00785574"/>
    <w:rsid w:val="007B3948"/>
    <w:rsid w:val="007B44B2"/>
    <w:rsid w:val="007D2C35"/>
    <w:rsid w:val="007E1112"/>
    <w:rsid w:val="007E39C3"/>
    <w:rsid w:val="007E61A5"/>
    <w:rsid w:val="00804BC9"/>
    <w:rsid w:val="00822EE2"/>
    <w:rsid w:val="00826FD5"/>
    <w:rsid w:val="00844C8D"/>
    <w:rsid w:val="00850059"/>
    <w:rsid w:val="00863659"/>
    <w:rsid w:val="00870874"/>
    <w:rsid w:val="008A529C"/>
    <w:rsid w:val="008B6561"/>
    <w:rsid w:val="008D3C3F"/>
    <w:rsid w:val="008F30AA"/>
    <w:rsid w:val="008F3F9C"/>
    <w:rsid w:val="00910BE6"/>
    <w:rsid w:val="0091719C"/>
    <w:rsid w:val="00917DC3"/>
    <w:rsid w:val="00942CDE"/>
    <w:rsid w:val="009468A3"/>
    <w:rsid w:val="00951BFD"/>
    <w:rsid w:val="00957229"/>
    <w:rsid w:val="009614B1"/>
    <w:rsid w:val="00974124"/>
    <w:rsid w:val="00976EF9"/>
    <w:rsid w:val="009954DA"/>
    <w:rsid w:val="009A1E7F"/>
    <w:rsid w:val="009B4CAB"/>
    <w:rsid w:val="009D41B0"/>
    <w:rsid w:val="009E72B0"/>
    <w:rsid w:val="009E7A62"/>
    <w:rsid w:val="009F3BD8"/>
    <w:rsid w:val="009F6947"/>
    <w:rsid w:val="00A05C49"/>
    <w:rsid w:val="00A14117"/>
    <w:rsid w:val="00A2283C"/>
    <w:rsid w:val="00A277C6"/>
    <w:rsid w:val="00A43C0B"/>
    <w:rsid w:val="00A5063A"/>
    <w:rsid w:val="00A81C14"/>
    <w:rsid w:val="00A829E9"/>
    <w:rsid w:val="00A85139"/>
    <w:rsid w:val="00A971C7"/>
    <w:rsid w:val="00AA6DD3"/>
    <w:rsid w:val="00AA7DA6"/>
    <w:rsid w:val="00AB09D7"/>
    <w:rsid w:val="00AB215E"/>
    <w:rsid w:val="00AC772C"/>
    <w:rsid w:val="00AD7E4E"/>
    <w:rsid w:val="00AE1DE2"/>
    <w:rsid w:val="00AE6A7A"/>
    <w:rsid w:val="00AF7B11"/>
    <w:rsid w:val="00AF7E29"/>
    <w:rsid w:val="00B1476A"/>
    <w:rsid w:val="00B21648"/>
    <w:rsid w:val="00B218A9"/>
    <w:rsid w:val="00B23CDA"/>
    <w:rsid w:val="00B52131"/>
    <w:rsid w:val="00B5787D"/>
    <w:rsid w:val="00B64EBB"/>
    <w:rsid w:val="00B77955"/>
    <w:rsid w:val="00B82B6B"/>
    <w:rsid w:val="00B939A2"/>
    <w:rsid w:val="00BA545B"/>
    <w:rsid w:val="00BA63C8"/>
    <w:rsid w:val="00BB0F7C"/>
    <w:rsid w:val="00BC1662"/>
    <w:rsid w:val="00BE0FDD"/>
    <w:rsid w:val="00BF6646"/>
    <w:rsid w:val="00C04CE0"/>
    <w:rsid w:val="00C13F26"/>
    <w:rsid w:val="00C14D28"/>
    <w:rsid w:val="00C2244B"/>
    <w:rsid w:val="00C22907"/>
    <w:rsid w:val="00C34B5F"/>
    <w:rsid w:val="00C4344A"/>
    <w:rsid w:val="00C44608"/>
    <w:rsid w:val="00C47C9B"/>
    <w:rsid w:val="00C533BA"/>
    <w:rsid w:val="00C5727E"/>
    <w:rsid w:val="00C651D5"/>
    <w:rsid w:val="00C73A1B"/>
    <w:rsid w:val="00C8006D"/>
    <w:rsid w:val="00C81466"/>
    <w:rsid w:val="00C878DC"/>
    <w:rsid w:val="00C90191"/>
    <w:rsid w:val="00CA500F"/>
    <w:rsid w:val="00CA6B16"/>
    <w:rsid w:val="00CC0ED4"/>
    <w:rsid w:val="00CD0370"/>
    <w:rsid w:val="00CD163E"/>
    <w:rsid w:val="00CD3970"/>
    <w:rsid w:val="00CD6A8E"/>
    <w:rsid w:val="00CF076E"/>
    <w:rsid w:val="00CF1C0B"/>
    <w:rsid w:val="00D10BAB"/>
    <w:rsid w:val="00D25F43"/>
    <w:rsid w:val="00D37673"/>
    <w:rsid w:val="00D7230E"/>
    <w:rsid w:val="00D82390"/>
    <w:rsid w:val="00DA7391"/>
    <w:rsid w:val="00DA7B7B"/>
    <w:rsid w:val="00DC58F2"/>
    <w:rsid w:val="00DE2AA4"/>
    <w:rsid w:val="00DF73D7"/>
    <w:rsid w:val="00E165A4"/>
    <w:rsid w:val="00E25032"/>
    <w:rsid w:val="00E30CFF"/>
    <w:rsid w:val="00E468A4"/>
    <w:rsid w:val="00E5527A"/>
    <w:rsid w:val="00EA1D4F"/>
    <w:rsid w:val="00EA7040"/>
    <w:rsid w:val="00EB1E51"/>
    <w:rsid w:val="00EC00A8"/>
    <w:rsid w:val="00EC14BB"/>
    <w:rsid w:val="00EC2854"/>
    <w:rsid w:val="00EF449F"/>
    <w:rsid w:val="00F06612"/>
    <w:rsid w:val="00F13F1A"/>
    <w:rsid w:val="00F14164"/>
    <w:rsid w:val="00F17381"/>
    <w:rsid w:val="00F179F6"/>
    <w:rsid w:val="00F21A77"/>
    <w:rsid w:val="00F526A8"/>
    <w:rsid w:val="00F53923"/>
    <w:rsid w:val="00F67FF3"/>
    <w:rsid w:val="00F82094"/>
    <w:rsid w:val="00F8428D"/>
    <w:rsid w:val="00F8661D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04D73F0B-141D-4AB8-A734-C7AA0232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173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com/TcHcpfOV3fEd1ut5?ref=Link&amp;loc=mysways" TargetMode="External"/><Relationship Id="rId13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2" Type="http://schemas.openxmlformats.org/officeDocument/2006/relationships/hyperlink" Target="https://sway.com/TcHcpfOV3fEd1ut5?ref=Link&amp;loc=mysway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gv.vic.gov.au/wp-content/uploads/2014/10/ngv_edu_edres_review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tgallery.nsw.gov.au/education/learning-resources/education-kits/photography/" TargetMode="External"/><Relationship Id="rId10" Type="http://schemas.openxmlformats.org/officeDocument/2006/relationships/hyperlink" Target="https://www.ngv.vic.gov.au/wp-content/uploads/2014/10/ngv_edu_edres_review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tgallery.nsw.gov.au/education/learning-resources/education-kits/photography/" TargetMode="External"/><Relationship Id="rId14" Type="http://schemas.openxmlformats.org/officeDocument/2006/relationships/hyperlink" Target="http://www.fiona-macdonald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5 critical and historical interpretations</dc:title>
  <dc:subject/>
  <dc:creator>NSW Department of Education</dc:creator>
  <cp:keywords/>
  <dcterms:created xsi:type="dcterms:W3CDTF">2022-10-26T05:27:00Z</dcterms:created>
  <dcterms:modified xsi:type="dcterms:W3CDTF">2022-10-26T05:27:00Z</dcterms:modified>
</cp:coreProperties>
</file>