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5F0" w:rsidRPr="00BA42A4" w:rsidRDefault="000D15F0" w:rsidP="000D15F0">
      <w:pPr>
        <w:tabs>
          <w:tab w:val="left" w:pos="3402"/>
          <w:tab w:val="left" w:pos="3686"/>
        </w:tabs>
        <w:ind w:left="-284"/>
        <w:rPr>
          <w:sz w:val="60"/>
          <w:szCs w:val="6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</w:tblGrid>
      <w:tr w:rsidR="000D15F0" w:rsidRPr="00BA42A4" w:rsidTr="000D15F0">
        <w:tc>
          <w:tcPr>
            <w:tcW w:w="3936" w:type="dxa"/>
          </w:tcPr>
          <w:p w:rsidR="000D15F0" w:rsidRPr="00BA42A4" w:rsidRDefault="000D15F0" w:rsidP="00CE7850">
            <w:pPr>
              <w:rPr>
                <w:sz w:val="60"/>
                <w:szCs w:val="60"/>
              </w:rPr>
            </w:pPr>
          </w:p>
          <w:p w:rsidR="000D15F0" w:rsidRDefault="000D15F0" w:rsidP="00CE7850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PERCUSSIVE</w:t>
            </w:r>
          </w:p>
          <w:p w:rsidR="000D15F0" w:rsidRPr="000D15F0" w:rsidRDefault="000D15F0" w:rsidP="00CE7850">
            <w:pPr>
              <w:jc w:val="center"/>
            </w:pPr>
            <w:r>
              <w:t>S</w:t>
            </w:r>
            <w:r w:rsidRPr="000D15F0">
              <w:t xml:space="preserve">udden, sharp, forceful, abrupt, start/stop, </w:t>
            </w:r>
            <w:r>
              <w:t xml:space="preserve">choppy, </w:t>
            </w:r>
            <w:r w:rsidRPr="000D15F0">
              <w:t>jagged</w:t>
            </w:r>
          </w:p>
          <w:p w:rsidR="000D15F0" w:rsidRPr="00BA42A4" w:rsidRDefault="000D15F0" w:rsidP="00CE7850">
            <w:pPr>
              <w:rPr>
                <w:sz w:val="60"/>
                <w:szCs w:val="60"/>
              </w:rPr>
            </w:pPr>
          </w:p>
        </w:tc>
      </w:tr>
    </w:tbl>
    <w:p w:rsidR="000D15F0" w:rsidRPr="00BA42A4" w:rsidRDefault="000D15F0" w:rsidP="000D15F0">
      <w:pPr>
        <w:rPr>
          <w:sz w:val="60"/>
          <w:szCs w:val="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</w:tblGrid>
      <w:tr w:rsidR="000D15F0" w:rsidRPr="00BA42A4" w:rsidTr="00CE7850">
        <w:tc>
          <w:tcPr>
            <w:tcW w:w="3936" w:type="dxa"/>
          </w:tcPr>
          <w:p w:rsidR="000D15F0" w:rsidRPr="00BA42A4" w:rsidRDefault="000D15F0" w:rsidP="00CE7850">
            <w:pPr>
              <w:rPr>
                <w:sz w:val="60"/>
                <w:szCs w:val="60"/>
              </w:rPr>
            </w:pPr>
          </w:p>
          <w:p w:rsidR="000D15F0" w:rsidRDefault="000D15F0" w:rsidP="00CE7850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SUSTAINED</w:t>
            </w:r>
          </w:p>
          <w:p w:rsidR="000D15F0" w:rsidRPr="000D15F0" w:rsidRDefault="000D15F0" w:rsidP="00CE7850">
            <w:pPr>
              <w:jc w:val="center"/>
            </w:pPr>
            <w:r>
              <w:t>Slow, smooth, continuous, flowing, even</w:t>
            </w:r>
          </w:p>
          <w:p w:rsidR="000D15F0" w:rsidRPr="00BA42A4" w:rsidRDefault="000D15F0" w:rsidP="00CE7850">
            <w:pPr>
              <w:rPr>
                <w:sz w:val="60"/>
                <w:szCs w:val="60"/>
              </w:rPr>
            </w:pPr>
          </w:p>
        </w:tc>
      </w:tr>
    </w:tbl>
    <w:p w:rsidR="000D15F0" w:rsidRPr="00BA42A4" w:rsidRDefault="000D15F0" w:rsidP="000D15F0">
      <w:pPr>
        <w:rPr>
          <w:sz w:val="60"/>
          <w:szCs w:val="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</w:tblGrid>
      <w:tr w:rsidR="000D15F0" w:rsidRPr="00BA42A4" w:rsidTr="00CE7850">
        <w:tc>
          <w:tcPr>
            <w:tcW w:w="3936" w:type="dxa"/>
          </w:tcPr>
          <w:p w:rsidR="000D15F0" w:rsidRPr="00BA42A4" w:rsidRDefault="000D15F0" w:rsidP="00CE7850">
            <w:pPr>
              <w:rPr>
                <w:sz w:val="60"/>
                <w:szCs w:val="60"/>
              </w:rPr>
            </w:pPr>
            <w:bookmarkStart w:id="1" w:name="_Hlk499719469"/>
          </w:p>
          <w:p w:rsidR="000D15F0" w:rsidRDefault="000D15F0" w:rsidP="00CE7850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SWINGING</w:t>
            </w:r>
          </w:p>
          <w:p w:rsidR="000D15F0" w:rsidRDefault="000D15F0" w:rsidP="00CE7850">
            <w:pPr>
              <w:jc w:val="center"/>
            </w:pPr>
            <w:r>
              <w:t>Swaying, circling, fall and recovery</w:t>
            </w:r>
          </w:p>
          <w:p w:rsidR="006325DA" w:rsidRPr="000D15F0" w:rsidRDefault="006325DA" w:rsidP="00CE7850">
            <w:pPr>
              <w:jc w:val="center"/>
            </w:pPr>
          </w:p>
          <w:p w:rsidR="006325DA" w:rsidRPr="00BA42A4" w:rsidRDefault="006325DA" w:rsidP="00CE7850">
            <w:pPr>
              <w:rPr>
                <w:sz w:val="60"/>
                <w:szCs w:val="60"/>
              </w:rPr>
            </w:pPr>
          </w:p>
        </w:tc>
      </w:tr>
      <w:bookmarkEnd w:id="1"/>
    </w:tbl>
    <w:p w:rsidR="000D15F0" w:rsidRDefault="000D15F0" w:rsidP="000D15F0">
      <w:pPr>
        <w:rPr>
          <w:sz w:val="60"/>
          <w:szCs w:val="60"/>
        </w:rPr>
      </w:pPr>
    </w:p>
    <w:p w:rsidR="006325DA" w:rsidRDefault="006325DA" w:rsidP="000D15F0">
      <w:pPr>
        <w:rPr>
          <w:sz w:val="60"/>
          <w:szCs w:val="60"/>
        </w:rPr>
      </w:pPr>
    </w:p>
    <w:p w:rsidR="006325DA" w:rsidRDefault="006325DA" w:rsidP="000D15F0">
      <w:pPr>
        <w:rPr>
          <w:sz w:val="60"/>
          <w:szCs w:val="60"/>
        </w:rPr>
      </w:pPr>
    </w:p>
    <w:p w:rsidR="006325DA" w:rsidRDefault="006325DA" w:rsidP="000D15F0">
      <w:pPr>
        <w:rPr>
          <w:sz w:val="60"/>
          <w:szCs w:val="60"/>
        </w:rPr>
      </w:pPr>
    </w:p>
    <w:p w:rsidR="006325DA" w:rsidRDefault="006325DA" w:rsidP="000D15F0">
      <w:pPr>
        <w:rPr>
          <w:sz w:val="60"/>
          <w:szCs w:val="60"/>
        </w:rPr>
      </w:pPr>
    </w:p>
    <w:p w:rsidR="006325DA" w:rsidRDefault="006325DA" w:rsidP="000D15F0">
      <w:pPr>
        <w:rPr>
          <w:sz w:val="60"/>
          <w:szCs w:val="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</w:tblGrid>
      <w:tr w:rsidR="006325DA" w:rsidRPr="00BA42A4" w:rsidTr="00A90FE7">
        <w:tc>
          <w:tcPr>
            <w:tcW w:w="3936" w:type="dxa"/>
          </w:tcPr>
          <w:p w:rsidR="006325DA" w:rsidRPr="00BA42A4" w:rsidRDefault="006325DA" w:rsidP="00A90FE7">
            <w:pPr>
              <w:rPr>
                <w:sz w:val="60"/>
                <w:szCs w:val="60"/>
              </w:rPr>
            </w:pPr>
          </w:p>
          <w:p w:rsidR="006325DA" w:rsidRDefault="006325DA" w:rsidP="00A90FE7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SUSPENDED</w:t>
            </w:r>
          </w:p>
          <w:p w:rsidR="006325DA" w:rsidRPr="000D15F0" w:rsidRDefault="006325DA" w:rsidP="00A90FE7">
            <w:pPr>
              <w:jc w:val="center"/>
            </w:pPr>
            <w:r>
              <w:t>Hanging, stillness, balance, frozen, floating, hovering</w:t>
            </w:r>
          </w:p>
          <w:p w:rsidR="006325DA" w:rsidRPr="00BA42A4" w:rsidRDefault="006325DA" w:rsidP="00A90FE7">
            <w:pPr>
              <w:rPr>
                <w:sz w:val="60"/>
                <w:szCs w:val="60"/>
              </w:rPr>
            </w:pPr>
          </w:p>
        </w:tc>
      </w:tr>
    </w:tbl>
    <w:p w:rsidR="000D15F0" w:rsidRDefault="000D15F0"/>
    <w:p w:rsidR="006325DA" w:rsidRDefault="006325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</w:tblGrid>
      <w:tr w:rsidR="006325DA" w:rsidRPr="00BA42A4" w:rsidTr="00A90FE7">
        <w:tc>
          <w:tcPr>
            <w:tcW w:w="3936" w:type="dxa"/>
          </w:tcPr>
          <w:p w:rsidR="006325DA" w:rsidRPr="00BA42A4" w:rsidRDefault="006325DA" w:rsidP="00A90FE7">
            <w:pPr>
              <w:rPr>
                <w:sz w:val="60"/>
                <w:szCs w:val="60"/>
              </w:rPr>
            </w:pPr>
          </w:p>
          <w:p w:rsidR="006325DA" w:rsidRDefault="006325DA" w:rsidP="00A90FE7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COLLAPSING</w:t>
            </w:r>
          </w:p>
          <w:p w:rsidR="006325DA" w:rsidRPr="000D15F0" w:rsidRDefault="006325DA" w:rsidP="00A90FE7">
            <w:pPr>
              <w:jc w:val="center"/>
            </w:pPr>
            <w:r>
              <w:t>Fall, release, relax, contracting, sinking, give into gravity</w:t>
            </w:r>
          </w:p>
          <w:p w:rsidR="006325DA" w:rsidRPr="00BA42A4" w:rsidRDefault="006325DA" w:rsidP="00A90FE7">
            <w:pPr>
              <w:rPr>
                <w:sz w:val="60"/>
                <w:szCs w:val="60"/>
              </w:rPr>
            </w:pPr>
          </w:p>
        </w:tc>
      </w:tr>
    </w:tbl>
    <w:p w:rsidR="006325DA" w:rsidRDefault="006325DA"/>
    <w:p w:rsidR="006325DA" w:rsidRDefault="006325DA"/>
    <w:p w:rsidR="00413F74" w:rsidRDefault="00413F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</w:tblGrid>
      <w:tr w:rsidR="000D15F0" w:rsidRPr="00BA42A4" w:rsidTr="00CE7850">
        <w:tc>
          <w:tcPr>
            <w:tcW w:w="3936" w:type="dxa"/>
          </w:tcPr>
          <w:p w:rsidR="000D15F0" w:rsidRPr="00BA42A4" w:rsidRDefault="000D15F0" w:rsidP="00CE7850">
            <w:pPr>
              <w:rPr>
                <w:sz w:val="60"/>
                <w:szCs w:val="60"/>
              </w:rPr>
            </w:pPr>
            <w:bookmarkStart w:id="2" w:name="_Hlk499719511"/>
          </w:p>
          <w:p w:rsidR="000D15F0" w:rsidRDefault="000D15F0" w:rsidP="00CE7850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VIBRATORY</w:t>
            </w:r>
          </w:p>
          <w:p w:rsidR="000D15F0" w:rsidRPr="000D15F0" w:rsidRDefault="000D15F0" w:rsidP="00CE7850">
            <w:pPr>
              <w:jc w:val="center"/>
            </w:pPr>
            <w:r>
              <w:t>Flickering, shake, trembling, quivering</w:t>
            </w:r>
          </w:p>
          <w:p w:rsidR="000D15F0" w:rsidRPr="00BA42A4" w:rsidRDefault="000D15F0" w:rsidP="00CE7850">
            <w:pPr>
              <w:rPr>
                <w:sz w:val="60"/>
                <w:szCs w:val="60"/>
              </w:rPr>
            </w:pPr>
          </w:p>
        </w:tc>
      </w:tr>
      <w:bookmarkEnd w:id="2"/>
    </w:tbl>
    <w:p w:rsidR="000D15F0" w:rsidRDefault="000D15F0" w:rsidP="000D15F0"/>
    <w:sectPr w:rsidR="000D15F0" w:rsidSect="000D15F0">
      <w:pgSz w:w="11900" w:h="16840"/>
      <w:pgMar w:top="1440" w:right="1800" w:bottom="1440" w:left="156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F0"/>
    <w:rsid w:val="00076D77"/>
    <w:rsid w:val="000D15F0"/>
    <w:rsid w:val="001C094B"/>
    <w:rsid w:val="00413F74"/>
    <w:rsid w:val="00475798"/>
    <w:rsid w:val="006325DA"/>
    <w:rsid w:val="00E3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30"/>
  <w15:docId w15:val="{3DCC425E-E355-4563-B1C8-AFB23215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73A817663EA42B3E0B0E42AB0D4E1" ma:contentTypeVersion="4" ma:contentTypeDescription="Create a new document." ma:contentTypeScope="" ma:versionID="b5b89e9661da03447f432e8032df9daa">
  <xsd:schema xmlns:xsd="http://www.w3.org/2001/XMLSchema" xmlns:xs="http://www.w3.org/2001/XMLSchema" xmlns:p="http://schemas.microsoft.com/office/2006/metadata/properties" xmlns:ns2="031f4bbe-2dea-43e9-b264-4a13c49315a6" xmlns:ns3="399e3732-e69e-4531-8f09-0a2675998c62" targetNamespace="http://schemas.microsoft.com/office/2006/metadata/properties" ma:root="true" ma:fieldsID="73a694be8832c748ad655bd7402f3cf9" ns2:_="" ns3:_="">
    <xsd:import namespace="031f4bbe-2dea-43e9-b264-4a13c49315a6"/>
    <xsd:import namespace="399e3732-e69e-4531-8f09-0a2675998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4bbe-2dea-43e9-b264-4a13c4931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e3732-e69e-4531-8f09-0a2675998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04E139-613E-464C-B36A-AE2344C1E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B02038-76BF-4E23-A115-E7229AA92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f4bbe-2dea-43e9-b264-4a13c49315a6"/>
    <ds:schemaRef ds:uri="399e3732-e69e-4531-8f09-0a2675998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82DCA5-77B5-4840-90EE-0F314ADE200C}">
  <ds:schemaRefs>
    <ds:schemaRef ds:uri="http://purl.org/dc/dcmitype/"/>
    <ds:schemaRef ds:uri="http://www.w3.org/XML/1998/namespace"/>
    <ds:schemaRef ds:uri="http://schemas.microsoft.com/office/2006/documentManagement/types"/>
    <ds:schemaRef ds:uri="399e3732-e69e-4531-8f09-0a2675998c62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31f4bbe-2dea-43e9-b264-4a13c49315a6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Ricketts, Cathryn</cp:lastModifiedBy>
  <cp:revision>2</cp:revision>
  <dcterms:created xsi:type="dcterms:W3CDTF">2017-12-18T23:57:00Z</dcterms:created>
  <dcterms:modified xsi:type="dcterms:W3CDTF">2017-12-18T23:57:00Z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0x010100B6373A817663EA42B3E0B0E42AB0D4E1</vt:lpwstr>
  </property>
</Properties>
</file>