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8CA0" w14:textId="69C514CF" w:rsidR="00CE74B8" w:rsidRDefault="003F4ACB" w:rsidP="00CE74B8">
      <w:pPr>
        <w:pStyle w:val="IOSheading2"/>
      </w:pPr>
      <w:r>
        <w:t xml:space="preserve">Analysing </w:t>
      </w:r>
      <w:r w:rsidR="00E8752A">
        <w:t>A</w:t>
      </w:r>
      <w:r>
        <w:t>rt</w:t>
      </w:r>
    </w:p>
    <w:p w14:paraId="5D4A8CC7" w14:textId="039B38F8" w:rsidR="004E4B9F" w:rsidRDefault="003F4ACB" w:rsidP="004E4B9F">
      <w:pPr>
        <w:pStyle w:val="IOSheading3"/>
      </w:pPr>
      <w:r>
        <w:t>Part 2 – the conceptual framework</w:t>
      </w:r>
    </w:p>
    <w:p w14:paraId="71E41F93" w14:textId="75FBDE0D" w:rsidR="004659B4" w:rsidRDefault="00651607" w:rsidP="003F4ACB">
      <w:pPr>
        <w:pStyle w:val="IOSbodytext"/>
      </w:pPr>
      <w:r>
        <w:t xml:space="preserve">Duration: </w:t>
      </w:r>
      <w:r w:rsidR="004438F6">
        <w:t>2</w:t>
      </w:r>
      <w:r w:rsidR="003F4ACB">
        <w:t xml:space="preserve"> week</w:t>
      </w:r>
      <w:bookmarkStart w:id="0" w:name="_Hlk497824803"/>
      <w:r w:rsidR="004438F6">
        <w:t>s</w:t>
      </w:r>
    </w:p>
    <w:bookmarkEnd w:id="0"/>
    <w:p w14:paraId="62F9EC3A" w14:textId="77777777" w:rsidR="00AE1DE2" w:rsidRDefault="393319B4" w:rsidP="00AE1DE2">
      <w:pPr>
        <w:pStyle w:val="IOSheading4"/>
      </w:pPr>
      <w:r>
        <w:t>Overview</w:t>
      </w:r>
    </w:p>
    <w:p w14:paraId="45D5102B" w14:textId="55B11036" w:rsidR="00CE74B8" w:rsidRDefault="00CE74B8" w:rsidP="00CE74B8">
      <w:pPr>
        <w:pStyle w:val="IOSbodytext"/>
      </w:pPr>
      <w:r>
        <w:rPr>
          <w:noProof/>
        </w:rPr>
        <w:t xml:space="preserve">Students </w:t>
      </w:r>
      <w:r w:rsidR="006201D1">
        <w:rPr>
          <w:noProof/>
        </w:rPr>
        <w:t xml:space="preserve">are introduced to the </w:t>
      </w:r>
      <w:r w:rsidR="005D07FE">
        <w:rPr>
          <w:noProof/>
        </w:rPr>
        <w:t>conceptual framework</w:t>
      </w:r>
      <w:r w:rsidR="006201D1">
        <w:rPr>
          <w:noProof/>
        </w:rPr>
        <w:t xml:space="preserve"> through analysis of practice</w:t>
      </w:r>
      <w:r w:rsidR="003F4ACB">
        <w:rPr>
          <w:noProof/>
        </w:rPr>
        <w:t xml:space="preserve"> by</w:t>
      </w:r>
      <w:r w:rsidR="006201D1">
        <w:rPr>
          <w:noProof/>
        </w:rPr>
        <w:t xml:space="preserve"> examining </w:t>
      </w:r>
      <w:r w:rsidR="005D07FE">
        <w:rPr>
          <w:noProof/>
        </w:rPr>
        <w:t>artworks</w:t>
      </w:r>
      <w:r w:rsidR="006201D1">
        <w:rPr>
          <w:noProof/>
        </w:rPr>
        <w:t xml:space="preserve"> and engaging in criticism.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outcomes"/>
      </w:tblPr>
      <w:tblGrid>
        <w:gridCol w:w="4508"/>
        <w:gridCol w:w="4508"/>
      </w:tblGrid>
      <w:tr w:rsidR="00334FE0" w14:paraId="13A0B1E2" w14:textId="77777777" w:rsidTr="00563396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393319B4" w:rsidP="007B44B2">
            <w:pPr>
              <w:pStyle w:val="IOStableheading2017"/>
            </w:pPr>
            <w:r>
              <w:t xml:space="preserve">Stage 4 </w:t>
            </w:r>
            <w:r w:rsidR="005D17C0">
              <w:t>o</w:t>
            </w:r>
            <w:r>
              <w:t>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005D17C0" w:rsidP="007B44B2">
            <w:pPr>
              <w:pStyle w:val="IOStableheading2017"/>
            </w:pPr>
            <w:r>
              <w:t>Stage 5 o</w:t>
            </w:r>
            <w:r w:rsidR="393319B4">
              <w:t>utcomes</w:t>
            </w:r>
          </w:p>
        </w:tc>
      </w:tr>
      <w:tr w:rsidR="0056350F" w14:paraId="404F6933" w14:textId="77777777" w:rsidTr="4F85C9A1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7B44B2" w:rsidRDefault="393319B4" w:rsidP="007B44B2">
            <w:pPr>
              <w:pStyle w:val="IOStabletext2017"/>
            </w:pPr>
            <w:r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7B44B2" w:rsidRDefault="393319B4" w:rsidP="007B44B2">
            <w:pPr>
              <w:pStyle w:val="IOStabletext2017"/>
            </w:pPr>
            <w:r>
              <w:t>A student:</w:t>
            </w:r>
          </w:p>
        </w:tc>
      </w:tr>
      <w:tr w:rsidR="00EA1D4F" w14:paraId="48627B26" w14:textId="77777777" w:rsidTr="4F85C9A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3A936" w14:textId="38EFB422" w:rsidR="00EA1D4F" w:rsidRDefault="00795042" w:rsidP="4F85C9A1">
            <w:pPr>
              <w:pStyle w:val="IOStabletext2017"/>
            </w:pPr>
            <w:r>
              <w:t>4.7 explores aspects of practice in critical and historical interpretations of art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F54BB" w14:textId="0E2CC939" w:rsidR="00EA1D4F" w:rsidRDefault="00795042" w:rsidP="4F85C9A1">
            <w:pPr>
              <w:pStyle w:val="IOStabletext2017"/>
            </w:pPr>
            <w:r>
              <w:t xml:space="preserve">5.7 applies their understanding of </w:t>
            </w:r>
            <w:r w:rsidRPr="0019415E">
              <w:rPr>
                <w:noProof/>
              </w:rPr>
              <w:t>aspects</w:t>
            </w:r>
            <w:r>
              <w:t xml:space="preserve"> of </w:t>
            </w:r>
            <w:r w:rsidRPr="0019415E">
              <w:rPr>
                <w:noProof/>
              </w:rPr>
              <w:t>practice</w:t>
            </w:r>
            <w:r>
              <w:t xml:space="preserve"> to </w:t>
            </w:r>
            <w:r w:rsidRPr="0019415E">
              <w:rPr>
                <w:noProof/>
              </w:rPr>
              <w:t>critical</w:t>
            </w:r>
            <w:r>
              <w:t xml:space="preserve"> and historical </w:t>
            </w:r>
            <w:r w:rsidRPr="0019415E">
              <w:rPr>
                <w:noProof/>
              </w:rPr>
              <w:t>interpretations</w:t>
            </w:r>
            <w:r>
              <w:t xml:space="preserve"> of art</w:t>
            </w:r>
          </w:p>
        </w:tc>
      </w:tr>
      <w:tr w:rsidR="00EA1D4F" w14:paraId="746CF351" w14:textId="77777777" w:rsidTr="002B0AFA">
        <w:trPr>
          <w:trHeight w:val="810"/>
        </w:trPr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B50" w14:textId="63479D50" w:rsidR="00E95ECF" w:rsidRDefault="005D07FE" w:rsidP="4F85C9A1">
            <w:pPr>
              <w:pStyle w:val="IOStabletext2017"/>
            </w:pPr>
            <w:r>
              <w:t xml:space="preserve">4.8 explores the function of and relationships between the artist – artwork – world – </w:t>
            </w:r>
            <w:r w:rsidRPr="0019415E">
              <w:rPr>
                <w:noProof/>
              </w:rPr>
              <w:t>audience</w:t>
            </w:r>
          </w:p>
          <w:p w14:paraId="7B43C3C6" w14:textId="04B012C9" w:rsidR="00DB05C5" w:rsidRDefault="00DB05C5" w:rsidP="4F85C9A1">
            <w:pPr>
              <w:pStyle w:val="IOStabletext2017"/>
            </w:pPr>
          </w:p>
          <w:p w14:paraId="51DF38AD" w14:textId="590E137B" w:rsidR="00DB05C5" w:rsidRDefault="00DB05C5" w:rsidP="4F85C9A1">
            <w:pPr>
              <w:pStyle w:val="IOStabletext2017"/>
            </w:pPr>
            <w:r>
              <w:t xml:space="preserve">4.9 begins to acknowledge that art can </w:t>
            </w:r>
            <w:r w:rsidRPr="0019415E">
              <w:rPr>
                <w:noProof/>
              </w:rPr>
              <w:t>be interpreted</w:t>
            </w:r>
            <w:r>
              <w:t xml:space="preserve"> from different points of view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A3C" w14:textId="77777777" w:rsidR="00E95ECF" w:rsidRDefault="005D07FE" w:rsidP="00D25F43">
            <w:pPr>
              <w:pStyle w:val="IOStabletext2017"/>
            </w:pPr>
            <w:r>
              <w:t>5.8 uses their understanding of the function of and relationships between artist – artwork – world – audience in critical and historical interpretations of art</w:t>
            </w:r>
          </w:p>
          <w:p w14:paraId="198091FA" w14:textId="15D393BB" w:rsidR="00DB05C5" w:rsidRDefault="00DB05C5" w:rsidP="00D25F43">
            <w:pPr>
              <w:pStyle w:val="IOStabletext2017"/>
            </w:pPr>
            <w:r>
              <w:t xml:space="preserve">5.9 demonstrates how the frames provide different </w:t>
            </w:r>
            <w:r w:rsidRPr="0019415E">
              <w:rPr>
                <w:noProof/>
              </w:rPr>
              <w:t>interpretations</w:t>
            </w:r>
            <w:r>
              <w:t xml:space="preserve"> of art</w:t>
            </w:r>
          </w:p>
        </w:tc>
      </w:tr>
    </w:tbl>
    <w:p w14:paraId="61CB090D" w14:textId="799E41C9" w:rsidR="009614B1" w:rsidRPr="009614B1" w:rsidRDefault="00000000" w:rsidP="00ED1B7E">
      <w:pPr>
        <w:pStyle w:val="IOScaptionquote2017"/>
      </w:pPr>
      <w:hyperlink r:id="rId7" w:history="1">
        <w:r w:rsidR="005E4F31" w:rsidRPr="005E4F31">
          <w:rPr>
            <w:rStyle w:val="Hyperlink"/>
          </w:rPr>
          <w:t>Visual Arts 7-10 Syllabus</w:t>
        </w:r>
      </w:hyperlink>
      <w:r w:rsidR="005E4F31" w:rsidRPr="005E4F31">
        <w:t xml:space="preserve"> © NSW Education Standards Authority (NESA) for and on behalf of the Crown in right of th</w:t>
      </w:r>
      <w:r w:rsidR="005E4F31">
        <w:t>e State of New South Wales, 2003</w:t>
      </w:r>
      <w:r w:rsidR="005E4F31" w:rsidRPr="005E4F31">
        <w:t>.</w:t>
      </w:r>
    </w:p>
    <w:p w14:paraId="564A4BBF" w14:textId="496374D2" w:rsidR="00AE1DE2" w:rsidRPr="005E4F31" w:rsidRDefault="393319B4" w:rsidP="00ED1B7E">
      <w:pPr>
        <w:pStyle w:val="IOSHeader42017"/>
      </w:pPr>
      <w:r w:rsidRPr="005E4F31">
        <w:t>Content</w:t>
      </w:r>
    </w:p>
    <w:p w14:paraId="7B48D572" w14:textId="0B0C1750" w:rsidR="00AE1DE2" w:rsidRDefault="006201D1" w:rsidP="00ED1B7E">
      <w:pPr>
        <w:pStyle w:val="IOSbodytext2017"/>
      </w:pPr>
      <w:r>
        <w:t xml:space="preserve">The </w:t>
      </w:r>
      <w:r w:rsidR="005D07FE">
        <w:t>c</w:t>
      </w:r>
      <w:r w:rsidR="00F26FB4">
        <w:t xml:space="preserve">onceptual framework is used by students to explore the practice of </w:t>
      </w:r>
      <w:r w:rsidR="007131EE">
        <w:t xml:space="preserve">artists within </w:t>
      </w:r>
      <w:r w:rsidR="007131EE" w:rsidRPr="00ED1B7E">
        <w:rPr>
          <w:noProof/>
        </w:rPr>
        <w:t>its</w:t>
      </w:r>
      <w:r w:rsidR="0035687A">
        <w:t xml:space="preserve"> </w:t>
      </w:r>
      <w:r w:rsidR="00F26FB4">
        <w:t xml:space="preserve">holistic existence. Students will </w:t>
      </w:r>
      <w:r w:rsidR="0035687A">
        <w:t xml:space="preserve">explore and </w:t>
      </w:r>
      <w:r w:rsidR="00F26FB4">
        <w:t>investigate practice</w:t>
      </w:r>
      <w:r w:rsidR="0035687A">
        <w:t xml:space="preserve"> within a scenario that allows them to report their understanding</w:t>
      </w:r>
      <w:r w:rsidR="00DB05C5">
        <w:t xml:space="preserve"> of the frames</w:t>
      </w:r>
      <w:r w:rsidR="003568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EF4CDD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260E0D3F" w:rsidR="00487C7E" w:rsidRDefault="00FA6BC3" w:rsidP="002218AB">
            <w:pPr>
              <w:pStyle w:val="IOStableheading2017"/>
            </w:pPr>
            <w:r>
              <w:lastRenderedPageBreak/>
              <w:t>Cross-curriculum content and key competencies</w:t>
            </w:r>
          </w:p>
        </w:tc>
      </w:tr>
      <w:tr w:rsidR="00487C7E" w14:paraId="13BEBAA3" w14:textId="77777777" w:rsidTr="00487C7E">
        <w:tc>
          <w:tcPr>
            <w:tcW w:w="9016" w:type="dxa"/>
          </w:tcPr>
          <w:p w14:paraId="77264F57" w14:textId="6818C277" w:rsidR="00487C7E" w:rsidRDefault="00FA6BC3" w:rsidP="00487C7E">
            <w:pPr>
              <w:pStyle w:val="IOStabletext2017"/>
            </w:pPr>
            <w:r>
              <w:t xml:space="preserve">Literacy </w:t>
            </w:r>
          </w:p>
        </w:tc>
      </w:tr>
      <w:tr w:rsidR="00487C7E" w14:paraId="2CC3F766" w14:textId="77777777" w:rsidTr="00487C7E">
        <w:tc>
          <w:tcPr>
            <w:tcW w:w="9016" w:type="dxa"/>
          </w:tcPr>
          <w:p w14:paraId="0BED618C" w14:textId="22C4E84D" w:rsidR="00487C7E" w:rsidRDefault="00487C7E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</w:tbl>
    <w:p w14:paraId="361A25F5" w14:textId="2574E47E" w:rsidR="00AE1DE2" w:rsidRDefault="393319B4" w:rsidP="00FA6BC3">
      <w:pPr>
        <w:pStyle w:val="IOSHeader42017"/>
      </w:pPr>
      <w:r>
        <w:t>Assessment</w:t>
      </w:r>
    </w:p>
    <w:p w14:paraId="242F0837" w14:textId="77777777" w:rsidR="00AE1DE2" w:rsidRDefault="393319B4" w:rsidP="00FA6BC3">
      <w:pPr>
        <w:pStyle w:val="IOSbodytext"/>
      </w:pPr>
      <w:r>
        <w:t>All activities require students to demonstrate their learning and are all assessment for learning activities.</w:t>
      </w:r>
    </w:p>
    <w:p w14:paraId="3B5AE226" w14:textId="77777777" w:rsidR="00AE1DE2" w:rsidRDefault="393319B4" w:rsidP="00FA6BC3">
      <w:pPr>
        <w:pStyle w:val="IOSHeader42017"/>
      </w:pPr>
      <w:r>
        <w:t>Teaching and learning activities</w:t>
      </w:r>
    </w:p>
    <w:p w14:paraId="010E76D0" w14:textId="77777777" w:rsidR="00FA6BC3" w:rsidRDefault="00FA6BC3" w:rsidP="004438F6">
      <w:pPr>
        <w:pStyle w:val="IOSbodytext2017"/>
      </w:pPr>
      <w:r>
        <w:t>Students will:</w:t>
      </w:r>
    </w:p>
    <w:p w14:paraId="3027FE10" w14:textId="546670A0" w:rsidR="0018636D" w:rsidRPr="00C91602" w:rsidRDefault="00FA6BC3" w:rsidP="004438F6">
      <w:pPr>
        <w:pStyle w:val="IOSList1bullet2017"/>
      </w:pPr>
      <w:r>
        <w:t>re</w:t>
      </w:r>
      <w:r w:rsidRPr="00C91602">
        <w:t xml:space="preserve">ad and complete the </w:t>
      </w:r>
      <w:r w:rsidRPr="00C91602">
        <w:rPr>
          <w:noProof/>
        </w:rPr>
        <w:t>activities</w:t>
      </w:r>
      <w:r w:rsidRPr="00C91602">
        <w:t xml:space="preserve"> in </w:t>
      </w:r>
      <w:hyperlink r:id="rId8" w:history="1">
        <w:r w:rsidRPr="00C91602">
          <w:rPr>
            <w:rStyle w:val="Hyperlink"/>
          </w:rPr>
          <w:t>T</w:t>
        </w:r>
        <w:r w:rsidR="00D77AFE" w:rsidRPr="00C91602">
          <w:rPr>
            <w:rStyle w:val="Hyperlink"/>
          </w:rPr>
          <w:t xml:space="preserve">he </w:t>
        </w:r>
        <w:r w:rsidRPr="00C91602">
          <w:rPr>
            <w:rStyle w:val="Hyperlink"/>
          </w:rPr>
          <w:t>C</w:t>
        </w:r>
        <w:r w:rsidR="00D77AFE" w:rsidRPr="00C91602">
          <w:rPr>
            <w:rStyle w:val="Hyperlink"/>
          </w:rPr>
          <w:t xml:space="preserve">onceptual </w:t>
        </w:r>
        <w:r w:rsidRPr="00C91602">
          <w:rPr>
            <w:rStyle w:val="Hyperlink"/>
          </w:rPr>
          <w:t>F</w:t>
        </w:r>
        <w:r w:rsidR="00D77AFE" w:rsidRPr="00C91602">
          <w:rPr>
            <w:rStyle w:val="Hyperlink"/>
          </w:rPr>
          <w:t>ramework</w:t>
        </w:r>
        <w:r w:rsidRPr="00C91602">
          <w:rPr>
            <w:rStyle w:val="Hyperlink"/>
          </w:rPr>
          <w:t xml:space="preserve"> slideshow</w:t>
        </w:r>
      </w:hyperlink>
    </w:p>
    <w:p w14:paraId="78FB9438" w14:textId="3CD873F9" w:rsidR="00FA6BC3" w:rsidRPr="00E974EE" w:rsidRDefault="00E974EE" w:rsidP="004438F6">
      <w:pPr>
        <w:pStyle w:val="IOSList1bullet2017"/>
        <w:rPr>
          <w:highlight w:val="yellow"/>
        </w:rPr>
      </w:pPr>
      <w:r w:rsidRPr="00C91602">
        <w:t xml:space="preserve">read through the </w:t>
      </w:r>
      <w:hyperlink r:id="rId9" w:history="1">
        <w:r w:rsidRPr="00C91602">
          <w:rPr>
            <w:rStyle w:val="Hyperlink"/>
          </w:rPr>
          <w:t>Visual Arts Con</w:t>
        </w:r>
        <w:r w:rsidR="000F3A68" w:rsidRPr="00C91602">
          <w:rPr>
            <w:rStyle w:val="Hyperlink"/>
          </w:rPr>
          <w:t>c</w:t>
        </w:r>
        <w:r w:rsidRPr="00C91602">
          <w:rPr>
            <w:rStyle w:val="Hyperlink"/>
          </w:rPr>
          <w:t>eptual Framework posters</w:t>
        </w:r>
        <w:r w:rsidR="00BA692A" w:rsidRPr="00C91602">
          <w:rPr>
            <w:rStyle w:val="Hyperlink"/>
          </w:rPr>
          <w:t xml:space="preserve"> (PDF 2.32MB)</w:t>
        </w:r>
      </w:hyperlink>
    </w:p>
    <w:p w14:paraId="4B366EE3" w14:textId="37456608" w:rsidR="00FA6BC3" w:rsidRDefault="00FA6BC3" w:rsidP="004438F6">
      <w:pPr>
        <w:pStyle w:val="IOSList1bullet2017"/>
      </w:pPr>
      <w:r w:rsidRPr="0019415E">
        <w:rPr>
          <w:noProof/>
        </w:rPr>
        <w:t>study</w:t>
      </w:r>
      <w:r>
        <w:t xml:space="preserve">, summarise and complete the </w:t>
      </w:r>
      <w:r w:rsidR="00ED1B7E" w:rsidRPr="00ED1B7E">
        <w:rPr>
          <w:noProof/>
        </w:rPr>
        <w:t>ta</w:t>
      </w:r>
      <w:r w:rsidR="00ED1B7E">
        <w:rPr>
          <w:noProof/>
        </w:rPr>
        <w:t>s</w:t>
      </w:r>
      <w:r w:rsidR="00ED1B7E" w:rsidRPr="00ED1B7E">
        <w:rPr>
          <w:noProof/>
        </w:rPr>
        <w:t>ks</w:t>
      </w:r>
      <w:r>
        <w:t xml:space="preserve"> </w:t>
      </w:r>
      <w:r w:rsidR="00ED1B7E">
        <w:t>i</w:t>
      </w:r>
      <w:r>
        <w:t xml:space="preserve">n the </w:t>
      </w:r>
      <w:hyperlink r:id="rId10" w:history="1">
        <w:r w:rsidRPr="00FA6BC3">
          <w:rPr>
            <w:rStyle w:val="Hyperlink"/>
          </w:rPr>
          <w:t>Interactive study guide to Visual Arts website.</w:t>
        </w:r>
      </w:hyperlink>
    </w:p>
    <w:p w14:paraId="10F90A2A" w14:textId="2429DF05" w:rsidR="00AC772C" w:rsidRDefault="00AE35D1" w:rsidP="004438F6">
      <w:pPr>
        <w:pStyle w:val="IOSHeader52017"/>
      </w:pPr>
      <w:r>
        <w:t>Crit</w:t>
      </w:r>
      <w:r w:rsidR="007843A2">
        <w:t>ical analysis</w:t>
      </w:r>
      <w:r w:rsidR="393319B4">
        <w:t xml:space="preserve"> </w:t>
      </w:r>
    </w:p>
    <w:p w14:paraId="67C46325" w14:textId="6EA7DFBA" w:rsidR="004935E0" w:rsidRDefault="00E0539A" w:rsidP="009E358F">
      <w:pPr>
        <w:pStyle w:val="IOSbodytext"/>
      </w:pPr>
      <w:r>
        <w:t>In groups of 4-5, students will</w:t>
      </w:r>
    </w:p>
    <w:p w14:paraId="6FEED41F" w14:textId="77777777" w:rsidR="00E0539A" w:rsidRDefault="00E0539A" w:rsidP="00E0539A">
      <w:pPr>
        <w:pStyle w:val="IOSList1bullet2017"/>
      </w:pPr>
      <w:r>
        <w:t xml:space="preserve">select a specific frame – </w:t>
      </w:r>
      <w:r w:rsidR="00073815">
        <w:t>subjective</w:t>
      </w:r>
      <w:r>
        <w:t xml:space="preserve">, </w:t>
      </w:r>
      <w:r w:rsidR="00073815">
        <w:t>structural</w:t>
      </w:r>
      <w:r>
        <w:t>, c</w:t>
      </w:r>
      <w:r w:rsidR="00073815">
        <w:t>ultural or postmodern</w:t>
      </w:r>
    </w:p>
    <w:p w14:paraId="76E8C6DE" w14:textId="4427FC91" w:rsidR="001D0002" w:rsidRDefault="001D0002" w:rsidP="001D0002">
      <w:pPr>
        <w:pStyle w:val="IOSList1bullet2017"/>
      </w:pPr>
      <w:r w:rsidRPr="0019415E">
        <w:rPr>
          <w:noProof/>
        </w:rPr>
        <w:t>research</w:t>
      </w:r>
      <w:r>
        <w:t xml:space="preserve"> and feature the work of an artist addressing each section of the conceptual framework. Answering the questions</w:t>
      </w:r>
    </w:p>
    <w:p w14:paraId="4D1124B6" w14:textId="7AE6A5D8" w:rsidR="001D0002" w:rsidRDefault="001D0002" w:rsidP="001D0002">
      <w:pPr>
        <w:pStyle w:val="IOSList2bullet2017"/>
      </w:pPr>
      <w:r>
        <w:t>How was the artwork created?</w:t>
      </w:r>
    </w:p>
    <w:p w14:paraId="7D754D6B" w14:textId="017A5E21" w:rsidR="001D0002" w:rsidRDefault="001D0002" w:rsidP="001D0002">
      <w:pPr>
        <w:pStyle w:val="IOSList2bullet2017"/>
      </w:pPr>
      <w:r>
        <w:t>Who is the Artist and what is their background?</w:t>
      </w:r>
    </w:p>
    <w:p w14:paraId="4E79D8BA" w14:textId="2B0FD738" w:rsidR="001D0002" w:rsidRDefault="001D0002" w:rsidP="001D0002">
      <w:pPr>
        <w:pStyle w:val="IOSList2bullet2017"/>
      </w:pPr>
      <w:r>
        <w:t>Why did the Artist create this artwork?</w:t>
      </w:r>
    </w:p>
    <w:p w14:paraId="19C04B19" w14:textId="7CAB840D" w:rsidR="001D0002" w:rsidRDefault="001D0002" w:rsidP="001D0002">
      <w:pPr>
        <w:pStyle w:val="IOSList2bullet2017"/>
      </w:pPr>
      <w:r>
        <w:t>What influenced the artist?</w:t>
      </w:r>
    </w:p>
    <w:p w14:paraId="5AF5EC9E" w14:textId="709E2A2F" w:rsidR="001D0002" w:rsidRDefault="001D0002" w:rsidP="001D0002">
      <w:pPr>
        <w:pStyle w:val="IOSList2bullet2017"/>
      </w:pPr>
      <w:r>
        <w:t xml:space="preserve">What is the Artwork (for example, a painting, sculpture </w:t>
      </w:r>
      <w:r w:rsidRPr="00D86845">
        <w:rPr>
          <w:noProof/>
        </w:rPr>
        <w:t>etc</w:t>
      </w:r>
      <w:r>
        <w:t>)? What is the name and when was it made?</w:t>
      </w:r>
    </w:p>
    <w:p w14:paraId="6B72A0ED" w14:textId="656D0BDD" w:rsidR="001D0002" w:rsidRDefault="001D0002" w:rsidP="001D0002">
      <w:pPr>
        <w:pStyle w:val="IOSList2bullet2017"/>
      </w:pPr>
      <w:r>
        <w:t>How does the artwork make you feel?</w:t>
      </w:r>
    </w:p>
    <w:p w14:paraId="236CFFBE" w14:textId="07D6F2D3" w:rsidR="001D0002" w:rsidRDefault="001D0002" w:rsidP="001D0002">
      <w:pPr>
        <w:pStyle w:val="IOSList2bullet2017"/>
      </w:pPr>
      <w:r>
        <w:t>Identify the signs and symbols on the artwork.</w:t>
      </w:r>
    </w:p>
    <w:p w14:paraId="5C2E4618" w14:textId="65B9F50D" w:rsidR="001D0002" w:rsidRDefault="001D0002" w:rsidP="001D0002">
      <w:pPr>
        <w:pStyle w:val="IOSList2bullet2017"/>
      </w:pPr>
      <w:r>
        <w:t>Who is the intended audience?</w:t>
      </w:r>
    </w:p>
    <w:p w14:paraId="29FAEE9B" w14:textId="22F2CAD7" w:rsidR="001D0002" w:rsidRDefault="001D0002" w:rsidP="001D0002">
      <w:pPr>
        <w:pStyle w:val="IOSList2bullet2017"/>
      </w:pPr>
      <w:r>
        <w:t xml:space="preserve">What </w:t>
      </w:r>
      <w:r w:rsidRPr="00D86845">
        <w:rPr>
          <w:noProof/>
        </w:rPr>
        <w:t>was</w:t>
      </w:r>
      <w:r>
        <w:t xml:space="preserve"> the intentions of the artist and were they successful in portraying this to the audience?</w:t>
      </w:r>
    </w:p>
    <w:p w14:paraId="1688819D" w14:textId="47AAD291" w:rsidR="001D0002" w:rsidRDefault="001D0002" w:rsidP="001D0002">
      <w:pPr>
        <w:pStyle w:val="IOSList2bullet2017"/>
      </w:pPr>
      <w:r>
        <w:lastRenderedPageBreak/>
        <w:t>Has the audience changed over time? Does the meaning change over time?</w:t>
      </w:r>
    </w:p>
    <w:p w14:paraId="52C77A22" w14:textId="298AF807" w:rsidR="001D0002" w:rsidRDefault="7DE57E4A" w:rsidP="00E0539A">
      <w:pPr>
        <w:pStyle w:val="IOSList1bullet2017"/>
      </w:pPr>
      <w:r>
        <w:t>write and present an innovative presentation listing their findings from above</w:t>
      </w:r>
    </w:p>
    <w:p w14:paraId="127C7EE0" w14:textId="6527DA5B" w:rsidR="00073815" w:rsidRDefault="00073815" w:rsidP="00E0539A">
      <w:pPr>
        <w:pStyle w:val="IOSList1bullet2017"/>
      </w:pPr>
      <w:r>
        <w:t>share with the class</w:t>
      </w:r>
    </w:p>
    <w:p w14:paraId="44F0C0CE" w14:textId="3AF2CCDB" w:rsidR="001D0002" w:rsidRDefault="001D0002" w:rsidP="00E0539A">
      <w:pPr>
        <w:pStyle w:val="IOSList1bullet2017"/>
      </w:pPr>
      <w:r w:rsidRPr="00D86845">
        <w:rPr>
          <w:noProof/>
        </w:rPr>
        <w:t>design</w:t>
      </w:r>
      <w:r>
        <w:t xml:space="preserve"> an interactive game to </w:t>
      </w:r>
      <w:r w:rsidRPr="00D86845">
        <w:rPr>
          <w:noProof/>
        </w:rPr>
        <w:t>be played</w:t>
      </w:r>
      <w:r>
        <w:t xml:space="preserve"> on a mobile phone, based on the artist and artwork of their favourite presentation</w:t>
      </w:r>
      <w:r w:rsidR="004438F6">
        <w:t>. The game must journey a character through the perspectives and frames of the artwork, showing their understanding of the conceptual framework</w:t>
      </w:r>
    </w:p>
    <w:p w14:paraId="0E19C3D0" w14:textId="41E2A024" w:rsidR="001D0002" w:rsidRDefault="001D0002" w:rsidP="00E0539A">
      <w:pPr>
        <w:pStyle w:val="IOSList1bullet2017"/>
      </w:pPr>
      <w:r>
        <w:t>paint</w:t>
      </w:r>
      <w:r w:rsidR="004438F6">
        <w:t>, draw, animate or use a computer software of their choice, to design the story of their game</w:t>
      </w:r>
    </w:p>
    <w:p w14:paraId="0BCDCD8D" w14:textId="25B3C29D" w:rsidR="004438F6" w:rsidRDefault="004438F6" w:rsidP="00E0539A">
      <w:pPr>
        <w:pStyle w:val="IOSList1bullet2017"/>
      </w:pPr>
      <w:r>
        <w:t>present to the class.</w:t>
      </w:r>
    </w:p>
    <w:p w14:paraId="335B7093" w14:textId="3D74ACEC" w:rsidR="006E206B" w:rsidRDefault="006E206B" w:rsidP="004C567C">
      <w:pPr>
        <w:pStyle w:val="IOSHeader42017"/>
      </w:pPr>
      <w:r>
        <w:t>Communicate</w:t>
      </w:r>
    </w:p>
    <w:p w14:paraId="55FA8D45" w14:textId="77777777" w:rsidR="006E206B" w:rsidRDefault="006E206B" w:rsidP="006E206B">
      <w:pPr>
        <w:pStyle w:val="IOSbodytext"/>
      </w:pPr>
      <w:r>
        <w:t xml:space="preserve">Written responses </w:t>
      </w:r>
      <w:r w:rsidRPr="00ED1B7E">
        <w:rPr>
          <w:noProof/>
        </w:rPr>
        <w:t>are documented</w:t>
      </w:r>
      <w:r>
        <w:t xml:space="preserve"> and shared within collaborative discussion facilitated by the teacher.</w:t>
      </w:r>
    </w:p>
    <w:p w14:paraId="080A700E" w14:textId="76F131C9" w:rsidR="006E206B" w:rsidRPr="006B362E" w:rsidRDefault="006E206B" w:rsidP="006E206B">
      <w:pPr>
        <w:pStyle w:val="IOSheading5"/>
        <w:rPr>
          <w:noProof/>
        </w:rPr>
      </w:pPr>
      <w:r>
        <w:rPr>
          <w:noProof/>
        </w:rPr>
        <w:t>Multimedia blog</w:t>
      </w:r>
    </w:p>
    <w:p w14:paraId="69BD1320" w14:textId="77777777" w:rsidR="006E206B" w:rsidRDefault="006E206B" w:rsidP="006E206B">
      <w:pPr>
        <w:pStyle w:val="IOSbodytext"/>
      </w:pPr>
      <w:r>
        <w:t>Students are to:</w:t>
      </w:r>
    </w:p>
    <w:p w14:paraId="054BF08F" w14:textId="77777777" w:rsidR="006E206B" w:rsidRDefault="006E206B" w:rsidP="006E206B">
      <w:pPr>
        <w:pStyle w:val="IOSList1bullet2017"/>
      </w:pPr>
      <w:r w:rsidRPr="00ED1B7E">
        <w:rPr>
          <w:noProof/>
        </w:rPr>
        <w:t>document</w:t>
      </w:r>
      <w:r>
        <w:t xml:space="preserve"> the process of their artmaking within a journal. </w:t>
      </w:r>
      <w:r w:rsidRPr="00ED1B7E">
        <w:rPr>
          <w:noProof/>
        </w:rPr>
        <w:t>This</w:t>
      </w:r>
      <w:r>
        <w:t xml:space="preserve"> can be their visual arts process </w:t>
      </w:r>
      <w:r w:rsidRPr="00ED1B7E">
        <w:rPr>
          <w:noProof/>
        </w:rPr>
        <w:t>diary</w:t>
      </w:r>
      <w:r w:rsidRPr="0043195B">
        <w:rPr>
          <w:noProof/>
        </w:rPr>
        <w:t>,</w:t>
      </w:r>
      <w:r>
        <w:t xml:space="preserve"> or an online blog through sites such as </w:t>
      </w:r>
      <w:hyperlink r:id="rId11" w:history="1">
        <w:r w:rsidRPr="006B362E">
          <w:rPr>
            <w:rStyle w:val="Hyperlink"/>
          </w:rPr>
          <w:t>Google classroom.</w:t>
        </w:r>
      </w:hyperlink>
      <w:r>
        <w:t xml:space="preserve"> </w:t>
      </w:r>
    </w:p>
    <w:p w14:paraId="508AA092" w14:textId="1862E6B2" w:rsidR="006E206B" w:rsidRDefault="006E206B" w:rsidP="006E206B">
      <w:pPr>
        <w:pStyle w:val="IOSList1bullet2017"/>
      </w:pPr>
      <w:r>
        <w:t xml:space="preserve">photograph or sketch the process used </w:t>
      </w:r>
    </w:p>
    <w:p w14:paraId="1379705A" w14:textId="2965495E" w:rsidR="006E206B" w:rsidRDefault="006E206B" w:rsidP="006E206B">
      <w:pPr>
        <w:pStyle w:val="IOSList1bullet2017"/>
      </w:pPr>
      <w:r>
        <w:t xml:space="preserve">write a response to the </w:t>
      </w:r>
      <w:r w:rsidRPr="00D86845">
        <w:rPr>
          <w:noProof/>
        </w:rPr>
        <w:t>process</w:t>
      </w:r>
      <w:r>
        <w:t xml:space="preserve"> used following literacy structures, language forms and features, as seen in the </w:t>
      </w:r>
      <w:hyperlink r:id="rId12" w:history="1">
        <w:r w:rsidRPr="00167067">
          <w:rPr>
            <w:rStyle w:val="Hyperlink"/>
          </w:rPr>
          <w:t>DoE text type support document.</w:t>
        </w:r>
      </w:hyperlink>
    </w:p>
    <w:p w14:paraId="0472D57E" w14:textId="5B22203B" w:rsidR="00AE1DE2" w:rsidRDefault="393319B4" w:rsidP="0006132D">
      <w:pPr>
        <w:pStyle w:val="IOSHeader42017"/>
      </w:pPr>
      <w:r>
        <w:t>Differentiation</w:t>
      </w:r>
    </w:p>
    <w:p w14:paraId="4474FEF1" w14:textId="0F194BAA" w:rsidR="00AE1DE2" w:rsidRDefault="008F30AA" w:rsidP="0006132D">
      <w:pPr>
        <w:pStyle w:val="IOSHeader52017"/>
      </w:pPr>
      <w:r>
        <w:t xml:space="preserve">Extension </w:t>
      </w:r>
    </w:p>
    <w:p w14:paraId="26C50B5C" w14:textId="233ABBBC" w:rsidR="00361807" w:rsidRDefault="008F30AA" w:rsidP="00ED1B7E">
      <w:pPr>
        <w:pStyle w:val="IOSbodytext2017"/>
      </w:pPr>
      <w:r w:rsidRPr="00ED1B7E">
        <w:t>Students</w:t>
      </w:r>
      <w:r>
        <w:t xml:space="preserve"> </w:t>
      </w:r>
      <w:r w:rsidR="0006132D">
        <w:t>could</w:t>
      </w:r>
      <w:r>
        <w:t>:</w:t>
      </w:r>
    </w:p>
    <w:p w14:paraId="727726F5" w14:textId="290988D6" w:rsidR="0006132D" w:rsidRDefault="0006132D" w:rsidP="00C857B4">
      <w:pPr>
        <w:pStyle w:val="IOSList1bullet2017"/>
        <w:numPr>
          <w:ilvl w:val="0"/>
          <w:numId w:val="20"/>
        </w:numPr>
      </w:pPr>
      <w:r>
        <w:t>c</w:t>
      </w:r>
      <w:r w:rsidR="00DF5C45">
        <w:t xml:space="preserve">reate a </w:t>
      </w:r>
      <w:r>
        <w:t>short film</w:t>
      </w:r>
      <w:r w:rsidR="00DF5C45">
        <w:t xml:space="preserve"> </w:t>
      </w:r>
      <w:r w:rsidR="00073815">
        <w:t xml:space="preserve">to </w:t>
      </w:r>
      <w:r>
        <w:t>about the conceptual framework and its role when analysing art</w:t>
      </w:r>
      <w:r w:rsidR="00DF5C45">
        <w:t xml:space="preserve">. </w:t>
      </w:r>
    </w:p>
    <w:p w14:paraId="7874251B" w14:textId="77777777" w:rsidR="00C857B4" w:rsidRDefault="00C857B4" w:rsidP="00C857B4">
      <w:pPr>
        <w:pStyle w:val="IOSList1bullet2017"/>
        <w:numPr>
          <w:ilvl w:val="0"/>
          <w:numId w:val="0"/>
        </w:numPr>
        <w:ind w:left="360"/>
      </w:pPr>
    </w:p>
    <w:p w14:paraId="1F24B538" w14:textId="77777777" w:rsidR="0006132D" w:rsidRDefault="0006132D" w:rsidP="0006132D">
      <w:pPr>
        <w:pStyle w:val="IOSHeader52017"/>
      </w:pPr>
      <w:r>
        <w:lastRenderedPageBreak/>
        <w:t>Life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Life skills outcomes"/>
      </w:tblPr>
      <w:tblGrid>
        <w:gridCol w:w="9067"/>
      </w:tblGrid>
      <w:tr w:rsidR="0006132D" w14:paraId="306CEB84" w14:textId="77777777" w:rsidTr="00052D04">
        <w:trPr>
          <w:trHeight w:val="239"/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E48F85D" w14:textId="77777777" w:rsidR="0006132D" w:rsidRDefault="0006132D" w:rsidP="00052D04">
            <w:pPr>
              <w:pStyle w:val="IOStableheading2017"/>
            </w:pPr>
            <w:r>
              <w:t>Life skills outcomes</w:t>
            </w:r>
          </w:p>
        </w:tc>
      </w:tr>
      <w:tr w:rsidR="0006132D" w14:paraId="10936D12" w14:textId="77777777" w:rsidTr="00052D04">
        <w:trPr>
          <w:trHeight w:val="26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F7B9" w14:textId="77777777" w:rsidR="0006132D" w:rsidRDefault="0006132D" w:rsidP="00052D04">
            <w:pPr>
              <w:pStyle w:val="IOStabletext2017"/>
            </w:pPr>
            <w:r>
              <w:t>A student:</w:t>
            </w:r>
          </w:p>
        </w:tc>
      </w:tr>
      <w:tr w:rsidR="0006132D" w14:paraId="66EEEF07" w14:textId="77777777" w:rsidTr="00052D0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FE7F" w14:textId="744E20BB" w:rsidR="0006132D" w:rsidRDefault="0006132D" w:rsidP="00052D04">
            <w:pPr>
              <w:pStyle w:val="IOStabletext2017"/>
            </w:pPr>
            <w:r>
              <w:t>LS.3 explores the function of a variety of artists and audiences</w:t>
            </w:r>
          </w:p>
        </w:tc>
      </w:tr>
    </w:tbl>
    <w:p w14:paraId="30729B95" w14:textId="77777777" w:rsidR="00BA692A" w:rsidRPr="009614B1" w:rsidRDefault="00000000" w:rsidP="00BA692A">
      <w:pPr>
        <w:pStyle w:val="IOScaptionquote2017"/>
      </w:pPr>
      <w:hyperlink r:id="rId13" w:history="1">
        <w:r w:rsidR="00BA692A" w:rsidRPr="005E4F31">
          <w:rPr>
            <w:rStyle w:val="Hyperlink"/>
          </w:rPr>
          <w:t>Visual Arts 7-10 Syllabus</w:t>
        </w:r>
      </w:hyperlink>
      <w:r w:rsidR="00BA692A" w:rsidRPr="005E4F31">
        <w:t xml:space="preserve"> © NSW Education Standards Authority (NESA) for and on behalf of the Crown in right of th</w:t>
      </w:r>
      <w:r w:rsidR="00BA692A">
        <w:t>e State of New South Wales, 2003</w:t>
      </w:r>
      <w:r w:rsidR="00BA692A" w:rsidRPr="005E4F31">
        <w:t>.</w:t>
      </w:r>
    </w:p>
    <w:p w14:paraId="3F6BA1A3" w14:textId="461403BD" w:rsidR="0006132D" w:rsidRDefault="0006132D" w:rsidP="0006132D">
      <w:pPr>
        <w:pStyle w:val="IOSbodytext2017"/>
      </w:pPr>
      <w:r>
        <w:t>Students could:</w:t>
      </w:r>
    </w:p>
    <w:p w14:paraId="3875B347" w14:textId="44081090" w:rsidR="00256FBF" w:rsidRDefault="0006132D" w:rsidP="0006132D">
      <w:pPr>
        <w:pStyle w:val="IOSList1bullet2017"/>
        <w:rPr>
          <w:noProof/>
        </w:rPr>
      </w:pPr>
      <w:r>
        <w:rPr>
          <w:noProof/>
        </w:rPr>
        <w:t>with one piece of art in mind, cut out images in magazines that represent</w:t>
      </w:r>
    </w:p>
    <w:p w14:paraId="553F05B1" w14:textId="149F3986" w:rsidR="0006132D" w:rsidRDefault="0006132D" w:rsidP="0006132D">
      <w:pPr>
        <w:pStyle w:val="IOSList2bullet2017"/>
        <w:rPr>
          <w:noProof/>
        </w:rPr>
      </w:pPr>
      <w:r>
        <w:rPr>
          <w:noProof/>
        </w:rPr>
        <w:t>the world</w:t>
      </w:r>
    </w:p>
    <w:p w14:paraId="3B6E95E2" w14:textId="0D57B4D5" w:rsidR="0006132D" w:rsidRDefault="0006132D" w:rsidP="0006132D">
      <w:pPr>
        <w:pStyle w:val="IOSList2bullet2017"/>
        <w:rPr>
          <w:noProof/>
        </w:rPr>
      </w:pPr>
      <w:r>
        <w:rPr>
          <w:noProof/>
        </w:rPr>
        <w:t>the artist</w:t>
      </w:r>
    </w:p>
    <w:p w14:paraId="78C11A14" w14:textId="4452723E" w:rsidR="0006132D" w:rsidRDefault="0006132D" w:rsidP="0006132D">
      <w:pPr>
        <w:pStyle w:val="IOSList2bullet2017"/>
        <w:rPr>
          <w:noProof/>
        </w:rPr>
      </w:pPr>
      <w:r>
        <w:rPr>
          <w:noProof/>
        </w:rPr>
        <w:t>the artwork</w:t>
      </w:r>
    </w:p>
    <w:p w14:paraId="76B7FF60" w14:textId="1E12BDC3" w:rsidR="0006132D" w:rsidRDefault="0006132D" w:rsidP="0006132D">
      <w:pPr>
        <w:pStyle w:val="IOSList2bullet2017"/>
        <w:rPr>
          <w:noProof/>
        </w:rPr>
      </w:pPr>
      <w:r>
        <w:rPr>
          <w:noProof/>
        </w:rPr>
        <w:t>and themselves as the audience</w:t>
      </w:r>
    </w:p>
    <w:p w14:paraId="5B4AF535" w14:textId="48A8D763" w:rsidR="00223AD9" w:rsidRDefault="0006132D" w:rsidP="0006132D">
      <w:pPr>
        <w:pStyle w:val="IOSList1bullet2017"/>
        <w:rPr>
          <w:noProof/>
        </w:rPr>
      </w:pPr>
      <w:r w:rsidRPr="00D86845">
        <w:rPr>
          <w:noProof/>
        </w:rPr>
        <w:t>share</w:t>
      </w:r>
      <w:r>
        <w:rPr>
          <w:noProof/>
        </w:rPr>
        <w:t xml:space="preserve"> with the teacher.</w:t>
      </w:r>
    </w:p>
    <w:p w14:paraId="105BC03E" w14:textId="5E375270" w:rsidR="00ED1B7E" w:rsidRDefault="00ED1B7E" w:rsidP="0006132D">
      <w:pPr>
        <w:pStyle w:val="IOSList1bullet2017"/>
        <w:rPr>
          <w:noProof/>
        </w:rPr>
      </w:pPr>
      <w:r>
        <w:rPr>
          <w:noProof/>
        </w:rPr>
        <w:t xml:space="preserve">repeat the activity </w:t>
      </w:r>
      <w:r w:rsidR="00D86845">
        <w:rPr>
          <w:noProof/>
        </w:rPr>
        <w:t>focusing on another artist.</w:t>
      </w:r>
    </w:p>
    <w:p w14:paraId="2AAA0690" w14:textId="77777777" w:rsidR="002474D4" w:rsidRDefault="002474D4" w:rsidP="0006132D">
      <w:pPr>
        <w:pStyle w:val="IOSHeader42017"/>
      </w:pPr>
      <w:r>
        <w:t>Evaluate</w:t>
      </w:r>
    </w:p>
    <w:p w14:paraId="57CA91BC" w14:textId="77777777" w:rsidR="002474D4" w:rsidRDefault="002474D4" w:rsidP="0006132D">
      <w:pPr>
        <w:pStyle w:val="IOSbodytext2017"/>
      </w:pPr>
      <w:r>
        <w:t>Feedback is formative for the duration of the project.</w:t>
      </w:r>
    </w:p>
    <w:p w14:paraId="7615D3E7" w14:textId="43D69FF7" w:rsidR="00AE1DE2" w:rsidRDefault="003F629E" w:rsidP="0006132D">
      <w:pPr>
        <w:pStyle w:val="IOSHeader42017"/>
      </w:pPr>
      <w:r>
        <w:t>Reference list and r</w:t>
      </w:r>
      <w:r w:rsidR="393319B4">
        <w:t>esources</w:t>
      </w:r>
    </w:p>
    <w:p w14:paraId="6C441FAA" w14:textId="77777777" w:rsidR="00BA692A" w:rsidRPr="009614B1" w:rsidRDefault="00000000" w:rsidP="00BA692A">
      <w:pPr>
        <w:pStyle w:val="IOScaptionquote2017"/>
      </w:pPr>
      <w:hyperlink r:id="rId14" w:history="1">
        <w:r w:rsidR="00BA692A" w:rsidRPr="005E4F31">
          <w:rPr>
            <w:rStyle w:val="Hyperlink"/>
          </w:rPr>
          <w:t>Visual Arts 7-10 Syllabus</w:t>
        </w:r>
      </w:hyperlink>
      <w:r w:rsidR="00BA692A" w:rsidRPr="005E4F31">
        <w:t xml:space="preserve"> © NSW Education Standards Authority (NESA) for and on behalf of the Crown in right of th</w:t>
      </w:r>
      <w:r w:rsidR="00BA692A">
        <w:t>e State of New South Wales, 2003</w:t>
      </w:r>
      <w:r w:rsidR="00BA692A" w:rsidRPr="005E4F31">
        <w:t>.</w:t>
      </w:r>
    </w:p>
    <w:p w14:paraId="1C18C295" w14:textId="191169C4" w:rsidR="00ED1B7E" w:rsidRDefault="00000000" w:rsidP="00ED1B7E">
      <w:pPr>
        <w:pStyle w:val="IOSbodytext2017"/>
      </w:pPr>
      <w:hyperlink r:id="rId15">
        <w:r w:rsidR="00B11F34">
          <w:rPr>
            <w:rStyle w:val="Hyperlink"/>
          </w:rPr>
          <w:t>Art smart</w:t>
        </w:r>
      </w:hyperlink>
      <w:r w:rsidR="00ED1B7E">
        <w:rPr>
          <w:rStyle w:val="Hyperlink"/>
        </w:rPr>
        <w:t xml:space="preserve">, </w:t>
      </w:r>
      <w:r w:rsidR="00ED1B7E">
        <w:t>date accessed 09/03/18.</w:t>
      </w:r>
    </w:p>
    <w:p w14:paraId="7CED960F" w14:textId="1E90588A" w:rsidR="00ED1B7E" w:rsidRDefault="00000000" w:rsidP="00ED1B7E">
      <w:pPr>
        <w:pStyle w:val="IOSbodytext2017"/>
      </w:pPr>
      <w:hyperlink r:id="rId16" w:history="1">
        <w:r w:rsidR="00B11F34">
          <w:rPr>
            <w:rStyle w:val="Hyperlink"/>
          </w:rPr>
          <w:t>Literacy structures, language forms and features</w:t>
        </w:r>
      </w:hyperlink>
      <w:r w:rsidR="00ED1B7E">
        <w:t xml:space="preserve"> date accessed 09/03/18.</w:t>
      </w:r>
    </w:p>
    <w:p w14:paraId="41A2A5AD" w14:textId="59F6A499" w:rsidR="00ED1B7E" w:rsidRDefault="00000000" w:rsidP="00ED1B7E">
      <w:pPr>
        <w:pStyle w:val="IOSbodytext2017"/>
      </w:pPr>
      <w:hyperlink r:id="rId17" w:history="1">
        <w:r w:rsidR="00B11F34">
          <w:rPr>
            <w:rStyle w:val="Hyperlink"/>
          </w:rPr>
          <w:t>Slideshow defining the conceptual framework</w:t>
        </w:r>
      </w:hyperlink>
      <w:r w:rsidR="00ED1B7E">
        <w:t>,</w:t>
      </w:r>
      <w:r w:rsidR="00ED1B7E" w:rsidRPr="0006132D">
        <w:t xml:space="preserve"> </w:t>
      </w:r>
      <w:r w:rsidR="00ED1B7E">
        <w:t>date accessed 09/03/18.</w:t>
      </w:r>
    </w:p>
    <w:p w14:paraId="6F3742DA" w14:textId="11259724" w:rsidR="00ED1B7E" w:rsidRDefault="00000000" w:rsidP="00ED1B7E">
      <w:pPr>
        <w:pStyle w:val="IOSbodytext2017"/>
      </w:pPr>
      <w:hyperlink r:id="rId18">
        <w:r w:rsidR="00B11F34">
          <w:rPr>
            <w:rStyle w:val="Hyperlink"/>
          </w:rPr>
          <w:t>The elements of design</w:t>
        </w:r>
      </w:hyperlink>
      <w:r w:rsidR="00ED1B7E">
        <w:rPr>
          <w:rStyle w:val="Hyperlink"/>
        </w:rPr>
        <w:t xml:space="preserve"> </w:t>
      </w:r>
      <w:r w:rsidR="00ED1B7E">
        <w:t>date accessed 09/03/18.</w:t>
      </w:r>
    </w:p>
    <w:p w14:paraId="360C90DE" w14:textId="6E3E115F" w:rsidR="00ED1B7E" w:rsidRDefault="00000000" w:rsidP="00ED1B7E">
      <w:pPr>
        <w:pStyle w:val="IOSbodytext2017"/>
      </w:pPr>
      <w:hyperlink r:id="rId19" w:history="1">
        <w:r w:rsidR="00B11F34">
          <w:rPr>
            <w:rStyle w:val="Hyperlink"/>
          </w:rPr>
          <w:t>The frames and conceptual framework</w:t>
        </w:r>
      </w:hyperlink>
      <w:r w:rsidR="00ED1B7E">
        <w:t xml:space="preserve"> date accessed 09/03/18.</w:t>
      </w:r>
    </w:p>
    <w:p w14:paraId="1B1E6F3D" w14:textId="1B872003" w:rsidR="00ED1B7E" w:rsidRDefault="00ED1B7E" w:rsidP="00ED1B7E">
      <w:pPr>
        <w:pStyle w:val="IOSbodytext2017"/>
      </w:pPr>
    </w:p>
    <w:p w14:paraId="1F81B2A1" w14:textId="0CAA396D" w:rsidR="60702FAC" w:rsidRDefault="60702FAC" w:rsidP="60702FAC">
      <w:pPr>
        <w:pStyle w:val="IOSbodytext"/>
      </w:pPr>
    </w:p>
    <w:sectPr w:rsidR="60702FAC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D391" w14:textId="77777777" w:rsidR="007C6B8E" w:rsidRDefault="007C6B8E" w:rsidP="00AE1DE2">
      <w:r>
        <w:separator/>
      </w:r>
    </w:p>
  </w:endnote>
  <w:endnote w:type="continuationSeparator" w:id="0">
    <w:p w14:paraId="78ACA016" w14:textId="77777777" w:rsidR="007C6B8E" w:rsidRDefault="007C6B8E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092A187A" w:rsidR="0043195B" w:rsidRDefault="0043195B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6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41D2B6" w14:textId="77777777" w:rsidR="00FD3F51" w:rsidRDefault="00FD3F51" w:rsidP="00FD3F51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4E17" w14:textId="77777777" w:rsidR="007C6B8E" w:rsidRDefault="007C6B8E" w:rsidP="00AE1DE2">
      <w:r>
        <w:separator/>
      </w:r>
    </w:p>
  </w:footnote>
  <w:footnote w:type="continuationSeparator" w:id="0">
    <w:p w14:paraId="35D68952" w14:textId="77777777" w:rsidR="007C6B8E" w:rsidRDefault="007C6B8E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43195B" w:rsidRDefault="0043195B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D9"/>
    <w:multiLevelType w:val="hybridMultilevel"/>
    <w:tmpl w:val="055AB6B4"/>
    <w:lvl w:ilvl="0" w:tplc="0C090019">
      <w:start w:val="1"/>
      <w:numFmt w:val="lowerLetter"/>
      <w:lvlText w:val="%1."/>
      <w:lvlJc w:val="left"/>
      <w:pPr>
        <w:ind w:left="2214" w:hanging="360"/>
      </w:p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20E93130"/>
    <w:multiLevelType w:val="hybridMultilevel"/>
    <w:tmpl w:val="592EA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11176"/>
    <w:multiLevelType w:val="hybridMultilevel"/>
    <w:tmpl w:val="F948E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02108"/>
    <w:multiLevelType w:val="hybridMultilevel"/>
    <w:tmpl w:val="BEEA905C"/>
    <w:lvl w:ilvl="0" w:tplc="0C090019">
      <w:start w:val="1"/>
      <w:numFmt w:val="lowerLetter"/>
      <w:lvlText w:val="%1.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184DD7"/>
    <w:multiLevelType w:val="hybridMultilevel"/>
    <w:tmpl w:val="F0C09B9A"/>
    <w:lvl w:ilvl="0" w:tplc="0C090019">
      <w:start w:val="1"/>
      <w:numFmt w:val="lowerLetter"/>
      <w:lvlText w:val="%1.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6362670"/>
    <w:multiLevelType w:val="hybridMultilevel"/>
    <w:tmpl w:val="CAC2F8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B0E9E"/>
    <w:multiLevelType w:val="hybridMultilevel"/>
    <w:tmpl w:val="07E2D5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33705"/>
    <w:multiLevelType w:val="hybridMultilevel"/>
    <w:tmpl w:val="CDD60AB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406D12"/>
    <w:multiLevelType w:val="hybridMultilevel"/>
    <w:tmpl w:val="4E3CA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60C6"/>
    <w:multiLevelType w:val="hybridMultilevel"/>
    <w:tmpl w:val="BEEA905C"/>
    <w:lvl w:ilvl="0" w:tplc="0C090019">
      <w:start w:val="1"/>
      <w:numFmt w:val="lowerLetter"/>
      <w:lvlText w:val="%1.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82687545">
    <w:abstractNumId w:val="11"/>
  </w:num>
  <w:num w:numId="2" w16cid:durableId="1254968424">
    <w:abstractNumId w:val="4"/>
  </w:num>
  <w:num w:numId="3" w16cid:durableId="793016620">
    <w:abstractNumId w:val="14"/>
  </w:num>
  <w:num w:numId="4" w16cid:durableId="481432929">
    <w:abstractNumId w:val="9"/>
  </w:num>
  <w:num w:numId="5" w16cid:durableId="1027297003">
    <w:abstractNumId w:val="13"/>
  </w:num>
  <w:num w:numId="6" w16cid:durableId="971208823">
    <w:abstractNumId w:val="9"/>
  </w:num>
  <w:num w:numId="7" w16cid:durableId="1786846127">
    <w:abstractNumId w:val="17"/>
  </w:num>
  <w:num w:numId="8" w16cid:durableId="1266378392">
    <w:abstractNumId w:val="15"/>
  </w:num>
  <w:num w:numId="9" w16cid:durableId="29382041">
    <w:abstractNumId w:val="15"/>
  </w:num>
  <w:num w:numId="10" w16cid:durableId="434599248">
    <w:abstractNumId w:val="1"/>
  </w:num>
  <w:num w:numId="11" w16cid:durableId="1838302791">
    <w:abstractNumId w:val="10"/>
  </w:num>
  <w:num w:numId="12" w16cid:durableId="1316497297">
    <w:abstractNumId w:val="18"/>
  </w:num>
  <w:num w:numId="13" w16cid:durableId="423957342">
    <w:abstractNumId w:val="7"/>
  </w:num>
  <w:num w:numId="14" w16cid:durableId="1261524982">
    <w:abstractNumId w:val="12"/>
  </w:num>
  <w:num w:numId="15" w16cid:durableId="1217356966">
    <w:abstractNumId w:val="19"/>
  </w:num>
  <w:num w:numId="16" w16cid:durableId="1789470825">
    <w:abstractNumId w:val="6"/>
  </w:num>
  <w:num w:numId="17" w16cid:durableId="2099866915">
    <w:abstractNumId w:val="0"/>
  </w:num>
  <w:num w:numId="18" w16cid:durableId="1045980424">
    <w:abstractNumId w:val="5"/>
  </w:num>
  <w:num w:numId="19" w16cid:durableId="849759653">
    <w:abstractNumId w:val="8"/>
  </w:num>
  <w:num w:numId="20" w16cid:durableId="1393037224">
    <w:abstractNumId w:val="16"/>
  </w:num>
  <w:num w:numId="21" w16cid:durableId="1091589693">
    <w:abstractNumId w:val="2"/>
  </w:num>
  <w:num w:numId="22" w16cid:durableId="147888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wFAPbWVLwtAAAA"/>
  </w:docVars>
  <w:rsids>
    <w:rsidRoot w:val="00705FB2"/>
    <w:rsid w:val="00000D5A"/>
    <w:rsid w:val="00015149"/>
    <w:rsid w:val="00017799"/>
    <w:rsid w:val="00033F24"/>
    <w:rsid w:val="00055004"/>
    <w:rsid w:val="0006132D"/>
    <w:rsid w:val="00073815"/>
    <w:rsid w:val="00083385"/>
    <w:rsid w:val="000B4BC2"/>
    <w:rsid w:val="000B6B5C"/>
    <w:rsid w:val="000E0750"/>
    <w:rsid w:val="000F3A68"/>
    <w:rsid w:val="000F79ED"/>
    <w:rsid w:val="00106D50"/>
    <w:rsid w:val="00115C5C"/>
    <w:rsid w:val="0013410D"/>
    <w:rsid w:val="001612B7"/>
    <w:rsid w:val="00167067"/>
    <w:rsid w:val="00177727"/>
    <w:rsid w:val="00182521"/>
    <w:rsid w:val="001834C6"/>
    <w:rsid w:val="0018636D"/>
    <w:rsid w:val="00193FC2"/>
    <w:rsid w:val="0019415E"/>
    <w:rsid w:val="001A49A0"/>
    <w:rsid w:val="001A53E2"/>
    <w:rsid w:val="001C20FF"/>
    <w:rsid w:val="001C3E64"/>
    <w:rsid w:val="001C447F"/>
    <w:rsid w:val="001C7D6C"/>
    <w:rsid w:val="001D0002"/>
    <w:rsid w:val="001D0BCB"/>
    <w:rsid w:val="001D48A1"/>
    <w:rsid w:val="00211EA4"/>
    <w:rsid w:val="0021408B"/>
    <w:rsid w:val="002218AB"/>
    <w:rsid w:val="00223AD9"/>
    <w:rsid w:val="00241EFA"/>
    <w:rsid w:val="002474D4"/>
    <w:rsid w:val="00247D9E"/>
    <w:rsid w:val="00256FBF"/>
    <w:rsid w:val="00261FFE"/>
    <w:rsid w:val="00270BD8"/>
    <w:rsid w:val="00272984"/>
    <w:rsid w:val="002B0AFA"/>
    <w:rsid w:val="002B41BF"/>
    <w:rsid w:val="00315487"/>
    <w:rsid w:val="00331E26"/>
    <w:rsid w:val="00334FE0"/>
    <w:rsid w:val="0035687A"/>
    <w:rsid w:val="00361807"/>
    <w:rsid w:val="003640F3"/>
    <w:rsid w:val="00394B6F"/>
    <w:rsid w:val="00397C9F"/>
    <w:rsid w:val="003C581E"/>
    <w:rsid w:val="003D12D1"/>
    <w:rsid w:val="003D4CDD"/>
    <w:rsid w:val="003D5F28"/>
    <w:rsid w:val="003D63A7"/>
    <w:rsid w:val="003F4ACB"/>
    <w:rsid w:val="003F629E"/>
    <w:rsid w:val="00401087"/>
    <w:rsid w:val="0043195B"/>
    <w:rsid w:val="004438F6"/>
    <w:rsid w:val="0045002D"/>
    <w:rsid w:val="0046307F"/>
    <w:rsid w:val="004659B4"/>
    <w:rsid w:val="00466DCE"/>
    <w:rsid w:val="00487C7E"/>
    <w:rsid w:val="004935E0"/>
    <w:rsid w:val="004B5DD6"/>
    <w:rsid w:val="004C567C"/>
    <w:rsid w:val="004E33D6"/>
    <w:rsid w:val="004E4934"/>
    <w:rsid w:val="004E498B"/>
    <w:rsid w:val="004E4B9F"/>
    <w:rsid w:val="00511587"/>
    <w:rsid w:val="00516A7C"/>
    <w:rsid w:val="00545A04"/>
    <w:rsid w:val="005528E8"/>
    <w:rsid w:val="00563396"/>
    <w:rsid w:val="0056350F"/>
    <w:rsid w:val="0056620A"/>
    <w:rsid w:val="00577B1F"/>
    <w:rsid w:val="005936DA"/>
    <w:rsid w:val="005A36A3"/>
    <w:rsid w:val="005D07FE"/>
    <w:rsid w:val="005D17C0"/>
    <w:rsid w:val="005E4F31"/>
    <w:rsid w:val="005F48BD"/>
    <w:rsid w:val="00612519"/>
    <w:rsid w:val="006201D1"/>
    <w:rsid w:val="006325FE"/>
    <w:rsid w:val="00641771"/>
    <w:rsid w:val="00651607"/>
    <w:rsid w:val="006753CF"/>
    <w:rsid w:val="00686F35"/>
    <w:rsid w:val="006B362E"/>
    <w:rsid w:val="006E206B"/>
    <w:rsid w:val="00705FB2"/>
    <w:rsid w:val="007131EE"/>
    <w:rsid w:val="007200C8"/>
    <w:rsid w:val="00774B2B"/>
    <w:rsid w:val="0078092B"/>
    <w:rsid w:val="0078272C"/>
    <w:rsid w:val="007843A2"/>
    <w:rsid w:val="00785574"/>
    <w:rsid w:val="00795042"/>
    <w:rsid w:val="007A5CF1"/>
    <w:rsid w:val="007B3948"/>
    <w:rsid w:val="007B44B2"/>
    <w:rsid w:val="007C6B8E"/>
    <w:rsid w:val="007D2C35"/>
    <w:rsid w:val="007E1112"/>
    <w:rsid w:val="007E39C3"/>
    <w:rsid w:val="00804BC9"/>
    <w:rsid w:val="00822EE2"/>
    <w:rsid w:val="00852883"/>
    <w:rsid w:val="00883626"/>
    <w:rsid w:val="008A0823"/>
    <w:rsid w:val="008A529C"/>
    <w:rsid w:val="008B6561"/>
    <w:rsid w:val="008D3C3F"/>
    <w:rsid w:val="008F30AA"/>
    <w:rsid w:val="008F66B8"/>
    <w:rsid w:val="00901663"/>
    <w:rsid w:val="00917DC3"/>
    <w:rsid w:val="00921360"/>
    <w:rsid w:val="00934D21"/>
    <w:rsid w:val="00942CDE"/>
    <w:rsid w:val="00942F61"/>
    <w:rsid w:val="00946874"/>
    <w:rsid w:val="00951BFD"/>
    <w:rsid w:val="009614B1"/>
    <w:rsid w:val="00976EF9"/>
    <w:rsid w:val="009A1E7F"/>
    <w:rsid w:val="009B454F"/>
    <w:rsid w:val="009D41B0"/>
    <w:rsid w:val="009E358F"/>
    <w:rsid w:val="009E7A62"/>
    <w:rsid w:val="00A14117"/>
    <w:rsid w:val="00A21389"/>
    <w:rsid w:val="00A2283C"/>
    <w:rsid w:val="00A23199"/>
    <w:rsid w:val="00A277C6"/>
    <w:rsid w:val="00A5063A"/>
    <w:rsid w:val="00A81C14"/>
    <w:rsid w:val="00A85139"/>
    <w:rsid w:val="00A93636"/>
    <w:rsid w:val="00AA6DD3"/>
    <w:rsid w:val="00AA7DA6"/>
    <w:rsid w:val="00AC772C"/>
    <w:rsid w:val="00AE1DE2"/>
    <w:rsid w:val="00AE35D1"/>
    <w:rsid w:val="00AF7B11"/>
    <w:rsid w:val="00AF7E29"/>
    <w:rsid w:val="00B11F34"/>
    <w:rsid w:val="00B14027"/>
    <w:rsid w:val="00B1476A"/>
    <w:rsid w:val="00B21648"/>
    <w:rsid w:val="00B218A9"/>
    <w:rsid w:val="00B52131"/>
    <w:rsid w:val="00B5787D"/>
    <w:rsid w:val="00B939A2"/>
    <w:rsid w:val="00BA3DB0"/>
    <w:rsid w:val="00BA545B"/>
    <w:rsid w:val="00BA692A"/>
    <w:rsid w:val="00BB0F7C"/>
    <w:rsid w:val="00BE0FDD"/>
    <w:rsid w:val="00C175D5"/>
    <w:rsid w:val="00C22907"/>
    <w:rsid w:val="00C34B5F"/>
    <w:rsid w:val="00C47C9B"/>
    <w:rsid w:val="00C53403"/>
    <w:rsid w:val="00C5727E"/>
    <w:rsid w:val="00C73A1B"/>
    <w:rsid w:val="00C81466"/>
    <w:rsid w:val="00C857B4"/>
    <w:rsid w:val="00C90191"/>
    <w:rsid w:val="00C91602"/>
    <w:rsid w:val="00CC0ED4"/>
    <w:rsid w:val="00CD0370"/>
    <w:rsid w:val="00CD163E"/>
    <w:rsid w:val="00CD3970"/>
    <w:rsid w:val="00CD5F40"/>
    <w:rsid w:val="00CD6A8E"/>
    <w:rsid w:val="00CE0EA8"/>
    <w:rsid w:val="00CE74B8"/>
    <w:rsid w:val="00CF1C0B"/>
    <w:rsid w:val="00D02D32"/>
    <w:rsid w:val="00D06949"/>
    <w:rsid w:val="00D10BAB"/>
    <w:rsid w:val="00D13A81"/>
    <w:rsid w:val="00D2322C"/>
    <w:rsid w:val="00D253EF"/>
    <w:rsid w:val="00D25F43"/>
    <w:rsid w:val="00D37673"/>
    <w:rsid w:val="00D76FA9"/>
    <w:rsid w:val="00D77AFE"/>
    <w:rsid w:val="00D82390"/>
    <w:rsid w:val="00D86845"/>
    <w:rsid w:val="00DA7391"/>
    <w:rsid w:val="00DB05C5"/>
    <w:rsid w:val="00DC58F2"/>
    <w:rsid w:val="00DE2AA4"/>
    <w:rsid w:val="00DF5C45"/>
    <w:rsid w:val="00E0539A"/>
    <w:rsid w:val="00E16A53"/>
    <w:rsid w:val="00E25032"/>
    <w:rsid w:val="00E30CFF"/>
    <w:rsid w:val="00E5527A"/>
    <w:rsid w:val="00E55C28"/>
    <w:rsid w:val="00E57BDD"/>
    <w:rsid w:val="00E861FD"/>
    <w:rsid w:val="00E8752A"/>
    <w:rsid w:val="00E95ECF"/>
    <w:rsid w:val="00E974EE"/>
    <w:rsid w:val="00EA03E0"/>
    <w:rsid w:val="00EA1D4F"/>
    <w:rsid w:val="00EA7040"/>
    <w:rsid w:val="00EA7D81"/>
    <w:rsid w:val="00EB7E25"/>
    <w:rsid w:val="00EC14BB"/>
    <w:rsid w:val="00ED1B7E"/>
    <w:rsid w:val="00EF449F"/>
    <w:rsid w:val="00EF4CDD"/>
    <w:rsid w:val="00EF7941"/>
    <w:rsid w:val="00F06612"/>
    <w:rsid w:val="00F179F6"/>
    <w:rsid w:val="00F2673B"/>
    <w:rsid w:val="00F26FB4"/>
    <w:rsid w:val="00F43064"/>
    <w:rsid w:val="00F659F2"/>
    <w:rsid w:val="00F67FF3"/>
    <w:rsid w:val="00F8661D"/>
    <w:rsid w:val="00FA6BC3"/>
    <w:rsid w:val="00FD3F51"/>
    <w:rsid w:val="00FE1B8B"/>
    <w:rsid w:val="00FF008C"/>
    <w:rsid w:val="00FF1E9B"/>
    <w:rsid w:val="019769C8"/>
    <w:rsid w:val="1E034BB7"/>
    <w:rsid w:val="393319B4"/>
    <w:rsid w:val="4EA85BB4"/>
    <w:rsid w:val="4F85C9A1"/>
    <w:rsid w:val="60702FAC"/>
    <w:rsid w:val="7DE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chartTrackingRefBased/>
  <w15:docId w15:val="{7E3DA064-EB29-4D3F-AB84-EDB15799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6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5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9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0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6B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laurajanefriend/theory-the-conceptual-framework?next_slideshow=2" TargetMode="External"/><Relationship Id="rId13" Type="http://schemas.openxmlformats.org/officeDocument/2006/relationships/hyperlink" Target="https://www.boardofstudies.nsw.edu.au/syllabus_sc/pdf_doc/visual_arts_710_syl.pdf" TargetMode="External"/><Relationship Id="rId18" Type="http://schemas.openxmlformats.org/officeDocument/2006/relationships/hyperlink" Target="http://www.j6design.com.au/6-principles-of-design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boardofstudies.nsw.edu.au/syllabus_sc/pdf_doc/visual_arts_710_syl.pdf" TargetMode="External"/><Relationship Id="rId12" Type="http://schemas.openxmlformats.org/officeDocument/2006/relationships/hyperlink" Target="https://www.det.nsw.edu.au/eppcontent/glossary/app/resource/factsheet/4108.pdf" TargetMode="External"/><Relationship Id="rId17" Type="http://schemas.openxmlformats.org/officeDocument/2006/relationships/hyperlink" Target="https://www.slideshare.net/laurajanefriend/theory-the-conceptual-framework?next_slideshow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t.nsw.edu.au/eppcontent/glossary/app/resource/factsheet/4108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ogle.com/k-12-solutions/classroom/?modal_active=no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rtsmartstudents.blogspot.com.au/p/conceptual-framework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rtsmartstudents.blogspot.com.au/p/conceptual-framework.html" TargetMode="External"/><Relationship Id="rId19" Type="http://schemas.openxmlformats.org/officeDocument/2006/relationships/hyperlink" Target="http://www.artgallery.wa.gov.au/education/documents/NEWFRAMES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equella.det.nsw.edu.au/file/f648daa1-8fe5-48a7-b802-d58a8d50e298/1/printversion.pdf" TargetMode="External"/><Relationship Id="rId14" Type="http://schemas.openxmlformats.org/officeDocument/2006/relationships/hyperlink" Target="https://www.boardofstudies.nsw.edu.au/syllabus_sc/pdf_doc/visual_arts_710_syl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the conceptual framework</dc:title>
  <dc:subject/>
  <dc:creator>NSW Department of Education</dc:creator>
  <cp:keywords>Creative arts</cp:keywords>
  <dc:description/>
  <dcterms:created xsi:type="dcterms:W3CDTF">2022-10-19T01:16:00Z</dcterms:created>
  <dcterms:modified xsi:type="dcterms:W3CDTF">2022-10-19T01:17:00Z</dcterms:modified>
</cp:coreProperties>
</file>