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0AEF" w14:textId="333F03E6" w:rsidR="00AE1DE2" w:rsidRDefault="4326DF74" w:rsidP="00567C34">
      <w:pPr>
        <w:pStyle w:val="IOSHeader22017"/>
      </w:pPr>
      <w:r>
        <w:t>Greek theatre</w:t>
      </w:r>
    </w:p>
    <w:p w14:paraId="0A865489" w14:textId="3025E4BB" w:rsidR="00AE1DE2" w:rsidRPr="00567C34" w:rsidRDefault="00C856AA" w:rsidP="00567C34">
      <w:pPr>
        <w:pStyle w:val="IOSheading3"/>
      </w:pPr>
      <w:r>
        <w:t xml:space="preserve">Part 3 - </w:t>
      </w:r>
      <w:r w:rsidR="00D17D98" w:rsidRPr="00567C34">
        <w:t>M</w:t>
      </w:r>
      <w:r w:rsidR="4326DF74" w:rsidRPr="00567C34">
        <w:t>ask</w:t>
      </w:r>
      <w:r>
        <w:t>s</w:t>
      </w:r>
    </w:p>
    <w:p w14:paraId="5E65B9D9" w14:textId="68676DEE" w:rsidR="00AE1DE2" w:rsidRPr="009022CA" w:rsidRDefault="4326DF74" w:rsidP="00AE1DE2">
      <w:pPr>
        <w:pStyle w:val="IOSbodytext"/>
      </w:pPr>
      <w:r>
        <w:t xml:space="preserve">Duration: 1 week </w:t>
      </w:r>
    </w:p>
    <w:p w14:paraId="7F97AEDE" w14:textId="77777777" w:rsidR="00AE1DE2" w:rsidRDefault="4326DF74" w:rsidP="00AE1DE2">
      <w:pPr>
        <w:pStyle w:val="IOSheading4"/>
      </w:pPr>
      <w:r>
        <w:t>Driving question</w:t>
      </w:r>
    </w:p>
    <w:p w14:paraId="791C7035" w14:textId="035C8E27" w:rsidR="00747690" w:rsidRDefault="4326DF74" w:rsidP="00AE1DE2">
      <w:pPr>
        <w:pStyle w:val="IOSbodytext"/>
      </w:pPr>
      <w:r>
        <w:t xml:space="preserve">How and why were masks used in ancient Greek </w:t>
      </w:r>
      <w:r w:rsidRPr="00FA37D7">
        <w:rPr>
          <w:noProof/>
        </w:rPr>
        <w:t>theatre</w:t>
      </w:r>
      <w:r>
        <w:t>?</w:t>
      </w:r>
    </w:p>
    <w:p w14:paraId="5309A14E" w14:textId="77777777" w:rsidR="00AE1DE2" w:rsidRDefault="4326DF74" w:rsidP="00AE1DE2">
      <w:pPr>
        <w:pStyle w:val="IOSheading4"/>
      </w:pPr>
      <w:r>
        <w:t>Overview</w:t>
      </w:r>
    </w:p>
    <w:p w14:paraId="337E1783" w14:textId="6CCFC4F4" w:rsidR="00AE1DE2" w:rsidRDefault="4326DF74" w:rsidP="00621A83">
      <w:pPr>
        <w:pStyle w:val="IOSbodytext"/>
      </w:pPr>
      <w:r>
        <w:t xml:space="preserve">Through theoretical and practical tasks students develop an understanding of the purpose of masks in ancient Greek theatre, </w:t>
      </w:r>
      <w:r w:rsidRPr="00FA37D7">
        <w:rPr>
          <w:noProof/>
        </w:rPr>
        <w:t>an understanding</w:t>
      </w:r>
      <w:r>
        <w:t xml:space="preserve"> of </w:t>
      </w:r>
      <w:r w:rsidRPr="00FA37D7">
        <w:rPr>
          <w:noProof/>
        </w:rPr>
        <w:t>masks</w:t>
      </w:r>
      <w:r>
        <w:t xml:space="preserve"> as a tool to amplify character and emotions and a foundational </w:t>
      </w:r>
      <w:r w:rsidR="00FA37D7">
        <w:rPr>
          <w:noProof/>
        </w:rPr>
        <w:t>knowledge</w:t>
      </w:r>
      <w:r>
        <w:t xml:space="preserve"> of the rules of masked performance.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4508"/>
        <w:gridCol w:w="4508"/>
      </w:tblGrid>
      <w:tr w:rsidR="00F40FE9" w14:paraId="7310FC7B" w14:textId="77777777" w:rsidTr="4326DF74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618F9194" w14:textId="77777777" w:rsidR="00F40FE9" w:rsidRDefault="4326DF74" w:rsidP="005B6B6E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5BD0C48B" w14:textId="77777777" w:rsidR="00F40FE9" w:rsidRDefault="4326DF74" w:rsidP="005B6B6E">
            <w:pPr>
              <w:pStyle w:val="IOStableheading2017"/>
            </w:pPr>
            <w:r>
              <w:t>Stage 5 outcomes</w:t>
            </w:r>
          </w:p>
        </w:tc>
      </w:tr>
      <w:tr w:rsidR="00F40FE9" w14:paraId="5A430DFD" w14:textId="77777777" w:rsidTr="4326DF74">
        <w:trPr>
          <w:trHeight w:val="451"/>
        </w:trPr>
        <w:tc>
          <w:tcPr>
            <w:tcW w:w="4508" w:type="dxa"/>
            <w:tcBorders>
              <w:bottom w:val="single" w:sz="4" w:space="0" w:color="auto"/>
            </w:tcBorders>
          </w:tcPr>
          <w:p w14:paraId="6DB301C7" w14:textId="77777777" w:rsidR="00F40FE9" w:rsidRPr="007B44B2" w:rsidRDefault="4326DF74" w:rsidP="005B6B6E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7581C51" w14:textId="77777777" w:rsidR="00F40FE9" w:rsidRPr="007B44B2" w:rsidRDefault="4326DF74" w:rsidP="005B6B6E">
            <w:pPr>
              <w:pStyle w:val="IOStabletext2017"/>
            </w:pPr>
            <w:r>
              <w:t>A student:</w:t>
            </w:r>
          </w:p>
        </w:tc>
      </w:tr>
      <w:tr w:rsidR="00F40FE9" w14:paraId="14442020" w14:textId="77777777" w:rsidTr="4326DF7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C9673" w14:textId="47873B06" w:rsidR="00F40FE9" w:rsidRPr="00862387" w:rsidRDefault="4326DF74" w:rsidP="005E53C6">
            <w:pPr>
              <w:pStyle w:val="IOStabletext2017"/>
              <w:rPr>
                <w:lang w:val="en-US"/>
              </w:rPr>
            </w:pPr>
            <w:r w:rsidRPr="4326DF74">
              <w:rPr>
                <w:lang w:val="en-US"/>
              </w:rPr>
              <w:t>4.2.2 experiments with performance spaces and production elements appropriate to purpose and audience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49711" w14:textId="0D77F1AB" w:rsidR="00F40FE9" w:rsidRPr="00862387" w:rsidRDefault="00140879" w:rsidP="005E53C6">
            <w:pPr>
              <w:pStyle w:val="IOStabletext2017"/>
              <w:rPr>
                <w:lang w:val="en-US"/>
              </w:rPr>
            </w:pPr>
            <w:r w:rsidRPr="4326DF74">
              <w:rPr>
                <w:lang w:val="en-US"/>
              </w:rPr>
              <w:t>5.2.2 selects</w:t>
            </w:r>
            <w:r w:rsidR="4326DF74" w:rsidRPr="4326DF74">
              <w:rPr>
                <w:lang w:val="en-US"/>
              </w:rPr>
              <w:t xml:space="preserve"> and uses performance spaces, theatre conventions and production elements appropriate to purpose and audience </w:t>
            </w:r>
          </w:p>
        </w:tc>
      </w:tr>
      <w:tr w:rsidR="00F40FE9" w14:paraId="2CBC17AA" w14:textId="77777777" w:rsidTr="4326DF74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120E7" w14:textId="69420130" w:rsidR="00F40FE9" w:rsidRPr="00A97E37" w:rsidRDefault="4326DF74" w:rsidP="005E53C6">
            <w:pPr>
              <w:pStyle w:val="IOStabletext2017"/>
              <w:rPr>
                <w:rFonts w:eastAsia="Times New Roman"/>
                <w:lang w:val="en-US"/>
              </w:rPr>
            </w:pPr>
            <w:r w:rsidRPr="4326DF74">
              <w:rPr>
                <w:rFonts w:eastAsia="Times New Roman"/>
                <w:lang w:val="en-US"/>
              </w:rPr>
              <w:t xml:space="preserve">4.2.3 explores and uses aspects of dramatic forms, performance styles, theatrical </w:t>
            </w:r>
            <w:proofErr w:type="gramStart"/>
            <w:r w:rsidRPr="4326DF74">
              <w:rPr>
                <w:rFonts w:eastAsia="Times New Roman"/>
                <w:lang w:val="en-US"/>
              </w:rPr>
              <w:t>conventions</w:t>
            </w:r>
            <w:proofErr w:type="gramEnd"/>
            <w:r w:rsidRPr="4326DF74">
              <w:rPr>
                <w:rFonts w:eastAsia="Times New Roman"/>
                <w:lang w:val="en-US"/>
              </w:rPr>
              <w:t xml:space="preserve"> and technologies to create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meaning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F704" w14:textId="41D98EE1" w:rsidR="00F40FE9" w:rsidRPr="00F40FE9" w:rsidRDefault="4326DF74" w:rsidP="005E53C6">
            <w:pPr>
              <w:pStyle w:val="IOStabletext2017"/>
              <w:rPr>
                <w:rFonts w:eastAsia="Times New Roman"/>
                <w:lang w:val="en-US"/>
              </w:rPr>
            </w:pPr>
            <w:r w:rsidRPr="4326DF74">
              <w:rPr>
                <w:rFonts w:eastAsia="Times New Roman"/>
                <w:lang w:val="en-US"/>
              </w:rPr>
              <w:t xml:space="preserve">5.2.3 employs a variety of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</w:t>
            </w:r>
            <w:r w:rsidRPr="00FA37D7">
              <w:rPr>
                <w:rFonts w:eastAsia="Times New Roman"/>
                <w:noProof/>
                <w:lang w:val="en-US"/>
              </w:rPr>
              <w:t>forms</w:t>
            </w:r>
            <w:r w:rsidRPr="4326DF74">
              <w:rPr>
                <w:rFonts w:eastAsia="Times New Roman"/>
                <w:lang w:val="en-US"/>
              </w:rPr>
              <w:t xml:space="preserve">, performance styles,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techniques, theatrical </w:t>
            </w:r>
            <w:r w:rsidRPr="00FA37D7">
              <w:rPr>
                <w:rFonts w:eastAsia="Times New Roman"/>
                <w:noProof/>
                <w:lang w:val="en-US"/>
              </w:rPr>
              <w:t>conventions</w:t>
            </w:r>
            <w:r w:rsidRPr="4326DF74">
              <w:rPr>
                <w:rFonts w:eastAsia="Times New Roman"/>
                <w:lang w:val="en-US"/>
              </w:rPr>
              <w:t xml:space="preserve"> and technologies to create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meaning</w:t>
            </w:r>
          </w:p>
        </w:tc>
      </w:tr>
      <w:tr w:rsidR="00F40FE9" w14:paraId="01B8357F" w14:textId="77777777" w:rsidTr="4326DF74">
        <w:trPr>
          <w:trHeight w:val="81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9C8" w14:textId="7090AF40" w:rsidR="00F40FE9" w:rsidRPr="00A97E37" w:rsidRDefault="4326DF74" w:rsidP="005E53C6">
            <w:pPr>
              <w:pStyle w:val="IOStabletext2017"/>
              <w:rPr>
                <w:rFonts w:eastAsia="Times New Roman"/>
                <w:lang w:val="en-US"/>
              </w:rPr>
            </w:pPr>
            <w:r w:rsidRPr="4326DF74">
              <w:rPr>
                <w:rFonts w:eastAsia="Times New Roman"/>
                <w:lang w:val="en-US"/>
              </w:rPr>
              <w:t xml:space="preserve">4.3.1 identifies and describes elements of drama, dramatic forms, performance styles, </w:t>
            </w:r>
            <w:proofErr w:type="gramStart"/>
            <w:r w:rsidRPr="4326DF74">
              <w:rPr>
                <w:rFonts w:eastAsia="Times New Roman"/>
                <w:lang w:val="en-US"/>
              </w:rPr>
              <w:t>techniques</w:t>
            </w:r>
            <w:proofErr w:type="gramEnd"/>
            <w:r w:rsidRPr="4326DF74">
              <w:rPr>
                <w:rFonts w:eastAsia="Times New Roman"/>
                <w:lang w:val="en-US"/>
              </w:rPr>
              <w:t xml:space="preserve"> and conventions in </w:t>
            </w:r>
            <w:r w:rsidRPr="00FA37D7">
              <w:rPr>
                <w:rFonts w:eastAsia="Times New Roman"/>
                <w:noProof/>
                <w:lang w:val="en-US"/>
              </w:rPr>
              <w:t>drama</w:t>
            </w:r>
            <w:r w:rsidRPr="4326DF74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DD5" w14:textId="706BBF24" w:rsidR="00F40FE9" w:rsidRPr="00A97E37" w:rsidRDefault="4326DF74" w:rsidP="005E53C6">
            <w:pPr>
              <w:pStyle w:val="IOStabletext2017"/>
              <w:rPr>
                <w:rFonts w:eastAsia="Times New Roman"/>
                <w:lang w:val="en-US"/>
              </w:rPr>
            </w:pPr>
            <w:r w:rsidRPr="4326DF74">
              <w:rPr>
                <w:rFonts w:eastAsia="Times New Roman"/>
                <w:lang w:val="en-US"/>
              </w:rPr>
              <w:t xml:space="preserve">5.3.1 responds to, reflects </w:t>
            </w:r>
            <w:proofErr w:type="gramStart"/>
            <w:r w:rsidRPr="4326DF74">
              <w:rPr>
                <w:rFonts w:eastAsia="Times New Roman"/>
                <w:lang w:val="en-US"/>
              </w:rPr>
              <w:t>on</w:t>
            </w:r>
            <w:proofErr w:type="gramEnd"/>
            <w:r w:rsidRPr="4326DF74">
              <w:rPr>
                <w:rFonts w:eastAsia="Times New Roman"/>
                <w:lang w:val="en-US"/>
              </w:rPr>
              <w:t xml:space="preserve"> and evaluates </w:t>
            </w:r>
            <w:r w:rsidRPr="00FA37D7">
              <w:rPr>
                <w:rFonts w:eastAsia="Times New Roman"/>
                <w:noProof/>
                <w:lang w:val="en-US"/>
              </w:rPr>
              <w:t>elements</w:t>
            </w:r>
            <w:r w:rsidRPr="4326DF74">
              <w:rPr>
                <w:rFonts w:eastAsia="Times New Roman"/>
                <w:lang w:val="en-US"/>
              </w:rPr>
              <w:t xml:space="preserve"> of </w:t>
            </w:r>
            <w:r w:rsidRPr="00FA37D7">
              <w:rPr>
                <w:rFonts w:eastAsia="Times New Roman"/>
                <w:noProof/>
                <w:lang w:val="en-US"/>
              </w:rPr>
              <w:t>drama</w:t>
            </w:r>
            <w:r w:rsidRPr="4326DF74">
              <w:rPr>
                <w:rFonts w:eastAsia="Times New Roman"/>
                <w:lang w:val="en-US"/>
              </w:rPr>
              <w:t xml:space="preserve">,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</w:t>
            </w:r>
            <w:r w:rsidRPr="00FA37D7">
              <w:rPr>
                <w:rFonts w:eastAsia="Times New Roman"/>
                <w:noProof/>
                <w:lang w:val="en-US"/>
              </w:rPr>
              <w:t>forms</w:t>
            </w:r>
            <w:r w:rsidRPr="4326DF74">
              <w:rPr>
                <w:rFonts w:eastAsia="Times New Roman"/>
                <w:lang w:val="en-US"/>
              </w:rPr>
              <w:t xml:space="preserve">, performance styles, </w:t>
            </w:r>
            <w:r w:rsidRPr="00FA37D7">
              <w:rPr>
                <w:rFonts w:eastAsia="Times New Roman"/>
                <w:noProof/>
                <w:lang w:val="en-US"/>
              </w:rPr>
              <w:t>dramatic</w:t>
            </w:r>
            <w:r w:rsidRPr="4326DF74">
              <w:rPr>
                <w:rFonts w:eastAsia="Times New Roman"/>
                <w:lang w:val="en-US"/>
              </w:rPr>
              <w:t xml:space="preserve"> techniques and theatrical conventions</w:t>
            </w:r>
          </w:p>
        </w:tc>
      </w:tr>
    </w:tbl>
    <w:p w14:paraId="198B8A12" w14:textId="48A70EFA" w:rsidR="00621A83" w:rsidRDefault="00000000" w:rsidP="00567C34">
      <w:pPr>
        <w:pStyle w:val="IOSreference2017"/>
      </w:pPr>
      <w:hyperlink r:id="rId7">
        <w:r w:rsidR="4326DF74" w:rsidRPr="4326DF74">
          <w:rPr>
            <w:rStyle w:val="Hyperlink"/>
          </w:rPr>
          <w:t>Drama 7-10 Syllabus</w:t>
        </w:r>
      </w:hyperlink>
      <w:r w:rsidR="4326DF74">
        <w:t xml:space="preserve"> © NSW Education Standards Authority (NESA) for and on behalf of the Crown in right of the State of New South Wales, 2003.</w:t>
      </w:r>
    </w:p>
    <w:p w14:paraId="193C8B8A" w14:textId="77777777" w:rsidR="008D5548" w:rsidRPr="008D5548" w:rsidRDefault="008D5548" w:rsidP="008D5548">
      <w:pPr>
        <w:pStyle w:val="IOSreference2017"/>
      </w:pPr>
    </w:p>
    <w:p w14:paraId="42C1ED0C" w14:textId="77777777" w:rsidR="008D5548" w:rsidRPr="008D5548" w:rsidRDefault="4326DF74" w:rsidP="008D5548">
      <w:pPr>
        <w:pStyle w:val="IOSheading4"/>
      </w:pPr>
      <w:r>
        <w:lastRenderedPageBreak/>
        <w:t>Content</w:t>
      </w:r>
    </w:p>
    <w:p w14:paraId="24AFBCE1" w14:textId="4388DBD6" w:rsidR="00556BF6" w:rsidRPr="00567C34" w:rsidRDefault="4326DF74" w:rsidP="00567C34">
      <w:pPr>
        <w:pStyle w:val="IOSbodytext"/>
      </w:pPr>
      <w:r w:rsidRPr="00567C34">
        <w:t xml:space="preserve">This lesson sequence </w:t>
      </w:r>
      <w:proofErr w:type="gramStart"/>
      <w:r w:rsidRPr="00567C34">
        <w:t>provides an introduction to</w:t>
      </w:r>
      <w:proofErr w:type="gramEnd"/>
      <w:r w:rsidRPr="00567C34">
        <w:t xml:space="preserve">, and practical exploration of, masked performance in the context of Greek </w:t>
      </w:r>
      <w:r w:rsidR="00140879" w:rsidRPr="00567C34">
        <w:t>t</w:t>
      </w:r>
      <w:r w:rsidRPr="00567C34">
        <w:t xml:space="preserve">heatre. Masks were used to amplify characters and emotions and enabled performers to move between characters with ease. </w:t>
      </w:r>
    </w:p>
    <w:p w14:paraId="04EDBD36" w14:textId="74D80444" w:rsidR="00556BF6" w:rsidRPr="00567C34" w:rsidRDefault="4326DF74" w:rsidP="00567C34">
      <w:pPr>
        <w:pStyle w:val="IOSbodytext"/>
      </w:pPr>
      <w:r w:rsidRPr="00567C34">
        <w:t xml:space="preserve">Students review the </w:t>
      </w:r>
      <w:r w:rsidR="00140879" w:rsidRPr="00567C34">
        <w:t>e</w:t>
      </w:r>
      <w:r w:rsidRPr="00567C34">
        <w:t xml:space="preserve">lements of </w:t>
      </w:r>
      <w:r w:rsidR="00140879" w:rsidRPr="00567C34">
        <w:t>d</w:t>
      </w:r>
      <w:r w:rsidRPr="00567C34">
        <w:t xml:space="preserve">esign and </w:t>
      </w:r>
      <w:r w:rsidR="00140879" w:rsidRPr="00567C34">
        <w:t>p</w:t>
      </w:r>
      <w:r w:rsidRPr="00567C34">
        <w:t xml:space="preserve">rinciples of </w:t>
      </w:r>
      <w:r w:rsidR="00140879" w:rsidRPr="00567C34">
        <w:t>c</w:t>
      </w:r>
      <w:r w:rsidRPr="00567C34">
        <w:t>omposition to guide their understanding of the design process. They are guided practically through the process of ‘masking up’.</w:t>
      </w:r>
    </w:p>
    <w:p w14:paraId="64F05F3B" w14:textId="77777777" w:rsidR="00DD0EB8" w:rsidRDefault="4326DF74">
      <w:r w:rsidRPr="4326DF74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ross-curriculum content table"/>
      </w:tblPr>
      <w:tblGrid>
        <w:gridCol w:w="9016"/>
      </w:tblGrid>
      <w:tr w:rsidR="00DD0EB8" w14:paraId="442D1B4E" w14:textId="77777777" w:rsidTr="00641109">
        <w:tc>
          <w:tcPr>
            <w:tcW w:w="9016" w:type="dxa"/>
            <w:shd w:val="clear" w:color="auto" w:fill="CCC0D9" w:themeFill="accent4" w:themeFillTint="66"/>
          </w:tcPr>
          <w:p w14:paraId="7482420E" w14:textId="3CBBED79" w:rsidR="00DD0EB8" w:rsidRDefault="00567C34" w:rsidP="004D7C93">
            <w:pPr>
              <w:pStyle w:val="IOStableheading2017"/>
            </w:pPr>
            <w:r w:rsidRPr="001A67E7">
              <w:t>Cross-curriculum content and key competencies</w:t>
            </w:r>
          </w:p>
        </w:tc>
      </w:tr>
      <w:tr w:rsidR="00DD0EB8" w14:paraId="12205605" w14:textId="77777777" w:rsidTr="00641109">
        <w:tc>
          <w:tcPr>
            <w:tcW w:w="9016" w:type="dxa"/>
          </w:tcPr>
          <w:p w14:paraId="117D61DF" w14:textId="1B4FB4A3" w:rsidR="00DD0EB8" w:rsidRDefault="00DD0EB8" w:rsidP="00641109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DD0EB8" w14:paraId="46086AA6" w14:textId="77777777" w:rsidTr="00641109">
        <w:tc>
          <w:tcPr>
            <w:tcW w:w="9016" w:type="dxa"/>
          </w:tcPr>
          <w:p w14:paraId="6E156674" w14:textId="4E00CF4E" w:rsidR="00DD0EB8" w:rsidRDefault="00DD0EB8" w:rsidP="00641109">
            <w:pPr>
              <w:pStyle w:val="IOStabletext2017"/>
            </w:pPr>
            <w:r>
              <w:t>Gender</w:t>
            </w:r>
          </w:p>
        </w:tc>
      </w:tr>
      <w:tr w:rsidR="00DD0EB8" w14:paraId="361E6280" w14:textId="77777777" w:rsidTr="00641109">
        <w:tc>
          <w:tcPr>
            <w:tcW w:w="9016" w:type="dxa"/>
          </w:tcPr>
          <w:p w14:paraId="3A3FA15E" w14:textId="0AE4AE3E" w:rsidR="00DD0EB8" w:rsidRDefault="00DD0EB8" w:rsidP="00641109">
            <w:pPr>
              <w:pStyle w:val="IOStabletext2017"/>
            </w:pPr>
            <w:r>
              <w:t xml:space="preserve">Literacy </w:t>
            </w:r>
          </w:p>
        </w:tc>
      </w:tr>
    </w:tbl>
    <w:p w14:paraId="3F753689" w14:textId="61E6C7B5" w:rsidR="4326DF74" w:rsidRDefault="4326DF74" w:rsidP="00DD0EB8">
      <w:pPr>
        <w:pStyle w:val="IOSHeader42017"/>
      </w:pPr>
      <w:r w:rsidRPr="4326DF74">
        <w:t>Embedded elements of drama</w:t>
      </w:r>
    </w:p>
    <w:p w14:paraId="6A291F60" w14:textId="7799D141" w:rsidR="4326DF74" w:rsidRDefault="4326DF74" w:rsidP="4326DF74">
      <w:pPr>
        <w:pStyle w:val="IOSList1bullet2017"/>
      </w:pPr>
      <w:r w:rsidRPr="4326DF74">
        <w:rPr>
          <w:lang w:val="en-US"/>
        </w:rPr>
        <w:t>Role &amp; Character</w:t>
      </w:r>
    </w:p>
    <w:p w14:paraId="29D7E4F8" w14:textId="2E01FC1E" w:rsidR="4326DF74" w:rsidRDefault="4326DF74" w:rsidP="4326DF74">
      <w:pPr>
        <w:pStyle w:val="IOSList1bullet2017"/>
      </w:pPr>
      <w:r w:rsidRPr="4326DF74">
        <w:rPr>
          <w:lang w:val="en-US"/>
        </w:rPr>
        <w:t>Symbol</w:t>
      </w:r>
    </w:p>
    <w:p w14:paraId="79C75682" w14:textId="681EAEB2" w:rsidR="4326DF74" w:rsidRDefault="4326DF74" w:rsidP="4326DF74">
      <w:pPr>
        <w:pStyle w:val="IOSList1bullet2017"/>
      </w:pPr>
      <w:r w:rsidRPr="4326DF74">
        <w:rPr>
          <w:lang w:val="en-US"/>
        </w:rPr>
        <w:t xml:space="preserve">Dramatic Meaning </w:t>
      </w:r>
    </w:p>
    <w:p w14:paraId="43F97663" w14:textId="5EFB6BBC" w:rsidR="4326DF74" w:rsidRDefault="4326DF74" w:rsidP="4326DF74">
      <w:pPr>
        <w:pStyle w:val="IOSList1bullet2017"/>
      </w:pPr>
      <w:r w:rsidRPr="4326DF74">
        <w:rPr>
          <w:lang w:val="en-US"/>
        </w:rPr>
        <w:t xml:space="preserve">Audience Engagement </w:t>
      </w:r>
    </w:p>
    <w:p w14:paraId="13F95F2F" w14:textId="53F734D5" w:rsidR="4326DF74" w:rsidRDefault="4326DF74" w:rsidP="4326DF74">
      <w:pPr>
        <w:pStyle w:val="IOSList1bullet2017"/>
        <w:numPr>
          <w:ilvl w:val="0"/>
          <w:numId w:val="0"/>
        </w:numPr>
        <w:ind w:left="360"/>
        <w:rPr>
          <w:lang w:val="en-US"/>
        </w:rPr>
      </w:pPr>
    </w:p>
    <w:p w14:paraId="124835D8" w14:textId="77777777" w:rsidR="008D5548" w:rsidRDefault="4326DF74" w:rsidP="008D5548">
      <w:pPr>
        <w:pStyle w:val="IOSheading4"/>
      </w:pPr>
      <w:r>
        <w:t>Assessment</w:t>
      </w:r>
    </w:p>
    <w:p w14:paraId="774658A3" w14:textId="77777777" w:rsidR="008D5548" w:rsidRPr="008D5548" w:rsidRDefault="4326DF74" w:rsidP="00556BF6">
      <w:pPr>
        <w:pStyle w:val="IOSbodytext"/>
      </w:pPr>
      <w:r>
        <w:t xml:space="preserve">All activities require students to demonstrate their learning and are all </w:t>
      </w:r>
      <w:r w:rsidRPr="00FA37D7">
        <w:rPr>
          <w:noProof/>
        </w:rPr>
        <w:t>assessment for</w:t>
      </w:r>
      <w:r>
        <w:t xml:space="preserve"> learning activities.</w:t>
      </w:r>
    </w:p>
    <w:p w14:paraId="60C355C1" w14:textId="77777777" w:rsidR="003C3A37" w:rsidRDefault="4326DF74" w:rsidP="003C3A37">
      <w:pPr>
        <w:pStyle w:val="IOSheading4"/>
      </w:pPr>
      <w:r>
        <w:t>Teaching and learning activities</w:t>
      </w:r>
    </w:p>
    <w:p w14:paraId="27EB3573" w14:textId="642F0B46" w:rsidR="009F2359" w:rsidRDefault="00DD0EB8" w:rsidP="00672303">
      <w:pPr>
        <w:pStyle w:val="IOSheading5"/>
      </w:pPr>
      <w:r>
        <w:t>R</w:t>
      </w:r>
      <w:r w:rsidR="4326DF74">
        <w:t>eading</w:t>
      </w:r>
      <w:r>
        <w:t xml:space="preserve"> task</w:t>
      </w:r>
    </w:p>
    <w:p w14:paraId="30AE4D33" w14:textId="77777777" w:rsidR="00797DCE" w:rsidRDefault="4326DF74" w:rsidP="00797DCE">
      <w:pPr>
        <w:pStyle w:val="IOSbodytext"/>
      </w:pPr>
      <w:r>
        <w:t>Students will:</w:t>
      </w:r>
    </w:p>
    <w:p w14:paraId="148A0814" w14:textId="77777777" w:rsidR="0057114B" w:rsidRDefault="4326DF74" w:rsidP="00817576">
      <w:pPr>
        <w:pStyle w:val="IOSList1numbered2017"/>
      </w:pPr>
      <w:r w:rsidRPr="00FA37D7">
        <w:rPr>
          <w:noProof/>
        </w:rPr>
        <w:t>review</w:t>
      </w:r>
      <w:r>
        <w:t xml:space="preserve"> slides 2-3 of the Greek theatre – masks PowerPoint and summarise the key points in their logbooks. </w:t>
      </w:r>
    </w:p>
    <w:p w14:paraId="5B2343BC" w14:textId="297C61C9" w:rsidR="00797DCE" w:rsidRDefault="4326DF74" w:rsidP="00DD0EB8">
      <w:pPr>
        <w:pStyle w:val="IOSList1numbered2017"/>
      </w:pPr>
      <w:r w:rsidRPr="00FA37D7">
        <w:rPr>
          <w:noProof/>
        </w:rPr>
        <w:lastRenderedPageBreak/>
        <w:t>as</w:t>
      </w:r>
      <w:r>
        <w:t xml:space="preserve"> a class, discuss why the masks might have </w:t>
      </w:r>
      <w:r w:rsidRPr="00FA37D7">
        <w:rPr>
          <w:noProof/>
        </w:rPr>
        <w:t>been made</w:t>
      </w:r>
      <w:r>
        <w:t xml:space="preserve"> from all natural materials and the impacts this had on the environment</w:t>
      </w:r>
      <w:r w:rsidR="00DD0EB8">
        <w:t>.</w:t>
      </w:r>
    </w:p>
    <w:p w14:paraId="40BDC6B9" w14:textId="6F213D56" w:rsidR="00672303" w:rsidRDefault="00DD0EB8" w:rsidP="00DD0EB8">
      <w:pPr>
        <w:pStyle w:val="IOSHeader52017"/>
      </w:pPr>
      <w:r>
        <w:t>Montage</w:t>
      </w:r>
      <w:r w:rsidR="4326DF74">
        <w:t xml:space="preserve"> mash-up</w:t>
      </w:r>
    </w:p>
    <w:p w14:paraId="693AF7BA" w14:textId="45E4D288" w:rsidR="00DD0EB8" w:rsidRPr="00DD0EB8" w:rsidRDefault="00DD0EB8" w:rsidP="00DD0EB8">
      <w:pPr>
        <w:pStyle w:val="IOSbodytext"/>
      </w:pPr>
      <w:r>
        <w:t>Students will:</w:t>
      </w:r>
    </w:p>
    <w:p w14:paraId="45D0F457" w14:textId="352D37CC" w:rsidR="004A768F" w:rsidRDefault="00DD0EB8" w:rsidP="00DD0EB8">
      <w:pPr>
        <w:pStyle w:val="IOSList1bullet2017"/>
      </w:pPr>
      <w:r w:rsidRPr="00FA37D7">
        <w:rPr>
          <w:noProof/>
        </w:rPr>
        <w:t>r</w:t>
      </w:r>
      <w:r w:rsidR="4326DF74" w:rsidRPr="00FA37D7">
        <w:rPr>
          <w:noProof/>
        </w:rPr>
        <w:t>eview</w:t>
      </w:r>
      <w:r w:rsidR="4326DF74">
        <w:t xml:space="preserve"> slides 4-5 and </w:t>
      </w:r>
      <w:r w:rsidR="4326DF74" w:rsidRPr="00FA37D7">
        <w:rPr>
          <w:noProof/>
        </w:rPr>
        <w:t>discuss</w:t>
      </w:r>
      <w:r w:rsidR="4326DF74">
        <w:t xml:space="preserve"> the origins of the Greek word ‘persona’ meaning mask</w:t>
      </w:r>
      <w:r>
        <w:t>. I</w:t>
      </w:r>
      <w:r w:rsidR="4326DF74">
        <w:t xml:space="preserve">dentify the link to the contemporary meaning of the word persona and personae </w:t>
      </w:r>
    </w:p>
    <w:p w14:paraId="4F5E5D12" w14:textId="50D3EF08" w:rsidR="00817576" w:rsidRDefault="4326DF74" w:rsidP="00DD0EB8">
      <w:pPr>
        <w:pStyle w:val="IOSList1bullet2017"/>
      </w:pPr>
      <w:r w:rsidRPr="00FA37D7">
        <w:rPr>
          <w:noProof/>
        </w:rPr>
        <w:t>review</w:t>
      </w:r>
      <w:r>
        <w:t xml:space="preserve"> the images of </w:t>
      </w:r>
      <w:r w:rsidRPr="00FA37D7">
        <w:rPr>
          <w:noProof/>
        </w:rPr>
        <w:t>masks</w:t>
      </w:r>
      <w:r>
        <w:t xml:space="preserve"> provide and discuss how </w:t>
      </w:r>
      <w:r w:rsidRPr="00FA37D7">
        <w:rPr>
          <w:noProof/>
        </w:rPr>
        <w:t>character</w:t>
      </w:r>
      <w:r>
        <w:t xml:space="preserve"> </w:t>
      </w:r>
      <w:r w:rsidRPr="00FA37D7">
        <w:rPr>
          <w:noProof/>
        </w:rPr>
        <w:t>is communicated</w:t>
      </w:r>
      <w:r>
        <w:t xml:space="preserve"> within these </w:t>
      </w:r>
      <w:r w:rsidRPr="00FA37D7">
        <w:rPr>
          <w:noProof/>
        </w:rPr>
        <w:t>masks</w:t>
      </w:r>
      <w:r>
        <w:t xml:space="preserve">. </w:t>
      </w:r>
      <w:r w:rsidR="00D54753">
        <w:t>H</w:t>
      </w:r>
      <w:r>
        <w:t xml:space="preserve">ighlight the following: </w:t>
      </w:r>
    </w:p>
    <w:p w14:paraId="46C9F87E" w14:textId="27A75963" w:rsidR="00817576" w:rsidRDefault="4326DF74" w:rsidP="00DD0EB8">
      <w:pPr>
        <w:pStyle w:val="IOSList2bullet2017"/>
      </w:pPr>
      <w:r>
        <w:t xml:space="preserve">lines </w:t>
      </w:r>
    </w:p>
    <w:p w14:paraId="652FFD84" w14:textId="6835A1B1" w:rsidR="00817576" w:rsidRDefault="4326DF74" w:rsidP="00DD0EB8">
      <w:pPr>
        <w:pStyle w:val="IOSList2bullet2017"/>
      </w:pPr>
      <w:r>
        <w:t>shapes (eyes, mouth, nose)</w:t>
      </w:r>
    </w:p>
    <w:p w14:paraId="2C4DE358" w14:textId="7B6B556D" w:rsidR="00D134E3" w:rsidRDefault="4326DF74" w:rsidP="00DD0EB8">
      <w:pPr>
        <w:pStyle w:val="IOSList2bullet2017"/>
      </w:pPr>
      <w:r>
        <w:t>facial expression</w:t>
      </w:r>
    </w:p>
    <w:p w14:paraId="7681C4B5" w14:textId="211DE75D" w:rsidR="00D134E3" w:rsidRDefault="00FA37D7" w:rsidP="00DD0EB8">
      <w:pPr>
        <w:pStyle w:val="IOSList2bullet2017"/>
      </w:pPr>
      <w:r>
        <w:rPr>
          <w:noProof/>
        </w:rPr>
        <w:t xml:space="preserve">the </w:t>
      </w:r>
      <w:r w:rsidR="4326DF74" w:rsidRPr="00FA37D7">
        <w:rPr>
          <w:noProof/>
        </w:rPr>
        <w:t>intricacy</w:t>
      </w:r>
      <w:r w:rsidR="4326DF74">
        <w:t xml:space="preserve"> of work (high status versus low status)</w:t>
      </w:r>
    </w:p>
    <w:p w14:paraId="56AFCDE1" w14:textId="0C5E8E4B" w:rsidR="0026086F" w:rsidRDefault="4326DF74" w:rsidP="00DD0EB8">
      <w:pPr>
        <w:pStyle w:val="IOSList2bullet2017"/>
      </w:pPr>
      <w:r w:rsidRPr="00FA37D7">
        <w:rPr>
          <w:noProof/>
        </w:rPr>
        <w:t>angle</w:t>
      </w:r>
      <w:r>
        <w:t xml:space="preserve"> of eyes (angled up or down to communicate status)</w:t>
      </w:r>
    </w:p>
    <w:p w14:paraId="614F35CB" w14:textId="54A6D703" w:rsidR="00D134E3" w:rsidRPr="00D134E3" w:rsidRDefault="00DD0EB8" w:rsidP="00DD0EB8">
      <w:pPr>
        <w:pStyle w:val="IOSList1bullet2017"/>
      </w:pPr>
      <w:r>
        <w:t>s</w:t>
      </w:r>
      <w:r w:rsidR="4326DF74">
        <w:t xml:space="preserve">ummarise how masks </w:t>
      </w:r>
      <w:r w:rsidR="4326DF74" w:rsidRPr="00FA37D7">
        <w:rPr>
          <w:noProof/>
        </w:rPr>
        <w:t>communicate</w:t>
      </w:r>
      <w:r w:rsidR="4326DF74">
        <w:t xml:space="preserve"> character</w:t>
      </w:r>
      <w:r>
        <w:t>.</w:t>
      </w:r>
    </w:p>
    <w:p w14:paraId="309D4007" w14:textId="47FE20CF" w:rsidR="003C3A37" w:rsidRDefault="00DD0EB8" w:rsidP="00DD0EB8">
      <w:pPr>
        <w:pStyle w:val="IOSHeader52017"/>
      </w:pPr>
      <w:r>
        <w:t>F</w:t>
      </w:r>
      <w:r w:rsidR="4326DF74">
        <w:t>our emotions</w:t>
      </w:r>
      <w:r>
        <w:t xml:space="preserve"> </w:t>
      </w:r>
      <w:r w:rsidRPr="00FA37D7">
        <w:t>ac</w:t>
      </w:r>
      <w:r w:rsidR="00FA37D7">
        <w:t>tivi</w:t>
      </w:r>
      <w:r w:rsidRPr="00FA37D7">
        <w:t>ty</w:t>
      </w:r>
    </w:p>
    <w:p w14:paraId="5B5961C6" w14:textId="0700BF15" w:rsidR="00154966" w:rsidRPr="00154966" w:rsidRDefault="4326DF74" w:rsidP="00154966">
      <w:pPr>
        <w:pStyle w:val="IOSList1numbered2017"/>
        <w:numPr>
          <w:ilvl w:val="0"/>
          <w:numId w:val="25"/>
        </w:numPr>
      </w:pPr>
      <w:r>
        <w:t xml:space="preserve">Students work in pairs and experiment with how their facial expression and facial features communicate characters and emotions. They might choose to take photos of their face </w:t>
      </w:r>
      <w:r w:rsidR="00FA37D7">
        <w:rPr>
          <w:noProof/>
        </w:rPr>
        <w:t>express</w:t>
      </w:r>
      <w:r w:rsidRPr="00FA37D7">
        <w:rPr>
          <w:noProof/>
        </w:rPr>
        <w:t>ing</w:t>
      </w:r>
      <w:r>
        <w:t xml:space="preserve"> </w:t>
      </w:r>
      <w:r w:rsidRPr="00FA37D7">
        <w:rPr>
          <w:noProof/>
        </w:rPr>
        <w:t xml:space="preserve">a </w:t>
      </w:r>
      <w:r w:rsidR="00FA37D7">
        <w:rPr>
          <w:noProof/>
        </w:rPr>
        <w:t>specific</w:t>
      </w:r>
      <w:r>
        <w:t xml:space="preserve"> emotion (anger, happiness, sadness) and </w:t>
      </w:r>
      <w:r w:rsidRPr="00FA37D7">
        <w:rPr>
          <w:noProof/>
        </w:rPr>
        <w:t>analyse</w:t>
      </w:r>
      <w:r>
        <w:t xml:space="preserve"> the lines and shapes their face makes</w:t>
      </w:r>
    </w:p>
    <w:p w14:paraId="3DA22015" w14:textId="27F00196" w:rsidR="00154966" w:rsidRPr="00154966" w:rsidRDefault="4326DF74" w:rsidP="00154966">
      <w:pPr>
        <w:pStyle w:val="IOSList1numbered2017"/>
      </w:pPr>
      <w:r>
        <w:t>Students then decide upon four facial expressions that will provide the basis for their masks design</w:t>
      </w:r>
    </w:p>
    <w:p w14:paraId="40BF7526" w14:textId="55670DC8" w:rsidR="00D134E3" w:rsidRPr="00154966" w:rsidRDefault="4326DF74" w:rsidP="00154966">
      <w:pPr>
        <w:pStyle w:val="IOSList1numbered2017"/>
      </w:pPr>
      <w:r>
        <w:t xml:space="preserve">Students create four </w:t>
      </w:r>
      <w:r w:rsidRPr="00FA37D7">
        <w:rPr>
          <w:noProof/>
        </w:rPr>
        <w:t>designs</w:t>
      </w:r>
      <w:r>
        <w:t xml:space="preserve"> based on four emotions using the Four Emotions handout</w:t>
      </w:r>
      <w:r w:rsidR="00590972">
        <w:t>.</w:t>
      </w:r>
    </w:p>
    <w:p w14:paraId="5600F9DA" w14:textId="77777777" w:rsidR="00D134E3" w:rsidRPr="00D134E3" w:rsidRDefault="00D134E3" w:rsidP="00D134E3">
      <w:pPr>
        <w:pStyle w:val="IOSbodytext"/>
      </w:pPr>
    </w:p>
    <w:p w14:paraId="5204C127" w14:textId="69B63F21" w:rsidR="004B299A" w:rsidRDefault="00D54753" w:rsidP="4326DF74">
      <w:pPr>
        <w:pStyle w:val="IOSheading5"/>
        <w:rPr>
          <w:lang w:val="en-US"/>
        </w:rPr>
      </w:pPr>
      <w:r>
        <w:rPr>
          <w:lang w:val="en-US"/>
        </w:rPr>
        <w:t>Creating</w:t>
      </w:r>
      <w:r w:rsidR="4326DF74" w:rsidRPr="4326DF74">
        <w:rPr>
          <w:lang w:val="en-US"/>
        </w:rPr>
        <w:t xml:space="preserve"> masks</w:t>
      </w:r>
    </w:p>
    <w:p w14:paraId="600AC263" w14:textId="1CBD6021" w:rsidR="00CE4E40" w:rsidRDefault="4326DF74" w:rsidP="00D76FB0">
      <w:pPr>
        <w:pStyle w:val="IOSList1numbered2017"/>
        <w:numPr>
          <w:ilvl w:val="0"/>
          <w:numId w:val="28"/>
        </w:numPr>
      </w:pPr>
      <w:r>
        <w:t xml:space="preserve">As per slide 7, students draw bigger versions of two of their </w:t>
      </w:r>
      <w:r w:rsidRPr="00FA37D7">
        <w:rPr>
          <w:noProof/>
        </w:rPr>
        <w:t>masks</w:t>
      </w:r>
      <w:r>
        <w:t xml:space="preserve"> on cardboard and create wearable </w:t>
      </w:r>
      <w:r w:rsidRPr="00FA37D7">
        <w:rPr>
          <w:noProof/>
        </w:rPr>
        <w:t>masks</w:t>
      </w:r>
      <w:r>
        <w:t xml:space="preserve"> that will </w:t>
      </w:r>
      <w:r w:rsidRPr="00FA37D7">
        <w:rPr>
          <w:noProof/>
        </w:rPr>
        <w:t>be used</w:t>
      </w:r>
      <w:r>
        <w:t xml:space="preserve"> in the </w:t>
      </w:r>
      <w:r w:rsidR="00FA37D7">
        <w:t>remaining</w:t>
      </w:r>
      <w:r>
        <w:t xml:space="preserve"> tasks.</w:t>
      </w:r>
    </w:p>
    <w:p w14:paraId="432365C4" w14:textId="2328D69D" w:rsidR="0068528A" w:rsidRDefault="4326DF74" w:rsidP="00CE4E40">
      <w:pPr>
        <w:pStyle w:val="IOSList1numbered2017"/>
      </w:pPr>
      <w:r>
        <w:t xml:space="preserve">Students are encouraged to consider how they can exaggerate line, </w:t>
      </w:r>
      <w:proofErr w:type="gramStart"/>
      <w:r>
        <w:t>colour</w:t>
      </w:r>
      <w:proofErr w:type="gramEnd"/>
      <w:r>
        <w:t xml:space="preserve"> and shape to make their character/emotion clearer for the audience. </w:t>
      </w:r>
    </w:p>
    <w:p w14:paraId="317A1B96" w14:textId="27DC0534" w:rsidR="0026086F" w:rsidRDefault="4326DF74" w:rsidP="00140879">
      <w:pPr>
        <w:pStyle w:val="IOSList1numbered2017"/>
      </w:pPr>
      <w:r>
        <w:lastRenderedPageBreak/>
        <w:t xml:space="preserve">To extend students’ skills, introduce them to the </w:t>
      </w:r>
      <w:hyperlink r:id="rId8" w:history="1">
        <w:r w:rsidRPr="00D54753">
          <w:rPr>
            <w:rStyle w:val="Hyperlink"/>
          </w:rPr>
          <w:t>Elements of Design and Principles of Composition</w:t>
        </w:r>
      </w:hyperlink>
      <w:r>
        <w:t xml:space="preserve"> using the Prezi provided and </w:t>
      </w:r>
      <w:r w:rsidRPr="00FA37D7">
        <w:rPr>
          <w:noProof/>
        </w:rPr>
        <w:t>ask</w:t>
      </w:r>
      <w:r>
        <w:t xml:space="preserve"> them to justify their choices using this framework. </w:t>
      </w:r>
    </w:p>
    <w:p w14:paraId="3EC05AC2" w14:textId="77777777" w:rsidR="00567C34" w:rsidRPr="00140879" w:rsidRDefault="00567C34" w:rsidP="00567C34">
      <w:pPr>
        <w:pStyle w:val="IOSList1numbered2017"/>
        <w:numPr>
          <w:ilvl w:val="0"/>
          <w:numId w:val="0"/>
        </w:numPr>
        <w:ind w:left="360"/>
      </w:pPr>
    </w:p>
    <w:p w14:paraId="2BD2091F" w14:textId="39C5FD2C" w:rsidR="0068528A" w:rsidRDefault="00165A89" w:rsidP="00672303">
      <w:pPr>
        <w:pStyle w:val="IOSheading5"/>
      </w:pPr>
      <w:r>
        <w:t>R</w:t>
      </w:r>
      <w:r w:rsidR="4326DF74">
        <w:t>ead and summarise</w:t>
      </w:r>
    </w:p>
    <w:p w14:paraId="7B8E62C3" w14:textId="2689CF5B" w:rsidR="00165A89" w:rsidRPr="00165A89" w:rsidRDefault="00165A89" w:rsidP="00165A89">
      <w:pPr>
        <w:pStyle w:val="IOSbodytext"/>
      </w:pPr>
      <w:r>
        <w:t>Students will:</w:t>
      </w:r>
    </w:p>
    <w:p w14:paraId="10E8F961" w14:textId="094BD7E7" w:rsidR="00D76FB0" w:rsidRDefault="00165A89" w:rsidP="00165A89">
      <w:pPr>
        <w:pStyle w:val="IOSList1bullet2017"/>
      </w:pPr>
      <w:r>
        <w:t>r</w:t>
      </w:r>
      <w:r w:rsidR="4326DF74">
        <w:t xml:space="preserve">eview slide eight and summarise the </w:t>
      </w:r>
      <w:r w:rsidR="4326DF74" w:rsidRPr="00FA37D7">
        <w:rPr>
          <w:noProof/>
        </w:rPr>
        <w:t>key</w:t>
      </w:r>
      <w:r w:rsidR="4326DF74">
        <w:t xml:space="preserve"> information</w:t>
      </w:r>
    </w:p>
    <w:p w14:paraId="6E675264" w14:textId="20AFADE7" w:rsidR="00D76FB0" w:rsidRDefault="00165A89" w:rsidP="00165A89">
      <w:pPr>
        <w:pStyle w:val="IOSList1bullet2017"/>
      </w:pPr>
      <w:r>
        <w:t>d</w:t>
      </w:r>
      <w:r w:rsidR="4326DF74">
        <w:t xml:space="preserve">iscuss as a class, why these rules are in place and the impact they </w:t>
      </w:r>
      <w:r w:rsidR="4326DF74" w:rsidRPr="00FA37D7">
        <w:rPr>
          <w:noProof/>
        </w:rPr>
        <w:t>have for</w:t>
      </w:r>
      <w:r w:rsidR="4326DF74">
        <w:t xml:space="preserve"> audience engagement</w:t>
      </w:r>
      <w:r>
        <w:t>.</w:t>
      </w:r>
    </w:p>
    <w:p w14:paraId="39AEBD44" w14:textId="0CD0A99D" w:rsidR="000A519E" w:rsidRDefault="000A519E" w:rsidP="00D76FB0">
      <w:pPr>
        <w:pStyle w:val="IOSList1numbered2017"/>
        <w:numPr>
          <w:ilvl w:val="0"/>
          <w:numId w:val="0"/>
        </w:numPr>
        <w:ind w:left="720"/>
      </w:pPr>
      <w:r>
        <w:t xml:space="preserve"> </w:t>
      </w:r>
    </w:p>
    <w:p w14:paraId="52E00E83" w14:textId="01DC08F9" w:rsidR="003C3A37" w:rsidRDefault="00140879" w:rsidP="003923CB">
      <w:pPr>
        <w:pStyle w:val="IOSheading5"/>
      </w:pPr>
      <w:r>
        <w:t>M</w:t>
      </w:r>
      <w:r w:rsidR="4326DF74">
        <w:t>asking-up</w:t>
      </w:r>
    </w:p>
    <w:p w14:paraId="49162582" w14:textId="065A953E" w:rsidR="00C86959" w:rsidRDefault="4326DF74" w:rsidP="4326DF74">
      <w:pPr>
        <w:pStyle w:val="IOSbodytext"/>
        <w:rPr>
          <w:lang w:val="en-US"/>
        </w:rPr>
      </w:pPr>
      <w:r w:rsidRPr="4326DF74">
        <w:rPr>
          <w:lang w:val="en-US"/>
        </w:rPr>
        <w:t xml:space="preserve">The teacher guides students through the process of ‘masking </w:t>
      </w:r>
      <w:r w:rsidRPr="00FA37D7">
        <w:rPr>
          <w:noProof/>
          <w:lang w:val="en-US"/>
        </w:rPr>
        <w:t>up’ by</w:t>
      </w:r>
      <w:r w:rsidRPr="4326DF74">
        <w:rPr>
          <w:lang w:val="en-US"/>
        </w:rPr>
        <w:t xml:space="preserve"> outlined on slide nine. Through this process it is beneficial to segment instructions, asking students to consider how the masks </w:t>
      </w:r>
      <w:r w:rsidRPr="00FA37D7">
        <w:rPr>
          <w:noProof/>
          <w:lang w:val="en-US"/>
        </w:rPr>
        <w:t>changes</w:t>
      </w:r>
      <w:r w:rsidRPr="4326DF74">
        <w:rPr>
          <w:lang w:val="en-US"/>
        </w:rPr>
        <w:t xml:space="preserve"> different parts of their body.  During this process they might ask the following questions:</w:t>
      </w:r>
    </w:p>
    <w:p w14:paraId="58D0EF20" w14:textId="011AF3A2" w:rsidR="00FE26BC" w:rsidRDefault="00140879" w:rsidP="00140879">
      <w:pPr>
        <w:pStyle w:val="IOSList1bullet2017"/>
        <w:rPr>
          <w:lang w:val="en-US"/>
        </w:rPr>
      </w:pPr>
      <w:r w:rsidRPr="00FA37D7">
        <w:rPr>
          <w:noProof/>
          <w:lang w:val="en-US"/>
        </w:rPr>
        <w:t>h</w:t>
      </w:r>
      <w:r w:rsidR="4326DF74" w:rsidRPr="00FA37D7">
        <w:rPr>
          <w:noProof/>
          <w:lang w:val="en-US"/>
        </w:rPr>
        <w:t>ow</w:t>
      </w:r>
      <w:r w:rsidR="4326DF74" w:rsidRPr="4326DF74">
        <w:rPr>
          <w:lang w:val="en-US"/>
        </w:rPr>
        <w:t xml:space="preserve"> does the </w:t>
      </w:r>
      <w:r w:rsidR="4326DF74" w:rsidRPr="00FA37D7">
        <w:rPr>
          <w:noProof/>
          <w:lang w:val="en-US"/>
        </w:rPr>
        <w:t>ask</w:t>
      </w:r>
      <w:r w:rsidR="4326DF74" w:rsidRPr="4326DF74">
        <w:rPr>
          <w:lang w:val="en-US"/>
        </w:rPr>
        <w:t xml:space="preserve"> </w:t>
      </w:r>
      <w:proofErr w:type="gramStart"/>
      <w:r w:rsidR="4326DF74" w:rsidRPr="4326DF74">
        <w:rPr>
          <w:lang w:val="en-US"/>
        </w:rPr>
        <w:t>change</w:t>
      </w:r>
      <w:proofErr w:type="gramEnd"/>
      <w:r w:rsidR="4326DF74" w:rsidRPr="4326DF74">
        <w:rPr>
          <w:lang w:val="en-US"/>
        </w:rPr>
        <w:t xml:space="preserve"> the way your head is sitting on your shoulders?</w:t>
      </w:r>
    </w:p>
    <w:p w14:paraId="0A43019C" w14:textId="2EEC959D" w:rsidR="00FE26BC" w:rsidRDefault="00140879" w:rsidP="00140879">
      <w:pPr>
        <w:pStyle w:val="IOSList1bullet2017"/>
        <w:rPr>
          <w:lang w:val="en-US"/>
        </w:rPr>
      </w:pPr>
      <w:r w:rsidRPr="00FA37D7">
        <w:rPr>
          <w:noProof/>
          <w:lang w:val="en-US"/>
        </w:rPr>
        <w:t>h</w:t>
      </w:r>
      <w:r w:rsidR="4326DF74" w:rsidRPr="00FA37D7">
        <w:rPr>
          <w:noProof/>
          <w:lang w:val="en-US"/>
        </w:rPr>
        <w:t>ow</w:t>
      </w:r>
      <w:r w:rsidR="4326DF74" w:rsidRPr="4326DF74">
        <w:rPr>
          <w:lang w:val="en-US"/>
        </w:rPr>
        <w:t xml:space="preserve"> does the </w:t>
      </w:r>
      <w:r w:rsidR="4326DF74" w:rsidRPr="00FA37D7">
        <w:rPr>
          <w:noProof/>
          <w:lang w:val="en-US"/>
        </w:rPr>
        <w:t>mask change</w:t>
      </w:r>
      <w:r w:rsidR="4326DF74" w:rsidRPr="4326DF74">
        <w:rPr>
          <w:lang w:val="en-US"/>
        </w:rPr>
        <w:t xml:space="preserve"> the shape of your shoulder?</w:t>
      </w:r>
    </w:p>
    <w:p w14:paraId="6193A4E6" w14:textId="125BE5E9" w:rsidR="00FE26BC" w:rsidRDefault="00140879" w:rsidP="00140879">
      <w:pPr>
        <w:pStyle w:val="IOSList1bullet2017"/>
        <w:rPr>
          <w:lang w:val="en-US"/>
        </w:rPr>
      </w:pPr>
      <w:r w:rsidRPr="00FA37D7">
        <w:rPr>
          <w:noProof/>
          <w:lang w:val="en-US"/>
        </w:rPr>
        <w:t>h</w:t>
      </w:r>
      <w:r w:rsidR="4326DF74" w:rsidRPr="00FA37D7">
        <w:rPr>
          <w:noProof/>
          <w:lang w:val="en-US"/>
        </w:rPr>
        <w:t>ow</w:t>
      </w:r>
      <w:r w:rsidR="4326DF74" w:rsidRPr="4326DF74">
        <w:rPr>
          <w:lang w:val="en-US"/>
        </w:rPr>
        <w:t xml:space="preserve"> does the </w:t>
      </w:r>
      <w:r w:rsidR="4326DF74" w:rsidRPr="00FA37D7">
        <w:rPr>
          <w:noProof/>
          <w:lang w:val="en-US"/>
        </w:rPr>
        <w:t>mask change</w:t>
      </w:r>
      <w:r w:rsidR="4326DF74" w:rsidRPr="4326DF74">
        <w:rPr>
          <w:lang w:val="en-US"/>
        </w:rPr>
        <w:t xml:space="preserve"> the shape of your spine?</w:t>
      </w:r>
    </w:p>
    <w:p w14:paraId="7829EA43" w14:textId="68CE3C68" w:rsidR="00FE26BC" w:rsidRDefault="00140879" w:rsidP="00140879">
      <w:pPr>
        <w:pStyle w:val="IOSList1bullet2017"/>
        <w:rPr>
          <w:lang w:val="en-US"/>
        </w:rPr>
      </w:pPr>
      <w:r w:rsidRPr="00FA37D7">
        <w:rPr>
          <w:noProof/>
          <w:lang w:val="en-US"/>
        </w:rPr>
        <w:t>h</w:t>
      </w:r>
      <w:r w:rsidR="4326DF74" w:rsidRPr="00FA37D7">
        <w:rPr>
          <w:noProof/>
          <w:lang w:val="en-US"/>
        </w:rPr>
        <w:t>ow</w:t>
      </w:r>
      <w:r w:rsidR="4326DF74" w:rsidRPr="4326DF74">
        <w:rPr>
          <w:lang w:val="en-US"/>
        </w:rPr>
        <w:t xml:space="preserve"> does the </w:t>
      </w:r>
      <w:r w:rsidR="4326DF74" w:rsidRPr="00FA37D7">
        <w:rPr>
          <w:noProof/>
          <w:lang w:val="en-US"/>
        </w:rPr>
        <w:t>mask change</w:t>
      </w:r>
      <w:r w:rsidR="4326DF74" w:rsidRPr="4326DF74">
        <w:rPr>
          <w:lang w:val="en-US"/>
        </w:rPr>
        <w:t xml:space="preserve"> the position of your pelvis </w:t>
      </w:r>
      <w:r w:rsidR="4326DF74" w:rsidRPr="00FA37D7">
        <w:rPr>
          <w:noProof/>
          <w:lang w:val="en-US"/>
        </w:rPr>
        <w:t>in relation to</w:t>
      </w:r>
      <w:r w:rsidR="4326DF74" w:rsidRPr="4326DF74">
        <w:rPr>
          <w:lang w:val="en-US"/>
        </w:rPr>
        <w:t xml:space="preserve"> the rest of your body?</w:t>
      </w:r>
    </w:p>
    <w:p w14:paraId="0A1431E8" w14:textId="4592718E" w:rsidR="00FE26BC" w:rsidRPr="00FE26BC" w:rsidRDefault="4326DF74" w:rsidP="00140879">
      <w:pPr>
        <w:pStyle w:val="IOSbodytext2017"/>
      </w:pPr>
      <w:r>
        <w:t xml:space="preserve">It is beneficial to provide prompting questions that guide </w:t>
      </w:r>
      <w:r w:rsidR="00140879">
        <w:t>student’s</w:t>
      </w:r>
      <w:r>
        <w:t xml:space="preserve"> physicality from </w:t>
      </w:r>
      <w:r w:rsidRPr="00FA37D7">
        <w:rPr>
          <w:noProof/>
        </w:rPr>
        <w:t>head-to-toe</w:t>
      </w:r>
      <w:r>
        <w:t xml:space="preserve"> as students are encouraged to let the character </w:t>
      </w:r>
      <w:r w:rsidRPr="4326DF74">
        <w:rPr>
          <w:i/>
          <w:iCs/>
        </w:rPr>
        <w:t>bleed</w:t>
      </w:r>
      <w:r>
        <w:t xml:space="preserve"> down their body. </w:t>
      </w:r>
      <w:r w:rsidRPr="00FA37D7">
        <w:rPr>
          <w:noProof/>
        </w:rPr>
        <w:t>When unmasking</w:t>
      </w:r>
      <w:r w:rsidR="00FA37D7">
        <w:rPr>
          <w:noProof/>
        </w:rPr>
        <w:t xml:space="preserve">, </w:t>
      </w:r>
      <w:r w:rsidRPr="00FA37D7">
        <w:rPr>
          <w:noProof/>
        </w:rPr>
        <w:t>students reverse this process and return to a neutral state.</w:t>
      </w:r>
    </w:p>
    <w:p w14:paraId="53A53198" w14:textId="2DC95245" w:rsidR="00527F6B" w:rsidRPr="00D76FB0" w:rsidRDefault="00CC28B6" w:rsidP="00D76FB0">
      <w:pPr>
        <w:pStyle w:val="IOSList1numbered2017"/>
        <w:numPr>
          <w:ilvl w:val="0"/>
          <w:numId w:val="0"/>
        </w:numPr>
        <w:ind w:left="720"/>
        <w:rPr>
          <w:lang w:val="en-US"/>
        </w:rPr>
      </w:pPr>
      <w:r>
        <w:rPr>
          <w:lang w:val="en-US"/>
        </w:rPr>
        <w:t xml:space="preserve"> </w:t>
      </w:r>
    </w:p>
    <w:p w14:paraId="7D905CCB" w14:textId="449049F2" w:rsidR="00AE1DE2" w:rsidRDefault="00140879" w:rsidP="00C63CD1">
      <w:pPr>
        <w:pStyle w:val="IOSheading5"/>
      </w:pPr>
      <w:r>
        <w:t>R</w:t>
      </w:r>
      <w:r w:rsidR="4326DF74">
        <w:t>eflection</w:t>
      </w:r>
    </w:p>
    <w:p w14:paraId="265EC465" w14:textId="77777777" w:rsidR="00C63CD1" w:rsidRDefault="4326DF74" w:rsidP="4326DF74">
      <w:pPr>
        <w:pStyle w:val="IOSbodytext2017"/>
        <w:rPr>
          <w:lang w:val="en-US" w:eastAsia="en-US"/>
        </w:rPr>
      </w:pPr>
      <w:r w:rsidRPr="4326DF74">
        <w:rPr>
          <w:lang w:val="en-US" w:eastAsia="en-US"/>
        </w:rPr>
        <w:t>Students will:</w:t>
      </w:r>
    </w:p>
    <w:p w14:paraId="4A1D7A92" w14:textId="77777777" w:rsidR="00140879" w:rsidRPr="00140879" w:rsidRDefault="4326DF74" w:rsidP="4326DF74">
      <w:pPr>
        <w:pStyle w:val="IOSList1bullet2017"/>
        <w:rPr>
          <w:lang w:val="en-US"/>
        </w:rPr>
      </w:pPr>
      <w:r>
        <w:t xml:space="preserve">respond to the reflective tasks in their logbooks: </w:t>
      </w:r>
    </w:p>
    <w:p w14:paraId="0D099E4E" w14:textId="730A0F31" w:rsidR="00140879" w:rsidRDefault="00140879" w:rsidP="00140879">
      <w:pPr>
        <w:pStyle w:val="IOSList2bullet2017"/>
        <w:rPr>
          <w:lang w:val="en-US"/>
        </w:rPr>
      </w:pPr>
      <w:r w:rsidRPr="00FA37D7">
        <w:rPr>
          <w:noProof/>
          <w:lang w:val="en-GB"/>
        </w:rPr>
        <w:t>w</w:t>
      </w:r>
      <w:r w:rsidR="4326DF74" w:rsidRPr="00FA37D7">
        <w:rPr>
          <w:noProof/>
          <w:lang w:val="en-GB"/>
        </w:rPr>
        <w:t>hat</w:t>
      </w:r>
      <w:r w:rsidR="4326DF74" w:rsidRPr="4326DF74">
        <w:rPr>
          <w:lang w:val="en-GB"/>
        </w:rPr>
        <w:t xml:space="preserve"> went well?</w:t>
      </w:r>
      <w:r w:rsidR="4326DF74" w:rsidRPr="4326DF74">
        <w:rPr>
          <w:lang w:val="en-US"/>
        </w:rPr>
        <w:t xml:space="preserve"> </w:t>
      </w:r>
    </w:p>
    <w:p w14:paraId="6264A0EA" w14:textId="4F8CA087" w:rsidR="00140879" w:rsidRDefault="00140879" w:rsidP="00140879">
      <w:pPr>
        <w:pStyle w:val="IOSList2bullet2017"/>
        <w:rPr>
          <w:lang w:val="en-US"/>
        </w:rPr>
      </w:pPr>
      <w:r w:rsidRPr="00FA37D7">
        <w:rPr>
          <w:noProof/>
          <w:lang w:val="en-GB"/>
        </w:rPr>
        <w:t>w</w:t>
      </w:r>
      <w:r w:rsidR="4326DF74" w:rsidRPr="00FA37D7">
        <w:rPr>
          <w:noProof/>
          <w:lang w:val="en-GB"/>
        </w:rPr>
        <w:t>hat</w:t>
      </w:r>
      <w:r w:rsidR="4326DF74" w:rsidRPr="4326DF74">
        <w:rPr>
          <w:lang w:val="en-GB"/>
        </w:rPr>
        <w:t xml:space="preserve"> did not work?</w:t>
      </w:r>
      <w:r w:rsidR="4326DF74" w:rsidRPr="4326DF74">
        <w:rPr>
          <w:lang w:val="en-US"/>
        </w:rPr>
        <w:t xml:space="preserve"> </w:t>
      </w:r>
    </w:p>
    <w:p w14:paraId="145F7809" w14:textId="76CCACB6" w:rsidR="00491633" w:rsidRPr="0036467E" w:rsidRDefault="00140879" w:rsidP="00140879">
      <w:pPr>
        <w:pStyle w:val="IOSList2bullet2017"/>
        <w:rPr>
          <w:lang w:val="en-US"/>
        </w:rPr>
      </w:pPr>
      <w:r w:rsidRPr="00FA37D7">
        <w:rPr>
          <w:noProof/>
          <w:lang w:val="en-GB"/>
        </w:rPr>
        <w:t>h</w:t>
      </w:r>
      <w:r w:rsidR="4326DF74" w:rsidRPr="00FA37D7">
        <w:rPr>
          <w:noProof/>
          <w:lang w:val="en-GB"/>
        </w:rPr>
        <w:t>ow</w:t>
      </w:r>
      <w:r w:rsidR="4326DF74" w:rsidRPr="4326DF74">
        <w:rPr>
          <w:lang w:val="en-GB"/>
        </w:rPr>
        <w:t xml:space="preserve"> could you improve it next time? </w:t>
      </w:r>
    </w:p>
    <w:p w14:paraId="2D8CA75F" w14:textId="77777777" w:rsidR="00491633" w:rsidRDefault="4326DF74" w:rsidP="0036467E">
      <w:pPr>
        <w:pStyle w:val="IOSList1bullet2017"/>
      </w:pPr>
      <w:r w:rsidRPr="00FA37D7">
        <w:rPr>
          <w:noProof/>
        </w:rPr>
        <w:t>encourage</w:t>
      </w:r>
      <w:r>
        <w:t xml:space="preserve"> students to use their workshop experiences to support their findings.</w:t>
      </w:r>
    </w:p>
    <w:p w14:paraId="68D2CE5C" w14:textId="77777777" w:rsidR="00C63CD1" w:rsidRDefault="4326DF74" w:rsidP="00C63CD1">
      <w:pPr>
        <w:pStyle w:val="IOSheading4"/>
      </w:pPr>
      <w:r>
        <w:lastRenderedPageBreak/>
        <w:t>Differentiation</w:t>
      </w:r>
    </w:p>
    <w:p w14:paraId="7A438000" w14:textId="77777777" w:rsidR="00C63CD1" w:rsidRDefault="4326DF74" w:rsidP="00C63CD1">
      <w:pPr>
        <w:pStyle w:val="IOSheading5"/>
      </w:pPr>
      <w:r>
        <w:t xml:space="preserve">Extension </w:t>
      </w:r>
    </w:p>
    <w:p w14:paraId="0A928560" w14:textId="321CDD41" w:rsidR="00C63CD1" w:rsidRDefault="4326DF74" w:rsidP="00C63CD1">
      <w:pPr>
        <w:pStyle w:val="IOSbodytext"/>
      </w:pPr>
      <w:r>
        <w:t xml:space="preserve">Students </w:t>
      </w:r>
      <w:r w:rsidR="009B1BF1">
        <w:t>could</w:t>
      </w:r>
      <w:r>
        <w:t>:</w:t>
      </w:r>
    </w:p>
    <w:p w14:paraId="506E7D68" w14:textId="524E234A" w:rsidR="00C63CD1" w:rsidRDefault="00140879" w:rsidP="00C63CD1">
      <w:pPr>
        <w:pStyle w:val="IOSList1bullet2017"/>
        <w:numPr>
          <w:ilvl w:val="0"/>
          <w:numId w:val="1"/>
        </w:numPr>
      </w:pPr>
      <w:r>
        <w:t>u</w:t>
      </w:r>
      <w:r w:rsidR="4326DF74">
        <w:t>nderstand the Elements of Design and Principles of Composition and use them to justify the design choices made when designing their mas</w:t>
      </w:r>
      <w:r>
        <w:t>k</w:t>
      </w:r>
    </w:p>
    <w:p w14:paraId="24AC63B9" w14:textId="334BAEFD" w:rsidR="0036467E" w:rsidRDefault="00140879" w:rsidP="00C63CD1">
      <w:pPr>
        <w:pStyle w:val="IOSList1bullet2017"/>
        <w:numPr>
          <w:ilvl w:val="0"/>
          <w:numId w:val="1"/>
        </w:numPr>
      </w:pPr>
      <w:r>
        <w:t>s</w:t>
      </w:r>
      <w:r w:rsidR="4326DF74">
        <w:t xml:space="preserve">elect and create one </w:t>
      </w:r>
      <w:r w:rsidR="4326DF74" w:rsidRPr="00FA37D7">
        <w:rPr>
          <w:noProof/>
        </w:rPr>
        <w:t>mask</w:t>
      </w:r>
      <w:r w:rsidR="4326DF74">
        <w:t xml:space="preserve"> using the Paper-Mache</w:t>
      </w:r>
    </w:p>
    <w:p w14:paraId="54B896C1" w14:textId="25CD4732" w:rsidR="0036467E" w:rsidRDefault="00140879" w:rsidP="00C63CD1">
      <w:pPr>
        <w:pStyle w:val="IOSList1bullet2017"/>
        <w:numPr>
          <w:ilvl w:val="0"/>
          <w:numId w:val="1"/>
        </w:numPr>
      </w:pPr>
      <w:r>
        <w:t>c</w:t>
      </w:r>
      <w:r w:rsidR="4326DF74">
        <w:t xml:space="preserve">reate and </w:t>
      </w:r>
      <w:r w:rsidR="4326DF74" w:rsidRPr="00FA37D7">
        <w:rPr>
          <w:noProof/>
        </w:rPr>
        <w:t>design</w:t>
      </w:r>
      <w:r w:rsidR="4326DF74">
        <w:t xml:space="preserve"> </w:t>
      </w:r>
      <w:r w:rsidR="4326DF74" w:rsidRPr="00FA37D7">
        <w:rPr>
          <w:noProof/>
        </w:rPr>
        <w:t>masks</w:t>
      </w:r>
      <w:r w:rsidR="4326DF74">
        <w:t xml:space="preserve"> for Beauty and the Beast chorus performance outlined in the </w:t>
      </w:r>
      <w:r w:rsidR="4326DF74" w:rsidRPr="00FA37D7">
        <w:rPr>
          <w:noProof/>
        </w:rPr>
        <w:t>KASCA</w:t>
      </w:r>
      <w:r w:rsidR="4326DF74">
        <w:t xml:space="preserve"> lesson sequence Greek Theatre - Chorus</w:t>
      </w:r>
      <w:r>
        <w:t>.</w:t>
      </w:r>
    </w:p>
    <w:p w14:paraId="047A79CA" w14:textId="77777777" w:rsidR="0036467E" w:rsidRPr="00C63CD1" w:rsidRDefault="0036467E" w:rsidP="0036467E">
      <w:pPr>
        <w:pStyle w:val="IOSList1bullet2017"/>
        <w:numPr>
          <w:ilvl w:val="0"/>
          <w:numId w:val="0"/>
        </w:numPr>
        <w:ind w:left="720" w:hanging="360"/>
      </w:pPr>
    </w:p>
    <w:p w14:paraId="480B7E9C" w14:textId="4D4F64B0" w:rsidR="00F159F6" w:rsidRDefault="4326DF74" w:rsidP="00F159F6">
      <w:pPr>
        <w:pStyle w:val="IOSheading5"/>
      </w:pPr>
      <w:r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06F49" w14:paraId="5E591749" w14:textId="77777777" w:rsidTr="00641109">
        <w:trPr>
          <w:trHeight w:val="239"/>
          <w:tblHeader/>
        </w:trPr>
        <w:tc>
          <w:tcPr>
            <w:tcW w:w="8926" w:type="dxa"/>
            <w:shd w:val="clear" w:color="auto" w:fill="CCC0D9" w:themeFill="accent4" w:themeFillTint="66"/>
          </w:tcPr>
          <w:p w14:paraId="7C0B7374" w14:textId="77777777" w:rsidR="00F06F49" w:rsidRDefault="00F06F49" w:rsidP="00641109">
            <w:pPr>
              <w:pStyle w:val="IOStableheading2017"/>
            </w:pPr>
            <w:r>
              <w:t>Life skills Outcomes</w:t>
            </w:r>
          </w:p>
        </w:tc>
      </w:tr>
      <w:tr w:rsidR="00F06F49" w:rsidRPr="007B44B2" w14:paraId="7DC00B0E" w14:textId="77777777" w:rsidTr="00641109">
        <w:trPr>
          <w:trHeight w:val="260"/>
        </w:trPr>
        <w:tc>
          <w:tcPr>
            <w:tcW w:w="8926" w:type="dxa"/>
            <w:tcBorders>
              <w:bottom w:val="single" w:sz="4" w:space="0" w:color="auto"/>
            </w:tcBorders>
          </w:tcPr>
          <w:p w14:paraId="1ADF25F6" w14:textId="77777777" w:rsidR="00F06F49" w:rsidRPr="007B44B2" w:rsidRDefault="00F06F49" w:rsidP="00641109">
            <w:pPr>
              <w:pStyle w:val="IOStabletext2017"/>
            </w:pPr>
            <w:r w:rsidRPr="007B44B2">
              <w:t>A student:</w:t>
            </w:r>
          </w:p>
        </w:tc>
      </w:tr>
      <w:tr w:rsidR="00F06F49" w:rsidRPr="00E51E6B" w14:paraId="66EF5818" w14:textId="77777777" w:rsidTr="00641109">
        <w:trPr>
          <w:trHeight w:val="51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D3C" w14:textId="1CD21194" w:rsidR="00F06F49" w:rsidRPr="00E51E6B" w:rsidRDefault="00F06F49" w:rsidP="00641109">
            <w:pPr>
              <w:pStyle w:val="IOStablelist12017"/>
              <w:numPr>
                <w:ilvl w:val="0"/>
                <w:numId w:val="0"/>
              </w:numPr>
              <w:ind w:left="360" w:hanging="360"/>
            </w:pPr>
            <w:r>
              <w:t xml:space="preserve">LS 2.1 </w:t>
            </w:r>
            <w:r w:rsidR="00FA37D7">
              <w:t>explores dramatic forms and theatrical conventions</w:t>
            </w:r>
          </w:p>
        </w:tc>
      </w:tr>
      <w:tr w:rsidR="00F06F49" w:rsidRPr="00E51E6B" w14:paraId="31A05541" w14:textId="77777777" w:rsidTr="00641109">
        <w:trPr>
          <w:trHeight w:val="51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C93" w14:textId="024F6E85" w:rsidR="00F06F49" w:rsidRDefault="00F06F49" w:rsidP="00641109">
            <w:pPr>
              <w:pStyle w:val="IOStablelist12017"/>
              <w:numPr>
                <w:ilvl w:val="0"/>
                <w:numId w:val="0"/>
              </w:numPr>
              <w:ind w:left="360" w:hanging="360"/>
            </w:pPr>
            <w:r>
              <w:t xml:space="preserve">LS 3.2 </w:t>
            </w:r>
            <w:r w:rsidR="00FA37D7">
              <w:t>identifies and responds to the elements of drama or theatre in performances.</w:t>
            </w:r>
          </w:p>
        </w:tc>
      </w:tr>
    </w:tbl>
    <w:p w14:paraId="655DC515" w14:textId="77777777" w:rsidR="00FC25C5" w:rsidRDefault="00000000" w:rsidP="00FC25C5">
      <w:pPr>
        <w:pStyle w:val="IOSreference2017"/>
      </w:pPr>
      <w:hyperlink r:id="rId9">
        <w:r w:rsidR="00FC25C5" w:rsidRPr="4326DF74">
          <w:rPr>
            <w:rStyle w:val="Hyperlink"/>
          </w:rPr>
          <w:t>Drama 7-10 Syllabus</w:t>
        </w:r>
      </w:hyperlink>
      <w:r w:rsidR="00FC25C5">
        <w:t xml:space="preserve"> © NSW Education Standards Authority (NESA) for and on behalf of the Crown in right of the State of New South Wales, 2003.</w:t>
      </w:r>
    </w:p>
    <w:p w14:paraId="2B6401D2" w14:textId="77777777" w:rsidR="00567C34" w:rsidRDefault="00567C34" w:rsidP="00F159F6">
      <w:pPr>
        <w:pStyle w:val="IOSbodytext"/>
        <w:rPr>
          <w:noProof/>
        </w:rPr>
      </w:pPr>
    </w:p>
    <w:p w14:paraId="684D439C" w14:textId="286ECCF1" w:rsidR="00F159F6" w:rsidRDefault="00F159F6" w:rsidP="00F159F6">
      <w:pPr>
        <w:pStyle w:val="IOSbodytext"/>
        <w:rPr>
          <w:noProof/>
        </w:rPr>
      </w:pPr>
      <w:r>
        <w:rPr>
          <w:noProof/>
        </w:rPr>
        <w:t xml:space="preserve">Students </w:t>
      </w:r>
      <w:r w:rsidR="009B1BF1">
        <w:rPr>
          <w:noProof/>
        </w:rPr>
        <w:t>could</w:t>
      </w:r>
      <w:r>
        <w:rPr>
          <w:noProof/>
        </w:rPr>
        <w:t>:</w:t>
      </w:r>
    </w:p>
    <w:p w14:paraId="7249361C" w14:textId="1C8DA68C" w:rsidR="00F9711D" w:rsidRDefault="00336C6D" w:rsidP="00F9711D">
      <w:pPr>
        <w:pStyle w:val="IOSList1bullet2017"/>
        <w:numPr>
          <w:ilvl w:val="0"/>
          <w:numId w:val="1"/>
        </w:numPr>
        <w:rPr>
          <w:noProof/>
        </w:rPr>
      </w:pPr>
      <w:r>
        <w:rPr>
          <w:noProof/>
        </w:rPr>
        <w:t xml:space="preserve">create masks using the mask scaffold provided that focus on binary emotions such </w:t>
      </w:r>
      <w:r w:rsidRPr="00FA37D7">
        <w:rPr>
          <w:noProof/>
        </w:rPr>
        <w:t>as</w:t>
      </w:r>
      <w:r>
        <w:rPr>
          <w:noProof/>
        </w:rPr>
        <w:t xml:space="preserve"> happy and sad</w:t>
      </w:r>
    </w:p>
    <w:p w14:paraId="35810160" w14:textId="6C66CEF9" w:rsidR="00BB08A4" w:rsidRPr="00336C6D" w:rsidRDefault="4326DF74" w:rsidP="00797DCE">
      <w:pPr>
        <w:pStyle w:val="IOSList1bullet2017"/>
        <w:numPr>
          <w:ilvl w:val="0"/>
          <w:numId w:val="1"/>
        </w:numPr>
      </w:pPr>
      <w:r w:rsidRPr="4326DF74">
        <w:rPr>
          <w:noProof/>
        </w:rPr>
        <w:t xml:space="preserve">students verbally discuss </w:t>
      </w:r>
      <w:r>
        <w:t xml:space="preserve">how masks are used to communicate </w:t>
      </w:r>
      <w:r w:rsidR="00FA37D7">
        <w:rPr>
          <w:noProof/>
        </w:rPr>
        <w:t>feeling</w:t>
      </w:r>
      <w:r w:rsidRPr="00FA37D7">
        <w:rPr>
          <w:noProof/>
        </w:rPr>
        <w:t>s</w:t>
      </w:r>
      <w:r>
        <w:t xml:space="preserve">. </w:t>
      </w:r>
    </w:p>
    <w:p w14:paraId="72D5C748" w14:textId="77777777" w:rsidR="00336C6D" w:rsidRDefault="00336C6D" w:rsidP="00FA37D7">
      <w:pPr>
        <w:pStyle w:val="IOSList1bullet2017"/>
        <w:numPr>
          <w:ilvl w:val="0"/>
          <w:numId w:val="0"/>
        </w:numPr>
        <w:ind w:left="720" w:hanging="360"/>
      </w:pPr>
    </w:p>
    <w:p w14:paraId="41B0934D" w14:textId="77777777" w:rsidR="00797DCE" w:rsidRDefault="4326DF74" w:rsidP="00797DCE">
      <w:pPr>
        <w:pStyle w:val="IOSheading4"/>
      </w:pPr>
      <w:r>
        <w:t>Evaluate</w:t>
      </w:r>
    </w:p>
    <w:p w14:paraId="2E43667A" w14:textId="0E4AFAC3" w:rsidR="00797DCE" w:rsidRDefault="4326DF74" w:rsidP="00797DCE">
      <w:pPr>
        <w:pStyle w:val="IOSbodytext"/>
        <w:spacing w:after="120"/>
      </w:pPr>
      <w:r>
        <w:t xml:space="preserve">Feedback is formative during the lessons. </w:t>
      </w:r>
    </w:p>
    <w:p w14:paraId="6ABF304F" w14:textId="77777777" w:rsidR="00797DCE" w:rsidRDefault="4326DF74" w:rsidP="00797DCE">
      <w:pPr>
        <w:pStyle w:val="IOSheading4"/>
      </w:pPr>
      <w:r>
        <w:t>Reference list and resources</w:t>
      </w:r>
    </w:p>
    <w:p w14:paraId="13071C25" w14:textId="77777777" w:rsidR="00C856AA" w:rsidRDefault="00C856AA" w:rsidP="00C856AA">
      <w:pPr>
        <w:pStyle w:val="IOSbodytext2017"/>
      </w:pPr>
      <w:r>
        <w:t>Access to the Elements of Design and Principles of Composition Prezi</w:t>
      </w:r>
    </w:p>
    <w:p w14:paraId="12CF6B4B" w14:textId="77777777" w:rsidR="00C856AA" w:rsidRDefault="00C856AA" w:rsidP="00C856AA">
      <w:pPr>
        <w:pStyle w:val="IOSbodytext2017"/>
      </w:pPr>
      <w:r w:rsidRPr="4326DF74">
        <w:rPr>
          <w:lang w:val="en-US"/>
        </w:rPr>
        <w:t xml:space="preserve">Access to the </w:t>
      </w:r>
      <w:r w:rsidRPr="00FA37D7">
        <w:rPr>
          <w:noProof/>
          <w:lang w:val="en-US"/>
        </w:rPr>
        <w:t>KASCA</w:t>
      </w:r>
      <w:r w:rsidRPr="4326DF74">
        <w:rPr>
          <w:lang w:val="en-US"/>
        </w:rPr>
        <w:t xml:space="preserve"> lesson sequence </w:t>
      </w:r>
      <w:r>
        <w:t>Greek Theatre - Chorus</w:t>
      </w:r>
    </w:p>
    <w:p w14:paraId="281E47E6" w14:textId="77777777" w:rsidR="00FC25C5" w:rsidRDefault="00000000" w:rsidP="00FC25C5">
      <w:pPr>
        <w:pStyle w:val="IOSreference2017"/>
      </w:pPr>
      <w:hyperlink r:id="rId10">
        <w:r w:rsidR="00FC25C5" w:rsidRPr="4326DF74">
          <w:rPr>
            <w:rStyle w:val="Hyperlink"/>
          </w:rPr>
          <w:t>Drama 7-10 Syllabus</w:t>
        </w:r>
      </w:hyperlink>
      <w:r w:rsidR="00FC25C5">
        <w:t xml:space="preserve"> © NSW Education Standards Authority (NESA) for and on behalf of the Crown in right of the State of New South Wales, 2003.</w:t>
      </w:r>
    </w:p>
    <w:p w14:paraId="40540FD7" w14:textId="77777777" w:rsidR="00C856AA" w:rsidRDefault="00C856AA" w:rsidP="00C856AA">
      <w:pPr>
        <w:pStyle w:val="IOSbodytext2017"/>
      </w:pPr>
      <w:r>
        <w:t>Four Emotions handout</w:t>
      </w:r>
    </w:p>
    <w:p w14:paraId="73F07B33" w14:textId="77777777" w:rsidR="00C856AA" w:rsidRDefault="00C856AA" w:rsidP="00C856AA">
      <w:pPr>
        <w:pStyle w:val="IOSbodytext2017"/>
      </w:pPr>
      <w:r>
        <w:t>Greek Theatre – Masks PowerPoint</w:t>
      </w:r>
    </w:p>
    <w:p w14:paraId="133279DA" w14:textId="77777777" w:rsidR="00C856AA" w:rsidRDefault="00C856AA" w:rsidP="00C856AA">
      <w:pPr>
        <w:pStyle w:val="IOSbodytext2017"/>
      </w:pPr>
    </w:p>
    <w:sectPr w:rsidR="00C856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09FB" w14:textId="77777777" w:rsidR="00317E27" w:rsidRDefault="00317E27" w:rsidP="00AE1DE2">
      <w:r>
        <w:separator/>
      </w:r>
    </w:p>
  </w:endnote>
  <w:endnote w:type="continuationSeparator" w:id="0">
    <w:p w14:paraId="2FB84823" w14:textId="77777777" w:rsidR="00317E27" w:rsidRDefault="00317E27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CD988" w14:textId="20B0EEC2" w:rsidR="00AE1DE2" w:rsidRDefault="00AE1DE2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B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A1D701" w14:textId="74D4CCC1" w:rsidR="00621A83" w:rsidRDefault="4326DF74" w:rsidP="00621A8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C856AA">
      <w:t>T</w:t>
    </w:r>
    <w:r>
      <w:t xml:space="preserve">eaching Directorate, </w:t>
    </w:r>
    <w:r w:rsidR="00C856AA">
      <w:t>S</w:t>
    </w:r>
    <w:r>
      <w:t xml:space="preserve">econdary </w:t>
    </w:r>
    <w:r w:rsidR="00C856AA">
      <w:t>E</w:t>
    </w:r>
    <w:r>
      <w:t xml:space="preserve">ducation © </w:t>
    </w:r>
    <w:hyperlink r:id="rId1">
      <w:r w:rsidRPr="4326DF74">
        <w:rPr>
          <w:rStyle w:val="Hyperlink"/>
        </w:rPr>
        <w:t>NSW Department of Education</w:t>
      </w:r>
    </w:hyperlink>
    <w:r>
      <w:t xml:space="preserve">, </w:t>
    </w:r>
    <w:r w:rsidR="00567C34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567C34">
      <w:t>8</w:t>
    </w:r>
  </w:p>
  <w:p w14:paraId="6FC1F55C" w14:textId="77777777" w:rsidR="00AE1DE2" w:rsidRDefault="00AE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662C" w14:textId="77777777" w:rsidR="00317E27" w:rsidRDefault="00317E27" w:rsidP="00AE1DE2">
      <w:r>
        <w:separator/>
      </w:r>
    </w:p>
  </w:footnote>
  <w:footnote w:type="continuationSeparator" w:id="0">
    <w:p w14:paraId="1529CD91" w14:textId="77777777" w:rsidR="00317E27" w:rsidRDefault="00317E27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9522" w14:textId="77777777" w:rsidR="00AE1DE2" w:rsidRDefault="00AE1DE2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048D0D2B" wp14:editId="323EE092">
          <wp:extent cx="1173480" cy="366713"/>
          <wp:effectExtent l="0" t="0" r="7620" b="0"/>
          <wp:docPr id="370" name="Picture 370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21648">
      <w:rPr>
        <w:sz w:val="24"/>
        <w:szCs w:val="24"/>
      </w:rPr>
      <w:t>KASCA Blender</w:t>
    </w:r>
    <w:r>
      <w:rPr>
        <w:sz w:val="24"/>
        <w:szCs w:val="24"/>
      </w:rPr>
      <w:t xml:space="preserve">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183B4478"/>
    <w:multiLevelType w:val="hybridMultilevel"/>
    <w:tmpl w:val="F7F4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15458"/>
    <w:multiLevelType w:val="hybridMultilevel"/>
    <w:tmpl w:val="FE7EB99E"/>
    <w:lvl w:ilvl="0" w:tplc="8E525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80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EB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BCA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02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6E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4B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C6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387A2C"/>
    <w:multiLevelType w:val="hybridMultilevel"/>
    <w:tmpl w:val="9C607D96"/>
    <w:lvl w:ilvl="0" w:tplc="3FF40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040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21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80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6E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4A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B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C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C6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B80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5332"/>
    <w:multiLevelType w:val="hybridMultilevel"/>
    <w:tmpl w:val="96F00F7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6A005532"/>
    <w:multiLevelType w:val="hybridMultilevel"/>
    <w:tmpl w:val="B94AF4BE"/>
    <w:lvl w:ilvl="0" w:tplc="3D5C70B0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4689">
    <w:abstractNumId w:val="4"/>
  </w:num>
  <w:num w:numId="2" w16cid:durableId="663823131">
    <w:abstractNumId w:val="6"/>
  </w:num>
  <w:num w:numId="3" w16cid:durableId="76368718">
    <w:abstractNumId w:val="4"/>
  </w:num>
  <w:num w:numId="4" w16cid:durableId="91441289">
    <w:abstractNumId w:val="9"/>
  </w:num>
  <w:num w:numId="5" w16cid:durableId="299960934">
    <w:abstractNumId w:val="8"/>
  </w:num>
  <w:num w:numId="6" w16cid:durableId="2024935433">
    <w:abstractNumId w:val="8"/>
  </w:num>
  <w:num w:numId="7" w16cid:durableId="171839569">
    <w:abstractNumId w:val="0"/>
  </w:num>
  <w:num w:numId="8" w16cid:durableId="1341200026">
    <w:abstractNumId w:val="3"/>
  </w:num>
  <w:num w:numId="9" w16cid:durableId="271933898">
    <w:abstractNumId w:val="2"/>
  </w:num>
  <w:num w:numId="10" w16cid:durableId="190001800">
    <w:abstractNumId w:val="6"/>
  </w:num>
  <w:num w:numId="11" w16cid:durableId="1624842594">
    <w:abstractNumId w:val="6"/>
    <w:lvlOverride w:ilvl="0">
      <w:startOverride w:val="1"/>
    </w:lvlOverride>
  </w:num>
  <w:num w:numId="12" w16cid:durableId="2013948931">
    <w:abstractNumId w:val="6"/>
  </w:num>
  <w:num w:numId="13" w16cid:durableId="96995491">
    <w:abstractNumId w:val="6"/>
    <w:lvlOverride w:ilvl="0">
      <w:startOverride w:val="1"/>
    </w:lvlOverride>
  </w:num>
  <w:num w:numId="14" w16cid:durableId="1906451966">
    <w:abstractNumId w:val="6"/>
    <w:lvlOverride w:ilvl="0">
      <w:startOverride w:val="1"/>
    </w:lvlOverride>
  </w:num>
  <w:num w:numId="15" w16cid:durableId="1145583405">
    <w:abstractNumId w:val="6"/>
    <w:lvlOverride w:ilvl="0">
      <w:startOverride w:val="1"/>
    </w:lvlOverride>
  </w:num>
  <w:num w:numId="16" w16cid:durableId="82537910">
    <w:abstractNumId w:val="6"/>
    <w:lvlOverride w:ilvl="0">
      <w:startOverride w:val="1"/>
    </w:lvlOverride>
  </w:num>
  <w:num w:numId="17" w16cid:durableId="1330476592">
    <w:abstractNumId w:val="6"/>
    <w:lvlOverride w:ilvl="0">
      <w:startOverride w:val="1"/>
    </w:lvlOverride>
  </w:num>
  <w:num w:numId="18" w16cid:durableId="1436318090">
    <w:abstractNumId w:val="6"/>
  </w:num>
  <w:num w:numId="19" w16cid:durableId="1459105989">
    <w:abstractNumId w:val="6"/>
    <w:lvlOverride w:ilvl="0">
      <w:startOverride w:val="1"/>
    </w:lvlOverride>
  </w:num>
  <w:num w:numId="20" w16cid:durableId="168764078">
    <w:abstractNumId w:val="6"/>
    <w:lvlOverride w:ilvl="0">
      <w:startOverride w:val="1"/>
    </w:lvlOverride>
  </w:num>
  <w:num w:numId="21" w16cid:durableId="1678262509">
    <w:abstractNumId w:val="6"/>
    <w:lvlOverride w:ilvl="0">
      <w:startOverride w:val="1"/>
    </w:lvlOverride>
  </w:num>
  <w:num w:numId="22" w16cid:durableId="1687907179">
    <w:abstractNumId w:val="7"/>
  </w:num>
  <w:num w:numId="23" w16cid:durableId="622275187">
    <w:abstractNumId w:val="5"/>
  </w:num>
  <w:num w:numId="24" w16cid:durableId="388651800">
    <w:abstractNumId w:val="6"/>
    <w:lvlOverride w:ilvl="0">
      <w:startOverride w:val="1"/>
    </w:lvlOverride>
  </w:num>
  <w:num w:numId="25" w16cid:durableId="2087219830">
    <w:abstractNumId w:val="6"/>
    <w:lvlOverride w:ilvl="0">
      <w:startOverride w:val="1"/>
    </w:lvlOverride>
  </w:num>
  <w:num w:numId="26" w16cid:durableId="870411277">
    <w:abstractNumId w:val="1"/>
  </w:num>
  <w:num w:numId="27" w16cid:durableId="262304154">
    <w:abstractNumId w:val="6"/>
    <w:lvlOverride w:ilvl="0">
      <w:startOverride w:val="1"/>
    </w:lvlOverride>
  </w:num>
  <w:num w:numId="28" w16cid:durableId="141042703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NKgFAL9tlm0tAAAA"/>
  </w:docVars>
  <w:rsids>
    <w:rsidRoot w:val="00014208"/>
    <w:rsid w:val="00014208"/>
    <w:rsid w:val="000421A1"/>
    <w:rsid w:val="00044628"/>
    <w:rsid w:val="00063EA7"/>
    <w:rsid w:val="000A519E"/>
    <w:rsid w:val="000B2987"/>
    <w:rsid w:val="000B348E"/>
    <w:rsid w:val="00106D50"/>
    <w:rsid w:val="00140879"/>
    <w:rsid w:val="00154966"/>
    <w:rsid w:val="00165A89"/>
    <w:rsid w:val="001C447F"/>
    <w:rsid w:val="0026086F"/>
    <w:rsid w:val="002E6DE7"/>
    <w:rsid w:val="00317E27"/>
    <w:rsid w:val="00334FE0"/>
    <w:rsid w:val="00336C6D"/>
    <w:rsid w:val="003621BA"/>
    <w:rsid w:val="0036467E"/>
    <w:rsid w:val="003923CB"/>
    <w:rsid w:val="00394B6F"/>
    <w:rsid w:val="00397C9F"/>
    <w:rsid w:val="003C0529"/>
    <w:rsid w:val="003C3A37"/>
    <w:rsid w:val="003D12D1"/>
    <w:rsid w:val="003D35D8"/>
    <w:rsid w:val="003F464A"/>
    <w:rsid w:val="00460A9A"/>
    <w:rsid w:val="00491633"/>
    <w:rsid w:val="004A768F"/>
    <w:rsid w:val="004B299A"/>
    <w:rsid w:val="004D7C93"/>
    <w:rsid w:val="004F4742"/>
    <w:rsid w:val="00527F6B"/>
    <w:rsid w:val="00545A04"/>
    <w:rsid w:val="00556BF6"/>
    <w:rsid w:val="0056350F"/>
    <w:rsid w:val="00567C34"/>
    <w:rsid w:val="0057114B"/>
    <w:rsid w:val="00590972"/>
    <w:rsid w:val="005B6106"/>
    <w:rsid w:val="005D364B"/>
    <w:rsid w:val="005E53C6"/>
    <w:rsid w:val="006051F5"/>
    <w:rsid w:val="00621A83"/>
    <w:rsid w:val="00626BB0"/>
    <w:rsid w:val="00672303"/>
    <w:rsid w:val="0068528A"/>
    <w:rsid w:val="0068586D"/>
    <w:rsid w:val="00694CFB"/>
    <w:rsid w:val="006D76BF"/>
    <w:rsid w:val="006E5FCD"/>
    <w:rsid w:val="00701133"/>
    <w:rsid w:val="00747690"/>
    <w:rsid w:val="00786AB6"/>
    <w:rsid w:val="0079691A"/>
    <w:rsid w:val="00797DCE"/>
    <w:rsid w:val="007B44B2"/>
    <w:rsid w:val="007D2C35"/>
    <w:rsid w:val="00817576"/>
    <w:rsid w:val="00831A26"/>
    <w:rsid w:val="0085438C"/>
    <w:rsid w:val="00862387"/>
    <w:rsid w:val="00882704"/>
    <w:rsid w:val="008D5548"/>
    <w:rsid w:val="00901B1C"/>
    <w:rsid w:val="00971914"/>
    <w:rsid w:val="009A1E7F"/>
    <w:rsid w:val="009B12EC"/>
    <w:rsid w:val="009B1BF1"/>
    <w:rsid w:val="009C2A25"/>
    <w:rsid w:val="009F2359"/>
    <w:rsid w:val="009F6291"/>
    <w:rsid w:val="00A50ED8"/>
    <w:rsid w:val="00A62955"/>
    <w:rsid w:val="00A66E2E"/>
    <w:rsid w:val="00A676EE"/>
    <w:rsid w:val="00A709EA"/>
    <w:rsid w:val="00A97E37"/>
    <w:rsid w:val="00AE1DE2"/>
    <w:rsid w:val="00AF7B11"/>
    <w:rsid w:val="00B1476A"/>
    <w:rsid w:val="00B21648"/>
    <w:rsid w:val="00B26577"/>
    <w:rsid w:val="00BB08A4"/>
    <w:rsid w:val="00BF5652"/>
    <w:rsid w:val="00C06D23"/>
    <w:rsid w:val="00C11FF0"/>
    <w:rsid w:val="00C15646"/>
    <w:rsid w:val="00C34B5F"/>
    <w:rsid w:val="00C63CD1"/>
    <w:rsid w:val="00C73A1B"/>
    <w:rsid w:val="00C81466"/>
    <w:rsid w:val="00C85056"/>
    <w:rsid w:val="00C856AA"/>
    <w:rsid w:val="00C86959"/>
    <w:rsid w:val="00C90191"/>
    <w:rsid w:val="00CC0ED4"/>
    <w:rsid w:val="00CC28B6"/>
    <w:rsid w:val="00CD163E"/>
    <w:rsid w:val="00CE4E40"/>
    <w:rsid w:val="00CF1C0B"/>
    <w:rsid w:val="00D134E3"/>
    <w:rsid w:val="00D16E9D"/>
    <w:rsid w:val="00D17D98"/>
    <w:rsid w:val="00D37673"/>
    <w:rsid w:val="00D54753"/>
    <w:rsid w:val="00D57DBD"/>
    <w:rsid w:val="00D76FB0"/>
    <w:rsid w:val="00DC57FD"/>
    <w:rsid w:val="00DD0EB8"/>
    <w:rsid w:val="00E05A9B"/>
    <w:rsid w:val="00E1663C"/>
    <w:rsid w:val="00F06F49"/>
    <w:rsid w:val="00F159F6"/>
    <w:rsid w:val="00F16F52"/>
    <w:rsid w:val="00F40FE9"/>
    <w:rsid w:val="00F43722"/>
    <w:rsid w:val="00F8661D"/>
    <w:rsid w:val="00F9711D"/>
    <w:rsid w:val="00FA37D7"/>
    <w:rsid w:val="00FC25C5"/>
    <w:rsid w:val="00FE26BC"/>
    <w:rsid w:val="4326D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40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3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18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4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6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7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A8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7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6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6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6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68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68F"/>
    <w:rPr>
      <w:rFonts w:ascii="Times New Roman" w:hAnsi="Times New Roman"/>
      <w:sz w:val="18"/>
      <w:szCs w:val="18"/>
    </w:rPr>
  </w:style>
  <w:style w:type="character" w:customStyle="1" w:styleId="normaltextrun1">
    <w:name w:val="normaltextrun1"/>
    <w:basedOn w:val="DefaultParagraphFont"/>
    <w:rsid w:val="00797DCE"/>
  </w:style>
  <w:style w:type="character" w:customStyle="1" w:styleId="eop">
    <w:name w:val="eop"/>
    <w:basedOn w:val="DefaultParagraphFont"/>
    <w:rsid w:val="00797DCE"/>
  </w:style>
  <w:style w:type="character" w:customStyle="1" w:styleId="spellingerror">
    <w:name w:val="spellingerror"/>
    <w:basedOn w:val="DefaultParagraphFont"/>
    <w:rsid w:val="00797DCE"/>
  </w:style>
  <w:style w:type="character" w:styleId="FollowedHyperlink">
    <w:name w:val="FollowedHyperlink"/>
    <w:basedOn w:val="DefaultParagraphFont"/>
    <w:uiPriority w:val="99"/>
    <w:semiHidden/>
    <w:unhideWhenUsed/>
    <w:rsid w:val="00BB08A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34E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6467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rsid w:val="00D547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zi.com/ckjqdrjvvkz7/?utm_campaign=share&amp;utm_medium=cop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portal/nesa/k-10/learning-areas/creative-arts/drama-7-10-syllab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ducationstandards.nsw.edu.au/wps/portal/nesa/k-10/learning-areas/creative-arts/drama-7-10-syllab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standards.nsw.edu.au/wps/portal/nesa/k-10/learning-areas/creative-arts/drama-7-10-syllab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Greek theatre masks lesson sequence</dc:title>
  <dc:subject/>
  <dc:creator/>
  <cp:keywords/>
  <dc:description/>
  <cp:lastModifiedBy/>
  <cp:revision>1</cp:revision>
  <dcterms:created xsi:type="dcterms:W3CDTF">2022-10-12T03:38:00Z</dcterms:created>
  <dcterms:modified xsi:type="dcterms:W3CDTF">2022-10-12T03:38:00Z</dcterms:modified>
</cp:coreProperties>
</file>