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4159" w14:textId="75D97292" w:rsidR="002F4ECC" w:rsidRPr="002F4ECC" w:rsidRDefault="006A2885" w:rsidP="002F4ECC">
      <w:pPr>
        <w:pStyle w:val="Heading1"/>
      </w:pPr>
      <w:bookmarkStart w:id="0" w:name="_Toc50357621"/>
      <w:r w:rsidRPr="00503297">
        <w:t>Dance solutions</w:t>
      </w:r>
      <w:bookmarkEnd w:id="0"/>
      <w:r w:rsidR="002F4ECC">
        <w:fldChar w:fldCharType="begin"/>
      </w:r>
      <w:r w:rsidR="002F4ECC">
        <w:instrText xml:space="preserve"> TOC \o "1-3" \h \z \u </w:instrText>
      </w:r>
      <w:r w:rsidR="002F4ECC">
        <w:fldChar w:fldCharType="separate"/>
      </w:r>
    </w:p>
    <w:p w14:paraId="5985C7B3" w14:textId="3F9EAAC4"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22" w:history="1">
        <w:r w:rsidR="002F4ECC" w:rsidRPr="002F4ECC">
          <w:rPr>
            <w:rStyle w:val="Hyperlink"/>
            <w:noProof/>
            <w:sz w:val="22"/>
            <w:szCs w:val="22"/>
          </w:rPr>
          <w:t>Content overview</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_Toc50357622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w:t>
        </w:r>
        <w:r w:rsidR="002F4ECC" w:rsidRPr="002F4ECC">
          <w:rPr>
            <w:noProof/>
            <w:webHidden/>
            <w:sz w:val="22"/>
            <w:szCs w:val="22"/>
          </w:rPr>
          <w:fldChar w:fldCharType="end"/>
        </w:r>
      </w:hyperlink>
    </w:p>
    <w:p w14:paraId="36C246A1" w14:textId="3CB4623E"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29" w:history="1">
        <w:r w:rsidR="002F4ECC" w:rsidRPr="002F4ECC">
          <w:rPr>
            <w:rStyle w:val="Hyperlink"/>
            <w:noProof/>
            <w:sz w:val="22"/>
            <w:szCs w:val="22"/>
          </w:rPr>
          <w:t>Outcomes and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_Toc50357629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w:t>
        </w:r>
        <w:r w:rsidR="002F4ECC" w:rsidRPr="002F4ECC">
          <w:rPr>
            <w:noProof/>
            <w:webHidden/>
            <w:sz w:val="22"/>
            <w:szCs w:val="22"/>
          </w:rPr>
          <w:fldChar w:fldCharType="end"/>
        </w:r>
      </w:hyperlink>
    </w:p>
    <w:p w14:paraId="36A28E8D" w14:textId="1C047C7D"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33" w:history="1">
        <w:r w:rsidR="002F4ECC" w:rsidRPr="002F4ECC">
          <w:rPr>
            <w:rStyle w:val="Hyperlink"/>
            <w:noProof/>
            <w:sz w:val="22"/>
            <w:szCs w:val="22"/>
          </w:rPr>
          <w:t>Lesson 1 – collecting shapes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_Toc50357633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5</w:t>
        </w:r>
        <w:r w:rsidR="002F4ECC" w:rsidRPr="002F4ECC">
          <w:rPr>
            <w:noProof/>
            <w:webHidden/>
            <w:sz w:val="22"/>
            <w:szCs w:val="22"/>
          </w:rPr>
          <w:fldChar w:fldCharType="end"/>
        </w:r>
      </w:hyperlink>
    </w:p>
    <w:p w14:paraId="1543841A" w14:textId="1199290E"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34" w:history="1">
        <w:r w:rsidR="002F4ECC" w:rsidRPr="002F4ECC">
          <w:rPr>
            <w:rStyle w:val="Hyperlink"/>
            <w:noProof/>
            <w:sz w:val="22"/>
            <w:szCs w:val="22"/>
          </w:rPr>
          <w:t>Sample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_Toc50357634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5</w:t>
        </w:r>
        <w:r w:rsidR="002F4ECC" w:rsidRPr="002F4ECC">
          <w:rPr>
            <w:noProof/>
            <w:webHidden/>
            <w:sz w:val="22"/>
            <w:szCs w:val="22"/>
          </w:rPr>
          <w:fldChar w:fldCharType="end"/>
        </w:r>
      </w:hyperlink>
    </w:p>
    <w:p w14:paraId="5A2F9ADB" w14:textId="1E9AF7B3"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35" w:history="1">
        <w:r w:rsidR="002F4ECC" w:rsidRPr="002F4ECC">
          <w:rPr>
            <w:rStyle w:val="Hyperlink"/>
            <w:noProof/>
            <w:sz w:val="22"/>
            <w:szCs w:val="22"/>
          </w:rPr>
          <w:t>Resources</w:t>
        </w:r>
        <w:bookmarkStart w:id="1" w:name="_GoBack"/>
        <w:bookmarkEnd w:id="1"/>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_Toc50357635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5</w:t>
        </w:r>
        <w:r w:rsidR="002F4ECC" w:rsidRPr="002F4ECC">
          <w:rPr>
            <w:noProof/>
            <w:webHidden/>
            <w:sz w:val="22"/>
            <w:szCs w:val="22"/>
          </w:rPr>
          <w:fldChar w:fldCharType="end"/>
        </w:r>
      </w:hyperlink>
    </w:p>
    <w:p w14:paraId="6F54B359" w14:textId="0BC9EDD4"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36" w:history="1">
        <w:r w:rsidR="002F4ECC" w:rsidRPr="002F4ECC">
          <w:rPr>
            <w:rStyle w:val="Hyperlink"/>
            <w:noProof/>
            <w:sz w:val="22"/>
            <w:szCs w:val="22"/>
          </w:rPr>
          <w:t>Language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_Toc50357636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5</w:t>
        </w:r>
        <w:r w:rsidR="002F4ECC" w:rsidRPr="002F4ECC">
          <w:rPr>
            <w:noProof/>
            <w:webHidden/>
            <w:sz w:val="22"/>
            <w:szCs w:val="22"/>
          </w:rPr>
          <w:fldChar w:fldCharType="end"/>
        </w:r>
      </w:hyperlink>
    </w:p>
    <w:p w14:paraId="1F715DD6" w14:textId="449ED4C7"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37" w:history="1">
        <w:r w:rsidR="002F4ECC" w:rsidRPr="002F4ECC">
          <w:rPr>
            <w:rStyle w:val="Hyperlink"/>
            <w:noProof/>
            <w:sz w:val="22"/>
            <w:szCs w:val="22"/>
          </w:rPr>
          <w:t>Elements of dance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_Toc50357637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7</w:t>
        </w:r>
        <w:r w:rsidR="002F4ECC" w:rsidRPr="002F4ECC">
          <w:rPr>
            <w:noProof/>
            <w:webHidden/>
            <w:sz w:val="22"/>
            <w:szCs w:val="22"/>
          </w:rPr>
          <w:fldChar w:fldCharType="end"/>
        </w:r>
      </w:hyperlink>
    </w:p>
    <w:p w14:paraId="5B29A1FF" w14:textId="0539FA0E"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38" w:history="1">
        <w:r w:rsidR="002F4ECC" w:rsidRPr="002F4ECC">
          <w:rPr>
            <w:rStyle w:val="Hyperlink"/>
            <w:noProof/>
            <w:sz w:val="22"/>
            <w:szCs w:val="22"/>
          </w:rPr>
          <w:t>Assessment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_Toc50357638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7</w:t>
        </w:r>
        <w:r w:rsidR="002F4ECC" w:rsidRPr="002F4ECC">
          <w:rPr>
            <w:noProof/>
            <w:webHidden/>
            <w:sz w:val="22"/>
            <w:szCs w:val="22"/>
          </w:rPr>
          <w:fldChar w:fldCharType="end"/>
        </w:r>
      </w:hyperlink>
    </w:p>
    <w:p w14:paraId="6738A9DF" w14:textId="7760A689"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39" w:history="1">
        <w:r w:rsidR="002F4ECC" w:rsidRPr="002F4ECC">
          <w:rPr>
            <w:rStyle w:val="Hyperlink"/>
            <w:noProof/>
            <w:sz w:val="22"/>
            <w:szCs w:val="22"/>
          </w:rPr>
          <w:t>Lesson 2 – another point of view</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_Toc50357639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8</w:t>
        </w:r>
        <w:r w:rsidR="002F4ECC" w:rsidRPr="002F4ECC">
          <w:rPr>
            <w:noProof/>
            <w:webHidden/>
            <w:sz w:val="22"/>
            <w:szCs w:val="22"/>
          </w:rPr>
          <w:fldChar w:fldCharType="end"/>
        </w:r>
      </w:hyperlink>
    </w:p>
    <w:p w14:paraId="03D9C1FB" w14:textId="66B3BA71"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0" w:history="1">
        <w:r w:rsidR="002F4ECC" w:rsidRPr="002F4ECC">
          <w:rPr>
            <w:rStyle w:val="Hyperlink"/>
            <w:noProof/>
            <w:sz w:val="22"/>
            <w:szCs w:val="22"/>
          </w:rPr>
          <w:t>Sample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_Toc50357640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8</w:t>
        </w:r>
        <w:r w:rsidR="002F4ECC" w:rsidRPr="002F4ECC">
          <w:rPr>
            <w:noProof/>
            <w:webHidden/>
            <w:sz w:val="22"/>
            <w:szCs w:val="22"/>
          </w:rPr>
          <w:fldChar w:fldCharType="end"/>
        </w:r>
      </w:hyperlink>
    </w:p>
    <w:p w14:paraId="53F37839" w14:textId="5D3033F6"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1" w:history="1">
        <w:r w:rsidR="002F4ECC" w:rsidRPr="002F4ECC">
          <w:rPr>
            <w:rStyle w:val="Hyperlink"/>
            <w:noProof/>
            <w:sz w:val="22"/>
            <w:szCs w:val="22"/>
          </w:rPr>
          <w:t>Resources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_Toc50357641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8</w:t>
        </w:r>
        <w:r w:rsidR="002F4ECC" w:rsidRPr="002F4ECC">
          <w:rPr>
            <w:noProof/>
            <w:webHidden/>
            <w:sz w:val="22"/>
            <w:szCs w:val="22"/>
          </w:rPr>
          <w:fldChar w:fldCharType="end"/>
        </w:r>
      </w:hyperlink>
    </w:p>
    <w:p w14:paraId="3E580BD5" w14:textId="6960D1A7"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2" w:history="1">
        <w:r w:rsidR="002F4ECC" w:rsidRPr="002F4ECC">
          <w:rPr>
            <w:rStyle w:val="Hyperlink"/>
            <w:noProof/>
            <w:sz w:val="22"/>
            <w:szCs w:val="22"/>
          </w:rPr>
          <w:t>Language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_Toc50357642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8</w:t>
        </w:r>
        <w:r w:rsidR="002F4ECC" w:rsidRPr="002F4ECC">
          <w:rPr>
            <w:noProof/>
            <w:webHidden/>
            <w:sz w:val="22"/>
            <w:szCs w:val="22"/>
          </w:rPr>
          <w:fldChar w:fldCharType="end"/>
        </w:r>
      </w:hyperlink>
    </w:p>
    <w:p w14:paraId="52CABE26" w14:textId="2BA49E26"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3" w:history="1">
        <w:r w:rsidR="002F4ECC" w:rsidRPr="002F4ECC">
          <w:rPr>
            <w:rStyle w:val="Hyperlink"/>
            <w:noProof/>
            <w:sz w:val="22"/>
            <w:szCs w:val="22"/>
          </w:rPr>
          <w:t>Elements of dance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_Toc50357643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11</w:t>
        </w:r>
        <w:r w:rsidR="002F4ECC" w:rsidRPr="002F4ECC">
          <w:rPr>
            <w:noProof/>
            <w:webHidden/>
            <w:sz w:val="22"/>
            <w:szCs w:val="22"/>
          </w:rPr>
          <w:fldChar w:fldCharType="end"/>
        </w:r>
      </w:hyperlink>
    </w:p>
    <w:p w14:paraId="46ED947E" w14:textId="199F9A34"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4" w:history="1">
        <w:r w:rsidR="002F4ECC" w:rsidRPr="002F4ECC">
          <w:rPr>
            <w:rStyle w:val="Hyperlink"/>
            <w:noProof/>
            <w:sz w:val="22"/>
            <w:szCs w:val="22"/>
          </w:rPr>
          <w:t>Assessment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_Toc50357644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11</w:t>
        </w:r>
        <w:r w:rsidR="002F4ECC" w:rsidRPr="002F4ECC">
          <w:rPr>
            <w:noProof/>
            <w:webHidden/>
            <w:sz w:val="22"/>
            <w:szCs w:val="22"/>
          </w:rPr>
          <w:fldChar w:fldCharType="end"/>
        </w:r>
      </w:hyperlink>
    </w:p>
    <w:p w14:paraId="236673B3" w14:textId="0559DAB0"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45" w:history="1">
        <w:r w:rsidR="002F4ECC" w:rsidRPr="002F4ECC">
          <w:rPr>
            <w:rStyle w:val="Hyperlink"/>
            <w:noProof/>
            <w:sz w:val="22"/>
            <w:szCs w:val="22"/>
          </w:rPr>
          <w:t>Lesson 3 – flip, slide, turn</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_Toc50357645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12</w:t>
        </w:r>
        <w:r w:rsidR="002F4ECC" w:rsidRPr="002F4ECC">
          <w:rPr>
            <w:noProof/>
            <w:webHidden/>
            <w:sz w:val="22"/>
            <w:szCs w:val="22"/>
          </w:rPr>
          <w:fldChar w:fldCharType="end"/>
        </w:r>
      </w:hyperlink>
    </w:p>
    <w:p w14:paraId="2C717045" w14:textId="6F20891A"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6" w:history="1">
        <w:r w:rsidR="002F4ECC" w:rsidRPr="002F4ECC">
          <w:rPr>
            <w:rStyle w:val="Hyperlink"/>
            <w:noProof/>
            <w:sz w:val="22"/>
            <w:szCs w:val="22"/>
          </w:rPr>
          <w:t>Sample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_Toc50357646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12</w:t>
        </w:r>
        <w:r w:rsidR="002F4ECC" w:rsidRPr="002F4ECC">
          <w:rPr>
            <w:noProof/>
            <w:webHidden/>
            <w:sz w:val="22"/>
            <w:szCs w:val="22"/>
          </w:rPr>
          <w:fldChar w:fldCharType="end"/>
        </w:r>
      </w:hyperlink>
    </w:p>
    <w:p w14:paraId="16ECE388" w14:textId="0A58D173"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7" w:history="1">
        <w:r w:rsidR="002F4ECC" w:rsidRPr="002F4ECC">
          <w:rPr>
            <w:rStyle w:val="Hyperlink"/>
            <w:noProof/>
            <w:sz w:val="22"/>
            <w:szCs w:val="22"/>
          </w:rPr>
          <w:t>Resources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_Toc50357647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12</w:t>
        </w:r>
        <w:r w:rsidR="002F4ECC" w:rsidRPr="002F4ECC">
          <w:rPr>
            <w:noProof/>
            <w:webHidden/>
            <w:sz w:val="22"/>
            <w:szCs w:val="22"/>
          </w:rPr>
          <w:fldChar w:fldCharType="end"/>
        </w:r>
      </w:hyperlink>
    </w:p>
    <w:p w14:paraId="18E1916E" w14:textId="69430A6F"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8" w:history="1">
        <w:r w:rsidR="002F4ECC" w:rsidRPr="002F4ECC">
          <w:rPr>
            <w:rStyle w:val="Hyperlink"/>
            <w:noProof/>
            <w:sz w:val="22"/>
            <w:szCs w:val="22"/>
          </w:rPr>
          <w:t>Language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_Toc50357648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12</w:t>
        </w:r>
        <w:r w:rsidR="002F4ECC" w:rsidRPr="002F4ECC">
          <w:rPr>
            <w:noProof/>
            <w:webHidden/>
            <w:sz w:val="22"/>
            <w:szCs w:val="22"/>
          </w:rPr>
          <w:fldChar w:fldCharType="end"/>
        </w:r>
      </w:hyperlink>
    </w:p>
    <w:p w14:paraId="2094E535" w14:textId="4DAD57E0"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49" w:history="1">
        <w:r w:rsidR="002F4ECC" w:rsidRPr="002F4ECC">
          <w:rPr>
            <w:rStyle w:val="Hyperlink"/>
            <w:noProof/>
            <w:sz w:val="22"/>
            <w:szCs w:val="22"/>
          </w:rPr>
          <w:t>Elements of dance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_Toc50357649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14</w:t>
        </w:r>
        <w:r w:rsidR="002F4ECC" w:rsidRPr="002F4ECC">
          <w:rPr>
            <w:noProof/>
            <w:webHidden/>
            <w:sz w:val="22"/>
            <w:szCs w:val="22"/>
          </w:rPr>
          <w:fldChar w:fldCharType="end"/>
        </w:r>
      </w:hyperlink>
    </w:p>
    <w:p w14:paraId="0B29D73B" w14:textId="1A9DE014"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0" w:history="1">
        <w:r w:rsidR="002F4ECC" w:rsidRPr="002F4ECC">
          <w:rPr>
            <w:rStyle w:val="Hyperlink"/>
            <w:noProof/>
            <w:sz w:val="22"/>
            <w:szCs w:val="22"/>
          </w:rPr>
          <w:t>Assessment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_Toc50357650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14</w:t>
        </w:r>
        <w:r w:rsidR="002F4ECC" w:rsidRPr="002F4ECC">
          <w:rPr>
            <w:noProof/>
            <w:webHidden/>
            <w:sz w:val="22"/>
            <w:szCs w:val="22"/>
          </w:rPr>
          <w:fldChar w:fldCharType="end"/>
        </w:r>
      </w:hyperlink>
    </w:p>
    <w:p w14:paraId="5F32B604" w14:textId="642B376E"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51" w:history="1">
        <w:r w:rsidR="002F4ECC" w:rsidRPr="002F4ECC">
          <w:rPr>
            <w:rStyle w:val="Hyperlink"/>
            <w:noProof/>
            <w:sz w:val="22"/>
            <w:szCs w:val="22"/>
          </w:rPr>
          <w:t>Lesson 4 – quantum leap</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_Toc50357651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15</w:t>
        </w:r>
        <w:r w:rsidR="002F4ECC" w:rsidRPr="002F4ECC">
          <w:rPr>
            <w:noProof/>
            <w:webHidden/>
            <w:sz w:val="22"/>
            <w:szCs w:val="22"/>
          </w:rPr>
          <w:fldChar w:fldCharType="end"/>
        </w:r>
      </w:hyperlink>
    </w:p>
    <w:p w14:paraId="377DB183" w14:textId="3075C6C7"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2" w:history="1">
        <w:r w:rsidR="002F4ECC" w:rsidRPr="002F4ECC">
          <w:rPr>
            <w:rStyle w:val="Hyperlink"/>
            <w:noProof/>
            <w:sz w:val="22"/>
            <w:szCs w:val="22"/>
          </w:rPr>
          <w:t>Sample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_Toc50357652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15</w:t>
        </w:r>
        <w:r w:rsidR="002F4ECC" w:rsidRPr="002F4ECC">
          <w:rPr>
            <w:noProof/>
            <w:webHidden/>
            <w:sz w:val="22"/>
            <w:szCs w:val="22"/>
          </w:rPr>
          <w:fldChar w:fldCharType="end"/>
        </w:r>
      </w:hyperlink>
    </w:p>
    <w:p w14:paraId="6C0FC44E" w14:textId="64339165"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3" w:history="1">
        <w:r w:rsidR="002F4ECC" w:rsidRPr="002F4ECC">
          <w:rPr>
            <w:rStyle w:val="Hyperlink"/>
            <w:noProof/>
            <w:sz w:val="22"/>
            <w:szCs w:val="22"/>
          </w:rPr>
          <w:t>Resources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_Toc50357653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15</w:t>
        </w:r>
        <w:r w:rsidR="002F4ECC" w:rsidRPr="002F4ECC">
          <w:rPr>
            <w:noProof/>
            <w:webHidden/>
            <w:sz w:val="22"/>
            <w:szCs w:val="22"/>
          </w:rPr>
          <w:fldChar w:fldCharType="end"/>
        </w:r>
      </w:hyperlink>
    </w:p>
    <w:p w14:paraId="33EADCBF" w14:textId="09ECFE0D"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4" w:history="1">
        <w:r w:rsidR="002F4ECC" w:rsidRPr="002F4ECC">
          <w:rPr>
            <w:rStyle w:val="Hyperlink"/>
            <w:noProof/>
            <w:sz w:val="22"/>
            <w:szCs w:val="22"/>
          </w:rPr>
          <w:t>Language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_Toc50357654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15</w:t>
        </w:r>
        <w:r w:rsidR="002F4ECC" w:rsidRPr="002F4ECC">
          <w:rPr>
            <w:noProof/>
            <w:webHidden/>
            <w:sz w:val="22"/>
            <w:szCs w:val="22"/>
          </w:rPr>
          <w:fldChar w:fldCharType="end"/>
        </w:r>
      </w:hyperlink>
    </w:p>
    <w:p w14:paraId="54236154" w14:textId="6CC28132"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5" w:history="1">
        <w:r w:rsidR="002F4ECC" w:rsidRPr="002F4ECC">
          <w:rPr>
            <w:rStyle w:val="Hyperlink"/>
            <w:noProof/>
            <w:sz w:val="22"/>
            <w:szCs w:val="22"/>
          </w:rPr>
          <w:t>Elements of dance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_Toc50357655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18</w:t>
        </w:r>
        <w:r w:rsidR="002F4ECC" w:rsidRPr="002F4ECC">
          <w:rPr>
            <w:noProof/>
            <w:webHidden/>
            <w:sz w:val="22"/>
            <w:szCs w:val="22"/>
          </w:rPr>
          <w:fldChar w:fldCharType="end"/>
        </w:r>
      </w:hyperlink>
    </w:p>
    <w:p w14:paraId="6C59BA77" w14:textId="4F501C0C"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6" w:history="1">
        <w:r w:rsidR="002F4ECC" w:rsidRPr="002F4ECC">
          <w:rPr>
            <w:rStyle w:val="Hyperlink"/>
            <w:noProof/>
            <w:sz w:val="22"/>
            <w:szCs w:val="22"/>
          </w:rPr>
          <w:t>Assessment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_Toc50357656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18</w:t>
        </w:r>
        <w:r w:rsidR="002F4ECC" w:rsidRPr="002F4ECC">
          <w:rPr>
            <w:noProof/>
            <w:webHidden/>
            <w:sz w:val="22"/>
            <w:szCs w:val="22"/>
          </w:rPr>
          <w:fldChar w:fldCharType="end"/>
        </w:r>
      </w:hyperlink>
    </w:p>
    <w:p w14:paraId="49535719" w14:textId="3DEB8086"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57" w:history="1">
        <w:r w:rsidR="002F4ECC" w:rsidRPr="002F4ECC">
          <w:rPr>
            <w:rStyle w:val="Hyperlink"/>
            <w:noProof/>
            <w:sz w:val="22"/>
            <w:szCs w:val="22"/>
          </w:rPr>
          <w:t>Lesson 5 – fractions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_Toc50357657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19</w:t>
        </w:r>
        <w:r w:rsidR="002F4ECC" w:rsidRPr="002F4ECC">
          <w:rPr>
            <w:noProof/>
            <w:webHidden/>
            <w:sz w:val="22"/>
            <w:szCs w:val="22"/>
          </w:rPr>
          <w:fldChar w:fldCharType="end"/>
        </w:r>
      </w:hyperlink>
    </w:p>
    <w:p w14:paraId="1D413B44" w14:textId="69082533"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8" w:history="1">
        <w:r w:rsidR="002F4ECC" w:rsidRPr="002F4ECC">
          <w:rPr>
            <w:rStyle w:val="Hyperlink"/>
            <w:noProof/>
            <w:sz w:val="22"/>
            <w:szCs w:val="22"/>
          </w:rPr>
          <w:t>Sample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_Toc50357658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19</w:t>
        </w:r>
        <w:r w:rsidR="002F4ECC" w:rsidRPr="002F4ECC">
          <w:rPr>
            <w:noProof/>
            <w:webHidden/>
            <w:sz w:val="22"/>
            <w:szCs w:val="22"/>
          </w:rPr>
          <w:fldChar w:fldCharType="end"/>
        </w:r>
      </w:hyperlink>
    </w:p>
    <w:p w14:paraId="6A8B69BB" w14:textId="78786C3E"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59" w:history="1">
        <w:r w:rsidR="002F4ECC" w:rsidRPr="002F4ECC">
          <w:rPr>
            <w:rStyle w:val="Hyperlink"/>
            <w:noProof/>
            <w:sz w:val="22"/>
            <w:szCs w:val="22"/>
          </w:rPr>
          <w:t>Resources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_Toc50357659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19</w:t>
        </w:r>
        <w:r w:rsidR="002F4ECC" w:rsidRPr="002F4ECC">
          <w:rPr>
            <w:noProof/>
            <w:webHidden/>
            <w:sz w:val="22"/>
            <w:szCs w:val="22"/>
          </w:rPr>
          <w:fldChar w:fldCharType="end"/>
        </w:r>
      </w:hyperlink>
    </w:p>
    <w:p w14:paraId="01641676" w14:textId="2A3406A1"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0" w:history="1">
        <w:r w:rsidR="002F4ECC" w:rsidRPr="002F4ECC">
          <w:rPr>
            <w:rStyle w:val="Hyperlink"/>
            <w:noProof/>
            <w:sz w:val="22"/>
            <w:szCs w:val="22"/>
          </w:rPr>
          <w:t>Language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_Toc50357660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19</w:t>
        </w:r>
        <w:r w:rsidR="002F4ECC" w:rsidRPr="002F4ECC">
          <w:rPr>
            <w:noProof/>
            <w:webHidden/>
            <w:sz w:val="22"/>
            <w:szCs w:val="22"/>
          </w:rPr>
          <w:fldChar w:fldCharType="end"/>
        </w:r>
      </w:hyperlink>
    </w:p>
    <w:p w14:paraId="77BE5314" w14:textId="48F9A899"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1" w:history="1">
        <w:r w:rsidR="002F4ECC" w:rsidRPr="002F4ECC">
          <w:rPr>
            <w:rStyle w:val="Hyperlink"/>
            <w:noProof/>
            <w:sz w:val="22"/>
            <w:szCs w:val="22"/>
          </w:rPr>
          <w:t>Elements of dance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_Toc50357661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21</w:t>
        </w:r>
        <w:r w:rsidR="002F4ECC" w:rsidRPr="002F4ECC">
          <w:rPr>
            <w:noProof/>
            <w:webHidden/>
            <w:sz w:val="22"/>
            <w:szCs w:val="22"/>
          </w:rPr>
          <w:fldChar w:fldCharType="end"/>
        </w:r>
      </w:hyperlink>
    </w:p>
    <w:p w14:paraId="5B861888" w14:textId="2E39C3E1"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2" w:history="1">
        <w:r w:rsidR="002F4ECC" w:rsidRPr="002F4ECC">
          <w:rPr>
            <w:rStyle w:val="Hyperlink"/>
            <w:noProof/>
            <w:sz w:val="22"/>
            <w:szCs w:val="22"/>
          </w:rPr>
          <w:t>Assessment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_Toc50357662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21</w:t>
        </w:r>
        <w:r w:rsidR="002F4ECC" w:rsidRPr="002F4ECC">
          <w:rPr>
            <w:noProof/>
            <w:webHidden/>
            <w:sz w:val="22"/>
            <w:szCs w:val="22"/>
          </w:rPr>
          <w:fldChar w:fldCharType="end"/>
        </w:r>
      </w:hyperlink>
    </w:p>
    <w:p w14:paraId="4267FEEF" w14:textId="6A88F66E" w:rsidR="002F4ECC" w:rsidRPr="002F4ECC" w:rsidRDefault="005A5470" w:rsidP="002F4ECC">
      <w:pPr>
        <w:pStyle w:val="TOC2"/>
        <w:tabs>
          <w:tab w:val="right" w:leader="dot" w:pos="9622"/>
        </w:tabs>
        <w:spacing w:before="40"/>
        <w:rPr>
          <w:rFonts w:asciiTheme="minorHAnsi" w:eastAsiaTheme="minorEastAsia" w:hAnsiTheme="minorHAnsi" w:cstheme="minorBidi"/>
          <w:noProof/>
          <w:sz w:val="22"/>
          <w:szCs w:val="22"/>
          <w:lang w:eastAsia="ja-JP"/>
        </w:rPr>
      </w:pPr>
      <w:hyperlink w:anchor="_Toc50357663" w:history="1">
        <w:r w:rsidR="002F4ECC" w:rsidRPr="002F4ECC">
          <w:rPr>
            <w:rStyle w:val="Hyperlink"/>
            <w:noProof/>
            <w:sz w:val="22"/>
            <w:szCs w:val="22"/>
          </w:rPr>
          <w:t>Lesson 6 – in transit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_Toc50357663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22</w:t>
        </w:r>
        <w:r w:rsidR="002F4ECC" w:rsidRPr="002F4ECC">
          <w:rPr>
            <w:noProof/>
            <w:webHidden/>
            <w:sz w:val="22"/>
            <w:szCs w:val="22"/>
          </w:rPr>
          <w:fldChar w:fldCharType="end"/>
        </w:r>
      </w:hyperlink>
    </w:p>
    <w:p w14:paraId="2AABF563" w14:textId="40B206F7"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4" w:history="1">
        <w:r w:rsidR="002F4ECC" w:rsidRPr="002F4ECC">
          <w:rPr>
            <w:rStyle w:val="Hyperlink"/>
            <w:noProof/>
            <w:sz w:val="22"/>
            <w:szCs w:val="22"/>
          </w:rPr>
          <w:t>Sample indicators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_Toc50357664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22</w:t>
        </w:r>
        <w:r w:rsidR="002F4ECC" w:rsidRPr="002F4ECC">
          <w:rPr>
            <w:noProof/>
            <w:webHidden/>
            <w:sz w:val="22"/>
            <w:szCs w:val="22"/>
          </w:rPr>
          <w:fldChar w:fldCharType="end"/>
        </w:r>
      </w:hyperlink>
    </w:p>
    <w:p w14:paraId="21F19349" w14:textId="7C0B1437"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5" w:history="1">
        <w:r w:rsidR="002F4ECC" w:rsidRPr="002F4ECC">
          <w:rPr>
            <w:rStyle w:val="Hyperlink"/>
            <w:noProof/>
            <w:sz w:val="22"/>
            <w:szCs w:val="22"/>
          </w:rPr>
          <w:t>Resources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_Toc50357665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22</w:t>
        </w:r>
        <w:r w:rsidR="002F4ECC" w:rsidRPr="002F4ECC">
          <w:rPr>
            <w:noProof/>
            <w:webHidden/>
            <w:sz w:val="22"/>
            <w:szCs w:val="22"/>
          </w:rPr>
          <w:fldChar w:fldCharType="end"/>
        </w:r>
      </w:hyperlink>
    </w:p>
    <w:p w14:paraId="4BAC1376" w14:textId="278F6669"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6" w:history="1">
        <w:r w:rsidR="002F4ECC" w:rsidRPr="002F4ECC">
          <w:rPr>
            <w:rStyle w:val="Hyperlink"/>
            <w:noProof/>
            <w:sz w:val="22"/>
            <w:szCs w:val="22"/>
          </w:rPr>
          <w:t>Language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_Toc50357666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22</w:t>
        </w:r>
        <w:r w:rsidR="002F4ECC" w:rsidRPr="002F4ECC">
          <w:rPr>
            <w:noProof/>
            <w:webHidden/>
            <w:sz w:val="22"/>
            <w:szCs w:val="22"/>
          </w:rPr>
          <w:fldChar w:fldCharType="end"/>
        </w:r>
      </w:hyperlink>
    </w:p>
    <w:p w14:paraId="23737BB2" w14:textId="41739E2B"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7" w:history="1">
        <w:r w:rsidR="002F4ECC" w:rsidRPr="002F4ECC">
          <w:rPr>
            <w:rStyle w:val="Hyperlink"/>
            <w:noProof/>
            <w:sz w:val="22"/>
            <w:szCs w:val="22"/>
          </w:rPr>
          <w:t>Elements of dance</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_Toc50357667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24</w:t>
        </w:r>
        <w:r w:rsidR="002F4ECC" w:rsidRPr="002F4ECC">
          <w:rPr>
            <w:noProof/>
            <w:webHidden/>
            <w:sz w:val="22"/>
            <w:szCs w:val="22"/>
          </w:rPr>
          <w:fldChar w:fldCharType="end"/>
        </w:r>
      </w:hyperlink>
    </w:p>
    <w:p w14:paraId="205D2FBC" w14:textId="3B32E5DF" w:rsidR="002F4ECC" w:rsidRPr="002F4ECC" w:rsidRDefault="005A5470" w:rsidP="002F4ECC">
      <w:pPr>
        <w:pStyle w:val="TOC3"/>
        <w:tabs>
          <w:tab w:val="right" w:leader="dot" w:pos="9622"/>
        </w:tabs>
        <w:spacing w:before="40"/>
        <w:rPr>
          <w:rFonts w:asciiTheme="minorHAnsi" w:eastAsiaTheme="minorEastAsia" w:hAnsiTheme="minorHAnsi" w:cstheme="minorBidi"/>
          <w:iCs w:val="0"/>
          <w:noProof/>
          <w:sz w:val="22"/>
          <w:szCs w:val="22"/>
          <w:lang w:eastAsia="ja-JP"/>
        </w:rPr>
      </w:pPr>
      <w:hyperlink w:anchor="_Toc50357668" w:history="1">
        <w:r w:rsidR="002F4ECC" w:rsidRPr="002F4ECC">
          <w:rPr>
            <w:rStyle w:val="Hyperlink"/>
            <w:noProof/>
            <w:sz w:val="22"/>
            <w:szCs w:val="22"/>
          </w:rPr>
          <w:t>Assessment</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_Toc50357668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24</w:t>
        </w:r>
        <w:r w:rsidR="002F4ECC" w:rsidRPr="002F4ECC">
          <w:rPr>
            <w:noProof/>
            <w:webHidden/>
            <w:sz w:val="22"/>
            <w:szCs w:val="22"/>
          </w:rPr>
          <w:fldChar w:fldCharType="end"/>
        </w:r>
      </w:hyperlink>
    </w:p>
    <w:p w14:paraId="61F2B850" w14:textId="4B6E8910" w:rsidR="002F4ECC" w:rsidRDefault="005A5470" w:rsidP="002F4ECC">
      <w:pPr>
        <w:pStyle w:val="TOC2"/>
        <w:tabs>
          <w:tab w:val="right" w:leader="dot" w:pos="9622"/>
        </w:tabs>
        <w:spacing w:before="40"/>
        <w:rPr>
          <w:lang w:eastAsia="zh-CN"/>
        </w:rPr>
      </w:pPr>
      <w:hyperlink w:anchor="_Toc50357669" w:history="1">
        <w:r w:rsidR="002F4ECC" w:rsidRPr="002F4ECC">
          <w:rPr>
            <w:rStyle w:val="Hyperlink"/>
            <w:noProof/>
            <w:sz w:val="22"/>
            <w:szCs w:val="22"/>
          </w:rPr>
          <w:t>Lesson 6 resources</w:t>
        </w:r>
        <w:r w:rsidR="002F4ECC" w:rsidRPr="002F4ECC">
          <w:rPr>
            <w:noProof/>
            <w:webHidden/>
            <w:sz w:val="22"/>
            <w:szCs w:val="22"/>
          </w:rPr>
          <w:tab/>
        </w:r>
        <w:r w:rsidR="002F4ECC" w:rsidRPr="002F4ECC">
          <w:rPr>
            <w:noProof/>
            <w:webHidden/>
            <w:sz w:val="22"/>
            <w:szCs w:val="22"/>
          </w:rPr>
          <w:fldChar w:fldCharType="begin"/>
        </w:r>
        <w:r w:rsidR="002F4ECC" w:rsidRPr="002F4ECC">
          <w:rPr>
            <w:noProof/>
            <w:webHidden/>
            <w:sz w:val="22"/>
            <w:szCs w:val="22"/>
          </w:rPr>
          <w:instrText xml:space="preserve"> PAGEREF _Toc50357669 \h </w:instrText>
        </w:r>
        <w:r w:rsidR="002F4ECC" w:rsidRPr="002F4ECC">
          <w:rPr>
            <w:noProof/>
            <w:webHidden/>
            <w:sz w:val="22"/>
            <w:szCs w:val="22"/>
          </w:rPr>
        </w:r>
        <w:r w:rsidR="002F4ECC" w:rsidRPr="002F4ECC">
          <w:rPr>
            <w:noProof/>
            <w:webHidden/>
            <w:sz w:val="22"/>
            <w:szCs w:val="22"/>
          </w:rPr>
          <w:fldChar w:fldCharType="separate"/>
        </w:r>
        <w:r w:rsidR="002F4ECC" w:rsidRPr="002F4ECC">
          <w:rPr>
            <w:noProof/>
            <w:webHidden/>
            <w:sz w:val="22"/>
            <w:szCs w:val="22"/>
          </w:rPr>
          <w:t>25</w:t>
        </w:r>
        <w:r w:rsidR="002F4ECC" w:rsidRPr="002F4ECC">
          <w:rPr>
            <w:noProof/>
            <w:webHidden/>
            <w:sz w:val="22"/>
            <w:szCs w:val="22"/>
          </w:rPr>
          <w:fldChar w:fldCharType="end"/>
        </w:r>
      </w:hyperlink>
      <w:r w:rsidR="002F4ECC">
        <w:rPr>
          <w:lang w:eastAsia="zh-CN"/>
        </w:rPr>
        <w:fldChar w:fldCharType="end"/>
      </w:r>
      <w:r w:rsidR="002F4ECC">
        <w:rPr>
          <w:lang w:eastAsia="zh-CN"/>
        </w:rPr>
        <w:br w:type="page"/>
      </w:r>
    </w:p>
    <w:p w14:paraId="76193D3D" w14:textId="77777777" w:rsidR="0020756A" w:rsidRPr="0020756A" w:rsidRDefault="006A2885" w:rsidP="00503297">
      <w:pPr>
        <w:pStyle w:val="Heading2"/>
      </w:pPr>
      <w:bookmarkStart w:id="2" w:name="_Toc50357622"/>
      <w:r>
        <w:lastRenderedPageBreak/>
        <w:t>Content overview</w:t>
      </w:r>
      <w:bookmarkEnd w:id="2"/>
    </w:p>
    <w:p w14:paraId="414F445F" w14:textId="77777777" w:rsidR="006A2885" w:rsidRPr="006A2885" w:rsidRDefault="006A2885" w:rsidP="00886F26">
      <w:r w:rsidRPr="006A2885">
        <w:t>The elements of space and time are explored and manipulated throughout this unit. Students begin by creating shapes and experiment with concepts, such as orientation, size, dimension, plane, volume and pathway. This unit helps students to develop numeracy skills and understandings through dance.</w:t>
      </w:r>
    </w:p>
    <w:p w14:paraId="18FECA0E" w14:textId="5325C3F8" w:rsidR="006A2885" w:rsidRDefault="00F1707D" w:rsidP="00503297">
      <w:pPr>
        <w:pStyle w:val="Heading3"/>
      </w:pPr>
      <w:bookmarkStart w:id="3" w:name="_Toc50357623"/>
      <w:r>
        <w:t>Lesson 1 –</w:t>
      </w:r>
      <w:r w:rsidR="002C63C1">
        <w:t xml:space="preserve"> </w:t>
      </w:r>
      <w:r w:rsidR="006A2885" w:rsidRPr="006A2885">
        <w:t>collecting shapes</w:t>
      </w:r>
      <w:bookmarkEnd w:id="3"/>
    </w:p>
    <w:p w14:paraId="135237FA" w14:textId="0D094021" w:rsidR="00AF1F68" w:rsidRDefault="002C63C1" w:rsidP="00886F26">
      <w:r w:rsidRPr="002C63C1">
        <w:t>Fundamental to composing dance is the choreographer’s stimulus, or motivation. In this lesson, students create a range of shapes in response to five directional ideas: horizontal, vertical, diagonal, symmetry and asymmetry.</w:t>
      </w:r>
    </w:p>
    <w:p w14:paraId="142BB815" w14:textId="7581F1ED" w:rsidR="002C63C1" w:rsidRDefault="00F1707D" w:rsidP="00503297">
      <w:pPr>
        <w:pStyle w:val="Heading3"/>
      </w:pPr>
      <w:bookmarkStart w:id="4" w:name="_Toc50357624"/>
      <w:r>
        <w:t>Lesson 2 –</w:t>
      </w:r>
      <w:r w:rsidR="002C63C1">
        <w:t xml:space="preserve"> another point of view</w:t>
      </w:r>
      <w:bookmarkEnd w:id="4"/>
    </w:p>
    <w:p w14:paraId="6C41A903" w14:textId="6C644AA6" w:rsidR="002C63C1" w:rsidRDefault="002C63C1" w:rsidP="002C63C1">
      <w:r>
        <w:t>Stage dance is usually viewed from the front. Performing spaces often dictate the shapes that are used in choreography. Students consider viewpoint in relation to making shapes for dance, adapting their ‘collection of shapes’ made in lesson 1 to be viewed from a variety of angles.</w:t>
      </w:r>
    </w:p>
    <w:p w14:paraId="2DFDB873" w14:textId="252BA77A" w:rsidR="002C63C1" w:rsidRDefault="00F1707D" w:rsidP="00503297">
      <w:pPr>
        <w:pStyle w:val="Heading3"/>
      </w:pPr>
      <w:bookmarkStart w:id="5" w:name="_Toc50357625"/>
      <w:r>
        <w:t>Lesson 3 –</w:t>
      </w:r>
      <w:r w:rsidR="002C63C1">
        <w:t xml:space="preserve"> flip, slide, turn</w:t>
      </w:r>
      <w:bookmarkEnd w:id="5"/>
    </w:p>
    <w:p w14:paraId="7999DE07" w14:textId="77777777" w:rsidR="002C63C1" w:rsidRDefault="002C63C1" w:rsidP="002C63C1">
      <w:r>
        <w:t>Moving from the static to the dynamic, students explore how to move shapes by changing planes, exploring volume and travelling.</w:t>
      </w:r>
    </w:p>
    <w:p w14:paraId="1EE7B2F9" w14:textId="525632AF" w:rsidR="002C63C1" w:rsidRDefault="00F1707D" w:rsidP="00503297">
      <w:pPr>
        <w:pStyle w:val="Heading3"/>
      </w:pPr>
      <w:bookmarkStart w:id="6" w:name="_Toc50357626"/>
      <w:r>
        <w:t>Lesson 4 –</w:t>
      </w:r>
      <w:r w:rsidR="002C63C1">
        <w:t xml:space="preserve"> quantum leap</w:t>
      </w:r>
      <w:bookmarkEnd w:id="6"/>
    </w:p>
    <w:p w14:paraId="39C9BAD2" w14:textId="77777777" w:rsidR="002C63C1" w:rsidRDefault="002C63C1" w:rsidP="002C63C1">
      <w:r>
        <w:t>In this lesson, students explore the concepts of size and changing dimension. The explorations are linked to imagery and develop into a narrative.</w:t>
      </w:r>
    </w:p>
    <w:p w14:paraId="0B10E541" w14:textId="490D2B7C" w:rsidR="002C63C1" w:rsidRDefault="00F1707D" w:rsidP="00503297">
      <w:pPr>
        <w:pStyle w:val="Heading3"/>
      </w:pPr>
      <w:bookmarkStart w:id="7" w:name="_Toc50357627"/>
      <w:r>
        <w:t>Lesson 5 –</w:t>
      </w:r>
      <w:r w:rsidR="002C63C1">
        <w:t xml:space="preserve"> fractions</w:t>
      </w:r>
      <w:bookmarkEnd w:id="7"/>
    </w:p>
    <w:p w14:paraId="2237B5B9" w14:textId="77777777" w:rsidR="002C63C1" w:rsidRDefault="002C63C1" w:rsidP="002C63C1">
      <w:r>
        <w:t>Beginning with a teacher-directed sequence, students fragment, manipulate and re-order movement material to create an individual sequence.</w:t>
      </w:r>
    </w:p>
    <w:p w14:paraId="4E433C25" w14:textId="4F109EFD" w:rsidR="002C63C1" w:rsidRDefault="00F1707D" w:rsidP="00503297">
      <w:pPr>
        <w:pStyle w:val="Heading3"/>
      </w:pPr>
      <w:bookmarkStart w:id="8" w:name="_Toc50357628"/>
      <w:r>
        <w:t>Lesson 6 –</w:t>
      </w:r>
      <w:r w:rsidR="002C63C1">
        <w:t xml:space="preserve"> in transit</w:t>
      </w:r>
      <w:bookmarkEnd w:id="8"/>
    </w:p>
    <w:p w14:paraId="36EDEA69" w14:textId="63A69338" w:rsidR="002C63C1" w:rsidRDefault="002C63C1" w:rsidP="002C63C1">
      <w:r>
        <w:t>Students explore aspects of time, such as rhythm and tempo, and the mapping and translation of pathway.</w:t>
      </w:r>
    </w:p>
    <w:p w14:paraId="4BF1A4DB" w14:textId="77777777" w:rsidR="002C63C1" w:rsidRDefault="002C63C1" w:rsidP="00503297">
      <w:pPr>
        <w:pStyle w:val="Heading2"/>
      </w:pPr>
      <w:bookmarkStart w:id="9" w:name="_Toc50357629"/>
      <w:r>
        <w:t>Outcomes and indicators</w:t>
      </w:r>
      <w:bookmarkEnd w:id="9"/>
    </w:p>
    <w:p w14:paraId="104E36B6" w14:textId="6966FE86" w:rsidR="002C63C1" w:rsidRDefault="002C63C1" w:rsidP="002C63C1">
      <w:r>
        <w:t>In the lesson programs, a sample indicator is sometimes applicable to two outcomes</w:t>
      </w:r>
      <w:r w:rsidR="002B0943">
        <w:t>,</w:t>
      </w:r>
      <w:r>
        <w:t xml:space="preserve"> </w:t>
      </w:r>
      <w:r w:rsidR="002B0943">
        <w:t>for example</w:t>
      </w:r>
      <w:r>
        <w:t xml:space="preserve"> Performing (P), Composing (C) or Appreciating (A). The double-coding (</w:t>
      </w:r>
      <w:r w:rsidR="002B0943">
        <w:t xml:space="preserve">for </w:t>
      </w:r>
      <w:r w:rsidR="002B0943">
        <w:lastRenderedPageBreak/>
        <w:t>example</w:t>
      </w:r>
      <w:r>
        <w:t xml:space="preserve"> P, A) is used to show the integral relationship between the outcomes. Lesson numbers are referred to as ‘L’ then the number of the specific lesson</w:t>
      </w:r>
      <w:r w:rsidR="002B0943">
        <w:t>,</w:t>
      </w:r>
      <w:r>
        <w:t xml:space="preserve"> </w:t>
      </w:r>
      <w:r w:rsidR="002B0943">
        <w:t>for example</w:t>
      </w:r>
      <w:r>
        <w:t xml:space="preserve"> lesson 1 is L1.</w:t>
      </w:r>
    </w:p>
    <w:p w14:paraId="23958CBB" w14:textId="77777777" w:rsidR="002C63C1" w:rsidRDefault="002C63C1" w:rsidP="002C63C1">
      <w:r>
        <w:t>Outcomes and other syllabus content referenced in this document are from:</w:t>
      </w:r>
    </w:p>
    <w:p w14:paraId="3B44A6A5" w14:textId="1CCDF4AC" w:rsidR="002C63C1" w:rsidRDefault="005A5470" w:rsidP="002C63C1">
      <w:pPr>
        <w:pStyle w:val="ListBullet"/>
      </w:pPr>
      <w:hyperlink r:id="rId8" w:history="1">
        <w:r w:rsidR="002C63C1" w:rsidRPr="002C63C1">
          <w:rPr>
            <w:rStyle w:val="Hyperlink"/>
          </w:rPr>
          <w:t>Creative Arts K-6 Syllabus</w:t>
        </w:r>
      </w:hyperlink>
      <w:r w:rsidR="002C63C1">
        <w:t xml:space="preserve"> © NSW Education Standards Authority (NESA) for and on behalf of the Crown in right of the State of New South Wales, 2006.</w:t>
      </w:r>
    </w:p>
    <w:p w14:paraId="1B593D4A" w14:textId="77777777" w:rsidR="002C63C1" w:rsidRDefault="002C63C1" w:rsidP="00503297">
      <w:pPr>
        <w:pStyle w:val="Heading3"/>
      </w:pPr>
      <w:bookmarkStart w:id="10" w:name="_Toc50357630"/>
      <w:r>
        <w:t>Performing DAS3.1</w:t>
      </w:r>
      <w:bookmarkEnd w:id="10"/>
    </w:p>
    <w:p w14:paraId="4991074A" w14:textId="77777777" w:rsidR="002C63C1" w:rsidRDefault="002C63C1" w:rsidP="002C63C1">
      <w:r>
        <w:t>The student performs and interprets dances from particular contexts using a wide range of movement skills and appropriate expressive qualities.</w:t>
      </w:r>
    </w:p>
    <w:p w14:paraId="5BD17FB1" w14:textId="77777777" w:rsidR="002C63C1" w:rsidRDefault="002C63C1" w:rsidP="002C63C1">
      <w:r>
        <w:t>Students might:</w:t>
      </w:r>
    </w:p>
    <w:p w14:paraId="0F1C9307" w14:textId="04795DE1" w:rsidR="002C63C1" w:rsidRDefault="002C63C1" w:rsidP="002C63C1">
      <w:pPr>
        <w:pStyle w:val="ListBullet"/>
      </w:pPr>
      <w:r>
        <w:t>perform movements with directional emphasis (L1)</w:t>
      </w:r>
    </w:p>
    <w:p w14:paraId="56413255" w14:textId="75751EC5" w:rsidR="002C63C1" w:rsidRDefault="002C63C1" w:rsidP="002C63C1">
      <w:pPr>
        <w:pStyle w:val="ListBullet"/>
      </w:pPr>
      <w:r>
        <w:t>perform in a group demonstrating spatial awareness (L2)</w:t>
      </w:r>
    </w:p>
    <w:p w14:paraId="1E34C8F6" w14:textId="134B35F8" w:rsidR="002C63C1" w:rsidRDefault="002C63C1" w:rsidP="002C63C1">
      <w:pPr>
        <w:pStyle w:val="ListBullet"/>
      </w:pPr>
      <w:r>
        <w:t>explore a variety of ways in which shapes can move (L3)</w:t>
      </w:r>
    </w:p>
    <w:p w14:paraId="6A0E564A" w14:textId="046DD26F" w:rsidR="002C63C1" w:rsidRDefault="002C63C1" w:rsidP="002C63C1">
      <w:pPr>
        <w:pStyle w:val="ListBullet"/>
      </w:pPr>
      <w:r>
        <w:t>perform a turning sequence in canon form (L3)</w:t>
      </w:r>
    </w:p>
    <w:p w14:paraId="43113551" w14:textId="4D1509AE" w:rsidR="002C63C1" w:rsidRDefault="002C63C1" w:rsidP="002C63C1">
      <w:pPr>
        <w:pStyle w:val="ListBullet"/>
      </w:pPr>
      <w:r>
        <w:t>perform movements in response to imagery (L4)</w:t>
      </w:r>
    </w:p>
    <w:p w14:paraId="06373581" w14:textId="75B8CF5C" w:rsidR="002C63C1" w:rsidRDefault="002C63C1" w:rsidP="002C63C1">
      <w:pPr>
        <w:pStyle w:val="ListBullet"/>
      </w:pPr>
      <w:r>
        <w:t>manipulate space using size and dimension (L4)</w:t>
      </w:r>
    </w:p>
    <w:p w14:paraId="0F0C3782" w14:textId="5758709F" w:rsidR="002C63C1" w:rsidRDefault="002C63C1" w:rsidP="002C63C1">
      <w:pPr>
        <w:pStyle w:val="ListBullet"/>
      </w:pPr>
      <w:r>
        <w:t>perform a sequence of five phrases of contemporary movement (L5)</w:t>
      </w:r>
    </w:p>
    <w:p w14:paraId="62BA3F0E" w14:textId="612BE524" w:rsidR="002C63C1" w:rsidRDefault="002C63C1" w:rsidP="002C63C1">
      <w:pPr>
        <w:pStyle w:val="ListBullet"/>
      </w:pPr>
      <w:proofErr w:type="gramStart"/>
      <w:r>
        <w:t>explore</w:t>
      </w:r>
      <w:proofErr w:type="gramEnd"/>
      <w:r>
        <w:t xml:space="preserve"> a range of pathways through the performing space (L6).</w:t>
      </w:r>
    </w:p>
    <w:p w14:paraId="1E11EB35" w14:textId="77777777" w:rsidR="002C63C1" w:rsidRDefault="002C63C1" w:rsidP="00503297">
      <w:pPr>
        <w:pStyle w:val="Heading3"/>
      </w:pPr>
      <w:bookmarkStart w:id="11" w:name="_Toc50357631"/>
      <w:r>
        <w:t>Composing DAS3.2</w:t>
      </w:r>
      <w:bookmarkEnd w:id="11"/>
    </w:p>
    <w:p w14:paraId="3079120B" w14:textId="77777777" w:rsidR="002C63C1" w:rsidRDefault="002C63C1" w:rsidP="002C63C1">
      <w:r>
        <w:t>The student explores, selects, organises and refines movement using the elements of dance to communicate intent.</w:t>
      </w:r>
    </w:p>
    <w:p w14:paraId="2FB5F5E8" w14:textId="77777777" w:rsidR="002C63C1" w:rsidRDefault="002C63C1" w:rsidP="002C63C1">
      <w:r>
        <w:t>Students might:</w:t>
      </w:r>
    </w:p>
    <w:p w14:paraId="72A78AD0" w14:textId="275A38C8" w:rsidR="002C63C1" w:rsidRDefault="002C63C1" w:rsidP="002C63C1">
      <w:pPr>
        <w:pStyle w:val="ListBullet"/>
      </w:pPr>
      <w:r>
        <w:t>improvise confidently in response to a stimulus to create shapes (L1)</w:t>
      </w:r>
    </w:p>
    <w:p w14:paraId="20853CFC" w14:textId="6204D88D" w:rsidR="002C63C1" w:rsidRDefault="002C63C1" w:rsidP="002C63C1">
      <w:pPr>
        <w:pStyle w:val="ListBullet"/>
      </w:pPr>
      <w:r>
        <w:t>select and sequence shapes into a short movement phrase (L1)</w:t>
      </w:r>
    </w:p>
    <w:p w14:paraId="328146EC" w14:textId="689DAA08" w:rsidR="002C63C1" w:rsidRDefault="002C63C1" w:rsidP="002C63C1">
      <w:pPr>
        <w:pStyle w:val="ListBullet"/>
      </w:pPr>
      <w:r>
        <w:t>develop movement material from a previous lesson (L2)</w:t>
      </w:r>
    </w:p>
    <w:p w14:paraId="248A8821" w14:textId="29D590EE" w:rsidR="002C63C1" w:rsidRDefault="002C63C1" w:rsidP="002C63C1">
      <w:pPr>
        <w:pStyle w:val="ListBullet"/>
      </w:pPr>
      <w:r>
        <w:t>create group shapes that can be viewed from a variety of angles (L2)</w:t>
      </w:r>
    </w:p>
    <w:p w14:paraId="71951CE6" w14:textId="4CBD3DC9" w:rsidR="002C63C1" w:rsidRDefault="002C63C1" w:rsidP="002C63C1">
      <w:pPr>
        <w:pStyle w:val="ListBullet"/>
      </w:pPr>
      <w:r>
        <w:t>understand and apply the spatial concepts of plane, form and volume, direction and viewpoint to the manipulation of shape (L3)</w:t>
      </w:r>
    </w:p>
    <w:p w14:paraId="00828544" w14:textId="2268F3D7" w:rsidR="002C63C1" w:rsidRDefault="002C63C1" w:rsidP="002C63C1">
      <w:pPr>
        <w:pStyle w:val="ListBullet"/>
      </w:pPr>
      <w:r>
        <w:t>explore a variety of ways in which shapes can move (L3)</w:t>
      </w:r>
    </w:p>
    <w:p w14:paraId="2A3F2FC9" w14:textId="2AA33A21" w:rsidR="002C63C1" w:rsidRDefault="002C63C1" w:rsidP="002C63C1">
      <w:pPr>
        <w:pStyle w:val="ListBullet"/>
      </w:pPr>
      <w:r>
        <w:t>structure non-locomotor and locomotor phrases in a narrative form (L4)</w:t>
      </w:r>
    </w:p>
    <w:p w14:paraId="551900B2" w14:textId="7F84BF33" w:rsidR="002C63C1" w:rsidRDefault="002C63C1" w:rsidP="002C63C1">
      <w:pPr>
        <w:pStyle w:val="ListBullet"/>
      </w:pPr>
      <w:r>
        <w:t>explore ways to vary movement sequence by using repetition, fragmentation, isolation and changed quality (L5)</w:t>
      </w:r>
    </w:p>
    <w:p w14:paraId="3B3C875E" w14:textId="2956768B" w:rsidR="002C63C1" w:rsidRDefault="002C63C1" w:rsidP="002C63C1">
      <w:pPr>
        <w:pStyle w:val="ListBullet"/>
      </w:pPr>
      <w:proofErr w:type="gramStart"/>
      <w:r>
        <w:lastRenderedPageBreak/>
        <w:t>vary</w:t>
      </w:r>
      <w:proofErr w:type="gramEnd"/>
      <w:r>
        <w:t xml:space="preserve"> the time and spatial elements of the locomotor phrase performed by using compositional devices learned in previous lessons (L6).</w:t>
      </w:r>
    </w:p>
    <w:p w14:paraId="1C21E316" w14:textId="77777777" w:rsidR="002C63C1" w:rsidRDefault="002C63C1" w:rsidP="00503297">
      <w:pPr>
        <w:pStyle w:val="Heading3"/>
      </w:pPr>
      <w:bookmarkStart w:id="12" w:name="_Toc50357632"/>
      <w:r>
        <w:t>Appreciating DAS3.3</w:t>
      </w:r>
      <w:bookmarkEnd w:id="12"/>
    </w:p>
    <w:p w14:paraId="5B1196D6" w14:textId="77777777" w:rsidR="002C63C1" w:rsidRDefault="002C63C1" w:rsidP="002C63C1">
      <w:r>
        <w:t>The student discusses and interprets the relationship between content, meaning and context of their own dances and others’ dances.</w:t>
      </w:r>
    </w:p>
    <w:p w14:paraId="4CD47365" w14:textId="77777777" w:rsidR="002C63C1" w:rsidRDefault="002C63C1" w:rsidP="002C63C1">
      <w:r>
        <w:t>Students might:</w:t>
      </w:r>
    </w:p>
    <w:p w14:paraId="0D5BD9DD" w14:textId="50E921D7" w:rsidR="002C63C1" w:rsidRDefault="002C63C1" w:rsidP="002C63C1">
      <w:pPr>
        <w:pStyle w:val="ListBullet"/>
      </w:pPr>
      <w:r>
        <w:t>explain and demonstrate how the orientation of shapes and pathways in dance affects audience viewpoint (L2)</w:t>
      </w:r>
    </w:p>
    <w:p w14:paraId="17C1A38B" w14:textId="4D0519BC" w:rsidR="002C63C1" w:rsidRDefault="002C63C1" w:rsidP="002C63C1">
      <w:pPr>
        <w:pStyle w:val="ListBullet"/>
      </w:pPr>
      <w:r>
        <w:t>create a personal reflective piece of writing on the exploration (L5)</w:t>
      </w:r>
    </w:p>
    <w:p w14:paraId="086AC27C" w14:textId="32662084" w:rsidR="002C63C1" w:rsidRDefault="002C63C1" w:rsidP="002C63C1">
      <w:pPr>
        <w:pStyle w:val="ListBullet"/>
      </w:pPr>
      <w:proofErr w:type="gramStart"/>
      <w:r>
        <w:t>view</w:t>
      </w:r>
      <w:proofErr w:type="gramEnd"/>
      <w:r>
        <w:t xml:space="preserve"> and discuss the formal qualities of a work on video (L5 extension).</w:t>
      </w:r>
    </w:p>
    <w:p w14:paraId="23A71290" w14:textId="77777777" w:rsidR="00886F26" w:rsidRDefault="00886F26" w:rsidP="00E73D85">
      <w:pPr>
        <w:rPr>
          <w:rFonts w:eastAsiaTheme="majorEastAsia" w:cstheme="majorBidi"/>
          <w:color w:val="1C438B"/>
          <w:sz w:val="52"/>
          <w:szCs w:val="32"/>
        </w:rPr>
      </w:pPr>
      <w:r>
        <w:br w:type="page"/>
      </w:r>
    </w:p>
    <w:p w14:paraId="0145C6F6" w14:textId="11375D8A" w:rsidR="002C63C1" w:rsidRDefault="00E73D85" w:rsidP="00E73D85">
      <w:pPr>
        <w:pStyle w:val="Heading2"/>
      </w:pPr>
      <w:bookmarkStart w:id="13" w:name="_Toc50357633"/>
      <w:r>
        <w:lastRenderedPageBreak/>
        <w:t>Lesson 1 –</w:t>
      </w:r>
      <w:r w:rsidR="00886F26">
        <w:t xml:space="preserve"> c</w:t>
      </w:r>
      <w:r w:rsidR="002C63C1">
        <w:t>ollecting shapes</w:t>
      </w:r>
      <w:bookmarkEnd w:id="13"/>
    </w:p>
    <w:p w14:paraId="6CEE77A6" w14:textId="77777777" w:rsidR="002C63C1" w:rsidRDefault="002C63C1" w:rsidP="00E73D85">
      <w:pPr>
        <w:pStyle w:val="Heading3"/>
      </w:pPr>
      <w:bookmarkStart w:id="14" w:name="_Toc50357634"/>
      <w:r>
        <w:t>Sample indicators</w:t>
      </w:r>
      <w:bookmarkEnd w:id="14"/>
    </w:p>
    <w:p w14:paraId="1371028F" w14:textId="77777777" w:rsidR="002C63C1" w:rsidRDefault="002C63C1" w:rsidP="002C63C1">
      <w:r>
        <w:t>Students might:</w:t>
      </w:r>
    </w:p>
    <w:p w14:paraId="717BF280" w14:textId="0524F916" w:rsidR="002C63C1" w:rsidRDefault="002C63C1" w:rsidP="002C63C1">
      <w:pPr>
        <w:pStyle w:val="ListBullet"/>
      </w:pPr>
      <w:r>
        <w:t>perform movements with directional emphasis (P)</w:t>
      </w:r>
    </w:p>
    <w:p w14:paraId="3B130E70" w14:textId="31706341" w:rsidR="002C63C1" w:rsidRDefault="002C63C1" w:rsidP="002C63C1">
      <w:pPr>
        <w:pStyle w:val="ListBullet"/>
      </w:pPr>
      <w:r>
        <w:t>improvise confidently in response to a stimulus to create shapes (C)</w:t>
      </w:r>
    </w:p>
    <w:p w14:paraId="3FB2EAEC" w14:textId="5F062EA5" w:rsidR="002C63C1" w:rsidRDefault="002C63C1" w:rsidP="002C63C1">
      <w:pPr>
        <w:pStyle w:val="ListBullet"/>
      </w:pPr>
      <w:proofErr w:type="gramStart"/>
      <w:r>
        <w:t>select</w:t>
      </w:r>
      <w:proofErr w:type="gramEnd"/>
      <w:r>
        <w:t xml:space="preserve"> and sequence shapes into a short movement phrase (C).</w:t>
      </w:r>
    </w:p>
    <w:p w14:paraId="4DEB3F1E" w14:textId="544A698C" w:rsidR="002C63C1" w:rsidRDefault="002C63C1" w:rsidP="00E73D85">
      <w:pPr>
        <w:pStyle w:val="Heading3"/>
      </w:pPr>
      <w:bookmarkStart w:id="15" w:name="_Toc50357635"/>
      <w:r>
        <w:t>Resources</w:t>
      </w:r>
      <w:bookmarkEnd w:id="15"/>
    </w:p>
    <w:p w14:paraId="04BE57A9" w14:textId="77777777" w:rsidR="002C63C1" w:rsidRPr="00BC149E" w:rsidRDefault="002C63C1" w:rsidP="002C63C1">
      <w:pPr>
        <w:rPr>
          <w:lang w:eastAsia="zh-CN"/>
        </w:rPr>
      </w:pPr>
      <w:r>
        <w:rPr>
          <w:lang w:eastAsia="zh-CN"/>
        </w:rPr>
        <w:t>Suggested resources include:</w:t>
      </w:r>
    </w:p>
    <w:p w14:paraId="54E14481" w14:textId="1D7F4761" w:rsidR="002C63C1" w:rsidRDefault="002C63C1" w:rsidP="002C63C1">
      <w:pPr>
        <w:pStyle w:val="ListBullet"/>
      </w:pPr>
      <w:r>
        <w:t xml:space="preserve">shape stimulus, collect images or objects which emphasise: </w:t>
      </w:r>
    </w:p>
    <w:p w14:paraId="610DE433" w14:textId="0F59A1B0" w:rsidR="002C63C1" w:rsidRDefault="00E73D85" w:rsidP="002C63C1">
      <w:pPr>
        <w:pStyle w:val="ListBullet2"/>
      </w:pPr>
      <w:r>
        <w:t>horizontal direction</w:t>
      </w:r>
    </w:p>
    <w:p w14:paraId="6CF86279" w14:textId="05C81842" w:rsidR="002C63C1" w:rsidRDefault="00E73D85" w:rsidP="002C63C1">
      <w:pPr>
        <w:pStyle w:val="ListBullet2"/>
      </w:pPr>
      <w:r>
        <w:t>vertical direction</w:t>
      </w:r>
    </w:p>
    <w:p w14:paraId="0FE6B605" w14:textId="736E3834" w:rsidR="002C63C1" w:rsidRDefault="00E73D85" w:rsidP="002C63C1">
      <w:pPr>
        <w:pStyle w:val="ListBullet2"/>
      </w:pPr>
      <w:r>
        <w:t>diagonal direction</w:t>
      </w:r>
    </w:p>
    <w:p w14:paraId="20E18D40" w14:textId="0085ACB5" w:rsidR="002C63C1" w:rsidRDefault="00E73D85" w:rsidP="002C63C1">
      <w:pPr>
        <w:pStyle w:val="ListBullet2"/>
      </w:pPr>
      <w:r>
        <w:t>symmetry</w:t>
      </w:r>
    </w:p>
    <w:p w14:paraId="07F482E8" w14:textId="17BE4FF5" w:rsidR="002C63C1" w:rsidRDefault="002C63C1" w:rsidP="002C63C1">
      <w:pPr>
        <w:pStyle w:val="ListBullet2"/>
      </w:pPr>
      <w:r>
        <w:t>asymmetry</w:t>
      </w:r>
    </w:p>
    <w:p w14:paraId="4A4EA9AA" w14:textId="6B06BCB6" w:rsidR="002C63C1" w:rsidRDefault="002C63C1" w:rsidP="002C63C1">
      <w:pPr>
        <w:pStyle w:val="ListBullet"/>
      </w:pPr>
      <w:proofErr w:type="gramStart"/>
      <w:r>
        <w:t>display</w:t>
      </w:r>
      <w:proofErr w:type="gramEnd"/>
      <w:r>
        <w:t xml:space="preserve"> key words on charts or board.</w:t>
      </w:r>
    </w:p>
    <w:p w14:paraId="63B22B10" w14:textId="61EDBC08" w:rsidR="002C63C1" w:rsidRDefault="002C63C1" w:rsidP="002C63C1">
      <w:pPr>
        <w:pStyle w:val="ListBullet"/>
      </w:pPr>
      <w:proofErr w:type="gramStart"/>
      <w:r>
        <w:t>drum</w:t>
      </w:r>
      <w:proofErr w:type="gramEnd"/>
      <w:r>
        <w:t>, tambourine or rhythm sticks.</w:t>
      </w:r>
    </w:p>
    <w:p w14:paraId="615EC383" w14:textId="16AF5FB0" w:rsidR="002C63C1" w:rsidRDefault="002C63C1" w:rsidP="00D904EF">
      <w:pPr>
        <w:pStyle w:val="Heading3"/>
      </w:pPr>
      <w:bookmarkStart w:id="16" w:name="_Toc50357636"/>
      <w:r>
        <w:t>Language</w:t>
      </w:r>
      <w:bookmarkEnd w:id="16"/>
    </w:p>
    <w:p w14:paraId="60F6A134" w14:textId="12D9F61E" w:rsidR="002C63C1" w:rsidRDefault="002C63C1" w:rsidP="002C63C1">
      <w:r w:rsidRPr="002C63C1">
        <w:t>Direction</w:t>
      </w:r>
      <w:r>
        <w:t>, s</w:t>
      </w:r>
      <w:r w:rsidRPr="002C63C1">
        <w:t>hape</w:t>
      </w:r>
      <w:r>
        <w:t>, t</w:t>
      </w:r>
      <w:r w:rsidRPr="002C63C1">
        <w:t>ransition</w:t>
      </w:r>
      <w:r>
        <w:t>, h</w:t>
      </w:r>
      <w:r w:rsidRPr="002C63C1">
        <w:t>orizontal</w:t>
      </w:r>
      <w:r>
        <w:t>, v</w:t>
      </w:r>
      <w:r w:rsidRPr="002C63C1">
        <w:t>ertical</w:t>
      </w:r>
      <w:r>
        <w:t>, d</w:t>
      </w:r>
      <w:r w:rsidRPr="002C63C1">
        <w:t>iagonal</w:t>
      </w:r>
      <w:r>
        <w:t>, s</w:t>
      </w:r>
      <w:r w:rsidRPr="002C63C1">
        <w:t>ymmetry</w:t>
      </w:r>
      <w:r>
        <w:t>, s</w:t>
      </w:r>
      <w:r w:rsidRPr="002C63C1">
        <w:t>ymmetrical</w:t>
      </w:r>
      <w:r>
        <w:t>, a</w:t>
      </w:r>
      <w:r w:rsidRPr="002C63C1">
        <w:t>symmetry</w:t>
      </w:r>
      <w:r>
        <w:t>, a</w:t>
      </w:r>
      <w:r w:rsidRPr="002C63C1">
        <w:t>symmetrical</w:t>
      </w:r>
      <w:r>
        <w:t>, a</w:t>
      </w:r>
      <w:r w:rsidRPr="002C63C1">
        <w:t>ccent</w:t>
      </w:r>
      <w:r>
        <w:t>.</w:t>
      </w:r>
    </w:p>
    <w:p w14:paraId="4EC3A61A" w14:textId="35C30C87" w:rsidR="00D904EF" w:rsidRDefault="00D904EF">
      <w:r>
        <w:br w:type="page"/>
      </w:r>
    </w:p>
    <w:p w14:paraId="7A1573F3" w14:textId="0CB826B2" w:rsidR="00546A8B" w:rsidRDefault="00546A8B" w:rsidP="00546A8B">
      <w:pPr>
        <w:pStyle w:val="Caption"/>
      </w:pPr>
      <w:r>
        <w:lastRenderedPageBreak/>
        <w:t xml:space="preserve">Table </w:t>
      </w:r>
      <w:r>
        <w:fldChar w:fldCharType="begin"/>
      </w:r>
      <w:r>
        <w:instrText xml:space="preserve"> SEQ Table \* ARABIC </w:instrText>
      </w:r>
      <w:r>
        <w:fldChar w:fldCharType="separate"/>
      </w:r>
      <w:r w:rsidR="006A2885">
        <w:rPr>
          <w:noProof/>
        </w:rPr>
        <w:t>1</w:t>
      </w:r>
      <w:r>
        <w:fldChar w:fldCharType="end"/>
      </w:r>
      <w:r>
        <w:t xml:space="preserve"> – </w:t>
      </w:r>
      <w:r w:rsidR="003F6DA3">
        <w:t>learning experiences for students in lesson 1</w:t>
      </w:r>
      <w:r w:rsidR="005048F3">
        <w:t>.</w:t>
      </w:r>
    </w:p>
    <w:tbl>
      <w:tblPr>
        <w:tblStyle w:val="Tableheader"/>
        <w:tblW w:w="9609" w:type="dxa"/>
        <w:tblLook w:val="0420" w:firstRow="1" w:lastRow="0" w:firstColumn="0" w:lastColumn="0" w:noHBand="0" w:noVBand="1"/>
        <w:tblDescription w:val="The learning experiences and teaching notes for lesson 1"/>
      </w:tblPr>
      <w:tblGrid>
        <w:gridCol w:w="5924"/>
        <w:gridCol w:w="3685"/>
      </w:tblGrid>
      <w:tr w:rsidR="00D904EF" w:rsidRPr="007B6B2F" w14:paraId="27B485E4" w14:textId="77777777" w:rsidTr="00D904EF">
        <w:trPr>
          <w:cnfStyle w:val="100000000000" w:firstRow="1" w:lastRow="0" w:firstColumn="0" w:lastColumn="0" w:oddVBand="0" w:evenVBand="0" w:oddHBand="0" w:evenHBand="0" w:firstRowFirstColumn="0" w:firstRowLastColumn="0" w:lastRowFirstColumn="0" w:lastRowLastColumn="0"/>
        </w:trPr>
        <w:tc>
          <w:tcPr>
            <w:tcW w:w="5924" w:type="dxa"/>
          </w:tcPr>
          <w:p w14:paraId="240E2BF0" w14:textId="541CC18E" w:rsidR="00D904EF" w:rsidRPr="007B6B2F" w:rsidRDefault="00D904EF" w:rsidP="003F6DA3">
            <w:pPr>
              <w:spacing w:before="192" w:after="192"/>
              <w:rPr>
                <w:lang w:eastAsia="zh-CN"/>
              </w:rPr>
            </w:pPr>
            <w:r>
              <w:rPr>
                <w:lang w:eastAsia="zh-CN"/>
              </w:rPr>
              <w:t>Learning experiences</w:t>
            </w:r>
          </w:p>
        </w:tc>
        <w:tc>
          <w:tcPr>
            <w:tcW w:w="3685" w:type="dxa"/>
          </w:tcPr>
          <w:p w14:paraId="10EE796A" w14:textId="36E1D424" w:rsidR="00D904EF" w:rsidRPr="007B6B2F" w:rsidRDefault="00D904EF" w:rsidP="00001DE3">
            <w:pPr>
              <w:rPr>
                <w:lang w:eastAsia="zh-CN"/>
              </w:rPr>
            </w:pPr>
            <w:r>
              <w:rPr>
                <w:lang w:eastAsia="zh-CN"/>
              </w:rPr>
              <w:t>Teaching notes</w:t>
            </w:r>
          </w:p>
        </w:tc>
      </w:tr>
      <w:tr w:rsidR="00D904EF" w:rsidRPr="00F5467A" w14:paraId="696BF557" w14:textId="77777777" w:rsidTr="00D904EF">
        <w:trPr>
          <w:cnfStyle w:val="000000100000" w:firstRow="0" w:lastRow="0" w:firstColumn="0" w:lastColumn="0" w:oddVBand="0" w:evenVBand="0" w:oddHBand="1" w:evenHBand="0" w:firstRowFirstColumn="0" w:firstRowLastColumn="0" w:lastRowFirstColumn="0" w:lastRowLastColumn="0"/>
        </w:trPr>
        <w:tc>
          <w:tcPr>
            <w:tcW w:w="5924" w:type="dxa"/>
            <w:vAlign w:val="top"/>
          </w:tcPr>
          <w:p w14:paraId="55099B5D" w14:textId="77777777" w:rsidR="00D904EF" w:rsidRPr="00D904EF" w:rsidRDefault="00D904EF" w:rsidP="00D904EF">
            <w:pPr>
              <w:pStyle w:val="TableofFigures"/>
            </w:pPr>
            <w:r w:rsidRPr="00D904EF">
              <w:t>View and discuss stimulus material (refer to resources). Revisit concepts of horizontal, vertical and diagonal, symmetry and asymmetry.</w:t>
            </w:r>
          </w:p>
          <w:p w14:paraId="4703DEC4" w14:textId="77777777" w:rsidR="00D904EF" w:rsidRPr="00D904EF" w:rsidRDefault="00D904EF" w:rsidP="00D904EF">
            <w:pPr>
              <w:pStyle w:val="tablestrongemphasis"/>
            </w:pPr>
            <w:r w:rsidRPr="00D904EF">
              <w:t>Resources</w:t>
            </w:r>
          </w:p>
          <w:p w14:paraId="53814003" w14:textId="56F9FEB8" w:rsidR="00D904EF" w:rsidRPr="00D904EF" w:rsidRDefault="00D904EF" w:rsidP="00D904EF">
            <w:pPr>
              <w:pStyle w:val="TableofFigures"/>
            </w:pPr>
            <w:r w:rsidRPr="00D904EF">
              <w:t>Shape stimulus objects (refer to resource list).</w:t>
            </w:r>
          </w:p>
        </w:tc>
        <w:tc>
          <w:tcPr>
            <w:tcW w:w="3685" w:type="dxa"/>
            <w:vAlign w:val="top"/>
          </w:tcPr>
          <w:p w14:paraId="26B784BC" w14:textId="6D044265" w:rsidR="00D904EF" w:rsidRPr="00D904EF" w:rsidRDefault="00D904EF" w:rsidP="00D904EF">
            <w:pPr>
              <w:pStyle w:val="TableofFigures"/>
            </w:pPr>
            <w:r w:rsidRPr="00D904EF">
              <w:t>Refer to learning experiences</w:t>
            </w:r>
            <w:r w:rsidR="005048F3">
              <w:t>.</w:t>
            </w:r>
          </w:p>
        </w:tc>
      </w:tr>
      <w:tr w:rsidR="00D904EF" w14:paraId="18CCA288" w14:textId="77777777" w:rsidTr="00D904EF">
        <w:trPr>
          <w:cnfStyle w:val="000000010000" w:firstRow="0" w:lastRow="0" w:firstColumn="0" w:lastColumn="0" w:oddVBand="0" w:evenVBand="0" w:oddHBand="0" w:evenHBand="1" w:firstRowFirstColumn="0" w:firstRowLastColumn="0" w:lastRowFirstColumn="0" w:lastRowLastColumn="0"/>
        </w:trPr>
        <w:tc>
          <w:tcPr>
            <w:tcW w:w="5924" w:type="dxa"/>
            <w:vAlign w:val="top"/>
          </w:tcPr>
          <w:p w14:paraId="42DC1E7B" w14:textId="77777777" w:rsidR="00D904EF" w:rsidRPr="00D904EF" w:rsidRDefault="00D904EF" w:rsidP="00D904EF">
            <w:pPr>
              <w:pStyle w:val="tablestrongemphasis"/>
              <w:rPr>
                <w:rStyle w:val="Strong"/>
                <w:b/>
                <w:bCs w:val="0"/>
                <w:sz w:val="22"/>
              </w:rPr>
            </w:pPr>
            <w:r w:rsidRPr="00D904EF">
              <w:rPr>
                <w:rStyle w:val="Strong"/>
                <w:b/>
                <w:bCs w:val="0"/>
                <w:sz w:val="22"/>
              </w:rPr>
              <w:t>Area walk</w:t>
            </w:r>
          </w:p>
          <w:p w14:paraId="29A8EE58" w14:textId="7875702C" w:rsidR="00D904EF" w:rsidRPr="00D904EF" w:rsidRDefault="00D904EF" w:rsidP="00D904EF">
            <w:pPr>
              <w:pStyle w:val="TableofFigures"/>
            </w:pPr>
            <w:r w:rsidRPr="00D904EF">
              <w:t>Students:</w:t>
            </w:r>
          </w:p>
          <w:p w14:paraId="50CC764B" w14:textId="630A249F" w:rsidR="00D904EF" w:rsidRPr="00D904EF" w:rsidRDefault="00D904EF" w:rsidP="00D904EF">
            <w:pPr>
              <w:pStyle w:val="List"/>
            </w:pPr>
            <w:r w:rsidRPr="00D904EF">
              <w:t>walk and run horizontally</w:t>
            </w:r>
          </w:p>
          <w:p w14:paraId="4EE2EA4B" w14:textId="3A3EEDBC" w:rsidR="00D904EF" w:rsidRPr="00D904EF" w:rsidRDefault="00D904EF" w:rsidP="00D904EF">
            <w:pPr>
              <w:pStyle w:val="List"/>
            </w:pPr>
            <w:r w:rsidRPr="00D904EF">
              <w:t>walk and run diagonally</w:t>
            </w:r>
          </w:p>
          <w:p w14:paraId="72433149" w14:textId="70974B3C" w:rsidR="00D904EF" w:rsidRPr="00D904EF" w:rsidRDefault="00D904EF" w:rsidP="00D904EF">
            <w:pPr>
              <w:pStyle w:val="List"/>
            </w:pPr>
            <w:r w:rsidRPr="00D904EF">
              <w:t>jump vertically (stretching with arms above head)</w:t>
            </w:r>
          </w:p>
          <w:p w14:paraId="6DAFEAA9" w14:textId="78890BD5" w:rsidR="00D904EF" w:rsidRPr="00D904EF" w:rsidRDefault="00D904EF" w:rsidP="00D904EF">
            <w:pPr>
              <w:pStyle w:val="List"/>
            </w:pPr>
            <w:proofErr w:type="gramStart"/>
            <w:r w:rsidRPr="00D904EF">
              <w:t>walk</w:t>
            </w:r>
            <w:proofErr w:type="gramEnd"/>
            <w:r w:rsidRPr="00D904EF">
              <w:t xml:space="preserve"> and run along the lines of symmetry in the room.</w:t>
            </w:r>
          </w:p>
        </w:tc>
        <w:tc>
          <w:tcPr>
            <w:tcW w:w="3685" w:type="dxa"/>
            <w:vAlign w:val="top"/>
          </w:tcPr>
          <w:p w14:paraId="3C796962" w14:textId="7ABFE320" w:rsidR="00D904EF" w:rsidRPr="00D904EF" w:rsidRDefault="00D904EF" w:rsidP="00D904EF">
            <w:pPr>
              <w:pStyle w:val="TableofFigures"/>
            </w:pPr>
            <w:r w:rsidRPr="00D904EF">
              <w:t>Work in an open space. Give instructions as students are ready to address each sequence. Students should avoid contact and making sound.</w:t>
            </w:r>
          </w:p>
        </w:tc>
      </w:tr>
      <w:tr w:rsidR="00D904EF" w14:paraId="3A5E2C06" w14:textId="77777777" w:rsidTr="00D904EF">
        <w:trPr>
          <w:cnfStyle w:val="000000100000" w:firstRow="0" w:lastRow="0" w:firstColumn="0" w:lastColumn="0" w:oddVBand="0" w:evenVBand="0" w:oddHBand="1" w:evenHBand="0" w:firstRowFirstColumn="0" w:firstRowLastColumn="0" w:lastRowFirstColumn="0" w:lastRowLastColumn="0"/>
        </w:trPr>
        <w:tc>
          <w:tcPr>
            <w:tcW w:w="5924" w:type="dxa"/>
            <w:vAlign w:val="top"/>
          </w:tcPr>
          <w:p w14:paraId="3A806AB7" w14:textId="7593DA8F" w:rsidR="00D904EF" w:rsidRPr="00D904EF" w:rsidRDefault="00D904EF" w:rsidP="00D904EF">
            <w:pPr>
              <w:pStyle w:val="tablestrongemphasis"/>
              <w:rPr>
                <w:rStyle w:val="Strong"/>
                <w:b/>
                <w:bCs w:val="0"/>
                <w:sz w:val="22"/>
              </w:rPr>
            </w:pPr>
            <w:r w:rsidRPr="00D904EF">
              <w:rPr>
                <w:rStyle w:val="Strong"/>
                <w:b/>
                <w:bCs w:val="0"/>
                <w:sz w:val="22"/>
              </w:rPr>
              <w:t>Floor stretch</w:t>
            </w:r>
          </w:p>
          <w:p w14:paraId="7D83EB48" w14:textId="4A156948" w:rsidR="00D904EF" w:rsidRPr="00D904EF" w:rsidRDefault="00D904EF" w:rsidP="00D904EF">
            <w:pPr>
              <w:pStyle w:val="TableofFigures"/>
            </w:pPr>
            <w:r w:rsidRPr="00D904EF">
              <w:t>Students sit in a ‘frog sit’, stretch torso and arms vertically; stretch arms horizontally; stretch arms vertically, tilt torso to the left, left arm to floor, right arm diagonal stretch to the left. Return torso to centre. Repeat sequence to right side. Curve the spine over, leading with the head toward the floor and unroll to the starting position. They repeat this exercise with legs extended parallel in front.</w:t>
            </w:r>
          </w:p>
        </w:tc>
        <w:tc>
          <w:tcPr>
            <w:tcW w:w="3685" w:type="dxa"/>
            <w:vAlign w:val="top"/>
          </w:tcPr>
          <w:p w14:paraId="41321BB8" w14:textId="69EB255F" w:rsidR="00D904EF" w:rsidRPr="00D904EF" w:rsidRDefault="00D904EF" w:rsidP="00D904EF">
            <w:pPr>
              <w:pStyle w:val="TableofFigures"/>
            </w:pPr>
            <w:r w:rsidRPr="00D904EF">
              <w:t>You may integrate directional movements with knee and foot flexion and extension.</w:t>
            </w:r>
          </w:p>
        </w:tc>
      </w:tr>
      <w:tr w:rsidR="00D904EF" w14:paraId="7D569D72" w14:textId="77777777" w:rsidTr="00D904EF">
        <w:trPr>
          <w:cnfStyle w:val="000000010000" w:firstRow="0" w:lastRow="0" w:firstColumn="0" w:lastColumn="0" w:oddVBand="0" w:evenVBand="0" w:oddHBand="0" w:evenHBand="1" w:firstRowFirstColumn="0" w:firstRowLastColumn="0" w:lastRowFirstColumn="0" w:lastRowLastColumn="0"/>
        </w:trPr>
        <w:tc>
          <w:tcPr>
            <w:tcW w:w="5924" w:type="dxa"/>
            <w:vAlign w:val="top"/>
          </w:tcPr>
          <w:p w14:paraId="7F03E3C3" w14:textId="0035786F" w:rsidR="00D904EF" w:rsidRPr="00D904EF" w:rsidRDefault="00D904EF" w:rsidP="00D904EF">
            <w:pPr>
              <w:pStyle w:val="tablestrongemphasis"/>
              <w:rPr>
                <w:rStyle w:val="Strong"/>
                <w:b/>
                <w:bCs w:val="0"/>
                <w:sz w:val="22"/>
              </w:rPr>
            </w:pPr>
            <w:r w:rsidRPr="00D904EF">
              <w:rPr>
                <w:rStyle w:val="Strong"/>
                <w:b/>
                <w:bCs w:val="0"/>
                <w:sz w:val="22"/>
              </w:rPr>
              <w:t>Sculpting pairs</w:t>
            </w:r>
          </w:p>
          <w:p w14:paraId="69A2208D" w14:textId="77777777" w:rsidR="00D904EF" w:rsidRPr="00D904EF" w:rsidRDefault="00D904EF" w:rsidP="00D904EF">
            <w:pPr>
              <w:pStyle w:val="TableofFigures"/>
            </w:pPr>
            <w:r w:rsidRPr="00D904EF">
              <w:t xml:space="preserve">In pairs, students carefully shape each other in response to stimulus images relating to direction (vertical, horizontal, diagonal). </w:t>
            </w:r>
          </w:p>
          <w:p w14:paraId="6C0B8551" w14:textId="7F0C08C6" w:rsidR="00D904EF" w:rsidRPr="00D904EF" w:rsidRDefault="00D904EF" w:rsidP="00D904EF">
            <w:pPr>
              <w:pStyle w:val="TableofFigures"/>
            </w:pPr>
            <w:r w:rsidRPr="00D904EF">
              <w:t>In pairs, students</w:t>
            </w:r>
            <w:r>
              <w:t>:</w:t>
            </w:r>
          </w:p>
          <w:p w14:paraId="1106686B" w14:textId="093A6B69" w:rsidR="00D904EF" w:rsidRPr="00D904EF" w:rsidRDefault="00D904EF" w:rsidP="00D904EF">
            <w:pPr>
              <w:pStyle w:val="ListBullet"/>
            </w:pPr>
            <w:r w:rsidRPr="00D904EF">
              <w:t>select three shapes each (one for each direction) from the improvised responses</w:t>
            </w:r>
          </w:p>
          <w:p w14:paraId="3DE08B3E" w14:textId="7543F189" w:rsidR="00D904EF" w:rsidRPr="00D904EF" w:rsidRDefault="00D904EF" w:rsidP="00D904EF">
            <w:pPr>
              <w:pStyle w:val="ListBullet"/>
            </w:pPr>
            <w:r w:rsidRPr="00D904EF">
              <w:t>create shapes in response to the stimulus imagery relating to symmetry and asymmetry</w:t>
            </w:r>
          </w:p>
          <w:p w14:paraId="75D6C7BD" w14:textId="08E19EA7" w:rsidR="00D904EF" w:rsidRPr="00D904EF" w:rsidRDefault="00D904EF" w:rsidP="00D904EF">
            <w:pPr>
              <w:pStyle w:val="ListBullet"/>
            </w:pPr>
            <w:proofErr w:type="gramStart"/>
            <w:r w:rsidRPr="00D904EF">
              <w:t>perform</w:t>
            </w:r>
            <w:proofErr w:type="gramEnd"/>
            <w:r w:rsidRPr="00D904EF">
              <w:t xml:space="preserve"> the five shapes (vertical, horizontal, diagonal, symmetrical and asymmetrical) in a sequence to a regular beat.</w:t>
            </w:r>
          </w:p>
          <w:p w14:paraId="7285C151" w14:textId="77777777" w:rsidR="00D904EF" w:rsidRPr="00D904EF" w:rsidRDefault="00D904EF" w:rsidP="00D904EF">
            <w:pPr>
              <w:pStyle w:val="TableofFigures"/>
            </w:pPr>
            <w:r w:rsidRPr="00D904EF">
              <w:t>In journals, students:</w:t>
            </w:r>
          </w:p>
          <w:p w14:paraId="1056238F" w14:textId="0E562DC2" w:rsidR="00D904EF" w:rsidRPr="00D904EF" w:rsidRDefault="00D904EF" w:rsidP="00D904EF">
            <w:pPr>
              <w:pStyle w:val="List"/>
            </w:pPr>
            <w:r w:rsidRPr="00D904EF">
              <w:t>sketch the image or objects used as stimulus</w:t>
            </w:r>
          </w:p>
          <w:p w14:paraId="539EE46A" w14:textId="079E55D9" w:rsidR="00D904EF" w:rsidRPr="00D904EF" w:rsidRDefault="00D904EF" w:rsidP="00D904EF">
            <w:pPr>
              <w:pStyle w:val="List"/>
            </w:pPr>
            <w:r w:rsidRPr="00D904EF">
              <w:t>write stimulus words next to each sketch</w:t>
            </w:r>
          </w:p>
          <w:p w14:paraId="11AD8A95" w14:textId="3D0CE90D" w:rsidR="00D904EF" w:rsidRPr="00D904EF" w:rsidRDefault="00D904EF" w:rsidP="00D904EF">
            <w:pPr>
              <w:pStyle w:val="List"/>
            </w:pPr>
            <w:r w:rsidRPr="00D904EF">
              <w:t>draw a sketch of the body shape created from the stimulus</w:t>
            </w:r>
          </w:p>
          <w:p w14:paraId="6634627A" w14:textId="77777777" w:rsidR="00D904EF" w:rsidRPr="00D904EF" w:rsidRDefault="00D904EF" w:rsidP="00D904EF">
            <w:pPr>
              <w:pStyle w:val="List"/>
            </w:pPr>
            <w:proofErr w:type="gramStart"/>
            <w:r w:rsidRPr="00D904EF">
              <w:t>write</w:t>
            </w:r>
            <w:proofErr w:type="gramEnd"/>
            <w:r w:rsidRPr="00D904EF">
              <w:t xml:space="preserve"> a comment about each shape made, focusing on the success of the shape in interpreting or communicating the stimulus.</w:t>
            </w:r>
          </w:p>
          <w:p w14:paraId="3B552978" w14:textId="77777777" w:rsidR="00D904EF" w:rsidRPr="00D904EF" w:rsidRDefault="00D904EF" w:rsidP="00D904EF">
            <w:pPr>
              <w:pStyle w:val="tablestrongemphasis"/>
            </w:pPr>
            <w:r w:rsidRPr="00D904EF">
              <w:t>Resources</w:t>
            </w:r>
          </w:p>
          <w:p w14:paraId="49CBB546" w14:textId="3AD20721" w:rsidR="00D904EF" w:rsidRPr="00D904EF" w:rsidRDefault="00D904EF" w:rsidP="00D904EF">
            <w:pPr>
              <w:pStyle w:val="TableofFigures"/>
            </w:pPr>
            <w:r w:rsidRPr="00D904EF">
              <w:lastRenderedPageBreak/>
              <w:t>Drum, tambourine or claves (rhythm sticks).</w:t>
            </w:r>
          </w:p>
        </w:tc>
        <w:tc>
          <w:tcPr>
            <w:tcW w:w="3685" w:type="dxa"/>
            <w:vAlign w:val="top"/>
          </w:tcPr>
          <w:p w14:paraId="61A7CEF4" w14:textId="77777777" w:rsidR="00D904EF" w:rsidRPr="00D904EF" w:rsidRDefault="00D904EF" w:rsidP="00D904EF">
            <w:pPr>
              <w:pStyle w:val="TableofFigures"/>
            </w:pPr>
            <w:r w:rsidRPr="00D904EF">
              <w:lastRenderedPageBreak/>
              <w:t>Students should explore a variety of solutions or responses, so that a selection can be made.</w:t>
            </w:r>
          </w:p>
          <w:p w14:paraId="7DBB571B" w14:textId="77777777" w:rsidR="00D904EF" w:rsidRPr="00D904EF" w:rsidRDefault="00D904EF" w:rsidP="00D904EF">
            <w:pPr>
              <w:pStyle w:val="TableofFigures"/>
            </w:pPr>
            <w:r w:rsidRPr="00D904EF">
              <w:t>Encourage students to select new or unpredictable solutions to the task.</w:t>
            </w:r>
          </w:p>
          <w:p w14:paraId="1709994D" w14:textId="77777777" w:rsidR="00D904EF" w:rsidRPr="00D904EF" w:rsidRDefault="00D904EF" w:rsidP="00D904EF">
            <w:pPr>
              <w:pStyle w:val="TableofFigures"/>
            </w:pPr>
            <w:r w:rsidRPr="00D904EF">
              <w:t>Use a drum, tambourine or rhythm sticks to beat out a regular rhythm. Accent the first beat in eight to signal the change of shape. As the students become more comfortable moving from one shape to another, increase the tempo, or accent one beat in four, or one beat in two.</w:t>
            </w:r>
          </w:p>
          <w:p w14:paraId="664AE76D" w14:textId="77777777" w:rsidR="00D904EF" w:rsidRPr="00D904EF" w:rsidRDefault="00D904EF" w:rsidP="00D904EF">
            <w:pPr>
              <w:pStyle w:val="tablestrongemphasis"/>
            </w:pPr>
            <w:r w:rsidRPr="00D904EF">
              <w:t>Extension</w:t>
            </w:r>
          </w:p>
          <w:p w14:paraId="4C94A3A4" w14:textId="629D333C" w:rsidR="00D904EF" w:rsidRPr="00D904EF" w:rsidRDefault="00D904EF" w:rsidP="00D904EF">
            <w:pPr>
              <w:pStyle w:val="TableofFigures"/>
            </w:pPr>
            <w:r w:rsidRPr="00D904EF">
              <w:t>Discuss the transitions which students have used to link shapes. Explore different transitions and ordering patterns.</w:t>
            </w:r>
          </w:p>
        </w:tc>
      </w:tr>
    </w:tbl>
    <w:p w14:paraId="13BD4E26" w14:textId="48FE8D13" w:rsidR="001A3B39" w:rsidRDefault="001A3B39" w:rsidP="00D904EF">
      <w:pPr>
        <w:pStyle w:val="Heading3"/>
      </w:pPr>
      <w:bookmarkStart w:id="17" w:name="_Toc50357637"/>
      <w:r>
        <w:t>Elements of dance</w:t>
      </w:r>
      <w:bookmarkEnd w:id="17"/>
    </w:p>
    <w:p w14:paraId="74A104F7" w14:textId="77777777" w:rsidR="00D904EF" w:rsidRDefault="00D904EF" w:rsidP="00D904EF">
      <w:pPr>
        <w:pStyle w:val="Heading4"/>
        <w:rPr>
          <w:lang w:eastAsia="zh-CN"/>
        </w:rPr>
      </w:pPr>
      <w:r>
        <w:rPr>
          <w:lang w:eastAsia="zh-CN"/>
        </w:rPr>
        <w:t>Action</w:t>
      </w:r>
    </w:p>
    <w:p w14:paraId="7E82DA70" w14:textId="7EBC9B2B" w:rsidR="00D904EF" w:rsidRDefault="00D904EF" w:rsidP="00D904EF">
      <w:pPr>
        <w:pStyle w:val="ListBullet"/>
        <w:rPr>
          <w:lang w:eastAsia="zh-CN"/>
        </w:rPr>
      </w:pPr>
      <w:r>
        <w:rPr>
          <w:lang w:eastAsia="zh-CN"/>
        </w:rPr>
        <w:t>Explore and perform a range of body shapes.</w:t>
      </w:r>
    </w:p>
    <w:p w14:paraId="151679D7" w14:textId="77777777" w:rsidR="00D904EF" w:rsidRDefault="00D904EF" w:rsidP="00D904EF">
      <w:pPr>
        <w:pStyle w:val="Heading4"/>
        <w:rPr>
          <w:lang w:eastAsia="zh-CN"/>
        </w:rPr>
      </w:pPr>
      <w:r>
        <w:rPr>
          <w:lang w:eastAsia="zh-CN"/>
        </w:rPr>
        <w:t>Space</w:t>
      </w:r>
    </w:p>
    <w:p w14:paraId="7D02FD95" w14:textId="7A44B1EB" w:rsidR="00D904EF" w:rsidRDefault="00D904EF" w:rsidP="00D904EF">
      <w:pPr>
        <w:pStyle w:val="ListBullet"/>
        <w:rPr>
          <w:lang w:eastAsia="zh-CN"/>
        </w:rPr>
      </w:pPr>
      <w:r>
        <w:rPr>
          <w:lang w:eastAsia="zh-CN"/>
        </w:rPr>
        <w:t>Explore and create shapes using direction as a focus.</w:t>
      </w:r>
    </w:p>
    <w:p w14:paraId="42F740BF" w14:textId="77777777" w:rsidR="00D904EF" w:rsidRDefault="00D904EF" w:rsidP="00D904EF">
      <w:pPr>
        <w:pStyle w:val="Heading4"/>
        <w:rPr>
          <w:lang w:eastAsia="zh-CN"/>
        </w:rPr>
      </w:pPr>
      <w:r>
        <w:rPr>
          <w:lang w:eastAsia="zh-CN"/>
        </w:rPr>
        <w:t>Time</w:t>
      </w:r>
    </w:p>
    <w:p w14:paraId="76C749EB" w14:textId="17B131AB" w:rsidR="00D904EF" w:rsidRDefault="00D904EF" w:rsidP="00D904EF">
      <w:pPr>
        <w:pStyle w:val="ListBullet"/>
        <w:rPr>
          <w:lang w:eastAsia="zh-CN"/>
        </w:rPr>
      </w:pPr>
      <w:r>
        <w:rPr>
          <w:lang w:eastAsia="zh-CN"/>
        </w:rPr>
        <w:t>Perform a sequence, changing shape on an accented beat.</w:t>
      </w:r>
    </w:p>
    <w:p w14:paraId="76A70AEF" w14:textId="77777777" w:rsidR="00D904EF" w:rsidRDefault="00D904EF" w:rsidP="00D904EF">
      <w:pPr>
        <w:pStyle w:val="Heading4"/>
        <w:rPr>
          <w:lang w:eastAsia="zh-CN"/>
        </w:rPr>
      </w:pPr>
      <w:r>
        <w:rPr>
          <w:lang w:eastAsia="zh-CN"/>
        </w:rPr>
        <w:t>Relationships</w:t>
      </w:r>
    </w:p>
    <w:p w14:paraId="566BA1E6" w14:textId="18B3A107" w:rsidR="00D904EF" w:rsidRDefault="00D904EF" w:rsidP="00D904EF">
      <w:pPr>
        <w:pStyle w:val="ListBullet"/>
        <w:rPr>
          <w:lang w:eastAsia="zh-CN"/>
        </w:rPr>
      </w:pPr>
      <w:r>
        <w:rPr>
          <w:lang w:eastAsia="zh-CN"/>
        </w:rPr>
        <w:t>Explore and create shapes individually and with a partner.</w:t>
      </w:r>
    </w:p>
    <w:p w14:paraId="1FF129E7" w14:textId="77777777" w:rsidR="00D904EF" w:rsidRDefault="00D904EF" w:rsidP="00D904EF">
      <w:pPr>
        <w:pStyle w:val="Heading4"/>
        <w:rPr>
          <w:lang w:eastAsia="zh-CN"/>
        </w:rPr>
      </w:pPr>
      <w:r>
        <w:rPr>
          <w:lang w:eastAsia="zh-CN"/>
        </w:rPr>
        <w:t>Structure</w:t>
      </w:r>
    </w:p>
    <w:p w14:paraId="312D80B6" w14:textId="687DD055" w:rsidR="00D904EF" w:rsidRPr="00D904EF" w:rsidRDefault="00D904EF" w:rsidP="00D904EF">
      <w:pPr>
        <w:pStyle w:val="ListBullet"/>
        <w:rPr>
          <w:lang w:eastAsia="zh-CN"/>
        </w:rPr>
      </w:pPr>
      <w:r>
        <w:rPr>
          <w:lang w:eastAsia="zh-CN"/>
        </w:rPr>
        <w:t>Link original shapes together to form a phrase.</w:t>
      </w:r>
    </w:p>
    <w:p w14:paraId="3FC4601B" w14:textId="77777777" w:rsidR="001A3B39" w:rsidRDefault="001A3B39" w:rsidP="00D904EF">
      <w:pPr>
        <w:pStyle w:val="Heading3"/>
      </w:pPr>
      <w:bookmarkStart w:id="18" w:name="_Toc50357638"/>
      <w:r>
        <w:t>Assessment</w:t>
      </w:r>
      <w:bookmarkEnd w:id="18"/>
    </w:p>
    <w:p w14:paraId="6BA7BE74" w14:textId="77777777" w:rsidR="001A3B39" w:rsidRDefault="001A3B39" w:rsidP="001A3B39">
      <w:r>
        <w:t xml:space="preserve">Were the students able </w:t>
      </w:r>
      <w:proofErr w:type="gramStart"/>
      <w:r>
        <w:t>to:</w:t>
      </w:r>
      <w:proofErr w:type="gramEnd"/>
    </w:p>
    <w:p w14:paraId="1D424F65" w14:textId="6CC608A1" w:rsidR="001A3B39" w:rsidRDefault="00D904EF" w:rsidP="001A3B39">
      <w:pPr>
        <w:pStyle w:val="ListBullet"/>
      </w:pPr>
      <w:r>
        <w:t>Follow</w:t>
      </w:r>
      <w:r w:rsidR="001A3B39">
        <w:t xml:space="preserve"> instructions to warm up safely?</w:t>
      </w:r>
    </w:p>
    <w:p w14:paraId="13EC94DC" w14:textId="02EDF16C" w:rsidR="001A3B39" w:rsidRDefault="00D904EF" w:rsidP="001A3B39">
      <w:pPr>
        <w:pStyle w:val="ListBullet"/>
      </w:pPr>
      <w:r>
        <w:t>Respond</w:t>
      </w:r>
      <w:r w:rsidR="001A3B39">
        <w:t xml:space="preserve"> to directional emphasis and changes?</w:t>
      </w:r>
    </w:p>
    <w:p w14:paraId="7617741D" w14:textId="12C2F584" w:rsidR="001A3B39" w:rsidRDefault="00D904EF" w:rsidP="001A3B39">
      <w:pPr>
        <w:pStyle w:val="ListBullet"/>
      </w:pPr>
      <w:r>
        <w:t>Explore</w:t>
      </w:r>
      <w:r w:rsidR="001A3B39">
        <w:t xml:space="preserve"> a variety of shapes in response to the stimulus given?</w:t>
      </w:r>
    </w:p>
    <w:p w14:paraId="0BB2426D" w14:textId="1147F19C" w:rsidR="001A3B39" w:rsidRDefault="00D904EF" w:rsidP="001A3B39">
      <w:pPr>
        <w:pStyle w:val="ListBullet"/>
      </w:pPr>
      <w:r>
        <w:t>Perform</w:t>
      </w:r>
      <w:r w:rsidR="001A3B39">
        <w:t xml:space="preserve"> and repeat a sequence of shapes?</w:t>
      </w:r>
    </w:p>
    <w:p w14:paraId="731B5F68" w14:textId="64EBDDEF" w:rsidR="001A3B39" w:rsidRDefault="001A3B39">
      <w:r>
        <w:br w:type="page"/>
      </w:r>
    </w:p>
    <w:p w14:paraId="0CD38190" w14:textId="0B4E4D7E" w:rsidR="001A3B39" w:rsidRDefault="005C011B" w:rsidP="00B540AD">
      <w:pPr>
        <w:pStyle w:val="Heading2"/>
      </w:pPr>
      <w:bookmarkStart w:id="19" w:name="_Toc50357639"/>
      <w:r>
        <w:lastRenderedPageBreak/>
        <w:t>Lesson 2 –</w:t>
      </w:r>
      <w:r w:rsidR="001A3B39">
        <w:t xml:space="preserve"> another point of view</w:t>
      </w:r>
      <w:bookmarkEnd w:id="19"/>
    </w:p>
    <w:p w14:paraId="291E1D13" w14:textId="77777777" w:rsidR="001A3B39" w:rsidRDefault="001A3B39" w:rsidP="00B540AD">
      <w:pPr>
        <w:pStyle w:val="Heading3"/>
      </w:pPr>
      <w:bookmarkStart w:id="20" w:name="_Toc50357640"/>
      <w:r>
        <w:t>Sample indicators</w:t>
      </w:r>
      <w:bookmarkEnd w:id="20"/>
    </w:p>
    <w:p w14:paraId="034E1861" w14:textId="77777777" w:rsidR="001A3B39" w:rsidRDefault="001A3B39" w:rsidP="001A3B39">
      <w:r>
        <w:t>Students might:</w:t>
      </w:r>
    </w:p>
    <w:p w14:paraId="6609F6BC" w14:textId="5DCC835C" w:rsidR="001A3B39" w:rsidRDefault="001A3B39" w:rsidP="001A3B39">
      <w:pPr>
        <w:pStyle w:val="ListBullet"/>
      </w:pPr>
      <w:r>
        <w:t xml:space="preserve">perform in a group demonstrating spatial awareness (P) </w:t>
      </w:r>
    </w:p>
    <w:p w14:paraId="274B7EAA" w14:textId="4F0CB95E" w:rsidR="001A3B39" w:rsidRDefault="001A3B39" w:rsidP="001A3B39">
      <w:pPr>
        <w:pStyle w:val="ListBullet"/>
      </w:pPr>
      <w:r>
        <w:t>explain and demonstrate how the orientation of shapes in dance affects audience viewpoint (A)</w:t>
      </w:r>
    </w:p>
    <w:p w14:paraId="3EE1E8F2" w14:textId="489E76ED" w:rsidR="001A3B39" w:rsidRDefault="001A3B39" w:rsidP="001A3B39">
      <w:pPr>
        <w:pStyle w:val="ListBullet"/>
      </w:pPr>
      <w:proofErr w:type="gramStart"/>
      <w:r>
        <w:t>create</w:t>
      </w:r>
      <w:proofErr w:type="gramEnd"/>
      <w:r>
        <w:t xml:space="preserve"> group shapes that can be viewed from a variety of angles (C,A).</w:t>
      </w:r>
    </w:p>
    <w:p w14:paraId="7BB26C7E" w14:textId="77777777" w:rsidR="001A3B39" w:rsidRDefault="001A3B39" w:rsidP="00B540AD">
      <w:pPr>
        <w:pStyle w:val="Heading3"/>
      </w:pPr>
      <w:bookmarkStart w:id="21" w:name="_Toc50357641"/>
      <w:r>
        <w:t>Resources</w:t>
      </w:r>
      <w:bookmarkEnd w:id="21"/>
    </w:p>
    <w:p w14:paraId="245B39B9" w14:textId="77777777" w:rsidR="001A3B39" w:rsidRPr="00BC149E" w:rsidRDefault="001A3B39" w:rsidP="001A3B39">
      <w:pPr>
        <w:rPr>
          <w:lang w:eastAsia="zh-CN"/>
        </w:rPr>
      </w:pPr>
      <w:r>
        <w:rPr>
          <w:lang w:eastAsia="zh-CN"/>
        </w:rPr>
        <w:t>Suggested resources include:</w:t>
      </w:r>
    </w:p>
    <w:p w14:paraId="06F92326" w14:textId="4C2D4DD6" w:rsidR="001A3B39" w:rsidRDefault="001A3B39" w:rsidP="001A3B39">
      <w:pPr>
        <w:pStyle w:val="ListBullet"/>
      </w:pPr>
      <w:r>
        <w:t>Dance journals with shape “collection” documented from previous lesson.</w:t>
      </w:r>
    </w:p>
    <w:p w14:paraId="1EC62892" w14:textId="2B11688F" w:rsidR="001A3B39" w:rsidRDefault="001A3B39" w:rsidP="001A3B39">
      <w:pPr>
        <w:pStyle w:val="ListBullet"/>
      </w:pPr>
      <w:r>
        <w:t>Video footage from film musicals of the 1930s showing dance formations filmed from above (</w:t>
      </w:r>
      <w:r w:rsidR="002B0943">
        <w:t>for example</w:t>
      </w:r>
      <w:r>
        <w:t xml:space="preserve"> Busby Berkeley).</w:t>
      </w:r>
    </w:p>
    <w:p w14:paraId="330F329F" w14:textId="77777777" w:rsidR="001A3B39" w:rsidRDefault="001A3B39" w:rsidP="00B540AD">
      <w:pPr>
        <w:pStyle w:val="Heading3"/>
      </w:pPr>
      <w:bookmarkStart w:id="22" w:name="_Toc50357642"/>
      <w:r>
        <w:t>Language</w:t>
      </w:r>
      <w:bookmarkEnd w:id="22"/>
    </w:p>
    <w:p w14:paraId="098A99BA" w14:textId="53B1DF3A" w:rsidR="001A3B39" w:rsidRDefault="001A3B39" w:rsidP="001A3B39">
      <w:r>
        <w:t xml:space="preserve">Audience, viewpoint, orientation, frontal or </w:t>
      </w:r>
      <w:proofErr w:type="spellStart"/>
      <w:r>
        <w:t>frontality</w:t>
      </w:r>
      <w:proofErr w:type="spellEnd"/>
      <w:r>
        <w:t>, 3-dimensions, angle, symmetry, asymmetry, grouping, formation, icosahedron.</w:t>
      </w:r>
    </w:p>
    <w:p w14:paraId="69CDA4C3" w14:textId="7AAD0905" w:rsidR="00B540AD" w:rsidRDefault="00B540AD">
      <w:r>
        <w:br w:type="page"/>
      </w:r>
    </w:p>
    <w:p w14:paraId="6F8F6C6A" w14:textId="50D6FA4D" w:rsidR="00B540AD" w:rsidRDefault="001A3B39" w:rsidP="005C011B">
      <w:pPr>
        <w:pStyle w:val="Caption"/>
      </w:pPr>
      <w:r>
        <w:lastRenderedPageBreak/>
        <w:t xml:space="preserve">Table </w:t>
      </w:r>
      <w:r w:rsidR="005C011B">
        <w:t>2</w:t>
      </w:r>
      <w:r>
        <w:t xml:space="preserve"> – learning experiences for students in lesson 2</w:t>
      </w:r>
      <w:r w:rsidR="005048F3">
        <w:t>.</w:t>
      </w:r>
    </w:p>
    <w:tbl>
      <w:tblPr>
        <w:tblStyle w:val="Tableheader"/>
        <w:tblW w:w="0" w:type="auto"/>
        <w:tblLook w:val="0420" w:firstRow="1" w:lastRow="0" w:firstColumn="0" w:lastColumn="0" w:noHBand="0" w:noVBand="1"/>
        <w:tblDescription w:val="Learning experiences and teaching notes for lesson 2."/>
      </w:tblPr>
      <w:tblGrid>
        <w:gridCol w:w="4787"/>
        <w:gridCol w:w="4785"/>
      </w:tblGrid>
      <w:tr w:rsidR="00B540AD" w14:paraId="3079ACFF" w14:textId="77777777" w:rsidTr="008E4229">
        <w:trPr>
          <w:cnfStyle w:val="100000000000" w:firstRow="1" w:lastRow="0" w:firstColumn="0" w:lastColumn="0" w:oddVBand="0" w:evenVBand="0" w:oddHBand="0" w:evenHBand="0" w:firstRowFirstColumn="0" w:firstRowLastColumn="0" w:lastRowFirstColumn="0" w:lastRowLastColumn="0"/>
        </w:trPr>
        <w:tc>
          <w:tcPr>
            <w:tcW w:w="4787" w:type="dxa"/>
          </w:tcPr>
          <w:p w14:paraId="3B883770" w14:textId="27E7C7A6" w:rsidR="00B540AD" w:rsidRDefault="008E4229" w:rsidP="00B540AD">
            <w:pPr>
              <w:spacing w:before="192" w:after="192"/>
            </w:pPr>
            <w:r>
              <w:t>Learning experiences</w:t>
            </w:r>
          </w:p>
        </w:tc>
        <w:tc>
          <w:tcPr>
            <w:tcW w:w="4785" w:type="dxa"/>
          </w:tcPr>
          <w:p w14:paraId="73C39009" w14:textId="3B0E27B2" w:rsidR="00B540AD" w:rsidRDefault="008E4229" w:rsidP="00B540AD">
            <w:r>
              <w:t>Teaching notes</w:t>
            </w:r>
          </w:p>
        </w:tc>
      </w:tr>
      <w:tr w:rsidR="005C011B" w14:paraId="273EA047" w14:textId="77777777" w:rsidTr="005C011B">
        <w:trPr>
          <w:cnfStyle w:val="000000100000" w:firstRow="0" w:lastRow="0" w:firstColumn="0" w:lastColumn="0" w:oddVBand="0" w:evenVBand="0" w:oddHBand="1" w:evenHBand="0" w:firstRowFirstColumn="0" w:firstRowLastColumn="0" w:lastRowFirstColumn="0" w:lastRowLastColumn="0"/>
        </w:trPr>
        <w:tc>
          <w:tcPr>
            <w:tcW w:w="4787" w:type="dxa"/>
            <w:vAlign w:val="top"/>
          </w:tcPr>
          <w:p w14:paraId="5105E310" w14:textId="77777777" w:rsidR="005C011B" w:rsidRPr="005C011B" w:rsidRDefault="005C011B" w:rsidP="005C011B">
            <w:pPr>
              <w:pStyle w:val="tablestrongemphasis"/>
              <w:rPr>
                <w:rStyle w:val="Strong"/>
                <w:b/>
                <w:bCs w:val="0"/>
                <w:sz w:val="22"/>
              </w:rPr>
            </w:pPr>
            <w:r w:rsidRPr="005C011B">
              <w:rPr>
                <w:rStyle w:val="Strong"/>
                <w:b/>
                <w:bCs w:val="0"/>
                <w:sz w:val="22"/>
              </w:rPr>
              <w:t>Viewpoints</w:t>
            </w:r>
          </w:p>
          <w:p w14:paraId="46EE72B3" w14:textId="67098742" w:rsidR="005C011B" w:rsidRPr="005C011B" w:rsidRDefault="005C011B" w:rsidP="005C011B">
            <w:pPr>
              <w:pStyle w:val="TableofFigures"/>
            </w:pPr>
            <w:r w:rsidRPr="005C011B">
              <w:t>Class discussion: reflection on the shapes “collected” (body shapes) in the previous lesson.</w:t>
            </w:r>
          </w:p>
        </w:tc>
        <w:tc>
          <w:tcPr>
            <w:tcW w:w="4785" w:type="dxa"/>
            <w:vAlign w:val="top"/>
          </w:tcPr>
          <w:p w14:paraId="5B9F00DF" w14:textId="77777777" w:rsidR="005C011B" w:rsidRPr="005C011B" w:rsidRDefault="005C011B" w:rsidP="005C011B">
            <w:pPr>
              <w:pStyle w:val="TableofFigures"/>
            </w:pPr>
            <w:r w:rsidRPr="005C011B">
              <w:t>Sample discussion questions:</w:t>
            </w:r>
          </w:p>
          <w:p w14:paraId="7DF160F2" w14:textId="68DFF80F" w:rsidR="005C011B" w:rsidRPr="005C011B" w:rsidRDefault="005C011B" w:rsidP="005C011B">
            <w:pPr>
              <w:pStyle w:val="List"/>
            </w:pPr>
            <w:r w:rsidRPr="005C011B">
              <w:t>Have you thought about how you would like your shapes to be viewed? (</w:t>
            </w:r>
            <w:proofErr w:type="gramStart"/>
            <w:r w:rsidRPr="005C011B">
              <w:t>front</w:t>
            </w:r>
            <w:proofErr w:type="gramEnd"/>
            <w:r w:rsidRPr="005C011B">
              <w:t>, side, back, at an angle?)</w:t>
            </w:r>
          </w:p>
          <w:p w14:paraId="3021205F" w14:textId="7F2BABF5" w:rsidR="005C011B" w:rsidRPr="005C011B" w:rsidRDefault="005C011B" w:rsidP="005C011B">
            <w:pPr>
              <w:pStyle w:val="List"/>
            </w:pPr>
            <w:r w:rsidRPr="005C011B">
              <w:t>How do we view theatrical dance? (types of theatre spaces, dance that is formed specifically to be viewed from the front)</w:t>
            </w:r>
          </w:p>
          <w:p w14:paraId="44B3227B" w14:textId="01E3AB1E" w:rsidR="005C011B" w:rsidRPr="005C011B" w:rsidRDefault="005C011B" w:rsidP="005C011B">
            <w:pPr>
              <w:pStyle w:val="List"/>
            </w:pPr>
            <w:r w:rsidRPr="005C011B">
              <w:t>Can you imagine what your shapes may look like: from the side, back, from above, below?</w:t>
            </w:r>
          </w:p>
        </w:tc>
      </w:tr>
      <w:tr w:rsidR="005C011B" w14:paraId="62DFB222" w14:textId="77777777" w:rsidTr="005C011B">
        <w:trPr>
          <w:cnfStyle w:val="000000010000" w:firstRow="0" w:lastRow="0" w:firstColumn="0" w:lastColumn="0" w:oddVBand="0" w:evenVBand="0" w:oddHBand="0" w:evenHBand="1" w:firstRowFirstColumn="0" w:firstRowLastColumn="0" w:lastRowFirstColumn="0" w:lastRowLastColumn="0"/>
        </w:trPr>
        <w:tc>
          <w:tcPr>
            <w:tcW w:w="4787" w:type="dxa"/>
            <w:vAlign w:val="top"/>
          </w:tcPr>
          <w:p w14:paraId="056E1FC9" w14:textId="77777777" w:rsidR="005C011B" w:rsidRPr="005C011B" w:rsidRDefault="005C011B" w:rsidP="005C011B">
            <w:pPr>
              <w:pStyle w:val="tablestrongemphasis"/>
              <w:rPr>
                <w:rStyle w:val="Strong"/>
                <w:b/>
                <w:bCs w:val="0"/>
                <w:sz w:val="22"/>
              </w:rPr>
            </w:pPr>
            <w:r w:rsidRPr="005C011B">
              <w:rPr>
                <w:rStyle w:val="Strong"/>
                <w:b/>
                <w:bCs w:val="0"/>
                <w:sz w:val="22"/>
              </w:rPr>
              <w:t>Area walk</w:t>
            </w:r>
          </w:p>
          <w:p w14:paraId="6CC60EF9" w14:textId="77777777" w:rsidR="005C011B" w:rsidRPr="005C011B" w:rsidRDefault="005C011B" w:rsidP="005C011B">
            <w:pPr>
              <w:pStyle w:val="TableofFigures"/>
            </w:pPr>
            <w:r w:rsidRPr="005C011B">
              <w:t>Students:</w:t>
            </w:r>
          </w:p>
          <w:p w14:paraId="05396610" w14:textId="77777777" w:rsidR="005C011B" w:rsidRPr="005C011B" w:rsidRDefault="005C011B" w:rsidP="005C011B">
            <w:pPr>
              <w:pStyle w:val="List"/>
            </w:pPr>
            <w:r w:rsidRPr="005C011B">
              <w:t>walk briskly forward, looking behind</w:t>
            </w:r>
          </w:p>
          <w:p w14:paraId="060D342E" w14:textId="77777777" w:rsidR="005C011B" w:rsidRPr="005C011B" w:rsidRDefault="005C011B" w:rsidP="005C011B">
            <w:pPr>
              <w:pStyle w:val="List"/>
            </w:pPr>
            <w:r w:rsidRPr="005C011B">
              <w:t>walk slowly backwards, looking to the side</w:t>
            </w:r>
          </w:p>
          <w:p w14:paraId="2897843C" w14:textId="43977D50" w:rsidR="005C011B" w:rsidRPr="005C011B" w:rsidRDefault="005C011B" w:rsidP="005C011B">
            <w:pPr>
              <w:pStyle w:val="List"/>
            </w:pPr>
            <w:proofErr w:type="gramStart"/>
            <w:r w:rsidRPr="005C011B">
              <w:t>walk</w:t>
            </w:r>
            <w:proofErr w:type="gramEnd"/>
            <w:r w:rsidRPr="005C011B">
              <w:t xml:space="preserve"> sideways, looking to the opposite side.</w:t>
            </w:r>
          </w:p>
        </w:tc>
        <w:tc>
          <w:tcPr>
            <w:tcW w:w="4785" w:type="dxa"/>
            <w:vAlign w:val="top"/>
          </w:tcPr>
          <w:p w14:paraId="57B8AD5D" w14:textId="77777777" w:rsidR="005C011B" w:rsidRPr="005C011B" w:rsidRDefault="005C011B" w:rsidP="005C011B">
            <w:pPr>
              <w:pStyle w:val="TableofFigures"/>
            </w:pPr>
          </w:p>
        </w:tc>
      </w:tr>
      <w:tr w:rsidR="005C011B" w14:paraId="302D42B3" w14:textId="77777777" w:rsidTr="005C011B">
        <w:trPr>
          <w:cnfStyle w:val="000000100000" w:firstRow="0" w:lastRow="0" w:firstColumn="0" w:lastColumn="0" w:oddVBand="0" w:evenVBand="0" w:oddHBand="1" w:evenHBand="0" w:firstRowFirstColumn="0" w:firstRowLastColumn="0" w:lastRowFirstColumn="0" w:lastRowLastColumn="0"/>
        </w:trPr>
        <w:tc>
          <w:tcPr>
            <w:tcW w:w="4787" w:type="dxa"/>
            <w:vAlign w:val="top"/>
          </w:tcPr>
          <w:p w14:paraId="25AF2D2C" w14:textId="77777777" w:rsidR="005C011B" w:rsidRPr="005C011B" w:rsidRDefault="005C011B" w:rsidP="005C011B">
            <w:pPr>
              <w:pStyle w:val="TableofFigures"/>
            </w:pPr>
            <w:r w:rsidRPr="005C011B">
              <w:t>Floor stretch:</w:t>
            </w:r>
          </w:p>
          <w:p w14:paraId="4C64B2EC" w14:textId="5F68968E" w:rsidR="005C011B" w:rsidRPr="005C011B" w:rsidRDefault="005048F3" w:rsidP="005C011B">
            <w:pPr>
              <w:pStyle w:val="List"/>
            </w:pPr>
            <w:r>
              <w:t>L</w:t>
            </w:r>
            <w:r w:rsidR="005C011B" w:rsidRPr="005C011B">
              <w:t>eg lifts and extensions lying supine</w:t>
            </w:r>
            <w:r>
              <w:t>.</w:t>
            </w:r>
          </w:p>
          <w:p w14:paraId="3AC1AB07" w14:textId="274C2CEA" w:rsidR="005C011B" w:rsidRPr="005C011B" w:rsidRDefault="005048F3" w:rsidP="005C011B">
            <w:pPr>
              <w:pStyle w:val="List"/>
            </w:pPr>
            <w:r>
              <w:t>L</w:t>
            </w:r>
            <w:r w:rsidR="005C011B" w:rsidRPr="005C011B">
              <w:t>eg lifts, lying on side</w:t>
            </w:r>
            <w:r>
              <w:t>.</w:t>
            </w:r>
          </w:p>
        </w:tc>
        <w:tc>
          <w:tcPr>
            <w:tcW w:w="4785" w:type="dxa"/>
            <w:vAlign w:val="top"/>
          </w:tcPr>
          <w:p w14:paraId="32CAFBDE" w14:textId="16283FC5" w:rsidR="005C011B" w:rsidRPr="005C011B" w:rsidRDefault="005C011B" w:rsidP="005C011B">
            <w:pPr>
              <w:pStyle w:val="TableofFigures"/>
            </w:pPr>
            <w:r w:rsidRPr="005C011B">
              <w:t>Divide the class into smaller groups if whole-class viewing and discussion are unmanageable.</w:t>
            </w:r>
          </w:p>
        </w:tc>
      </w:tr>
      <w:tr w:rsidR="005C011B" w14:paraId="0AB349D9" w14:textId="77777777" w:rsidTr="005C011B">
        <w:trPr>
          <w:cnfStyle w:val="000000010000" w:firstRow="0" w:lastRow="0" w:firstColumn="0" w:lastColumn="0" w:oddVBand="0" w:evenVBand="0" w:oddHBand="0" w:evenHBand="1" w:firstRowFirstColumn="0" w:firstRowLastColumn="0" w:lastRowFirstColumn="0" w:lastRowLastColumn="0"/>
        </w:trPr>
        <w:tc>
          <w:tcPr>
            <w:tcW w:w="4787" w:type="dxa"/>
            <w:vAlign w:val="top"/>
          </w:tcPr>
          <w:p w14:paraId="4364A06C" w14:textId="77777777" w:rsidR="005C011B" w:rsidRPr="005C011B" w:rsidRDefault="005C011B" w:rsidP="005C011B">
            <w:pPr>
              <w:pStyle w:val="TableofFigures"/>
            </w:pPr>
            <w:r w:rsidRPr="005C011B">
              <w:t>Select students to demonstrate individual shapes from their “collection”. As a group, view each shape and discuss how the shape looks from different points of view.</w:t>
            </w:r>
          </w:p>
          <w:p w14:paraId="536498B4" w14:textId="1A14E461" w:rsidR="005C011B" w:rsidRPr="005C011B" w:rsidRDefault="005C011B" w:rsidP="005C011B">
            <w:pPr>
              <w:pStyle w:val="TableofFigures"/>
            </w:pPr>
            <w:r>
              <w:t>In pairs, p</w:t>
            </w:r>
            <w:r w:rsidRPr="005C011B">
              <w:t>resent, consider and discuss one shape each from the ‘collection’. Adapt the shape so that it can be viewed from more than one angle</w:t>
            </w:r>
          </w:p>
        </w:tc>
        <w:tc>
          <w:tcPr>
            <w:tcW w:w="4785" w:type="dxa"/>
            <w:vAlign w:val="top"/>
          </w:tcPr>
          <w:p w14:paraId="21231FF1" w14:textId="77777777" w:rsidR="005C011B" w:rsidRPr="005C011B" w:rsidRDefault="005C011B" w:rsidP="005C011B">
            <w:pPr>
              <w:pStyle w:val="TableofFigures"/>
            </w:pPr>
            <w:r w:rsidRPr="005C011B">
              <w:t xml:space="preserve">Appoint a group spokesperson to report back to the class. </w:t>
            </w:r>
          </w:p>
          <w:p w14:paraId="5B8D33F2" w14:textId="77777777" w:rsidR="005C011B" w:rsidRPr="005C011B" w:rsidRDefault="005C011B" w:rsidP="005C011B">
            <w:pPr>
              <w:pStyle w:val="TableofFigures"/>
            </w:pPr>
            <w:r w:rsidRPr="005C011B">
              <w:t>Sample discussion questions:</w:t>
            </w:r>
          </w:p>
          <w:p w14:paraId="530EAB1F" w14:textId="77777777" w:rsidR="005C011B" w:rsidRPr="005C011B" w:rsidRDefault="005C011B" w:rsidP="005C011B">
            <w:pPr>
              <w:pStyle w:val="List"/>
            </w:pPr>
            <w:r w:rsidRPr="005C011B">
              <w:t>What is the ‘front’ of the shape?</w:t>
            </w:r>
          </w:p>
          <w:p w14:paraId="74C7A6CA" w14:textId="77777777" w:rsidR="005C011B" w:rsidRPr="005C011B" w:rsidRDefault="005C011B" w:rsidP="005C011B">
            <w:pPr>
              <w:pStyle w:val="List"/>
            </w:pPr>
            <w:r w:rsidRPr="005C011B">
              <w:t>What other views are pleasing to the eye?</w:t>
            </w:r>
          </w:p>
          <w:p w14:paraId="2A568E1E" w14:textId="77777777" w:rsidR="005C011B" w:rsidRPr="005C011B" w:rsidRDefault="005C011B" w:rsidP="005C011B">
            <w:pPr>
              <w:pStyle w:val="List"/>
            </w:pPr>
            <w:r w:rsidRPr="005C011B">
              <w:t>Does this shape ‘work’ from all viewpoints, or only from the front?</w:t>
            </w:r>
          </w:p>
          <w:p w14:paraId="55431CC3" w14:textId="5596DCC1" w:rsidR="005C011B" w:rsidRPr="005C011B" w:rsidRDefault="005C011B" w:rsidP="005C011B">
            <w:pPr>
              <w:pStyle w:val="TableofFigures"/>
            </w:pPr>
            <w:r w:rsidRPr="005C011B">
              <w:t>Remind students to consider interesting horizontal, vertical and diagonal line in shapes and to experiment with both symmetrical and asymmetrical shapes. With access to video or photography, shapes can be documented, viewed and discussed.</w:t>
            </w:r>
          </w:p>
        </w:tc>
      </w:tr>
      <w:tr w:rsidR="005C011B" w14:paraId="517A1336" w14:textId="77777777" w:rsidTr="005C011B">
        <w:trPr>
          <w:cnfStyle w:val="000000100000" w:firstRow="0" w:lastRow="0" w:firstColumn="0" w:lastColumn="0" w:oddVBand="0" w:evenVBand="0" w:oddHBand="1" w:evenHBand="0" w:firstRowFirstColumn="0" w:firstRowLastColumn="0" w:lastRowFirstColumn="0" w:lastRowLastColumn="0"/>
        </w:trPr>
        <w:tc>
          <w:tcPr>
            <w:tcW w:w="4787" w:type="dxa"/>
            <w:vAlign w:val="top"/>
          </w:tcPr>
          <w:p w14:paraId="529B4F30" w14:textId="77777777" w:rsidR="005C011B" w:rsidRPr="005C011B" w:rsidRDefault="005C011B" w:rsidP="005C011B">
            <w:pPr>
              <w:pStyle w:val="TableofFigures"/>
            </w:pPr>
            <w:r w:rsidRPr="005C011B">
              <w:t>In groups of five, create:</w:t>
            </w:r>
          </w:p>
          <w:p w14:paraId="2B39D595" w14:textId="77777777" w:rsidR="005C011B" w:rsidRPr="005C011B" w:rsidRDefault="005C011B" w:rsidP="005C011B">
            <w:pPr>
              <w:pStyle w:val="List"/>
            </w:pPr>
            <w:r w:rsidRPr="005C011B">
              <w:t>a group shape that is interesting from all angles</w:t>
            </w:r>
          </w:p>
          <w:p w14:paraId="64C3733E" w14:textId="77777777" w:rsidR="005C011B" w:rsidRPr="005C011B" w:rsidRDefault="005C011B" w:rsidP="005C011B">
            <w:pPr>
              <w:pStyle w:val="List"/>
            </w:pPr>
            <w:r w:rsidRPr="005C011B">
              <w:t>a group shape that repeats one shape from the “collection” in an interesting pattern</w:t>
            </w:r>
          </w:p>
          <w:p w14:paraId="3929019E" w14:textId="77777777" w:rsidR="005C011B" w:rsidRPr="005C011B" w:rsidRDefault="005C011B" w:rsidP="005C011B">
            <w:pPr>
              <w:pStyle w:val="List"/>
            </w:pPr>
            <w:proofErr w:type="gramStart"/>
            <w:r w:rsidRPr="005C011B">
              <w:t>a</w:t>
            </w:r>
            <w:proofErr w:type="gramEnd"/>
            <w:r w:rsidRPr="005C011B">
              <w:t xml:space="preserve"> group shape that is interesting from </w:t>
            </w:r>
            <w:r w:rsidRPr="005C011B">
              <w:lastRenderedPageBreak/>
              <w:t>above.</w:t>
            </w:r>
          </w:p>
          <w:p w14:paraId="752FDA0B" w14:textId="77777777" w:rsidR="005C011B" w:rsidRPr="005C011B" w:rsidRDefault="005C011B" w:rsidP="005C011B">
            <w:pPr>
              <w:pStyle w:val="TableofFigures"/>
            </w:pPr>
            <w:r w:rsidRPr="005C011B">
              <w:t>In groups, students present their shapes. The audience must try to visualise the shape that the group considers is interesting from above.</w:t>
            </w:r>
          </w:p>
          <w:p w14:paraId="47CCDB6C" w14:textId="77777777" w:rsidR="005C011B" w:rsidRPr="005C011B" w:rsidRDefault="005C011B" w:rsidP="005C011B">
            <w:pPr>
              <w:pStyle w:val="TableofFigures"/>
            </w:pPr>
            <w:r w:rsidRPr="005C011B">
              <w:t>View examples of dance formations filmed from above.</w:t>
            </w:r>
          </w:p>
          <w:p w14:paraId="75E15F30" w14:textId="77777777" w:rsidR="005C011B" w:rsidRPr="005C011B" w:rsidRDefault="005C011B" w:rsidP="005C011B">
            <w:pPr>
              <w:pStyle w:val="TableofFigures"/>
            </w:pPr>
            <w:r w:rsidRPr="005C011B">
              <w:t>Journal: Students write a report comparing the groupings seen live and on video.</w:t>
            </w:r>
          </w:p>
          <w:p w14:paraId="16B394AE" w14:textId="77777777" w:rsidR="005C011B" w:rsidRPr="005C011B" w:rsidRDefault="005C011B" w:rsidP="005C011B">
            <w:pPr>
              <w:pStyle w:val="tablestrongemphasis"/>
            </w:pPr>
            <w:r w:rsidRPr="005C011B">
              <w:t>Resources</w:t>
            </w:r>
          </w:p>
          <w:p w14:paraId="1B24B79E" w14:textId="5B6CE21F" w:rsidR="005C011B" w:rsidRPr="005C011B" w:rsidRDefault="005C011B" w:rsidP="005C011B">
            <w:pPr>
              <w:pStyle w:val="TableofFigures"/>
            </w:pPr>
            <w:r w:rsidRPr="005C011B">
              <w:t>1930s musicals showing dance on YouTube</w:t>
            </w:r>
            <w:r w:rsidR="005048F3">
              <w:t>.</w:t>
            </w:r>
          </w:p>
        </w:tc>
        <w:tc>
          <w:tcPr>
            <w:tcW w:w="4785" w:type="dxa"/>
            <w:vAlign w:val="top"/>
          </w:tcPr>
          <w:p w14:paraId="179FB95F" w14:textId="77777777" w:rsidR="005C011B" w:rsidRPr="005C011B" w:rsidRDefault="005C011B" w:rsidP="005C011B">
            <w:pPr>
              <w:pStyle w:val="tablestrongemphasis"/>
              <w:rPr>
                <w:rStyle w:val="Strong"/>
                <w:b/>
                <w:bCs w:val="0"/>
                <w:sz w:val="22"/>
              </w:rPr>
            </w:pPr>
            <w:r w:rsidRPr="005C011B">
              <w:rPr>
                <w:rStyle w:val="Strong"/>
                <w:b/>
                <w:bCs w:val="0"/>
                <w:sz w:val="22"/>
              </w:rPr>
              <w:lastRenderedPageBreak/>
              <w:t>Extension</w:t>
            </w:r>
          </w:p>
          <w:p w14:paraId="6AA4DB33" w14:textId="65974282" w:rsidR="005C011B" w:rsidRPr="005C011B" w:rsidRDefault="005C011B" w:rsidP="005C011B">
            <w:pPr>
              <w:pStyle w:val="TableofFigures"/>
            </w:pPr>
            <w:r w:rsidRPr="005C011B">
              <w:t>Examine the form of an icosahedron. Rudolph Laban experimented with movement using all the possible directions indicated by the planes of this form. Create a short gestural sequence that explores these directions.</w:t>
            </w:r>
          </w:p>
        </w:tc>
      </w:tr>
    </w:tbl>
    <w:p w14:paraId="33B3E123" w14:textId="6FD073AE" w:rsidR="0044070B" w:rsidRDefault="0044070B" w:rsidP="0044070B"/>
    <w:p w14:paraId="2AF2C955" w14:textId="77777777" w:rsidR="0044070B" w:rsidRDefault="0044070B">
      <w:r>
        <w:br w:type="page"/>
      </w:r>
    </w:p>
    <w:p w14:paraId="1B8BEDDA" w14:textId="0548D3E1" w:rsidR="00ED3629" w:rsidRDefault="00ED3629" w:rsidP="0044070B">
      <w:pPr>
        <w:pStyle w:val="Heading3"/>
      </w:pPr>
      <w:bookmarkStart w:id="23" w:name="_Toc50357643"/>
      <w:r>
        <w:lastRenderedPageBreak/>
        <w:t>Elements of dance</w:t>
      </w:r>
      <w:bookmarkEnd w:id="23"/>
    </w:p>
    <w:p w14:paraId="3BA96C9E" w14:textId="77777777" w:rsidR="009E4579" w:rsidRDefault="009E4579" w:rsidP="009E4579">
      <w:pPr>
        <w:pStyle w:val="Heading4"/>
        <w:rPr>
          <w:lang w:eastAsia="zh-CN"/>
        </w:rPr>
      </w:pPr>
      <w:r>
        <w:rPr>
          <w:lang w:eastAsia="zh-CN"/>
        </w:rPr>
        <w:t>Action</w:t>
      </w:r>
    </w:p>
    <w:p w14:paraId="7D761904" w14:textId="66BC32FE" w:rsidR="00D140CA" w:rsidRDefault="009E4579" w:rsidP="009E4579">
      <w:pPr>
        <w:pStyle w:val="ListBullet"/>
        <w:rPr>
          <w:lang w:eastAsia="zh-CN"/>
        </w:rPr>
      </w:pPr>
      <w:r>
        <w:rPr>
          <w:lang w:eastAsia="zh-CN"/>
        </w:rPr>
        <w:t>W</w:t>
      </w:r>
      <w:r w:rsidR="00D140CA">
        <w:rPr>
          <w:lang w:eastAsia="zh-CN"/>
        </w:rPr>
        <w:t>ork with new and known shapes</w:t>
      </w:r>
      <w:r>
        <w:rPr>
          <w:lang w:eastAsia="zh-CN"/>
        </w:rPr>
        <w:t>.</w:t>
      </w:r>
    </w:p>
    <w:p w14:paraId="1B96AA69" w14:textId="77777777" w:rsidR="009E4579" w:rsidRDefault="00D140CA" w:rsidP="009E4579">
      <w:pPr>
        <w:pStyle w:val="Heading4"/>
        <w:rPr>
          <w:lang w:eastAsia="zh-CN"/>
        </w:rPr>
      </w:pPr>
      <w:r>
        <w:rPr>
          <w:lang w:eastAsia="zh-CN"/>
        </w:rPr>
        <w:t>Space</w:t>
      </w:r>
    </w:p>
    <w:p w14:paraId="36AAA298" w14:textId="48880FB0" w:rsidR="00D140CA" w:rsidRDefault="009E4579" w:rsidP="009E4579">
      <w:pPr>
        <w:pStyle w:val="ListBullet"/>
        <w:rPr>
          <w:lang w:eastAsia="zh-CN"/>
        </w:rPr>
      </w:pPr>
      <w:r>
        <w:rPr>
          <w:lang w:eastAsia="zh-CN"/>
        </w:rPr>
        <w:t>E</w:t>
      </w:r>
      <w:r w:rsidR="00D140CA">
        <w:rPr>
          <w:lang w:eastAsia="zh-CN"/>
        </w:rPr>
        <w:t>xplore shape in relation to varied viewpoints</w:t>
      </w:r>
      <w:r>
        <w:rPr>
          <w:lang w:eastAsia="zh-CN"/>
        </w:rPr>
        <w:t>.</w:t>
      </w:r>
    </w:p>
    <w:p w14:paraId="4B2C69AD" w14:textId="397EFF14" w:rsidR="00D140CA" w:rsidRDefault="009E4579" w:rsidP="009E4579">
      <w:pPr>
        <w:pStyle w:val="ListBullet"/>
        <w:rPr>
          <w:lang w:eastAsia="zh-CN"/>
        </w:rPr>
      </w:pPr>
      <w:r>
        <w:rPr>
          <w:lang w:eastAsia="zh-CN"/>
        </w:rPr>
        <w:t>C</w:t>
      </w:r>
      <w:r w:rsidR="00D140CA">
        <w:rPr>
          <w:lang w:eastAsia="zh-CN"/>
        </w:rPr>
        <w:t>reate group shapes to be viewed from varied viewpoints</w:t>
      </w:r>
      <w:r>
        <w:rPr>
          <w:lang w:eastAsia="zh-CN"/>
        </w:rPr>
        <w:t>.</w:t>
      </w:r>
    </w:p>
    <w:p w14:paraId="3DFA43B6" w14:textId="77777777" w:rsidR="009E4579" w:rsidRDefault="009E4579" w:rsidP="009E4579">
      <w:pPr>
        <w:pStyle w:val="Heading4"/>
        <w:rPr>
          <w:lang w:eastAsia="zh-CN"/>
        </w:rPr>
      </w:pPr>
      <w:r>
        <w:rPr>
          <w:lang w:eastAsia="zh-CN"/>
        </w:rPr>
        <w:t>Relationships</w:t>
      </w:r>
    </w:p>
    <w:p w14:paraId="16402274" w14:textId="246DBD61" w:rsidR="00D140CA" w:rsidRDefault="009E4579" w:rsidP="009E4579">
      <w:pPr>
        <w:pStyle w:val="ListBullet"/>
        <w:rPr>
          <w:lang w:eastAsia="zh-CN"/>
        </w:rPr>
      </w:pPr>
      <w:r>
        <w:rPr>
          <w:lang w:eastAsia="zh-CN"/>
        </w:rPr>
        <w:t>E</w:t>
      </w:r>
      <w:r w:rsidR="00D140CA">
        <w:rPr>
          <w:lang w:eastAsia="zh-CN"/>
        </w:rPr>
        <w:t>xplore the relationship of body shapes formal and informal groupings</w:t>
      </w:r>
      <w:r>
        <w:rPr>
          <w:lang w:eastAsia="zh-CN"/>
        </w:rPr>
        <w:t>.</w:t>
      </w:r>
    </w:p>
    <w:p w14:paraId="1FD1D185" w14:textId="7C8FB849" w:rsidR="00ED3629" w:rsidRDefault="00ED3629" w:rsidP="009E4579">
      <w:pPr>
        <w:pStyle w:val="Heading3"/>
      </w:pPr>
      <w:bookmarkStart w:id="24" w:name="_Toc50357644"/>
      <w:r>
        <w:t>Assessment</w:t>
      </w:r>
      <w:bookmarkEnd w:id="24"/>
    </w:p>
    <w:p w14:paraId="4F5F97A2" w14:textId="36F21A48" w:rsidR="00ED3629" w:rsidRDefault="00ED3629" w:rsidP="00ED3629">
      <w:r>
        <w:t xml:space="preserve">Were the students able </w:t>
      </w:r>
      <w:proofErr w:type="gramStart"/>
      <w:r>
        <w:t>to:</w:t>
      </w:r>
      <w:proofErr w:type="gramEnd"/>
    </w:p>
    <w:p w14:paraId="21490429" w14:textId="3AB58D87" w:rsidR="00ED3629" w:rsidRDefault="005048F3" w:rsidP="00ED3629">
      <w:pPr>
        <w:pStyle w:val="ListBullet"/>
      </w:pPr>
      <w:r>
        <w:t>Demonstrate</w:t>
      </w:r>
      <w:r w:rsidR="00ED3629">
        <w:t xml:space="preserve"> their understanding of the relationship between creating shapes for dance and audience viewpoints?</w:t>
      </w:r>
    </w:p>
    <w:p w14:paraId="0931585D" w14:textId="19957F7C" w:rsidR="00ED3629" w:rsidRDefault="005048F3" w:rsidP="00ED3629">
      <w:pPr>
        <w:pStyle w:val="ListBullet"/>
      </w:pPr>
      <w:r>
        <w:t>Manipulate</w:t>
      </w:r>
      <w:r w:rsidR="00ED3629">
        <w:t xml:space="preserve"> shapes already created to reflect changing orientations?</w:t>
      </w:r>
    </w:p>
    <w:p w14:paraId="733F5283" w14:textId="0888BCA2" w:rsidR="001A3B39" w:rsidRDefault="005048F3" w:rsidP="00ED3629">
      <w:pPr>
        <w:pStyle w:val="ListBullet"/>
      </w:pPr>
      <w:r>
        <w:t>Work</w:t>
      </w:r>
      <w:r w:rsidR="00ED3629">
        <w:t xml:space="preserve"> in a group to create shapes for specific viewpoints?</w:t>
      </w:r>
    </w:p>
    <w:p w14:paraId="0B7F98F0" w14:textId="77777777" w:rsidR="00C054FB" w:rsidRDefault="00C054FB">
      <w:r>
        <w:br w:type="page"/>
      </w:r>
    </w:p>
    <w:p w14:paraId="6078953A" w14:textId="4FEBF50E" w:rsidR="00C054FB" w:rsidRDefault="009E4579" w:rsidP="009E4579">
      <w:pPr>
        <w:pStyle w:val="Heading2"/>
      </w:pPr>
      <w:bookmarkStart w:id="25" w:name="_Toc50357645"/>
      <w:r>
        <w:lastRenderedPageBreak/>
        <w:t>Lesson 3 –</w:t>
      </w:r>
      <w:r w:rsidR="00C054FB">
        <w:t xml:space="preserve"> flip, slide, turn</w:t>
      </w:r>
      <w:bookmarkEnd w:id="25"/>
    </w:p>
    <w:p w14:paraId="0D01C3BD" w14:textId="77777777" w:rsidR="00C054FB" w:rsidRDefault="00C054FB" w:rsidP="009E4579">
      <w:pPr>
        <w:pStyle w:val="Heading3"/>
      </w:pPr>
      <w:bookmarkStart w:id="26" w:name="_Toc50357646"/>
      <w:r>
        <w:t>Sample indicators</w:t>
      </w:r>
      <w:bookmarkEnd w:id="26"/>
    </w:p>
    <w:p w14:paraId="17BEF232" w14:textId="77777777" w:rsidR="00C054FB" w:rsidRDefault="00C054FB" w:rsidP="00C054FB">
      <w:r>
        <w:t>Students might:</w:t>
      </w:r>
    </w:p>
    <w:p w14:paraId="135E150D" w14:textId="4D6EA705" w:rsidR="00C054FB" w:rsidRDefault="00C054FB" w:rsidP="00C054FB">
      <w:pPr>
        <w:pStyle w:val="ListBullet"/>
      </w:pPr>
      <w:r>
        <w:t>explore a variety of ways in which shapes can move (P,C)</w:t>
      </w:r>
    </w:p>
    <w:p w14:paraId="1B5A3FA2" w14:textId="1C317F77" w:rsidR="00C054FB" w:rsidRDefault="00C054FB" w:rsidP="00C054FB">
      <w:pPr>
        <w:pStyle w:val="ListBullet"/>
      </w:pPr>
      <w:r>
        <w:t>understand and apply the spatial concepts of plane, form and volume, direction and viewpoint to the manipulation of shape (C)</w:t>
      </w:r>
    </w:p>
    <w:p w14:paraId="7047EE42" w14:textId="725DEFAF" w:rsidR="00C054FB" w:rsidRDefault="00C054FB" w:rsidP="00C054FB">
      <w:pPr>
        <w:pStyle w:val="ListBullet"/>
      </w:pPr>
      <w:proofErr w:type="gramStart"/>
      <w:r>
        <w:t>perform</w:t>
      </w:r>
      <w:proofErr w:type="gramEnd"/>
      <w:r>
        <w:t xml:space="preserve"> a turning sequence in canon form (P).</w:t>
      </w:r>
    </w:p>
    <w:p w14:paraId="7218FC10" w14:textId="77777777" w:rsidR="00C054FB" w:rsidRDefault="00C054FB" w:rsidP="009E4579">
      <w:pPr>
        <w:pStyle w:val="Heading3"/>
      </w:pPr>
      <w:bookmarkStart w:id="27" w:name="_Toc50357647"/>
      <w:r>
        <w:t>Resources</w:t>
      </w:r>
      <w:bookmarkEnd w:id="27"/>
    </w:p>
    <w:p w14:paraId="4701D9ED" w14:textId="77777777" w:rsidR="00C054FB" w:rsidRPr="00BC149E" w:rsidRDefault="00C054FB" w:rsidP="00C054FB">
      <w:pPr>
        <w:rPr>
          <w:lang w:eastAsia="zh-CN"/>
        </w:rPr>
      </w:pPr>
      <w:r>
        <w:rPr>
          <w:lang w:eastAsia="zh-CN"/>
        </w:rPr>
        <w:t>Suggested resources include:</w:t>
      </w:r>
    </w:p>
    <w:p w14:paraId="32609C6F" w14:textId="6259031D" w:rsidR="00C054FB" w:rsidRPr="009E4579" w:rsidRDefault="00C054FB" w:rsidP="009E4579">
      <w:pPr>
        <w:pStyle w:val="ListBullet"/>
      </w:pPr>
      <w:r w:rsidRPr="009E4579">
        <w:t>card shapes for demonstration</w:t>
      </w:r>
    </w:p>
    <w:p w14:paraId="438AEDAB" w14:textId="3EF0AE6F" w:rsidR="00C054FB" w:rsidRPr="009E4579" w:rsidRDefault="00C054FB" w:rsidP="009E4579">
      <w:pPr>
        <w:pStyle w:val="ListBullet2"/>
        <w:ind w:left="1134" w:hanging="425"/>
      </w:pPr>
      <w:r w:rsidRPr="009E4579">
        <w:t>Cut out several geometric and organic shapes in stiff cardboard. Shapes should be both symmetrical and asymmetrical to demonstrate changes when flipped and turned.</w:t>
      </w:r>
    </w:p>
    <w:p w14:paraId="43CC9CB3" w14:textId="299D2B2B" w:rsidR="00C054FB" w:rsidRPr="009E4579" w:rsidRDefault="005048F3" w:rsidP="009E4579">
      <w:pPr>
        <w:pStyle w:val="ListBullet"/>
      </w:pPr>
      <w:r w:rsidRPr="009E4579">
        <w:t>J</w:t>
      </w:r>
      <w:r w:rsidR="00C054FB" w:rsidRPr="009E4579">
        <w:t>ournals</w:t>
      </w:r>
      <w:r>
        <w:t>.</w:t>
      </w:r>
    </w:p>
    <w:p w14:paraId="1BA4683B" w14:textId="77777777" w:rsidR="00C054FB" w:rsidRDefault="00C054FB" w:rsidP="009E4579">
      <w:pPr>
        <w:pStyle w:val="Heading3"/>
      </w:pPr>
      <w:bookmarkStart w:id="28" w:name="_Toc50357648"/>
      <w:r>
        <w:t>Language</w:t>
      </w:r>
      <w:bookmarkEnd w:id="28"/>
    </w:p>
    <w:p w14:paraId="06187AC0" w14:textId="0EF48B13" w:rsidR="00C054FB" w:rsidRDefault="00C054FB" w:rsidP="00C054FB">
      <w:r>
        <w:t>Mirror, plane 3-D form, volume, travelling locomotor, non-locomotor, transition, canon, sequence, notate/notation.</w:t>
      </w:r>
    </w:p>
    <w:p w14:paraId="5688072E" w14:textId="036A1A46" w:rsidR="009E4579" w:rsidRDefault="009E4579">
      <w:r>
        <w:br w:type="page"/>
      </w:r>
    </w:p>
    <w:p w14:paraId="10FE5FAC" w14:textId="4C87A8C3" w:rsidR="00C054FB" w:rsidRDefault="009E4579" w:rsidP="00C054FB">
      <w:pPr>
        <w:pStyle w:val="Caption"/>
      </w:pPr>
      <w:r>
        <w:lastRenderedPageBreak/>
        <w:t>Table 3</w:t>
      </w:r>
      <w:r w:rsidR="00C054FB">
        <w:t xml:space="preserve"> – learning experiences for students in lesson 3</w:t>
      </w:r>
      <w:r w:rsidR="005048F3">
        <w:t>.</w:t>
      </w:r>
    </w:p>
    <w:tbl>
      <w:tblPr>
        <w:tblStyle w:val="Tableheader"/>
        <w:tblW w:w="0" w:type="auto"/>
        <w:tblLook w:val="0420" w:firstRow="1" w:lastRow="0" w:firstColumn="0" w:lastColumn="0" w:noHBand="0" w:noVBand="1"/>
        <w:tblDescription w:val="Learning experiences and teaching notes for lesson 3."/>
      </w:tblPr>
      <w:tblGrid>
        <w:gridCol w:w="5782"/>
        <w:gridCol w:w="3790"/>
      </w:tblGrid>
      <w:tr w:rsidR="00BE03C9" w14:paraId="3B15CF8C" w14:textId="77777777" w:rsidTr="00BE03C9">
        <w:trPr>
          <w:cnfStyle w:val="100000000000" w:firstRow="1" w:lastRow="0" w:firstColumn="0" w:lastColumn="0" w:oddVBand="0" w:evenVBand="0" w:oddHBand="0" w:evenHBand="0" w:firstRowFirstColumn="0" w:firstRowLastColumn="0" w:lastRowFirstColumn="0" w:lastRowLastColumn="0"/>
        </w:trPr>
        <w:tc>
          <w:tcPr>
            <w:tcW w:w="5782" w:type="dxa"/>
          </w:tcPr>
          <w:p w14:paraId="6BC757BA" w14:textId="123691A9" w:rsidR="00BE03C9" w:rsidRDefault="00BE03C9" w:rsidP="00BE03C9">
            <w:pPr>
              <w:spacing w:before="192" w:after="192"/>
            </w:pPr>
            <w:r>
              <w:t>Learning experiences</w:t>
            </w:r>
          </w:p>
        </w:tc>
        <w:tc>
          <w:tcPr>
            <w:tcW w:w="3790" w:type="dxa"/>
          </w:tcPr>
          <w:p w14:paraId="597D6844" w14:textId="1FABBA19" w:rsidR="00BE03C9" w:rsidRDefault="00BE03C9" w:rsidP="00BE03C9">
            <w:r>
              <w:t>Teaching notes</w:t>
            </w:r>
          </w:p>
        </w:tc>
      </w:tr>
      <w:tr w:rsidR="00BE03C9" w14:paraId="12BB6835" w14:textId="77777777" w:rsidTr="00BE03C9">
        <w:trPr>
          <w:cnfStyle w:val="000000100000" w:firstRow="0" w:lastRow="0" w:firstColumn="0" w:lastColumn="0" w:oddVBand="0" w:evenVBand="0" w:oddHBand="1" w:evenHBand="0" w:firstRowFirstColumn="0" w:firstRowLastColumn="0" w:lastRowFirstColumn="0" w:lastRowLastColumn="0"/>
        </w:trPr>
        <w:tc>
          <w:tcPr>
            <w:tcW w:w="5782" w:type="dxa"/>
          </w:tcPr>
          <w:p w14:paraId="4EC7F557" w14:textId="5A02DF38" w:rsidR="00BE03C9" w:rsidRPr="00BE03C9" w:rsidRDefault="00BE03C9" w:rsidP="00BE03C9">
            <w:pPr>
              <w:pStyle w:val="TableofFigures"/>
            </w:pPr>
            <w:r w:rsidRPr="00BE03C9">
              <w:t>This lesson begins with the concept of creating shapes on a plane and then moving them through space in a variety of ways. This introduction should also reflect on the concept of viewpoint from the previous lesson in relation to plane and volume. Discuss the difference between a plane and a three-dimensional form.</w:t>
            </w:r>
          </w:p>
        </w:tc>
        <w:tc>
          <w:tcPr>
            <w:tcW w:w="3790" w:type="dxa"/>
            <w:vAlign w:val="top"/>
          </w:tcPr>
          <w:p w14:paraId="681BEF62" w14:textId="7BE4D7D5" w:rsidR="00BE03C9" w:rsidRPr="00BE03C9" w:rsidRDefault="00BE03C9" w:rsidP="00BE03C9">
            <w:pPr>
              <w:pStyle w:val="TableofFigures"/>
            </w:pPr>
            <w:r w:rsidRPr="00BE03C9">
              <w:t>Shapes for dance can be 2-dimensional (oriented primarily to one plane) or 3-dimensional (using the space around the body). Another word for the use of 3-dimensional space is volume.</w:t>
            </w:r>
          </w:p>
        </w:tc>
      </w:tr>
      <w:tr w:rsidR="00BE03C9" w14:paraId="16FE81A5" w14:textId="77777777" w:rsidTr="00BE03C9">
        <w:trPr>
          <w:cnfStyle w:val="000000010000" w:firstRow="0" w:lastRow="0" w:firstColumn="0" w:lastColumn="0" w:oddVBand="0" w:evenVBand="0" w:oddHBand="0" w:evenHBand="1" w:firstRowFirstColumn="0" w:firstRowLastColumn="0" w:lastRowFirstColumn="0" w:lastRowLastColumn="0"/>
        </w:trPr>
        <w:tc>
          <w:tcPr>
            <w:tcW w:w="5782" w:type="dxa"/>
          </w:tcPr>
          <w:p w14:paraId="3B3A5C4F" w14:textId="77777777" w:rsidR="00BE03C9" w:rsidRPr="00BE03C9" w:rsidRDefault="00BE03C9" w:rsidP="00BE03C9">
            <w:pPr>
              <w:pStyle w:val="tablestrongemphasis"/>
              <w:rPr>
                <w:rStyle w:val="Strong"/>
                <w:b/>
                <w:bCs w:val="0"/>
                <w:sz w:val="22"/>
              </w:rPr>
            </w:pPr>
            <w:r w:rsidRPr="00BE03C9">
              <w:rPr>
                <w:rStyle w:val="Strong"/>
                <w:b/>
                <w:bCs w:val="0"/>
                <w:sz w:val="22"/>
              </w:rPr>
              <w:t>Changing mirror (flipped planes)</w:t>
            </w:r>
          </w:p>
          <w:p w14:paraId="48F40AEE" w14:textId="77777777" w:rsidR="00BE03C9" w:rsidRPr="00BE03C9" w:rsidRDefault="00BE03C9" w:rsidP="00BE03C9">
            <w:pPr>
              <w:pStyle w:val="TableofFigures"/>
            </w:pPr>
            <w:r w:rsidRPr="00BE03C9">
              <w:t>Change the viewpoint mirror</w:t>
            </w:r>
          </w:p>
          <w:p w14:paraId="55542A32" w14:textId="77777777" w:rsidR="00BE03C9" w:rsidRPr="00BE03C9" w:rsidRDefault="00BE03C9" w:rsidP="00BE03C9">
            <w:pPr>
              <w:pStyle w:val="ListBullet"/>
            </w:pPr>
            <w:r w:rsidRPr="00BE03C9">
              <w:t>Mirror actions while changing direction.</w:t>
            </w:r>
          </w:p>
          <w:p w14:paraId="18E3A2EC" w14:textId="77777777" w:rsidR="00BE03C9" w:rsidRPr="00BE03C9" w:rsidRDefault="00BE03C9" w:rsidP="00BE03C9">
            <w:pPr>
              <w:pStyle w:val="TableofFigures"/>
            </w:pPr>
            <w:r w:rsidRPr="00BE03C9">
              <w:t>Travelling mirror</w:t>
            </w:r>
          </w:p>
          <w:p w14:paraId="6FEDFAA5" w14:textId="77777777" w:rsidR="00BE03C9" w:rsidRPr="00BE03C9" w:rsidRDefault="00BE03C9" w:rsidP="00BE03C9">
            <w:pPr>
              <w:pStyle w:val="ListBullet"/>
            </w:pPr>
            <w:r w:rsidRPr="00BE03C9">
              <w:t>Mirror actions while moving around the room.</w:t>
            </w:r>
          </w:p>
          <w:p w14:paraId="17B56DA7" w14:textId="77777777" w:rsidR="00BE03C9" w:rsidRPr="00BE03C9" w:rsidRDefault="00BE03C9" w:rsidP="00BE03C9">
            <w:pPr>
              <w:pStyle w:val="TableofFigures"/>
            </w:pPr>
            <w:r w:rsidRPr="00BE03C9">
              <w:t>Mirror corridor</w:t>
            </w:r>
          </w:p>
          <w:p w14:paraId="263C4DC0" w14:textId="77777777" w:rsidR="00BE03C9" w:rsidRPr="00BE03C9" w:rsidRDefault="00BE03C9" w:rsidP="00BE03C9">
            <w:pPr>
              <w:pStyle w:val="ListBullet"/>
            </w:pPr>
            <w:r w:rsidRPr="00BE03C9">
              <w:t xml:space="preserve">In groups of eight, stand facing your partner. </w:t>
            </w:r>
          </w:p>
          <w:p w14:paraId="727F8D6C" w14:textId="77777777" w:rsidR="00BE03C9" w:rsidRPr="00BE03C9" w:rsidRDefault="00BE03C9" w:rsidP="00BE03C9">
            <w:pPr>
              <w:pStyle w:val="ListBullet"/>
            </w:pPr>
            <w:r w:rsidRPr="00BE03C9">
              <w:t xml:space="preserve">Leave enough room between each pair to create a corridor. </w:t>
            </w:r>
          </w:p>
          <w:p w14:paraId="3A99786B" w14:textId="22615DCD" w:rsidR="00BE03C9" w:rsidRPr="00BE03C9" w:rsidRDefault="00BE03C9" w:rsidP="00BE03C9">
            <w:pPr>
              <w:pStyle w:val="ListBullet"/>
            </w:pPr>
            <w:r w:rsidRPr="00BE03C9">
              <w:t>Each mirroring pair can move on the spot, or travel inside or outside the corridor created by the group.</w:t>
            </w:r>
          </w:p>
        </w:tc>
        <w:tc>
          <w:tcPr>
            <w:tcW w:w="3790" w:type="dxa"/>
            <w:vAlign w:val="top"/>
          </w:tcPr>
          <w:p w14:paraId="2CAD7F6F" w14:textId="1538F80C" w:rsidR="00BE03C9" w:rsidRPr="00BE03C9" w:rsidRDefault="00BE03C9" w:rsidP="00BE03C9">
            <w:pPr>
              <w:pStyle w:val="TableofFigures"/>
            </w:pPr>
            <w:r w:rsidRPr="00BE03C9">
              <w:t>Refer to learning experiences explanation.</w:t>
            </w:r>
          </w:p>
        </w:tc>
      </w:tr>
      <w:tr w:rsidR="00BE03C9" w14:paraId="49A9B788" w14:textId="77777777" w:rsidTr="00BE03C9">
        <w:trPr>
          <w:cnfStyle w:val="000000100000" w:firstRow="0" w:lastRow="0" w:firstColumn="0" w:lastColumn="0" w:oddVBand="0" w:evenVBand="0" w:oddHBand="1" w:evenHBand="0" w:firstRowFirstColumn="0" w:firstRowLastColumn="0" w:lastRowFirstColumn="0" w:lastRowLastColumn="0"/>
        </w:trPr>
        <w:tc>
          <w:tcPr>
            <w:tcW w:w="5782" w:type="dxa"/>
          </w:tcPr>
          <w:p w14:paraId="0C5834CD" w14:textId="77777777" w:rsidR="00BE03C9" w:rsidRPr="00BE03C9" w:rsidRDefault="00BE03C9" w:rsidP="00BE03C9">
            <w:pPr>
              <w:pStyle w:val="TableofFigures"/>
            </w:pPr>
            <w:r w:rsidRPr="00BE03C9">
              <w:t>Students use the three ways to move shapes in mathematics to manipulate their shapes:</w:t>
            </w:r>
          </w:p>
          <w:p w14:paraId="2EEE6036" w14:textId="77777777" w:rsidR="00BE03C9" w:rsidRPr="00BE03C9" w:rsidRDefault="00BE03C9" w:rsidP="00BE03C9">
            <w:pPr>
              <w:pStyle w:val="ListBullet"/>
            </w:pPr>
            <w:r w:rsidRPr="00BE03C9">
              <w:t>Students choose a shape from their “collection” and flip, slide, and turn it. These movements should be repeatable.</w:t>
            </w:r>
          </w:p>
          <w:p w14:paraId="09EDB2E4" w14:textId="77777777" w:rsidR="00BE03C9" w:rsidRPr="00BE03C9" w:rsidRDefault="00BE03C9" w:rsidP="00BE03C9">
            <w:pPr>
              <w:pStyle w:val="ListBullet"/>
            </w:pPr>
            <w:r w:rsidRPr="00BE03C9">
              <w:t>In groups of four, select one shape and make it turn (1/4, 1/2, 3/4 or full turn). As a group, perform this turn in canon. Create a turn sequence that explores different degrees of turning and different directions.</w:t>
            </w:r>
          </w:p>
          <w:p w14:paraId="7EF47BF0" w14:textId="77777777" w:rsidR="00BE03C9" w:rsidRPr="00BE03C9" w:rsidRDefault="00BE03C9" w:rsidP="00BE03C9">
            <w:pPr>
              <w:pStyle w:val="TableofFigures"/>
            </w:pPr>
            <w:r w:rsidRPr="00BE03C9">
              <w:t>In groups, or individually, find other ways to make shapes move:</w:t>
            </w:r>
          </w:p>
          <w:p w14:paraId="04439F5A" w14:textId="77777777" w:rsidR="00BE03C9" w:rsidRPr="00BE03C9" w:rsidRDefault="00BE03C9" w:rsidP="00BE03C9">
            <w:pPr>
              <w:pStyle w:val="ListBullet"/>
            </w:pPr>
            <w:r w:rsidRPr="00BE03C9">
              <w:t>Twist the shape and allow it to unravel.</w:t>
            </w:r>
          </w:p>
          <w:p w14:paraId="3144E83C" w14:textId="77777777" w:rsidR="00BE03C9" w:rsidRPr="00BE03C9" w:rsidRDefault="00BE03C9" w:rsidP="00BE03C9">
            <w:pPr>
              <w:pStyle w:val="ListBullet"/>
            </w:pPr>
            <w:r w:rsidRPr="00BE03C9">
              <w:t>Ripple the shape, isolating and moving body parts sequentially.</w:t>
            </w:r>
          </w:p>
          <w:p w14:paraId="3B8E038A" w14:textId="77777777" w:rsidR="00BE03C9" w:rsidRPr="00BE03C9" w:rsidRDefault="00BE03C9" w:rsidP="00BE03C9">
            <w:pPr>
              <w:pStyle w:val="ListBullet"/>
            </w:pPr>
            <w:r w:rsidRPr="00BE03C9">
              <w:t>Fracture the shape, performing isolated parts of the shape with a percussive quality.</w:t>
            </w:r>
          </w:p>
          <w:p w14:paraId="522A9262" w14:textId="77777777" w:rsidR="00BE03C9" w:rsidRPr="00BE03C9" w:rsidRDefault="00BE03C9" w:rsidP="00BE03C9">
            <w:pPr>
              <w:pStyle w:val="ListBullet"/>
            </w:pPr>
            <w:r w:rsidRPr="00BE03C9">
              <w:t>Melt the shape into a second shape.</w:t>
            </w:r>
          </w:p>
          <w:p w14:paraId="463E9DDB" w14:textId="77777777" w:rsidR="00BE03C9" w:rsidRPr="00BE03C9" w:rsidRDefault="00BE03C9" w:rsidP="00BE03C9">
            <w:pPr>
              <w:pStyle w:val="tablestrongemphasis"/>
              <w:rPr>
                <w:rStyle w:val="Strong"/>
                <w:b/>
                <w:bCs w:val="0"/>
                <w:sz w:val="22"/>
              </w:rPr>
            </w:pPr>
            <w:r w:rsidRPr="00BE03C9">
              <w:rPr>
                <w:rStyle w:val="Strong"/>
                <w:b/>
                <w:bCs w:val="0"/>
                <w:sz w:val="22"/>
              </w:rPr>
              <w:t>Journal</w:t>
            </w:r>
          </w:p>
          <w:p w14:paraId="3CC052E2" w14:textId="6B3AB5BE" w:rsidR="00BE03C9" w:rsidRPr="00BE03C9" w:rsidRDefault="00BE03C9" w:rsidP="00BE03C9">
            <w:pPr>
              <w:pStyle w:val="TableofFigures"/>
            </w:pPr>
            <w:r w:rsidRPr="00BE03C9">
              <w:t>Students write a description of their group turning sequence and notate the same sequence using pictures or symbols.</w:t>
            </w:r>
          </w:p>
        </w:tc>
        <w:tc>
          <w:tcPr>
            <w:tcW w:w="3790" w:type="dxa"/>
            <w:vAlign w:val="top"/>
          </w:tcPr>
          <w:p w14:paraId="4590ACF7" w14:textId="77777777" w:rsidR="00BE03C9" w:rsidRPr="00BE03C9" w:rsidRDefault="00BE03C9" w:rsidP="00BE03C9">
            <w:pPr>
              <w:pStyle w:val="TableofFigures"/>
            </w:pPr>
            <w:r w:rsidRPr="00BE03C9">
              <w:t>Students use a shape from their collection that is 2-D. Use cards to show shapes moving along the same plane, and through different planes; then use body demonstration.</w:t>
            </w:r>
          </w:p>
          <w:p w14:paraId="5A4859F1" w14:textId="77777777" w:rsidR="00BE03C9" w:rsidRPr="00BE03C9" w:rsidRDefault="00BE03C9" w:rsidP="00BE03C9">
            <w:pPr>
              <w:pStyle w:val="TableofFigures"/>
            </w:pPr>
            <w:r w:rsidRPr="00BE03C9">
              <w:t>Shapes that are performed standing can be ‘flipped’ on the floor. Find different ways to travel the shape to give the appearance of ‘sliding’. When ‘turning’ try pivoting, turning on one leg, two legs, using other parts of the body as the pivot point if appropriate to the shape, turning on an axis that is not centred.</w:t>
            </w:r>
          </w:p>
          <w:p w14:paraId="7811BBF5" w14:textId="77777777" w:rsidR="00BE03C9" w:rsidRPr="00BE03C9" w:rsidRDefault="00BE03C9" w:rsidP="00BE03C9">
            <w:pPr>
              <w:pStyle w:val="tablestrongemphasis"/>
              <w:rPr>
                <w:rStyle w:val="Strong"/>
                <w:b/>
                <w:bCs w:val="0"/>
                <w:sz w:val="22"/>
              </w:rPr>
            </w:pPr>
            <w:r w:rsidRPr="00BE03C9">
              <w:rPr>
                <w:rStyle w:val="Strong"/>
                <w:b/>
                <w:bCs w:val="0"/>
                <w:sz w:val="22"/>
              </w:rPr>
              <w:t>Extension</w:t>
            </w:r>
          </w:p>
          <w:p w14:paraId="39388DEE" w14:textId="5B649C77" w:rsidR="00BE03C9" w:rsidRPr="00BE03C9" w:rsidRDefault="00BE03C9" w:rsidP="00BE03C9">
            <w:pPr>
              <w:pStyle w:val="TableofFigures"/>
            </w:pPr>
            <w:r w:rsidRPr="00BE03C9">
              <w:t xml:space="preserve">Sequence the moving shapes in the following order: flip, turn, ripple, slide, flip, twist, </w:t>
            </w:r>
            <w:proofErr w:type="gramStart"/>
            <w:r w:rsidRPr="00BE03C9">
              <w:t>melt</w:t>
            </w:r>
            <w:proofErr w:type="gramEnd"/>
            <w:r w:rsidRPr="00BE03C9">
              <w:t>.</w:t>
            </w:r>
          </w:p>
        </w:tc>
      </w:tr>
    </w:tbl>
    <w:p w14:paraId="688CA085" w14:textId="77777777" w:rsidR="00BE03C9" w:rsidRDefault="00BE03C9">
      <w:r>
        <w:br w:type="page"/>
      </w:r>
    </w:p>
    <w:p w14:paraId="3D6394EC" w14:textId="6DDF65B1" w:rsidR="00D247EB" w:rsidRDefault="00D247EB" w:rsidP="00BE03C9">
      <w:pPr>
        <w:pStyle w:val="Heading3"/>
      </w:pPr>
      <w:bookmarkStart w:id="29" w:name="_Toc50357649"/>
      <w:r>
        <w:lastRenderedPageBreak/>
        <w:t>Elements of dance</w:t>
      </w:r>
      <w:bookmarkEnd w:id="29"/>
    </w:p>
    <w:p w14:paraId="7DCC0DA1" w14:textId="77777777" w:rsidR="00BE03C9" w:rsidRDefault="00BE03C9" w:rsidP="00BE03C9">
      <w:pPr>
        <w:pStyle w:val="Heading4"/>
        <w:rPr>
          <w:lang w:eastAsia="zh-CN"/>
        </w:rPr>
      </w:pPr>
      <w:r>
        <w:rPr>
          <w:lang w:eastAsia="zh-CN"/>
        </w:rPr>
        <w:t>Action</w:t>
      </w:r>
    </w:p>
    <w:p w14:paraId="5101E251" w14:textId="4305EFDD" w:rsidR="00BE03C9" w:rsidRDefault="00BE03C9" w:rsidP="00BE03C9">
      <w:pPr>
        <w:pStyle w:val="ListBullet"/>
        <w:rPr>
          <w:lang w:eastAsia="zh-CN"/>
        </w:rPr>
      </w:pPr>
      <w:r>
        <w:rPr>
          <w:lang w:eastAsia="zh-CN"/>
        </w:rPr>
        <w:t>Explore the ways in which shapes can move.</w:t>
      </w:r>
    </w:p>
    <w:p w14:paraId="50542460" w14:textId="3E4828D9" w:rsidR="00BE03C9" w:rsidRDefault="00BE03C9" w:rsidP="00BE03C9">
      <w:pPr>
        <w:pStyle w:val="ListBullet"/>
        <w:rPr>
          <w:lang w:eastAsia="zh-CN"/>
        </w:rPr>
      </w:pPr>
      <w:r>
        <w:rPr>
          <w:lang w:eastAsia="zh-CN"/>
        </w:rPr>
        <w:t>Perform non-locomotor and locomotor movements.</w:t>
      </w:r>
    </w:p>
    <w:p w14:paraId="402717A6" w14:textId="77777777" w:rsidR="00BE03C9" w:rsidRDefault="00BE03C9" w:rsidP="00BE03C9">
      <w:pPr>
        <w:pStyle w:val="Heading4"/>
        <w:rPr>
          <w:lang w:eastAsia="zh-CN"/>
        </w:rPr>
      </w:pPr>
      <w:r>
        <w:rPr>
          <w:lang w:eastAsia="zh-CN"/>
        </w:rPr>
        <w:t>Space</w:t>
      </w:r>
    </w:p>
    <w:p w14:paraId="470466BE" w14:textId="1BB7FCB0" w:rsidR="00BE03C9" w:rsidRDefault="00BE03C9" w:rsidP="00BE03C9">
      <w:pPr>
        <w:pStyle w:val="ListBullet"/>
        <w:rPr>
          <w:lang w:eastAsia="zh-CN"/>
        </w:rPr>
      </w:pPr>
      <w:r>
        <w:rPr>
          <w:lang w:eastAsia="zh-CN"/>
        </w:rPr>
        <w:t>Perform movements using a range of levels and directions.</w:t>
      </w:r>
    </w:p>
    <w:p w14:paraId="7A55A642" w14:textId="77777777" w:rsidR="00BE03C9" w:rsidRDefault="00BE03C9" w:rsidP="00BE03C9">
      <w:pPr>
        <w:pStyle w:val="Heading4"/>
        <w:rPr>
          <w:lang w:eastAsia="zh-CN"/>
        </w:rPr>
      </w:pPr>
      <w:r>
        <w:rPr>
          <w:lang w:eastAsia="zh-CN"/>
        </w:rPr>
        <w:t>Time</w:t>
      </w:r>
    </w:p>
    <w:p w14:paraId="0EE66822" w14:textId="51834F63" w:rsidR="00BE03C9" w:rsidRDefault="00BE03C9" w:rsidP="00BE03C9">
      <w:pPr>
        <w:pStyle w:val="ListBullet"/>
        <w:rPr>
          <w:lang w:eastAsia="zh-CN"/>
        </w:rPr>
      </w:pPr>
      <w:r>
        <w:rPr>
          <w:lang w:eastAsia="zh-CN"/>
        </w:rPr>
        <w:t>Perform a turning sequence in canon.</w:t>
      </w:r>
    </w:p>
    <w:p w14:paraId="116D9774" w14:textId="77777777" w:rsidR="00BE03C9" w:rsidRDefault="00BE03C9" w:rsidP="00BE03C9">
      <w:pPr>
        <w:pStyle w:val="Heading4"/>
        <w:rPr>
          <w:lang w:eastAsia="zh-CN"/>
        </w:rPr>
      </w:pPr>
      <w:r>
        <w:rPr>
          <w:lang w:eastAsia="zh-CN"/>
        </w:rPr>
        <w:t>Relationships</w:t>
      </w:r>
    </w:p>
    <w:p w14:paraId="3835A36A" w14:textId="2E755E3E" w:rsidR="00BE03C9" w:rsidRDefault="00BE03C9" w:rsidP="00BE03C9">
      <w:pPr>
        <w:pStyle w:val="ListBullet"/>
        <w:rPr>
          <w:lang w:eastAsia="zh-CN"/>
        </w:rPr>
      </w:pPr>
      <w:r>
        <w:rPr>
          <w:lang w:eastAsia="zh-CN"/>
        </w:rPr>
        <w:t>Perform phrases with a partner and as a member of a group.</w:t>
      </w:r>
    </w:p>
    <w:p w14:paraId="3671E911" w14:textId="77777777" w:rsidR="00BE03C9" w:rsidRDefault="00BE03C9" w:rsidP="00BE03C9">
      <w:pPr>
        <w:pStyle w:val="Heading4"/>
        <w:rPr>
          <w:lang w:eastAsia="zh-CN"/>
        </w:rPr>
      </w:pPr>
      <w:r>
        <w:rPr>
          <w:lang w:eastAsia="zh-CN"/>
        </w:rPr>
        <w:t>Structure</w:t>
      </w:r>
    </w:p>
    <w:p w14:paraId="6B5FD9F4" w14:textId="31A926F8" w:rsidR="00BE03C9" w:rsidRPr="00BE03C9" w:rsidRDefault="00BE03C9" w:rsidP="00BE03C9">
      <w:pPr>
        <w:pStyle w:val="ListBullet"/>
        <w:rPr>
          <w:lang w:eastAsia="zh-CN"/>
        </w:rPr>
      </w:pPr>
      <w:r>
        <w:rPr>
          <w:lang w:eastAsia="zh-CN"/>
        </w:rPr>
        <w:t>Construct phrases that link moving shapes.</w:t>
      </w:r>
    </w:p>
    <w:p w14:paraId="61201809" w14:textId="77777777" w:rsidR="00D247EB" w:rsidRDefault="00D247EB" w:rsidP="00003EFC">
      <w:pPr>
        <w:pStyle w:val="Heading3"/>
      </w:pPr>
      <w:bookmarkStart w:id="30" w:name="_Toc50357650"/>
      <w:r>
        <w:t>Assessment</w:t>
      </w:r>
      <w:bookmarkEnd w:id="30"/>
    </w:p>
    <w:p w14:paraId="2746EA10" w14:textId="77777777" w:rsidR="00D247EB" w:rsidRDefault="00D247EB" w:rsidP="00D247EB">
      <w:r>
        <w:t xml:space="preserve">Were the students able </w:t>
      </w:r>
      <w:proofErr w:type="gramStart"/>
      <w:r>
        <w:t>to:</w:t>
      </w:r>
      <w:proofErr w:type="gramEnd"/>
    </w:p>
    <w:p w14:paraId="53C9151A" w14:textId="29805C12" w:rsidR="00D247EB" w:rsidRDefault="00BE03C9" w:rsidP="00D247EB">
      <w:pPr>
        <w:pStyle w:val="ListBullet"/>
      </w:pPr>
      <w:r>
        <w:t>E</w:t>
      </w:r>
      <w:r w:rsidR="00D247EB">
        <w:t>xplore a range of ways of moving shapes by changing planes and exploring volume?</w:t>
      </w:r>
    </w:p>
    <w:p w14:paraId="643B7989" w14:textId="17D8081E" w:rsidR="00D247EB" w:rsidRDefault="00BE03C9" w:rsidP="00D247EB">
      <w:pPr>
        <w:pStyle w:val="ListBullet"/>
      </w:pPr>
      <w:r>
        <w:t>A</w:t>
      </w:r>
      <w:r w:rsidR="00D247EB">
        <w:t>pply their understanding of spatial concepts to exploring and developing phrases?</w:t>
      </w:r>
    </w:p>
    <w:p w14:paraId="58B2569B" w14:textId="31154EC3" w:rsidR="00D247EB" w:rsidRDefault="00BE03C9" w:rsidP="00D247EB">
      <w:pPr>
        <w:pStyle w:val="ListBullet"/>
      </w:pPr>
      <w:r>
        <w:t>C</w:t>
      </w:r>
      <w:r w:rsidR="00D247EB">
        <w:t>reate and notate a group turning sequence?</w:t>
      </w:r>
    </w:p>
    <w:p w14:paraId="6D19CA52" w14:textId="77777777" w:rsidR="00D247EB" w:rsidRDefault="00D247EB">
      <w:r>
        <w:br w:type="page"/>
      </w:r>
    </w:p>
    <w:p w14:paraId="4D5C82B8" w14:textId="365AE36E" w:rsidR="00D247EB" w:rsidRDefault="00BE03C9" w:rsidP="00BE03C9">
      <w:pPr>
        <w:pStyle w:val="Heading2"/>
      </w:pPr>
      <w:bookmarkStart w:id="31" w:name="_Toc50357651"/>
      <w:r>
        <w:lastRenderedPageBreak/>
        <w:t>Lesson 4 –</w:t>
      </w:r>
      <w:r w:rsidR="00D247EB">
        <w:t xml:space="preserve"> </w:t>
      </w:r>
      <w:r>
        <w:t>q</w:t>
      </w:r>
      <w:r w:rsidR="00D247EB">
        <w:t>uantum leap</w:t>
      </w:r>
      <w:bookmarkEnd w:id="31"/>
    </w:p>
    <w:p w14:paraId="710F9F7D" w14:textId="77777777" w:rsidR="00D247EB" w:rsidRDefault="00D247EB" w:rsidP="00BE03C9">
      <w:pPr>
        <w:pStyle w:val="Heading3"/>
      </w:pPr>
      <w:bookmarkStart w:id="32" w:name="_Toc50357652"/>
      <w:r>
        <w:t>Sample indicators</w:t>
      </w:r>
      <w:bookmarkEnd w:id="32"/>
    </w:p>
    <w:p w14:paraId="7F6665A8" w14:textId="77777777" w:rsidR="00D247EB" w:rsidRDefault="00D247EB" w:rsidP="00D247EB">
      <w:r>
        <w:t>Students might:</w:t>
      </w:r>
    </w:p>
    <w:p w14:paraId="1656E9ED" w14:textId="67432B04" w:rsidR="00D247EB" w:rsidRDefault="00D247EB" w:rsidP="00D247EB">
      <w:pPr>
        <w:pStyle w:val="ListBullet"/>
      </w:pPr>
      <w:r>
        <w:t>perform movements in response to imagery (P,C)</w:t>
      </w:r>
    </w:p>
    <w:p w14:paraId="0FB9BC4C" w14:textId="05DB5CAC" w:rsidR="00D247EB" w:rsidRDefault="00D247EB" w:rsidP="00D247EB">
      <w:pPr>
        <w:pStyle w:val="ListBullet"/>
      </w:pPr>
      <w:proofErr w:type="gramStart"/>
      <w:r>
        <w:t>structure</w:t>
      </w:r>
      <w:proofErr w:type="gramEnd"/>
      <w:r>
        <w:t xml:space="preserve"> non-locomotor and locomotor phrases in a narrative form (C). </w:t>
      </w:r>
    </w:p>
    <w:p w14:paraId="63796F72" w14:textId="77777777" w:rsidR="00D247EB" w:rsidRDefault="00D247EB" w:rsidP="00BE03C9">
      <w:pPr>
        <w:pStyle w:val="Heading3"/>
      </w:pPr>
      <w:bookmarkStart w:id="33" w:name="_Toc50357653"/>
      <w:r>
        <w:t>Resources</w:t>
      </w:r>
      <w:bookmarkEnd w:id="33"/>
    </w:p>
    <w:p w14:paraId="04AF19A5" w14:textId="77777777" w:rsidR="00D247EB" w:rsidRPr="00BC149E" w:rsidRDefault="00D247EB" w:rsidP="00D247EB">
      <w:pPr>
        <w:rPr>
          <w:lang w:eastAsia="zh-CN"/>
        </w:rPr>
      </w:pPr>
      <w:r>
        <w:rPr>
          <w:lang w:eastAsia="zh-CN"/>
        </w:rPr>
        <w:t>Suggested resources include:</w:t>
      </w:r>
    </w:p>
    <w:p w14:paraId="44B55F53" w14:textId="405D22D9" w:rsidR="00D247EB" w:rsidRDefault="00D247EB" w:rsidP="00D247EB">
      <w:pPr>
        <w:pStyle w:val="ListBullet"/>
      </w:pPr>
      <w:proofErr w:type="gramStart"/>
      <w:r>
        <w:t>cubic</w:t>
      </w:r>
      <w:proofErr w:type="gramEnd"/>
      <w:r>
        <w:t xml:space="preserve"> metre kit or three x one rulers</w:t>
      </w:r>
      <w:r w:rsidR="00BE03C9">
        <w:t>.</w:t>
      </w:r>
    </w:p>
    <w:p w14:paraId="7D16D71A" w14:textId="77777777" w:rsidR="00D247EB" w:rsidRDefault="00D247EB" w:rsidP="00BE03C9">
      <w:pPr>
        <w:pStyle w:val="Heading3"/>
      </w:pPr>
      <w:bookmarkStart w:id="34" w:name="_Toc50357654"/>
      <w:r>
        <w:t>Language</w:t>
      </w:r>
      <w:bookmarkEnd w:id="34"/>
    </w:p>
    <w:p w14:paraId="04916B94" w14:textId="6564549C" w:rsidR="00001DE3" w:rsidRDefault="00D247EB">
      <w:r>
        <w:t xml:space="preserve">Non-locomotor, locomotor, closed, open, cubic, volume, contract, expand, </w:t>
      </w:r>
      <w:r>
        <w:tab/>
        <w:t>size, dimension, height, length, width, confined, narrative, orientation, complication, resolution, interpretation.</w:t>
      </w:r>
    </w:p>
    <w:p w14:paraId="550ED6DD" w14:textId="5D5B7F19" w:rsidR="00BE03C9" w:rsidRDefault="00BE03C9">
      <w:r>
        <w:br w:type="page"/>
      </w:r>
    </w:p>
    <w:p w14:paraId="7B0859BF" w14:textId="055A9671" w:rsidR="00BE03C9" w:rsidRDefault="00D247EB" w:rsidP="00BE03C9">
      <w:pPr>
        <w:pStyle w:val="Caption"/>
      </w:pPr>
      <w:r>
        <w:lastRenderedPageBreak/>
        <w:t xml:space="preserve">Table </w:t>
      </w:r>
      <w:r w:rsidR="00BE03C9">
        <w:t>4</w:t>
      </w:r>
      <w:r>
        <w:t xml:space="preserve"> – learning experiences for students in lesson 4</w:t>
      </w:r>
      <w:r w:rsidR="005048F3">
        <w:t>.</w:t>
      </w:r>
    </w:p>
    <w:tbl>
      <w:tblPr>
        <w:tblStyle w:val="Tableheader"/>
        <w:tblW w:w="0" w:type="auto"/>
        <w:tblLook w:val="0420" w:firstRow="1" w:lastRow="0" w:firstColumn="0" w:lastColumn="0" w:noHBand="0" w:noVBand="1"/>
        <w:tblDescription w:val="Learning experiences and teaching notes for lesson 4."/>
      </w:tblPr>
      <w:tblGrid>
        <w:gridCol w:w="5215"/>
        <w:gridCol w:w="4357"/>
      </w:tblGrid>
      <w:tr w:rsidR="00BE03C9" w14:paraId="1E5A8049" w14:textId="77777777" w:rsidTr="002B0943">
        <w:trPr>
          <w:cnfStyle w:val="100000000000" w:firstRow="1" w:lastRow="0" w:firstColumn="0" w:lastColumn="0" w:oddVBand="0" w:evenVBand="0" w:oddHBand="0" w:evenHBand="0" w:firstRowFirstColumn="0" w:firstRowLastColumn="0" w:lastRowFirstColumn="0" w:lastRowLastColumn="0"/>
        </w:trPr>
        <w:tc>
          <w:tcPr>
            <w:tcW w:w="5215" w:type="dxa"/>
          </w:tcPr>
          <w:p w14:paraId="31988B01" w14:textId="57805573" w:rsidR="00BE03C9" w:rsidRDefault="00BE03C9" w:rsidP="00BE03C9">
            <w:pPr>
              <w:spacing w:before="192" w:after="192"/>
            </w:pPr>
            <w:r>
              <w:t>Learning experience</w:t>
            </w:r>
          </w:p>
        </w:tc>
        <w:tc>
          <w:tcPr>
            <w:tcW w:w="4357" w:type="dxa"/>
          </w:tcPr>
          <w:p w14:paraId="44196C3F" w14:textId="40E6CB3A" w:rsidR="00BE03C9" w:rsidRDefault="00BE03C9" w:rsidP="00BE03C9">
            <w:r>
              <w:t>Teaching notes</w:t>
            </w:r>
          </w:p>
        </w:tc>
      </w:tr>
      <w:tr w:rsidR="007C21B4" w14:paraId="4EDE3BCB" w14:textId="77777777" w:rsidTr="002B0943">
        <w:trPr>
          <w:cnfStyle w:val="000000100000" w:firstRow="0" w:lastRow="0" w:firstColumn="0" w:lastColumn="0" w:oddVBand="0" w:evenVBand="0" w:oddHBand="1" w:evenHBand="0" w:firstRowFirstColumn="0" w:firstRowLastColumn="0" w:lastRowFirstColumn="0" w:lastRowLastColumn="0"/>
        </w:trPr>
        <w:tc>
          <w:tcPr>
            <w:tcW w:w="5215" w:type="dxa"/>
          </w:tcPr>
          <w:p w14:paraId="7E6C4442" w14:textId="77777777" w:rsidR="007C21B4" w:rsidRPr="00BE03C9" w:rsidRDefault="007C21B4" w:rsidP="007C21B4">
            <w:pPr>
              <w:pStyle w:val="tablestrongemphasis"/>
              <w:rPr>
                <w:rStyle w:val="Strong"/>
                <w:b/>
                <w:bCs w:val="0"/>
                <w:sz w:val="22"/>
              </w:rPr>
            </w:pPr>
            <w:r w:rsidRPr="00BE03C9">
              <w:rPr>
                <w:rStyle w:val="Strong"/>
                <w:b/>
                <w:bCs w:val="0"/>
                <w:sz w:val="22"/>
              </w:rPr>
              <w:t>Non-locomotor sequence</w:t>
            </w:r>
          </w:p>
          <w:p w14:paraId="1A83927D" w14:textId="77777777" w:rsidR="007C21B4" w:rsidRPr="00BE03C9" w:rsidRDefault="007C21B4" w:rsidP="007C21B4">
            <w:pPr>
              <w:pStyle w:val="TableofFigures"/>
            </w:pPr>
            <w:r w:rsidRPr="00BE03C9">
              <w:t>Use closed and open shapes and vary level:</w:t>
            </w:r>
          </w:p>
          <w:p w14:paraId="44977849" w14:textId="77777777" w:rsidR="007C21B4" w:rsidRPr="00BE03C9" w:rsidRDefault="007C21B4" w:rsidP="007C21B4">
            <w:pPr>
              <w:pStyle w:val="ListBullet"/>
            </w:pPr>
            <w:r w:rsidRPr="00BE03C9">
              <w:t>begin in a closed shape on the floor</w:t>
            </w:r>
          </w:p>
          <w:p w14:paraId="01EE6F2D" w14:textId="77777777" w:rsidR="007C21B4" w:rsidRPr="00BE03C9" w:rsidRDefault="007C21B4" w:rsidP="007C21B4">
            <w:pPr>
              <w:pStyle w:val="ListBullet"/>
            </w:pPr>
            <w:r w:rsidRPr="00BE03C9">
              <w:t>unfold the shape to stand, reach high with arms and rise onto balls of the feet</w:t>
            </w:r>
          </w:p>
          <w:p w14:paraId="332BBEFB" w14:textId="77777777" w:rsidR="007C21B4" w:rsidRPr="00BE03C9" w:rsidRDefault="007C21B4" w:rsidP="007C21B4">
            <w:pPr>
              <w:pStyle w:val="ListBullet"/>
            </w:pPr>
            <w:r w:rsidRPr="00BE03C9">
              <w:t>swing down towards the floor, bending knees</w:t>
            </w:r>
          </w:p>
          <w:p w14:paraId="304A6E6A" w14:textId="77777777" w:rsidR="007C21B4" w:rsidRPr="00BE03C9" w:rsidRDefault="007C21B4" w:rsidP="007C21B4">
            <w:pPr>
              <w:pStyle w:val="ListBullet"/>
            </w:pPr>
            <w:r w:rsidRPr="00BE03C9">
              <w:t>roll up through the spine to stand</w:t>
            </w:r>
          </w:p>
          <w:p w14:paraId="327AB113" w14:textId="77777777" w:rsidR="007C21B4" w:rsidRPr="00BE03C9" w:rsidRDefault="007C21B4" w:rsidP="007C21B4">
            <w:pPr>
              <w:pStyle w:val="ListBullet"/>
            </w:pPr>
            <w:r w:rsidRPr="00BE03C9">
              <w:t>melt slowly into the first closed shape and hold</w:t>
            </w:r>
          </w:p>
          <w:p w14:paraId="10F82A5E" w14:textId="27E7F434" w:rsidR="007C21B4" w:rsidRPr="00BE03C9" w:rsidRDefault="007C21B4" w:rsidP="007C21B4">
            <w:pPr>
              <w:pStyle w:val="ListBullet"/>
            </w:pPr>
            <w:proofErr w:type="gramStart"/>
            <w:r w:rsidRPr="00BE03C9">
              <w:t>repeat</w:t>
            </w:r>
            <w:proofErr w:type="gramEnd"/>
            <w:r w:rsidRPr="00BE03C9">
              <w:t xml:space="preserve"> the sequence.</w:t>
            </w:r>
          </w:p>
        </w:tc>
        <w:tc>
          <w:tcPr>
            <w:tcW w:w="4357" w:type="dxa"/>
            <w:vAlign w:val="top"/>
          </w:tcPr>
          <w:p w14:paraId="186314FE" w14:textId="77777777" w:rsidR="007C21B4" w:rsidRPr="007C21B4" w:rsidRDefault="007C21B4" w:rsidP="007C21B4">
            <w:pPr>
              <w:pStyle w:val="TableofFigures"/>
            </w:pPr>
            <w:r w:rsidRPr="007C21B4">
              <w:t>Infinite variations to these warm-up exercises (non-locomotor and locomotor sequences). Begin with simple movements, shapes and counting to progress to more complex phrasing.</w:t>
            </w:r>
          </w:p>
          <w:p w14:paraId="1B7E1452" w14:textId="2C2901C2" w:rsidR="007C21B4" w:rsidRPr="007C21B4" w:rsidRDefault="007C21B4" w:rsidP="007C21B4">
            <w:pPr>
              <w:pStyle w:val="TableofFigures"/>
            </w:pPr>
            <w:r w:rsidRPr="007C21B4">
              <w:t>Teach the sequences in 8-count phrases. Count the phrase as students perform to the music.</w:t>
            </w:r>
          </w:p>
        </w:tc>
      </w:tr>
      <w:tr w:rsidR="007C21B4" w14:paraId="0DCAC321" w14:textId="77777777" w:rsidTr="002B0943">
        <w:trPr>
          <w:cnfStyle w:val="000000010000" w:firstRow="0" w:lastRow="0" w:firstColumn="0" w:lastColumn="0" w:oddVBand="0" w:evenVBand="0" w:oddHBand="0" w:evenHBand="1" w:firstRowFirstColumn="0" w:firstRowLastColumn="0" w:lastRowFirstColumn="0" w:lastRowLastColumn="0"/>
        </w:trPr>
        <w:tc>
          <w:tcPr>
            <w:tcW w:w="5215" w:type="dxa"/>
          </w:tcPr>
          <w:p w14:paraId="0890419D" w14:textId="77777777" w:rsidR="007C21B4" w:rsidRPr="00BE03C9" w:rsidRDefault="007C21B4" w:rsidP="007C21B4">
            <w:pPr>
              <w:pStyle w:val="tablestrongemphasis"/>
              <w:rPr>
                <w:rStyle w:val="Strong"/>
                <w:b/>
                <w:bCs w:val="0"/>
                <w:sz w:val="22"/>
              </w:rPr>
            </w:pPr>
            <w:r w:rsidRPr="00BE03C9">
              <w:rPr>
                <w:rStyle w:val="Strong"/>
                <w:b/>
                <w:bCs w:val="0"/>
                <w:sz w:val="22"/>
              </w:rPr>
              <w:t>Locomotor sequence</w:t>
            </w:r>
          </w:p>
          <w:p w14:paraId="2131EBE5" w14:textId="77777777" w:rsidR="007C21B4" w:rsidRPr="00BE03C9" w:rsidRDefault="007C21B4" w:rsidP="007C21B4">
            <w:pPr>
              <w:pStyle w:val="TableofFigures"/>
            </w:pPr>
            <w:r w:rsidRPr="00BE03C9">
              <w:t>Vary level and direction:</w:t>
            </w:r>
          </w:p>
          <w:p w14:paraId="13336B17" w14:textId="77777777" w:rsidR="007C21B4" w:rsidRPr="00BE03C9" w:rsidRDefault="007C21B4" w:rsidP="007C21B4">
            <w:pPr>
              <w:pStyle w:val="ListBullet"/>
            </w:pPr>
            <w:r w:rsidRPr="00BE03C9">
              <w:t>begin on right foot, walk 4 steps forward</w:t>
            </w:r>
          </w:p>
          <w:p w14:paraId="369FFBFE" w14:textId="77777777" w:rsidR="007C21B4" w:rsidRPr="00BE03C9" w:rsidRDefault="007C21B4" w:rsidP="007C21B4">
            <w:pPr>
              <w:pStyle w:val="ListBullet"/>
            </w:pPr>
            <w:r w:rsidRPr="00BE03C9">
              <w:t>pivot, using the right foot as support to face the back (2 counts)</w:t>
            </w:r>
          </w:p>
          <w:p w14:paraId="32930050" w14:textId="77777777" w:rsidR="007C21B4" w:rsidRPr="00BE03C9" w:rsidRDefault="007C21B4" w:rsidP="007C21B4">
            <w:pPr>
              <w:pStyle w:val="ListBullet"/>
            </w:pPr>
            <w:r w:rsidRPr="00BE03C9">
              <w:t>reach high with arms and rise onto the balls of the feet (2 counts)</w:t>
            </w:r>
          </w:p>
          <w:p w14:paraId="4C7FCA03" w14:textId="77777777" w:rsidR="007C21B4" w:rsidRPr="00BE03C9" w:rsidRDefault="007C21B4" w:rsidP="007C21B4">
            <w:pPr>
              <w:pStyle w:val="ListBullet"/>
            </w:pPr>
            <w:r w:rsidRPr="00BE03C9">
              <w:t>swing arms down and run backwards in a half circle to face another direction</w:t>
            </w:r>
          </w:p>
          <w:p w14:paraId="511CFE92" w14:textId="282319E3" w:rsidR="007C21B4" w:rsidRDefault="007C21B4" w:rsidP="007C21B4">
            <w:pPr>
              <w:pStyle w:val="TableofFigures"/>
            </w:pPr>
            <w:r>
              <w:t>R</w:t>
            </w:r>
            <w:r w:rsidRPr="00BE03C9">
              <w:t>epeat the sequence</w:t>
            </w:r>
            <w:r>
              <w:t>.</w:t>
            </w:r>
          </w:p>
          <w:p w14:paraId="764B4F75" w14:textId="77777777" w:rsidR="007C21B4" w:rsidRDefault="007C21B4" w:rsidP="007C21B4">
            <w:pPr>
              <w:pStyle w:val="tablestrongemphasis"/>
            </w:pPr>
            <w:r>
              <w:t>Resources</w:t>
            </w:r>
          </w:p>
          <w:p w14:paraId="3EA8C8D1" w14:textId="3195FC38" w:rsidR="007C21B4" w:rsidRPr="00BE03C9" w:rsidRDefault="007C21B4" w:rsidP="007C21B4">
            <w:r>
              <w:t>Free choice of music (optional).</w:t>
            </w:r>
          </w:p>
        </w:tc>
        <w:tc>
          <w:tcPr>
            <w:tcW w:w="4357" w:type="dxa"/>
            <w:vAlign w:val="top"/>
          </w:tcPr>
          <w:p w14:paraId="6C2CCD3E" w14:textId="03D9AD90" w:rsidR="007C21B4" w:rsidRPr="007C21B4" w:rsidRDefault="007C21B4" w:rsidP="007C21B4">
            <w:pPr>
              <w:pStyle w:val="TableofFigures"/>
            </w:pPr>
          </w:p>
        </w:tc>
      </w:tr>
      <w:tr w:rsidR="007C21B4" w14:paraId="623E4680" w14:textId="77777777" w:rsidTr="002B0943">
        <w:trPr>
          <w:cnfStyle w:val="000000100000" w:firstRow="0" w:lastRow="0" w:firstColumn="0" w:lastColumn="0" w:oddVBand="0" w:evenVBand="0" w:oddHBand="1" w:evenHBand="0" w:firstRowFirstColumn="0" w:firstRowLastColumn="0" w:lastRowFirstColumn="0" w:lastRowLastColumn="0"/>
        </w:trPr>
        <w:tc>
          <w:tcPr>
            <w:tcW w:w="5215" w:type="dxa"/>
          </w:tcPr>
          <w:p w14:paraId="2A4613D0" w14:textId="77777777" w:rsidR="007C21B4" w:rsidRDefault="007C21B4" w:rsidP="007C21B4">
            <w:pPr>
              <w:pStyle w:val="TableofFigures"/>
            </w:pPr>
            <w:r w:rsidRPr="00BE03C9">
              <w:t>Each student makes a tight, closed shape on the floor. From this closed shape they explore above by reaching up and to the side by reaching out, returning to the closed shape each time.</w:t>
            </w:r>
          </w:p>
          <w:p w14:paraId="5DC96846" w14:textId="77777777" w:rsidR="007C21B4" w:rsidRDefault="007C21B4" w:rsidP="007C21B4">
            <w:pPr>
              <w:pStyle w:val="tablestrongemphasis"/>
            </w:pPr>
            <w:r>
              <w:t>Resources</w:t>
            </w:r>
          </w:p>
          <w:p w14:paraId="36AC895A" w14:textId="35748B0A" w:rsidR="007C21B4" w:rsidRPr="007C21B4" w:rsidRDefault="007C21B4" w:rsidP="007C21B4">
            <w:r w:rsidRPr="003E57A4">
              <w:t>3 x 1 metre rulers</w:t>
            </w:r>
            <w:r>
              <w:t>.</w:t>
            </w:r>
          </w:p>
        </w:tc>
        <w:tc>
          <w:tcPr>
            <w:tcW w:w="4357" w:type="dxa"/>
            <w:vAlign w:val="top"/>
          </w:tcPr>
          <w:p w14:paraId="141E1CA9" w14:textId="5F034B5F" w:rsidR="007C21B4" w:rsidRPr="007C21B4" w:rsidRDefault="007C21B4" w:rsidP="007C21B4">
            <w:pPr>
              <w:pStyle w:val="TableofFigures"/>
            </w:pPr>
            <w:r w:rsidRPr="007C21B4">
              <w:t>Use imagery to motivate imaginative responses, such as expanding up like a balloon inflating, dig sideways.</w:t>
            </w:r>
          </w:p>
        </w:tc>
      </w:tr>
      <w:tr w:rsidR="007C21B4" w14:paraId="1B098715" w14:textId="77777777" w:rsidTr="002B0943">
        <w:trPr>
          <w:cnfStyle w:val="000000010000" w:firstRow="0" w:lastRow="0" w:firstColumn="0" w:lastColumn="0" w:oddVBand="0" w:evenVBand="0" w:oddHBand="0" w:evenHBand="1" w:firstRowFirstColumn="0" w:firstRowLastColumn="0" w:lastRowFirstColumn="0" w:lastRowLastColumn="0"/>
        </w:trPr>
        <w:tc>
          <w:tcPr>
            <w:tcW w:w="5215" w:type="dxa"/>
          </w:tcPr>
          <w:p w14:paraId="71B0033C" w14:textId="77777777" w:rsidR="007C21B4" w:rsidRPr="00BE03C9" w:rsidRDefault="007C21B4" w:rsidP="007C21B4">
            <w:pPr>
              <w:pStyle w:val="TableofFigures"/>
            </w:pPr>
            <w:r w:rsidRPr="00BE03C9">
              <w:t>Each student explores the size and shape of a box (one cubic metre). Move out of the box, one dimension at a time (height, length, width).</w:t>
            </w:r>
          </w:p>
          <w:p w14:paraId="0878FED3" w14:textId="77777777" w:rsidR="007C21B4" w:rsidRPr="00BE03C9" w:rsidRDefault="007C21B4" w:rsidP="007C21B4">
            <w:pPr>
              <w:pStyle w:val="TableofFigures"/>
            </w:pPr>
            <w:r w:rsidRPr="00BE03C9">
              <w:t>In groups of 3, 5 or 7, organise movement into the following sequence:</w:t>
            </w:r>
          </w:p>
          <w:p w14:paraId="24D49907" w14:textId="77777777" w:rsidR="007C21B4" w:rsidRPr="00BE03C9" w:rsidRDefault="007C21B4" w:rsidP="007C21B4">
            <w:pPr>
              <w:pStyle w:val="ListNumber"/>
            </w:pPr>
            <w:r w:rsidRPr="00BE03C9">
              <w:t>begin in the confined space of a box (group shape)</w:t>
            </w:r>
          </w:p>
          <w:p w14:paraId="0AFF7A1D" w14:textId="77777777" w:rsidR="007C21B4" w:rsidRPr="00BE03C9" w:rsidRDefault="007C21B4" w:rsidP="007C21B4">
            <w:pPr>
              <w:pStyle w:val="ListNumber"/>
            </w:pPr>
            <w:r w:rsidRPr="00BE03C9">
              <w:t>explore moving outside the box by reaching in all directions</w:t>
            </w:r>
          </w:p>
          <w:p w14:paraId="05FC527A" w14:textId="77777777" w:rsidR="007C21B4" w:rsidRPr="00BE03C9" w:rsidRDefault="007C21B4" w:rsidP="007C21B4">
            <w:pPr>
              <w:pStyle w:val="ListNumber"/>
            </w:pPr>
            <w:r w:rsidRPr="00BE03C9">
              <w:t>travel out of the box using locomotor phrases from locomotor sequence</w:t>
            </w:r>
          </w:p>
          <w:p w14:paraId="60181FDB" w14:textId="77777777" w:rsidR="007C21B4" w:rsidRDefault="007C21B4" w:rsidP="007C21B4">
            <w:pPr>
              <w:pStyle w:val="ListNumber"/>
            </w:pPr>
            <w:proofErr w:type="gramStart"/>
            <w:r w:rsidRPr="00BE03C9">
              <w:t>complete</w:t>
            </w:r>
            <w:proofErr w:type="gramEnd"/>
            <w:r w:rsidRPr="00BE03C9">
              <w:t xml:space="preserve"> the sequence by returning to the </w:t>
            </w:r>
            <w:r w:rsidRPr="00BE03C9">
              <w:lastRenderedPageBreak/>
              <w:t>box.</w:t>
            </w:r>
          </w:p>
          <w:p w14:paraId="1C9DE181" w14:textId="77777777" w:rsidR="007C21B4" w:rsidRDefault="007C21B4" w:rsidP="007C21B4">
            <w:pPr>
              <w:pStyle w:val="tablestrongemphasis"/>
            </w:pPr>
            <w:r>
              <w:t>Resources</w:t>
            </w:r>
          </w:p>
          <w:p w14:paraId="0A2384CE" w14:textId="43007BFD" w:rsidR="007C21B4" w:rsidRPr="007C21B4" w:rsidRDefault="007C21B4" w:rsidP="007C21B4">
            <w:r w:rsidRPr="007C21B4">
              <w:t>Box and 3 x 1 metre rulers</w:t>
            </w:r>
            <w:r>
              <w:t>.</w:t>
            </w:r>
          </w:p>
        </w:tc>
        <w:tc>
          <w:tcPr>
            <w:tcW w:w="4357" w:type="dxa"/>
            <w:vAlign w:val="top"/>
          </w:tcPr>
          <w:p w14:paraId="1C6F5222" w14:textId="77777777" w:rsidR="007C21B4" w:rsidRPr="007C21B4" w:rsidRDefault="007C21B4" w:rsidP="007C21B4">
            <w:pPr>
              <w:pStyle w:val="TableofFigures"/>
            </w:pPr>
            <w:r w:rsidRPr="007C21B4">
              <w:lastRenderedPageBreak/>
              <w:t>Illustrate the size of the box using the cubic metre kit available in school or 3 one-metre rulers.  Help students, by coaching, to use imagination to develop shapes moving in and out of the box. Show the audience the size of the hole you are moving through. The side of the box is shut! You must push through it! When you return to the box, make a curved shape. When you return to the box, make an asymmetrical shape.</w:t>
            </w:r>
          </w:p>
          <w:p w14:paraId="0FAA8052" w14:textId="0D7A532B" w:rsidR="007C21B4" w:rsidRPr="007C21B4" w:rsidRDefault="007C21B4" w:rsidP="007C21B4">
            <w:pPr>
              <w:pStyle w:val="TableofFigures"/>
            </w:pPr>
            <w:r w:rsidRPr="007C21B4">
              <w:t>Choosing odd-numbered groupings encourages st</w:t>
            </w:r>
            <w:r w:rsidR="002B0943">
              <w:t xml:space="preserve">udents to work </w:t>
            </w:r>
            <w:r w:rsidR="002B0943">
              <w:lastRenderedPageBreak/>
              <w:t xml:space="preserve">asymmetrically. </w:t>
            </w:r>
            <w:r w:rsidRPr="007C21B4">
              <w:t>Encourage students to consider the “narrative” of their sequence. The narrative has a beginning, a middle and an end. What develops in the middle? Is there a complication (</w:t>
            </w:r>
            <w:r w:rsidR="002B0943">
              <w:t>for example</w:t>
            </w:r>
            <w:r w:rsidRPr="007C21B4">
              <w:t xml:space="preserve"> one of the group strays, the group find they cannot re-enter the box)? What is the resolution?</w:t>
            </w:r>
          </w:p>
        </w:tc>
      </w:tr>
      <w:tr w:rsidR="007C21B4" w14:paraId="6652D87D" w14:textId="77777777" w:rsidTr="002B0943">
        <w:trPr>
          <w:cnfStyle w:val="000000100000" w:firstRow="0" w:lastRow="0" w:firstColumn="0" w:lastColumn="0" w:oddVBand="0" w:evenVBand="0" w:oddHBand="1" w:evenHBand="0" w:firstRowFirstColumn="0" w:firstRowLastColumn="0" w:lastRowFirstColumn="0" w:lastRowLastColumn="0"/>
        </w:trPr>
        <w:tc>
          <w:tcPr>
            <w:tcW w:w="5215" w:type="dxa"/>
            <w:vAlign w:val="top"/>
          </w:tcPr>
          <w:p w14:paraId="3743E111" w14:textId="77777777" w:rsidR="007C21B4" w:rsidRPr="00BE03C9" w:rsidRDefault="007C21B4" w:rsidP="002B0943">
            <w:pPr>
              <w:pStyle w:val="TableofFigures"/>
            </w:pPr>
            <w:r w:rsidRPr="00BE03C9">
              <w:lastRenderedPageBreak/>
              <w:t>View each of the group sequences and discuss:</w:t>
            </w:r>
          </w:p>
          <w:p w14:paraId="421E2A6F" w14:textId="77777777" w:rsidR="007C21B4" w:rsidRPr="00BE03C9" w:rsidRDefault="007C21B4" w:rsidP="002B0943">
            <w:pPr>
              <w:pStyle w:val="ListBullet"/>
            </w:pPr>
            <w:r w:rsidRPr="00BE03C9">
              <w:t>how the group has used size and dimension when exploring space</w:t>
            </w:r>
          </w:p>
          <w:p w14:paraId="578FFA6F" w14:textId="1A4EB553" w:rsidR="007C21B4" w:rsidRPr="00BE03C9" w:rsidRDefault="007C21B4" w:rsidP="002B0943">
            <w:pPr>
              <w:pStyle w:val="ListBullet"/>
            </w:pPr>
            <w:proofErr w:type="gramStart"/>
            <w:r w:rsidRPr="00BE03C9">
              <w:t>how</w:t>
            </w:r>
            <w:proofErr w:type="gramEnd"/>
            <w:r w:rsidRPr="00BE03C9">
              <w:t xml:space="preserve"> the group has interpreted the narrative of the sequence.</w:t>
            </w:r>
          </w:p>
        </w:tc>
        <w:tc>
          <w:tcPr>
            <w:tcW w:w="4357" w:type="dxa"/>
            <w:vAlign w:val="top"/>
          </w:tcPr>
          <w:p w14:paraId="4594393D" w14:textId="77777777" w:rsidR="007C21B4" w:rsidRPr="007C21B4" w:rsidRDefault="007C21B4" w:rsidP="002B0943">
            <w:pPr>
              <w:pStyle w:val="TableofFigures"/>
            </w:pPr>
            <w:r w:rsidRPr="007C21B4">
              <w:t>In discussion, draw students’ attention to:</w:t>
            </w:r>
          </w:p>
          <w:p w14:paraId="6264BDC9" w14:textId="77777777" w:rsidR="007C21B4" w:rsidRPr="007C21B4" w:rsidRDefault="007C21B4" w:rsidP="002B0943">
            <w:pPr>
              <w:pStyle w:val="ListBullet"/>
            </w:pPr>
            <w:r w:rsidRPr="007C21B4">
              <w:t>the contrast between the use of space by the group when confined in a small area, and when they travel out into the room</w:t>
            </w:r>
          </w:p>
          <w:p w14:paraId="49874AF1" w14:textId="4DD1C60C" w:rsidR="007C21B4" w:rsidRPr="007C21B4" w:rsidRDefault="007C21B4" w:rsidP="002B0943">
            <w:pPr>
              <w:pStyle w:val="ListBullet"/>
            </w:pPr>
            <w:proofErr w:type="gramStart"/>
            <w:r w:rsidRPr="007C21B4">
              <w:t>the</w:t>
            </w:r>
            <w:proofErr w:type="gramEnd"/>
            <w:r w:rsidRPr="007C21B4">
              <w:t xml:space="preserve"> way in which a story can be interpreted from abstract movement. Is everyone’s interpretation the same?</w:t>
            </w:r>
          </w:p>
        </w:tc>
      </w:tr>
    </w:tbl>
    <w:p w14:paraId="1F3F02C7" w14:textId="77777777" w:rsidR="007C21B4" w:rsidRDefault="007C21B4">
      <w:r>
        <w:br w:type="page"/>
      </w:r>
    </w:p>
    <w:p w14:paraId="5DC56EDB" w14:textId="77777777" w:rsidR="00001DE3" w:rsidRDefault="00001DE3" w:rsidP="007C21B4">
      <w:pPr>
        <w:pStyle w:val="Heading3"/>
      </w:pPr>
      <w:bookmarkStart w:id="35" w:name="_Toc50357655"/>
      <w:r>
        <w:lastRenderedPageBreak/>
        <w:t>Elements of dance</w:t>
      </w:r>
      <w:bookmarkEnd w:id="35"/>
    </w:p>
    <w:p w14:paraId="76E729B7" w14:textId="77777777" w:rsidR="00982F06" w:rsidRDefault="00982F06" w:rsidP="00D7493E">
      <w:pPr>
        <w:pStyle w:val="Heading4"/>
      </w:pPr>
      <w:r>
        <w:t>Action</w:t>
      </w:r>
    </w:p>
    <w:p w14:paraId="690876EA" w14:textId="131530C3" w:rsidR="007C21B4" w:rsidRDefault="00982F06" w:rsidP="00D7493E">
      <w:pPr>
        <w:pStyle w:val="ListBullet"/>
      </w:pPr>
      <w:r>
        <w:t>P</w:t>
      </w:r>
      <w:r w:rsidR="007C21B4">
        <w:t>erform non-locomotor and locomotor movements</w:t>
      </w:r>
      <w:r>
        <w:t>.</w:t>
      </w:r>
    </w:p>
    <w:p w14:paraId="7A50FFAA" w14:textId="77777777" w:rsidR="00982F06" w:rsidRDefault="007C21B4" w:rsidP="00D7493E">
      <w:pPr>
        <w:pStyle w:val="Heading4"/>
      </w:pPr>
      <w:r>
        <w:t>Space</w:t>
      </w:r>
    </w:p>
    <w:p w14:paraId="04C6CCBF" w14:textId="6F273ADF" w:rsidR="007C21B4" w:rsidRDefault="00982F06" w:rsidP="00D7493E">
      <w:pPr>
        <w:pStyle w:val="ListBullet"/>
      </w:pPr>
      <w:r>
        <w:t>U</w:t>
      </w:r>
      <w:r w:rsidR="007C21B4">
        <w:t>se personal and general space</w:t>
      </w:r>
      <w:r>
        <w:t>.</w:t>
      </w:r>
    </w:p>
    <w:p w14:paraId="59A977C7" w14:textId="026ADE64" w:rsidR="007C21B4" w:rsidRDefault="00982F06" w:rsidP="00D7493E">
      <w:pPr>
        <w:pStyle w:val="ListBullet"/>
      </w:pPr>
      <w:r>
        <w:t>C</w:t>
      </w:r>
      <w:r w:rsidR="007C21B4">
        <w:t>hange size and dimension, expanding and contracting</w:t>
      </w:r>
      <w:r>
        <w:t>.</w:t>
      </w:r>
    </w:p>
    <w:p w14:paraId="5564F691" w14:textId="38D9E895" w:rsidR="007C21B4" w:rsidRDefault="00982F06" w:rsidP="00D7493E">
      <w:pPr>
        <w:pStyle w:val="ListBullet"/>
      </w:pPr>
      <w:r>
        <w:t>T</w:t>
      </w:r>
      <w:r w:rsidR="007C21B4">
        <w:t>ravel through space</w:t>
      </w:r>
      <w:r>
        <w:t>.</w:t>
      </w:r>
    </w:p>
    <w:p w14:paraId="0D4C9CE5" w14:textId="77777777" w:rsidR="00982F06" w:rsidRDefault="00982F06" w:rsidP="00D7493E">
      <w:pPr>
        <w:pStyle w:val="Heading4"/>
      </w:pPr>
      <w:r>
        <w:t>Time</w:t>
      </w:r>
    </w:p>
    <w:p w14:paraId="1D53FA62" w14:textId="24374563" w:rsidR="007C21B4" w:rsidRDefault="00982F06" w:rsidP="00D7493E">
      <w:pPr>
        <w:pStyle w:val="ListBullet"/>
      </w:pPr>
      <w:r>
        <w:t>P</w:t>
      </w:r>
      <w:r w:rsidR="007C21B4">
        <w:t>erform movement phrases to 8-count rhythms</w:t>
      </w:r>
      <w:r w:rsidR="00D7493E">
        <w:t>.</w:t>
      </w:r>
    </w:p>
    <w:p w14:paraId="39B9560C" w14:textId="6775B9EC" w:rsidR="007C21B4" w:rsidRDefault="00D7493E" w:rsidP="00D7493E">
      <w:pPr>
        <w:pStyle w:val="ListBullet"/>
      </w:pPr>
      <w:r>
        <w:t>U</w:t>
      </w:r>
      <w:r w:rsidR="007C21B4">
        <w:t>se duration as an element in structuring compositions</w:t>
      </w:r>
      <w:r>
        <w:t>.</w:t>
      </w:r>
    </w:p>
    <w:p w14:paraId="5B0F57E6" w14:textId="77777777" w:rsidR="00D7493E" w:rsidRDefault="00D7493E" w:rsidP="00D7493E">
      <w:pPr>
        <w:pStyle w:val="Heading4"/>
      </w:pPr>
      <w:r>
        <w:t>Dynamics</w:t>
      </w:r>
    </w:p>
    <w:p w14:paraId="1626D909" w14:textId="3AA185F0" w:rsidR="007C21B4" w:rsidRDefault="00D7493E" w:rsidP="00D7493E">
      <w:pPr>
        <w:pStyle w:val="ListBullet"/>
      </w:pPr>
      <w:r>
        <w:t>U</w:t>
      </w:r>
      <w:r w:rsidR="007C21B4">
        <w:t>se imagery to enhance the quality of movement</w:t>
      </w:r>
      <w:r>
        <w:t>.</w:t>
      </w:r>
    </w:p>
    <w:p w14:paraId="42FA6217" w14:textId="77777777" w:rsidR="00D7493E" w:rsidRDefault="00D7493E" w:rsidP="00D7493E">
      <w:pPr>
        <w:pStyle w:val="Heading4"/>
      </w:pPr>
      <w:r>
        <w:t>Relationships</w:t>
      </w:r>
    </w:p>
    <w:p w14:paraId="6B60FD77" w14:textId="4FA1519D" w:rsidR="007C21B4" w:rsidRDefault="00D7493E" w:rsidP="00D7493E">
      <w:pPr>
        <w:pStyle w:val="ListBullet"/>
      </w:pPr>
      <w:r>
        <w:t>O</w:t>
      </w:r>
      <w:r w:rsidR="007C21B4">
        <w:t>rganise movements for a group</w:t>
      </w:r>
      <w:r>
        <w:t>.</w:t>
      </w:r>
    </w:p>
    <w:p w14:paraId="02E8BE36" w14:textId="47422227" w:rsidR="007C21B4" w:rsidRDefault="00D7493E" w:rsidP="00D7493E">
      <w:pPr>
        <w:pStyle w:val="ListBullet"/>
      </w:pPr>
      <w:r>
        <w:t>C</w:t>
      </w:r>
      <w:r w:rsidR="007C21B4">
        <w:t>onstruct a narrative about the relationship of the group to particular spaces and locations</w:t>
      </w:r>
      <w:r>
        <w:t>.</w:t>
      </w:r>
    </w:p>
    <w:p w14:paraId="2E72EC22" w14:textId="77777777" w:rsidR="00D7493E" w:rsidRDefault="00D7493E" w:rsidP="00D7493E">
      <w:pPr>
        <w:pStyle w:val="Heading4"/>
      </w:pPr>
      <w:r>
        <w:t>Structure</w:t>
      </w:r>
    </w:p>
    <w:p w14:paraId="6357A76A" w14:textId="71BB7652" w:rsidR="007C21B4" w:rsidRDefault="00D7493E" w:rsidP="00D7493E">
      <w:pPr>
        <w:pStyle w:val="ListBullet"/>
      </w:pPr>
      <w:r>
        <w:t>S</w:t>
      </w:r>
      <w:r w:rsidR="007C21B4">
        <w:t>equence movement using a narrative form</w:t>
      </w:r>
      <w:r>
        <w:t>.</w:t>
      </w:r>
    </w:p>
    <w:p w14:paraId="1DDDB284" w14:textId="7B06374D" w:rsidR="00001DE3" w:rsidRDefault="00001DE3" w:rsidP="00003EFC">
      <w:pPr>
        <w:pStyle w:val="Heading3"/>
      </w:pPr>
      <w:bookmarkStart w:id="36" w:name="_Toc50357656"/>
      <w:r>
        <w:t>Assessment</w:t>
      </w:r>
      <w:bookmarkEnd w:id="36"/>
    </w:p>
    <w:p w14:paraId="5D162F05" w14:textId="77777777" w:rsidR="00001DE3" w:rsidRDefault="00001DE3" w:rsidP="00001DE3">
      <w:r>
        <w:t xml:space="preserve">Were the students able </w:t>
      </w:r>
      <w:proofErr w:type="gramStart"/>
      <w:r>
        <w:t>to:</w:t>
      </w:r>
      <w:proofErr w:type="gramEnd"/>
    </w:p>
    <w:p w14:paraId="4B38EBCB" w14:textId="65976823" w:rsidR="00001DE3" w:rsidRDefault="002B0943" w:rsidP="00001DE3">
      <w:pPr>
        <w:pStyle w:val="ListBullet"/>
      </w:pPr>
      <w:r>
        <w:t>Respond</w:t>
      </w:r>
      <w:r w:rsidR="00001DE3">
        <w:t xml:space="preserve"> in an individual way to imagery?</w:t>
      </w:r>
    </w:p>
    <w:p w14:paraId="61BAB6DE" w14:textId="58D77089" w:rsidR="00001DE3" w:rsidRDefault="002B0943" w:rsidP="00001DE3">
      <w:pPr>
        <w:pStyle w:val="ListBullet"/>
      </w:pPr>
      <w:r>
        <w:t>Use</w:t>
      </w:r>
      <w:r w:rsidR="00001DE3">
        <w:t xml:space="preserve"> personal and general space creatively?</w:t>
      </w:r>
    </w:p>
    <w:p w14:paraId="5FC31563" w14:textId="0F9D0BA0" w:rsidR="00001DE3" w:rsidRDefault="002B0943" w:rsidP="00503297">
      <w:pPr>
        <w:pStyle w:val="ListBullet"/>
      </w:pPr>
      <w:r>
        <w:t>Organise</w:t>
      </w:r>
      <w:r w:rsidR="00001DE3">
        <w:t xml:space="preserve"> movement in a narrative form?</w:t>
      </w:r>
      <w:r w:rsidR="00001DE3">
        <w:br w:type="page"/>
      </w:r>
    </w:p>
    <w:p w14:paraId="50A53DD4" w14:textId="5CCCB1A1" w:rsidR="00001DE3" w:rsidRDefault="00D7493E" w:rsidP="00D7493E">
      <w:pPr>
        <w:pStyle w:val="Heading2"/>
      </w:pPr>
      <w:bookmarkStart w:id="37" w:name="_Toc50357657"/>
      <w:r>
        <w:lastRenderedPageBreak/>
        <w:t>Lesson 5 –</w:t>
      </w:r>
      <w:r w:rsidR="00001DE3">
        <w:t xml:space="preserve"> fractions</w:t>
      </w:r>
      <w:bookmarkEnd w:id="37"/>
    </w:p>
    <w:p w14:paraId="6E41DD22" w14:textId="77777777" w:rsidR="00001DE3" w:rsidRDefault="00001DE3" w:rsidP="00D7493E">
      <w:pPr>
        <w:pStyle w:val="Heading3"/>
      </w:pPr>
      <w:bookmarkStart w:id="38" w:name="_Toc50357658"/>
      <w:r>
        <w:t>Sample indicators</w:t>
      </w:r>
      <w:bookmarkEnd w:id="38"/>
    </w:p>
    <w:p w14:paraId="6FCD4980" w14:textId="77777777" w:rsidR="00001DE3" w:rsidRDefault="00001DE3" w:rsidP="00001DE3">
      <w:r>
        <w:t>Students might:</w:t>
      </w:r>
    </w:p>
    <w:p w14:paraId="31899FEC" w14:textId="63607175" w:rsidR="00001DE3" w:rsidRDefault="00001DE3" w:rsidP="00001DE3">
      <w:pPr>
        <w:pStyle w:val="ListBullet"/>
      </w:pPr>
      <w:r>
        <w:t>perform a sequence of five phrases of contemporary movement (P)</w:t>
      </w:r>
    </w:p>
    <w:p w14:paraId="07C8F448" w14:textId="1BE5BEC9" w:rsidR="00001DE3" w:rsidRDefault="00001DE3" w:rsidP="00001DE3">
      <w:pPr>
        <w:pStyle w:val="ListBullet"/>
      </w:pPr>
      <w:r>
        <w:t>explore ways to vary movement sequence by using repetition, fragmentation, isolation and changed quality (C)</w:t>
      </w:r>
    </w:p>
    <w:p w14:paraId="56FBA770" w14:textId="7F979A46" w:rsidR="00001DE3" w:rsidRDefault="00001DE3" w:rsidP="00001DE3">
      <w:pPr>
        <w:pStyle w:val="ListBullet"/>
      </w:pPr>
      <w:proofErr w:type="gramStart"/>
      <w:r>
        <w:t>create</w:t>
      </w:r>
      <w:proofErr w:type="gramEnd"/>
      <w:r>
        <w:t xml:space="preserve"> a personal reflective piece of writing on the exploration (A).</w:t>
      </w:r>
    </w:p>
    <w:p w14:paraId="0F535AB8" w14:textId="77777777" w:rsidR="00001DE3" w:rsidRDefault="00001DE3" w:rsidP="00D7493E">
      <w:pPr>
        <w:pStyle w:val="Heading3"/>
      </w:pPr>
      <w:bookmarkStart w:id="39" w:name="_Toc50357659"/>
      <w:r>
        <w:t>Resources</w:t>
      </w:r>
      <w:bookmarkEnd w:id="39"/>
    </w:p>
    <w:p w14:paraId="0ABFF291" w14:textId="77777777" w:rsidR="00001DE3" w:rsidRPr="00BC149E" w:rsidRDefault="00001DE3" w:rsidP="00001DE3">
      <w:pPr>
        <w:rPr>
          <w:lang w:eastAsia="zh-CN"/>
        </w:rPr>
      </w:pPr>
      <w:r>
        <w:rPr>
          <w:lang w:eastAsia="zh-CN"/>
        </w:rPr>
        <w:t>Suggested resources include:</w:t>
      </w:r>
    </w:p>
    <w:p w14:paraId="0BCBEEF5" w14:textId="7329FFB5" w:rsidR="00001DE3" w:rsidRDefault="00001DE3" w:rsidP="00001DE3">
      <w:pPr>
        <w:pStyle w:val="ListBullet"/>
      </w:pPr>
      <w:r>
        <w:t>newspaper/butcher’s paper</w:t>
      </w:r>
    </w:p>
    <w:p w14:paraId="299AE3A1" w14:textId="14A67F60" w:rsidR="00001DE3" w:rsidRDefault="00001DE3" w:rsidP="00001DE3">
      <w:pPr>
        <w:pStyle w:val="ListBullet"/>
      </w:pPr>
      <w:proofErr w:type="gramStart"/>
      <w:r>
        <w:t>free</w:t>
      </w:r>
      <w:proofErr w:type="gramEnd"/>
      <w:r>
        <w:t xml:space="preserve"> choice of music (optional)</w:t>
      </w:r>
      <w:r w:rsidR="002B0943">
        <w:t>.</w:t>
      </w:r>
    </w:p>
    <w:p w14:paraId="361B5AED" w14:textId="77777777" w:rsidR="00001DE3" w:rsidRDefault="00001DE3" w:rsidP="00D7493E">
      <w:pPr>
        <w:pStyle w:val="Heading3"/>
      </w:pPr>
      <w:bookmarkStart w:id="40" w:name="_Toc50357660"/>
      <w:r>
        <w:t>Language</w:t>
      </w:r>
      <w:bookmarkEnd w:id="40"/>
    </w:p>
    <w:p w14:paraId="4C74EF1D" w14:textId="194A1517" w:rsidR="00D7493E" w:rsidRDefault="00001DE3" w:rsidP="00001DE3">
      <w:r>
        <w:t>Fraction, isolate, fragment and fragmentation, phrase, sequence, procedure, chorus, quality, dynamic, reverse, refine, rehearse, solo and soloist, formation.</w:t>
      </w:r>
    </w:p>
    <w:p w14:paraId="4A17E10E" w14:textId="77777777" w:rsidR="00D7493E" w:rsidRDefault="00D7493E">
      <w:r>
        <w:br w:type="page"/>
      </w:r>
    </w:p>
    <w:p w14:paraId="0EE2F2C6" w14:textId="7D539BF2" w:rsidR="001C3BE0" w:rsidRDefault="00D7493E" w:rsidP="001C3BE0">
      <w:pPr>
        <w:pStyle w:val="Caption"/>
      </w:pPr>
      <w:r>
        <w:lastRenderedPageBreak/>
        <w:t>Table 5</w:t>
      </w:r>
      <w:r w:rsidR="001C3BE0">
        <w:t xml:space="preserve"> – learning experiences for students in lesson 5</w:t>
      </w:r>
      <w:r w:rsidR="002B0943">
        <w:t>.</w:t>
      </w:r>
    </w:p>
    <w:tbl>
      <w:tblPr>
        <w:tblStyle w:val="Tableheader"/>
        <w:tblW w:w="9609" w:type="dxa"/>
        <w:tblLayout w:type="fixed"/>
        <w:tblLook w:val="0420" w:firstRow="1" w:lastRow="0" w:firstColumn="0" w:lastColumn="0" w:noHBand="0" w:noVBand="1"/>
        <w:tblDescription w:val="Learning experiences and teaching notes for lesson 5."/>
      </w:tblPr>
      <w:tblGrid>
        <w:gridCol w:w="4790"/>
        <w:gridCol w:w="4819"/>
      </w:tblGrid>
      <w:tr w:rsidR="00D7493E" w14:paraId="4D5FA368" w14:textId="77777777" w:rsidTr="00D7493E">
        <w:trPr>
          <w:cnfStyle w:val="100000000000" w:firstRow="1" w:lastRow="0" w:firstColumn="0" w:lastColumn="0" w:oddVBand="0" w:evenVBand="0" w:oddHBand="0" w:evenHBand="0" w:firstRowFirstColumn="0" w:firstRowLastColumn="0" w:lastRowFirstColumn="0" w:lastRowLastColumn="0"/>
        </w:trPr>
        <w:tc>
          <w:tcPr>
            <w:tcW w:w="4790" w:type="dxa"/>
          </w:tcPr>
          <w:p w14:paraId="33885E63" w14:textId="77777777" w:rsidR="00D7493E" w:rsidRDefault="00D7493E" w:rsidP="00503297">
            <w:pPr>
              <w:spacing w:before="192" w:after="192"/>
            </w:pPr>
            <w:r>
              <w:t>Learning experience</w:t>
            </w:r>
          </w:p>
        </w:tc>
        <w:tc>
          <w:tcPr>
            <w:tcW w:w="4819" w:type="dxa"/>
          </w:tcPr>
          <w:p w14:paraId="53A3C8EA" w14:textId="77777777" w:rsidR="00D7493E" w:rsidRDefault="00D7493E" w:rsidP="00503297">
            <w:r>
              <w:t>Teaching notes</w:t>
            </w:r>
          </w:p>
        </w:tc>
      </w:tr>
      <w:tr w:rsidR="00D7493E" w14:paraId="79AE15B9" w14:textId="77777777" w:rsidTr="00D7493E">
        <w:trPr>
          <w:cnfStyle w:val="000000100000" w:firstRow="0" w:lastRow="0" w:firstColumn="0" w:lastColumn="0" w:oddVBand="0" w:evenVBand="0" w:oddHBand="1" w:evenHBand="0" w:firstRowFirstColumn="0" w:firstRowLastColumn="0" w:lastRowFirstColumn="0" w:lastRowLastColumn="0"/>
        </w:trPr>
        <w:tc>
          <w:tcPr>
            <w:tcW w:w="4790" w:type="dxa"/>
            <w:vAlign w:val="top"/>
          </w:tcPr>
          <w:p w14:paraId="72C402BD" w14:textId="231265DE" w:rsidR="00D7493E" w:rsidRPr="00D7493E" w:rsidRDefault="00D7493E" w:rsidP="00D7493E">
            <w:pPr>
              <w:pStyle w:val="TableofFigures"/>
            </w:pPr>
            <w:r w:rsidRPr="00D7493E">
              <w:t xml:space="preserve">Position six sheets of newspaper (broadsheet is best) on the floor. Students move around these “rafts”. When a number is called, students must stand on a raft in a grouping of that number. Use the numbers called to introduce the theme of fractions, </w:t>
            </w:r>
            <w:r w:rsidR="002B0943">
              <w:t>for example</w:t>
            </w:r>
            <w:r w:rsidRPr="00D7493E">
              <w:t xml:space="preserve"> one- sixth of the class, two-thirds of 12.</w:t>
            </w:r>
          </w:p>
          <w:p w14:paraId="354ED559" w14:textId="77777777" w:rsidR="00D7493E" w:rsidRPr="00D7493E" w:rsidRDefault="00D7493E" w:rsidP="00D7493E">
            <w:pPr>
              <w:pStyle w:val="tablestrongemphasis"/>
            </w:pPr>
            <w:r w:rsidRPr="00D7493E">
              <w:t>Resources</w:t>
            </w:r>
          </w:p>
          <w:p w14:paraId="17B09838" w14:textId="2CAC4974" w:rsidR="00D7493E" w:rsidRPr="00D7493E" w:rsidRDefault="00D7493E" w:rsidP="00D7493E">
            <w:pPr>
              <w:pStyle w:val="TableofFigures"/>
            </w:pPr>
            <w:r w:rsidRPr="00D7493E">
              <w:t>Newspaper or butcher’s paper.</w:t>
            </w:r>
          </w:p>
        </w:tc>
        <w:tc>
          <w:tcPr>
            <w:tcW w:w="4819" w:type="dxa"/>
            <w:vAlign w:val="top"/>
          </w:tcPr>
          <w:p w14:paraId="092C0AFC" w14:textId="108E5081" w:rsidR="00D7493E" w:rsidRPr="00D7493E" w:rsidRDefault="00D7493E" w:rsidP="00D7493E">
            <w:pPr>
              <w:pStyle w:val="TableofFigures"/>
            </w:pPr>
            <w:r w:rsidRPr="00D7493E">
              <w:t>Students need to be reminded to be careful when moving into these groups.</w:t>
            </w:r>
          </w:p>
        </w:tc>
      </w:tr>
      <w:tr w:rsidR="00D7493E" w14:paraId="238F0FD4" w14:textId="77777777" w:rsidTr="00D7493E">
        <w:trPr>
          <w:cnfStyle w:val="000000010000" w:firstRow="0" w:lastRow="0" w:firstColumn="0" w:lastColumn="0" w:oddVBand="0" w:evenVBand="0" w:oddHBand="0" w:evenHBand="1" w:firstRowFirstColumn="0" w:firstRowLastColumn="0" w:lastRowFirstColumn="0" w:lastRowLastColumn="0"/>
        </w:trPr>
        <w:tc>
          <w:tcPr>
            <w:tcW w:w="4790" w:type="dxa"/>
            <w:vAlign w:val="top"/>
          </w:tcPr>
          <w:p w14:paraId="504D3EE2" w14:textId="3563AD2A" w:rsidR="00D7493E" w:rsidRPr="00D7493E" w:rsidRDefault="00D7493E" w:rsidP="00D7493E">
            <w:pPr>
              <w:pStyle w:val="tablestrongemphasis"/>
              <w:rPr>
                <w:rStyle w:val="Strong"/>
                <w:b/>
                <w:bCs w:val="0"/>
                <w:sz w:val="22"/>
              </w:rPr>
            </w:pPr>
            <w:r w:rsidRPr="00D7493E">
              <w:rPr>
                <w:rStyle w:val="Strong"/>
                <w:b/>
                <w:bCs w:val="0"/>
                <w:sz w:val="22"/>
              </w:rPr>
              <w:t>Area walk</w:t>
            </w:r>
          </w:p>
          <w:p w14:paraId="3E7233C0" w14:textId="366BDC60" w:rsidR="00D7493E" w:rsidRPr="00D7493E" w:rsidRDefault="00D7493E" w:rsidP="00D7493E">
            <w:pPr>
              <w:pStyle w:val="ListBullet"/>
            </w:pPr>
            <w:r w:rsidRPr="00D7493E">
              <w:t>Walk briskly around the whole space.</w:t>
            </w:r>
          </w:p>
          <w:p w14:paraId="3E3829D0" w14:textId="096F6287" w:rsidR="00D7493E" w:rsidRPr="00D7493E" w:rsidRDefault="00D7493E" w:rsidP="00D7493E">
            <w:pPr>
              <w:pStyle w:val="ListBullet"/>
            </w:pPr>
            <w:r w:rsidRPr="00D7493E">
              <w:t>Walk briskly aro</w:t>
            </w:r>
            <w:r w:rsidR="002B0943">
              <w:t xml:space="preserve">und one-half, one-quarter, </w:t>
            </w:r>
            <w:proofErr w:type="gramStart"/>
            <w:r w:rsidR="002B0943">
              <w:t>one</w:t>
            </w:r>
            <w:proofErr w:type="gramEnd"/>
            <w:r w:rsidR="002B0943">
              <w:t>-</w:t>
            </w:r>
            <w:r w:rsidRPr="00D7493E">
              <w:t>fifth of the space.</w:t>
            </w:r>
          </w:p>
          <w:p w14:paraId="0BA8DAF8" w14:textId="1515D7A9" w:rsidR="00D7493E" w:rsidRPr="00D7493E" w:rsidRDefault="00D7493E" w:rsidP="00D7493E">
            <w:pPr>
              <w:pStyle w:val="ListBullet"/>
            </w:pPr>
            <w:r w:rsidRPr="00D7493E">
              <w:t>Jog on the spot. What percentage of the space are you using?</w:t>
            </w:r>
          </w:p>
          <w:p w14:paraId="320BE22C" w14:textId="459B1C7C" w:rsidR="00D7493E" w:rsidRPr="00D7493E" w:rsidRDefault="00D7493E" w:rsidP="00D7493E">
            <w:pPr>
              <w:pStyle w:val="ListBullet"/>
            </w:pPr>
            <w:r w:rsidRPr="00D7493E">
              <w:t>Move around the room, making yourself one-third as tall as you are. Stop and make yourself one-fifth your size. Stretch out so that you take up twice as much room as usual.</w:t>
            </w:r>
          </w:p>
        </w:tc>
        <w:tc>
          <w:tcPr>
            <w:tcW w:w="4819" w:type="dxa"/>
            <w:vAlign w:val="top"/>
          </w:tcPr>
          <w:p w14:paraId="4B265076" w14:textId="6B245DC9" w:rsidR="00D7493E" w:rsidRPr="00D7493E" w:rsidRDefault="00D7493E" w:rsidP="00D7493E">
            <w:pPr>
              <w:pStyle w:val="TableofFigures"/>
            </w:pPr>
            <w:r w:rsidRPr="00D7493E">
              <w:t>When giving instructions, use technical language introduced in previous lessons (such as, size, orientation, dimension, volume). Repeat all the actions in the area walk, using different shapes and movement qualities.</w:t>
            </w:r>
          </w:p>
          <w:p w14:paraId="17E99078" w14:textId="77777777" w:rsidR="00D7493E" w:rsidRPr="00D7493E" w:rsidRDefault="00D7493E" w:rsidP="00D7493E">
            <w:pPr>
              <w:pStyle w:val="tablestrongemphasis"/>
            </w:pPr>
            <w:r w:rsidRPr="00D7493E">
              <w:t>Extension</w:t>
            </w:r>
          </w:p>
          <w:p w14:paraId="7657F7A6" w14:textId="383962C1" w:rsidR="00D7493E" w:rsidRPr="00D7493E" w:rsidRDefault="00D7493E" w:rsidP="00D7493E">
            <w:pPr>
              <w:pStyle w:val="TableofFigures"/>
            </w:pPr>
            <w:r w:rsidRPr="00D7493E">
              <w:t>Own choice of music (optional)</w:t>
            </w:r>
            <w:r>
              <w:t>.</w:t>
            </w:r>
          </w:p>
          <w:p w14:paraId="27C49404" w14:textId="77777777" w:rsidR="00D7493E" w:rsidRPr="00D7493E" w:rsidRDefault="00D7493E" w:rsidP="00D7493E">
            <w:pPr>
              <w:pStyle w:val="TableofFigures"/>
            </w:pPr>
            <w:r w:rsidRPr="00D7493E">
              <w:t>Based on the exploration in the previous lesson, each student makes a selection of phrases and uses re-ordering, reverse sequencing, fragmentation, pauses and changed quality to create an individual sequence. Refine and rehearse this sequence.</w:t>
            </w:r>
          </w:p>
          <w:p w14:paraId="3B6F28E8" w14:textId="4691428E" w:rsidR="00D7493E" w:rsidRPr="00D7493E" w:rsidRDefault="00D7493E" w:rsidP="00D7493E">
            <w:pPr>
              <w:pStyle w:val="TableofFigures"/>
            </w:pPr>
            <w:r w:rsidRPr="00D7493E">
              <w:t>Divide the class into several different groups of varying numbers (</w:t>
            </w:r>
            <w:r w:rsidR="002B0943">
              <w:t>for example</w:t>
            </w:r>
            <w:r w:rsidRPr="00D7493E">
              <w:t xml:space="preserve"> 3, 5, 8, 12). Each group selects a ‘soloist’ and a group formation. ‘Soloists’ perform their individually manipulated sequence while their group perform the original sequence of five phrases.</w:t>
            </w:r>
          </w:p>
          <w:p w14:paraId="7F5CBB6C" w14:textId="272951D6" w:rsidR="00D7493E" w:rsidRPr="00D7493E" w:rsidRDefault="00D7493E" w:rsidP="00D7493E">
            <w:pPr>
              <w:pStyle w:val="TableofFigures"/>
            </w:pPr>
            <w:r w:rsidRPr="00D7493E">
              <w:t>View and discuss the performance of the solo and chorus</w:t>
            </w:r>
            <w:r>
              <w:t>.</w:t>
            </w:r>
          </w:p>
        </w:tc>
      </w:tr>
    </w:tbl>
    <w:p w14:paraId="2DD693B3" w14:textId="77777777" w:rsidR="00D7493E" w:rsidRDefault="00D7493E">
      <w:r>
        <w:br w:type="page"/>
      </w:r>
    </w:p>
    <w:p w14:paraId="5EE31FDE" w14:textId="6E81CBC2" w:rsidR="001C3BE0" w:rsidRDefault="001C3BE0" w:rsidP="00D7493E">
      <w:pPr>
        <w:pStyle w:val="Heading3"/>
      </w:pPr>
      <w:bookmarkStart w:id="41" w:name="_Toc50357661"/>
      <w:r>
        <w:lastRenderedPageBreak/>
        <w:t>Elements of dance</w:t>
      </w:r>
      <w:bookmarkEnd w:id="41"/>
    </w:p>
    <w:p w14:paraId="36F45E12" w14:textId="77777777" w:rsidR="00D7493E" w:rsidRDefault="00D7493E" w:rsidP="00D7493E">
      <w:pPr>
        <w:pStyle w:val="Heading4"/>
        <w:rPr>
          <w:lang w:eastAsia="zh-CN"/>
        </w:rPr>
      </w:pPr>
      <w:r>
        <w:rPr>
          <w:lang w:eastAsia="zh-CN"/>
        </w:rPr>
        <w:t>Action</w:t>
      </w:r>
    </w:p>
    <w:p w14:paraId="734CEA33" w14:textId="41B9CA90" w:rsidR="00D7493E" w:rsidRDefault="00D7493E" w:rsidP="00D7493E">
      <w:pPr>
        <w:pStyle w:val="ListBullet"/>
        <w:rPr>
          <w:lang w:eastAsia="zh-CN"/>
        </w:rPr>
      </w:pPr>
      <w:r>
        <w:rPr>
          <w:lang w:eastAsia="zh-CN"/>
        </w:rPr>
        <w:t>Isolate movements within phrases and sequences.</w:t>
      </w:r>
    </w:p>
    <w:p w14:paraId="6340FD1A" w14:textId="77777777" w:rsidR="00D7493E" w:rsidRDefault="00D7493E" w:rsidP="00D7493E">
      <w:pPr>
        <w:pStyle w:val="Heading4"/>
        <w:rPr>
          <w:lang w:eastAsia="zh-CN"/>
        </w:rPr>
      </w:pPr>
      <w:r>
        <w:rPr>
          <w:lang w:eastAsia="zh-CN"/>
        </w:rPr>
        <w:t>Space</w:t>
      </w:r>
    </w:p>
    <w:p w14:paraId="68C19D10" w14:textId="4A58B3E8" w:rsidR="00D7493E" w:rsidRDefault="00D7493E" w:rsidP="00D7493E">
      <w:pPr>
        <w:pStyle w:val="ListBullet"/>
        <w:rPr>
          <w:lang w:eastAsia="zh-CN"/>
        </w:rPr>
      </w:pPr>
      <w:r>
        <w:rPr>
          <w:lang w:eastAsia="zh-CN"/>
        </w:rPr>
        <w:t>Vary movement qualities.</w:t>
      </w:r>
    </w:p>
    <w:p w14:paraId="31881A4C" w14:textId="77777777" w:rsidR="00D7493E" w:rsidRDefault="00D7493E" w:rsidP="00D7493E">
      <w:pPr>
        <w:pStyle w:val="Heading4"/>
        <w:rPr>
          <w:lang w:eastAsia="zh-CN"/>
        </w:rPr>
      </w:pPr>
      <w:r>
        <w:rPr>
          <w:lang w:eastAsia="zh-CN"/>
        </w:rPr>
        <w:t>Structure</w:t>
      </w:r>
    </w:p>
    <w:p w14:paraId="66B35670" w14:textId="0AC19A54" w:rsidR="00D7493E" w:rsidRDefault="00D7493E" w:rsidP="00D7493E">
      <w:pPr>
        <w:pStyle w:val="ListBullet"/>
        <w:rPr>
          <w:lang w:eastAsia="zh-CN"/>
        </w:rPr>
      </w:pPr>
      <w:r>
        <w:rPr>
          <w:lang w:eastAsia="zh-CN"/>
        </w:rPr>
        <w:t>Organise movements within a phrase</w:t>
      </w:r>
    </w:p>
    <w:p w14:paraId="0907E88C" w14:textId="4A7D9E0E" w:rsidR="00D7493E" w:rsidRDefault="00D7493E" w:rsidP="00D7493E">
      <w:pPr>
        <w:pStyle w:val="ListBullet"/>
        <w:rPr>
          <w:lang w:eastAsia="zh-CN"/>
        </w:rPr>
      </w:pPr>
      <w:r>
        <w:rPr>
          <w:lang w:eastAsia="zh-CN"/>
        </w:rPr>
        <w:t>Re-order phrases and sequences</w:t>
      </w:r>
    </w:p>
    <w:p w14:paraId="0F70FEE1" w14:textId="162DDC00" w:rsidR="00D7493E" w:rsidRDefault="00D7493E" w:rsidP="00D7493E">
      <w:pPr>
        <w:pStyle w:val="ListBullet"/>
        <w:rPr>
          <w:lang w:eastAsia="zh-CN"/>
        </w:rPr>
      </w:pPr>
      <w:r>
        <w:rPr>
          <w:lang w:eastAsia="zh-CN"/>
        </w:rPr>
        <w:t>Repeat actions to structure movement sequences</w:t>
      </w:r>
    </w:p>
    <w:p w14:paraId="5746A1B8" w14:textId="7660D848" w:rsidR="00D7493E" w:rsidRDefault="00D7493E" w:rsidP="00D7493E">
      <w:pPr>
        <w:pStyle w:val="ListBullet"/>
        <w:rPr>
          <w:lang w:eastAsia="zh-CN"/>
        </w:rPr>
      </w:pPr>
      <w:r>
        <w:rPr>
          <w:lang w:eastAsia="zh-CN"/>
        </w:rPr>
        <w:t>Perform movement to complement or contrast the movement of others</w:t>
      </w:r>
    </w:p>
    <w:p w14:paraId="184904DC" w14:textId="77777777" w:rsidR="001C3BE0" w:rsidRDefault="001C3BE0" w:rsidP="00003EFC">
      <w:pPr>
        <w:pStyle w:val="Heading3"/>
      </w:pPr>
      <w:bookmarkStart w:id="42" w:name="_Toc50357662"/>
      <w:r>
        <w:t>Assessment</w:t>
      </w:r>
      <w:bookmarkEnd w:id="42"/>
    </w:p>
    <w:p w14:paraId="444C3BF2" w14:textId="71C36F3C" w:rsidR="001C3BE0" w:rsidRDefault="001C3BE0" w:rsidP="001C3BE0">
      <w:r>
        <w:t xml:space="preserve">Were the students able </w:t>
      </w:r>
      <w:proofErr w:type="gramStart"/>
      <w:r>
        <w:t>to:</w:t>
      </w:r>
      <w:proofErr w:type="gramEnd"/>
    </w:p>
    <w:p w14:paraId="378363B3" w14:textId="124C3763" w:rsidR="001C3BE0" w:rsidRDefault="00D7493E" w:rsidP="001C3BE0">
      <w:pPr>
        <w:pStyle w:val="ListBullet"/>
      </w:pPr>
      <w:r>
        <w:t>L</w:t>
      </w:r>
      <w:r w:rsidR="001C3BE0">
        <w:t>earn and perform a teacher-directed sequence?</w:t>
      </w:r>
    </w:p>
    <w:p w14:paraId="4694A1B2" w14:textId="6BBBA5A2" w:rsidR="001C3BE0" w:rsidRDefault="00D7493E" w:rsidP="001C3BE0">
      <w:pPr>
        <w:pStyle w:val="ListBullet"/>
      </w:pPr>
      <w:r>
        <w:t>V</w:t>
      </w:r>
      <w:r w:rsidR="001C3BE0">
        <w:t>ary parts of the sequence by re-ordering, isolating and repeating?</w:t>
      </w:r>
    </w:p>
    <w:p w14:paraId="1B9FE206" w14:textId="02C90905" w:rsidR="001C3BE0" w:rsidRDefault="00D7493E" w:rsidP="001C3BE0">
      <w:pPr>
        <w:pStyle w:val="ListBullet"/>
      </w:pPr>
      <w:r>
        <w:t>R</w:t>
      </w:r>
      <w:r w:rsidR="001C3BE0">
        <w:t>efine composition work in order to perform as a soloist?</w:t>
      </w:r>
    </w:p>
    <w:p w14:paraId="0FE8BD48" w14:textId="77777777" w:rsidR="00886F26" w:rsidRDefault="00886F26">
      <w:pPr>
        <w:rPr>
          <w:rFonts w:eastAsiaTheme="majorEastAsia" w:cstheme="majorBidi"/>
          <w:b/>
          <w:color w:val="1C438B"/>
          <w:sz w:val="52"/>
          <w:szCs w:val="32"/>
        </w:rPr>
      </w:pPr>
      <w:r>
        <w:br w:type="page"/>
      </w:r>
    </w:p>
    <w:p w14:paraId="5FAEB245" w14:textId="052F2C9A" w:rsidR="001C3BE0" w:rsidRDefault="001C3BE0" w:rsidP="000B6F7C">
      <w:pPr>
        <w:pStyle w:val="Heading2"/>
      </w:pPr>
      <w:bookmarkStart w:id="43" w:name="_Toc50357663"/>
      <w:r>
        <w:lastRenderedPageBreak/>
        <w:t xml:space="preserve">Lesson 6 </w:t>
      </w:r>
      <w:r w:rsidR="000B6F7C">
        <w:t>–</w:t>
      </w:r>
      <w:r>
        <w:t xml:space="preserve"> in transit</w:t>
      </w:r>
      <w:bookmarkEnd w:id="43"/>
    </w:p>
    <w:p w14:paraId="4BF9D818" w14:textId="77777777" w:rsidR="001C3BE0" w:rsidRDefault="001C3BE0" w:rsidP="000B6F7C">
      <w:pPr>
        <w:pStyle w:val="Heading3"/>
      </w:pPr>
      <w:bookmarkStart w:id="44" w:name="_Toc50357664"/>
      <w:r>
        <w:t>Sample indicators</w:t>
      </w:r>
      <w:bookmarkEnd w:id="44"/>
    </w:p>
    <w:p w14:paraId="4AE3FCC4" w14:textId="77777777" w:rsidR="001C3BE0" w:rsidRDefault="001C3BE0" w:rsidP="001C3BE0">
      <w:r>
        <w:t>Students might:</w:t>
      </w:r>
    </w:p>
    <w:p w14:paraId="2764C232" w14:textId="0E493E97" w:rsidR="001C3BE0" w:rsidRDefault="001C3BE0" w:rsidP="000B6F7C">
      <w:pPr>
        <w:pStyle w:val="ListBullet"/>
      </w:pPr>
      <w:r>
        <w:t>explore a range of pathways through the performing space (P,C)</w:t>
      </w:r>
    </w:p>
    <w:p w14:paraId="5F7ACD95" w14:textId="38BE1350" w:rsidR="001C3BE0" w:rsidRDefault="001C3BE0" w:rsidP="000B6F7C">
      <w:pPr>
        <w:pStyle w:val="ListBullet"/>
      </w:pPr>
      <w:r>
        <w:t>vary the time and spatial elements of the locomotor phrase performed by using compositional devices learned in previous lessons (C)</w:t>
      </w:r>
    </w:p>
    <w:p w14:paraId="052DA9AB" w14:textId="16184A02" w:rsidR="001C3BE0" w:rsidRDefault="001C3BE0" w:rsidP="000B6F7C">
      <w:pPr>
        <w:pStyle w:val="ListBullet"/>
      </w:pPr>
      <w:r>
        <w:t>perform own or set movement sequences with consistency (DA)</w:t>
      </w:r>
    </w:p>
    <w:p w14:paraId="43D2C51C" w14:textId="77DAC19F" w:rsidR="001C3BE0" w:rsidRDefault="001C3BE0" w:rsidP="000B6F7C">
      <w:pPr>
        <w:pStyle w:val="ListBullet"/>
      </w:pPr>
      <w:proofErr w:type="gramStart"/>
      <w:r>
        <w:t>combine</w:t>
      </w:r>
      <w:proofErr w:type="gramEnd"/>
      <w:r>
        <w:t xml:space="preserve"> own or set movement sequences with consistency (MO).</w:t>
      </w:r>
    </w:p>
    <w:p w14:paraId="07E0A1A9" w14:textId="77777777" w:rsidR="001C3BE0" w:rsidRDefault="001C3BE0" w:rsidP="000B6F7C">
      <w:pPr>
        <w:pStyle w:val="Heading3"/>
      </w:pPr>
      <w:bookmarkStart w:id="45" w:name="_Toc50357665"/>
      <w:r>
        <w:t>Resources</w:t>
      </w:r>
      <w:bookmarkEnd w:id="45"/>
    </w:p>
    <w:p w14:paraId="4A62E429" w14:textId="77777777" w:rsidR="001C3BE0" w:rsidRPr="00BC149E" w:rsidRDefault="001C3BE0" w:rsidP="001C3BE0">
      <w:pPr>
        <w:rPr>
          <w:lang w:eastAsia="zh-CN"/>
        </w:rPr>
      </w:pPr>
      <w:r>
        <w:rPr>
          <w:lang w:eastAsia="zh-CN"/>
        </w:rPr>
        <w:t>Suggested resources include:</w:t>
      </w:r>
    </w:p>
    <w:p w14:paraId="32953FCF" w14:textId="1E9CA6C2" w:rsidR="001C3BE0" w:rsidRDefault="001C3BE0" w:rsidP="001C3BE0">
      <w:pPr>
        <w:pStyle w:val="ListBullet"/>
      </w:pPr>
      <w:r>
        <w:t>free choice of music (optional)</w:t>
      </w:r>
    </w:p>
    <w:p w14:paraId="4265B073" w14:textId="074BFEF7" w:rsidR="001C3BE0" w:rsidRDefault="001C3BE0" w:rsidP="001C3BE0">
      <w:pPr>
        <w:pStyle w:val="ListBullet"/>
      </w:pPr>
      <w:proofErr w:type="gramStart"/>
      <w:r>
        <w:t>pathways</w:t>
      </w:r>
      <w:proofErr w:type="gramEnd"/>
      <w:r>
        <w:t xml:space="preserve"> (see diagrams at the end of this document)</w:t>
      </w:r>
      <w:r w:rsidR="002B0943">
        <w:t>.</w:t>
      </w:r>
    </w:p>
    <w:p w14:paraId="522F113B" w14:textId="77777777" w:rsidR="001C3BE0" w:rsidRDefault="001C3BE0" w:rsidP="000B6F7C">
      <w:pPr>
        <w:pStyle w:val="Heading3"/>
      </w:pPr>
      <w:bookmarkStart w:id="46" w:name="_Toc50357666"/>
      <w:r>
        <w:t>Language</w:t>
      </w:r>
      <w:bookmarkEnd w:id="46"/>
    </w:p>
    <w:p w14:paraId="33F8217C" w14:textId="62B36B60" w:rsidR="001C3BE0" w:rsidRDefault="001C3BE0" w:rsidP="001C3BE0">
      <w:r>
        <w:t>Rhythm, counting</w:t>
      </w:r>
      <w:r w:rsidR="00FB0A09">
        <w:t xml:space="preserve">, </w:t>
      </w:r>
      <w:r>
        <w:t>beat</w:t>
      </w:r>
      <w:r w:rsidR="00FB0A09">
        <w:t xml:space="preserve">, </w:t>
      </w:r>
      <w:r>
        <w:t>speed</w:t>
      </w:r>
      <w:r w:rsidR="00FB0A09">
        <w:t xml:space="preserve">, </w:t>
      </w:r>
      <w:r>
        <w:t>tempo</w:t>
      </w:r>
      <w:r w:rsidR="00FB0A09">
        <w:t xml:space="preserve">, </w:t>
      </w:r>
      <w:r>
        <w:t>accent</w:t>
      </w:r>
      <w:r w:rsidR="00FB0A09">
        <w:t xml:space="preserve">, </w:t>
      </w:r>
      <w:r>
        <w:t>locomotor</w:t>
      </w:r>
      <w:r w:rsidR="00FB0A09">
        <w:t xml:space="preserve">, </w:t>
      </w:r>
      <w:r>
        <w:t>pathway</w:t>
      </w:r>
      <w:r w:rsidR="00FB0A09">
        <w:t xml:space="preserve">, </w:t>
      </w:r>
      <w:r>
        <w:t>chance</w:t>
      </w:r>
      <w:r w:rsidR="00FB0A09">
        <w:t>.</w:t>
      </w:r>
    </w:p>
    <w:p w14:paraId="182B2C20" w14:textId="0E4E1E52" w:rsidR="00DF2D09" w:rsidRDefault="00DF2D09">
      <w:r>
        <w:br w:type="page"/>
      </w:r>
    </w:p>
    <w:p w14:paraId="7D06F364" w14:textId="738F4BEF" w:rsidR="00DF2D09" w:rsidRDefault="00DF2D09" w:rsidP="00003EFC">
      <w:pPr>
        <w:pStyle w:val="Caption"/>
      </w:pPr>
      <w:r>
        <w:lastRenderedPageBreak/>
        <w:t>Table 6</w:t>
      </w:r>
      <w:r w:rsidR="00FB0A09">
        <w:t xml:space="preserve"> – learning experiences for students in lesson 6</w:t>
      </w:r>
      <w:r w:rsidR="002B0943">
        <w:t>.</w:t>
      </w:r>
    </w:p>
    <w:tbl>
      <w:tblPr>
        <w:tblStyle w:val="Tableheader"/>
        <w:tblW w:w="0" w:type="auto"/>
        <w:tblLook w:val="0420" w:firstRow="1" w:lastRow="0" w:firstColumn="0" w:lastColumn="0" w:noHBand="0" w:noVBand="1"/>
      </w:tblPr>
      <w:tblGrid>
        <w:gridCol w:w="5215"/>
        <w:gridCol w:w="4357"/>
      </w:tblGrid>
      <w:tr w:rsidR="00DF2D09" w14:paraId="4FF08BA3" w14:textId="77777777" w:rsidTr="00003EFC">
        <w:trPr>
          <w:cnfStyle w:val="100000000000" w:firstRow="1" w:lastRow="0" w:firstColumn="0" w:lastColumn="0" w:oddVBand="0" w:evenVBand="0" w:oddHBand="0" w:evenHBand="0" w:firstRowFirstColumn="0" w:firstRowLastColumn="0" w:lastRowFirstColumn="0" w:lastRowLastColumn="0"/>
        </w:trPr>
        <w:tc>
          <w:tcPr>
            <w:tcW w:w="5215" w:type="dxa"/>
          </w:tcPr>
          <w:p w14:paraId="3A47D2F6" w14:textId="7B71111E" w:rsidR="00DF2D09" w:rsidRDefault="00003EFC" w:rsidP="00DF2D09">
            <w:pPr>
              <w:spacing w:before="192" w:after="192"/>
            </w:pPr>
            <w:r>
              <w:t>Learning experience</w:t>
            </w:r>
          </w:p>
        </w:tc>
        <w:tc>
          <w:tcPr>
            <w:tcW w:w="4357" w:type="dxa"/>
          </w:tcPr>
          <w:p w14:paraId="7074E7E1" w14:textId="0AEEB667" w:rsidR="00DF2D09" w:rsidRDefault="00003EFC" w:rsidP="00DF2D09">
            <w:r>
              <w:t>Teaching notes</w:t>
            </w:r>
          </w:p>
        </w:tc>
      </w:tr>
      <w:tr w:rsidR="00003EFC" w14:paraId="7C1A433E" w14:textId="77777777" w:rsidTr="00003EFC">
        <w:trPr>
          <w:cnfStyle w:val="000000100000" w:firstRow="0" w:lastRow="0" w:firstColumn="0" w:lastColumn="0" w:oddVBand="0" w:evenVBand="0" w:oddHBand="1" w:evenHBand="0" w:firstRowFirstColumn="0" w:firstRowLastColumn="0" w:lastRowFirstColumn="0" w:lastRowLastColumn="0"/>
        </w:trPr>
        <w:tc>
          <w:tcPr>
            <w:tcW w:w="5215" w:type="dxa"/>
            <w:vAlign w:val="top"/>
          </w:tcPr>
          <w:p w14:paraId="11DA8AF4" w14:textId="77777777" w:rsidR="00003EFC" w:rsidRPr="00DF2D09" w:rsidRDefault="00003EFC" w:rsidP="00003EFC">
            <w:pPr>
              <w:pStyle w:val="TableofFigures"/>
            </w:pPr>
            <w:r w:rsidRPr="00DF2D09">
              <w:t>Non-locomotor and locomotor sequence:</w:t>
            </w:r>
          </w:p>
          <w:p w14:paraId="50A7137E" w14:textId="77777777" w:rsidR="00003EFC" w:rsidRDefault="00003EFC" w:rsidP="00003EFC">
            <w:pPr>
              <w:pStyle w:val="TableofFigures"/>
            </w:pPr>
            <w:r w:rsidRPr="00DF2D09">
              <w:t>Combine the two sequences as a warm-up for this lesson. This sequence will be used again in this lesson</w:t>
            </w:r>
            <w:r>
              <w:t>.</w:t>
            </w:r>
          </w:p>
          <w:p w14:paraId="47580FE9" w14:textId="77777777" w:rsidR="00003EFC" w:rsidRDefault="00003EFC" w:rsidP="00003EFC">
            <w:pPr>
              <w:pStyle w:val="tablestrongemphasis"/>
            </w:pPr>
            <w:r>
              <w:t>Resources</w:t>
            </w:r>
          </w:p>
          <w:p w14:paraId="5A29D171" w14:textId="5B729B42" w:rsidR="00003EFC" w:rsidRPr="00DF2D09" w:rsidRDefault="00003EFC" w:rsidP="00003EFC">
            <w:r>
              <w:t>F</w:t>
            </w:r>
            <w:r w:rsidRPr="00DF2D09">
              <w:t>ree choice of music (optional)</w:t>
            </w:r>
            <w:r w:rsidR="002B0943">
              <w:t>.</w:t>
            </w:r>
          </w:p>
        </w:tc>
        <w:tc>
          <w:tcPr>
            <w:tcW w:w="4357" w:type="dxa"/>
            <w:vAlign w:val="top"/>
          </w:tcPr>
          <w:p w14:paraId="1154C51A" w14:textId="6F55C2DA" w:rsidR="00003EFC" w:rsidRPr="00003EFC" w:rsidRDefault="00003EFC" w:rsidP="00003EFC">
            <w:pPr>
              <w:pStyle w:val="TableofFigures"/>
            </w:pPr>
          </w:p>
        </w:tc>
      </w:tr>
      <w:tr w:rsidR="00003EFC" w14:paraId="2BB651BF" w14:textId="77777777" w:rsidTr="00003EFC">
        <w:trPr>
          <w:cnfStyle w:val="000000010000" w:firstRow="0" w:lastRow="0" w:firstColumn="0" w:lastColumn="0" w:oddVBand="0" w:evenVBand="0" w:oddHBand="0" w:evenHBand="1" w:firstRowFirstColumn="0" w:firstRowLastColumn="0" w:lastRowFirstColumn="0" w:lastRowLastColumn="0"/>
        </w:trPr>
        <w:tc>
          <w:tcPr>
            <w:tcW w:w="5215" w:type="dxa"/>
            <w:vAlign w:val="top"/>
          </w:tcPr>
          <w:p w14:paraId="1D792ABB" w14:textId="77777777" w:rsidR="00003EFC" w:rsidRPr="00DF2D09" w:rsidRDefault="00003EFC" w:rsidP="00003EFC">
            <w:pPr>
              <w:pStyle w:val="TableofFigures"/>
            </w:pPr>
            <w:r w:rsidRPr="00DF2D09">
              <w:t>In pairs students select and ‘translate’ three pathways (see examples in resources below):</w:t>
            </w:r>
          </w:p>
          <w:p w14:paraId="4C68FEB5" w14:textId="77777777" w:rsidR="00003EFC" w:rsidRPr="00DF2D09" w:rsidRDefault="00003EFC" w:rsidP="00003EFC">
            <w:pPr>
              <w:pStyle w:val="List"/>
            </w:pPr>
            <w:r w:rsidRPr="00DF2D09">
              <w:t>One partner observes while the other walks or runs along the pathway chosen.</w:t>
            </w:r>
          </w:p>
          <w:p w14:paraId="73003720" w14:textId="77777777" w:rsidR="00003EFC" w:rsidRPr="00DF2D09" w:rsidRDefault="00003EFC" w:rsidP="00003EFC">
            <w:pPr>
              <w:pStyle w:val="List"/>
            </w:pPr>
            <w:r w:rsidRPr="00DF2D09">
              <w:t>They move along the pathway together.</w:t>
            </w:r>
          </w:p>
          <w:p w14:paraId="6833B7AB" w14:textId="77777777" w:rsidR="00003EFC" w:rsidRDefault="00003EFC" w:rsidP="00003EFC">
            <w:pPr>
              <w:pStyle w:val="List"/>
            </w:pPr>
            <w:r w:rsidRPr="00DF2D09">
              <w:t>They move backwards along the pathway.</w:t>
            </w:r>
          </w:p>
          <w:p w14:paraId="138C0438" w14:textId="77777777" w:rsidR="00003EFC" w:rsidRDefault="00003EFC" w:rsidP="00003EFC">
            <w:pPr>
              <w:pStyle w:val="tablestrongemphasis"/>
            </w:pPr>
            <w:r>
              <w:t>Resources</w:t>
            </w:r>
          </w:p>
          <w:p w14:paraId="1692A8B2" w14:textId="341C87B5" w:rsidR="00003EFC" w:rsidRPr="00DF2D09" w:rsidRDefault="00003EFC" w:rsidP="00003EFC">
            <w:r>
              <w:t>P</w:t>
            </w:r>
            <w:r w:rsidRPr="00DF2D09">
              <w:t>athways cards (see below)</w:t>
            </w:r>
            <w:r>
              <w:t>.</w:t>
            </w:r>
          </w:p>
        </w:tc>
        <w:tc>
          <w:tcPr>
            <w:tcW w:w="4357" w:type="dxa"/>
            <w:vAlign w:val="top"/>
          </w:tcPr>
          <w:p w14:paraId="135E8238" w14:textId="76F14EFE" w:rsidR="00003EFC" w:rsidRPr="00003EFC" w:rsidRDefault="00003EFC" w:rsidP="00003EFC">
            <w:pPr>
              <w:pStyle w:val="TableofFigures"/>
            </w:pPr>
            <w:r w:rsidRPr="00003EFC">
              <w:t>Move the class group into a large space, such as a playing field. This will allow students to move more freely along their selected pathway. Students can measure out a ‘stage’ space in which they can perform.</w:t>
            </w:r>
          </w:p>
        </w:tc>
      </w:tr>
      <w:tr w:rsidR="00003EFC" w14:paraId="6572947F" w14:textId="77777777" w:rsidTr="00003EFC">
        <w:trPr>
          <w:cnfStyle w:val="000000100000" w:firstRow="0" w:lastRow="0" w:firstColumn="0" w:lastColumn="0" w:oddVBand="0" w:evenVBand="0" w:oddHBand="1" w:evenHBand="0" w:firstRowFirstColumn="0" w:firstRowLastColumn="0" w:lastRowFirstColumn="0" w:lastRowLastColumn="0"/>
        </w:trPr>
        <w:tc>
          <w:tcPr>
            <w:tcW w:w="5215" w:type="dxa"/>
            <w:vAlign w:val="top"/>
          </w:tcPr>
          <w:p w14:paraId="0D4CF5A7" w14:textId="77777777" w:rsidR="00003EFC" w:rsidRPr="00DF2D09" w:rsidRDefault="00003EFC" w:rsidP="00003EFC">
            <w:pPr>
              <w:pStyle w:val="TableofFigures"/>
            </w:pPr>
            <w:r w:rsidRPr="00DF2D09">
              <w:t>In pairs, students perform the non-locomotor and locomotor sequence along a selected pathway:</w:t>
            </w:r>
          </w:p>
          <w:p w14:paraId="5C78B287" w14:textId="77777777" w:rsidR="00003EFC" w:rsidRPr="00DF2D09" w:rsidRDefault="00003EFC" w:rsidP="00003EFC">
            <w:pPr>
              <w:pStyle w:val="ListBullet"/>
            </w:pPr>
            <w:r w:rsidRPr="00DF2D09">
              <w:t>They vary the speed of the sequence and perform it in double time and at one-eighth of the speed.</w:t>
            </w:r>
          </w:p>
          <w:p w14:paraId="0FA9084E" w14:textId="6C5AE8D1" w:rsidR="00003EFC" w:rsidRDefault="00003EFC" w:rsidP="00003EFC">
            <w:pPr>
              <w:pStyle w:val="ListBullet"/>
            </w:pPr>
            <w:r w:rsidRPr="00DF2D09">
              <w:t>They vary the sequence using compositional devices from previous lessons (</w:t>
            </w:r>
            <w:r w:rsidR="002B0943">
              <w:t>for example</w:t>
            </w:r>
            <w:r w:rsidRPr="00DF2D09">
              <w:t xml:space="preserve"> fragmenting, repeating, changing size and plane, adding pauses, changing level).</w:t>
            </w:r>
          </w:p>
          <w:p w14:paraId="3097E4D7" w14:textId="77777777" w:rsidR="00003EFC" w:rsidRDefault="00003EFC" w:rsidP="00003EFC">
            <w:pPr>
              <w:pStyle w:val="tablestrongemphasis"/>
            </w:pPr>
            <w:r>
              <w:t>Resources</w:t>
            </w:r>
          </w:p>
          <w:p w14:paraId="0C6AD718" w14:textId="79746CEE" w:rsidR="00003EFC" w:rsidRPr="00DF2D09" w:rsidRDefault="00003EFC" w:rsidP="00003EFC">
            <w:r>
              <w:t>F</w:t>
            </w:r>
            <w:r w:rsidRPr="00DF2D09">
              <w:t>ree choice of music (optional)</w:t>
            </w:r>
            <w:r>
              <w:t>.</w:t>
            </w:r>
          </w:p>
        </w:tc>
        <w:tc>
          <w:tcPr>
            <w:tcW w:w="4357" w:type="dxa"/>
            <w:vAlign w:val="top"/>
          </w:tcPr>
          <w:p w14:paraId="79CA6ADD" w14:textId="2270679A" w:rsidR="00003EFC" w:rsidRPr="00003EFC" w:rsidRDefault="00003EFC" w:rsidP="00003EFC">
            <w:pPr>
              <w:pStyle w:val="TableofFigures"/>
            </w:pPr>
            <w:r w:rsidRPr="00003EFC">
              <w:t>Assist groups in making selections. Remind students to consider audience viewpoint.</w:t>
            </w:r>
          </w:p>
        </w:tc>
      </w:tr>
      <w:tr w:rsidR="00003EFC" w14:paraId="60674FA3" w14:textId="77777777" w:rsidTr="00003EFC">
        <w:trPr>
          <w:cnfStyle w:val="000000010000" w:firstRow="0" w:lastRow="0" w:firstColumn="0" w:lastColumn="0" w:oddVBand="0" w:evenVBand="0" w:oddHBand="0" w:evenHBand="1" w:firstRowFirstColumn="0" w:firstRowLastColumn="0" w:lastRowFirstColumn="0" w:lastRowLastColumn="0"/>
        </w:trPr>
        <w:tc>
          <w:tcPr>
            <w:tcW w:w="5215" w:type="dxa"/>
            <w:vAlign w:val="top"/>
          </w:tcPr>
          <w:p w14:paraId="62C33C7F" w14:textId="77777777" w:rsidR="00003EFC" w:rsidRPr="00DF2D09" w:rsidRDefault="00003EFC" w:rsidP="00003EFC">
            <w:pPr>
              <w:pStyle w:val="TableofFigures"/>
            </w:pPr>
            <w:r w:rsidRPr="00DF2D09">
              <w:t>Each pair present their sequence to the class group. Compare the effectiveness of pathways selected.</w:t>
            </w:r>
          </w:p>
          <w:p w14:paraId="63A54E18" w14:textId="77777777" w:rsidR="00003EFC" w:rsidRDefault="00003EFC" w:rsidP="00003EFC">
            <w:pPr>
              <w:pStyle w:val="TableofFigures"/>
            </w:pPr>
            <w:r w:rsidRPr="00DF2D09">
              <w:t>Discuss the devices that each pair has used to change their sequences.</w:t>
            </w:r>
          </w:p>
          <w:p w14:paraId="5CF96507" w14:textId="77777777" w:rsidR="00003EFC" w:rsidRDefault="00003EFC" w:rsidP="00003EFC">
            <w:pPr>
              <w:pStyle w:val="tablestrongemphasis"/>
            </w:pPr>
            <w:r>
              <w:t>Resources</w:t>
            </w:r>
          </w:p>
          <w:p w14:paraId="77B7C1D9" w14:textId="23EF3D93" w:rsidR="00003EFC" w:rsidRPr="00DF2D09" w:rsidRDefault="00003EFC" w:rsidP="00003EFC">
            <w:r>
              <w:t>F</w:t>
            </w:r>
            <w:r w:rsidRPr="00DF2D09">
              <w:t>ree choice of music (optional)</w:t>
            </w:r>
            <w:r>
              <w:t>.</w:t>
            </w:r>
          </w:p>
        </w:tc>
        <w:tc>
          <w:tcPr>
            <w:tcW w:w="4357" w:type="dxa"/>
            <w:vAlign w:val="top"/>
          </w:tcPr>
          <w:p w14:paraId="4D434634" w14:textId="77777777" w:rsidR="00003EFC" w:rsidRPr="00003EFC" w:rsidRDefault="00003EFC" w:rsidP="00003EFC">
            <w:pPr>
              <w:pStyle w:val="tablestrongemphasis"/>
              <w:rPr>
                <w:rStyle w:val="Strong"/>
                <w:b/>
                <w:bCs w:val="0"/>
                <w:sz w:val="22"/>
              </w:rPr>
            </w:pPr>
            <w:r w:rsidRPr="00003EFC">
              <w:rPr>
                <w:rStyle w:val="Strong"/>
                <w:b/>
                <w:bCs w:val="0"/>
                <w:sz w:val="22"/>
              </w:rPr>
              <w:t>Extension</w:t>
            </w:r>
          </w:p>
          <w:p w14:paraId="28E908C4" w14:textId="77777777" w:rsidR="00003EFC" w:rsidRPr="00003EFC" w:rsidRDefault="00003EFC" w:rsidP="00003EFC">
            <w:pPr>
              <w:pStyle w:val="TableofFigures"/>
            </w:pPr>
            <w:r w:rsidRPr="00003EFC">
              <w:t>Structure a group performance of locomotor sequences along pathways by chance. Students draw from a hat:</w:t>
            </w:r>
          </w:p>
          <w:p w14:paraId="0F0212CF" w14:textId="77777777" w:rsidR="00003EFC" w:rsidRPr="00003EFC" w:rsidRDefault="00003EFC" w:rsidP="00003EFC">
            <w:pPr>
              <w:pStyle w:val="List"/>
            </w:pPr>
            <w:r w:rsidRPr="00003EFC">
              <w:t>the pathway they will travel</w:t>
            </w:r>
          </w:p>
          <w:p w14:paraId="5D984D3D" w14:textId="77777777" w:rsidR="00003EFC" w:rsidRPr="00003EFC" w:rsidRDefault="00003EFC" w:rsidP="00003EFC">
            <w:pPr>
              <w:pStyle w:val="List"/>
            </w:pPr>
            <w:proofErr w:type="gramStart"/>
            <w:r w:rsidRPr="00003EFC">
              <w:t>the</w:t>
            </w:r>
            <w:proofErr w:type="gramEnd"/>
            <w:r w:rsidRPr="00003EFC">
              <w:t xml:space="preserve"> order in which they will perform.</w:t>
            </w:r>
          </w:p>
          <w:p w14:paraId="36D80649" w14:textId="2FC15A9E" w:rsidR="00003EFC" w:rsidRPr="00003EFC" w:rsidRDefault="00003EFC" w:rsidP="00003EFC">
            <w:pPr>
              <w:pStyle w:val="TableofFigures"/>
            </w:pPr>
            <w:r w:rsidRPr="00003EFC">
              <w:t>One class member moves around the performing space while the rest of the class maps the pathway made. Use a different stimulus for each path, for example</w:t>
            </w:r>
            <w:r>
              <w:t>:</w:t>
            </w:r>
          </w:p>
          <w:p w14:paraId="1875F24B" w14:textId="77777777" w:rsidR="00003EFC" w:rsidRPr="00003EFC" w:rsidRDefault="00003EFC" w:rsidP="00003EFC">
            <w:pPr>
              <w:pStyle w:val="List"/>
            </w:pPr>
            <w:r w:rsidRPr="00003EFC">
              <w:t>a snail trail</w:t>
            </w:r>
          </w:p>
          <w:p w14:paraId="7FDCDD91" w14:textId="77777777" w:rsidR="00003EFC" w:rsidRPr="00003EFC" w:rsidRDefault="00003EFC" w:rsidP="00003EFC">
            <w:pPr>
              <w:pStyle w:val="List"/>
            </w:pPr>
            <w:r w:rsidRPr="00003EFC">
              <w:t>a waiter or waitress in a busy restaurant</w:t>
            </w:r>
          </w:p>
          <w:p w14:paraId="5F948962" w14:textId="572CF7F7" w:rsidR="00003EFC" w:rsidRPr="00003EFC" w:rsidRDefault="00003EFC" w:rsidP="00003EFC">
            <w:pPr>
              <w:pStyle w:val="List"/>
            </w:pPr>
            <w:proofErr w:type="gramStart"/>
            <w:r w:rsidRPr="00003EFC">
              <w:t>a</w:t>
            </w:r>
            <w:proofErr w:type="gramEnd"/>
            <w:r w:rsidRPr="00003EFC">
              <w:t xml:space="preserve"> mouse in a maze.</w:t>
            </w:r>
          </w:p>
        </w:tc>
      </w:tr>
    </w:tbl>
    <w:p w14:paraId="65E8DD1A" w14:textId="77777777" w:rsidR="00003EFC" w:rsidRDefault="00003EFC">
      <w:r>
        <w:br w:type="page"/>
      </w:r>
    </w:p>
    <w:p w14:paraId="13745C69" w14:textId="036C87A9" w:rsidR="00FB0A09" w:rsidRDefault="00FB0A09" w:rsidP="00003EFC">
      <w:pPr>
        <w:pStyle w:val="Heading3"/>
      </w:pPr>
      <w:bookmarkStart w:id="47" w:name="_Toc50357667"/>
      <w:r>
        <w:lastRenderedPageBreak/>
        <w:t>Elements of dance</w:t>
      </w:r>
      <w:bookmarkEnd w:id="47"/>
    </w:p>
    <w:p w14:paraId="14388736" w14:textId="77777777" w:rsidR="00003EFC" w:rsidRDefault="00003EFC" w:rsidP="00003EFC">
      <w:pPr>
        <w:pStyle w:val="Heading4"/>
        <w:rPr>
          <w:lang w:eastAsia="zh-CN"/>
        </w:rPr>
      </w:pPr>
      <w:r>
        <w:rPr>
          <w:lang w:eastAsia="zh-CN"/>
        </w:rPr>
        <w:t>Action</w:t>
      </w:r>
    </w:p>
    <w:p w14:paraId="6B40B648" w14:textId="3F3B04C9" w:rsidR="00003EFC" w:rsidRDefault="00003EFC" w:rsidP="00003EFC">
      <w:pPr>
        <w:pStyle w:val="ListBullet"/>
        <w:rPr>
          <w:lang w:eastAsia="zh-CN"/>
        </w:rPr>
      </w:pPr>
      <w:r>
        <w:rPr>
          <w:lang w:eastAsia="zh-CN"/>
        </w:rPr>
        <w:t>Develop locomotor sequencing skills.</w:t>
      </w:r>
    </w:p>
    <w:p w14:paraId="717612B8" w14:textId="77777777" w:rsidR="00003EFC" w:rsidRDefault="00003EFC" w:rsidP="00003EFC">
      <w:pPr>
        <w:pStyle w:val="Heading4"/>
        <w:rPr>
          <w:lang w:eastAsia="zh-CN"/>
        </w:rPr>
      </w:pPr>
      <w:r>
        <w:rPr>
          <w:lang w:eastAsia="zh-CN"/>
        </w:rPr>
        <w:t>Space</w:t>
      </w:r>
    </w:p>
    <w:p w14:paraId="2C9DE48A" w14:textId="4E103CB7" w:rsidR="00003EFC" w:rsidRDefault="00003EFC" w:rsidP="00003EFC">
      <w:pPr>
        <w:pStyle w:val="ListBullet"/>
        <w:rPr>
          <w:lang w:eastAsia="zh-CN"/>
        </w:rPr>
      </w:pPr>
      <w:r>
        <w:rPr>
          <w:lang w:eastAsia="zh-CN"/>
        </w:rPr>
        <w:t>Explore pathways.</w:t>
      </w:r>
    </w:p>
    <w:p w14:paraId="678E13C4" w14:textId="77777777" w:rsidR="00003EFC" w:rsidRDefault="00003EFC" w:rsidP="00003EFC">
      <w:pPr>
        <w:pStyle w:val="Heading4"/>
        <w:rPr>
          <w:lang w:eastAsia="zh-CN"/>
        </w:rPr>
      </w:pPr>
      <w:r>
        <w:rPr>
          <w:lang w:eastAsia="zh-CN"/>
        </w:rPr>
        <w:t>Time</w:t>
      </w:r>
    </w:p>
    <w:p w14:paraId="405549B1" w14:textId="5CCF7C27" w:rsidR="00003EFC" w:rsidRDefault="00003EFC" w:rsidP="00003EFC">
      <w:pPr>
        <w:pStyle w:val="ListBullet"/>
        <w:rPr>
          <w:lang w:eastAsia="zh-CN"/>
        </w:rPr>
      </w:pPr>
      <w:r>
        <w:rPr>
          <w:lang w:eastAsia="zh-CN"/>
        </w:rPr>
        <w:t>Count and perform rhythmic sequences.</w:t>
      </w:r>
    </w:p>
    <w:p w14:paraId="22F8D0B0" w14:textId="78D4C6FD" w:rsidR="00003EFC" w:rsidRDefault="00003EFC" w:rsidP="00003EFC">
      <w:pPr>
        <w:pStyle w:val="ListBullet"/>
        <w:rPr>
          <w:lang w:eastAsia="zh-CN"/>
        </w:rPr>
      </w:pPr>
      <w:r>
        <w:rPr>
          <w:lang w:eastAsia="zh-CN"/>
        </w:rPr>
        <w:t>Increase and decrease tempo.</w:t>
      </w:r>
    </w:p>
    <w:p w14:paraId="013BE5C8" w14:textId="77777777" w:rsidR="00003EFC" w:rsidRDefault="00003EFC" w:rsidP="00003EFC">
      <w:pPr>
        <w:pStyle w:val="Heading4"/>
        <w:rPr>
          <w:lang w:eastAsia="zh-CN"/>
        </w:rPr>
      </w:pPr>
      <w:r>
        <w:rPr>
          <w:lang w:eastAsia="zh-CN"/>
        </w:rPr>
        <w:t>Dynamics</w:t>
      </w:r>
    </w:p>
    <w:p w14:paraId="3E6AAB0E" w14:textId="2557813C" w:rsidR="00003EFC" w:rsidRDefault="00003EFC" w:rsidP="00003EFC">
      <w:pPr>
        <w:pStyle w:val="ListBullet"/>
        <w:rPr>
          <w:lang w:eastAsia="zh-CN"/>
        </w:rPr>
      </w:pPr>
      <w:r>
        <w:rPr>
          <w:lang w:eastAsia="zh-CN"/>
        </w:rPr>
        <w:t>Change movement quality.</w:t>
      </w:r>
    </w:p>
    <w:p w14:paraId="694071E0" w14:textId="77777777" w:rsidR="00003EFC" w:rsidRDefault="00003EFC" w:rsidP="00003EFC">
      <w:pPr>
        <w:pStyle w:val="Heading4"/>
        <w:rPr>
          <w:lang w:eastAsia="zh-CN"/>
        </w:rPr>
      </w:pPr>
      <w:r>
        <w:rPr>
          <w:lang w:eastAsia="zh-CN"/>
        </w:rPr>
        <w:t>Structure</w:t>
      </w:r>
    </w:p>
    <w:p w14:paraId="44819B2A" w14:textId="4BAFA40F" w:rsidR="00003EFC" w:rsidRDefault="00003EFC" w:rsidP="00003EFC">
      <w:pPr>
        <w:pStyle w:val="ListBullet"/>
      </w:pPr>
      <w:r>
        <w:t>Re-order phrases and sequences.</w:t>
      </w:r>
    </w:p>
    <w:p w14:paraId="676B582E" w14:textId="3AF20DB9" w:rsidR="00003EFC" w:rsidRDefault="00003EFC" w:rsidP="00003EFC">
      <w:pPr>
        <w:pStyle w:val="Heading3"/>
      </w:pPr>
      <w:bookmarkStart w:id="48" w:name="_Toc50357668"/>
      <w:r>
        <w:t>Assessment</w:t>
      </w:r>
      <w:bookmarkEnd w:id="48"/>
    </w:p>
    <w:p w14:paraId="48F38F97" w14:textId="5A7F79AA" w:rsidR="00FB0A09" w:rsidRDefault="00FB0A09" w:rsidP="00FB0A09">
      <w:r>
        <w:t xml:space="preserve">Were the students able </w:t>
      </w:r>
      <w:proofErr w:type="gramStart"/>
      <w:r>
        <w:t>to:</w:t>
      </w:r>
      <w:proofErr w:type="gramEnd"/>
    </w:p>
    <w:p w14:paraId="3776F064" w14:textId="7477C161" w:rsidR="00F16235" w:rsidRDefault="002B0943" w:rsidP="00F16235">
      <w:pPr>
        <w:pStyle w:val="ListBullet"/>
      </w:pPr>
      <w:r>
        <w:t>Translate</w:t>
      </w:r>
      <w:r w:rsidR="00F16235">
        <w:t xml:space="preserve"> a pathway map into movement?</w:t>
      </w:r>
    </w:p>
    <w:p w14:paraId="68F0EF89" w14:textId="6A79EBE6" w:rsidR="00F16235" w:rsidRDefault="002B0943" w:rsidP="00F16235">
      <w:pPr>
        <w:pStyle w:val="ListBullet"/>
      </w:pPr>
      <w:r>
        <w:t>Perform</w:t>
      </w:r>
      <w:r w:rsidR="00F16235">
        <w:t xml:space="preserve"> a locomotor sequence along a selected pathway?</w:t>
      </w:r>
    </w:p>
    <w:p w14:paraId="61D675DC" w14:textId="084E1C1A" w:rsidR="00FB0A09" w:rsidRDefault="002B0943" w:rsidP="00F16235">
      <w:pPr>
        <w:pStyle w:val="ListBullet"/>
      </w:pPr>
      <w:r>
        <w:t>Manipulate</w:t>
      </w:r>
      <w:r w:rsidR="00F16235">
        <w:t xml:space="preserve"> the original phrasing of a locomotor sequence to reflect changes in space and time?</w:t>
      </w:r>
    </w:p>
    <w:p w14:paraId="7BB2F9F6" w14:textId="77777777" w:rsidR="00F16235" w:rsidRDefault="00F16235">
      <w:r>
        <w:br w:type="page"/>
      </w:r>
    </w:p>
    <w:p w14:paraId="5DCA6BEB" w14:textId="0FB73039" w:rsidR="00FB0A09" w:rsidRDefault="00F16235" w:rsidP="00003EFC">
      <w:pPr>
        <w:pStyle w:val="Heading2"/>
      </w:pPr>
      <w:bookmarkStart w:id="49" w:name="_Toc50357669"/>
      <w:r>
        <w:lastRenderedPageBreak/>
        <w:t>Lesson 6 resources</w:t>
      </w:r>
      <w:bookmarkEnd w:id="49"/>
    </w:p>
    <w:p w14:paraId="01C1C3D7" w14:textId="2220C40A" w:rsidR="00BF7258" w:rsidRPr="00BF7258" w:rsidRDefault="00003EFC" w:rsidP="00BF7258">
      <w:pPr>
        <w:pStyle w:val="Caption"/>
      </w:pPr>
      <w:r>
        <w:t>Table 7</w:t>
      </w:r>
      <w:r w:rsidR="00BF7258">
        <w:t xml:space="preserve"> – pathways to support learning experiences in lesson 6</w:t>
      </w:r>
      <w:r w:rsidR="002B0943">
        <w:t>.</w:t>
      </w:r>
    </w:p>
    <w:tbl>
      <w:tblPr>
        <w:tblStyle w:val="Tableheader"/>
        <w:tblW w:w="0" w:type="auto"/>
        <w:tblLook w:val="04A0" w:firstRow="1" w:lastRow="0" w:firstColumn="1" w:lastColumn="0" w:noHBand="0" w:noVBand="1"/>
        <w:tblDescription w:val="The pathway and teachign notes for lesson 6."/>
      </w:tblPr>
      <w:tblGrid>
        <w:gridCol w:w="4811"/>
        <w:gridCol w:w="4811"/>
      </w:tblGrid>
      <w:tr w:rsidR="00F16235" w14:paraId="4C9153ED" w14:textId="77777777" w:rsidTr="00F162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5E43925F" w14:textId="737B408D" w:rsidR="00F16235" w:rsidRDefault="00F16235" w:rsidP="00F16235">
            <w:pPr>
              <w:spacing w:before="192" w:after="192"/>
              <w:rPr>
                <w:lang w:eastAsia="zh-CN"/>
              </w:rPr>
            </w:pPr>
            <w:r>
              <w:rPr>
                <w:lang w:eastAsia="zh-CN"/>
              </w:rPr>
              <w:t>Pathway</w:t>
            </w:r>
          </w:p>
        </w:tc>
        <w:tc>
          <w:tcPr>
            <w:tcW w:w="4811" w:type="dxa"/>
          </w:tcPr>
          <w:p w14:paraId="61531D21" w14:textId="795A3D7A" w:rsidR="00F16235" w:rsidRDefault="00F16235" w:rsidP="00F1623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Teaching notes</w:t>
            </w:r>
          </w:p>
        </w:tc>
      </w:tr>
      <w:tr w:rsidR="00F16235" w14:paraId="1271C163" w14:textId="77777777" w:rsidTr="00003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E4D9C3C" w14:textId="554AD73C" w:rsidR="00F16235" w:rsidRDefault="00F16235" w:rsidP="00F16235">
            <w:pPr>
              <w:rPr>
                <w:lang w:eastAsia="zh-CN"/>
              </w:rPr>
            </w:pPr>
            <w:r>
              <w:rPr>
                <w:noProof/>
                <w:lang w:eastAsia="ja-JP"/>
              </w:rPr>
              <w:drawing>
                <wp:inline distT="0" distB="0" distL="0" distR="0" wp14:anchorId="3B52BD5B" wp14:editId="5A187F85">
                  <wp:extent cx="2162175" cy="1829533"/>
                  <wp:effectExtent l="0" t="0" r="0" b="0"/>
                  <wp:docPr id="2" name="Picture 2" descr="students use a grid to create a pathway using a simple set of numbers repeated" title="Grid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913" cy="1831850"/>
                          </a:xfrm>
                          <a:prstGeom prst="rect">
                            <a:avLst/>
                          </a:prstGeom>
                          <a:noFill/>
                        </pic:spPr>
                      </pic:pic>
                    </a:graphicData>
                  </a:graphic>
                </wp:inline>
              </w:drawing>
            </w:r>
          </w:p>
        </w:tc>
        <w:tc>
          <w:tcPr>
            <w:tcW w:w="4811" w:type="dxa"/>
            <w:vAlign w:val="top"/>
          </w:tcPr>
          <w:p w14:paraId="11D5715E" w14:textId="6987D2A8" w:rsidR="00F16235" w:rsidRPr="00003EFC" w:rsidRDefault="00F16235" w:rsidP="00003EFC">
            <w:pPr>
              <w:pStyle w:val="TableofFigures"/>
              <w:cnfStyle w:val="000000100000" w:firstRow="0" w:lastRow="0" w:firstColumn="0" w:lastColumn="0" w:oddVBand="0" w:evenVBand="0" w:oddHBand="1" w:evenHBand="0" w:firstRowFirstColumn="0" w:firstRowLastColumn="0" w:lastRowFirstColumn="0" w:lastRowLastColumn="0"/>
            </w:pPr>
            <w:r w:rsidRPr="00003EFC">
              <w:t xml:space="preserve">Create a pathway using a simple set of numbers repeated, </w:t>
            </w:r>
            <w:r w:rsidR="002B0943">
              <w:t>for example</w:t>
            </w:r>
            <w:r w:rsidRPr="00003EFC">
              <w:t xml:space="preserve"> 1,</w:t>
            </w:r>
            <w:r w:rsidR="002B0943">
              <w:t xml:space="preserve"> </w:t>
            </w:r>
            <w:r w:rsidRPr="00003EFC">
              <w:t>2,</w:t>
            </w:r>
            <w:r w:rsidR="002B0943">
              <w:t xml:space="preserve"> </w:t>
            </w:r>
            <w:r w:rsidRPr="00003EFC">
              <w:t>3. One step =1, two steps = 2, and so on. Turn right after each step.</w:t>
            </w:r>
          </w:p>
          <w:p w14:paraId="026FB4A5" w14:textId="6614A97A" w:rsidR="00F16235" w:rsidRPr="00003EFC" w:rsidRDefault="00F16235" w:rsidP="00003EFC">
            <w:pPr>
              <w:pStyle w:val="TableofFigures"/>
              <w:cnfStyle w:val="000000100000" w:firstRow="0" w:lastRow="0" w:firstColumn="0" w:lastColumn="0" w:oddVBand="0" w:evenVBand="0" w:oddHBand="1" w:evenHBand="0" w:firstRowFirstColumn="0" w:firstRowLastColumn="0" w:lastRowFirstColumn="0" w:lastRowLastColumn="0"/>
            </w:pPr>
            <w:r w:rsidRPr="00003EFC">
              <w:t>Explore other pathways with different number patterns and changes in direction</w:t>
            </w:r>
          </w:p>
        </w:tc>
      </w:tr>
      <w:tr w:rsidR="00F16235" w14:paraId="7EDA5797" w14:textId="77777777" w:rsidTr="00003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114A339" w14:textId="37624C82" w:rsidR="00F16235" w:rsidRDefault="00CB2A81" w:rsidP="00F16235">
            <w:pPr>
              <w:rPr>
                <w:lang w:eastAsia="zh-CN"/>
              </w:rPr>
            </w:pPr>
            <w:r>
              <w:rPr>
                <w:noProof/>
                <w:lang w:eastAsia="ja-JP"/>
              </w:rPr>
              <w:drawing>
                <wp:inline distT="0" distB="0" distL="0" distR="0" wp14:anchorId="2EB6DA9D" wp14:editId="1EDD0C66">
                  <wp:extent cx="1974923" cy="1619250"/>
                  <wp:effectExtent l="0" t="0" r="6350" b="0"/>
                  <wp:docPr id="3" name="Picture 3" descr="Create a pathway using circles in combination such as, intersecting, touching, concentric." title="Circular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002.jpg"/>
                          <pic:cNvPicPr/>
                        </pic:nvPicPr>
                        <pic:blipFill>
                          <a:blip r:embed="rId10">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1976532" cy="1620569"/>
                          </a:xfrm>
                          <a:prstGeom prst="rect">
                            <a:avLst/>
                          </a:prstGeom>
                          <a:ln w="3175">
                            <a:noFill/>
                          </a:ln>
                        </pic:spPr>
                      </pic:pic>
                    </a:graphicData>
                  </a:graphic>
                </wp:inline>
              </w:drawing>
            </w:r>
          </w:p>
        </w:tc>
        <w:tc>
          <w:tcPr>
            <w:tcW w:w="4811" w:type="dxa"/>
            <w:vAlign w:val="top"/>
          </w:tcPr>
          <w:p w14:paraId="7FC68B48" w14:textId="4DE5A483" w:rsidR="00F16235" w:rsidRPr="00003EFC" w:rsidRDefault="00CB2A81" w:rsidP="00003EFC">
            <w:pPr>
              <w:pStyle w:val="TableofFigures"/>
              <w:cnfStyle w:val="000000010000" w:firstRow="0" w:lastRow="0" w:firstColumn="0" w:lastColumn="0" w:oddVBand="0" w:evenVBand="0" w:oddHBand="0" w:evenHBand="1" w:firstRowFirstColumn="0" w:firstRowLastColumn="0" w:lastRowFirstColumn="0" w:lastRowLastColumn="0"/>
            </w:pPr>
            <w:r w:rsidRPr="00003EFC">
              <w:t>Create a pathway using circles in combination such as, intersecting, touching, concentric.</w:t>
            </w:r>
          </w:p>
        </w:tc>
      </w:tr>
      <w:tr w:rsidR="00F16235" w14:paraId="01815AB0" w14:textId="77777777" w:rsidTr="00003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95F4799" w14:textId="7845270A" w:rsidR="00F16235" w:rsidRDefault="00CB2A81" w:rsidP="00F16235">
            <w:pPr>
              <w:rPr>
                <w:lang w:eastAsia="zh-CN"/>
              </w:rPr>
            </w:pPr>
            <w:r>
              <w:rPr>
                <w:noProof/>
                <w:lang w:eastAsia="ja-JP"/>
              </w:rPr>
              <w:drawing>
                <wp:inline distT="0" distB="0" distL="0" distR="0" wp14:anchorId="7023066B" wp14:editId="14588363">
                  <wp:extent cx="2066925" cy="1178874"/>
                  <wp:effectExtent l="0" t="0" r="0" b="2540"/>
                  <wp:docPr id="5" name="Picture 5" descr="rectangle with a line draw on a diagonal with an arrow bouncing off rectangle w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003.jpg"/>
                          <pic:cNvPicPr/>
                        </pic:nvPicPr>
                        <pic:blipFill>
                          <a:blip r:embed="rId11">
                            <a:extLst>
                              <a:ext uri="{28A0092B-C50C-407E-A947-70E740481C1C}">
                                <a14:useLocalDpi xmlns:a14="http://schemas.microsoft.com/office/drawing/2010/main" val="0"/>
                              </a:ext>
                            </a:extLst>
                          </a:blip>
                          <a:stretch>
                            <a:fillRect/>
                          </a:stretch>
                        </pic:blipFill>
                        <pic:spPr>
                          <a:xfrm>
                            <a:off x="0" y="0"/>
                            <a:ext cx="2072332" cy="1181958"/>
                          </a:xfrm>
                          <a:prstGeom prst="rect">
                            <a:avLst/>
                          </a:prstGeom>
                        </pic:spPr>
                      </pic:pic>
                    </a:graphicData>
                  </a:graphic>
                </wp:inline>
              </w:drawing>
            </w:r>
          </w:p>
        </w:tc>
        <w:tc>
          <w:tcPr>
            <w:tcW w:w="4811" w:type="dxa"/>
            <w:vAlign w:val="top"/>
          </w:tcPr>
          <w:p w14:paraId="774A8947" w14:textId="1AFA973B" w:rsidR="00F16235" w:rsidRPr="00003EFC" w:rsidRDefault="00CB2A81" w:rsidP="00003EFC">
            <w:pPr>
              <w:pStyle w:val="TableofFigures"/>
              <w:cnfStyle w:val="000000100000" w:firstRow="0" w:lastRow="0" w:firstColumn="0" w:lastColumn="0" w:oddVBand="0" w:evenVBand="0" w:oddHBand="1" w:evenHBand="0" w:firstRowFirstColumn="0" w:firstRowLastColumn="0" w:lastRowFirstColumn="0" w:lastRowLastColumn="0"/>
            </w:pPr>
            <w:r w:rsidRPr="00003EFC">
              <w:t>Imagine you are enclosed in a space. Create a pathway that bounces off the wall at angles.</w:t>
            </w:r>
          </w:p>
        </w:tc>
      </w:tr>
      <w:tr w:rsidR="00F16235" w14:paraId="7FF8B550" w14:textId="77777777" w:rsidTr="00003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A80C902" w14:textId="6414659D" w:rsidR="00F16235" w:rsidRDefault="00CB2A81" w:rsidP="00F16235">
            <w:pPr>
              <w:rPr>
                <w:lang w:eastAsia="zh-CN"/>
              </w:rPr>
            </w:pPr>
            <w:r>
              <w:rPr>
                <w:noProof/>
                <w:lang w:eastAsia="ja-JP"/>
              </w:rPr>
              <w:drawing>
                <wp:inline distT="0" distB="0" distL="0" distR="0" wp14:anchorId="3C49FC24" wp14:editId="34FB4317">
                  <wp:extent cx="1751546" cy="1685925"/>
                  <wp:effectExtent l="0" t="0" r="1270" b="0"/>
                  <wp:docPr id="6" name="Picture 6" descr="Create a pathway which starts at the top of a diamond grid and follows the lines to the bottom of the diamond. There are many different pathways to choose." title="Diamond grid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004.jpg"/>
                          <pic:cNvPicPr/>
                        </pic:nvPicPr>
                        <pic:blipFill>
                          <a:blip r:embed="rId12">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1771431" cy="1705065"/>
                          </a:xfrm>
                          <a:prstGeom prst="rect">
                            <a:avLst/>
                          </a:prstGeom>
                        </pic:spPr>
                      </pic:pic>
                    </a:graphicData>
                  </a:graphic>
                </wp:inline>
              </w:drawing>
            </w:r>
          </w:p>
        </w:tc>
        <w:tc>
          <w:tcPr>
            <w:tcW w:w="4811" w:type="dxa"/>
            <w:vAlign w:val="top"/>
          </w:tcPr>
          <w:p w14:paraId="19AC3EFA" w14:textId="2F1818FF" w:rsidR="00F16235" w:rsidRPr="00003EFC" w:rsidRDefault="00CB2A81" w:rsidP="00003EFC">
            <w:pPr>
              <w:pStyle w:val="TableofFigures"/>
              <w:cnfStyle w:val="000000010000" w:firstRow="0" w:lastRow="0" w:firstColumn="0" w:lastColumn="0" w:oddVBand="0" w:evenVBand="0" w:oddHBand="0" w:evenHBand="1" w:firstRowFirstColumn="0" w:firstRowLastColumn="0" w:lastRowFirstColumn="0" w:lastRowLastColumn="0"/>
            </w:pPr>
            <w:r w:rsidRPr="00003EFC">
              <w:t>Create a pathway which starts at the dot and follows the lines to the bottom of the diamond. There are many different pathways to choose.</w:t>
            </w:r>
          </w:p>
        </w:tc>
      </w:tr>
    </w:tbl>
    <w:p w14:paraId="585C88B8" w14:textId="77777777" w:rsidR="00F16235" w:rsidRPr="00F16235" w:rsidRDefault="00F16235" w:rsidP="00F16235">
      <w:pPr>
        <w:rPr>
          <w:lang w:eastAsia="zh-CN"/>
        </w:rPr>
      </w:pPr>
    </w:p>
    <w:sectPr w:rsidR="00F16235" w:rsidRPr="00F16235" w:rsidSect="00F1707D">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624"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C4F53" w14:textId="77777777" w:rsidR="005A5470" w:rsidRDefault="005A5470" w:rsidP="00191F45">
      <w:r>
        <w:separator/>
      </w:r>
    </w:p>
    <w:p w14:paraId="57CBFCB1" w14:textId="77777777" w:rsidR="005A5470" w:rsidRDefault="005A5470"/>
    <w:p w14:paraId="47A9EE76" w14:textId="77777777" w:rsidR="005A5470" w:rsidRDefault="005A5470"/>
    <w:p w14:paraId="5D2E0EBD" w14:textId="77777777" w:rsidR="005A5470" w:rsidRDefault="005A5470"/>
  </w:endnote>
  <w:endnote w:type="continuationSeparator" w:id="0">
    <w:p w14:paraId="34E4AE97" w14:textId="77777777" w:rsidR="005A5470" w:rsidRDefault="005A5470" w:rsidP="00191F45">
      <w:r>
        <w:continuationSeparator/>
      </w:r>
    </w:p>
    <w:p w14:paraId="440AA887" w14:textId="77777777" w:rsidR="005A5470" w:rsidRDefault="005A5470"/>
    <w:p w14:paraId="67F01C6E" w14:textId="77777777" w:rsidR="005A5470" w:rsidRDefault="005A5470"/>
    <w:p w14:paraId="017F9C8E" w14:textId="77777777" w:rsidR="005A5470" w:rsidRDefault="005A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F320" w14:textId="36CB1C41" w:rsidR="002B0943" w:rsidRDefault="002B0943" w:rsidP="002B0943">
    <w:pPr>
      <w:pStyle w:val="Footer"/>
      <w:ind w:left="0" w:right="-7"/>
    </w:pPr>
    <w:r w:rsidRPr="002810D3">
      <w:fldChar w:fldCharType="begin"/>
    </w:r>
    <w:r w:rsidRPr="002810D3">
      <w:instrText xml:space="preserve"> PAGE </w:instrText>
    </w:r>
    <w:r w:rsidRPr="002810D3">
      <w:fldChar w:fldCharType="separate"/>
    </w:r>
    <w:r w:rsidR="008B46EA">
      <w:rPr>
        <w:noProof/>
      </w:rPr>
      <w:t>20</w:t>
    </w:r>
    <w:r w:rsidRPr="002810D3">
      <w:fldChar w:fldCharType="end"/>
    </w:r>
    <w:r w:rsidRPr="002810D3">
      <w:tab/>
    </w:r>
    <w:r>
      <w:t>Dance solutions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794F" w14:textId="603C0922" w:rsidR="002B0943" w:rsidRDefault="002B0943" w:rsidP="002B0943">
    <w:pPr>
      <w:pStyle w:val="Footer"/>
      <w:ind w:left="0" w:right="-7"/>
    </w:pPr>
    <w:r w:rsidRPr="002810D3">
      <w:t xml:space="preserve">© NSW Department of Education, </w:t>
    </w:r>
    <w:r w:rsidRPr="002810D3">
      <w:fldChar w:fldCharType="begin"/>
    </w:r>
    <w:r w:rsidRPr="002810D3">
      <w:instrText xml:space="preserve"> DATE \@ "MMM-yy" </w:instrText>
    </w:r>
    <w:r w:rsidRPr="002810D3">
      <w:fldChar w:fldCharType="separate"/>
    </w:r>
    <w:r w:rsidR="008B46EA">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8B46EA">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2F32" w14:textId="77777777" w:rsidR="002B0943" w:rsidRDefault="002B0943" w:rsidP="00493120">
    <w:pPr>
      <w:pStyle w:val="Logo"/>
    </w:pPr>
    <w:r w:rsidRPr="00913D40">
      <w:rPr>
        <w:sz w:val="24"/>
      </w:rPr>
      <w:t>education.nsw.gov.au</w:t>
    </w:r>
    <w:r w:rsidRPr="00791B72">
      <w:tab/>
    </w:r>
    <w:r w:rsidRPr="009C69B7">
      <w:rPr>
        <w:noProof/>
        <w:lang w:eastAsia="ja-JP"/>
      </w:rPr>
      <w:drawing>
        <wp:inline distT="0" distB="0" distL="0" distR="0" wp14:anchorId="7A091BB1" wp14:editId="4A784F35">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9D65" w14:textId="77777777" w:rsidR="005A5470" w:rsidRDefault="005A5470" w:rsidP="00191F45">
      <w:r>
        <w:separator/>
      </w:r>
    </w:p>
    <w:p w14:paraId="1A0FDE45" w14:textId="77777777" w:rsidR="005A5470" w:rsidRDefault="005A5470"/>
    <w:p w14:paraId="6DCEC7D8" w14:textId="77777777" w:rsidR="005A5470" w:rsidRDefault="005A5470"/>
    <w:p w14:paraId="30D58DF3" w14:textId="77777777" w:rsidR="005A5470" w:rsidRDefault="005A5470"/>
  </w:footnote>
  <w:footnote w:type="continuationSeparator" w:id="0">
    <w:p w14:paraId="7D6C953E" w14:textId="77777777" w:rsidR="005A5470" w:rsidRDefault="005A5470" w:rsidP="00191F45">
      <w:r>
        <w:continuationSeparator/>
      </w:r>
    </w:p>
    <w:p w14:paraId="49A66AD4" w14:textId="77777777" w:rsidR="005A5470" w:rsidRDefault="005A5470"/>
    <w:p w14:paraId="105D11DF" w14:textId="77777777" w:rsidR="005A5470" w:rsidRDefault="005A5470"/>
    <w:p w14:paraId="5D835D18" w14:textId="77777777" w:rsidR="005A5470" w:rsidRDefault="005A54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4D4F" w14:textId="77777777" w:rsidR="00835AD5" w:rsidRDefault="0083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C4AD" w14:textId="77777777" w:rsidR="00835AD5" w:rsidRDefault="00835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32D26" w14:textId="77777777" w:rsidR="002B0943" w:rsidRDefault="002B094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BCE89F0A"/>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F4A88D86"/>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85"/>
    <w:rsid w:val="0000031A"/>
    <w:rsid w:val="00001C08"/>
    <w:rsid w:val="00001DE3"/>
    <w:rsid w:val="00002BF1"/>
    <w:rsid w:val="00003EFC"/>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6F7C"/>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3B39"/>
    <w:rsid w:val="001B3065"/>
    <w:rsid w:val="001B33C0"/>
    <w:rsid w:val="001B4A46"/>
    <w:rsid w:val="001B5E34"/>
    <w:rsid w:val="001C2997"/>
    <w:rsid w:val="001C3BE0"/>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943"/>
    <w:rsid w:val="002B108B"/>
    <w:rsid w:val="002B12DE"/>
    <w:rsid w:val="002B270D"/>
    <w:rsid w:val="002B3375"/>
    <w:rsid w:val="002B4745"/>
    <w:rsid w:val="002B480D"/>
    <w:rsid w:val="002B4845"/>
    <w:rsid w:val="002B4AC3"/>
    <w:rsid w:val="002B7744"/>
    <w:rsid w:val="002C05AC"/>
    <w:rsid w:val="002C3953"/>
    <w:rsid w:val="002C56A0"/>
    <w:rsid w:val="002C63C1"/>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ECC"/>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BD2"/>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57A4"/>
    <w:rsid w:val="003E6AE0"/>
    <w:rsid w:val="003F0971"/>
    <w:rsid w:val="003F28DA"/>
    <w:rsid w:val="003F2C2F"/>
    <w:rsid w:val="003F35B8"/>
    <w:rsid w:val="003F3F97"/>
    <w:rsid w:val="003F42CF"/>
    <w:rsid w:val="003F4EA0"/>
    <w:rsid w:val="003F69BE"/>
    <w:rsid w:val="003F6DA3"/>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70B"/>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297"/>
    <w:rsid w:val="00503948"/>
    <w:rsid w:val="00503B09"/>
    <w:rsid w:val="005048F3"/>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A41"/>
    <w:rsid w:val="005857A8"/>
    <w:rsid w:val="0058713B"/>
    <w:rsid w:val="005876D2"/>
    <w:rsid w:val="0059056C"/>
    <w:rsid w:val="0059130B"/>
    <w:rsid w:val="00596689"/>
    <w:rsid w:val="005A16FB"/>
    <w:rsid w:val="005A1A68"/>
    <w:rsid w:val="005A2A5A"/>
    <w:rsid w:val="005A3076"/>
    <w:rsid w:val="005A39FC"/>
    <w:rsid w:val="005A3B66"/>
    <w:rsid w:val="005A42E3"/>
    <w:rsid w:val="005A5470"/>
    <w:rsid w:val="005A5F04"/>
    <w:rsid w:val="005A6DC2"/>
    <w:rsid w:val="005B0870"/>
    <w:rsid w:val="005B1762"/>
    <w:rsid w:val="005B4B88"/>
    <w:rsid w:val="005B5605"/>
    <w:rsid w:val="005B5D60"/>
    <w:rsid w:val="005B5E31"/>
    <w:rsid w:val="005B64AE"/>
    <w:rsid w:val="005B6E3D"/>
    <w:rsid w:val="005B7298"/>
    <w:rsid w:val="005C011B"/>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5FB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885"/>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067"/>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21B4"/>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AD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6F26"/>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6EA"/>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22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2F06"/>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579"/>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0AD"/>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29CB"/>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03C9"/>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258"/>
    <w:rsid w:val="00C0161F"/>
    <w:rsid w:val="00C030BD"/>
    <w:rsid w:val="00C036C3"/>
    <w:rsid w:val="00C03CCA"/>
    <w:rsid w:val="00C040E8"/>
    <w:rsid w:val="00C0499E"/>
    <w:rsid w:val="00C04F4A"/>
    <w:rsid w:val="00C054FB"/>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3DEC"/>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2A81"/>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0CA"/>
    <w:rsid w:val="00D14274"/>
    <w:rsid w:val="00D15E5B"/>
    <w:rsid w:val="00D17C62"/>
    <w:rsid w:val="00D21586"/>
    <w:rsid w:val="00D21EA5"/>
    <w:rsid w:val="00D23A38"/>
    <w:rsid w:val="00D247EB"/>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93E"/>
    <w:rsid w:val="00D75392"/>
    <w:rsid w:val="00D7585E"/>
    <w:rsid w:val="00D759A3"/>
    <w:rsid w:val="00D82E32"/>
    <w:rsid w:val="00D83974"/>
    <w:rsid w:val="00D84133"/>
    <w:rsid w:val="00D8431C"/>
    <w:rsid w:val="00D85133"/>
    <w:rsid w:val="00D904EF"/>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79C"/>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2D09"/>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3D85"/>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3629"/>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6235"/>
    <w:rsid w:val="00F1707D"/>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A09"/>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70D3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Title"/>
    <w:next w:val="Normal"/>
    <w:link w:val="Heading1Char"/>
    <w:uiPriority w:val="6"/>
    <w:qFormat/>
    <w:rsid w:val="00503297"/>
    <w:pPr>
      <w:spacing w:before="0" w:after="120"/>
    </w:pPr>
    <w:rPr>
      <w:sz w:val="52"/>
    </w:rPr>
  </w:style>
  <w:style w:type="paragraph" w:styleId="Heading2">
    <w:name w:val="heading 2"/>
    <w:aliases w:val="ŠHeading 2"/>
    <w:basedOn w:val="Normal"/>
    <w:next w:val="Normal"/>
    <w:link w:val="Heading2Char"/>
    <w:uiPriority w:val="7"/>
    <w:qFormat/>
    <w:rsid w:val="00503297"/>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0"/>
      <w:szCs w:val="36"/>
      <w:lang w:eastAsia="zh-CN"/>
    </w:rPr>
  </w:style>
  <w:style w:type="paragraph" w:styleId="Heading3">
    <w:name w:val="heading 3"/>
    <w:aliases w:val="ŠHeading 3"/>
    <w:basedOn w:val="Normal"/>
    <w:next w:val="Normal"/>
    <w:link w:val="Heading3Char"/>
    <w:uiPriority w:val="8"/>
    <w:qFormat/>
    <w:rsid w:val="00503297"/>
    <w:pPr>
      <w:keepNext/>
      <w:keepLines/>
      <w:numPr>
        <w:ilvl w:val="2"/>
        <w:numId w:val="30"/>
      </w:numPr>
      <w:tabs>
        <w:tab w:val="left" w:pos="567"/>
        <w:tab w:val="left" w:pos="1134"/>
        <w:tab w:val="left" w:pos="1701"/>
        <w:tab w:val="left" w:pos="2268"/>
        <w:tab w:val="left" w:pos="2835"/>
        <w:tab w:val="left" w:pos="3402"/>
      </w:tabs>
      <w:spacing w:before="200"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503297"/>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503297"/>
    <w:rPr>
      <w:rFonts w:ascii="Arial" w:eastAsia="SimSun" w:hAnsi="Arial" w:cs="Times New Roman"/>
      <w:b/>
      <w:color w:val="002060"/>
      <w:sz w:val="52"/>
      <w:szCs w:val="22"/>
      <w:lang w:val="en-AU" w:eastAsia="zh-CN"/>
    </w:rPr>
  </w:style>
  <w:style w:type="character" w:customStyle="1" w:styleId="Heading2Char">
    <w:name w:val="Heading 2 Char"/>
    <w:aliases w:val="ŠHeading 2 Char"/>
    <w:basedOn w:val="DefaultParagraphFont"/>
    <w:link w:val="Heading2"/>
    <w:uiPriority w:val="7"/>
    <w:rsid w:val="00503297"/>
    <w:rPr>
      <w:rFonts w:ascii="Arial" w:eastAsia="SimSun" w:hAnsi="Arial" w:cs="Arial"/>
      <w:b/>
      <w:color w:val="1C438B"/>
      <w:sz w:val="40"/>
      <w:szCs w:val="36"/>
      <w:lang w:val="en-AU" w:eastAsia="zh-CN"/>
    </w:rPr>
  </w:style>
  <w:style w:type="character" w:customStyle="1" w:styleId="Heading3Char">
    <w:name w:val="Heading 3 Char"/>
    <w:aliases w:val="ŠHeading 3 Char"/>
    <w:basedOn w:val="DefaultParagraphFont"/>
    <w:link w:val="Heading3"/>
    <w:uiPriority w:val="8"/>
    <w:rsid w:val="00503297"/>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503297"/>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D904EF"/>
    <w:pPr>
      <w:widowControl w:val="0"/>
      <w:spacing w:after="80" w:line="240" w:lineRule="auto"/>
      <w:mirrorIndents/>
    </w:pPr>
    <w:rPr>
      <w:color w:val="000000" w:themeColor="text1"/>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tablestrongemphasis">
    <w:name w:val="Štable strong emphasis"/>
    <w:basedOn w:val="TableofFigures"/>
    <w:qFormat/>
    <w:rsid w:val="00D904EF"/>
    <w:pPr>
      <w:widowControl w:val="0"/>
      <w:snapToGrid w:val="0"/>
      <w:spacing w:before="80" w:after="80" w:line="240" w:lineRule="auto"/>
      <w:mirrorIndents/>
    </w:pPr>
    <w:rPr>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creative-ar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4186-549E-4837-B2DE-22225F2B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Creative arts – Stage 2 – Dance solutions</vt:lpstr>
    </vt:vector>
  </TitlesOfParts>
  <Manager/>
  <Company/>
  <LinksUpToDate>false</LinksUpToDate>
  <CharactersWithSpaces>28835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Stage 3 – Dance solutions</dc:title>
  <dc:subject/>
  <dc:creator/>
  <cp:keywords/>
  <dc:description/>
  <cp:lastModifiedBy/>
  <cp:revision>1</cp:revision>
  <dcterms:created xsi:type="dcterms:W3CDTF">2020-09-06T22:14:00Z</dcterms:created>
  <dcterms:modified xsi:type="dcterms:W3CDTF">2020-09-06T22:31:00Z</dcterms:modified>
  <cp:category/>
</cp:coreProperties>
</file>