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578E" w14:textId="7F937BB0" w:rsidR="66280762" w:rsidRDefault="6EEFED0C" w:rsidP="00F31CF6">
      <w:pPr>
        <w:pStyle w:val="Heading1"/>
        <w:rPr>
          <w:i/>
          <w:iCs/>
        </w:rPr>
      </w:pPr>
      <w:r>
        <w:t>Projects for learning</w:t>
      </w:r>
      <w:r w:rsidR="004D6D24">
        <w:t xml:space="preserve"> </w:t>
      </w:r>
      <w:r w:rsidR="030FD4BF">
        <w:t>-</w:t>
      </w:r>
      <w:r w:rsidR="004D6D24">
        <w:t xml:space="preserve"> </w:t>
      </w:r>
      <w:r w:rsidR="34FF039E">
        <w:t xml:space="preserve">Identity, culture and strengths </w:t>
      </w:r>
    </w:p>
    <w:p w14:paraId="7391BEE4" w14:textId="4589B920" w:rsidR="002B1CE2" w:rsidRDefault="002B1CE2" w:rsidP="002B1CE2">
      <w:pPr>
        <w:rPr>
          <w:lang w:eastAsia="zh-CN"/>
        </w:rPr>
      </w:pPr>
      <w:r>
        <w:rPr>
          <w:lang w:eastAsia="zh-CN"/>
        </w:rPr>
        <w:t xml:space="preserve">This </w:t>
      </w:r>
      <w:r w:rsidR="006F385E">
        <w:rPr>
          <w:lang w:eastAsia="zh-CN"/>
        </w:rPr>
        <w:t>template</w:t>
      </w:r>
      <w:r>
        <w:rPr>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Pr>
          <w:lang w:eastAsia="zh-CN"/>
        </w:rPr>
        <w:t>to continue their child’s learning through planned experiences.</w:t>
      </w:r>
    </w:p>
    <w:p w14:paraId="4F8FDF7C" w14:textId="3D46DD09" w:rsidR="000A6C42" w:rsidRDefault="000A6C42" w:rsidP="002B1CE2">
      <w:pPr>
        <w:rPr>
          <w:lang w:eastAsia="zh-CN"/>
        </w:rPr>
      </w:pPr>
      <w:r>
        <w:rPr>
          <w:lang w:eastAsia="zh-CN"/>
        </w:rPr>
        <w:t xml:space="preserve">Links to the Early Years Learning Framework </w:t>
      </w:r>
      <w:r w:rsidR="009A5A03">
        <w:rPr>
          <w:lang w:eastAsia="zh-CN"/>
        </w:rPr>
        <w:t xml:space="preserve">(EYLF) </w:t>
      </w:r>
      <w:r>
        <w:rPr>
          <w:lang w:eastAsia="zh-CN"/>
        </w:rPr>
        <w:t>and the teaching and learning planning cycle are included throughout this template.</w:t>
      </w:r>
    </w:p>
    <w:p w14:paraId="000219F1" w14:textId="77777777" w:rsidR="00F31CF6" w:rsidRDefault="00F31CF6" w:rsidP="00F31CF6">
      <w:pPr>
        <w:pStyle w:val="Heading2"/>
        <w:numPr>
          <w:ilvl w:val="1"/>
          <w:numId w:val="5"/>
        </w:numPr>
      </w:pPr>
      <w:r>
        <w:t>Planned learning</w:t>
      </w:r>
    </w:p>
    <w:p w14:paraId="6BA9EFFD" w14:textId="77777777" w:rsidR="00F31CF6" w:rsidRPr="00FB0419" w:rsidRDefault="00F31CF6" w:rsidP="00F31CF6">
      <w:pPr>
        <w:pStyle w:val="Heading3"/>
        <w:numPr>
          <w:ilvl w:val="2"/>
          <w:numId w:val="5"/>
        </w:numPr>
        <w:rPr>
          <w:rStyle w:val="Strong"/>
          <w:b w:val="0"/>
          <w:bCs w:val="0"/>
          <w:sz w:val="40"/>
        </w:rPr>
      </w:pPr>
      <w:r w:rsidRPr="00FB0419">
        <w:rPr>
          <w:rStyle w:val="Strong"/>
          <w:b w:val="0"/>
          <w:bCs w:val="0"/>
          <w:sz w:val="40"/>
        </w:rPr>
        <w:t xml:space="preserve">Observations of learning and current interests of children </w:t>
      </w:r>
    </w:p>
    <w:p w14:paraId="7168BB03" w14:textId="77777777" w:rsidR="00F31CF6" w:rsidRPr="00087A6D" w:rsidRDefault="00F31CF6" w:rsidP="00F31CF6">
      <w:pPr>
        <w:rPr>
          <w:b/>
          <w:lang w:eastAsia="zh-CN"/>
        </w:rPr>
      </w:pPr>
      <w:r>
        <w:rPr>
          <w:b/>
          <w:lang w:eastAsia="zh-CN"/>
        </w:rPr>
        <w:t>Include observations from home and preschool.</w:t>
      </w:r>
    </w:p>
    <w:p w14:paraId="59DB64B0" w14:textId="77777777" w:rsidR="00F31CF6" w:rsidRPr="00534600" w:rsidRDefault="00F31CF6" w:rsidP="00F31CF6">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50B2A4DB" w14:textId="77777777" w:rsidR="00F31CF6" w:rsidRPr="00FB0419" w:rsidRDefault="00F31CF6" w:rsidP="00F31CF6">
      <w:pPr>
        <w:pStyle w:val="Heading3"/>
        <w:numPr>
          <w:ilvl w:val="2"/>
          <w:numId w:val="5"/>
        </w:numPr>
        <w:rPr>
          <w:rStyle w:val="Strong"/>
          <w:b w:val="0"/>
          <w:bCs w:val="0"/>
          <w:sz w:val="40"/>
        </w:rPr>
      </w:pPr>
      <w:r>
        <w:rPr>
          <w:rStyle w:val="Strong"/>
          <w:b w:val="0"/>
          <w:bCs w:val="0"/>
          <w:sz w:val="40"/>
        </w:rPr>
        <w:t>Intended learning outcomes</w:t>
      </w:r>
    </w:p>
    <w:p w14:paraId="03F4E640" w14:textId="2B590A6E" w:rsidR="6314A263" w:rsidRDefault="00E93A57" w:rsidP="71E15D28">
      <w:pPr>
        <w:rPr>
          <w:i/>
          <w:iCs/>
          <w:lang w:eastAsia="zh-CN"/>
        </w:rPr>
      </w:pPr>
      <w:r w:rsidRPr="007252E9">
        <w:rPr>
          <w:iCs/>
          <w:lang w:eastAsia="zh-CN"/>
        </w:rPr>
        <w:t>The child/</w:t>
      </w:r>
      <w:proofErr w:type="spellStart"/>
      <w:r w:rsidRPr="007252E9">
        <w:rPr>
          <w:iCs/>
          <w:lang w:eastAsia="zh-CN"/>
        </w:rPr>
        <w:t>ren</w:t>
      </w:r>
      <w:proofErr w:type="spellEnd"/>
      <w:r w:rsidRPr="007252E9">
        <w:rPr>
          <w:iCs/>
          <w:lang w:eastAsia="zh-CN"/>
        </w:rPr>
        <w:t xml:space="preserve"> will:</w:t>
      </w:r>
      <w:r w:rsidR="6314A263" w:rsidRPr="71E15D28">
        <w:rPr>
          <w:i/>
          <w:iCs/>
          <w:lang w:eastAsia="zh-CN"/>
        </w:rPr>
        <w:t xml:space="preserve"> </w:t>
      </w:r>
    </w:p>
    <w:p w14:paraId="4EE88ADA" w14:textId="4FA544F8" w:rsidR="00E93A57" w:rsidRPr="00E93A57" w:rsidRDefault="47305615" w:rsidP="7431D0DD">
      <w:pPr>
        <w:pStyle w:val="ListParagraph"/>
        <w:numPr>
          <w:ilvl w:val="0"/>
          <w:numId w:val="41"/>
        </w:numPr>
        <w:rPr>
          <w:b/>
          <w:bCs/>
        </w:rPr>
      </w:pPr>
      <w:r>
        <w:t>d</w:t>
      </w:r>
      <w:r w:rsidR="00E93A57">
        <w:t>ev</w:t>
      </w:r>
      <w:r w:rsidR="007252E9">
        <w:t>e</w:t>
      </w:r>
      <w:r w:rsidR="00E93A57">
        <w:t>lop an awareness of who they are as an individual and their identity</w:t>
      </w:r>
    </w:p>
    <w:p w14:paraId="732D6FCA" w14:textId="4C548AA7" w:rsidR="00E93A57" w:rsidRPr="00E93A57" w:rsidRDefault="4D3631E2" w:rsidP="7431D0DD">
      <w:pPr>
        <w:pStyle w:val="ListParagraph"/>
        <w:numPr>
          <w:ilvl w:val="0"/>
          <w:numId w:val="41"/>
        </w:numPr>
        <w:rPr>
          <w:b/>
          <w:bCs/>
        </w:rPr>
      </w:pPr>
      <w:r>
        <w:t>d</w:t>
      </w:r>
      <w:r w:rsidR="00E93A57">
        <w:t>evelop a sense of cultural identity and awareness of other cultures</w:t>
      </w:r>
    </w:p>
    <w:p w14:paraId="31269271" w14:textId="5692E698" w:rsidR="00E93A57" w:rsidRPr="00E93A57" w:rsidRDefault="49C8ACE9" w:rsidP="7431D0DD">
      <w:pPr>
        <w:pStyle w:val="ListParagraph"/>
        <w:numPr>
          <w:ilvl w:val="0"/>
          <w:numId w:val="41"/>
        </w:numPr>
        <w:rPr>
          <w:b/>
          <w:bCs/>
        </w:rPr>
      </w:pPr>
      <w:r>
        <w:t>d</w:t>
      </w:r>
      <w:r w:rsidR="00E93A57">
        <w:t xml:space="preserve">emonstrate an understanding of themselves and their connection to community </w:t>
      </w:r>
    </w:p>
    <w:p w14:paraId="2FCCCED8" w14:textId="48F2ADFD" w:rsidR="00E93A57" w:rsidRPr="00E93A57" w:rsidRDefault="15DE0337" w:rsidP="7431D0DD">
      <w:pPr>
        <w:pStyle w:val="ListParagraph"/>
        <w:numPr>
          <w:ilvl w:val="0"/>
          <w:numId w:val="41"/>
        </w:numPr>
        <w:rPr>
          <w:b/>
          <w:bCs/>
        </w:rPr>
      </w:pPr>
      <w:r>
        <w:t>m</w:t>
      </w:r>
      <w:r w:rsidR="00E93A57">
        <w:t>aintain home language to construct meaning</w:t>
      </w:r>
    </w:p>
    <w:p w14:paraId="5F280D7B" w14:textId="6C844E40" w:rsidR="00E93A57" w:rsidRPr="00E93A57" w:rsidRDefault="7366B021" w:rsidP="7431D0DD">
      <w:pPr>
        <w:pStyle w:val="ListParagraph"/>
        <w:numPr>
          <w:ilvl w:val="0"/>
          <w:numId w:val="41"/>
        </w:numPr>
        <w:rPr>
          <w:b/>
          <w:bCs/>
        </w:rPr>
      </w:pPr>
      <w:r>
        <w:t>c</w:t>
      </w:r>
      <w:r w:rsidR="00E93A57">
        <w:t>ontribute to shared play experiences</w:t>
      </w:r>
    </w:p>
    <w:p w14:paraId="6968482A" w14:textId="58503064" w:rsidR="000131CA" w:rsidRDefault="6B70C137" w:rsidP="000131CA">
      <w:pPr>
        <w:pStyle w:val="ListParagraph"/>
        <w:numPr>
          <w:ilvl w:val="0"/>
          <w:numId w:val="41"/>
        </w:numPr>
      </w:pPr>
      <w:proofErr w:type="gramStart"/>
      <w:r>
        <w:t>p</w:t>
      </w:r>
      <w:r w:rsidR="00F06CD2">
        <w:t>articipate</w:t>
      </w:r>
      <w:proofErr w:type="gramEnd"/>
      <w:r w:rsidR="00F06CD2">
        <w:t xml:space="preserve"> and collaborate</w:t>
      </w:r>
      <w:r w:rsidR="00E93A57">
        <w:t xml:space="preserve"> with others to solve problems</w:t>
      </w:r>
      <w:r w:rsidR="5B9BBC81">
        <w:t>.</w:t>
      </w:r>
    </w:p>
    <w:p w14:paraId="175D50E2" w14:textId="77777777" w:rsidR="000131CA" w:rsidRDefault="000131CA">
      <w:r>
        <w:br w:type="page"/>
      </w:r>
    </w:p>
    <w:p w14:paraId="5AA8B461" w14:textId="77777777" w:rsidR="000131CA" w:rsidRPr="00087A6D" w:rsidRDefault="000131CA" w:rsidP="000131CA">
      <w:pPr>
        <w:pStyle w:val="Heading3"/>
        <w:numPr>
          <w:ilvl w:val="2"/>
          <w:numId w:val="5"/>
        </w:numPr>
        <w:rPr>
          <w:rStyle w:val="Strong"/>
          <w:b w:val="0"/>
          <w:bCs w:val="0"/>
          <w:sz w:val="40"/>
        </w:rPr>
      </w:pPr>
      <w:r w:rsidRPr="00087A6D">
        <w:rPr>
          <w:rStyle w:val="Strong"/>
          <w:b w:val="0"/>
          <w:bCs w:val="0"/>
          <w:sz w:val="40"/>
        </w:rPr>
        <w:lastRenderedPageBreak/>
        <w:t>Intentional teaching</w:t>
      </w:r>
      <w:r>
        <w:rPr>
          <w:rStyle w:val="Strong"/>
          <w:b w:val="0"/>
          <w:bCs w:val="0"/>
          <w:sz w:val="40"/>
        </w:rPr>
        <w:t xml:space="preserve"> strategies</w:t>
      </w:r>
    </w:p>
    <w:p w14:paraId="151CD23F" w14:textId="77777777" w:rsidR="000131CA" w:rsidRPr="00087A6D" w:rsidRDefault="000131CA" w:rsidP="000131CA">
      <w:pPr>
        <w:rPr>
          <w:rStyle w:val="Strong"/>
        </w:rPr>
      </w:pPr>
      <w:r w:rsidRPr="00087A6D">
        <w:rPr>
          <w:rStyle w:val="Strong"/>
        </w:rPr>
        <w:t>Consider how the learning outcomes will be promoted through your actions, conversation and questions. Draw on strategies from each of the five learning outcomes</w:t>
      </w:r>
      <w:r>
        <w:rPr>
          <w:rStyle w:val="Strong"/>
        </w:rPr>
        <w:t>.</w:t>
      </w:r>
    </w:p>
    <w:p w14:paraId="27721B42" w14:textId="28F7FC67" w:rsidR="007101C5" w:rsidRPr="007252E9" w:rsidRDefault="2C27D902" w:rsidP="004D6D24">
      <w:pPr>
        <w:pStyle w:val="ListBullet"/>
      </w:pPr>
      <w:r w:rsidRPr="7431D0DD">
        <w:t>Participate in group picture talks about families and who is in them</w:t>
      </w:r>
      <w:r w:rsidR="4DBC9446" w:rsidRPr="7431D0DD">
        <w:t>:</w:t>
      </w:r>
      <w:r w:rsidR="007252E9" w:rsidRPr="7431D0DD">
        <w:t xml:space="preserve"> discussing language </w:t>
      </w:r>
      <w:r w:rsidRPr="7431D0DD">
        <w:t>such as mother, father, brother, grandmother, aunt, uncle, etc</w:t>
      </w:r>
      <w:r w:rsidR="007252E9" w:rsidRPr="7431D0DD">
        <w:t>.</w:t>
      </w:r>
    </w:p>
    <w:p w14:paraId="095BDCF2" w14:textId="7BE114E6" w:rsidR="007101C5" w:rsidRPr="007252E9" w:rsidRDefault="2C27D902" w:rsidP="004D6D24">
      <w:pPr>
        <w:pStyle w:val="ListBullet"/>
      </w:pPr>
      <w:r w:rsidRPr="7431D0DD">
        <w:t xml:space="preserve">Introduce a range of vocabulary to the children: </w:t>
      </w:r>
      <w:r w:rsidR="040EB623" w:rsidRPr="7431D0DD">
        <w:t>l</w:t>
      </w:r>
      <w:r w:rsidRPr="7431D0DD">
        <w:t xml:space="preserve">anguage, </w:t>
      </w:r>
      <w:r w:rsidR="2EB43CD2" w:rsidRPr="7431D0DD">
        <w:t>c</w:t>
      </w:r>
      <w:r w:rsidRPr="7431D0DD">
        <w:t xml:space="preserve">ommunity, world, </w:t>
      </w:r>
      <w:r w:rsidR="007252E9" w:rsidRPr="7431D0DD">
        <w:t xml:space="preserve">country, culture, celebrations and </w:t>
      </w:r>
      <w:r w:rsidRPr="7431D0DD">
        <w:t xml:space="preserve">customs as the unit </w:t>
      </w:r>
      <w:r w:rsidR="007252E9" w:rsidRPr="7431D0DD">
        <w:t>progresses in context.</w:t>
      </w:r>
    </w:p>
    <w:p w14:paraId="2C05E004" w14:textId="7692B59F" w:rsidR="007101C5" w:rsidRDefault="2C27D902" w:rsidP="004D6D24">
      <w:pPr>
        <w:pStyle w:val="ListBullet"/>
      </w:pPr>
      <w:r w:rsidRPr="7431D0DD">
        <w:t>Discuss ‘home language’ with the children and invite family members to ‘talk’ in their home language.</w:t>
      </w:r>
      <w:r w:rsidR="4CF148C1" w:rsidRPr="7431D0DD">
        <w:t xml:space="preserve"> Acknowledge</w:t>
      </w:r>
      <w:r w:rsidRPr="7431D0DD">
        <w:t xml:space="preserve"> differences</w:t>
      </w:r>
      <w:r w:rsidR="5F63EC4A" w:rsidRPr="7431D0DD">
        <w:t xml:space="preserve"> and similarities</w:t>
      </w:r>
      <w:r w:rsidRPr="7431D0DD">
        <w:t xml:space="preserve"> of cultures and </w:t>
      </w:r>
      <w:r w:rsidR="7C16AFD7" w:rsidRPr="7431D0DD">
        <w:t>customs</w:t>
      </w:r>
      <w:r w:rsidRPr="7431D0DD">
        <w:t xml:space="preserve">. </w:t>
      </w:r>
    </w:p>
    <w:p w14:paraId="5B01A6C0" w14:textId="0BEEED39" w:rsidR="007101C5" w:rsidRDefault="2C27D902" w:rsidP="004D6D24">
      <w:pPr>
        <w:pStyle w:val="ListBullet"/>
      </w:pPr>
      <w:r w:rsidRPr="7431D0DD">
        <w:t>Encourage children to represent their experiences in their play and create a</w:t>
      </w:r>
      <w:r w:rsidR="22A2ED04" w:rsidRPr="7431D0DD">
        <w:t xml:space="preserve"> positive</w:t>
      </w:r>
      <w:r w:rsidRPr="7431D0DD">
        <w:t xml:space="preserve"> attitude with children. Model communication strategies with children.</w:t>
      </w:r>
    </w:p>
    <w:p w14:paraId="1F6A8B3A" w14:textId="40A56F2D" w:rsidR="007101C5" w:rsidRDefault="2C27D902" w:rsidP="004D6D24">
      <w:pPr>
        <w:pStyle w:val="ListBullet"/>
      </w:pPr>
      <w:r w:rsidRPr="7431D0DD">
        <w:t>Explore where different countries are located in the wo</w:t>
      </w:r>
      <w:r w:rsidR="007252E9" w:rsidRPr="7431D0DD">
        <w:t xml:space="preserve">rld and look at countries that </w:t>
      </w:r>
      <w:r w:rsidRPr="7431D0DD">
        <w:t xml:space="preserve">families are connected to. </w:t>
      </w:r>
    </w:p>
    <w:p w14:paraId="36B688CD" w14:textId="1977B8A7" w:rsidR="007101C5" w:rsidRPr="007252E9" w:rsidRDefault="2C27D902" w:rsidP="004D6D24">
      <w:pPr>
        <w:pStyle w:val="ListBullet"/>
      </w:pPr>
      <w:r w:rsidRPr="7431D0DD">
        <w:t>Model a range of art and craft ideas when constructing homes that the children live in. Children contribute with their own ideas to the writing and illustrations supporting early literacy and promoting confidence to make meaning.</w:t>
      </w:r>
    </w:p>
    <w:p w14:paraId="1E7EBC15" w14:textId="30FDF2E0" w:rsidR="007101C5" w:rsidRPr="007252E9" w:rsidRDefault="00511D33" w:rsidP="004D6D24">
      <w:pPr>
        <w:pStyle w:val="ListBullet"/>
      </w:pPr>
      <w:r w:rsidRPr="7431D0DD">
        <w:t>Use reflective thinking to explore</w:t>
      </w:r>
      <w:r w:rsidR="2C27D902" w:rsidRPr="7431D0DD">
        <w:t xml:space="preserve"> the differences</w:t>
      </w:r>
      <w:r w:rsidR="3356AE45" w:rsidRPr="7431D0DD">
        <w:t xml:space="preserve"> and similarities</w:t>
      </w:r>
      <w:r w:rsidR="2C27D902" w:rsidRPr="7431D0DD">
        <w:t xml:space="preserve"> in the world and help children to find ways to appreciate everyone's diversity.</w:t>
      </w:r>
    </w:p>
    <w:p w14:paraId="284A7C5C" w14:textId="362A2FB6" w:rsidR="2C27D902" w:rsidRDefault="2C27D902" w:rsidP="004D6D24">
      <w:pPr>
        <w:pStyle w:val="ListBullet"/>
      </w:pPr>
      <w:r w:rsidRPr="7431D0DD">
        <w:t>Use open ended questions so that children experience the benefits and pleasures of shared learning and cooperation.</w:t>
      </w:r>
    </w:p>
    <w:p w14:paraId="4D262BFF" w14:textId="7D4FC77C" w:rsidR="0E7E5EBC" w:rsidRDefault="0E7E5EBC" w:rsidP="004D6D24">
      <w:pPr>
        <w:pStyle w:val="ListBullet"/>
      </w:pPr>
      <w:r>
        <w:t>Provide opportunities for children to develop an awareness of who they are as an individual and their identity</w:t>
      </w:r>
      <w:r w:rsidR="7687EC60">
        <w:t>.</w:t>
      </w:r>
    </w:p>
    <w:p w14:paraId="3A1D1202" w14:textId="4FEE1E63" w:rsidR="7431D0DD" w:rsidRDefault="6427170E" w:rsidP="004D6D24">
      <w:pPr>
        <w:pStyle w:val="ListBullet"/>
      </w:pPr>
      <w:r>
        <w:t>Ensure that children develop a sense of cultural identity and awareness of other cultures</w:t>
      </w:r>
      <w:r w:rsidR="25FD8210">
        <w:t>.</w:t>
      </w:r>
    </w:p>
    <w:p w14:paraId="698E4F40" w14:textId="3E765090" w:rsidR="703BCB07" w:rsidRDefault="703BCB07" w:rsidP="004D6D24">
      <w:pPr>
        <w:pStyle w:val="ListBullet"/>
      </w:pPr>
      <w:r>
        <w:t>Provide opportunities to contribute to shared play experiences</w:t>
      </w:r>
      <w:r w:rsidR="3897324E">
        <w:t>.</w:t>
      </w:r>
    </w:p>
    <w:p w14:paraId="394E778A" w14:textId="4B4E5DD2" w:rsidR="7431D0DD" w:rsidRDefault="30E29A66" w:rsidP="000131CA">
      <w:pPr>
        <w:pStyle w:val="ListBullet"/>
      </w:pPr>
      <w:r>
        <w:t>Actively support the maintenance of the child’s home language and culture</w:t>
      </w:r>
      <w:r w:rsidR="1817502A">
        <w:t>.</w:t>
      </w:r>
    </w:p>
    <w:p w14:paraId="07B379A6" w14:textId="6CA20CF2" w:rsidR="00813111" w:rsidRDefault="00813111" w:rsidP="00813111">
      <w:pPr>
        <w:pStyle w:val="ListBullet"/>
        <w:cnfStyle w:val="000000100000" w:firstRow="0" w:lastRow="0" w:firstColumn="0" w:lastColumn="0" w:oddVBand="0" w:evenVBand="0" w:oddHBand="1" w:evenHBand="0" w:firstRowFirstColumn="0" w:firstRowLastColumn="0" w:lastRowFirstColumn="0" w:lastRowLastColumn="0"/>
      </w:pPr>
      <w:r>
        <w:t>Encourage</w:t>
      </w:r>
      <w:r>
        <w:t xml:space="preserve"> children to communicate in their home language and provide opportunities to learn new vocabulary in their home language. </w:t>
      </w:r>
    </w:p>
    <w:p w14:paraId="18722FA9" w14:textId="77777777" w:rsidR="00813111" w:rsidRPr="000131CA" w:rsidRDefault="00813111" w:rsidP="00813111">
      <w:pPr>
        <w:pStyle w:val="ListBullet"/>
        <w:numPr>
          <w:ilvl w:val="0"/>
          <w:numId w:val="0"/>
        </w:numPr>
      </w:pPr>
    </w:p>
    <w:p w14:paraId="1285C7D6" w14:textId="765D9911" w:rsidR="007101C5" w:rsidRDefault="00187DC5" w:rsidP="156B54C6">
      <w:pPr>
        <w:pStyle w:val="Heading3"/>
      </w:pPr>
      <w:r>
        <w:lastRenderedPageBreak/>
        <w:t>Holistic approaches to learning</w:t>
      </w:r>
    </w:p>
    <w:tbl>
      <w:tblPr>
        <w:tblStyle w:val="Tableheader"/>
        <w:tblW w:w="9609" w:type="dxa"/>
        <w:tblLook w:val="04A0" w:firstRow="1" w:lastRow="0" w:firstColumn="1" w:lastColumn="0" w:noHBand="0" w:noVBand="1"/>
        <w:tblCaption w:val="Holistic approaches to learning"/>
      </w:tblPr>
      <w:tblGrid>
        <w:gridCol w:w="3514"/>
        <w:gridCol w:w="6095"/>
      </w:tblGrid>
      <w:tr w:rsidR="004C361F" w:rsidRPr="009A5A03" w14:paraId="4E926EE3" w14:textId="77777777" w:rsidTr="000131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4" w:type="dxa"/>
          </w:tcPr>
          <w:p w14:paraId="75D3236C" w14:textId="77777777" w:rsidR="004C361F" w:rsidRDefault="004C361F" w:rsidP="004C361F">
            <w:pPr>
              <w:spacing w:before="192" w:after="192"/>
              <w:rPr>
                <w:sz w:val="24"/>
                <w:lang w:eastAsia="zh-CN"/>
              </w:rPr>
            </w:pPr>
            <w:r>
              <w:rPr>
                <w:sz w:val="24"/>
                <w:lang w:eastAsia="zh-CN"/>
              </w:rPr>
              <w:t>Concepts to be developed</w:t>
            </w:r>
          </w:p>
          <w:p w14:paraId="3C5C4160" w14:textId="0F5196B9" w:rsidR="004C361F" w:rsidRPr="000131CA" w:rsidRDefault="004C361F" w:rsidP="00395D28">
            <w:pPr>
              <w:spacing w:before="192" w:after="192"/>
              <w:rPr>
                <w:b w:val="0"/>
                <w:sz w:val="24"/>
                <w:lang w:eastAsia="zh-CN"/>
              </w:rPr>
            </w:pPr>
            <w:r w:rsidRPr="004C361F">
              <w:rPr>
                <w:b w:val="0"/>
                <w:sz w:val="24"/>
                <w:lang w:eastAsia="zh-CN"/>
              </w:rPr>
              <w:t>(Draw on the outcomes of the Early Years Learning Framework and consider how these provoke higher order thinking)</w:t>
            </w:r>
          </w:p>
        </w:tc>
        <w:tc>
          <w:tcPr>
            <w:tcW w:w="6095" w:type="dxa"/>
            <w:vAlign w:val="top"/>
          </w:tcPr>
          <w:p w14:paraId="30414860" w14:textId="77777777" w:rsidR="004C361F" w:rsidRDefault="004C361F" w:rsidP="000131CA">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4A6B5788" w:rsidR="004C361F" w:rsidRPr="009A5A03" w:rsidRDefault="004C361F" w:rsidP="000131CA">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iCs w:val="0"/>
              </w:rPr>
            </w:pPr>
            <w:r w:rsidRPr="71E15D28">
              <w:rPr>
                <w:b w:val="0"/>
                <w:sz w:val="24"/>
                <w:lang w:eastAsia="zh-CN"/>
              </w:rPr>
              <w:t>(Think about learning which may occur in various spaces across the day – indoors, outdoors, small and large group times and during routine times)</w:t>
            </w:r>
          </w:p>
        </w:tc>
      </w:tr>
      <w:tr w:rsidR="004C361F" w:rsidRPr="00F5467A" w14:paraId="6BE6AC86" w14:textId="77777777" w:rsidTr="7431D0DD">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7F1456EF" w14:textId="44FBF8FA" w:rsidR="09A354D4" w:rsidRPr="004D6D24" w:rsidRDefault="00813111" w:rsidP="7431D0DD">
            <w:pPr>
              <w:spacing w:before="240" w:line="276" w:lineRule="auto"/>
            </w:pPr>
            <w:r>
              <w:rPr>
                <w:b w:val="0"/>
                <w:iCs/>
              </w:rPr>
              <w:t>Identity in relation self</w:t>
            </w:r>
          </w:p>
          <w:p w14:paraId="6E2882D4" w14:textId="23638E46" w:rsidR="004C361F" w:rsidRPr="00F5467A" w:rsidRDefault="5C1DA93C" w:rsidP="00212A2B">
            <w:pPr>
              <w:rPr>
                <w:b w:val="0"/>
                <w:i/>
                <w:iCs/>
              </w:rPr>
            </w:pPr>
            <w:r>
              <w:rPr>
                <w:b w:val="0"/>
              </w:rPr>
              <w:t>Develop an understanding of</w:t>
            </w:r>
            <w:r w:rsidR="6C8BEB15">
              <w:rPr>
                <w:b w:val="0"/>
              </w:rPr>
              <w:t xml:space="preserve"> themselves</w:t>
            </w:r>
            <w:r w:rsidR="57878F11">
              <w:rPr>
                <w:b w:val="0"/>
              </w:rPr>
              <w:t xml:space="preserve"> in relation to self-identity</w:t>
            </w:r>
          </w:p>
        </w:tc>
        <w:tc>
          <w:tcPr>
            <w:tcW w:w="6095" w:type="dxa"/>
          </w:tcPr>
          <w:p w14:paraId="19165B27" w14:textId="386367A1" w:rsidR="4F1E5173" w:rsidRPr="004D6D24" w:rsidRDefault="3ECDC780" w:rsidP="004D6D24">
            <w:pPr>
              <w:cnfStyle w:val="000000100000" w:firstRow="0" w:lastRow="0" w:firstColumn="0" w:lastColumn="0" w:oddVBand="0" w:evenVBand="0" w:oddHBand="1" w:evenHBand="0" w:firstRowFirstColumn="0" w:firstRowLastColumn="0" w:lastRowFirstColumn="0" w:lastRowLastColumn="0"/>
              <w:rPr>
                <w:b/>
                <w:bCs/>
              </w:rPr>
            </w:pPr>
            <w:r w:rsidRPr="004D6D24">
              <w:rPr>
                <w:b/>
                <w:bCs/>
              </w:rPr>
              <w:t>Self-Identity</w:t>
            </w:r>
          </w:p>
          <w:p w14:paraId="3C05FC73" w14:textId="4B5B8184" w:rsidR="0DB249C7" w:rsidRPr="004D6D24" w:rsidRDefault="0DB249C7" w:rsidP="004D6D24">
            <w:pPr>
              <w:cnfStyle w:val="000000100000" w:firstRow="0" w:lastRow="0" w:firstColumn="0" w:lastColumn="0" w:oddVBand="0" w:evenVBand="0" w:oddHBand="1" w:evenHBand="0" w:firstRowFirstColumn="0" w:firstRowLastColumn="0" w:lastRowFirstColumn="0" w:lastRowLastColumn="0"/>
              <w:rPr>
                <w:bCs/>
                <w:i/>
                <w:iCs/>
              </w:rPr>
            </w:pPr>
            <w:r w:rsidRPr="004D6D24">
              <w:rPr>
                <w:bCs/>
                <w:i/>
                <w:iCs/>
              </w:rPr>
              <w:t xml:space="preserve">Inquiry Question: </w:t>
            </w:r>
            <w:r w:rsidR="78BD03AF" w:rsidRPr="004D6D24">
              <w:rPr>
                <w:bCs/>
                <w:i/>
                <w:iCs/>
              </w:rPr>
              <w:t>Who am l?</w:t>
            </w:r>
          </w:p>
          <w:p w14:paraId="4B131D3E" w14:textId="6FB27E76" w:rsidR="78BD03AF" w:rsidRDefault="78BD03AF" w:rsidP="004D6D24">
            <w:pPr>
              <w:cnfStyle w:val="000000100000" w:firstRow="0" w:lastRow="0" w:firstColumn="0" w:lastColumn="0" w:oddVBand="0" w:evenVBand="0" w:oddHBand="1" w:evenHBand="0" w:firstRowFirstColumn="0" w:firstRowLastColumn="0" w:lastRowFirstColumn="0" w:lastRowLastColumn="0"/>
            </w:pPr>
            <w:r>
              <w:t xml:space="preserve">Discuss with children how we are all unique and what makes me different and similar to my friends. </w:t>
            </w:r>
          </w:p>
          <w:p w14:paraId="1C7F1B2D" w14:textId="5FFC1CA0" w:rsidR="58703FA6" w:rsidRDefault="58703FA6" w:rsidP="004D6D24">
            <w:pPr>
              <w:cnfStyle w:val="000000100000" w:firstRow="0" w:lastRow="0" w:firstColumn="0" w:lastColumn="0" w:oddVBand="0" w:evenVBand="0" w:oddHBand="1" w:evenHBand="0" w:firstRowFirstColumn="0" w:firstRowLastColumn="0" w:lastRowFirstColumn="0" w:lastRowLastColumn="0"/>
            </w:pPr>
            <w:r>
              <w:t>Using mirrors, children identify the features of their face and draw the</w:t>
            </w:r>
            <w:r w:rsidR="68FD6C51">
              <w:t>se</w:t>
            </w:r>
            <w:r>
              <w:t xml:space="preserve"> features using felt tip pins/crayons/pencils. </w:t>
            </w:r>
          </w:p>
          <w:p w14:paraId="2717DAE1" w14:textId="09F8D3AD" w:rsidR="58703FA6" w:rsidRDefault="58703FA6" w:rsidP="004D6D24">
            <w:pPr>
              <w:cnfStyle w:val="000000100000" w:firstRow="0" w:lastRow="0" w:firstColumn="0" w:lastColumn="0" w:oddVBand="0" w:evenVBand="0" w:oddHBand="1" w:evenHBand="0" w:firstRowFirstColumn="0" w:firstRowLastColumn="0" w:lastRowFirstColumn="0" w:lastRowLastColumn="0"/>
            </w:pPr>
            <w:r>
              <w:t xml:space="preserve">Children gather a range of natural materials outside to create the features of their face after looking at themselves in the mirror. </w:t>
            </w:r>
          </w:p>
          <w:p w14:paraId="3071E7BE" w14:textId="69158F40" w:rsidR="65C530A5" w:rsidRDefault="65C530A5" w:rsidP="004D6D24">
            <w:pPr>
              <w:cnfStyle w:val="000000100000" w:firstRow="0" w:lastRow="0" w:firstColumn="0" w:lastColumn="0" w:oddVBand="0" w:evenVBand="0" w:oddHBand="1" w:evenHBand="0" w:firstRowFirstColumn="0" w:firstRowLastColumn="0" w:lastRowFirstColumn="0" w:lastRowLastColumn="0"/>
            </w:pPr>
            <w:r>
              <w:t xml:space="preserve">Children create a </w:t>
            </w:r>
            <w:r w:rsidR="43EA2C53">
              <w:t>sculpture</w:t>
            </w:r>
            <w:r>
              <w:t xml:space="preserve"> of themselves identifying the features of their body. Using a range of materials children construct a </w:t>
            </w:r>
            <w:r w:rsidR="5BAA66BA">
              <w:t>sculpture</w:t>
            </w:r>
            <w:r>
              <w:t xml:space="preserve"> of themselves. </w:t>
            </w:r>
            <w:r w:rsidR="05FE3F81">
              <w:t>Children discuss this sculpture of themselves and their features.</w:t>
            </w:r>
          </w:p>
          <w:p w14:paraId="35A31B14" w14:textId="61FDA288" w:rsidR="004C361F" w:rsidRPr="00F5467A" w:rsidRDefault="4E8CF772" w:rsidP="004D6D24">
            <w:pPr>
              <w:cnfStyle w:val="000000100000" w:firstRow="0" w:lastRow="0" w:firstColumn="0" w:lastColumn="0" w:oddVBand="0" w:evenVBand="0" w:oddHBand="1" w:evenHBand="0" w:firstRowFirstColumn="0" w:firstRowLastColumn="0" w:lastRowFirstColumn="0" w:lastRowLastColumn="0"/>
            </w:pPr>
            <w:r>
              <w:t>Create a personal poster featuring phot</w:t>
            </w:r>
            <w:r w:rsidR="490992E2">
              <w:t>os, pictures or drawings related to the child’s family, pets, likes, dislikes, interests</w:t>
            </w:r>
            <w:r w:rsidR="64A27B42">
              <w:t xml:space="preserve">. </w:t>
            </w:r>
          </w:p>
          <w:p w14:paraId="2EC7E99E" w14:textId="133982F3" w:rsidR="4B239725" w:rsidRDefault="4B239725" w:rsidP="004D6D24">
            <w:pPr>
              <w:cnfStyle w:val="000000100000" w:firstRow="0" w:lastRow="0" w:firstColumn="0" w:lastColumn="0" w:oddVBand="0" w:evenVBand="0" w:oddHBand="1" w:evenHBand="0" w:firstRowFirstColumn="0" w:firstRowLastColumn="0" w:lastRowFirstColumn="0" w:lastRowLastColumn="0"/>
            </w:pPr>
            <w:r>
              <w:t xml:space="preserve">Identify jobs that our family do around the home </w:t>
            </w:r>
            <w:proofErr w:type="spellStart"/>
            <w:r>
              <w:t>ie</w:t>
            </w:r>
            <w:proofErr w:type="spellEnd"/>
            <w:r>
              <w:t xml:space="preserve"> putting rubbish in the bin, making the bed, feeding pets etc. Discuss with children, </w:t>
            </w:r>
            <w:r w:rsidR="3A375060">
              <w:t xml:space="preserve">the similarities and differences between the expectations and types of jobs within families. </w:t>
            </w:r>
          </w:p>
          <w:p w14:paraId="1D8547D5" w14:textId="77F0B5F7" w:rsidR="2ED84DC7" w:rsidRDefault="2ED84DC7" w:rsidP="004D6D24">
            <w:pPr>
              <w:cnfStyle w:val="000000100000" w:firstRow="0" w:lastRow="0" w:firstColumn="0" w:lastColumn="0" w:oddVBand="0" w:evenVBand="0" w:oddHBand="1" w:evenHBand="0" w:firstRowFirstColumn="0" w:firstRowLastColumn="0" w:lastRowFirstColumn="0" w:lastRowLastColumn="0"/>
            </w:pPr>
            <w:r>
              <w:t xml:space="preserve">Children look at pictures of bedrooms and discuss the features of the bedroom, as well as </w:t>
            </w:r>
            <w:r w:rsidR="6E1F5415">
              <w:t>identifying</w:t>
            </w:r>
            <w:r>
              <w:t xml:space="preserve"> what makes it </w:t>
            </w:r>
            <w:r w:rsidR="0F9AC65F">
              <w:t>unique</w:t>
            </w:r>
            <w:r>
              <w:t xml:space="preserve">. </w:t>
            </w:r>
          </w:p>
          <w:p w14:paraId="42DE4932" w14:textId="4A2644B0" w:rsidR="657B1538" w:rsidRDefault="657B1538" w:rsidP="004D6D24">
            <w:pPr>
              <w:cnfStyle w:val="000000100000" w:firstRow="0" w:lastRow="0" w:firstColumn="0" w:lastColumn="0" w:oddVBand="0" w:evenVBand="0" w:oddHBand="1" w:evenHBand="0" w:firstRowFirstColumn="0" w:firstRowLastColumn="0" w:lastRowFirstColumn="0" w:lastRowLastColumn="0"/>
            </w:pPr>
            <w:r>
              <w:t xml:space="preserve">Children draw a map of their bedroom and create their bedroom using blocks and other loose parts. </w:t>
            </w:r>
          </w:p>
          <w:p w14:paraId="64779916" w14:textId="1A297462" w:rsidR="657B1538" w:rsidRDefault="657B1538" w:rsidP="004D6D24">
            <w:pPr>
              <w:cnfStyle w:val="000000100000" w:firstRow="0" w:lastRow="0" w:firstColumn="0" w:lastColumn="0" w:oddVBand="0" w:evenVBand="0" w:oddHBand="1" w:evenHBand="0" w:firstRowFirstColumn="0" w:firstRowLastColumn="0" w:lastRowFirstColumn="0" w:lastRowLastColumn="0"/>
            </w:pPr>
            <w:r>
              <w:t>Using craft materials/loose parts</w:t>
            </w:r>
            <w:r w:rsidR="68117EDA">
              <w:t>,</w:t>
            </w:r>
            <w:r>
              <w:t xml:space="preserve"> children construct a 3D model of their bedroom. </w:t>
            </w:r>
          </w:p>
          <w:p w14:paraId="62B4DC3F" w14:textId="7CD30FDC" w:rsidR="004C361F" w:rsidRPr="00F5467A" w:rsidRDefault="229068F5" w:rsidP="71E15D28">
            <w:pPr>
              <w:cnfStyle w:val="000000100000" w:firstRow="0" w:lastRow="0" w:firstColumn="0" w:lastColumn="0" w:oddVBand="0" w:evenVBand="0" w:oddHBand="1" w:evenHBand="0" w:firstRowFirstColumn="0" w:firstRowLastColumn="0" w:lastRowFirstColumn="0" w:lastRowLastColumn="0"/>
            </w:pPr>
            <w:r>
              <w:t xml:space="preserve"> </w:t>
            </w:r>
          </w:p>
        </w:tc>
        <w:bookmarkStart w:id="0" w:name="_GoBack"/>
        <w:bookmarkEnd w:id="0"/>
      </w:tr>
      <w:tr w:rsidR="00813111" w:rsidRPr="00F5467A" w14:paraId="0F18B737" w14:textId="77777777" w:rsidTr="7431D0DD">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544DA282" w14:textId="790F32D4" w:rsidR="00813111" w:rsidRPr="004D6D24" w:rsidRDefault="00813111" w:rsidP="00813111">
            <w:pPr>
              <w:spacing w:before="240" w:line="276" w:lineRule="auto"/>
            </w:pPr>
            <w:r>
              <w:rPr>
                <w:b w:val="0"/>
                <w:iCs/>
              </w:rPr>
              <w:lastRenderedPageBreak/>
              <w:t xml:space="preserve">Identity in relation </w:t>
            </w:r>
            <w:r>
              <w:rPr>
                <w:b w:val="0"/>
                <w:iCs/>
              </w:rPr>
              <w:t>to family</w:t>
            </w:r>
          </w:p>
          <w:p w14:paraId="4160477E" w14:textId="4CF693D7" w:rsidR="00813111" w:rsidRDefault="00813111" w:rsidP="00813111">
            <w:pPr>
              <w:rPr>
                <w:b w:val="0"/>
              </w:rPr>
            </w:pPr>
            <w:r>
              <w:rPr>
                <w:b w:val="0"/>
              </w:rPr>
              <w:t>Develop an understanding of themselves</w:t>
            </w:r>
            <w:r>
              <w:rPr>
                <w:b w:val="0"/>
              </w:rPr>
              <w:t xml:space="preserve"> in relation to their family</w:t>
            </w:r>
            <w:r>
              <w:rPr>
                <w:b w:val="0"/>
              </w:rPr>
              <w:t xml:space="preserve"> </w:t>
            </w:r>
          </w:p>
          <w:p w14:paraId="64426C6A" w14:textId="77777777" w:rsidR="00813111" w:rsidRPr="004D6D24" w:rsidRDefault="00813111" w:rsidP="7431D0DD">
            <w:pPr>
              <w:rPr>
                <w:iCs/>
              </w:rPr>
            </w:pPr>
          </w:p>
        </w:tc>
        <w:tc>
          <w:tcPr>
            <w:tcW w:w="6095" w:type="dxa"/>
          </w:tcPr>
          <w:p w14:paraId="23283FC4" w14:textId="77777777" w:rsidR="00813111" w:rsidRPr="004D6D24" w:rsidRDefault="00813111" w:rsidP="00813111">
            <w:pPr>
              <w:cnfStyle w:val="000000010000" w:firstRow="0" w:lastRow="0" w:firstColumn="0" w:lastColumn="0" w:oddVBand="0" w:evenVBand="0" w:oddHBand="0" w:evenHBand="1" w:firstRowFirstColumn="0" w:firstRowLastColumn="0" w:lastRowFirstColumn="0" w:lastRowLastColumn="0"/>
              <w:rPr>
                <w:b/>
              </w:rPr>
            </w:pPr>
            <w:r w:rsidRPr="004D6D24">
              <w:rPr>
                <w:b/>
              </w:rPr>
              <w:t>Family</w:t>
            </w:r>
          </w:p>
          <w:p w14:paraId="5A22FA40" w14:textId="77777777" w:rsidR="00813111" w:rsidRPr="004D6D24" w:rsidRDefault="00813111" w:rsidP="00813111">
            <w:pPr>
              <w:cnfStyle w:val="000000010000" w:firstRow="0" w:lastRow="0" w:firstColumn="0" w:lastColumn="0" w:oddVBand="0" w:evenVBand="0" w:oddHBand="0" w:evenHBand="1" w:firstRowFirstColumn="0" w:firstRowLastColumn="0" w:lastRowFirstColumn="0" w:lastRowLastColumn="0"/>
              <w:rPr>
                <w:i/>
                <w:iCs/>
              </w:rPr>
            </w:pPr>
            <w:r w:rsidRPr="004D6D24">
              <w:rPr>
                <w:i/>
                <w:iCs/>
              </w:rPr>
              <w:t>Inquiry Question: Who is my family and how do l fit in my family?</w:t>
            </w:r>
          </w:p>
          <w:p w14:paraId="0AE73DFF"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Read stories about different types of families, what families do together.</w:t>
            </w:r>
          </w:p>
          <w:p w14:paraId="644223D2"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From a family photo, children draw a picture of their family using felt tip pens/crayons/pencils</w:t>
            </w:r>
          </w:p>
          <w:p w14:paraId="5865145E"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What types of activities do your family enjoy together? Children can represent the experiences they enjoy sharing with their family (drawing, </w:t>
            </w:r>
            <w:proofErr w:type="spellStart"/>
            <w:r>
              <w:t>play-doh</w:t>
            </w:r>
            <w:proofErr w:type="spellEnd"/>
            <w:r>
              <w:t>, building blocks)</w:t>
            </w:r>
          </w:p>
          <w:p w14:paraId="38CB3543"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Collage of the different activities that your family participate in each week. Discuss the similarities and differences between families. </w:t>
            </w:r>
          </w:p>
          <w:p w14:paraId="66C72062"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Discuss culture/language/food/celebrations that occur in your family. Share photos of your families’ special celebrations. </w:t>
            </w:r>
          </w:p>
          <w:p w14:paraId="6345FD71" w14:textId="141F2B23" w:rsidR="00813111" w:rsidRDefault="00813111" w:rsidP="004D6D24">
            <w:pPr>
              <w:cnfStyle w:val="000000010000" w:firstRow="0" w:lastRow="0" w:firstColumn="0" w:lastColumn="0" w:oddVBand="0" w:evenVBand="0" w:oddHBand="0" w:evenHBand="1" w:firstRowFirstColumn="0" w:firstRowLastColumn="0" w:lastRowFirstColumn="0" w:lastRowLastColumn="0"/>
            </w:pPr>
            <w:r>
              <w:t xml:space="preserve">Discuss with children the different types of homes that families live in. Children represent their home using drawings or construction. Extend the discussion to include who lives in your house? Extended family, etc. </w:t>
            </w:r>
          </w:p>
        </w:tc>
      </w:tr>
      <w:tr w:rsidR="00813111" w:rsidRPr="00F5467A" w14:paraId="6EBAA632" w14:textId="77777777" w:rsidTr="7431D0DD">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3E0785F7" w14:textId="19D94DFF" w:rsidR="00813111" w:rsidRPr="004D6D24" w:rsidRDefault="00813111" w:rsidP="00813111">
            <w:pPr>
              <w:spacing w:before="240" w:line="276" w:lineRule="auto"/>
            </w:pPr>
            <w:r>
              <w:rPr>
                <w:b w:val="0"/>
                <w:iCs/>
              </w:rPr>
              <w:t xml:space="preserve">Identity in relation to </w:t>
            </w:r>
            <w:r>
              <w:rPr>
                <w:b w:val="0"/>
                <w:iCs/>
              </w:rPr>
              <w:t>community</w:t>
            </w:r>
          </w:p>
          <w:p w14:paraId="41AB2594" w14:textId="6C3DF167" w:rsidR="00813111" w:rsidRDefault="00813111" w:rsidP="00813111">
            <w:pPr>
              <w:rPr>
                <w:b w:val="0"/>
              </w:rPr>
            </w:pPr>
            <w:r>
              <w:rPr>
                <w:b w:val="0"/>
              </w:rPr>
              <w:t xml:space="preserve">Develop an understanding of themselves in relation to their </w:t>
            </w:r>
            <w:r>
              <w:rPr>
                <w:b w:val="0"/>
              </w:rPr>
              <w:t>community</w:t>
            </w:r>
            <w:r>
              <w:rPr>
                <w:b w:val="0"/>
              </w:rPr>
              <w:t xml:space="preserve"> </w:t>
            </w:r>
          </w:p>
          <w:p w14:paraId="70977E0E" w14:textId="77777777" w:rsidR="00813111" w:rsidRPr="004D6D24" w:rsidRDefault="00813111" w:rsidP="7431D0DD">
            <w:pPr>
              <w:rPr>
                <w:iCs/>
              </w:rPr>
            </w:pPr>
          </w:p>
        </w:tc>
        <w:tc>
          <w:tcPr>
            <w:tcW w:w="6095" w:type="dxa"/>
          </w:tcPr>
          <w:p w14:paraId="07334ED4" w14:textId="77777777" w:rsidR="00813111" w:rsidRPr="004D6D24" w:rsidRDefault="00813111" w:rsidP="00813111">
            <w:pPr>
              <w:cnfStyle w:val="000000100000" w:firstRow="0" w:lastRow="0" w:firstColumn="0" w:lastColumn="0" w:oddVBand="0" w:evenVBand="0" w:oddHBand="1" w:evenHBand="0" w:firstRowFirstColumn="0" w:firstRowLastColumn="0" w:lastRowFirstColumn="0" w:lastRowLastColumn="0"/>
              <w:rPr>
                <w:b/>
              </w:rPr>
            </w:pPr>
            <w:r w:rsidRPr="004D6D24">
              <w:rPr>
                <w:b/>
              </w:rPr>
              <w:t xml:space="preserve">Community </w:t>
            </w:r>
          </w:p>
          <w:p w14:paraId="5663D54F" w14:textId="77777777" w:rsidR="00813111" w:rsidRPr="004D6D24" w:rsidRDefault="00813111" w:rsidP="00813111">
            <w:pPr>
              <w:cnfStyle w:val="000000100000" w:firstRow="0" w:lastRow="0" w:firstColumn="0" w:lastColumn="0" w:oddVBand="0" w:evenVBand="0" w:oddHBand="1" w:evenHBand="0" w:firstRowFirstColumn="0" w:firstRowLastColumn="0" w:lastRowFirstColumn="0" w:lastRowLastColumn="0"/>
              <w:rPr>
                <w:i/>
                <w:iCs/>
              </w:rPr>
            </w:pPr>
            <w:r w:rsidRPr="004D6D24">
              <w:rPr>
                <w:i/>
                <w:iCs/>
              </w:rPr>
              <w:t>Inquiry Question: How do l connect with the community</w:t>
            </w:r>
          </w:p>
          <w:p w14:paraId="4EFB1DAD" w14:textId="77777777" w:rsidR="00813111" w:rsidRPr="00F5467A" w:rsidRDefault="00813111" w:rsidP="00813111">
            <w:pPr>
              <w:cnfStyle w:val="000000100000" w:firstRow="0" w:lastRow="0" w:firstColumn="0" w:lastColumn="0" w:oddVBand="0" w:evenVBand="0" w:oddHBand="1" w:evenHBand="0" w:firstRowFirstColumn="0" w:firstRowLastColumn="0" w:lastRowFirstColumn="0" w:lastRowLastColumn="0"/>
            </w:pPr>
            <w:r>
              <w:t xml:space="preserve">How is my family involved in the community? (School, library, shops, playgrounds, sporting teams, special places </w:t>
            </w:r>
            <w:proofErr w:type="spellStart"/>
            <w:r>
              <w:t>etc</w:t>
            </w:r>
            <w:proofErr w:type="spellEnd"/>
            <w:r>
              <w:t>)</w:t>
            </w:r>
          </w:p>
          <w:p w14:paraId="12AE57DB" w14:textId="77777777" w:rsidR="00813111" w:rsidRDefault="00813111" w:rsidP="00813111">
            <w:pPr>
              <w:cnfStyle w:val="000000100000" w:firstRow="0" w:lastRow="0" w:firstColumn="0" w:lastColumn="0" w:oddVBand="0" w:evenVBand="0" w:oddHBand="1" w:evenHBand="0" w:firstRowFirstColumn="0" w:firstRowLastColumn="0" w:lastRowFirstColumn="0" w:lastRowLastColumn="0"/>
            </w:pPr>
            <w:r w:rsidRPr="1536C5E8">
              <w:rPr>
                <w:rFonts w:eastAsia="Arial" w:cs="Arial"/>
                <w:szCs w:val="22"/>
              </w:rPr>
              <w:t xml:space="preserve">Children build a picture gallery (photos, drawing, </w:t>
            </w:r>
            <w:proofErr w:type="gramStart"/>
            <w:r w:rsidRPr="1536C5E8">
              <w:rPr>
                <w:rFonts w:eastAsia="Arial" w:cs="Arial"/>
                <w:szCs w:val="22"/>
              </w:rPr>
              <w:t>models</w:t>
            </w:r>
            <w:proofErr w:type="gramEnd"/>
            <w:r w:rsidRPr="1536C5E8">
              <w:rPr>
                <w:rFonts w:eastAsia="Arial" w:cs="Arial"/>
                <w:szCs w:val="22"/>
              </w:rPr>
              <w:t>) of the special places their family go in their communities.</w:t>
            </w:r>
          </w:p>
          <w:p w14:paraId="456D3683" w14:textId="77777777" w:rsidR="00813111" w:rsidRDefault="00813111" w:rsidP="00813111">
            <w:pPr>
              <w:cnfStyle w:val="000000100000" w:firstRow="0" w:lastRow="0" w:firstColumn="0" w:lastColumn="0" w:oddVBand="0" w:evenVBand="0" w:oddHBand="1" w:evenHBand="0" w:firstRowFirstColumn="0" w:firstRowLastColumn="0" w:lastRowFirstColumn="0" w:lastRowLastColumn="0"/>
            </w:pPr>
            <w:r w:rsidRPr="1536C5E8">
              <w:rPr>
                <w:rFonts w:eastAsia="Arial" w:cs="Arial"/>
                <w:szCs w:val="22"/>
              </w:rPr>
              <w:t>Talk with children and families about what they do at these special places</w:t>
            </w:r>
          </w:p>
          <w:p w14:paraId="09D12426" w14:textId="77777777" w:rsidR="00813111" w:rsidRDefault="00813111" w:rsidP="00813111">
            <w:pPr>
              <w:cnfStyle w:val="000000100000" w:firstRow="0" w:lastRow="0" w:firstColumn="0" w:lastColumn="0" w:oddVBand="0" w:evenVBand="0" w:oddHBand="1" w:evenHBand="0" w:firstRowFirstColumn="0" w:firstRowLastColumn="0" w:lastRowFirstColumn="0" w:lastRowLastColumn="0"/>
            </w:pPr>
            <w:r w:rsidRPr="1536C5E8">
              <w:rPr>
                <w:rFonts w:eastAsia="Arial" w:cs="Arial"/>
                <w:szCs w:val="22"/>
              </w:rPr>
              <w:t>Provide opportunities for this information to be shared (books, slide show, video)</w:t>
            </w:r>
          </w:p>
          <w:p w14:paraId="37647024" w14:textId="77777777" w:rsidR="00813111" w:rsidRDefault="00813111" w:rsidP="00813111">
            <w:pPr>
              <w:cnfStyle w:val="000000100000" w:firstRow="0" w:lastRow="0" w:firstColumn="0" w:lastColumn="0" w:oddVBand="0" w:evenVBand="0" w:oddHBand="1" w:evenHBand="0" w:firstRowFirstColumn="0" w:firstRowLastColumn="0" w:lastRowFirstColumn="0" w:lastRowLastColumn="0"/>
            </w:pPr>
            <w:r w:rsidRPr="156B54C6">
              <w:rPr>
                <w:rFonts w:eastAsia="Arial" w:cs="Arial"/>
                <w:szCs w:val="22"/>
              </w:rPr>
              <w:t xml:space="preserve">Provide some stories (book or readings of books) about what families do in communities.  Going to the doctor; going to the dentist, going to the river, going to the beach, going to church, going to the library, going to school, going to soccer </w:t>
            </w:r>
          </w:p>
          <w:p w14:paraId="7ECBE26F" w14:textId="054ED48D" w:rsidR="00813111" w:rsidRPr="00813111" w:rsidRDefault="00813111" w:rsidP="00813111">
            <w:pPr>
              <w:cnfStyle w:val="000000100000" w:firstRow="0" w:lastRow="0" w:firstColumn="0" w:lastColumn="0" w:oddVBand="0" w:evenVBand="0" w:oddHBand="1" w:evenHBand="0" w:firstRowFirstColumn="0" w:firstRowLastColumn="0" w:lastRowFirstColumn="0" w:lastRowLastColumn="0"/>
            </w:pPr>
            <w:r w:rsidRPr="156B54C6">
              <w:rPr>
                <w:rFonts w:eastAsia="Arial" w:cs="Arial"/>
                <w:szCs w:val="22"/>
              </w:rPr>
              <w:t>Share similarities and differences between children</w:t>
            </w:r>
          </w:p>
        </w:tc>
      </w:tr>
      <w:tr w:rsidR="00813111" w:rsidRPr="00F5467A" w14:paraId="306665BE" w14:textId="77777777" w:rsidTr="7431D0DD">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442DF536" w14:textId="775EF71E" w:rsidR="00813111" w:rsidRPr="004D6D24" w:rsidRDefault="00813111" w:rsidP="00813111">
            <w:pPr>
              <w:spacing w:before="240" w:line="276" w:lineRule="auto"/>
            </w:pPr>
            <w:r>
              <w:rPr>
                <w:b w:val="0"/>
                <w:iCs/>
              </w:rPr>
              <w:lastRenderedPageBreak/>
              <w:t xml:space="preserve">Identity in relation to </w:t>
            </w:r>
            <w:r>
              <w:rPr>
                <w:b w:val="0"/>
                <w:iCs/>
              </w:rPr>
              <w:t>world</w:t>
            </w:r>
          </w:p>
          <w:p w14:paraId="3224F767" w14:textId="5D283C36" w:rsidR="00813111" w:rsidRDefault="00813111" w:rsidP="00813111">
            <w:pPr>
              <w:rPr>
                <w:b w:val="0"/>
              </w:rPr>
            </w:pPr>
            <w:r>
              <w:rPr>
                <w:b w:val="0"/>
              </w:rPr>
              <w:t xml:space="preserve">Develop an understanding of themselves in relation to their </w:t>
            </w:r>
            <w:r>
              <w:rPr>
                <w:b w:val="0"/>
              </w:rPr>
              <w:t>world</w:t>
            </w:r>
            <w:r>
              <w:rPr>
                <w:b w:val="0"/>
              </w:rPr>
              <w:t xml:space="preserve"> </w:t>
            </w:r>
          </w:p>
          <w:p w14:paraId="49E7DDA7" w14:textId="77777777" w:rsidR="00813111" w:rsidRPr="004D6D24" w:rsidRDefault="00813111" w:rsidP="7431D0DD">
            <w:pPr>
              <w:rPr>
                <w:iCs/>
              </w:rPr>
            </w:pPr>
          </w:p>
        </w:tc>
        <w:tc>
          <w:tcPr>
            <w:tcW w:w="6095" w:type="dxa"/>
          </w:tcPr>
          <w:p w14:paraId="6B4C3CC5" w14:textId="77777777" w:rsidR="00813111" w:rsidRPr="004D6D24" w:rsidRDefault="00813111" w:rsidP="00813111">
            <w:pPr>
              <w:cnfStyle w:val="000000010000" w:firstRow="0" w:lastRow="0" w:firstColumn="0" w:lastColumn="0" w:oddVBand="0" w:evenVBand="0" w:oddHBand="0" w:evenHBand="1" w:firstRowFirstColumn="0" w:firstRowLastColumn="0" w:lastRowFirstColumn="0" w:lastRowLastColumn="0"/>
            </w:pPr>
            <w:r w:rsidRPr="004D6D24">
              <w:rPr>
                <w:b/>
                <w:bCs/>
              </w:rPr>
              <w:t>World</w:t>
            </w:r>
            <w:r w:rsidRPr="004D6D24">
              <w:t xml:space="preserve"> </w:t>
            </w:r>
          </w:p>
          <w:p w14:paraId="66C42F4D" w14:textId="77777777" w:rsidR="00813111" w:rsidRPr="004D6D24" w:rsidRDefault="00813111" w:rsidP="00813111">
            <w:pPr>
              <w:cnfStyle w:val="000000010000" w:firstRow="0" w:lastRow="0" w:firstColumn="0" w:lastColumn="0" w:oddVBand="0" w:evenVBand="0" w:oddHBand="0" w:evenHBand="1" w:firstRowFirstColumn="0" w:firstRowLastColumn="0" w:lastRowFirstColumn="0" w:lastRowLastColumn="0"/>
              <w:rPr>
                <w:bCs/>
                <w:i/>
                <w:iCs/>
              </w:rPr>
            </w:pPr>
            <w:r w:rsidRPr="004D6D24">
              <w:rPr>
                <w:bCs/>
                <w:i/>
                <w:iCs/>
              </w:rPr>
              <w:t>Inquiry Question: How do l connect with the world?</w:t>
            </w:r>
          </w:p>
          <w:p w14:paraId="0F577FCE"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Discuss with children how they are connected to the world through their family. </w:t>
            </w:r>
          </w:p>
          <w:p w14:paraId="2ACECBB8"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Look at a map of Australia and where we live. Discuss with children how we are connected to Australia and how we connect to Australia when we see the Australian flag. What it means to us?</w:t>
            </w:r>
          </w:p>
          <w:p w14:paraId="5A6A0911"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Use a map of the world: create links by displaying children’s photos with a caption (in their words-child’s voice) explaining their families’ connection to that country. (This includes children’s connections within Australia)</w:t>
            </w:r>
          </w:p>
          <w:p w14:paraId="30EAA5FF"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Look at flags from different countries that match the country that the children’s family has a particular link or connection. Ask families to bring in items to share with the children and discuss what it is and its significance to their heritage, </w:t>
            </w:r>
            <w:proofErr w:type="spellStart"/>
            <w:r>
              <w:t>ie</w:t>
            </w:r>
            <w:proofErr w:type="spellEnd"/>
            <w:r>
              <w:t xml:space="preserve"> sari, henna, turban etc.</w:t>
            </w:r>
          </w:p>
          <w:p w14:paraId="34EEF2CA"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Discuss celebrations that are significant to that country and Australia. Read texts about children living in different countries, discuss. Read texts about such celebrations.</w:t>
            </w:r>
          </w:p>
          <w:p w14:paraId="4DE51057" w14:textId="77777777" w:rsidR="00813111" w:rsidRDefault="00813111" w:rsidP="00813111">
            <w:pPr>
              <w:cnfStyle w:val="000000010000" w:firstRow="0" w:lastRow="0" w:firstColumn="0" w:lastColumn="0" w:oddVBand="0" w:evenVBand="0" w:oddHBand="0" w:evenHBand="1" w:firstRowFirstColumn="0" w:firstRowLastColumn="0" w:lastRowFirstColumn="0" w:lastRowLastColumn="0"/>
            </w:pPr>
            <w:r>
              <w:t xml:space="preserve">Discuss with children the significance of ANZAC day, by reading a range of texts to the children.  </w:t>
            </w:r>
          </w:p>
          <w:p w14:paraId="5F2F308C" w14:textId="67B0B517" w:rsidR="00813111" w:rsidRPr="004D6D24" w:rsidRDefault="00813111" w:rsidP="00813111">
            <w:pPr>
              <w:cnfStyle w:val="000000010000" w:firstRow="0" w:lastRow="0" w:firstColumn="0" w:lastColumn="0" w:oddVBand="0" w:evenVBand="0" w:oddHBand="0" w:evenHBand="1" w:firstRowFirstColumn="0" w:firstRowLastColumn="0" w:lastRowFirstColumn="0" w:lastRowLastColumn="0"/>
              <w:rPr>
                <w:b/>
              </w:rPr>
            </w:pPr>
            <w:r>
              <w:t>Using loose parts or paint, children can create and paint poppies.</w:t>
            </w:r>
          </w:p>
        </w:tc>
      </w:tr>
    </w:tbl>
    <w:p w14:paraId="47399A6D" w14:textId="77777777" w:rsidR="000131CA" w:rsidRDefault="000131CA" w:rsidP="000131CA">
      <w:pPr>
        <w:pStyle w:val="Heading3"/>
        <w:numPr>
          <w:ilvl w:val="2"/>
          <w:numId w:val="0"/>
        </w:numPr>
      </w:pPr>
      <w:r>
        <w:t>Evaluating the learning experiences</w:t>
      </w:r>
    </w:p>
    <w:p w14:paraId="07E611DB" w14:textId="77777777" w:rsidR="000131CA" w:rsidRPr="009A5A03" w:rsidRDefault="000131CA" w:rsidP="000131CA">
      <w:pPr>
        <w:pStyle w:val="Heading4"/>
        <w:numPr>
          <w:ilvl w:val="3"/>
          <w:numId w:val="5"/>
        </w:numPr>
        <w:ind w:left="0"/>
        <w:rPr>
          <w:lang w:eastAsia="zh-CN"/>
        </w:rPr>
      </w:pPr>
      <w:r w:rsidRPr="009A5A03">
        <w:rPr>
          <w:lang w:eastAsia="zh-CN"/>
        </w:rPr>
        <w:t>Observations of learning</w:t>
      </w:r>
    </w:p>
    <w:p w14:paraId="2047B243" w14:textId="77777777" w:rsidR="000131CA" w:rsidRDefault="000131CA" w:rsidP="000131CA">
      <w:pPr>
        <w:rPr>
          <w:rStyle w:val="Emphasis"/>
          <w:i w:val="0"/>
        </w:rPr>
      </w:pPr>
      <w:r>
        <w:rPr>
          <w:rStyle w:val="Emphasis"/>
          <w:i w:val="0"/>
        </w:rPr>
        <w:t>(</w:t>
      </w:r>
      <w:r w:rsidRPr="009A5A03">
        <w:rPr>
          <w:rStyle w:val="Emphasis"/>
          <w:i w:val="0"/>
        </w:rPr>
        <w:t xml:space="preserve">Reflect on the </w:t>
      </w:r>
      <w:r>
        <w:rPr>
          <w:rStyle w:val="Emphasis"/>
          <w:i w:val="0"/>
        </w:rPr>
        <w:t>learning intentions</w:t>
      </w:r>
      <w:r w:rsidRPr="009A5A03">
        <w:rPr>
          <w:rStyle w:val="Emphasis"/>
          <w:i w:val="0"/>
        </w:rPr>
        <w:t xml:space="preserve"> as you consider these prompts</w:t>
      </w:r>
      <w:r>
        <w:rPr>
          <w:rStyle w:val="Emphasis"/>
          <w:i w:val="0"/>
        </w:rPr>
        <w:t>)</w:t>
      </w:r>
    </w:p>
    <w:p w14:paraId="798E748D" w14:textId="77777777" w:rsidR="000131CA" w:rsidRPr="009A5A03" w:rsidRDefault="000131CA" w:rsidP="000131CA">
      <w:pPr>
        <w:spacing w:before="192" w:after="192"/>
        <w:rPr>
          <w:lang w:eastAsia="zh-CN"/>
        </w:rPr>
      </w:pPr>
      <w:r w:rsidRPr="009A5A03">
        <w:rPr>
          <w:lang w:eastAsia="zh-CN"/>
        </w:rPr>
        <w:t>How did the child respond – what did they do, what did they say?</w:t>
      </w:r>
    </w:p>
    <w:p w14:paraId="691A389C" w14:textId="77777777" w:rsidR="000131CA" w:rsidRPr="009A5A03" w:rsidRDefault="000131CA" w:rsidP="000131CA">
      <w:pPr>
        <w:spacing w:before="192" w:after="192"/>
        <w:rPr>
          <w:lang w:eastAsia="zh-CN"/>
        </w:rPr>
      </w:pPr>
      <w:r w:rsidRPr="009A5A03">
        <w:rPr>
          <w:lang w:eastAsia="zh-CN"/>
        </w:rPr>
        <w:t xml:space="preserve">What did the child enjoy? </w:t>
      </w:r>
    </w:p>
    <w:p w14:paraId="2DFAAE63" w14:textId="77777777" w:rsidR="000131CA" w:rsidRDefault="000131CA" w:rsidP="000131CA">
      <w:pPr>
        <w:spacing w:before="192" w:after="192"/>
        <w:rPr>
          <w:lang w:eastAsia="zh-CN"/>
        </w:rPr>
      </w:pPr>
      <w:r w:rsidRPr="009A5A03">
        <w:rPr>
          <w:lang w:eastAsia="zh-CN"/>
        </w:rPr>
        <w:t>What was a challenge?</w:t>
      </w:r>
    </w:p>
    <w:p w14:paraId="0500CD28" w14:textId="77777777" w:rsidR="000131CA" w:rsidRDefault="000131CA" w:rsidP="000131CA">
      <w:pPr>
        <w:spacing w:before="192" w:after="192"/>
        <w:rPr>
          <w:lang w:eastAsia="zh-CN"/>
        </w:rPr>
      </w:pPr>
      <w:r w:rsidRPr="48A1B114">
        <w:rPr>
          <w:lang w:eastAsia="zh-CN"/>
        </w:rPr>
        <w:t>What other things were of interest?</w:t>
      </w:r>
    </w:p>
    <w:p w14:paraId="0ACB2C0F" w14:textId="77777777" w:rsidR="000131CA" w:rsidRDefault="000131CA" w:rsidP="000131CA">
      <w:pPr>
        <w:rPr>
          <w:lang w:eastAsia="zh-CN"/>
        </w:rPr>
      </w:pPr>
      <w:r>
        <w:rPr>
          <w:lang w:eastAsia="zh-CN"/>
        </w:rPr>
        <w:lastRenderedPageBreak/>
        <w:t>________________________________________________________________________________________________________________________________________________________________________________________________________________________</w:t>
      </w:r>
    </w:p>
    <w:p w14:paraId="2F65FB97" w14:textId="77777777" w:rsidR="000131CA" w:rsidRDefault="000131CA" w:rsidP="000131CA">
      <w:pPr>
        <w:pStyle w:val="Heading4"/>
        <w:numPr>
          <w:ilvl w:val="3"/>
          <w:numId w:val="5"/>
        </w:numPr>
        <w:ind w:left="0"/>
        <w:rPr>
          <w:lang w:eastAsia="zh-CN"/>
        </w:rPr>
      </w:pPr>
      <w:r>
        <w:rPr>
          <w:lang w:eastAsia="zh-CN"/>
        </w:rPr>
        <w:t>Reflection on teaching</w:t>
      </w:r>
    </w:p>
    <w:p w14:paraId="767195E9" w14:textId="77777777" w:rsidR="000131CA" w:rsidRPr="00087A6D" w:rsidRDefault="000131CA" w:rsidP="000131CA">
      <w:pPr>
        <w:rPr>
          <w:b/>
          <w:lang w:eastAsia="zh-CN"/>
        </w:rPr>
      </w:pPr>
      <w:r w:rsidRPr="00087A6D">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7E910579" w14:textId="77777777" w:rsidR="000131CA" w:rsidRDefault="000131CA" w:rsidP="000131CA">
      <w:pPr>
        <w:spacing w:before="192" w:after="192"/>
        <w:rPr>
          <w:lang w:eastAsia="zh-CN"/>
        </w:rPr>
      </w:pPr>
      <w:r>
        <w:rPr>
          <w:lang w:eastAsia="zh-CN"/>
        </w:rPr>
        <w:t>Were the planned teaching strategies appropriate?</w:t>
      </w:r>
    </w:p>
    <w:p w14:paraId="1C8C00A6" w14:textId="77777777" w:rsidR="000131CA" w:rsidRDefault="000131CA" w:rsidP="000131CA">
      <w:pPr>
        <w:spacing w:before="192" w:after="192"/>
        <w:rPr>
          <w:lang w:eastAsia="zh-CN"/>
        </w:rPr>
      </w:pPr>
      <w:r>
        <w:rPr>
          <w:lang w:eastAsia="zh-CN"/>
        </w:rPr>
        <w:t>What strategies worked well?</w:t>
      </w:r>
    </w:p>
    <w:p w14:paraId="4201A65D" w14:textId="77777777" w:rsidR="000131CA" w:rsidRPr="009A5A03" w:rsidRDefault="000131CA" w:rsidP="000131CA">
      <w:pPr>
        <w:spacing w:before="192" w:after="192"/>
        <w:rPr>
          <w:lang w:eastAsia="zh-CN"/>
        </w:rPr>
      </w:pPr>
      <w:r w:rsidRPr="48A1B114">
        <w:rPr>
          <w:lang w:eastAsia="zh-CN"/>
        </w:rPr>
        <w:t>What didn’t?</w:t>
      </w:r>
    </w:p>
    <w:p w14:paraId="54581141" w14:textId="77777777" w:rsidR="000131CA" w:rsidRDefault="000131CA" w:rsidP="000131CA">
      <w:pPr>
        <w:rPr>
          <w:lang w:eastAsia="zh-CN"/>
        </w:rPr>
      </w:pPr>
      <w:r w:rsidRPr="48A1B114">
        <w:rPr>
          <w:lang w:eastAsia="zh-CN"/>
        </w:rPr>
        <w:t>Where to next?</w:t>
      </w:r>
    </w:p>
    <w:p w14:paraId="519AD1CA" w14:textId="77777777" w:rsidR="000131CA" w:rsidRDefault="000131CA" w:rsidP="000131CA">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3B6F10CB" w14:textId="77777777" w:rsidR="000131CA" w:rsidRDefault="000131CA" w:rsidP="000131CA">
      <w:pPr>
        <w:pStyle w:val="Heading3"/>
        <w:numPr>
          <w:ilvl w:val="2"/>
          <w:numId w:val="5"/>
        </w:numPr>
      </w:pPr>
      <w:r>
        <w:t xml:space="preserve">Critically reflecting on the learning </w:t>
      </w:r>
    </w:p>
    <w:p w14:paraId="2EE4107E" w14:textId="77777777" w:rsidR="000131CA" w:rsidRPr="00435D24" w:rsidRDefault="000131CA" w:rsidP="000131CA">
      <w:pPr>
        <w:pStyle w:val="Heading4"/>
        <w:numPr>
          <w:ilvl w:val="3"/>
          <w:numId w:val="5"/>
        </w:numPr>
        <w:ind w:left="0"/>
        <w:rPr>
          <w:lang w:eastAsia="zh-CN"/>
        </w:rPr>
      </w:pPr>
      <w:r w:rsidRPr="00435D24">
        <w:rPr>
          <w:lang w:eastAsia="zh-CN"/>
        </w:rPr>
        <w:t>Discussions between educators, families and children</w:t>
      </w:r>
    </w:p>
    <w:p w14:paraId="7E5975F4" w14:textId="77777777" w:rsidR="000131CA" w:rsidRPr="00087A6D" w:rsidRDefault="000131CA" w:rsidP="000131CA">
      <w:pPr>
        <w:rPr>
          <w:rStyle w:val="Emphasis"/>
          <w:b/>
          <w:i w:val="0"/>
        </w:rPr>
      </w:pPr>
      <w:r w:rsidRPr="00087A6D">
        <w:rPr>
          <w:rStyle w:val="Emphasis"/>
          <w:b/>
          <w:i w:val="0"/>
        </w:rPr>
        <w:t>Reflections of learning – consider how the principles, practices and outcomes of the EYLF have contributed to the child’s learning</w:t>
      </w:r>
      <w:r>
        <w:rPr>
          <w:rStyle w:val="Emphasis"/>
          <w:b/>
          <w:i w:val="0"/>
        </w:rPr>
        <w:t>.</w:t>
      </w:r>
    </w:p>
    <w:p w14:paraId="490F1D15" w14:textId="77777777" w:rsidR="000131CA" w:rsidRDefault="000131CA" w:rsidP="000131CA">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63DB89D1" w14:textId="77777777" w:rsidR="000131CA" w:rsidRPr="00435D24" w:rsidRDefault="000131CA" w:rsidP="000131CA">
      <w:pPr>
        <w:pStyle w:val="Heading4"/>
        <w:numPr>
          <w:ilvl w:val="3"/>
          <w:numId w:val="5"/>
        </w:numPr>
        <w:ind w:left="0"/>
        <w:rPr>
          <w:lang w:eastAsia="zh-CN"/>
        </w:rPr>
      </w:pPr>
      <w:r w:rsidRPr="00435D24">
        <w:rPr>
          <w:lang w:eastAsia="zh-CN"/>
        </w:rPr>
        <w:t xml:space="preserve">Where to next? </w:t>
      </w:r>
    </w:p>
    <w:p w14:paraId="7842F2EF" w14:textId="77777777" w:rsidR="000131CA" w:rsidRPr="00087A6D" w:rsidRDefault="000131CA" w:rsidP="000131CA">
      <w:pPr>
        <w:rPr>
          <w:b/>
          <w:lang w:eastAsia="zh-CN"/>
        </w:rPr>
      </w:pPr>
      <w:r w:rsidRPr="00087A6D">
        <w:rPr>
          <w:rStyle w:val="Emphasis"/>
          <w:b/>
          <w:i w:val="0"/>
        </w:rPr>
        <w:t>What might you do to follow up or extend on the learning based on this experience?</w:t>
      </w:r>
    </w:p>
    <w:p w14:paraId="1B3D3DDF" w14:textId="3B6EBD20" w:rsidR="003D22E3" w:rsidRPr="003D22E3" w:rsidRDefault="000131CA" w:rsidP="00813111">
      <w:r>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3D22E3" w:rsidSect="00ED288C">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0BA9" w14:textId="77777777" w:rsidR="00F14D61" w:rsidRDefault="00F14D61" w:rsidP="00191F45">
      <w:r>
        <w:separator/>
      </w:r>
    </w:p>
    <w:p w14:paraId="4315FBC1" w14:textId="77777777" w:rsidR="00F14D61" w:rsidRDefault="00F14D61"/>
    <w:p w14:paraId="3D67FF25" w14:textId="77777777" w:rsidR="00F14D61" w:rsidRDefault="00F14D61"/>
    <w:p w14:paraId="59B3F4B9" w14:textId="77777777" w:rsidR="00F14D61" w:rsidRDefault="00F14D61"/>
  </w:endnote>
  <w:endnote w:type="continuationSeparator" w:id="0">
    <w:p w14:paraId="563A3FF1" w14:textId="77777777" w:rsidR="00F14D61" w:rsidRDefault="00F14D61" w:rsidP="00191F45">
      <w:r>
        <w:continuationSeparator/>
      </w:r>
    </w:p>
    <w:p w14:paraId="13B3E016" w14:textId="77777777" w:rsidR="00F14D61" w:rsidRDefault="00F14D61"/>
    <w:p w14:paraId="76A8762B" w14:textId="77777777" w:rsidR="00F14D61" w:rsidRDefault="00F14D61"/>
    <w:p w14:paraId="37CA4915" w14:textId="77777777" w:rsidR="00F14D61" w:rsidRDefault="00F14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3D272175" w:rsidR="007A3356" w:rsidRDefault="004D333E" w:rsidP="004D333E">
    <w:pPr>
      <w:pStyle w:val="Footer"/>
    </w:pPr>
    <w:r w:rsidRPr="002810D3">
      <w:fldChar w:fldCharType="begin"/>
    </w:r>
    <w:r w:rsidRPr="002810D3">
      <w:instrText xml:space="preserve"> PAGE </w:instrText>
    </w:r>
    <w:r w:rsidRPr="002810D3">
      <w:fldChar w:fldCharType="separate"/>
    </w:r>
    <w:r w:rsidR="00212A2B">
      <w:rPr>
        <w:noProof/>
      </w:rPr>
      <w:t>4</w:t>
    </w:r>
    <w:r w:rsidRPr="002810D3">
      <w:fldChar w:fldCharType="end"/>
    </w:r>
    <w:r w:rsidRPr="002810D3">
      <w:tab/>
    </w:r>
    <w:r w:rsidR="004D6D24">
      <w:t>Projects for learning – Identity, culture and strengths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7F18B56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31CF6">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212A2B">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493120" w:rsidRDefault="156B54C6" w:rsidP="00493120">
    <w:pPr>
      <w:pStyle w:val="Logo"/>
    </w:pPr>
    <w:r w:rsidRPr="1A9A927A">
      <w:rPr>
        <w:sz w:val="24"/>
        <w:szCs w:val="24"/>
      </w:rPr>
      <w:t>education.nsw.gov.au</w:t>
    </w:r>
    <w:r w:rsidR="00493120" w:rsidRPr="00791B72">
      <w:tab/>
    </w:r>
    <w:r w:rsidR="00493120"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50130" w14:textId="77777777" w:rsidR="00F14D61" w:rsidRDefault="00F14D61" w:rsidP="00191F45">
      <w:r>
        <w:separator/>
      </w:r>
    </w:p>
    <w:p w14:paraId="264B65CE" w14:textId="77777777" w:rsidR="00F14D61" w:rsidRDefault="00F14D61"/>
    <w:p w14:paraId="358D61BC" w14:textId="77777777" w:rsidR="00F14D61" w:rsidRDefault="00F14D61"/>
    <w:p w14:paraId="0BEB313B" w14:textId="77777777" w:rsidR="00F14D61" w:rsidRDefault="00F14D61"/>
  </w:footnote>
  <w:footnote w:type="continuationSeparator" w:id="0">
    <w:p w14:paraId="347D3E7D" w14:textId="77777777" w:rsidR="00F14D61" w:rsidRDefault="00F14D61" w:rsidP="00191F45">
      <w:r>
        <w:continuationSeparator/>
      </w:r>
    </w:p>
    <w:p w14:paraId="43D302D3" w14:textId="77777777" w:rsidR="00F14D61" w:rsidRDefault="00F14D61"/>
    <w:p w14:paraId="11202216" w14:textId="77777777" w:rsidR="00F14D61" w:rsidRDefault="00F14D61"/>
    <w:p w14:paraId="18C859C5" w14:textId="77777777" w:rsidR="00F14D61" w:rsidRDefault="00F14D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2FC5B0B"/>
    <w:multiLevelType w:val="hybridMultilevel"/>
    <w:tmpl w:val="E744C97A"/>
    <w:lvl w:ilvl="0" w:tplc="FE6C057E">
      <w:start w:val="1"/>
      <w:numFmt w:val="bullet"/>
      <w:lvlText w:val=""/>
      <w:lvlJc w:val="left"/>
      <w:pPr>
        <w:ind w:left="720" w:hanging="360"/>
      </w:pPr>
      <w:rPr>
        <w:rFonts w:ascii="Symbol" w:hAnsi="Symbol" w:hint="default"/>
      </w:rPr>
    </w:lvl>
    <w:lvl w:ilvl="1" w:tplc="1058520A">
      <w:start w:val="1"/>
      <w:numFmt w:val="bullet"/>
      <w:lvlText w:val="o"/>
      <w:lvlJc w:val="left"/>
      <w:pPr>
        <w:ind w:left="1440" w:hanging="360"/>
      </w:pPr>
      <w:rPr>
        <w:rFonts w:ascii="Courier New" w:hAnsi="Courier New" w:hint="default"/>
      </w:rPr>
    </w:lvl>
    <w:lvl w:ilvl="2" w:tplc="B9ACA1AA">
      <w:start w:val="1"/>
      <w:numFmt w:val="bullet"/>
      <w:lvlText w:val=""/>
      <w:lvlJc w:val="left"/>
      <w:pPr>
        <w:ind w:left="2160" w:hanging="360"/>
      </w:pPr>
      <w:rPr>
        <w:rFonts w:ascii="Wingdings" w:hAnsi="Wingdings" w:hint="default"/>
      </w:rPr>
    </w:lvl>
    <w:lvl w:ilvl="3" w:tplc="A9969188">
      <w:start w:val="1"/>
      <w:numFmt w:val="bullet"/>
      <w:lvlText w:val=""/>
      <w:lvlJc w:val="left"/>
      <w:pPr>
        <w:ind w:left="2880" w:hanging="360"/>
      </w:pPr>
      <w:rPr>
        <w:rFonts w:ascii="Symbol" w:hAnsi="Symbol" w:hint="default"/>
      </w:rPr>
    </w:lvl>
    <w:lvl w:ilvl="4" w:tplc="79064A30">
      <w:start w:val="1"/>
      <w:numFmt w:val="bullet"/>
      <w:lvlText w:val="o"/>
      <w:lvlJc w:val="left"/>
      <w:pPr>
        <w:ind w:left="3600" w:hanging="360"/>
      </w:pPr>
      <w:rPr>
        <w:rFonts w:ascii="Courier New" w:hAnsi="Courier New" w:hint="default"/>
      </w:rPr>
    </w:lvl>
    <w:lvl w:ilvl="5" w:tplc="61DE112C">
      <w:start w:val="1"/>
      <w:numFmt w:val="bullet"/>
      <w:lvlText w:val=""/>
      <w:lvlJc w:val="left"/>
      <w:pPr>
        <w:ind w:left="4320" w:hanging="360"/>
      </w:pPr>
      <w:rPr>
        <w:rFonts w:ascii="Wingdings" w:hAnsi="Wingdings" w:hint="default"/>
      </w:rPr>
    </w:lvl>
    <w:lvl w:ilvl="6" w:tplc="32D8EDD4">
      <w:start w:val="1"/>
      <w:numFmt w:val="bullet"/>
      <w:lvlText w:val=""/>
      <w:lvlJc w:val="left"/>
      <w:pPr>
        <w:ind w:left="5040" w:hanging="360"/>
      </w:pPr>
      <w:rPr>
        <w:rFonts w:ascii="Symbol" w:hAnsi="Symbol" w:hint="default"/>
      </w:rPr>
    </w:lvl>
    <w:lvl w:ilvl="7" w:tplc="9A12184E">
      <w:start w:val="1"/>
      <w:numFmt w:val="bullet"/>
      <w:lvlText w:val="o"/>
      <w:lvlJc w:val="left"/>
      <w:pPr>
        <w:ind w:left="5760" w:hanging="360"/>
      </w:pPr>
      <w:rPr>
        <w:rFonts w:ascii="Courier New" w:hAnsi="Courier New" w:hint="default"/>
      </w:rPr>
    </w:lvl>
    <w:lvl w:ilvl="8" w:tplc="D2FA757E">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044B3C"/>
    <w:multiLevelType w:val="hybridMultilevel"/>
    <w:tmpl w:val="79FE8FB0"/>
    <w:lvl w:ilvl="0" w:tplc="02DCF0E4">
      <w:start w:val="1"/>
      <w:numFmt w:val="bullet"/>
      <w:lvlText w:val=""/>
      <w:lvlJc w:val="left"/>
      <w:pPr>
        <w:ind w:left="720" w:hanging="360"/>
      </w:pPr>
      <w:rPr>
        <w:rFonts w:ascii="Symbol" w:hAnsi="Symbol" w:hint="default"/>
      </w:rPr>
    </w:lvl>
    <w:lvl w:ilvl="1" w:tplc="02DCF0E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2321B17"/>
    <w:multiLevelType w:val="hybridMultilevel"/>
    <w:tmpl w:val="41EEA050"/>
    <w:lvl w:ilvl="0" w:tplc="D4FEAD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13328"/>
    <w:multiLevelType w:val="hybridMultilevel"/>
    <w:tmpl w:val="9E90A38A"/>
    <w:lvl w:ilvl="0" w:tplc="0C090001">
      <w:start w:val="1"/>
      <w:numFmt w:val="bullet"/>
      <w:lvlText w:val=""/>
      <w:lvlJc w:val="left"/>
      <w:pPr>
        <w:ind w:left="720" w:hanging="360"/>
      </w:pPr>
      <w:rPr>
        <w:rFonts w:ascii="Symbol" w:hAnsi="Symbol" w:hint="default"/>
      </w:rPr>
    </w:lvl>
    <w:lvl w:ilvl="1" w:tplc="70840860">
      <w:numFmt w:val="bullet"/>
      <w:lvlText w:val=""/>
      <w:lvlJc w:val="left"/>
      <w:pPr>
        <w:ind w:left="1440" w:hanging="360"/>
      </w:pPr>
      <w:rPr>
        <w:rFonts w:ascii="Wingdings" w:eastAsia="Wingdings" w:hAnsi="Wingdings" w:cs="Wingdings"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6165A0"/>
    <w:multiLevelType w:val="hybridMultilevel"/>
    <w:tmpl w:val="C9E62250"/>
    <w:lvl w:ilvl="0" w:tplc="A6DCBDF8">
      <w:start w:val="1"/>
      <w:numFmt w:val="bullet"/>
      <w:lvlText w:val=""/>
      <w:lvlJc w:val="left"/>
      <w:pPr>
        <w:ind w:left="720" w:hanging="360"/>
      </w:pPr>
      <w:rPr>
        <w:rFonts w:ascii="Symbol" w:hAnsi="Symbol" w:hint="default"/>
      </w:rPr>
    </w:lvl>
    <w:lvl w:ilvl="1" w:tplc="8C0C2E76">
      <w:start w:val="1"/>
      <w:numFmt w:val="bullet"/>
      <w:lvlText w:val="o"/>
      <w:lvlJc w:val="left"/>
      <w:pPr>
        <w:ind w:left="1440" w:hanging="360"/>
      </w:pPr>
      <w:rPr>
        <w:rFonts w:ascii="Courier New" w:hAnsi="Courier New" w:hint="default"/>
      </w:rPr>
    </w:lvl>
    <w:lvl w:ilvl="2" w:tplc="AD949CEC">
      <w:start w:val="1"/>
      <w:numFmt w:val="bullet"/>
      <w:lvlText w:val=""/>
      <w:lvlJc w:val="left"/>
      <w:pPr>
        <w:ind w:left="2160" w:hanging="360"/>
      </w:pPr>
      <w:rPr>
        <w:rFonts w:ascii="Wingdings" w:hAnsi="Wingdings" w:hint="default"/>
      </w:rPr>
    </w:lvl>
    <w:lvl w:ilvl="3" w:tplc="8D068FE4">
      <w:start w:val="1"/>
      <w:numFmt w:val="bullet"/>
      <w:lvlText w:val=""/>
      <w:lvlJc w:val="left"/>
      <w:pPr>
        <w:ind w:left="2880" w:hanging="360"/>
      </w:pPr>
      <w:rPr>
        <w:rFonts w:ascii="Symbol" w:hAnsi="Symbol" w:hint="default"/>
      </w:rPr>
    </w:lvl>
    <w:lvl w:ilvl="4" w:tplc="A7364AFE">
      <w:start w:val="1"/>
      <w:numFmt w:val="bullet"/>
      <w:lvlText w:val="o"/>
      <w:lvlJc w:val="left"/>
      <w:pPr>
        <w:ind w:left="3600" w:hanging="360"/>
      </w:pPr>
      <w:rPr>
        <w:rFonts w:ascii="Courier New" w:hAnsi="Courier New" w:hint="default"/>
      </w:rPr>
    </w:lvl>
    <w:lvl w:ilvl="5" w:tplc="7728B370">
      <w:start w:val="1"/>
      <w:numFmt w:val="bullet"/>
      <w:lvlText w:val=""/>
      <w:lvlJc w:val="left"/>
      <w:pPr>
        <w:ind w:left="4320" w:hanging="360"/>
      </w:pPr>
      <w:rPr>
        <w:rFonts w:ascii="Wingdings" w:hAnsi="Wingdings" w:hint="default"/>
      </w:rPr>
    </w:lvl>
    <w:lvl w:ilvl="6" w:tplc="67A80782">
      <w:start w:val="1"/>
      <w:numFmt w:val="bullet"/>
      <w:lvlText w:val=""/>
      <w:lvlJc w:val="left"/>
      <w:pPr>
        <w:ind w:left="5040" w:hanging="360"/>
      </w:pPr>
      <w:rPr>
        <w:rFonts w:ascii="Symbol" w:hAnsi="Symbol" w:hint="default"/>
      </w:rPr>
    </w:lvl>
    <w:lvl w:ilvl="7" w:tplc="6E7CFC98">
      <w:start w:val="1"/>
      <w:numFmt w:val="bullet"/>
      <w:lvlText w:val="o"/>
      <w:lvlJc w:val="left"/>
      <w:pPr>
        <w:ind w:left="5760" w:hanging="360"/>
      </w:pPr>
      <w:rPr>
        <w:rFonts w:ascii="Courier New" w:hAnsi="Courier New" w:hint="default"/>
      </w:rPr>
    </w:lvl>
    <w:lvl w:ilvl="8" w:tplc="D6D8C736">
      <w:start w:val="1"/>
      <w:numFmt w:val="bullet"/>
      <w:lvlText w:val=""/>
      <w:lvlJc w:val="left"/>
      <w:pPr>
        <w:ind w:left="6480" w:hanging="360"/>
      </w:pPr>
      <w:rPr>
        <w:rFonts w:ascii="Wingdings" w:hAnsi="Wingdings" w:hint="default"/>
      </w:r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EB25064"/>
    <w:multiLevelType w:val="hybridMultilevel"/>
    <w:tmpl w:val="BD06FE58"/>
    <w:lvl w:ilvl="0" w:tplc="02DCF0E4">
      <w:start w:val="1"/>
      <w:numFmt w:val="bullet"/>
      <w:lvlText w:val=""/>
      <w:lvlJc w:val="left"/>
      <w:pPr>
        <w:ind w:left="720" w:hanging="360"/>
      </w:pPr>
      <w:rPr>
        <w:rFonts w:ascii="Symbol" w:hAnsi="Symbol" w:hint="default"/>
      </w:rPr>
    </w:lvl>
    <w:lvl w:ilvl="1" w:tplc="0A443908">
      <w:start w:val="1"/>
      <w:numFmt w:val="bullet"/>
      <w:lvlText w:val="o"/>
      <w:lvlJc w:val="left"/>
      <w:pPr>
        <w:ind w:left="1440" w:hanging="360"/>
      </w:pPr>
      <w:rPr>
        <w:rFonts w:ascii="Courier New" w:hAnsi="Courier New" w:hint="default"/>
      </w:rPr>
    </w:lvl>
    <w:lvl w:ilvl="2" w:tplc="458094B2">
      <w:start w:val="1"/>
      <w:numFmt w:val="bullet"/>
      <w:lvlText w:val=""/>
      <w:lvlJc w:val="left"/>
      <w:pPr>
        <w:ind w:left="2160" w:hanging="360"/>
      </w:pPr>
      <w:rPr>
        <w:rFonts w:ascii="Wingdings" w:hAnsi="Wingdings" w:hint="default"/>
      </w:rPr>
    </w:lvl>
    <w:lvl w:ilvl="3" w:tplc="EA6CE456">
      <w:start w:val="1"/>
      <w:numFmt w:val="bullet"/>
      <w:lvlText w:val=""/>
      <w:lvlJc w:val="left"/>
      <w:pPr>
        <w:ind w:left="2880" w:hanging="360"/>
      </w:pPr>
      <w:rPr>
        <w:rFonts w:ascii="Symbol" w:hAnsi="Symbol" w:hint="default"/>
      </w:rPr>
    </w:lvl>
    <w:lvl w:ilvl="4" w:tplc="51909236">
      <w:start w:val="1"/>
      <w:numFmt w:val="bullet"/>
      <w:lvlText w:val="o"/>
      <w:lvlJc w:val="left"/>
      <w:pPr>
        <w:ind w:left="3600" w:hanging="360"/>
      </w:pPr>
      <w:rPr>
        <w:rFonts w:ascii="Courier New" w:hAnsi="Courier New" w:hint="default"/>
      </w:rPr>
    </w:lvl>
    <w:lvl w:ilvl="5" w:tplc="9174BBE0">
      <w:start w:val="1"/>
      <w:numFmt w:val="bullet"/>
      <w:lvlText w:val=""/>
      <w:lvlJc w:val="left"/>
      <w:pPr>
        <w:ind w:left="4320" w:hanging="360"/>
      </w:pPr>
      <w:rPr>
        <w:rFonts w:ascii="Wingdings" w:hAnsi="Wingdings" w:hint="default"/>
      </w:rPr>
    </w:lvl>
    <w:lvl w:ilvl="6" w:tplc="1396D362">
      <w:start w:val="1"/>
      <w:numFmt w:val="bullet"/>
      <w:lvlText w:val=""/>
      <w:lvlJc w:val="left"/>
      <w:pPr>
        <w:ind w:left="5040" w:hanging="360"/>
      </w:pPr>
      <w:rPr>
        <w:rFonts w:ascii="Symbol" w:hAnsi="Symbol" w:hint="default"/>
      </w:rPr>
    </w:lvl>
    <w:lvl w:ilvl="7" w:tplc="D7EE5220">
      <w:start w:val="1"/>
      <w:numFmt w:val="bullet"/>
      <w:lvlText w:val="o"/>
      <w:lvlJc w:val="left"/>
      <w:pPr>
        <w:ind w:left="5760" w:hanging="360"/>
      </w:pPr>
      <w:rPr>
        <w:rFonts w:ascii="Courier New" w:hAnsi="Courier New" w:hint="default"/>
      </w:rPr>
    </w:lvl>
    <w:lvl w:ilvl="8" w:tplc="1332E63C">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7"/>
  </w:num>
  <w:num w:numId="5">
    <w:abstractNumId w:val="14"/>
  </w:num>
  <w:num w:numId="6">
    <w:abstractNumId w:val="20"/>
  </w:num>
  <w:num w:numId="7">
    <w:abstractNumId w:val="2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4"/>
  </w:num>
  <w:num w:numId="11">
    <w:abstractNumId w:val="11"/>
  </w:num>
  <w:num w:numId="12">
    <w:abstractNumId w:val="18"/>
  </w:num>
  <w:num w:numId="13">
    <w:abstractNumId w:val="9"/>
  </w:num>
  <w:num w:numId="14">
    <w:abstractNumId w:val="16"/>
  </w:num>
  <w:num w:numId="15">
    <w:abstractNumId w:val="6"/>
  </w:num>
  <w:num w:numId="16">
    <w:abstractNumId w:val="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7"/>
  </w:num>
  <w:num w:numId="24">
    <w:abstractNumId w:val="25"/>
  </w:num>
  <w:num w:numId="25">
    <w:abstractNumId w:val="21"/>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7"/>
  </w:num>
  <w:num w:numId="35">
    <w:abstractNumId w:val="25"/>
  </w:num>
  <w:num w:numId="36">
    <w:abstractNumId w:val="20"/>
  </w:num>
  <w:num w:numId="37">
    <w:abstractNumId w:val="23"/>
  </w:num>
  <w:num w:numId="38">
    <w:abstractNumId w:val="14"/>
  </w:num>
  <w:num w:numId="39">
    <w:abstractNumId w:val="14"/>
  </w:num>
  <w:num w:numId="40">
    <w:abstractNumId w:val="15"/>
  </w:num>
  <w:num w:numId="41">
    <w:abstractNumId w:val="19"/>
  </w:num>
  <w:num w:numId="4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31CA"/>
    <w:rsid w:val="000143DF"/>
    <w:rsid w:val="000151F8"/>
    <w:rsid w:val="00015D43"/>
    <w:rsid w:val="00016801"/>
    <w:rsid w:val="00020383"/>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B70B"/>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2A2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4DB"/>
    <w:rsid w:val="00253532"/>
    <w:rsid w:val="002540D3"/>
    <w:rsid w:val="00254B2A"/>
    <w:rsid w:val="002556DB"/>
    <w:rsid w:val="00256D4F"/>
    <w:rsid w:val="00260EE8"/>
    <w:rsid w:val="00260F28"/>
    <w:rsid w:val="0026131D"/>
    <w:rsid w:val="00263542"/>
    <w:rsid w:val="002665C9"/>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57B7D"/>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35A"/>
    <w:rsid w:val="00417BB8"/>
    <w:rsid w:val="00420300"/>
    <w:rsid w:val="00421CC4"/>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9C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D2F1"/>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D6D24"/>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D33"/>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5F35"/>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D6C0D"/>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85E"/>
    <w:rsid w:val="006F4503"/>
    <w:rsid w:val="00701DAC"/>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2E9"/>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111"/>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144"/>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34F"/>
    <w:rsid w:val="00C6243C"/>
    <w:rsid w:val="00C62F54"/>
    <w:rsid w:val="00C63AEA"/>
    <w:rsid w:val="00C67BBF"/>
    <w:rsid w:val="00C70168"/>
    <w:rsid w:val="00C718DD"/>
    <w:rsid w:val="00C71AFB"/>
    <w:rsid w:val="00C721AA"/>
    <w:rsid w:val="00C74707"/>
    <w:rsid w:val="00C767C7"/>
    <w:rsid w:val="00C779FD"/>
    <w:rsid w:val="00C77D84"/>
    <w:rsid w:val="00C80B9E"/>
    <w:rsid w:val="00C83845"/>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77"/>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29B"/>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CB5"/>
    <w:rsid w:val="00E7738D"/>
    <w:rsid w:val="00E81633"/>
    <w:rsid w:val="00E82AED"/>
    <w:rsid w:val="00E82FCC"/>
    <w:rsid w:val="00E831A3"/>
    <w:rsid w:val="00E862B5"/>
    <w:rsid w:val="00E86733"/>
    <w:rsid w:val="00E86927"/>
    <w:rsid w:val="00E8700D"/>
    <w:rsid w:val="00E87094"/>
    <w:rsid w:val="00E9108A"/>
    <w:rsid w:val="00E93A57"/>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6CD2"/>
    <w:rsid w:val="00F121C4"/>
    <w:rsid w:val="00F13777"/>
    <w:rsid w:val="00F14D61"/>
    <w:rsid w:val="00F17235"/>
    <w:rsid w:val="00F203E3"/>
    <w:rsid w:val="00F20B40"/>
    <w:rsid w:val="00F2269A"/>
    <w:rsid w:val="00F22775"/>
    <w:rsid w:val="00F228A5"/>
    <w:rsid w:val="00F246D4"/>
    <w:rsid w:val="00F269DC"/>
    <w:rsid w:val="00F309E2"/>
    <w:rsid w:val="00F30C2D"/>
    <w:rsid w:val="00F318BD"/>
    <w:rsid w:val="00F31CF6"/>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17F350A"/>
    <w:rsid w:val="01813AC9"/>
    <w:rsid w:val="019D2A8E"/>
    <w:rsid w:val="01A42BBC"/>
    <w:rsid w:val="0222A710"/>
    <w:rsid w:val="02CFDA3B"/>
    <w:rsid w:val="030FD4BF"/>
    <w:rsid w:val="03747ECB"/>
    <w:rsid w:val="0390F102"/>
    <w:rsid w:val="040EB623"/>
    <w:rsid w:val="047D773D"/>
    <w:rsid w:val="05C1F438"/>
    <w:rsid w:val="05E5A9EA"/>
    <w:rsid w:val="05F42147"/>
    <w:rsid w:val="05FE3F81"/>
    <w:rsid w:val="06045BE6"/>
    <w:rsid w:val="072ED298"/>
    <w:rsid w:val="0751FE58"/>
    <w:rsid w:val="077D3E7A"/>
    <w:rsid w:val="0791E57D"/>
    <w:rsid w:val="07A7A3B5"/>
    <w:rsid w:val="082B19EA"/>
    <w:rsid w:val="0847EB32"/>
    <w:rsid w:val="08602BAA"/>
    <w:rsid w:val="08F1F788"/>
    <w:rsid w:val="091038C7"/>
    <w:rsid w:val="09A354D4"/>
    <w:rsid w:val="09B613AE"/>
    <w:rsid w:val="09B9534C"/>
    <w:rsid w:val="0A19BABC"/>
    <w:rsid w:val="0A4DB277"/>
    <w:rsid w:val="0B1AECCE"/>
    <w:rsid w:val="0B62B608"/>
    <w:rsid w:val="0BCBDD38"/>
    <w:rsid w:val="0BF84BC2"/>
    <w:rsid w:val="0C02BA98"/>
    <w:rsid w:val="0C8028C8"/>
    <w:rsid w:val="0D326D9A"/>
    <w:rsid w:val="0D4565A7"/>
    <w:rsid w:val="0D831D4F"/>
    <w:rsid w:val="0DB249C7"/>
    <w:rsid w:val="0DBBA8F0"/>
    <w:rsid w:val="0DD4BA98"/>
    <w:rsid w:val="0E66317D"/>
    <w:rsid w:val="0E7E5EBC"/>
    <w:rsid w:val="0EA6DC1F"/>
    <w:rsid w:val="0ECF4713"/>
    <w:rsid w:val="0F077461"/>
    <w:rsid w:val="0F95BB67"/>
    <w:rsid w:val="0F9AC65F"/>
    <w:rsid w:val="101BE9A0"/>
    <w:rsid w:val="1035FFD5"/>
    <w:rsid w:val="1067987C"/>
    <w:rsid w:val="106C4FD8"/>
    <w:rsid w:val="1093D2DA"/>
    <w:rsid w:val="10A30667"/>
    <w:rsid w:val="11028A59"/>
    <w:rsid w:val="113763D9"/>
    <w:rsid w:val="119F8B2D"/>
    <w:rsid w:val="120F7A09"/>
    <w:rsid w:val="125A62FF"/>
    <w:rsid w:val="128542D6"/>
    <w:rsid w:val="12F2C191"/>
    <w:rsid w:val="1314C434"/>
    <w:rsid w:val="135C653A"/>
    <w:rsid w:val="136BB8E6"/>
    <w:rsid w:val="13B5E0F3"/>
    <w:rsid w:val="13DE240C"/>
    <w:rsid w:val="1475EB0E"/>
    <w:rsid w:val="14D5D454"/>
    <w:rsid w:val="14E410FF"/>
    <w:rsid w:val="1536C5E8"/>
    <w:rsid w:val="1556154A"/>
    <w:rsid w:val="156B54C6"/>
    <w:rsid w:val="15A1A62D"/>
    <w:rsid w:val="15DE0337"/>
    <w:rsid w:val="1688F8BE"/>
    <w:rsid w:val="16BD0BC5"/>
    <w:rsid w:val="16DADA6F"/>
    <w:rsid w:val="17FBE16F"/>
    <w:rsid w:val="1817502A"/>
    <w:rsid w:val="188DBAEE"/>
    <w:rsid w:val="18D8BE0A"/>
    <w:rsid w:val="1A080B30"/>
    <w:rsid w:val="1A9A927A"/>
    <w:rsid w:val="1ADBA6BB"/>
    <w:rsid w:val="1B10E3AA"/>
    <w:rsid w:val="1B22C0BD"/>
    <w:rsid w:val="1B725B80"/>
    <w:rsid w:val="1BEF0DF4"/>
    <w:rsid w:val="1BF77C6B"/>
    <w:rsid w:val="1C4C7B19"/>
    <w:rsid w:val="1C55835B"/>
    <w:rsid w:val="1CB36CD6"/>
    <w:rsid w:val="1CD3EE77"/>
    <w:rsid w:val="1CF9AAB8"/>
    <w:rsid w:val="1E1C6A6C"/>
    <w:rsid w:val="1E24A612"/>
    <w:rsid w:val="1E5EEF5B"/>
    <w:rsid w:val="1ECE6E2B"/>
    <w:rsid w:val="1EF189C8"/>
    <w:rsid w:val="1F2EDB08"/>
    <w:rsid w:val="1F625690"/>
    <w:rsid w:val="1FA134E3"/>
    <w:rsid w:val="1FD3EB58"/>
    <w:rsid w:val="2051761A"/>
    <w:rsid w:val="205A2DE9"/>
    <w:rsid w:val="2090842E"/>
    <w:rsid w:val="20C172EC"/>
    <w:rsid w:val="211229AE"/>
    <w:rsid w:val="212CC86A"/>
    <w:rsid w:val="2186DDF9"/>
    <w:rsid w:val="21A23AF1"/>
    <w:rsid w:val="21A89C4E"/>
    <w:rsid w:val="21D14AA9"/>
    <w:rsid w:val="21E7B221"/>
    <w:rsid w:val="21F6F474"/>
    <w:rsid w:val="2202A663"/>
    <w:rsid w:val="2267BA0E"/>
    <w:rsid w:val="229068F5"/>
    <w:rsid w:val="22A2ED04"/>
    <w:rsid w:val="22FE8D6E"/>
    <w:rsid w:val="2308FA31"/>
    <w:rsid w:val="235B2AE9"/>
    <w:rsid w:val="23F3720B"/>
    <w:rsid w:val="24DD9180"/>
    <w:rsid w:val="25D8F927"/>
    <w:rsid w:val="25FD8210"/>
    <w:rsid w:val="2634CE31"/>
    <w:rsid w:val="26410A32"/>
    <w:rsid w:val="26708534"/>
    <w:rsid w:val="273E14DD"/>
    <w:rsid w:val="27A534A8"/>
    <w:rsid w:val="28095ED8"/>
    <w:rsid w:val="280EB706"/>
    <w:rsid w:val="282DE69F"/>
    <w:rsid w:val="284B454A"/>
    <w:rsid w:val="287D5F4C"/>
    <w:rsid w:val="297F6DD5"/>
    <w:rsid w:val="2A0915E2"/>
    <w:rsid w:val="2A628C9F"/>
    <w:rsid w:val="2AB83FE8"/>
    <w:rsid w:val="2AC65050"/>
    <w:rsid w:val="2B2FAE84"/>
    <w:rsid w:val="2B8EF062"/>
    <w:rsid w:val="2BBAEE87"/>
    <w:rsid w:val="2C051A98"/>
    <w:rsid w:val="2C27D902"/>
    <w:rsid w:val="2C6FEF4F"/>
    <w:rsid w:val="2D55999A"/>
    <w:rsid w:val="2D975E80"/>
    <w:rsid w:val="2DA735DA"/>
    <w:rsid w:val="2E3C3510"/>
    <w:rsid w:val="2E669844"/>
    <w:rsid w:val="2E6A10D2"/>
    <w:rsid w:val="2EAA8AC1"/>
    <w:rsid w:val="2EB43CD2"/>
    <w:rsid w:val="2ED84DC7"/>
    <w:rsid w:val="2EFA8986"/>
    <w:rsid w:val="2F32A2A3"/>
    <w:rsid w:val="2F62150E"/>
    <w:rsid w:val="2FAB5FDE"/>
    <w:rsid w:val="30217901"/>
    <w:rsid w:val="30753903"/>
    <w:rsid w:val="30E29A66"/>
    <w:rsid w:val="311D79A7"/>
    <w:rsid w:val="3149FDD6"/>
    <w:rsid w:val="318FA7C8"/>
    <w:rsid w:val="325F06CD"/>
    <w:rsid w:val="32978E27"/>
    <w:rsid w:val="329B39EF"/>
    <w:rsid w:val="331AD4D3"/>
    <w:rsid w:val="3356AE45"/>
    <w:rsid w:val="3395FD08"/>
    <w:rsid w:val="33C7BDFD"/>
    <w:rsid w:val="33C9CBA0"/>
    <w:rsid w:val="33D3CE8A"/>
    <w:rsid w:val="341039E8"/>
    <w:rsid w:val="344989DC"/>
    <w:rsid w:val="346F12D8"/>
    <w:rsid w:val="34C77717"/>
    <w:rsid w:val="34FF039E"/>
    <w:rsid w:val="34FF819A"/>
    <w:rsid w:val="3510F686"/>
    <w:rsid w:val="35D26E01"/>
    <w:rsid w:val="36F31404"/>
    <w:rsid w:val="3795601D"/>
    <w:rsid w:val="37A8207F"/>
    <w:rsid w:val="386F1ED4"/>
    <w:rsid w:val="387247C7"/>
    <w:rsid w:val="3897324E"/>
    <w:rsid w:val="38CC2D95"/>
    <w:rsid w:val="38CE98A7"/>
    <w:rsid w:val="3943DBCE"/>
    <w:rsid w:val="39FC6B6B"/>
    <w:rsid w:val="3A375060"/>
    <w:rsid w:val="3A5B757E"/>
    <w:rsid w:val="3A6DCEB5"/>
    <w:rsid w:val="3B500D09"/>
    <w:rsid w:val="3B6A1618"/>
    <w:rsid w:val="3BD55042"/>
    <w:rsid w:val="3C044775"/>
    <w:rsid w:val="3C433164"/>
    <w:rsid w:val="3C5DE97A"/>
    <w:rsid w:val="3C6FDF21"/>
    <w:rsid w:val="3C98BDE0"/>
    <w:rsid w:val="3C9BDEF2"/>
    <w:rsid w:val="3E3D9345"/>
    <w:rsid w:val="3E5CB2F5"/>
    <w:rsid w:val="3E94ED32"/>
    <w:rsid w:val="3ECDC780"/>
    <w:rsid w:val="3F790CA6"/>
    <w:rsid w:val="3F7B4825"/>
    <w:rsid w:val="3F84FD50"/>
    <w:rsid w:val="3FC160E8"/>
    <w:rsid w:val="408897AC"/>
    <w:rsid w:val="415115DE"/>
    <w:rsid w:val="41E99DF4"/>
    <w:rsid w:val="426C807F"/>
    <w:rsid w:val="42C37B49"/>
    <w:rsid w:val="434479AD"/>
    <w:rsid w:val="4353DFD7"/>
    <w:rsid w:val="436834CD"/>
    <w:rsid w:val="439016A9"/>
    <w:rsid w:val="43EA2C53"/>
    <w:rsid w:val="43EBA1D3"/>
    <w:rsid w:val="4415DB16"/>
    <w:rsid w:val="4447E695"/>
    <w:rsid w:val="44D857A2"/>
    <w:rsid w:val="44D99B0F"/>
    <w:rsid w:val="44F75495"/>
    <w:rsid w:val="4567773D"/>
    <w:rsid w:val="461EB5FF"/>
    <w:rsid w:val="46363C80"/>
    <w:rsid w:val="4685D67E"/>
    <w:rsid w:val="47305615"/>
    <w:rsid w:val="478687F9"/>
    <w:rsid w:val="47DB0565"/>
    <w:rsid w:val="47FAC664"/>
    <w:rsid w:val="48A1B114"/>
    <w:rsid w:val="490992E2"/>
    <w:rsid w:val="498D0B56"/>
    <w:rsid w:val="49C8ACE9"/>
    <w:rsid w:val="49CA244A"/>
    <w:rsid w:val="4A0000C1"/>
    <w:rsid w:val="4A07B4D9"/>
    <w:rsid w:val="4A195D62"/>
    <w:rsid w:val="4A2824CD"/>
    <w:rsid w:val="4A40D03D"/>
    <w:rsid w:val="4A489313"/>
    <w:rsid w:val="4AAC8008"/>
    <w:rsid w:val="4AB03416"/>
    <w:rsid w:val="4B05ED64"/>
    <w:rsid w:val="4B239725"/>
    <w:rsid w:val="4B4B4BE2"/>
    <w:rsid w:val="4B67A2DE"/>
    <w:rsid w:val="4B8D3C23"/>
    <w:rsid w:val="4BF48E1C"/>
    <w:rsid w:val="4C40DDE7"/>
    <w:rsid w:val="4C466444"/>
    <w:rsid w:val="4C80A481"/>
    <w:rsid w:val="4CF148C1"/>
    <w:rsid w:val="4D3631E2"/>
    <w:rsid w:val="4D424DA8"/>
    <w:rsid w:val="4D69843F"/>
    <w:rsid w:val="4D7E533E"/>
    <w:rsid w:val="4D9EFFB9"/>
    <w:rsid w:val="4DBC9446"/>
    <w:rsid w:val="4DE0AA37"/>
    <w:rsid w:val="4E7C57AA"/>
    <w:rsid w:val="4E7D51C7"/>
    <w:rsid w:val="4E8CF772"/>
    <w:rsid w:val="4EBFA969"/>
    <w:rsid w:val="4EC08843"/>
    <w:rsid w:val="4EC49660"/>
    <w:rsid w:val="4ED39932"/>
    <w:rsid w:val="4EE659D4"/>
    <w:rsid w:val="4F1E5173"/>
    <w:rsid w:val="4F620294"/>
    <w:rsid w:val="4F707F1A"/>
    <w:rsid w:val="4FABDD5E"/>
    <w:rsid w:val="4FC626E4"/>
    <w:rsid w:val="4FF2568A"/>
    <w:rsid w:val="502578E1"/>
    <w:rsid w:val="504FFA37"/>
    <w:rsid w:val="50A86C26"/>
    <w:rsid w:val="50AB71FD"/>
    <w:rsid w:val="512BB70A"/>
    <w:rsid w:val="514B9D2F"/>
    <w:rsid w:val="5160BECC"/>
    <w:rsid w:val="516B567A"/>
    <w:rsid w:val="5198361D"/>
    <w:rsid w:val="51A8A6AE"/>
    <w:rsid w:val="51BF7AA0"/>
    <w:rsid w:val="5262D47C"/>
    <w:rsid w:val="5289B9E8"/>
    <w:rsid w:val="5305BF68"/>
    <w:rsid w:val="530C9858"/>
    <w:rsid w:val="53E5D64E"/>
    <w:rsid w:val="53E5F834"/>
    <w:rsid w:val="54191681"/>
    <w:rsid w:val="545D7280"/>
    <w:rsid w:val="54CC9471"/>
    <w:rsid w:val="55066F9A"/>
    <w:rsid w:val="554CE719"/>
    <w:rsid w:val="55584B82"/>
    <w:rsid w:val="5579042C"/>
    <w:rsid w:val="557C17BA"/>
    <w:rsid w:val="55A833EB"/>
    <w:rsid w:val="55CBCC43"/>
    <w:rsid w:val="5748E13C"/>
    <w:rsid w:val="575F1FE8"/>
    <w:rsid w:val="57878F11"/>
    <w:rsid w:val="5806C16C"/>
    <w:rsid w:val="58703FA6"/>
    <w:rsid w:val="587D1D23"/>
    <w:rsid w:val="58967320"/>
    <w:rsid w:val="5928AC26"/>
    <w:rsid w:val="594F40EF"/>
    <w:rsid w:val="59C45D2D"/>
    <w:rsid w:val="59E1759B"/>
    <w:rsid w:val="5A639DF0"/>
    <w:rsid w:val="5B1A65D0"/>
    <w:rsid w:val="5B657627"/>
    <w:rsid w:val="5B9BBC81"/>
    <w:rsid w:val="5BAA66BA"/>
    <w:rsid w:val="5BBA74C9"/>
    <w:rsid w:val="5BDA7B5A"/>
    <w:rsid w:val="5C03F3F7"/>
    <w:rsid w:val="5C1DA93C"/>
    <w:rsid w:val="5CA92542"/>
    <w:rsid w:val="5CD6ECBC"/>
    <w:rsid w:val="5CFEC047"/>
    <w:rsid w:val="5D14A9C8"/>
    <w:rsid w:val="5D22A409"/>
    <w:rsid w:val="5D41F5D0"/>
    <w:rsid w:val="5D4A5A7A"/>
    <w:rsid w:val="5D632C84"/>
    <w:rsid w:val="5E0445C7"/>
    <w:rsid w:val="5F63EC4A"/>
    <w:rsid w:val="5FF9C61E"/>
    <w:rsid w:val="60479091"/>
    <w:rsid w:val="60D4DCE6"/>
    <w:rsid w:val="619FAF36"/>
    <w:rsid w:val="61AC5F8E"/>
    <w:rsid w:val="61AC941E"/>
    <w:rsid w:val="61EF9B09"/>
    <w:rsid w:val="62B7A659"/>
    <w:rsid w:val="62DACB3F"/>
    <w:rsid w:val="6314A263"/>
    <w:rsid w:val="636D3191"/>
    <w:rsid w:val="638D21C6"/>
    <w:rsid w:val="6427170E"/>
    <w:rsid w:val="646FA29E"/>
    <w:rsid w:val="647485F6"/>
    <w:rsid w:val="64A27B42"/>
    <w:rsid w:val="65225D06"/>
    <w:rsid w:val="652657CC"/>
    <w:rsid w:val="657B1538"/>
    <w:rsid w:val="65AB9749"/>
    <w:rsid w:val="65C530A5"/>
    <w:rsid w:val="66280762"/>
    <w:rsid w:val="66533737"/>
    <w:rsid w:val="669C91D9"/>
    <w:rsid w:val="66B16313"/>
    <w:rsid w:val="66E3E976"/>
    <w:rsid w:val="6763EA3A"/>
    <w:rsid w:val="68117EDA"/>
    <w:rsid w:val="682BE23F"/>
    <w:rsid w:val="68F69BEF"/>
    <w:rsid w:val="68F6F6B1"/>
    <w:rsid w:val="68FD6C51"/>
    <w:rsid w:val="6955BE45"/>
    <w:rsid w:val="69BFBBC6"/>
    <w:rsid w:val="69E5BA5C"/>
    <w:rsid w:val="6A4C04EB"/>
    <w:rsid w:val="6A5F821A"/>
    <w:rsid w:val="6A630858"/>
    <w:rsid w:val="6B03D141"/>
    <w:rsid w:val="6B493086"/>
    <w:rsid w:val="6B70C137"/>
    <w:rsid w:val="6B8AF218"/>
    <w:rsid w:val="6BD9CEE6"/>
    <w:rsid w:val="6BDD4B1A"/>
    <w:rsid w:val="6BE205DF"/>
    <w:rsid w:val="6C8BEB15"/>
    <w:rsid w:val="6CAF4481"/>
    <w:rsid w:val="6D25AE63"/>
    <w:rsid w:val="6D743A59"/>
    <w:rsid w:val="6DABA2F0"/>
    <w:rsid w:val="6E1F5415"/>
    <w:rsid w:val="6E76483B"/>
    <w:rsid w:val="6E913DE9"/>
    <w:rsid w:val="6EE475BB"/>
    <w:rsid w:val="6EEFED0C"/>
    <w:rsid w:val="6F7A1703"/>
    <w:rsid w:val="6FEBB52D"/>
    <w:rsid w:val="700539CE"/>
    <w:rsid w:val="700EFAA6"/>
    <w:rsid w:val="701C201C"/>
    <w:rsid w:val="702040DE"/>
    <w:rsid w:val="703BCB07"/>
    <w:rsid w:val="70971173"/>
    <w:rsid w:val="70B506D7"/>
    <w:rsid w:val="70D1C270"/>
    <w:rsid w:val="7108606A"/>
    <w:rsid w:val="71E15D28"/>
    <w:rsid w:val="72125AEC"/>
    <w:rsid w:val="72665F14"/>
    <w:rsid w:val="726C1B86"/>
    <w:rsid w:val="72DB0D1B"/>
    <w:rsid w:val="731E65C8"/>
    <w:rsid w:val="733F1FD8"/>
    <w:rsid w:val="7366B021"/>
    <w:rsid w:val="74039949"/>
    <w:rsid w:val="742479F9"/>
    <w:rsid w:val="7431D0DD"/>
    <w:rsid w:val="7468C7D7"/>
    <w:rsid w:val="749D8A39"/>
    <w:rsid w:val="74CC8320"/>
    <w:rsid w:val="74F991B5"/>
    <w:rsid w:val="7503B607"/>
    <w:rsid w:val="75060AA4"/>
    <w:rsid w:val="75C7B7F6"/>
    <w:rsid w:val="7687EC60"/>
    <w:rsid w:val="768E0DE2"/>
    <w:rsid w:val="76DF1D42"/>
    <w:rsid w:val="76F8148D"/>
    <w:rsid w:val="774B72A0"/>
    <w:rsid w:val="77916594"/>
    <w:rsid w:val="77B46842"/>
    <w:rsid w:val="78346E11"/>
    <w:rsid w:val="786D1D3F"/>
    <w:rsid w:val="78BD03AF"/>
    <w:rsid w:val="78E850A8"/>
    <w:rsid w:val="78E9EF23"/>
    <w:rsid w:val="7949B2CD"/>
    <w:rsid w:val="794DFCBE"/>
    <w:rsid w:val="798E2D2B"/>
    <w:rsid w:val="798ED56E"/>
    <w:rsid w:val="7990D753"/>
    <w:rsid w:val="7A90DCEF"/>
    <w:rsid w:val="7B397876"/>
    <w:rsid w:val="7B45B126"/>
    <w:rsid w:val="7B868721"/>
    <w:rsid w:val="7BACE718"/>
    <w:rsid w:val="7BF5AA99"/>
    <w:rsid w:val="7C03B972"/>
    <w:rsid w:val="7C16AFD7"/>
    <w:rsid w:val="7C7B366F"/>
    <w:rsid w:val="7CE109C8"/>
    <w:rsid w:val="7CE6B5B3"/>
    <w:rsid w:val="7CFA1723"/>
    <w:rsid w:val="7D0CF79F"/>
    <w:rsid w:val="7D647D78"/>
    <w:rsid w:val="7D7C865C"/>
    <w:rsid w:val="7DA365E0"/>
    <w:rsid w:val="7DC4AF54"/>
    <w:rsid w:val="7E032E28"/>
    <w:rsid w:val="7E22802B"/>
    <w:rsid w:val="7E474701"/>
    <w:rsid w:val="7E77FE6E"/>
    <w:rsid w:val="7E95E5AC"/>
    <w:rsid w:val="7E983F2C"/>
    <w:rsid w:val="7F2276AE"/>
    <w:rsid w:val="7FFA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E93A57"/>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3"/>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3"/>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E065B-F3AF-442F-A162-71EEE8C8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86E20-3E27-482E-998A-AC075A6C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5</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10002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Identity, culture and strengths</dc:title>
  <dc:subject/>
  <dc:creator>Bridget Bardon</dc:creator>
  <cp:keywords/>
  <dc:description/>
  <cp:lastModifiedBy>Bridget Bardon</cp:lastModifiedBy>
  <cp:revision>5</cp:revision>
  <cp:lastPrinted>2019-09-30T07:42:00Z</cp:lastPrinted>
  <dcterms:created xsi:type="dcterms:W3CDTF">2020-04-09T01:45:00Z</dcterms:created>
  <dcterms:modified xsi:type="dcterms:W3CDTF">2020-04-09T01:51:00Z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