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BC291" w14:textId="77777777" w:rsidR="00C40172" w:rsidRPr="00C824D4" w:rsidRDefault="00C40172" w:rsidP="004145C5">
      <w:pPr>
        <w:tabs>
          <w:tab w:val="left" w:pos="357"/>
        </w:tabs>
        <w:spacing w:after="0" w:line="240" w:lineRule="auto"/>
        <w:rPr>
          <w:rFonts w:ascii="Arial" w:hAnsi="Arial" w:cs="Arial"/>
          <w:sz w:val="2"/>
          <w:szCs w:val="2"/>
          <w:lang w:val="en-AU"/>
        </w:rPr>
      </w:pPr>
      <w:bookmarkStart w:id="0" w:name="_GoBack"/>
      <w:bookmarkEnd w:id="0"/>
    </w:p>
    <w:tbl>
      <w:tblPr>
        <w:tblW w:w="109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4839"/>
        <w:gridCol w:w="1537"/>
        <w:gridCol w:w="1537"/>
        <w:gridCol w:w="1537"/>
      </w:tblGrid>
      <w:tr w:rsidR="00225F8C" w:rsidRPr="00C824D4" w14:paraId="5395A319" w14:textId="77777777" w:rsidTr="0033306F">
        <w:trPr>
          <w:trHeight w:hRule="exact" w:val="419"/>
          <w:jc w:val="center"/>
        </w:trPr>
        <w:tc>
          <w:tcPr>
            <w:tcW w:w="10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3F0B1" w14:textId="77777777" w:rsidR="00225F8C" w:rsidRPr="00C824D4" w:rsidRDefault="00225F8C" w:rsidP="0033306F">
            <w:pPr>
              <w:spacing w:after="0" w:line="275" w:lineRule="exact"/>
              <w:ind w:left="2"/>
              <w:jc w:val="center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824D4">
              <w:rPr>
                <w:rFonts w:ascii="Arial" w:hAnsi="Arial" w:cs="Arial"/>
                <w:b/>
                <w:bCs/>
                <w:sz w:val="28"/>
                <w:szCs w:val="28"/>
                <w:lang w:val="en-AU"/>
              </w:rPr>
              <w:t>BENCHMARKS OF QUALITY (BoQ)</w:t>
            </w:r>
            <w:r w:rsidRPr="00C824D4">
              <w:rPr>
                <w:rFonts w:ascii="Arial" w:hAnsi="Arial" w:cs="Arial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C824D4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AU"/>
              </w:rPr>
              <w:t>TALLY SHEET</w:t>
            </w:r>
          </w:p>
        </w:tc>
      </w:tr>
      <w:tr w:rsidR="00C40172" w:rsidRPr="00C824D4" w14:paraId="10C142D8" w14:textId="77777777" w:rsidTr="00225F8C">
        <w:trPr>
          <w:trHeight w:val="442"/>
          <w:jc w:val="center"/>
        </w:trPr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EC608" w14:textId="77777777" w:rsidR="00C40172" w:rsidRPr="00C824D4" w:rsidRDefault="00C40172" w:rsidP="00BD6508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C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r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i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t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i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c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al </w:t>
            </w:r>
            <w:r w:rsidR="00A1068D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br/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E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l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eme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n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t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s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FF37B" w14:textId="77777777" w:rsidR="00C40172" w:rsidRPr="00C824D4" w:rsidRDefault="00C40172" w:rsidP="00BD6508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B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e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n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c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h</w:t>
            </w:r>
            <w:r w:rsidRPr="00C824D4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n-AU"/>
              </w:rPr>
              <w:t>m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a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r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k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s of</w:t>
            </w:r>
            <w:r w:rsidRPr="00C824D4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en-AU"/>
              </w:rPr>
              <w:t xml:space="preserve"> 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Q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u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ali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t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y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C6F9B" w14:textId="77777777" w:rsidR="00C40172" w:rsidRPr="00C824D4" w:rsidRDefault="00C40172" w:rsidP="00BD65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I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n</w:t>
            </w:r>
            <w:r w:rsidRPr="00C824D4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AU"/>
              </w:rPr>
              <w:t xml:space="preserve"> 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P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l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a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ce</w:t>
            </w:r>
            <w:r w:rsidRPr="00C824D4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 xml:space="preserve"> 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(</w:t>
            </w: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++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25073" w14:textId="77777777" w:rsidR="00C40172" w:rsidRPr="00C824D4" w:rsidRDefault="00C40172" w:rsidP="00BD65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Needs Improvement</w:t>
            </w:r>
            <w:r w:rsidRPr="00C824D4">
              <w:rPr>
                <w:rFonts w:ascii="Arial" w:hAnsi="Arial" w:cs="Arial"/>
                <w:b/>
                <w:bCs/>
                <w:w w:val="99"/>
                <w:sz w:val="18"/>
                <w:szCs w:val="18"/>
                <w:lang w:val="en-AU"/>
              </w:rPr>
              <w:t xml:space="preserve"> (+)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4F5AA" w14:textId="77777777" w:rsidR="00C40172" w:rsidRPr="00C824D4" w:rsidRDefault="00C40172" w:rsidP="00BD65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C824D4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en-AU"/>
              </w:rPr>
              <w:t>Not In Place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C824D4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AU"/>
              </w:rPr>
              <w:t>(</w:t>
            </w:r>
            <w:r w:rsidRPr="00C824D4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en-AU"/>
              </w:rPr>
              <w:t>-</w:t>
            </w:r>
            <w:r w:rsidRPr="00C824D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)</w:t>
            </w:r>
          </w:p>
        </w:tc>
      </w:tr>
      <w:tr w:rsidR="00C40172" w:rsidRPr="00C824D4" w14:paraId="50B7B694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612E01E7" w14:textId="77777777" w:rsidR="00C40172" w:rsidRPr="00225F8C" w:rsidRDefault="00225F8C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1.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PBL Team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3D0BE5EB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Team has Principal support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0C802A89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2BEC8C2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2CC9B1D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21D6BCB5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32E43E2F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32528F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Team has regular meetings (at least monthly)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1A962EB7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0E8AD237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7EAF302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B506C85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22752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417B5E23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Team has established a clear mission/purpose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34D74D64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42C0C5A7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786B66B7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3C0C25B8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676015D6" w14:textId="77777777" w:rsidR="00C40172" w:rsidRPr="00225F8C" w:rsidRDefault="00225F8C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2.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Staff Commitment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32A5AE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Staff are aware of behaviour problems across school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6E0AF679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359E804F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CAD366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63E66EBA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390FCEB3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2E796E1D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Staff involved in establishing and reviewing goals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03821426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304B9F77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603171C5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3EF922EF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2BF72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74524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Staff feedback is obtained throughout the year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E544FE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38ABC0B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C5CCB8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6AE0CC60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76BDEE7B" w14:textId="77777777" w:rsidR="00C40172" w:rsidRPr="00225F8C" w:rsidRDefault="00225F8C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3.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Effective Procedures for Dealing with Discipline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6F72E5B5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Discipline process described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25E348DE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1B6F26B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122D31EB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5D17F6C2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D0D6E11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1744714C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Discipline process includes documentation procedures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7BB3266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8938F7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25B214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9A7E26D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7B624E22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055C7082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Discipline referral form includes useful information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4654CBF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E21D165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326AE38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11E60375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8A63967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2BF4FB09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Problem behaviours are defined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04F6135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511F66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32E4A52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1727A07E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01F66E9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0FBBD675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Major/minor behaviours are clearly differentiated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41F09DE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25CA4871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5C49D2C4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3002AEA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4BBD7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71E8A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Suggested appropriate responses to major problem behav’s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E8B8281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91A57C6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2A5F04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23DBEF86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787B194A" w14:textId="77777777" w:rsidR="00C40172" w:rsidRPr="00225F8C" w:rsidRDefault="00225F8C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4.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Data Entry and Analysis Plan </w:t>
            </w: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>E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stablished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25861443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Data system is used to collect and analyse ODR data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23C402DE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1AEBEC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17DA1172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5A77E61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780A87E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2DCCC82F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Additional data are collected and used by PBL team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42887D2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F4779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395D20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16299FA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35A84AA5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14447C14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Data analysed by team at least monthly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2258C07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41DC6DB9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406A198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6F69F695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9D34C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C15C0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Data shared with team and staff monthly (minimum)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10B4C6E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97FDE19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78192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DFF70C3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F25B747" w14:textId="77777777" w:rsidR="00C40172" w:rsidRPr="00225F8C" w:rsidRDefault="00225F8C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5.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Expectations </w:t>
            </w:r>
            <w:r w:rsidR="005705E8">
              <w:rPr>
                <w:rFonts w:ascii="Arial" w:hAnsi="Arial" w:cs="Arial"/>
                <w:sz w:val="16"/>
                <w:szCs w:val="16"/>
                <w:lang w:val="en-AU"/>
              </w:rPr>
              <w:br/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and Rules Developed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74F4F016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3-5 positively stated school-wide expectations posted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73AB7F44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153E3689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0EBEEFB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21811582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5B95B989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19FBAEAA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Expectations apply to both students and staff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76866D4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3DC04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B059DBB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3656032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7022D864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03D46F11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Rules are developed and posted for specific settings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07B580AC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59160160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3C3FB73C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22D83D7E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1328517B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CCAA425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Rules are linked to expectations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507C55B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2B0A74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C3CC82D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111D4760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BC7C3" w14:textId="77777777" w:rsidR="00C40172" w:rsidRPr="00225F8C" w:rsidRDefault="00C40172" w:rsidP="00225F8C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2AEB7E80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Staff are involved in development of expectations and rules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2760B53D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4415BC9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10F138D0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7B5A230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7F01D" w14:textId="77777777" w:rsidR="00C40172" w:rsidRPr="00225F8C" w:rsidRDefault="00225F8C" w:rsidP="005705E8">
            <w:pPr>
              <w:spacing w:before="20" w:after="20" w:line="240" w:lineRule="auto"/>
              <w:ind w:left="101" w:right="-20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6.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Reward/ Recognition Program Established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1D351E5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A system of rewards implemented consistently 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2F96B00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8AAA4E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3B451DF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26047DA0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C04E6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63F4AFF6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A variety of methods are used to reward students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D0F6A5A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36FCD7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43296495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F01B081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42045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766B2EF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Rewards are linked to expectations and rules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19EB59B0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DC66C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65F3F06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6FA01F89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D3137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56B5B11E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Rewards are varied to maintain student interest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358B73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D78D733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2FE497CB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6B07E4EF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6ADF9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68AD162D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Ratios of acknowledgement to corrections are high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338ABC4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225BDD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12B0914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0CA4993B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68629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2EB5901D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Students are involved in identifying/developing incentives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6666B60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231F641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71C0CDD0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35850A82" w14:textId="77777777" w:rsidTr="00A1068D">
        <w:trPr>
          <w:jc w:val="center"/>
        </w:trPr>
        <w:tc>
          <w:tcPr>
            <w:tcW w:w="1524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718DE" w14:textId="77777777" w:rsidR="00C40172" w:rsidRPr="00225F8C" w:rsidRDefault="00C40172" w:rsidP="00225F8C">
            <w:pPr>
              <w:spacing w:before="20" w:after="20" w:line="240" w:lineRule="auto"/>
              <w:ind w:left="10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1CB79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60"/>
                <w:tab w:val="left" w:pos="476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The system includes incentives for staff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607BE1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2147018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1D063C" w14:textId="77777777" w:rsidR="00C40172" w:rsidRPr="00C824D4" w:rsidRDefault="00C40172" w:rsidP="00BD6508">
            <w:pPr>
              <w:spacing w:before="20" w:after="2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AA218F6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F0E77B" w14:textId="77777777" w:rsidR="00C40172" w:rsidRPr="00225F8C" w:rsidRDefault="00225F8C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7.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Lesson Plans </w:t>
            </w:r>
            <w:r w:rsidR="005705E8">
              <w:rPr>
                <w:rFonts w:ascii="Arial" w:hAnsi="Arial" w:cs="Arial"/>
                <w:sz w:val="16"/>
                <w:szCs w:val="16"/>
                <w:lang w:val="en-AU"/>
              </w:rPr>
              <w:br/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for Teaching Expectations/ Rules</w:t>
            </w:r>
          </w:p>
        </w:tc>
        <w:tc>
          <w:tcPr>
            <w:tcW w:w="4839" w:type="dxa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73ED33BF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Behavioural curriculum </w:t>
            </w:r>
          </w:p>
        </w:tc>
        <w:tc>
          <w:tcPr>
            <w:tcW w:w="1537" w:type="dxa"/>
            <w:tcBorders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6DE70CF6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53E92CD5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3369BDC6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520FF3C7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A492DF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3FA35871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Lessons include examples and non-examples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884C24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1F5A0C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5CE2FE4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06A3BDF7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07EABD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4FC53F82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Lessons use a variety of teaching strategies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5D2238D0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04EA748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31864221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0C7533A0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B5544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77C2F5CE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Lessons are embedded into subject area curriculum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D5CD374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28C71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06B38F7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B8A5F7D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4A3714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452FA559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Staff and students are involved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4FE7322E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737CE94C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1A0EF99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5375F73A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E1062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74E7F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Strategies to share PBL program with families/community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39B689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C08CF8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90F8534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9124ACC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9A5604" w14:textId="77777777" w:rsidR="00C40172" w:rsidRPr="00225F8C" w:rsidRDefault="00225F8C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225F8C">
              <w:rPr>
                <w:rFonts w:ascii="Arial" w:hAnsi="Arial" w:cs="Arial"/>
                <w:sz w:val="16"/>
                <w:szCs w:val="16"/>
                <w:lang w:val="en-AU"/>
              </w:rPr>
              <w:t xml:space="preserve">8.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Implementation Plan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0EE2D184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Curriculum to teach the components to all staff 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2E8C6462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5AF3DC9D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58636B25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0A2C583D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CC6494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B4DF8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Plans for training staff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F2AF285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6DA6A078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2C6718BA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52A0379A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41C645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1060220E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A plan for teaching students expectations/rules/rewards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53073685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56C37870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23F03EA6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E1F9E08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81EBDB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21363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Booster sessions for students and staff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7EEAD35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2A77A7FE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4B7477AA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CF3E500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E7A9D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16B2AD7B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Schedule for rewards/incentives for the year is planned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5FB6165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6784969E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64932B60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2789EF02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A53D1E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67526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Plans for orienting incoming staff and students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0F691710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4DA675A3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05FBCA3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5366CF87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2F4B1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139229C2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Plans for involving families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6958A9E7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097AE620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4ADB1FF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31617F29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3444BD" w14:textId="77777777" w:rsidR="00C40172" w:rsidRPr="00225F8C" w:rsidRDefault="00225F8C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9.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Classroom Systems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323DC035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Classroom rules are defined and posted in classrooms.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60377EA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1C0A7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4CB96B6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00AB05B2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5826D5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44D6722D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Classroom routines and procedures are explicitly identified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71E6F60C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447A120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1A13B247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28CE4FFE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61E1C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1BDE499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Expected behaviour routines in classroom are taught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CF7B15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5C8A04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A2782B7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57920CA1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DF8EE1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54790BC7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Classroom teachers use immediate and specific praise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42C5BA6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368D6EA4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6ADA6643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6DA26F26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B52BC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7CA1AC64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Praise more frequent than for inappropriate behaviours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15F7E13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748196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B9C136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84C9ECC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8EFF3E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07E29983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Procedures exist for tracking classroom behaviour problems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1B27DB9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632098CE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74930C52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7C1D221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DF70" w14:textId="77777777" w:rsidR="00C40172" w:rsidRPr="00225F8C" w:rsidRDefault="00C40172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C91AC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Classrooms have a range of consequences/interventions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B5D3FFD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36C91D9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23E981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D933194" w14:textId="77777777" w:rsidTr="00A1068D">
        <w:trPr>
          <w:jc w:val="center"/>
        </w:trPr>
        <w:tc>
          <w:tcPr>
            <w:tcW w:w="1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A714C7" w14:textId="77777777" w:rsidR="00C40172" w:rsidRPr="00225F8C" w:rsidRDefault="00225F8C" w:rsidP="00225F8C">
            <w:pPr>
              <w:tabs>
                <w:tab w:val="left" w:pos="357"/>
              </w:tabs>
              <w:spacing w:before="20" w:after="20" w:line="240" w:lineRule="auto"/>
              <w:ind w:left="101" w:right="-1"/>
              <w:rPr>
                <w:rFonts w:ascii="Arial" w:hAnsi="Arial" w:cs="Arial"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10. </w:t>
            </w:r>
            <w:r w:rsidR="00C40172" w:rsidRPr="00225F8C">
              <w:rPr>
                <w:rFonts w:ascii="Arial" w:hAnsi="Arial" w:cs="Arial"/>
                <w:sz w:val="16"/>
                <w:szCs w:val="16"/>
                <w:lang w:val="en-AU"/>
              </w:rPr>
              <w:t>Evaluation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31D4F980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Students and staff are surveyed about PBL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527469D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3" w:hanging="329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570DE5E7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3" w:hanging="329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4B39A59C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3" w:hanging="329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565A2FB3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1E7CA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rPr>
                <w:rFonts w:ascii="Arial" w:hAnsi="Arial" w:cs="Arial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7F85EEF2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Students and staff can identify expectations and rules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02CAD74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071893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446ACA5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7347177B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4C64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rPr>
                <w:rFonts w:ascii="Arial" w:hAnsi="Arial" w:cs="Arial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4F98AE33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Staff use referral process </w:t>
            </w:r>
            <w:r w:rsidR="00392F82" w:rsidRPr="009065E1">
              <w:rPr>
                <w:rFonts w:ascii="Arial" w:hAnsi="Arial" w:cs="Arial"/>
                <w:sz w:val="16"/>
                <w:szCs w:val="16"/>
                <w:lang w:val="en-AU"/>
              </w:rPr>
              <w:t xml:space="preserve">and forms </w:t>
            </w: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appropriately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2F5FAAC7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1E1E1"/>
            <w:vAlign w:val="center"/>
          </w:tcPr>
          <w:p w14:paraId="04275C61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E1E1E1"/>
            <w:vAlign w:val="center"/>
          </w:tcPr>
          <w:p w14:paraId="750F9EAC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3035D118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5CB236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rPr>
                <w:rFonts w:ascii="Arial" w:hAnsi="Arial" w:cs="Arial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442D8414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Staff use reward system appropriately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2130D187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E2EED9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4F1ED9F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0172" w:rsidRPr="00C824D4" w14:paraId="47CBAE5F" w14:textId="77777777" w:rsidTr="00A1068D">
        <w:trPr>
          <w:jc w:val="center"/>
        </w:trPr>
        <w:tc>
          <w:tcPr>
            <w:tcW w:w="15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34184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rPr>
                <w:rFonts w:ascii="Arial" w:hAnsi="Arial" w:cs="Arial"/>
                <w:lang w:val="en-AU"/>
              </w:rPr>
            </w:pPr>
          </w:p>
        </w:tc>
        <w:tc>
          <w:tcPr>
            <w:tcW w:w="4839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6115167B" w14:textId="77777777" w:rsidR="00C40172" w:rsidRPr="009065E1" w:rsidRDefault="00C40172" w:rsidP="00225F8C">
            <w:pPr>
              <w:numPr>
                <w:ilvl w:val="0"/>
                <w:numId w:val="1"/>
              </w:numPr>
              <w:tabs>
                <w:tab w:val="left" w:pos="357"/>
              </w:tabs>
              <w:spacing w:before="20" w:after="20" w:line="240" w:lineRule="auto"/>
              <w:ind w:left="483" w:right="-23" w:hanging="42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9065E1">
              <w:rPr>
                <w:rFonts w:ascii="Arial" w:hAnsi="Arial" w:cs="Arial"/>
                <w:sz w:val="16"/>
                <w:szCs w:val="16"/>
                <w:lang w:val="en-AU"/>
              </w:rPr>
              <w:t>Outcomes are documented and used to evaluate PBL plan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010C4900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E1E1E1"/>
            <w:vAlign w:val="center"/>
          </w:tcPr>
          <w:p w14:paraId="4F593015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1E1E1"/>
            <w:vAlign w:val="center"/>
          </w:tcPr>
          <w:p w14:paraId="2B96807B" w14:textId="77777777" w:rsidR="00C40172" w:rsidRPr="00C824D4" w:rsidRDefault="00C40172" w:rsidP="00BD6508">
            <w:pPr>
              <w:tabs>
                <w:tab w:val="left" w:pos="357"/>
              </w:tabs>
              <w:spacing w:before="20" w:after="20" w:line="240" w:lineRule="auto"/>
              <w:ind w:left="361" w:hanging="327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</w:tbl>
    <w:p w14:paraId="6BED5B7C" w14:textId="77777777" w:rsidR="00C40172" w:rsidRPr="00C824D4" w:rsidRDefault="00C40172" w:rsidP="00C40172">
      <w:pPr>
        <w:tabs>
          <w:tab w:val="left" w:pos="357"/>
        </w:tabs>
        <w:spacing w:after="0" w:line="240" w:lineRule="auto"/>
        <w:rPr>
          <w:rFonts w:ascii="Arial" w:hAnsi="Arial" w:cs="Arial"/>
          <w:sz w:val="2"/>
          <w:szCs w:val="2"/>
          <w:lang w:val="en-AU"/>
        </w:rPr>
      </w:pPr>
    </w:p>
    <w:sectPr w:rsidR="00C40172" w:rsidRPr="00C824D4" w:rsidSect="00944867">
      <w:headerReference w:type="default" r:id="rId7"/>
      <w:footerReference w:type="default" r:id="rId8"/>
      <w:pgSz w:w="11906" w:h="16838" w:code="9"/>
      <w:pgMar w:top="510" w:right="851" w:bottom="39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A92ED" w14:textId="77777777" w:rsidR="00BD6508" w:rsidRDefault="00BD6508">
      <w:r>
        <w:separator/>
      </w:r>
    </w:p>
  </w:endnote>
  <w:endnote w:type="continuationSeparator" w:id="0">
    <w:p w14:paraId="5F8E2795" w14:textId="77777777" w:rsidR="00BD6508" w:rsidRDefault="00BD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5BED6" w14:textId="77777777" w:rsidR="00C40172" w:rsidRPr="00AC2895" w:rsidRDefault="00C40172" w:rsidP="00876663">
    <w:pPr>
      <w:pStyle w:val="Footer"/>
      <w:ind w:left="-360" w:right="-356"/>
      <w:rPr>
        <w:rFonts w:asciiTheme="minorHAnsi" w:hAnsiTheme="minorHAnsi"/>
        <w:iCs/>
        <w:sz w:val="16"/>
        <w:szCs w:val="16"/>
      </w:rPr>
    </w:pPr>
    <w:r w:rsidRPr="00AC2895">
      <w:rPr>
        <w:rFonts w:asciiTheme="minorHAnsi" w:hAnsiTheme="minorHAnsi"/>
        <w:iCs/>
        <w:sz w:val="16"/>
        <w:szCs w:val="16"/>
      </w:rPr>
      <w:t xml:space="preserve">Revised 3-25-11 by the IL PBIS Network with permission from Florida’s Positive Behavior Support Project </w:t>
    </w:r>
  </w:p>
  <w:p w14:paraId="5786F939" w14:textId="77777777" w:rsidR="00C40172" w:rsidRPr="00AC2895" w:rsidRDefault="00C40172" w:rsidP="00876663">
    <w:pPr>
      <w:pStyle w:val="Footer"/>
      <w:ind w:left="-360" w:right="-356"/>
      <w:rPr>
        <w:rFonts w:asciiTheme="minorHAnsi" w:hAnsiTheme="minorHAnsi"/>
        <w:sz w:val="16"/>
        <w:szCs w:val="16"/>
      </w:rPr>
    </w:pPr>
    <w:r w:rsidRPr="00AC2895">
      <w:rPr>
        <w:rFonts w:asciiTheme="minorHAnsi" w:hAnsiTheme="minorHAnsi"/>
        <w:sz w:val="16"/>
        <w:szCs w:val="16"/>
      </w:rPr>
      <w:t xml:space="preserve">Adapted </w:t>
    </w:r>
    <w:r w:rsidR="0002661A" w:rsidRPr="00AC2895">
      <w:rPr>
        <w:rFonts w:asciiTheme="minorHAnsi" w:hAnsiTheme="minorHAnsi"/>
        <w:sz w:val="16"/>
        <w:szCs w:val="16"/>
      </w:rPr>
      <w:t>by</w:t>
    </w:r>
    <w:r w:rsidRPr="00AC2895">
      <w:rPr>
        <w:rFonts w:asciiTheme="minorHAnsi" w:hAnsiTheme="minorHAnsi"/>
        <w:sz w:val="16"/>
        <w:szCs w:val="16"/>
      </w:rPr>
      <w:t xml:space="preserve"> </w:t>
    </w:r>
    <w:r w:rsidR="00425B17">
      <w:rPr>
        <w:rFonts w:asciiTheme="minorHAnsi" w:hAnsiTheme="minorHAnsi"/>
        <w:sz w:val="16"/>
        <w:szCs w:val="16"/>
      </w:rPr>
      <w:t>Positive Behaviour for Learning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B903F" w14:textId="77777777" w:rsidR="00BD6508" w:rsidRDefault="00BD6508">
      <w:r>
        <w:separator/>
      </w:r>
    </w:p>
  </w:footnote>
  <w:footnote w:type="continuationSeparator" w:id="0">
    <w:p w14:paraId="15DB5252" w14:textId="77777777" w:rsidR="00BD6508" w:rsidRDefault="00BD6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26A1" w14:textId="77777777" w:rsidR="00C40172" w:rsidRDefault="00C40172" w:rsidP="00E87D17">
    <w:pPr>
      <w:pStyle w:val="Header"/>
      <w:ind w:left="-426" w:right="-428"/>
      <w:rPr>
        <w:noProof/>
        <w:lang w:eastAsia="en-AU"/>
      </w:rPr>
    </w:pPr>
    <w:r>
      <w:rPr>
        <w:noProof/>
        <w:lang w:eastAsia="en-AU"/>
      </w:rPr>
      <w:t xml:space="preserve">    </w:t>
    </w:r>
    <w:r w:rsidR="00041D76">
      <w:rPr>
        <w:noProof/>
        <w:lang w:val="en-AU" w:eastAsia="en-AU"/>
      </w:rPr>
      <w:drawing>
        <wp:inline distT="0" distB="0" distL="0" distR="0" wp14:anchorId="62C35044" wp14:editId="79EB2BD9">
          <wp:extent cx="891961" cy="279047"/>
          <wp:effectExtent l="0" t="0" r="3810" b="6985"/>
          <wp:docPr id="2" name="Picture 2" descr="https://detwww.det.nsw.edu.au/media/downloads/intranet/thelogo/PublicSchools/Black/DoE_Public%20Schools_Logo_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detwww.det.nsw.edu.au/media/downloads/intranet/thelogo/PublicSchools/Black/DoE_Public%20Schools_Logo_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961" cy="279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ab/>
    </w:r>
    <w:r>
      <w:rPr>
        <w:noProof/>
        <w:lang w:eastAsia="en-AU"/>
      </w:rPr>
      <w:tab/>
      <w:t xml:space="preserve">                                                                                             </w:t>
    </w:r>
    <w:r w:rsidR="00E87D17">
      <w:rPr>
        <w:noProof/>
        <w:lang w:eastAsia="en-AU"/>
      </w:rPr>
      <w:t xml:space="preserve">        </w:t>
    </w:r>
    <w:r>
      <w:rPr>
        <w:noProof/>
        <w:lang w:eastAsia="en-AU"/>
      </w:rPr>
      <w:t xml:space="preserve">     </w:t>
    </w:r>
  </w:p>
  <w:p w14:paraId="28A8DB83" w14:textId="77777777" w:rsidR="00A1068D" w:rsidRDefault="00A1068D" w:rsidP="00E87D17">
    <w:pPr>
      <w:pStyle w:val="Header"/>
      <w:ind w:left="-426" w:right="-4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80C55"/>
    <w:multiLevelType w:val="hybridMultilevel"/>
    <w:tmpl w:val="1EB21E72"/>
    <w:lvl w:ilvl="0" w:tplc="B096FCF4">
      <w:start w:val="1"/>
      <w:numFmt w:val="decimal"/>
      <w:lvlText w:val="%1."/>
      <w:lvlJc w:val="left"/>
      <w:pPr>
        <w:tabs>
          <w:tab w:val="num" w:pos="1985"/>
        </w:tabs>
        <w:ind w:left="1701" w:hanging="567"/>
      </w:pPr>
      <w:rPr>
        <w:rFonts w:ascii="Arial" w:hAnsi="Arial" w:hint="default"/>
        <w:sz w:val="14"/>
        <w:szCs w:val="1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21161"/>
    <w:multiLevelType w:val="multilevel"/>
    <w:tmpl w:val="046C073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6D211B"/>
    <w:multiLevelType w:val="multilevel"/>
    <w:tmpl w:val="78E6A49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E703A6"/>
    <w:multiLevelType w:val="multilevel"/>
    <w:tmpl w:val="E190D83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81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AE6557"/>
    <w:multiLevelType w:val="hybridMultilevel"/>
    <w:tmpl w:val="046C073C"/>
    <w:lvl w:ilvl="0" w:tplc="36780268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A0F04"/>
    <w:multiLevelType w:val="multilevel"/>
    <w:tmpl w:val="57C46E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C54D6"/>
    <w:multiLevelType w:val="multilevel"/>
    <w:tmpl w:val="7034D3FC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10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804F1"/>
    <w:multiLevelType w:val="multilevel"/>
    <w:tmpl w:val="5F4EC7F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624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D3596B"/>
    <w:multiLevelType w:val="multilevel"/>
    <w:tmpl w:val="B0D21E20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0E2FCD"/>
    <w:multiLevelType w:val="multilevel"/>
    <w:tmpl w:val="52560988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3067E8"/>
    <w:multiLevelType w:val="multilevel"/>
    <w:tmpl w:val="78CCCA1C"/>
    <w:lvl w:ilvl="0">
      <w:start w:val="1"/>
      <w:numFmt w:val="decimal"/>
      <w:lvlText w:val="%1."/>
      <w:lvlJc w:val="left"/>
      <w:pPr>
        <w:tabs>
          <w:tab w:val="num" w:pos="1021"/>
        </w:tabs>
        <w:ind w:left="927" w:hanging="567"/>
      </w:pPr>
      <w:rPr>
        <w:rFonts w:ascii="Arial" w:hAnsi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E669B3"/>
    <w:multiLevelType w:val="multilevel"/>
    <w:tmpl w:val="96EC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92"/>
    <w:rsid w:val="0001532D"/>
    <w:rsid w:val="0002661A"/>
    <w:rsid w:val="00041D76"/>
    <w:rsid w:val="00087A4D"/>
    <w:rsid w:val="000A3F65"/>
    <w:rsid w:val="001520F7"/>
    <w:rsid w:val="001817A0"/>
    <w:rsid w:val="001A1D75"/>
    <w:rsid w:val="00225F8C"/>
    <w:rsid w:val="00233F4B"/>
    <w:rsid w:val="00304E5C"/>
    <w:rsid w:val="00347807"/>
    <w:rsid w:val="00392F82"/>
    <w:rsid w:val="003D75F3"/>
    <w:rsid w:val="004145C5"/>
    <w:rsid w:val="00425B17"/>
    <w:rsid w:val="0046787D"/>
    <w:rsid w:val="004E356D"/>
    <w:rsid w:val="004E5EFD"/>
    <w:rsid w:val="005043F6"/>
    <w:rsid w:val="005705E8"/>
    <w:rsid w:val="006376BF"/>
    <w:rsid w:val="00671D74"/>
    <w:rsid w:val="0069723C"/>
    <w:rsid w:val="007257E8"/>
    <w:rsid w:val="00733DEB"/>
    <w:rsid w:val="00762152"/>
    <w:rsid w:val="00777992"/>
    <w:rsid w:val="00807BCE"/>
    <w:rsid w:val="00820C52"/>
    <w:rsid w:val="00847E76"/>
    <w:rsid w:val="00876663"/>
    <w:rsid w:val="008918A0"/>
    <w:rsid w:val="009065E1"/>
    <w:rsid w:val="00944867"/>
    <w:rsid w:val="009A71C5"/>
    <w:rsid w:val="00A017AB"/>
    <w:rsid w:val="00A1068D"/>
    <w:rsid w:val="00A11BA8"/>
    <w:rsid w:val="00A7038E"/>
    <w:rsid w:val="00AC2895"/>
    <w:rsid w:val="00AE65BD"/>
    <w:rsid w:val="00B178A4"/>
    <w:rsid w:val="00BD6508"/>
    <w:rsid w:val="00C40172"/>
    <w:rsid w:val="00C47582"/>
    <w:rsid w:val="00C56310"/>
    <w:rsid w:val="00C824D4"/>
    <w:rsid w:val="00D607BA"/>
    <w:rsid w:val="00D67895"/>
    <w:rsid w:val="00D74DE9"/>
    <w:rsid w:val="00E12B89"/>
    <w:rsid w:val="00E562DD"/>
    <w:rsid w:val="00E66C6C"/>
    <w:rsid w:val="00E87D17"/>
    <w:rsid w:val="00E94664"/>
    <w:rsid w:val="00EB1937"/>
    <w:rsid w:val="00F524E0"/>
    <w:rsid w:val="00F75F64"/>
    <w:rsid w:val="00F80F2A"/>
    <w:rsid w:val="00F96B0B"/>
    <w:rsid w:val="00FA42AB"/>
    <w:rsid w:val="00FD2024"/>
    <w:rsid w:val="00FF0921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28438FD5"/>
  <w15:docId w15:val="{4623CCDC-5863-4DF6-A600-06623A0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992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777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777992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77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77992"/>
    <w:rPr>
      <w:rFonts w:ascii="Tahoma" w:hAnsi="Tahoma" w:cs="Tahoma"/>
      <w:sz w:val="16"/>
      <w:szCs w:val="16"/>
      <w:lang w:val="en-US" w:eastAsia="en-US" w:bidi="ar-SA"/>
    </w:rPr>
  </w:style>
  <w:style w:type="character" w:styleId="PageNumber">
    <w:name w:val="page number"/>
    <w:basedOn w:val="DefaultParagraphFont"/>
    <w:rsid w:val="00777992"/>
    <w:rPr>
      <w:rFonts w:cs="Times New Roman"/>
    </w:rPr>
  </w:style>
  <w:style w:type="paragraph" w:customStyle="1" w:styleId="p1">
    <w:name w:val="p1"/>
    <w:basedOn w:val="Normal"/>
    <w:rsid w:val="00777992"/>
    <w:pPr>
      <w:tabs>
        <w:tab w:val="left" w:pos="1513"/>
      </w:tabs>
      <w:spacing w:after="0" w:line="240" w:lineRule="atLeast"/>
      <w:ind w:left="73"/>
    </w:pPr>
    <w:rPr>
      <w:rFonts w:ascii="Times New Roman" w:hAnsi="Times New Roman"/>
      <w:sz w:val="24"/>
      <w:szCs w:val="20"/>
      <w:lang w:val="en-AU"/>
    </w:rPr>
  </w:style>
  <w:style w:type="paragraph" w:customStyle="1" w:styleId="Default">
    <w:name w:val="Default"/>
    <w:rsid w:val="008766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C8827-3F95-4BAD-832C-BD0A7A508684}"/>
</file>

<file path=customXml/itemProps2.xml><?xml version="1.0" encoding="utf-8"?>
<ds:datastoreItem xmlns:ds="http://schemas.openxmlformats.org/officeDocument/2006/customXml" ds:itemID="{3462AE28-8D5C-4031-9A74-3E82206DE86F}"/>
</file>

<file path=customXml/itemProps3.xml><?xml version="1.0" encoding="utf-8"?>
<ds:datastoreItem xmlns:ds="http://schemas.openxmlformats.org/officeDocument/2006/customXml" ds:itemID="{AE395AA7-8A44-47C7-80E1-41A4A8132F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School-wide Benchmarks of Quality</vt:lpstr>
    </vt:vector>
  </TitlesOfParts>
  <Company>NSW, Department of Education and Training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School-wide Benchmarks of Quality</dc:title>
  <dc:creator>Ros Pearson</dc:creator>
  <cp:lastModifiedBy>De Angelis, Carla</cp:lastModifiedBy>
  <cp:revision>2</cp:revision>
  <cp:lastPrinted>2012-09-21T04:46:00Z</cp:lastPrinted>
  <dcterms:created xsi:type="dcterms:W3CDTF">2017-04-06T01:14:00Z</dcterms:created>
  <dcterms:modified xsi:type="dcterms:W3CDTF">2017-04-06T01:14:00Z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