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537" w14:textId="52E97A81" w:rsidR="00D7649E" w:rsidRPr="00216244" w:rsidRDefault="0098246C" w:rsidP="008479CC">
      <w:pPr>
        <w:pStyle w:val="Heading1"/>
        <w:spacing w:before="240" w:after="600" w:line="276" w:lineRule="auto"/>
      </w:pPr>
      <w:r>
        <w:t xml:space="preserve">Effective instruction </w:t>
      </w:r>
      <w:r w:rsidR="00A101CA">
        <w:t>self-reflection checklist</w:t>
      </w:r>
    </w:p>
    <w:p w14:paraId="78E1B672" w14:textId="6222B999" w:rsidR="00E76847" w:rsidRPr="00323278" w:rsidRDefault="00E76847" w:rsidP="006B5DB2">
      <w:pPr>
        <w:pStyle w:val="Heading2"/>
        <w:spacing w:before="160" w:after="0"/>
        <w:rPr>
          <w:sz w:val="28"/>
          <w:szCs w:val="28"/>
        </w:rPr>
      </w:pPr>
      <w:r w:rsidRPr="00323278">
        <w:rPr>
          <w:sz w:val="28"/>
          <w:szCs w:val="28"/>
        </w:rPr>
        <w:t xml:space="preserve">Creating </w:t>
      </w:r>
      <w:r w:rsidR="0077123D">
        <w:rPr>
          <w:sz w:val="28"/>
          <w:szCs w:val="28"/>
        </w:rPr>
        <w:t>e</w:t>
      </w:r>
      <w:r w:rsidRPr="00323278">
        <w:rPr>
          <w:sz w:val="28"/>
          <w:szCs w:val="28"/>
        </w:rPr>
        <w:t xml:space="preserve">ffective </w:t>
      </w:r>
      <w:r w:rsidR="0077123D">
        <w:rPr>
          <w:sz w:val="28"/>
          <w:szCs w:val="28"/>
        </w:rPr>
        <w:t>i</w:t>
      </w:r>
      <w:r w:rsidRPr="00323278">
        <w:rPr>
          <w:sz w:val="28"/>
          <w:szCs w:val="28"/>
        </w:rPr>
        <w:t xml:space="preserve">nstructional </w:t>
      </w:r>
      <w:r w:rsidR="0077123D">
        <w:rPr>
          <w:sz w:val="28"/>
          <w:szCs w:val="28"/>
        </w:rPr>
        <w:t>e</w:t>
      </w:r>
      <w:r w:rsidRPr="00323278">
        <w:rPr>
          <w:sz w:val="28"/>
          <w:szCs w:val="28"/>
        </w:rPr>
        <w:t>nvironments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6B6A8B" w:rsidRPr="00E76847" w14:paraId="69CE3110" w14:textId="77777777" w:rsidTr="006B6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06212D6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41D770CE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010F6502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46A2ACD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6B6A8B" w:rsidRPr="00E76847" w14:paraId="5521C4D2" w14:textId="77777777" w:rsidTr="004F1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  <w:hideMark/>
          </w:tcPr>
          <w:p w14:paraId="263D2082" w14:textId="374F5CC2" w:rsidR="00E76847" w:rsidRPr="00E76847" w:rsidRDefault="00E76847" w:rsidP="00D367F0">
            <w:pPr>
              <w:suppressAutoHyphens w:val="0"/>
              <w:spacing w:before="0" w:after="0" w:line="276" w:lineRule="auto"/>
            </w:pPr>
            <w:r w:rsidRPr="00E76847">
              <w:rPr>
                <w:bCs/>
              </w:rPr>
              <w:t xml:space="preserve">Clear </w:t>
            </w:r>
            <w:r w:rsidR="002B400C">
              <w:rPr>
                <w:bCs/>
              </w:rPr>
              <w:t>c</w:t>
            </w:r>
            <w:r w:rsidRPr="00E76847">
              <w:rPr>
                <w:bCs/>
              </w:rPr>
              <w:t xml:space="preserve">lassroom </w:t>
            </w:r>
            <w:r w:rsidR="002B400C">
              <w:rPr>
                <w:bCs/>
              </w:rPr>
              <w:t>r</w:t>
            </w:r>
            <w:r w:rsidRPr="00E76847">
              <w:rPr>
                <w:bCs/>
              </w:rPr>
              <w:t xml:space="preserve">ules and </w:t>
            </w:r>
            <w:r w:rsidR="002B400C">
              <w:rPr>
                <w:bCs/>
              </w:rPr>
              <w:t>e</w:t>
            </w:r>
            <w:r w:rsidRPr="00E76847">
              <w:rPr>
                <w:bCs/>
              </w:rPr>
              <w:t xml:space="preserve">xpectations for </w:t>
            </w:r>
            <w:r w:rsidR="002B400C">
              <w:rPr>
                <w:bCs/>
              </w:rPr>
              <w:t>b</w:t>
            </w:r>
            <w:r w:rsidRPr="00E76847">
              <w:rPr>
                <w:bCs/>
              </w:rPr>
              <w:t>ehaviour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14F212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976405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72E4F89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6F645433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0B8891D2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Students are provided with a clear rationale for each rule and anchor to larger expectations (e.g., respect and responsibility)</w:t>
            </w:r>
          </w:p>
        </w:tc>
        <w:tc>
          <w:tcPr>
            <w:tcW w:w="992" w:type="dxa"/>
            <w:hideMark/>
          </w:tcPr>
          <w:p w14:paraId="114EDD7D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993C0B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45581E0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63660F3F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76FF22F5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All rules are clearly defined and enforceable</w:t>
            </w:r>
          </w:p>
        </w:tc>
        <w:tc>
          <w:tcPr>
            <w:tcW w:w="992" w:type="dxa"/>
            <w:hideMark/>
          </w:tcPr>
          <w:p w14:paraId="34ED09B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49A7CF0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5B7B34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6ADA37E5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5D63DD45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3-5 rules per context or location</w:t>
            </w:r>
          </w:p>
        </w:tc>
        <w:tc>
          <w:tcPr>
            <w:tcW w:w="992" w:type="dxa"/>
            <w:hideMark/>
          </w:tcPr>
          <w:p w14:paraId="5B2C83C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5C8F9E2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A27259A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58B9FCD8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509F39D0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Rules are stated positively - what you want students to do</w:t>
            </w:r>
          </w:p>
        </w:tc>
        <w:tc>
          <w:tcPr>
            <w:tcW w:w="992" w:type="dxa"/>
            <w:hideMark/>
          </w:tcPr>
          <w:p w14:paraId="0779B084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2756429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C90592D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6A553DAB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7225E114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All rules are modelled and explained</w:t>
            </w:r>
          </w:p>
        </w:tc>
        <w:tc>
          <w:tcPr>
            <w:tcW w:w="992" w:type="dxa"/>
            <w:hideMark/>
          </w:tcPr>
          <w:p w14:paraId="3238AAB6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2F9D811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5E2D6C0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789527A7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632BB29E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Students are engaged - questions asked and feedback provided during modelling</w:t>
            </w:r>
          </w:p>
        </w:tc>
        <w:tc>
          <w:tcPr>
            <w:tcW w:w="992" w:type="dxa"/>
            <w:hideMark/>
          </w:tcPr>
          <w:p w14:paraId="1E704E0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56D912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76714C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4C04F619" w14:textId="77777777" w:rsidTr="004F1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0D1F1A32" w14:textId="77777777" w:rsidR="00E76847" w:rsidRPr="00E76847" w:rsidRDefault="00E76847" w:rsidP="00D367F0">
            <w:pPr>
              <w:suppressAutoHyphens w:val="0"/>
              <w:spacing w:before="0" w:after="0" w:line="276" w:lineRule="auto"/>
            </w:pPr>
            <w:r w:rsidRPr="00E76847">
              <w:rPr>
                <w:bCs/>
              </w:rPr>
              <w:t>Routines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7D3CB29F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1C9D826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619FD6EC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1A011671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7561F92A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There is a consistent schedule within the lesson and across days</w:t>
            </w:r>
          </w:p>
        </w:tc>
        <w:tc>
          <w:tcPr>
            <w:tcW w:w="992" w:type="dxa"/>
            <w:hideMark/>
          </w:tcPr>
          <w:p w14:paraId="4AA0C98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56010E5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174D44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367609CF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36C6B4AF" w14:textId="007A9B02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 xml:space="preserve">Getting a drink, using </w:t>
            </w:r>
            <w:r w:rsidR="00A428C2">
              <w:rPr>
                <w:b w:val="0"/>
                <w:bCs/>
              </w:rPr>
              <w:t>bath</w:t>
            </w:r>
            <w:r w:rsidRPr="00CE1EE1">
              <w:rPr>
                <w:b w:val="0"/>
                <w:bCs/>
              </w:rPr>
              <w:t>room, sharpening pencil, etc. are calm and practiced routines for all</w:t>
            </w:r>
          </w:p>
        </w:tc>
        <w:tc>
          <w:tcPr>
            <w:tcW w:w="992" w:type="dxa"/>
            <w:hideMark/>
          </w:tcPr>
          <w:p w14:paraId="000E69EE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4028675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FED1CC9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5D214B73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69632C47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Transitions between activities and locations are organised, consistent, and practiced</w:t>
            </w:r>
          </w:p>
        </w:tc>
        <w:tc>
          <w:tcPr>
            <w:tcW w:w="992" w:type="dxa"/>
            <w:hideMark/>
          </w:tcPr>
          <w:p w14:paraId="1CA69715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DFEBAB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04D3619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3DED9139" w14:textId="77777777" w:rsidTr="004F16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61586A0B" w14:textId="78670788" w:rsidR="00E76847" w:rsidRPr="00E76847" w:rsidRDefault="00E76847" w:rsidP="00D367F0">
            <w:pPr>
              <w:suppressAutoHyphens w:val="0"/>
              <w:spacing w:before="0" w:after="0" w:line="276" w:lineRule="auto"/>
            </w:pPr>
            <w:r w:rsidRPr="00E76847">
              <w:rPr>
                <w:bCs/>
              </w:rPr>
              <w:t xml:space="preserve">Physical </w:t>
            </w:r>
            <w:r w:rsidR="004F75BD">
              <w:rPr>
                <w:bCs/>
              </w:rPr>
              <w:t>Environment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17E91E16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6533EFA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147DECAE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7F55E5CA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5DE91285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Seats are assigned if necessary</w:t>
            </w:r>
          </w:p>
        </w:tc>
        <w:tc>
          <w:tcPr>
            <w:tcW w:w="992" w:type="dxa"/>
            <w:hideMark/>
          </w:tcPr>
          <w:p w14:paraId="517857D9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0CF1061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2B405F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56D0B87E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1D5D6966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The teacher moves around the room during instruction and has regular proximity to all students</w:t>
            </w:r>
          </w:p>
        </w:tc>
        <w:tc>
          <w:tcPr>
            <w:tcW w:w="992" w:type="dxa"/>
            <w:hideMark/>
          </w:tcPr>
          <w:p w14:paraId="23A14101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C4779C2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D1702BB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2BC2E0F4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20429D95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Furniture is arranged thoughtfully to allow for teacher movement</w:t>
            </w:r>
          </w:p>
        </w:tc>
        <w:tc>
          <w:tcPr>
            <w:tcW w:w="992" w:type="dxa"/>
            <w:hideMark/>
          </w:tcPr>
          <w:p w14:paraId="36A40E82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ECD5F9A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7D970A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7682AF7E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6E3CABE8" w14:textId="03F4027E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 xml:space="preserve">Teacher uses proximity as first response to </w:t>
            </w:r>
            <w:r w:rsidR="001A5D35">
              <w:rPr>
                <w:b w:val="0"/>
                <w:bCs/>
              </w:rPr>
              <w:t>inappropriate behaviour</w:t>
            </w:r>
          </w:p>
        </w:tc>
        <w:tc>
          <w:tcPr>
            <w:tcW w:w="992" w:type="dxa"/>
            <w:hideMark/>
          </w:tcPr>
          <w:p w14:paraId="289BD71F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D989334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154350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13C5D8D6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0E937B33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Individual students are placed thoughtfully for quick teacher access</w:t>
            </w:r>
          </w:p>
        </w:tc>
        <w:tc>
          <w:tcPr>
            <w:tcW w:w="992" w:type="dxa"/>
            <w:hideMark/>
          </w:tcPr>
          <w:p w14:paraId="4AEA01E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E580BD5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2CAA918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6A8B" w:rsidRPr="00E76847" w14:paraId="16CDF9CE" w14:textId="77777777" w:rsidTr="006B6A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281C386D" w14:textId="77777777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Furniture allows for clear sightlines to all students and areas</w:t>
            </w:r>
          </w:p>
        </w:tc>
        <w:tc>
          <w:tcPr>
            <w:tcW w:w="992" w:type="dxa"/>
            <w:hideMark/>
          </w:tcPr>
          <w:p w14:paraId="5DAD674A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0607CD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0A220B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6A8B" w:rsidRPr="00E76847" w14:paraId="77E405BE" w14:textId="77777777" w:rsidTr="006B6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76F507E8" w14:textId="28D1E26F" w:rsidR="00E76847" w:rsidRPr="00CE1EE1" w:rsidRDefault="00E76847" w:rsidP="0077123D">
            <w:pPr>
              <w:suppressAutoHyphens w:val="0"/>
              <w:spacing w:before="0" w:after="160" w:line="276" w:lineRule="auto"/>
              <w:rPr>
                <w:b w:val="0"/>
                <w:bCs/>
              </w:rPr>
            </w:pPr>
            <w:r w:rsidRPr="00CE1EE1">
              <w:rPr>
                <w:b w:val="0"/>
                <w:bCs/>
              </w:rPr>
              <w:t>Teachers maintain eye contact with students throughout the day</w:t>
            </w:r>
          </w:p>
        </w:tc>
        <w:tc>
          <w:tcPr>
            <w:tcW w:w="992" w:type="dxa"/>
            <w:hideMark/>
          </w:tcPr>
          <w:p w14:paraId="313D58B3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980A9F7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8052186" w14:textId="77777777" w:rsidR="00E76847" w:rsidRPr="00E76847" w:rsidRDefault="00E7684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68DE11" w14:textId="69DDB867" w:rsidR="00F10371" w:rsidRPr="00323278" w:rsidRDefault="004D531A" w:rsidP="00657184">
      <w:pPr>
        <w:pStyle w:val="Heading2"/>
        <w:spacing w:before="160"/>
        <w:rPr>
          <w:sz w:val="28"/>
          <w:szCs w:val="28"/>
        </w:rPr>
      </w:pPr>
      <w:r w:rsidRPr="00323278">
        <w:rPr>
          <w:sz w:val="28"/>
          <w:szCs w:val="28"/>
        </w:rPr>
        <w:lastRenderedPageBreak/>
        <w:t>Planning for instruction – the student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252DCF" w:rsidRPr="00E76847" w14:paraId="3D16CA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4DFDCF67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1D0A82DA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374AB645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483F3D13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252DCF" w:rsidRPr="00E76847" w14:paraId="1B5B9825" w14:textId="77777777" w:rsidTr="00A8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</w:tcPr>
          <w:p w14:paraId="2E6C570E" w14:textId="544D0550" w:rsidR="00252DCF" w:rsidRPr="00505740" w:rsidRDefault="00116E76" w:rsidP="00897AA7">
            <w:pPr>
              <w:suppressAutoHyphens w:val="0"/>
              <w:spacing w:before="0" w:after="0" w:line="276" w:lineRule="auto"/>
              <w:rPr>
                <w:szCs w:val="22"/>
              </w:rPr>
            </w:pPr>
            <w:r w:rsidRPr="00505740">
              <w:rPr>
                <w:szCs w:val="22"/>
              </w:rPr>
              <w:t>Identify socially and functionally valid skill for student(s)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D5475E0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3AD848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78882E0D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DCF" w:rsidRPr="00E76847" w14:paraId="2C81B0BE" w14:textId="77777777" w:rsidTr="00A84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3E87AD1" w14:textId="4460F85B" w:rsidR="00252DCF" w:rsidRPr="00505740" w:rsidRDefault="00116E76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Appropriate for student age and context</w:t>
            </w:r>
          </w:p>
        </w:tc>
        <w:tc>
          <w:tcPr>
            <w:tcW w:w="992" w:type="dxa"/>
            <w:hideMark/>
          </w:tcPr>
          <w:p w14:paraId="28BC6052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DC7ECB3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9D070BC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2DCF" w:rsidRPr="00E76847" w14:paraId="253A7625" w14:textId="77777777" w:rsidTr="00A8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66637B4" w14:textId="6ABEA713" w:rsidR="00252DCF" w:rsidRPr="00505740" w:rsidRDefault="00116E76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Key for success in and/or out of school setting</w:t>
            </w:r>
          </w:p>
        </w:tc>
        <w:tc>
          <w:tcPr>
            <w:tcW w:w="992" w:type="dxa"/>
            <w:hideMark/>
          </w:tcPr>
          <w:p w14:paraId="1A739D3B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06393AF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72583B4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DCF" w:rsidRPr="00E76847" w14:paraId="61112FC0" w14:textId="77777777" w:rsidTr="00A84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ED3368B" w14:textId="09439E45" w:rsidR="00252DCF" w:rsidRPr="00505740" w:rsidRDefault="00245F3B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Function of behaviour has been considered</w:t>
            </w:r>
          </w:p>
        </w:tc>
        <w:tc>
          <w:tcPr>
            <w:tcW w:w="992" w:type="dxa"/>
            <w:hideMark/>
          </w:tcPr>
          <w:p w14:paraId="17E048D1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25636FF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088898A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52DCF" w:rsidRPr="00E76847" w14:paraId="1BA18FE8" w14:textId="77777777" w:rsidTr="00A8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B61B090" w14:textId="37D814BB" w:rsidR="00252DCF" w:rsidRPr="00505740" w:rsidRDefault="00E41D07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Replace inappropriate behaviour with appropriate behaviour</w:t>
            </w:r>
          </w:p>
        </w:tc>
        <w:tc>
          <w:tcPr>
            <w:tcW w:w="992" w:type="dxa"/>
            <w:hideMark/>
          </w:tcPr>
          <w:p w14:paraId="1DBF8006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69F1575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0071AF2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DCF" w:rsidRPr="00E76847" w14:paraId="0EB7C2B0" w14:textId="77777777" w:rsidTr="00A84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</w:tcPr>
          <w:p w14:paraId="7670FFE0" w14:textId="53B686E7" w:rsidR="00252DCF" w:rsidRPr="00505740" w:rsidRDefault="0063211D" w:rsidP="00897AA7">
            <w:pPr>
              <w:suppressAutoHyphens w:val="0"/>
              <w:spacing w:before="0" w:after="0" w:line="276" w:lineRule="auto"/>
              <w:rPr>
                <w:szCs w:val="22"/>
              </w:rPr>
            </w:pPr>
            <w:r w:rsidRPr="0063211D">
              <w:rPr>
                <w:spacing w:val="15"/>
                <w:szCs w:val="22"/>
              </w:rPr>
              <w:t>Break complex skills and knowledge into smaller instructional tasks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68153CD1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11CB154A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36FC78EC" w14:textId="77777777" w:rsidR="00252DCF" w:rsidRPr="00E76847" w:rsidRDefault="00252DCF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C1470" w:rsidRPr="00E76847" w14:paraId="3E2C20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AB4A252" w14:textId="4A47079E" w:rsidR="004C1470" w:rsidRPr="00505740" w:rsidRDefault="004C1470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Chunk into small manageable tasks</w:t>
            </w:r>
          </w:p>
        </w:tc>
        <w:tc>
          <w:tcPr>
            <w:tcW w:w="992" w:type="dxa"/>
            <w:hideMark/>
          </w:tcPr>
          <w:p w14:paraId="3EC3E919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CD23E98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8B8373E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1470" w:rsidRPr="00E76847" w14:paraId="263E6CFB" w14:textId="77777777" w:rsidTr="004C14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3DDE82E8" w14:textId="21FC07F9" w:rsidR="004C1470" w:rsidRPr="00505740" w:rsidRDefault="004C1470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Sequence tasks to meet students need</w:t>
            </w:r>
          </w:p>
        </w:tc>
        <w:tc>
          <w:tcPr>
            <w:tcW w:w="992" w:type="dxa"/>
            <w:hideMark/>
          </w:tcPr>
          <w:p w14:paraId="1C50CC95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2C542D9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4A26D0D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C1470" w:rsidRPr="00E76847" w14:paraId="2F219B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3E7AA2E" w14:textId="5CCAB18C" w:rsidR="004C1470" w:rsidRPr="00505740" w:rsidRDefault="004C1470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Current</w:t>
            </w:r>
            <w:r w:rsidRPr="00505740">
              <w:rPr>
                <w:b w:val="0"/>
                <w:spacing w:val="-3"/>
                <w:szCs w:val="22"/>
              </w:rPr>
              <w:t xml:space="preserve"> </w:t>
            </w:r>
            <w:r w:rsidRPr="00505740">
              <w:rPr>
                <w:b w:val="0"/>
                <w:szCs w:val="22"/>
              </w:rPr>
              <w:t>expectations</w:t>
            </w:r>
            <w:r w:rsidRPr="00505740">
              <w:rPr>
                <w:b w:val="0"/>
                <w:spacing w:val="-3"/>
                <w:szCs w:val="22"/>
              </w:rPr>
              <w:t xml:space="preserve"> </w:t>
            </w:r>
            <w:r w:rsidRPr="00505740">
              <w:rPr>
                <w:b w:val="0"/>
                <w:szCs w:val="22"/>
              </w:rPr>
              <w:t>are</w:t>
            </w:r>
            <w:r w:rsidRPr="00505740">
              <w:rPr>
                <w:b w:val="0"/>
                <w:spacing w:val="-2"/>
                <w:szCs w:val="22"/>
              </w:rPr>
              <w:t xml:space="preserve"> realistic</w:t>
            </w:r>
          </w:p>
        </w:tc>
        <w:tc>
          <w:tcPr>
            <w:tcW w:w="992" w:type="dxa"/>
            <w:hideMark/>
          </w:tcPr>
          <w:p w14:paraId="29788E1D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0F0BB7D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E5572CA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1470" w:rsidRPr="00E76847" w14:paraId="339EE5E1" w14:textId="77777777" w:rsidTr="00A84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</w:tcPr>
          <w:p w14:paraId="374642AD" w14:textId="670D8F93" w:rsidR="004C1470" w:rsidRPr="00505740" w:rsidRDefault="004C1470" w:rsidP="00897AA7">
            <w:pPr>
              <w:suppressAutoHyphens w:val="0"/>
              <w:spacing w:before="0" w:after="0" w:line="276" w:lineRule="auto"/>
              <w:rPr>
                <w:szCs w:val="22"/>
              </w:rPr>
            </w:pPr>
            <w:r w:rsidRPr="00505740">
              <w:rPr>
                <w:szCs w:val="22"/>
              </w:rPr>
              <w:t>Create Learning Intentions/Success Criteria (LISC)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1D78B17B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3A3D6BDD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615FCF41" w14:textId="77777777" w:rsidR="004C1470" w:rsidRPr="00E76847" w:rsidRDefault="004C1470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943" w:rsidRPr="00E76847" w14:paraId="435CA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1E5A67A" w14:textId="372CCBB0" w:rsidR="00107943" w:rsidRPr="00505740" w:rsidRDefault="00107943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Learning intentions – short statement that clearly explains to the students what they are learning</w:t>
            </w:r>
          </w:p>
        </w:tc>
        <w:tc>
          <w:tcPr>
            <w:tcW w:w="992" w:type="dxa"/>
            <w:hideMark/>
          </w:tcPr>
          <w:p w14:paraId="123089F0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B287A27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AE30C54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943" w:rsidRPr="00E76847" w14:paraId="4B15E379" w14:textId="77777777" w:rsidTr="00107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413D60C" w14:textId="4C8EDE8D" w:rsidR="00107943" w:rsidRPr="00505740" w:rsidRDefault="00107943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Success criteria aligned to the syllabus</w:t>
            </w:r>
          </w:p>
        </w:tc>
        <w:tc>
          <w:tcPr>
            <w:tcW w:w="992" w:type="dxa"/>
            <w:hideMark/>
          </w:tcPr>
          <w:p w14:paraId="180779EE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1DD64B1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56CD435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07943" w:rsidRPr="00E76847" w14:paraId="2B9964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1C47A37" w14:textId="1FFCA93B" w:rsidR="00107943" w:rsidRPr="00505740" w:rsidRDefault="00107943" w:rsidP="0077123D">
            <w:pPr>
              <w:suppressAutoHyphens w:val="0"/>
              <w:spacing w:before="0" w:after="160" w:line="276" w:lineRule="auto"/>
              <w:rPr>
                <w:b w:val="0"/>
                <w:szCs w:val="22"/>
              </w:rPr>
            </w:pPr>
            <w:r w:rsidRPr="00505740">
              <w:rPr>
                <w:b w:val="0"/>
                <w:szCs w:val="22"/>
              </w:rPr>
              <w:t>Success criteria show students what they must do, say, make, create or perform to demonstrate their learning</w:t>
            </w:r>
          </w:p>
        </w:tc>
        <w:tc>
          <w:tcPr>
            <w:tcW w:w="992" w:type="dxa"/>
            <w:hideMark/>
          </w:tcPr>
          <w:p w14:paraId="099160FB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9423E39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D59DDA8" w14:textId="77777777" w:rsidR="00107943" w:rsidRPr="00E76847" w:rsidRDefault="0010794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F581F7" w14:textId="09516F9D" w:rsidR="00107943" w:rsidRPr="00323278" w:rsidRDefault="00107943" w:rsidP="00657184">
      <w:pPr>
        <w:pStyle w:val="Heading2"/>
        <w:spacing w:before="160"/>
        <w:rPr>
          <w:sz w:val="28"/>
          <w:szCs w:val="28"/>
        </w:rPr>
      </w:pPr>
      <w:r w:rsidRPr="00323278">
        <w:rPr>
          <w:sz w:val="28"/>
          <w:szCs w:val="28"/>
        </w:rPr>
        <w:t>Planning for instruction – the lesson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A5243B" w:rsidRPr="00E76847" w14:paraId="7C6995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2000FD9A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610DCB18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693542DD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3B530EBF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A5243B" w:rsidRPr="00E76847" w14:paraId="40D02278" w14:textId="77777777" w:rsidTr="00DE3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000000" w:themeColor="text1"/>
            </w:tcBorders>
          </w:tcPr>
          <w:p w14:paraId="79A84A3B" w14:textId="396D9ECA" w:rsidR="00A5243B" w:rsidRPr="00DE3F9C" w:rsidRDefault="00895318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The</w:t>
            </w:r>
            <w:r w:rsidRPr="00DE3F9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instructional universe (methods, materials, strategies and environments)</w:t>
            </w:r>
            <w:r w:rsidRPr="00DE3F9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ha</w:t>
            </w:r>
            <w:r w:rsidR="002642A0">
              <w:rPr>
                <w:b w:val="0"/>
                <w:bCs/>
                <w:szCs w:val="22"/>
              </w:rPr>
              <w:t>s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been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pacing w:val="-2"/>
                <w:szCs w:val="22"/>
              </w:rPr>
              <w:t>defined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834A3C2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19BA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hideMark/>
          </w:tcPr>
          <w:p w14:paraId="5B96BCA6" w14:textId="77777777" w:rsidR="00A5243B" w:rsidRPr="00E76847" w:rsidRDefault="00A52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F9C" w:rsidRPr="00E76847" w14:paraId="1B9F5BA3" w14:textId="77777777" w:rsidTr="00B96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0FB599CC" w14:textId="77777777" w:rsidR="00DE3F9C" w:rsidRPr="00DE3F9C" w:rsidRDefault="00DE3F9C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bCs/>
              </w:rPr>
            </w:pPr>
            <w:r w:rsidRPr="00DE3F9C">
              <w:rPr>
                <w:rFonts w:ascii="Arial" w:hAnsi="Arial" w:cs="Arial"/>
                <w:b w:val="0"/>
                <w:bCs/>
              </w:rPr>
              <w:t>Teaching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examples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have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been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selected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to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sample</w:t>
            </w:r>
          </w:p>
          <w:p w14:paraId="0BC71A3B" w14:textId="44D9E7FF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the</w:t>
            </w:r>
            <w:r w:rsidRPr="00DE3F9C">
              <w:rPr>
                <w:b w:val="0"/>
                <w:bCs/>
                <w:spacing w:val="-4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full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range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of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the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 xml:space="preserve">instructional </w:t>
            </w:r>
            <w:r w:rsidRPr="00DE3F9C">
              <w:rPr>
                <w:b w:val="0"/>
                <w:bCs/>
                <w:spacing w:val="-2"/>
                <w:szCs w:val="22"/>
              </w:rPr>
              <w:t>universe</w:t>
            </w:r>
          </w:p>
        </w:tc>
        <w:tc>
          <w:tcPr>
            <w:tcW w:w="992" w:type="dxa"/>
            <w:hideMark/>
          </w:tcPr>
          <w:p w14:paraId="70460B98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A37AEF8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5403789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3F9C" w:rsidRPr="00E76847" w14:paraId="58BDDB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6A60703" w14:textId="77777777" w:rsidR="00DE3F9C" w:rsidRPr="00DE3F9C" w:rsidRDefault="00DE3F9C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bCs/>
              </w:rPr>
            </w:pPr>
            <w:r w:rsidRPr="00DE3F9C">
              <w:rPr>
                <w:rFonts w:ascii="Arial" w:hAnsi="Arial" w:cs="Arial"/>
                <w:b w:val="0"/>
                <w:bCs/>
              </w:rPr>
              <w:t>Each</w:t>
            </w:r>
            <w:r w:rsidRPr="00DE3F9C">
              <w:rPr>
                <w:rFonts w:ascii="Arial" w:hAnsi="Arial" w:cs="Arial"/>
                <w:b w:val="0"/>
                <w:bCs/>
                <w:spacing w:val="-4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example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presents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equal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amounts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of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  <w:spacing w:val="-5"/>
              </w:rPr>
              <w:t>new</w:t>
            </w:r>
          </w:p>
          <w:p w14:paraId="4B8B4006" w14:textId="5A67F513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information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–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not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done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in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an easy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to</w:t>
            </w:r>
            <w:r w:rsidRPr="00DE3F9C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 xml:space="preserve">hard </w:t>
            </w:r>
            <w:r w:rsidRPr="00DE3F9C">
              <w:rPr>
                <w:b w:val="0"/>
                <w:bCs/>
                <w:spacing w:val="-2"/>
                <w:szCs w:val="22"/>
              </w:rPr>
              <w:t>sequence</w:t>
            </w:r>
          </w:p>
        </w:tc>
        <w:tc>
          <w:tcPr>
            <w:tcW w:w="992" w:type="dxa"/>
            <w:hideMark/>
          </w:tcPr>
          <w:p w14:paraId="38240EC8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A57D803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706BE42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F9C" w:rsidRPr="00E76847" w14:paraId="7F8DAD1B" w14:textId="77777777" w:rsidTr="00B96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6131C4D3" w14:textId="77777777" w:rsidR="00DE3F9C" w:rsidRPr="00DE3F9C" w:rsidRDefault="00DE3F9C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bCs/>
              </w:rPr>
            </w:pPr>
            <w:r w:rsidRPr="00DE3F9C">
              <w:rPr>
                <w:rFonts w:ascii="Arial" w:hAnsi="Arial" w:cs="Arial"/>
                <w:b w:val="0"/>
                <w:bCs/>
              </w:rPr>
              <w:t>Each</w:t>
            </w:r>
            <w:r w:rsidRPr="00DE3F9C">
              <w:rPr>
                <w:rFonts w:ascii="Arial" w:hAnsi="Arial" w:cs="Arial"/>
                <w:b w:val="0"/>
                <w:bCs/>
                <w:spacing w:val="-4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lesson</w:t>
            </w:r>
            <w:r w:rsidRPr="00DE3F9C">
              <w:rPr>
                <w:rFonts w:ascii="Arial" w:hAnsi="Arial" w:cs="Arial"/>
                <w:b w:val="0"/>
                <w:bCs/>
                <w:spacing w:val="-3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presents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examples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from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</w:rPr>
              <w:t>across</w:t>
            </w:r>
            <w:r w:rsidRPr="00DE3F9C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DE3F9C">
              <w:rPr>
                <w:rFonts w:ascii="Arial" w:hAnsi="Arial" w:cs="Arial"/>
                <w:b w:val="0"/>
                <w:bCs/>
                <w:spacing w:val="-5"/>
              </w:rPr>
              <w:t>the</w:t>
            </w:r>
          </w:p>
          <w:p w14:paraId="06A0118D" w14:textId="4D58B435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instructional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universe</w:t>
            </w:r>
          </w:p>
        </w:tc>
        <w:tc>
          <w:tcPr>
            <w:tcW w:w="992" w:type="dxa"/>
            <w:hideMark/>
          </w:tcPr>
          <w:p w14:paraId="45CE0213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B32610E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6C21ADF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3F9C" w:rsidRPr="00E76847" w14:paraId="525AC4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936EBAD" w14:textId="5F064220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Examples</w:t>
            </w:r>
            <w:r w:rsidRPr="00DE3F9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randomly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vary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irrelevant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features</w:t>
            </w:r>
          </w:p>
        </w:tc>
        <w:tc>
          <w:tcPr>
            <w:tcW w:w="992" w:type="dxa"/>
            <w:hideMark/>
          </w:tcPr>
          <w:p w14:paraId="4AFC4A40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BB96393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22DCE94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F9C" w:rsidRPr="00E76847" w14:paraId="6B071C43" w14:textId="77777777" w:rsidTr="009635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auto"/>
            </w:tcBorders>
            <w:shd w:val="clear" w:color="auto" w:fill="EBEBEB" w:themeFill="background2"/>
          </w:tcPr>
          <w:p w14:paraId="7F3FBFA8" w14:textId="0E239C8C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Non-examples</w:t>
            </w:r>
            <w:r w:rsidRPr="00DE3F9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highlight</w:t>
            </w:r>
            <w:r w:rsidRPr="00DE3F9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key</w:t>
            </w:r>
            <w:r w:rsidRPr="00DE3F9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DE3F9C">
              <w:rPr>
                <w:b w:val="0"/>
                <w:bCs/>
                <w:spacing w:val="-4"/>
                <w:szCs w:val="22"/>
              </w:rPr>
              <w:t>rules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A87AA7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7644CB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hideMark/>
          </w:tcPr>
          <w:p w14:paraId="6939D757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3F9C" w:rsidRPr="00E76847" w14:paraId="082941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AD4399E" w14:textId="07394EF3" w:rsidR="00DE3F9C" w:rsidRPr="00DE3F9C" w:rsidRDefault="00DE3F9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DE3F9C">
              <w:rPr>
                <w:b w:val="0"/>
                <w:bCs/>
                <w:szCs w:val="22"/>
              </w:rPr>
              <w:t>Non-examples are sequenced as minimally different</w:t>
            </w:r>
            <w:r w:rsidRPr="00DE3F9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from</w:t>
            </w:r>
            <w:r w:rsidRPr="00DE3F9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immediately</w:t>
            </w:r>
            <w:r w:rsidRPr="00DE3F9C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prior</w:t>
            </w:r>
            <w:r w:rsidRPr="00DE3F9C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positive</w:t>
            </w:r>
            <w:r w:rsidRPr="00DE3F9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DE3F9C">
              <w:rPr>
                <w:b w:val="0"/>
                <w:bCs/>
                <w:szCs w:val="22"/>
              </w:rPr>
              <w:t>examples</w:t>
            </w:r>
          </w:p>
        </w:tc>
        <w:tc>
          <w:tcPr>
            <w:tcW w:w="992" w:type="dxa"/>
            <w:hideMark/>
          </w:tcPr>
          <w:p w14:paraId="0AB31EDF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4B3F488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6B8BCA1" w14:textId="77777777" w:rsidR="00DE3F9C" w:rsidRPr="00E76847" w:rsidRDefault="00DE3F9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B7E868" w14:textId="05F3BE6B" w:rsidR="002642A0" w:rsidRPr="00323278" w:rsidRDefault="002642A0" w:rsidP="00657184">
      <w:pPr>
        <w:pStyle w:val="Heading2"/>
        <w:spacing w:before="160"/>
        <w:rPr>
          <w:sz w:val="28"/>
          <w:szCs w:val="28"/>
        </w:rPr>
      </w:pPr>
      <w:r w:rsidRPr="00323278">
        <w:rPr>
          <w:sz w:val="28"/>
          <w:szCs w:val="28"/>
        </w:rPr>
        <w:lastRenderedPageBreak/>
        <w:t>Planning for instruction – generalisation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2642A0" w:rsidRPr="00E76847" w14:paraId="209196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42D93D27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230BD697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18341508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211793E6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2642A0" w:rsidRPr="00E76847" w14:paraId="3D923A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  <w:hideMark/>
          </w:tcPr>
          <w:p w14:paraId="0C4E4690" w14:textId="15FF6972" w:rsidR="002642A0" w:rsidRPr="00E76847" w:rsidRDefault="002642A0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Before instruction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F5C261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C2EC254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68E1E81B" w14:textId="77777777" w:rsidR="002642A0" w:rsidRPr="00E76847" w:rsidRDefault="002642A0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BE1" w:rsidRPr="00E76847" w14:paraId="5128365E" w14:textId="77777777" w:rsidTr="00443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DDF549B" w14:textId="46D58D69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443BE1">
              <w:rPr>
                <w:b w:val="0"/>
                <w:bCs/>
                <w:szCs w:val="22"/>
              </w:rPr>
              <w:t>Examples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sample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the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range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of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the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 xml:space="preserve">instructional </w:t>
            </w:r>
            <w:r w:rsidRPr="00443BE1">
              <w:rPr>
                <w:b w:val="0"/>
                <w:bCs/>
                <w:spacing w:val="-2"/>
                <w:szCs w:val="22"/>
              </w:rPr>
              <w:t>universe</w:t>
            </w:r>
          </w:p>
        </w:tc>
        <w:tc>
          <w:tcPr>
            <w:tcW w:w="992" w:type="dxa"/>
            <w:hideMark/>
          </w:tcPr>
          <w:p w14:paraId="6BBD814B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01602EB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77AE822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3BE1" w:rsidRPr="00E76847" w14:paraId="1C447C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BAA212" w14:textId="099EDBF3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443BE1">
              <w:rPr>
                <w:b w:val="0"/>
                <w:bCs/>
                <w:szCs w:val="22"/>
              </w:rPr>
              <w:t>Training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settings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look/feel/sound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like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the</w:t>
            </w:r>
            <w:r w:rsidRPr="00443BE1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 xml:space="preserve">natural </w:t>
            </w:r>
            <w:r w:rsidRPr="00443BE1">
              <w:rPr>
                <w:b w:val="0"/>
                <w:bCs/>
                <w:spacing w:val="-2"/>
                <w:szCs w:val="22"/>
              </w:rPr>
              <w:t>setting</w:t>
            </w:r>
          </w:p>
        </w:tc>
        <w:tc>
          <w:tcPr>
            <w:tcW w:w="992" w:type="dxa"/>
            <w:hideMark/>
          </w:tcPr>
          <w:p w14:paraId="28E851ED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39BAC37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62A9FE2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BE1" w:rsidRPr="00E76847" w14:paraId="1A3CF0A0" w14:textId="77777777" w:rsidTr="00443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0A5B3F28" w14:textId="2E68B4D9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443BE1">
              <w:rPr>
                <w:b w:val="0"/>
                <w:bCs/>
                <w:szCs w:val="22"/>
              </w:rPr>
              <w:t>Training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occurs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in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the</w:t>
            </w:r>
            <w:r w:rsidRPr="00443BE1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natural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setting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as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pacing w:val="-2"/>
                <w:szCs w:val="22"/>
              </w:rPr>
              <w:t>appropriate</w:t>
            </w:r>
          </w:p>
        </w:tc>
        <w:tc>
          <w:tcPr>
            <w:tcW w:w="992" w:type="dxa"/>
            <w:hideMark/>
          </w:tcPr>
          <w:p w14:paraId="69929F58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8F7ED8D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A611A5C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3BE1" w:rsidRPr="00E76847" w14:paraId="2EBA0A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EE7DC41" w14:textId="01EEABD2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443BE1">
              <w:rPr>
                <w:b w:val="0"/>
                <w:bCs/>
                <w:szCs w:val="22"/>
              </w:rPr>
              <w:t>Skills</w:t>
            </w:r>
            <w:r w:rsidRPr="00443BE1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are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likely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to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be</w:t>
            </w:r>
            <w:r w:rsidRPr="00443BE1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reinforced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by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others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pacing w:val="-2"/>
                <w:szCs w:val="22"/>
              </w:rPr>
              <w:t>naturally</w:t>
            </w:r>
          </w:p>
        </w:tc>
        <w:tc>
          <w:tcPr>
            <w:tcW w:w="992" w:type="dxa"/>
            <w:hideMark/>
          </w:tcPr>
          <w:p w14:paraId="0FF970F3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F6ECAC1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8653BF6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BE1" w:rsidRPr="00E76847" w14:paraId="4F5F1E33" w14:textId="77777777" w:rsidTr="00443B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32424000" w14:textId="3C42599A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proofErr w:type="gramStart"/>
            <w:r w:rsidRPr="00443BE1">
              <w:rPr>
                <w:b w:val="0"/>
                <w:bCs/>
                <w:szCs w:val="22"/>
              </w:rPr>
              <w:t>A</w:t>
            </w:r>
            <w:r w:rsidRPr="00443BE1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number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of</w:t>
            </w:r>
            <w:proofErr w:type="gramEnd"/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adults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are</w:t>
            </w:r>
            <w:r w:rsidRPr="00443BE1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involved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during</w:t>
            </w:r>
            <w:r w:rsidRPr="00443BE1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443BE1">
              <w:rPr>
                <w:b w:val="0"/>
                <w:bCs/>
                <w:spacing w:val="-2"/>
                <w:szCs w:val="22"/>
              </w:rPr>
              <w:t>training</w:t>
            </w:r>
          </w:p>
        </w:tc>
        <w:tc>
          <w:tcPr>
            <w:tcW w:w="992" w:type="dxa"/>
            <w:hideMark/>
          </w:tcPr>
          <w:p w14:paraId="329E1D49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6D658D3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81A98A8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43BE1" w:rsidRPr="00E76847" w14:paraId="571CFA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F167B13" w14:textId="58743945" w:rsidR="00443BE1" w:rsidRPr="00443BE1" w:rsidRDefault="00443BE1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443BE1">
              <w:rPr>
                <w:b w:val="0"/>
                <w:bCs/>
                <w:szCs w:val="22"/>
              </w:rPr>
              <w:t>Training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is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continued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long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enough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>to</w:t>
            </w:r>
            <w:r w:rsidRPr="00443BE1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443BE1">
              <w:rPr>
                <w:b w:val="0"/>
                <w:bCs/>
                <w:szCs w:val="22"/>
              </w:rPr>
              <w:t xml:space="preserve">achieve </w:t>
            </w:r>
            <w:r w:rsidRPr="00443BE1">
              <w:rPr>
                <w:b w:val="0"/>
                <w:bCs/>
                <w:spacing w:val="-2"/>
                <w:szCs w:val="22"/>
              </w:rPr>
              <w:t>mastery</w:t>
            </w:r>
          </w:p>
        </w:tc>
        <w:tc>
          <w:tcPr>
            <w:tcW w:w="992" w:type="dxa"/>
            <w:hideMark/>
          </w:tcPr>
          <w:p w14:paraId="6C7C34A2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3FC158C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8D38EE0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3BE1" w:rsidRPr="00E76847" w14:paraId="15BC6D8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0DBBF88E" w14:textId="009CAA18" w:rsidR="00443BE1" w:rsidRPr="00E76847" w:rsidRDefault="00443BE1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During instruction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7F3B0E1D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17996706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731207A6" w14:textId="77777777" w:rsidR="00443BE1" w:rsidRPr="00E76847" w:rsidRDefault="00443BE1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23DAB" w:rsidRPr="00E76847" w14:paraId="7CB285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8C2C88E" w14:textId="0AE61427" w:rsidR="00623DAB" w:rsidRPr="00623DAB" w:rsidRDefault="00623DAB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623DAB">
              <w:rPr>
                <w:b w:val="0"/>
                <w:bCs/>
                <w:szCs w:val="22"/>
              </w:rPr>
              <w:t>Authentic</w:t>
            </w:r>
            <w:r w:rsidRPr="00623DAB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examples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are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used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in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role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pacing w:val="-4"/>
                <w:szCs w:val="22"/>
              </w:rPr>
              <w:t>plays</w:t>
            </w:r>
          </w:p>
        </w:tc>
        <w:tc>
          <w:tcPr>
            <w:tcW w:w="992" w:type="dxa"/>
            <w:hideMark/>
          </w:tcPr>
          <w:p w14:paraId="6394DABB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0982E8B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93E78F1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DAB" w:rsidRPr="00E76847" w14:paraId="64691F31" w14:textId="77777777" w:rsidTr="00DC0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67B29254" w14:textId="67CE1244" w:rsidR="00623DAB" w:rsidRPr="00373ECD" w:rsidRDefault="00623DAB" w:rsidP="00373EC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</w:rPr>
            </w:pPr>
            <w:r w:rsidRPr="00623DAB">
              <w:rPr>
                <w:rFonts w:ascii="Arial" w:hAnsi="Arial" w:cs="Arial"/>
                <w:b w:val="0"/>
                <w:bCs/>
              </w:rPr>
              <w:t>Naturally</w:t>
            </w:r>
            <w:r w:rsidRPr="00623DAB">
              <w:rPr>
                <w:rFonts w:ascii="Arial" w:hAnsi="Arial" w:cs="Arial"/>
                <w:b w:val="0"/>
                <w:bCs/>
                <w:spacing w:val="-4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occurring</w:t>
            </w:r>
            <w:r w:rsidRPr="00623DAB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reinforcers</w:t>
            </w:r>
            <w:r w:rsidRPr="00623DAB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are</w:t>
            </w:r>
            <w:r w:rsidRPr="00623DAB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used</w:t>
            </w:r>
            <w:r w:rsidRPr="00623DAB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373ECD">
              <w:rPr>
                <w:rFonts w:ascii="Arial" w:hAnsi="Arial" w:cs="Arial"/>
                <w:b w:val="0"/>
                <w:spacing w:val="-2"/>
              </w:rPr>
              <w:t>in role</w:t>
            </w:r>
            <w:r w:rsidR="00373ECD" w:rsidRPr="00373ECD">
              <w:rPr>
                <w:rFonts w:ascii="Arial" w:hAnsi="Arial" w:cs="Arial"/>
                <w:b w:val="0"/>
                <w:bCs/>
                <w:spacing w:val="-2"/>
              </w:rPr>
              <w:t xml:space="preserve"> </w:t>
            </w:r>
            <w:r w:rsidRPr="00373ECD">
              <w:rPr>
                <w:rFonts w:ascii="Arial" w:hAnsi="Arial" w:cs="Arial"/>
                <w:b w:val="0"/>
                <w:spacing w:val="-2"/>
              </w:rPr>
              <w:t>plays</w:t>
            </w:r>
          </w:p>
        </w:tc>
        <w:tc>
          <w:tcPr>
            <w:tcW w:w="992" w:type="dxa"/>
            <w:hideMark/>
          </w:tcPr>
          <w:p w14:paraId="48A4890A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B2A2D61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C1BDFE5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23DAB" w:rsidRPr="00E76847" w14:paraId="62E1B2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FDE9430" w14:textId="5C72B6AA" w:rsidR="00623DAB" w:rsidRPr="00623DAB" w:rsidRDefault="00623DAB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623DAB">
              <w:rPr>
                <w:b w:val="0"/>
                <w:bCs/>
                <w:szCs w:val="22"/>
              </w:rPr>
              <w:t>A</w:t>
            </w:r>
            <w:r w:rsidRPr="00623DAB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range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of</w:t>
            </w:r>
            <w:r w:rsidRPr="00623DAB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useful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skill</w:t>
            </w:r>
            <w:r w:rsidRPr="00623DAB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variations</w:t>
            </w:r>
            <w:r w:rsidRPr="00623DAB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623DAB">
              <w:rPr>
                <w:b w:val="0"/>
                <w:bCs/>
                <w:szCs w:val="22"/>
              </w:rPr>
              <w:t>are</w:t>
            </w:r>
            <w:r w:rsidRPr="00623DAB">
              <w:rPr>
                <w:b w:val="0"/>
                <w:bCs/>
                <w:spacing w:val="-2"/>
                <w:szCs w:val="22"/>
              </w:rPr>
              <w:t xml:space="preserve"> taught</w:t>
            </w:r>
          </w:p>
        </w:tc>
        <w:tc>
          <w:tcPr>
            <w:tcW w:w="992" w:type="dxa"/>
            <w:hideMark/>
          </w:tcPr>
          <w:p w14:paraId="08E7B2CF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BC3599C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051882B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DAB" w:rsidRPr="00E76847" w14:paraId="0EF02179" w14:textId="77777777" w:rsidTr="00DC0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ED7E0EA" w14:textId="1A1403DC" w:rsidR="00623DAB" w:rsidRPr="00373ECD" w:rsidRDefault="00623DAB" w:rsidP="00373EC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</w:rPr>
            </w:pPr>
            <w:r w:rsidRPr="00623DAB">
              <w:rPr>
                <w:rFonts w:ascii="Arial" w:hAnsi="Arial" w:cs="Arial"/>
                <w:b w:val="0"/>
                <w:bCs/>
              </w:rPr>
              <w:t>Others</w:t>
            </w:r>
            <w:r w:rsidRPr="00623DAB">
              <w:rPr>
                <w:rFonts w:ascii="Arial" w:hAnsi="Arial" w:cs="Arial"/>
                <w:b w:val="0"/>
                <w:bCs/>
                <w:spacing w:val="-1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likely</w:t>
            </w:r>
            <w:r w:rsidRPr="00373ECD">
              <w:rPr>
                <w:rFonts w:ascii="Arial" w:hAnsi="Arial" w:cs="Arial"/>
                <w:b w:val="0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to</w:t>
            </w:r>
            <w:r w:rsidRPr="00373ECD">
              <w:rPr>
                <w:rFonts w:ascii="Arial" w:hAnsi="Arial" w:cs="Arial"/>
                <w:b w:val="0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be</w:t>
            </w:r>
            <w:r w:rsidRPr="00373ECD">
              <w:rPr>
                <w:rFonts w:ascii="Arial" w:hAnsi="Arial" w:cs="Arial"/>
                <w:b w:val="0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encountered</w:t>
            </w:r>
            <w:r w:rsidRPr="00373ECD">
              <w:rPr>
                <w:rFonts w:ascii="Arial" w:hAnsi="Arial" w:cs="Arial"/>
                <w:b w:val="0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in</w:t>
            </w:r>
            <w:r w:rsidRPr="00373ECD">
              <w:rPr>
                <w:rFonts w:ascii="Arial" w:hAnsi="Arial" w:cs="Arial"/>
                <w:b w:val="0"/>
              </w:rPr>
              <w:t xml:space="preserve"> </w:t>
            </w:r>
            <w:r w:rsidRPr="00623DAB">
              <w:rPr>
                <w:rFonts w:ascii="Arial" w:hAnsi="Arial" w:cs="Arial"/>
                <w:b w:val="0"/>
                <w:bCs/>
              </w:rPr>
              <w:t>the</w:t>
            </w:r>
            <w:r w:rsidRPr="00373ECD">
              <w:rPr>
                <w:rFonts w:ascii="Arial" w:hAnsi="Arial" w:cs="Arial"/>
                <w:b w:val="0"/>
              </w:rPr>
              <w:t xml:space="preserve"> natural</w:t>
            </w:r>
            <w:r w:rsidR="00373ECD" w:rsidRPr="00373ECD">
              <w:rPr>
                <w:rFonts w:ascii="Arial" w:hAnsi="Arial" w:cs="Arial"/>
                <w:b w:val="0"/>
                <w:bCs/>
              </w:rPr>
              <w:t xml:space="preserve"> </w:t>
            </w:r>
            <w:r w:rsidRPr="00373ECD">
              <w:rPr>
                <w:rFonts w:ascii="Arial" w:hAnsi="Arial" w:cs="Arial"/>
                <w:b w:val="0"/>
              </w:rPr>
              <w:t xml:space="preserve">setting </w:t>
            </w:r>
            <w:bookmarkStart w:id="0" w:name="_Int_QhTUfzfX"/>
            <w:r w:rsidRPr="00373ECD">
              <w:rPr>
                <w:rFonts w:ascii="Arial" w:hAnsi="Arial" w:cs="Arial"/>
                <w:b w:val="0"/>
              </w:rPr>
              <w:t>are</w:t>
            </w:r>
            <w:bookmarkEnd w:id="0"/>
            <w:r w:rsidRPr="00373ECD">
              <w:rPr>
                <w:rFonts w:ascii="Arial" w:hAnsi="Arial" w:cs="Arial"/>
                <w:b w:val="0"/>
              </w:rPr>
              <w:t xml:space="preserve"> involved in role plays</w:t>
            </w:r>
          </w:p>
        </w:tc>
        <w:tc>
          <w:tcPr>
            <w:tcW w:w="992" w:type="dxa"/>
          </w:tcPr>
          <w:p w14:paraId="2ADC3605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D111C74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47D88A5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23DAB" w:rsidRPr="00E76847" w14:paraId="1D81EC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079A6873" w14:textId="2B378809" w:rsidR="00623DAB" w:rsidRPr="00E76847" w:rsidRDefault="00623DAB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After instruction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49A5AD4A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73F5BB7C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35266874" w14:textId="77777777" w:rsidR="00623DAB" w:rsidRPr="00E76847" w:rsidRDefault="00623DA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43B" w:rsidRPr="00E76847" w14:paraId="7E377930" w14:textId="77777777" w:rsidTr="00DC0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1C6A2DB1" w14:textId="6B07A882" w:rsidR="00DC043B" w:rsidRPr="003951BB" w:rsidRDefault="00DC043B" w:rsidP="003951BB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szCs w:val="20"/>
              </w:rPr>
            </w:pPr>
            <w:r w:rsidRPr="00DC043B">
              <w:rPr>
                <w:rFonts w:ascii="Arial" w:hAnsi="Arial" w:cs="Arial"/>
                <w:b w:val="0"/>
                <w:bCs/>
                <w:szCs w:val="20"/>
              </w:rPr>
              <w:t>Students</w:t>
            </w:r>
            <w:r w:rsidRPr="00DC043B">
              <w:rPr>
                <w:rFonts w:ascii="Arial" w:hAnsi="Arial" w:cs="Arial"/>
                <w:b w:val="0"/>
                <w:bCs/>
                <w:spacing w:val="-5"/>
                <w:szCs w:val="20"/>
              </w:rPr>
              <w:t xml:space="preserve"> </w:t>
            </w:r>
            <w:r w:rsidRPr="00DC043B">
              <w:rPr>
                <w:rFonts w:ascii="Arial" w:hAnsi="Arial" w:cs="Arial"/>
                <w:b w:val="0"/>
                <w:bCs/>
                <w:szCs w:val="20"/>
              </w:rPr>
              <w:t>are</w:t>
            </w:r>
            <w:r w:rsidRPr="00DC043B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DC043B">
              <w:rPr>
                <w:rFonts w:ascii="Arial" w:hAnsi="Arial" w:cs="Arial"/>
                <w:b w:val="0"/>
                <w:bCs/>
                <w:szCs w:val="20"/>
              </w:rPr>
              <w:t>encouraged</w:t>
            </w:r>
            <w:r w:rsidRPr="00DC043B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rFonts w:ascii="Arial" w:hAnsi="Arial" w:cs="Arial"/>
                <w:b w:val="0"/>
                <w:bCs/>
                <w:szCs w:val="20"/>
              </w:rPr>
              <w:t>and</w:t>
            </w:r>
            <w:r w:rsidRPr="00DC043B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rFonts w:ascii="Arial" w:hAnsi="Arial" w:cs="Arial"/>
                <w:b w:val="0"/>
                <w:bCs/>
                <w:szCs w:val="20"/>
              </w:rPr>
              <w:t>incentivized</w:t>
            </w:r>
            <w:r w:rsidRPr="00373ECD">
              <w:rPr>
                <w:rFonts w:ascii="Arial" w:hAnsi="Arial" w:cs="Arial"/>
                <w:b w:val="0"/>
                <w:szCs w:val="20"/>
              </w:rPr>
              <w:t xml:space="preserve"> to</w:t>
            </w:r>
            <w:r w:rsidR="003951BB" w:rsidRPr="00373ECD">
              <w:rPr>
                <w:rFonts w:ascii="Arial" w:hAnsi="Arial" w:cs="Arial"/>
                <w:b w:val="0"/>
                <w:bCs/>
                <w:szCs w:val="20"/>
              </w:rPr>
              <w:t xml:space="preserve"> </w:t>
            </w:r>
            <w:r w:rsidRPr="00373ECD">
              <w:rPr>
                <w:rFonts w:ascii="Arial" w:hAnsi="Arial" w:cs="Arial"/>
                <w:b w:val="0"/>
                <w:szCs w:val="20"/>
              </w:rPr>
              <w:t>display skill</w:t>
            </w:r>
          </w:p>
        </w:tc>
        <w:tc>
          <w:tcPr>
            <w:tcW w:w="992" w:type="dxa"/>
            <w:hideMark/>
          </w:tcPr>
          <w:p w14:paraId="306795A0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0E3E90E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2706DF8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43B" w:rsidRPr="00E76847" w14:paraId="044B68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1312C30" w14:textId="417138BA" w:rsidR="00DC043B" w:rsidRPr="00DC043B" w:rsidRDefault="00DC043B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DC043B">
              <w:rPr>
                <w:b w:val="0"/>
                <w:bCs/>
                <w:szCs w:val="20"/>
              </w:rPr>
              <w:t>Traps</w:t>
            </w:r>
            <w:r w:rsidRPr="00DC043B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are</w:t>
            </w:r>
            <w:r w:rsidRPr="00DC043B">
              <w:rPr>
                <w:b w:val="0"/>
                <w:bCs/>
                <w:spacing w:val="-3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created</w:t>
            </w:r>
            <w:r w:rsidRPr="00DC043B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to</w:t>
            </w:r>
            <w:r w:rsidRPr="00DC043B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facilitate</w:t>
            </w:r>
            <w:r w:rsidRPr="00DC043B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desired</w:t>
            </w:r>
            <w:r w:rsidRPr="00DC043B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DC043B">
              <w:rPr>
                <w:b w:val="0"/>
                <w:bCs/>
                <w:spacing w:val="-2"/>
                <w:szCs w:val="20"/>
              </w:rPr>
              <w:t>behaviour</w:t>
            </w:r>
          </w:p>
        </w:tc>
        <w:tc>
          <w:tcPr>
            <w:tcW w:w="992" w:type="dxa"/>
            <w:hideMark/>
          </w:tcPr>
          <w:p w14:paraId="4678E9C1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7AC736C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DD4B5B3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43B" w:rsidRPr="00E76847" w14:paraId="000193BD" w14:textId="77777777" w:rsidTr="00DC0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BE55947" w14:textId="2F9A171B" w:rsidR="00DC043B" w:rsidRPr="00DC043B" w:rsidRDefault="00DC043B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DC043B">
              <w:rPr>
                <w:b w:val="0"/>
                <w:bCs/>
                <w:szCs w:val="20"/>
              </w:rPr>
              <w:t>Appropriate</w:t>
            </w:r>
            <w:r w:rsidRPr="00DC043B">
              <w:rPr>
                <w:b w:val="0"/>
                <w:bCs/>
                <w:spacing w:val="-8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behaviour</w:t>
            </w:r>
            <w:r w:rsidRPr="00DC043B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is</w:t>
            </w:r>
            <w:r w:rsidRPr="00DC043B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reinforced</w:t>
            </w:r>
            <w:r w:rsidRPr="00DC043B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when</w:t>
            </w:r>
            <w:r w:rsidRPr="00DC043B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it</w:t>
            </w:r>
            <w:r w:rsidRPr="00DC043B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occurs in the real world</w:t>
            </w:r>
          </w:p>
        </w:tc>
        <w:tc>
          <w:tcPr>
            <w:tcW w:w="992" w:type="dxa"/>
            <w:hideMark/>
          </w:tcPr>
          <w:p w14:paraId="089EDC9A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181B153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77C8B86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043B" w:rsidRPr="00E76847" w14:paraId="13BEA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78D571B" w14:textId="457530FD" w:rsidR="00DC043B" w:rsidRPr="00DC043B" w:rsidRDefault="00DC043B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DC043B">
              <w:rPr>
                <w:b w:val="0"/>
                <w:bCs/>
                <w:szCs w:val="20"/>
              </w:rPr>
              <w:t>A</w:t>
            </w:r>
            <w:r w:rsidRPr="00DC043B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variety</w:t>
            </w:r>
            <w:r w:rsidRPr="00DC043B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of</w:t>
            </w:r>
            <w:r w:rsidRPr="00DC043B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individuals</w:t>
            </w:r>
            <w:r w:rsidRPr="00373ECD">
              <w:rPr>
                <w:b w:val="0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are</w:t>
            </w:r>
            <w:r w:rsidRPr="00373ECD">
              <w:rPr>
                <w:b w:val="0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recruited</w:t>
            </w:r>
            <w:r w:rsidRPr="00373ECD">
              <w:rPr>
                <w:b w:val="0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to</w:t>
            </w:r>
            <w:r w:rsidRPr="00373ECD">
              <w:rPr>
                <w:b w:val="0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prompt</w:t>
            </w:r>
            <w:r w:rsidRPr="00373ECD">
              <w:rPr>
                <w:b w:val="0"/>
                <w:szCs w:val="20"/>
              </w:rPr>
              <w:t xml:space="preserve"> </w:t>
            </w:r>
            <w:r w:rsidRPr="00DC043B">
              <w:rPr>
                <w:b w:val="0"/>
                <w:bCs/>
                <w:szCs w:val="20"/>
              </w:rPr>
              <w:t>and reinforce skills in the natural setting</w:t>
            </w:r>
          </w:p>
        </w:tc>
        <w:tc>
          <w:tcPr>
            <w:tcW w:w="992" w:type="dxa"/>
            <w:hideMark/>
          </w:tcPr>
          <w:p w14:paraId="64538F68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4B1865C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97C61BE" w14:textId="77777777" w:rsidR="00DC043B" w:rsidRPr="00E76847" w:rsidRDefault="00DC043B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586A4C" w14:textId="3ACF88E1" w:rsidR="00012A46" w:rsidRPr="00323278" w:rsidRDefault="00012A46" w:rsidP="00657184">
      <w:pPr>
        <w:pStyle w:val="Heading2"/>
        <w:spacing w:before="160"/>
        <w:rPr>
          <w:sz w:val="28"/>
          <w:szCs w:val="28"/>
        </w:rPr>
      </w:pPr>
      <w:r w:rsidRPr="00323278">
        <w:rPr>
          <w:sz w:val="28"/>
          <w:szCs w:val="28"/>
        </w:rPr>
        <w:t>Delivery of</w:t>
      </w:r>
      <w:r w:rsidR="002A3263" w:rsidRPr="00323278">
        <w:rPr>
          <w:sz w:val="28"/>
          <w:szCs w:val="28"/>
        </w:rPr>
        <w:t xml:space="preserve"> instruction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2A3263" w:rsidRPr="00E76847" w14:paraId="04F237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1FB34F6A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3CFA5A5E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6B699F36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4E0DDD5E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2A3263" w:rsidRPr="00E76847" w14:paraId="3539CE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  <w:hideMark/>
          </w:tcPr>
          <w:p w14:paraId="5B4D55E9" w14:textId="3B6C9056" w:rsidR="002A3263" w:rsidRPr="00E76847" w:rsidRDefault="002A3263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Introduce the lesson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E5A27D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975CE4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7DD37B9A" w14:textId="77777777" w:rsidR="002A3263" w:rsidRPr="00E76847" w:rsidRDefault="002A326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C6A" w:rsidRPr="00E76847" w14:paraId="3FB08F7F" w14:textId="77777777" w:rsidTr="00120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05C3A62D" w14:textId="4239A1D0" w:rsidR="00120C6A" w:rsidRPr="00120C6A" w:rsidRDefault="00120C6A" w:rsidP="0077123D">
            <w:pPr>
              <w:pStyle w:val="TableParagraph"/>
              <w:tabs>
                <w:tab w:val="left" w:pos="615"/>
              </w:tabs>
              <w:spacing w:after="160"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120C6A">
              <w:rPr>
                <w:rFonts w:ascii="Arial" w:hAnsi="Arial" w:cs="Arial"/>
                <w:b w:val="0"/>
                <w:bCs/>
                <w:szCs w:val="20"/>
              </w:rPr>
              <w:t>Lesson</w:t>
            </w:r>
            <w:r w:rsidRPr="00120C6A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is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introduced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in</w:t>
            </w:r>
            <w:r w:rsidRPr="00120C6A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a</w:t>
            </w:r>
            <w:r w:rsidRPr="00120C6A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manner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that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interests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pacing w:val="-5"/>
                <w:szCs w:val="20"/>
              </w:rPr>
              <w:t>and</w:t>
            </w:r>
            <w:r w:rsidR="008F4287">
              <w:rPr>
                <w:rFonts w:ascii="Arial" w:hAnsi="Arial" w:cs="Arial"/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engages</w:t>
            </w:r>
            <w:r w:rsidRPr="00120C6A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rFonts w:ascii="Arial" w:hAnsi="Arial" w:cs="Arial"/>
                <w:b w:val="0"/>
                <w:bCs/>
                <w:szCs w:val="20"/>
              </w:rPr>
              <w:t>the</w:t>
            </w:r>
            <w:r w:rsidRPr="00120C6A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students</w:t>
            </w:r>
          </w:p>
        </w:tc>
        <w:tc>
          <w:tcPr>
            <w:tcW w:w="992" w:type="dxa"/>
            <w:hideMark/>
          </w:tcPr>
          <w:p w14:paraId="3DCAC48B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6E2EB2E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A64FFA7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0C6A" w:rsidRPr="00E76847" w14:paraId="06E567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37DCF34" w14:textId="6C5C12E7" w:rsidR="00120C6A" w:rsidRPr="00120C6A" w:rsidRDefault="00120C6A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20C6A">
              <w:rPr>
                <w:b w:val="0"/>
                <w:bCs/>
                <w:szCs w:val="20"/>
              </w:rPr>
              <w:t>Lesson</w:t>
            </w:r>
            <w:r w:rsidRPr="00120C6A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is</w:t>
            </w:r>
            <w:r w:rsidRPr="00120C6A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connected</w:t>
            </w:r>
            <w:r w:rsidRPr="00120C6A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to</w:t>
            </w:r>
            <w:r w:rsidRPr="00120C6A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past</w:t>
            </w:r>
            <w:r w:rsidRPr="00120C6A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(review)</w:t>
            </w:r>
            <w:r w:rsidRPr="00120C6A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and</w:t>
            </w:r>
            <w:r w:rsidRPr="00120C6A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20C6A">
              <w:rPr>
                <w:b w:val="0"/>
                <w:bCs/>
                <w:spacing w:val="-2"/>
                <w:szCs w:val="20"/>
              </w:rPr>
              <w:t>future</w:t>
            </w:r>
          </w:p>
        </w:tc>
        <w:tc>
          <w:tcPr>
            <w:tcW w:w="992" w:type="dxa"/>
            <w:hideMark/>
          </w:tcPr>
          <w:p w14:paraId="3C82F673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7357DA9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A2274BE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C6A" w:rsidRPr="00E76847" w14:paraId="5734EF10" w14:textId="77777777" w:rsidTr="00120C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9B7E8DC" w14:textId="234E22BA" w:rsidR="00120C6A" w:rsidRPr="00120C6A" w:rsidRDefault="00120C6A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20C6A">
              <w:rPr>
                <w:b w:val="0"/>
                <w:bCs/>
                <w:szCs w:val="20"/>
              </w:rPr>
              <w:t>Students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are</w:t>
            </w:r>
            <w:r w:rsidRPr="00120C6A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told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what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they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will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be</w:t>
            </w:r>
            <w:r w:rsidRPr="00120C6A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doing,</w:t>
            </w:r>
            <w:r w:rsidRPr="00120C6A">
              <w:rPr>
                <w:b w:val="0"/>
                <w:bCs/>
                <w:spacing w:val="-5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how much, and why</w:t>
            </w:r>
          </w:p>
        </w:tc>
        <w:tc>
          <w:tcPr>
            <w:tcW w:w="992" w:type="dxa"/>
            <w:hideMark/>
          </w:tcPr>
          <w:p w14:paraId="0F6D0024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3AB0BBD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3EE4760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20C6A" w:rsidRPr="00E76847" w14:paraId="351481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4C413B4" w14:textId="07970853" w:rsidR="00120C6A" w:rsidRPr="00120C6A" w:rsidRDefault="00120C6A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20C6A">
              <w:rPr>
                <w:b w:val="0"/>
                <w:bCs/>
                <w:szCs w:val="20"/>
              </w:rPr>
              <w:t>Expectations</w:t>
            </w:r>
            <w:r w:rsidRPr="00120C6A">
              <w:rPr>
                <w:b w:val="0"/>
                <w:bCs/>
                <w:spacing w:val="-3"/>
                <w:szCs w:val="20"/>
              </w:rPr>
              <w:t xml:space="preserve"> </w:t>
            </w:r>
            <w:r w:rsidRPr="00120C6A">
              <w:rPr>
                <w:b w:val="0"/>
                <w:bCs/>
                <w:szCs w:val="20"/>
              </w:rPr>
              <w:t>are</w:t>
            </w:r>
            <w:r w:rsidRPr="00120C6A">
              <w:rPr>
                <w:b w:val="0"/>
                <w:bCs/>
                <w:spacing w:val="-2"/>
                <w:szCs w:val="20"/>
              </w:rPr>
              <w:t xml:space="preserve"> communicated</w:t>
            </w:r>
          </w:p>
        </w:tc>
        <w:tc>
          <w:tcPr>
            <w:tcW w:w="992" w:type="dxa"/>
            <w:hideMark/>
          </w:tcPr>
          <w:p w14:paraId="1134A088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AFF4777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E6573B4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C6A" w:rsidRPr="00E76847" w14:paraId="2ED841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1795FCA8" w14:textId="11D9C785" w:rsidR="00120C6A" w:rsidRPr="00E76847" w:rsidRDefault="00120C6A" w:rsidP="00056356">
            <w:pPr>
              <w:suppressAutoHyphens w:val="0"/>
              <w:spacing w:before="0" w:after="0" w:line="276" w:lineRule="auto"/>
            </w:pPr>
            <w:bookmarkStart w:id="1" w:name="_Hlk180336953"/>
            <w:r>
              <w:rPr>
                <w:bCs/>
              </w:rPr>
              <w:t>Model, demonstrate, explain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700A7AF7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5D1C4FF0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22338DEB" w14:textId="77777777" w:rsidR="00120C6A" w:rsidRPr="00E76847" w:rsidRDefault="00120C6A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3622" w:rsidRPr="00E76847" w14:paraId="0076B1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947FAF0" w14:textId="7C7E129E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Each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component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of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the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day’s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skill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is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 xml:space="preserve">explicitly </w:t>
            </w:r>
            <w:r w:rsidRPr="00FE3622">
              <w:rPr>
                <w:b w:val="0"/>
                <w:bCs/>
                <w:spacing w:val="-2"/>
                <w:szCs w:val="22"/>
              </w:rPr>
              <w:t>demonstrated</w:t>
            </w:r>
          </w:p>
        </w:tc>
        <w:tc>
          <w:tcPr>
            <w:tcW w:w="992" w:type="dxa"/>
            <w:hideMark/>
          </w:tcPr>
          <w:p w14:paraId="1972A281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DD0F61E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47ED323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622" w:rsidRPr="00E76847" w14:paraId="6CAB3483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647D54D4" w14:textId="0B9D39DA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Show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every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detail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of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the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skill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in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step-by-step manner as much as possible</w:t>
            </w:r>
          </w:p>
        </w:tc>
        <w:tc>
          <w:tcPr>
            <w:tcW w:w="992" w:type="dxa"/>
            <w:hideMark/>
          </w:tcPr>
          <w:p w14:paraId="372C3224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58C6E50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770C7BB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3622" w:rsidRPr="00E76847" w14:paraId="36045A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F0A6EC9" w14:textId="29C11CD0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</w:rPr>
            </w:pPr>
            <w:r w:rsidRPr="30B5315B">
              <w:rPr>
                <w:b w:val="0"/>
              </w:rPr>
              <w:lastRenderedPageBreak/>
              <w:t>Students</w:t>
            </w:r>
            <w:r w:rsidRPr="30B5315B">
              <w:rPr>
                <w:b w:val="0"/>
                <w:spacing w:val="-6"/>
              </w:rPr>
              <w:t xml:space="preserve"> </w:t>
            </w:r>
            <w:r w:rsidRPr="30B5315B">
              <w:rPr>
                <w:b w:val="0"/>
              </w:rPr>
              <w:t>are</w:t>
            </w:r>
            <w:r w:rsidRPr="30B5315B">
              <w:rPr>
                <w:b w:val="0"/>
                <w:spacing w:val="-7"/>
              </w:rPr>
              <w:t xml:space="preserve"> </w:t>
            </w:r>
            <w:r w:rsidRPr="30B5315B">
              <w:rPr>
                <w:b w:val="0"/>
              </w:rPr>
              <w:t>shown</w:t>
            </w:r>
            <w:r w:rsidRPr="30B5315B">
              <w:rPr>
                <w:b w:val="0"/>
                <w:spacing w:val="-6"/>
              </w:rPr>
              <w:t xml:space="preserve"> </w:t>
            </w:r>
            <w:r w:rsidRPr="30B5315B">
              <w:rPr>
                <w:b w:val="0"/>
              </w:rPr>
              <w:t>how</w:t>
            </w:r>
            <w:r w:rsidRPr="30B5315B">
              <w:rPr>
                <w:b w:val="0"/>
                <w:spacing w:val="-6"/>
              </w:rPr>
              <w:t xml:space="preserve"> </w:t>
            </w:r>
            <w:r w:rsidRPr="30B5315B">
              <w:rPr>
                <w:b w:val="0"/>
              </w:rPr>
              <w:t>via</w:t>
            </w:r>
            <w:r w:rsidRPr="30B5315B">
              <w:rPr>
                <w:b w:val="0"/>
                <w:spacing w:val="-6"/>
              </w:rPr>
              <w:t xml:space="preserve"> </w:t>
            </w:r>
            <w:r w:rsidRPr="30B5315B">
              <w:rPr>
                <w:b w:val="0"/>
              </w:rPr>
              <w:t>real</w:t>
            </w:r>
            <w:r w:rsidRPr="30B5315B">
              <w:rPr>
                <w:b w:val="0"/>
                <w:spacing w:val="-6"/>
              </w:rPr>
              <w:t xml:space="preserve"> </w:t>
            </w:r>
            <w:r w:rsidRPr="30B5315B">
              <w:rPr>
                <w:b w:val="0"/>
              </w:rPr>
              <w:t>demonstrations with verbal narration</w:t>
            </w:r>
          </w:p>
        </w:tc>
        <w:tc>
          <w:tcPr>
            <w:tcW w:w="992" w:type="dxa"/>
            <w:hideMark/>
          </w:tcPr>
          <w:p w14:paraId="4E49161F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4E27BE6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FB8222F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622" w:rsidRPr="00E76847" w14:paraId="40747BAC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0F820DD6" w14:textId="707B2F60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Teacher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describes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both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how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and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why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during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pacing w:val="-2"/>
                <w:szCs w:val="22"/>
              </w:rPr>
              <w:t>model</w:t>
            </w:r>
          </w:p>
        </w:tc>
        <w:tc>
          <w:tcPr>
            <w:tcW w:w="992" w:type="dxa"/>
          </w:tcPr>
          <w:p w14:paraId="0B599347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673B7AE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05A3A1F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1"/>
      <w:tr w:rsidR="00FE3622" w:rsidRPr="00E76847" w14:paraId="15869872" w14:textId="77777777" w:rsidTr="00FE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B42A2D4" w14:textId="72A92084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Students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are</w:t>
            </w:r>
            <w:r w:rsidRPr="00FE3622">
              <w:rPr>
                <w:b w:val="0"/>
                <w:bCs/>
                <w:spacing w:val="-9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engaged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during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modelling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with questions and prompts</w:t>
            </w:r>
          </w:p>
        </w:tc>
        <w:tc>
          <w:tcPr>
            <w:tcW w:w="992" w:type="dxa"/>
          </w:tcPr>
          <w:p w14:paraId="466DA79C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7C3EA9A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20C1B78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622" w:rsidRPr="00E76847" w14:paraId="5423BACF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E4BE2BC" w14:textId="5A3D24EC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Students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are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involved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in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any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modelling</w:t>
            </w:r>
            <w:r w:rsidRPr="00FE3622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role</w:t>
            </w:r>
            <w:r w:rsidRPr="00FE3622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FE3622">
              <w:rPr>
                <w:b w:val="0"/>
                <w:bCs/>
                <w:spacing w:val="-4"/>
                <w:szCs w:val="22"/>
              </w:rPr>
              <w:t>plays</w:t>
            </w:r>
          </w:p>
        </w:tc>
        <w:tc>
          <w:tcPr>
            <w:tcW w:w="992" w:type="dxa"/>
          </w:tcPr>
          <w:p w14:paraId="20462E60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F6DD7D1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3FD3694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3622" w:rsidRPr="00E76847" w14:paraId="0DA18F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D2E928B" w14:textId="4821F155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Fade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modelling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as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students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take</w:t>
            </w:r>
            <w:r w:rsidRPr="00FE3622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on</w:t>
            </w:r>
            <w:r w:rsidRPr="00FE3622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increasingly more guided practice</w:t>
            </w:r>
          </w:p>
        </w:tc>
        <w:tc>
          <w:tcPr>
            <w:tcW w:w="992" w:type="dxa"/>
          </w:tcPr>
          <w:p w14:paraId="0EB8B651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F36F067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9B19B59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622" w:rsidRPr="00E76847" w14:paraId="470BE0BB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79D905F8" w14:textId="1A74918A" w:rsidR="00FE3622" w:rsidRPr="00FE3622" w:rsidRDefault="00FE3622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FE3622">
              <w:rPr>
                <w:b w:val="0"/>
                <w:bCs/>
                <w:szCs w:val="22"/>
              </w:rPr>
              <w:t>Use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modelling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as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a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prompt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to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encourage</w:t>
            </w:r>
            <w:r w:rsidRPr="00FE3622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students</w:t>
            </w:r>
            <w:r w:rsidRPr="00FE3622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FE3622">
              <w:rPr>
                <w:b w:val="0"/>
                <w:bCs/>
                <w:szCs w:val="22"/>
              </w:rPr>
              <w:t>to correct errors</w:t>
            </w:r>
          </w:p>
        </w:tc>
        <w:tc>
          <w:tcPr>
            <w:tcW w:w="992" w:type="dxa"/>
          </w:tcPr>
          <w:p w14:paraId="15C6ECD6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B789D65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D3AE264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3622" w:rsidRPr="00E76847" w14:paraId="0B24A7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5FFEF9DD" w14:textId="46A93DCC" w:rsidR="00FE3622" w:rsidRPr="00E76847" w:rsidRDefault="00FE3622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Engage students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53C47105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3230AF93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10CC5D51" w14:textId="77777777" w:rsidR="00FE3622" w:rsidRPr="00E76847" w:rsidRDefault="00FE3622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48D5" w:rsidRPr="00E76847" w14:paraId="1BA5130A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166097C2" w14:textId="77777777" w:rsidR="009548D5" w:rsidRPr="009548D5" w:rsidRDefault="009548D5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9548D5">
              <w:rPr>
                <w:rFonts w:ascii="Arial" w:hAnsi="Arial" w:cs="Arial"/>
                <w:b w:val="0"/>
                <w:bCs/>
                <w:szCs w:val="20"/>
              </w:rPr>
              <w:t>Lesson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starts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with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open-ended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questions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(why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pacing w:val="-5"/>
                <w:szCs w:val="20"/>
              </w:rPr>
              <w:t>do</w:t>
            </w:r>
          </w:p>
          <w:p w14:paraId="18450503" w14:textId="12AAAD52" w:rsidR="009548D5" w:rsidRPr="009548D5" w:rsidRDefault="009548D5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9548D5">
              <w:rPr>
                <w:b w:val="0"/>
                <w:bCs/>
                <w:szCs w:val="20"/>
              </w:rPr>
              <w:t>you</w:t>
            </w:r>
            <w:r w:rsidRPr="009548D5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think I’d do it like</w:t>
            </w:r>
            <w:r w:rsidRPr="009548D5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b w:val="0"/>
                <w:bCs/>
                <w:spacing w:val="-2"/>
                <w:szCs w:val="20"/>
              </w:rPr>
              <w:t>this?)</w:t>
            </w:r>
          </w:p>
        </w:tc>
        <w:tc>
          <w:tcPr>
            <w:tcW w:w="992" w:type="dxa"/>
            <w:hideMark/>
          </w:tcPr>
          <w:p w14:paraId="2ADE12C4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482B868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5E92108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48D5" w:rsidRPr="00E76847" w14:paraId="58A8A7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6D82606" w14:textId="65E32C2E" w:rsidR="009548D5" w:rsidRPr="009548D5" w:rsidRDefault="009548D5" w:rsidP="0077123D">
            <w:pPr>
              <w:suppressAutoHyphens w:val="0"/>
              <w:spacing w:before="0" w:after="160" w:line="276" w:lineRule="auto"/>
              <w:rPr>
                <w:b w:val="0"/>
              </w:rPr>
            </w:pPr>
            <w:r w:rsidRPr="6E1471AA">
              <w:rPr>
                <w:b w:val="0"/>
              </w:rPr>
              <w:t>Teacher</w:t>
            </w:r>
            <w:r w:rsidRPr="6E1471AA">
              <w:rPr>
                <w:b w:val="0"/>
                <w:spacing w:val="-10"/>
              </w:rPr>
              <w:t xml:space="preserve"> </w:t>
            </w:r>
            <w:r w:rsidRPr="6E1471AA">
              <w:rPr>
                <w:b w:val="0"/>
              </w:rPr>
              <w:t>provides</w:t>
            </w:r>
            <w:r w:rsidRPr="6E1471AA">
              <w:rPr>
                <w:b w:val="0"/>
                <w:spacing w:val="-10"/>
              </w:rPr>
              <w:t xml:space="preserve"> </w:t>
            </w:r>
            <w:r w:rsidRPr="6E1471AA">
              <w:rPr>
                <w:b w:val="0"/>
              </w:rPr>
              <w:t>students</w:t>
            </w:r>
            <w:r w:rsidRPr="6E1471AA">
              <w:rPr>
                <w:b w:val="0"/>
                <w:spacing w:val="-10"/>
              </w:rPr>
              <w:t xml:space="preserve"> </w:t>
            </w:r>
            <w:r w:rsidRPr="6E1471AA">
              <w:rPr>
                <w:b w:val="0"/>
              </w:rPr>
              <w:t>with</w:t>
            </w:r>
            <w:r w:rsidRPr="6E1471AA">
              <w:rPr>
                <w:b w:val="0"/>
                <w:spacing w:val="-10"/>
              </w:rPr>
              <w:t xml:space="preserve"> </w:t>
            </w:r>
            <w:r w:rsidRPr="6E1471AA">
              <w:rPr>
                <w:b w:val="0"/>
              </w:rPr>
              <w:t>frequent opportunities to respond</w:t>
            </w:r>
            <w:r w:rsidR="11556194" w:rsidRPr="6E1471AA">
              <w:rPr>
                <w:b w:val="0"/>
              </w:rPr>
              <w:t xml:space="preserve"> (OTR)</w:t>
            </w:r>
          </w:p>
        </w:tc>
        <w:tc>
          <w:tcPr>
            <w:tcW w:w="992" w:type="dxa"/>
            <w:hideMark/>
          </w:tcPr>
          <w:p w14:paraId="4D378148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5677D79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E456E63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48D5" w:rsidRPr="00E76847" w14:paraId="2ADBB3F1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9243F0D" w14:textId="2CDDFB51" w:rsidR="009548D5" w:rsidRPr="003951BB" w:rsidRDefault="009548D5" w:rsidP="003951BB">
            <w:pPr>
              <w:pStyle w:val="TableParagraph"/>
              <w:tabs>
                <w:tab w:val="left" w:pos="615"/>
              </w:tabs>
              <w:spacing w:line="276" w:lineRule="auto"/>
              <w:ind w:right="151"/>
              <w:rPr>
                <w:rFonts w:ascii="Arial" w:hAnsi="Arial" w:cs="Arial"/>
                <w:b w:val="0"/>
                <w:szCs w:val="20"/>
              </w:rPr>
            </w:pPr>
            <w:r w:rsidRPr="009548D5">
              <w:rPr>
                <w:rFonts w:ascii="Arial" w:hAnsi="Arial" w:cs="Arial"/>
                <w:b w:val="0"/>
                <w:bCs/>
                <w:szCs w:val="20"/>
              </w:rPr>
              <w:t>Teacher uses a variety of ways for students to respond</w:t>
            </w:r>
            <w:r w:rsidRPr="009548D5">
              <w:rPr>
                <w:rFonts w:ascii="Arial" w:hAnsi="Arial" w:cs="Arial"/>
                <w:b w:val="0"/>
                <w:bCs/>
                <w:spacing w:val="-8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(e.g.,</w:t>
            </w:r>
            <w:r w:rsidRPr="009548D5">
              <w:rPr>
                <w:rFonts w:ascii="Arial" w:hAnsi="Arial" w:cs="Arial"/>
                <w:b w:val="0"/>
                <w:bCs/>
                <w:spacing w:val="-8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verbal,</w:t>
            </w:r>
            <w:r w:rsidRPr="009548D5">
              <w:rPr>
                <w:rFonts w:ascii="Arial" w:hAnsi="Arial" w:cs="Arial"/>
                <w:b w:val="0"/>
                <w:bCs/>
                <w:spacing w:val="-8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response</w:t>
            </w:r>
            <w:r w:rsidRPr="009548D5">
              <w:rPr>
                <w:rFonts w:ascii="Arial" w:hAnsi="Arial" w:cs="Arial"/>
                <w:b w:val="0"/>
                <w:bCs/>
                <w:spacing w:val="-9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cards,</w:t>
            </w:r>
            <w:r w:rsidRPr="009548D5">
              <w:rPr>
                <w:rFonts w:ascii="Arial" w:hAnsi="Arial" w:cs="Arial"/>
                <w:b w:val="0"/>
                <w:bCs/>
                <w:spacing w:val="-8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performance,</w:t>
            </w:r>
            <w:r w:rsidR="003951BB">
              <w:rPr>
                <w:rFonts w:ascii="Arial" w:hAnsi="Arial" w:cs="Arial"/>
                <w:b w:val="0"/>
                <w:bCs/>
                <w:szCs w:val="20"/>
              </w:rPr>
              <w:t xml:space="preserve"> </w:t>
            </w:r>
            <w:r w:rsidRPr="003951BB">
              <w:rPr>
                <w:rFonts w:ascii="Arial" w:hAnsi="Arial" w:cs="Arial"/>
                <w:b w:val="0"/>
                <w:szCs w:val="20"/>
              </w:rPr>
              <w:t>choral, hand raising)</w:t>
            </w:r>
          </w:p>
        </w:tc>
        <w:tc>
          <w:tcPr>
            <w:tcW w:w="992" w:type="dxa"/>
            <w:hideMark/>
          </w:tcPr>
          <w:p w14:paraId="5E93AD89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2755C79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B6989E3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48D5" w:rsidRPr="00E76847" w14:paraId="6C5171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28EB1C9" w14:textId="77777777" w:rsidR="009548D5" w:rsidRPr="009548D5" w:rsidRDefault="009548D5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</w:rPr>
            </w:pPr>
            <w:r w:rsidRPr="6E1471AA">
              <w:rPr>
                <w:rFonts w:ascii="Arial" w:hAnsi="Arial" w:cs="Arial"/>
                <w:b w:val="0"/>
              </w:rPr>
              <w:t>Teacher</w:t>
            </w:r>
            <w:r w:rsidRPr="6E1471AA">
              <w:rPr>
                <w:rFonts w:ascii="Arial" w:hAnsi="Arial" w:cs="Arial"/>
                <w:b w:val="0"/>
                <w:spacing w:val="-4"/>
              </w:rPr>
              <w:t xml:space="preserve"> </w:t>
            </w:r>
            <w:r w:rsidRPr="6E1471AA">
              <w:rPr>
                <w:rFonts w:ascii="Arial" w:hAnsi="Arial" w:cs="Arial"/>
                <w:b w:val="0"/>
              </w:rPr>
              <w:t>varies</w:t>
            </w:r>
            <w:r w:rsidRPr="6E1471AA">
              <w:rPr>
                <w:rFonts w:ascii="Arial" w:hAnsi="Arial" w:cs="Arial"/>
                <w:b w:val="0"/>
                <w:spacing w:val="-2"/>
              </w:rPr>
              <w:t xml:space="preserve"> </w:t>
            </w:r>
            <w:r w:rsidRPr="6E1471AA">
              <w:rPr>
                <w:rFonts w:ascii="Arial" w:hAnsi="Arial" w:cs="Arial"/>
                <w:b w:val="0"/>
              </w:rPr>
              <w:t>group</w:t>
            </w:r>
            <w:r w:rsidRPr="6E1471AA">
              <w:rPr>
                <w:rFonts w:ascii="Arial" w:hAnsi="Arial" w:cs="Arial"/>
                <w:b w:val="0"/>
                <w:spacing w:val="-2"/>
              </w:rPr>
              <w:t xml:space="preserve"> </w:t>
            </w:r>
            <w:r w:rsidRPr="6E1471AA">
              <w:rPr>
                <w:rFonts w:ascii="Arial" w:hAnsi="Arial" w:cs="Arial"/>
                <w:b w:val="0"/>
              </w:rPr>
              <w:t>and</w:t>
            </w:r>
            <w:r w:rsidRPr="6E1471AA">
              <w:rPr>
                <w:rFonts w:ascii="Arial" w:hAnsi="Arial" w:cs="Arial"/>
                <w:b w:val="0"/>
                <w:spacing w:val="-2"/>
              </w:rPr>
              <w:t xml:space="preserve"> </w:t>
            </w:r>
            <w:r w:rsidRPr="6E1471AA">
              <w:rPr>
                <w:rFonts w:ascii="Arial" w:hAnsi="Arial" w:cs="Arial"/>
                <w:b w:val="0"/>
              </w:rPr>
              <w:t>individual</w:t>
            </w:r>
            <w:r w:rsidRPr="6E1471AA">
              <w:rPr>
                <w:rFonts w:ascii="Arial" w:hAnsi="Arial" w:cs="Arial"/>
                <w:b w:val="0"/>
                <w:spacing w:val="-2"/>
              </w:rPr>
              <w:t xml:space="preserve"> </w:t>
            </w:r>
            <w:r w:rsidRPr="6E1471AA">
              <w:rPr>
                <w:rFonts w:ascii="Arial" w:hAnsi="Arial" w:cs="Arial"/>
                <w:b w:val="0"/>
              </w:rPr>
              <w:t>OTRs</w:t>
            </w:r>
            <w:r w:rsidRPr="6E1471AA">
              <w:rPr>
                <w:rFonts w:ascii="Arial" w:hAnsi="Arial" w:cs="Arial"/>
                <w:b w:val="0"/>
                <w:spacing w:val="-1"/>
              </w:rPr>
              <w:t xml:space="preserve"> </w:t>
            </w:r>
            <w:r w:rsidRPr="6E1471AA">
              <w:rPr>
                <w:rFonts w:ascii="Arial" w:hAnsi="Arial" w:cs="Arial"/>
                <w:b w:val="0"/>
                <w:spacing w:val="-5"/>
              </w:rPr>
              <w:t>(5</w:t>
            </w:r>
          </w:p>
          <w:p w14:paraId="4992DC4C" w14:textId="77474674" w:rsidR="009548D5" w:rsidRPr="009548D5" w:rsidRDefault="009548D5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9548D5">
              <w:rPr>
                <w:b w:val="0"/>
                <w:bCs/>
                <w:szCs w:val="20"/>
              </w:rPr>
              <w:t>group</w:t>
            </w:r>
            <w:r w:rsidRPr="009548D5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to</w:t>
            </w:r>
            <w:r w:rsidRPr="009548D5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1 individual</w:t>
            </w:r>
            <w:r w:rsidRPr="009548D5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 xml:space="preserve">on </w:t>
            </w:r>
            <w:r w:rsidRPr="009548D5">
              <w:rPr>
                <w:b w:val="0"/>
                <w:bCs/>
                <w:spacing w:val="-2"/>
                <w:szCs w:val="20"/>
              </w:rPr>
              <w:t>average)</w:t>
            </w:r>
          </w:p>
        </w:tc>
        <w:tc>
          <w:tcPr>
            <w:tcW w:w="992" w:type="dxa"/>
            <w:hideMark/>
          </w:tcPr>
          <w:p w14:paraId="221A2ED8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183E923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C93C74C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48D5" w:rsidRPr="00E76847" w14:paraId="26DFCF66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0B79FD28" w14:textId="758F3892" w:rsidR="009548D5" w:rsidRPr="00D65226" w:rsidRDefault="009548D5" w:rsidP="00D65226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szCs w:val="20"/>
              </w:rPr>
            </w:pPr>
            <w:r w:rsidRPr="009548D5">
              <w:rPr>
                <w:rFonts w:ascii="Arial" w:hAnsi="Arial" w:cs="Arial"/>
                <w:b w:val="0"/>
                <w:bCs/>
                <w:szCs w:val="20"/>
              </w:rPr>
              <w:t>OTRs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are</w:t>
            </w:r>
            <w:r w:rsidRPr="009548D5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used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to manage</w:t>
            </w:r>
            <w:r w:rsidRPr="009548D5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the</w:t>
            </w:r>
            <w:r w:rsidRPr="009548D5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lesson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 xml:space="preserve">and </w:t>
            </w:r>
            <w:r w:rsidRPr="00D65226">
              <w:rPr>
                <w:rFonts w:ascii="Arial" w:hAnsi="Arial" w:cs="Arial"/>
                <w:b w:val="0"/>
                <w:szCs w:val="20"/>
              </w:rPr>
              <w:t>keep</w:t>
            </w:r>
            <w:r w:rsidR="00D65226" w:rsidRPr="00D65226">
              <w:rPr>
                <w:rFonts w:ascii="Arial" w:hAnsi="Arial" w:cs="Arial"/>
                <w:b w:val="0"/>
                <w:bCs/>
                <w:szCs w:val="20"/>
              </w:rPr>
              <w:t xml:space="preserve"> </w:t>
            </w:r>
            <w:r w:rsidRPr="00D65226">
              <w:rPr>
                <w:rFonts w:ascii="Arial" w:hAnsi="Arial" w:cs="Arial"/>
                <w:b w:val="0"/>
                <w:szCs w:val="20"/>
              </w:rPr>
              <w:t>students on task (e.g</w:t>
            </w:r>
            <w:r w:rsidRPr="00D65226">
              <w:rPr>
                <w:rFonts w:ascii="Arial" w:hAnsi="Arial" w:cs="Arial"/>
                <w:b w:val="0"/>
                <w:i/>
                <w:szCs w:val="20"/>
              </w:rPr>
              <w:t>., Everybody show me your finger on page 25</w:t>
            </w:r>
            <w:r w:rsidRPr="00D65226">
              <w:rPr>
                <w:rFonts w:ascii="Arial" w:hAnsi="Arial" w:cs="Arial"/>
                <w:b w:val="0"/>
                <w:szCs w:val="20"/>
              </w:rPr>
              <w:t>)</w:t>
            </w:r>
          </w:p>
        </w:tc>
        <w:tc>
          <w:tcPr>
            <w:tcW w:w="992" w:type="dxa"/>
            <w:hideMark/>
          </w:tcPr>
          <w:p w14:paraId="61F199CE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CA66F79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80F1D31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548D5" w:rsidRPr="00E76847" w14:paraId="5A376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324336D" w14:textId="57E1BA42" w:rsidR="009548D5" w:rsidRPr="009548D5" w:rsidRDefault="009548D5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9548D5">
              <w:rPr>
                <w:b w:val="0"/>
                <w:bCs/>
                <w:szCs w:val="20"/>
              </w:rPr>
              <w:t>Questions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are</w:t>
            </w:r>
            <w:r w:rsidRPr="009548D5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used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to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assess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understanding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prior</w:t>
            </w:r>
            <w:r w:rsidRPr="009548D5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9548D5">
              <w:rPr>
                <w:b w:val="0"/>
                <w:bCs/>
                <w:szCs w:val="20"/>
              </w:rPr>
              <w:t>to student practice</w:t>
            </w:r>
          </w:p>
        </w:tc>
        <w:tc>
          <w:tcPr>
            <w:tcW w:w="992" w:type="dxa"/>
            <w:hideMark/>
          </w:tcPr>
          <w:p w14:paraId="4ED5BF5A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91AC91E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3A2738B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48D5" w:rsidRPr="00E76847" w14:paraId="4B6BB276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1A97CD32" w14:textId="0E3C7C5B" w:rsidR="009548D5" w:rsidRPr="009548D5" w:rsidRDefault="009548D5" w:rsidP="0077123D">
            <w:pPr>
              <w:pStyle w:val="TableParagraph"/>
              <w:tabs>
                <w:tab w:val="left" w:pos="615"/>
              </w:tabs>
              <w:spacing w:after="160" w:line="276" w:lineRule="auto"/>
              <w:rPr>
                <w:bCs/>
                <w:szCs w:val="20"/>
              </w:rPr>
            </w:pPr>
            <w:r w:rsidRPr="009548D5">
              <w:rPr>
                <w:rFonts w:ascii="Arial" w:hAnsi="Arial" w:cs="Arial"/>
                <w:b w:val="0"/>
                <w:bCs/>
                <w:szCs w:val="20"/>
              </w:rPr>
              <w:t>Use</w:t>
            </w:r>
            <w:r w:rsidRPr="009548D5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OTRs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as a</w:t>
            </w:r>
            <w:r w:rsidRPr="009548D5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form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of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correction for</w:t>
            </w:r>
            <w:r w:rsidRPr="009548D5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9548D5">
              <w:rPr>
                <w:rFonts w:ascii="Arial" w:hAnsi="Arial" w:cs="Arial"/>
                <w:b w:val="0"/>
                <w:bCs/>
                <w:szCs w:val="20"/>
              </w:rPr>
              <w:t>errors</w:t>
            </w:r>
          </w:p>
        </w:tc>
        <w:tc>
          <w:tcPr>
            <w:tcW w:w="992" w:type="dxa"/>
            <w:hideMark/>
          </w:tcPr>
          <w:p w14:paraId="4CA7B714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92751C8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479457D" w14:textId="77777777" w:rsidR="009548D5" w:rsidRPr="00E76847" w:rsidRDefault="009548D5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80734" w:rsidRPr="00E76847" w14:paraId="29716948" w14:textId="77777777" w:rsidTr="0018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</w:tcPr>
          <w:p w14:paraId="76B9D296" w14:textId="182827A1" w:rsidR="00C80734" w:rsidRPr="00184D5E" w:rsidRDefault="00184D5E" w:rsidP="00056356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szCs w:val="20"/>
              </w:rPr>
            </w:pPr>
            <w:r w:rsidRPr="00184D5E">
              <w:rPr>
                <w:rFonts w:ascii="Arial" w:hAnsi="Arial" w:cs="Arial"/>
                <w:szCs w:val="20"/>
              </w:rPr>
              <w:t>Guide student practice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D0B782" w14:textId="77777777" w:rsidR="00C80734" w:rsidRPr="00E76847" w:rsidRDefault="00C80734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1CC92C" w14:textId="77777777" w:rsidR="00C80734" w:rsidRPr="00E76847" w:rsidRDefault="00C80734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</w:tcPr>
          <w:p w14:paraId="1E5E79BF" w14:textId="77777777" w:rsidR="00C80734" w:rsidRPr="00E76847" w:rsidRDefault="00C80734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298D" w:rsidRPr="00E76847" w14:paraId="56BF03BA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2074E69" w14:textId="69C62ED4" w:rsidR="00E2298D" w:rsidRPr="00E2298D" w:rsidRDefault="00E2298D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E2298D">
              <w:rPr>
                <w:b w:val="0"/>
                <w:bCs/>
                <w:szCs w:val="22"/>
              </w:rPr>
              <w:t>Practice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is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guided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by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the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teacher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with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prompting</w:t>
            </w:r>
            <w:r w:rsidRPr="00E2298D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as necessary</w:t>
            </w:r>
            <w:r w:rsidR="008F4287">
              <w:rPr>
                <w:b w:val="0"/>
                <w:bCs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before moving to independent work</w:t>
            </w:r>
          </w:p>
        </w:tc>
        <w:tc>
          <w:tcPr>
            <w:tcW w:w="992" w:type="dxa"/>
            <w:hideMark/>
          </w:tcPr>
          <w:p w14:paraId="0D57E4A5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FEB40E4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F255872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298D" w:rsidRPr="00E76847" w14:paraId="6812C3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8FEC937" w14:textId="0CC92AB1" w:rsidR="00E2298D" w:rsidRPr="00E2298D" w:rsidRDefault="00E2298D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E2298D">
              <w:rPr>
                <w:b w:val="0"/>
                <w:bCs/>
                <w:szCs w:val="22"/>
              </w:rPr>
              <w:t>Examples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allow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for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high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rates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of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success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 xml:space="preserve">(easy </w:t>
            </w:r>
            <w:r w:rsidRPr="00E2298D">
              <w:rPr>
                <w:b w:val="0"/>
                <w:bCs/>
                <w:spacing w:val="-2"/>
                <w:szCs w:val="22"/>
              </w:rPr>
              <w:t>first)</w:t>
            </w:r>
          </w:p>
        </w:tc>
        <w:tc>
          <w:tcPr>
            <w:tcW w:w="992" w:type="dxa"/>
            <w:hideMark/>
          </w:tcPr>
          <w:p w14:paraId="617A2A3B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6B2FEF7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BEC01ED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298D" w:rsidRPr="00E76847" w14:paraId="563E1C27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32ED8B9A" w14:textId="1C777410" w:rsidR="00E2298D" w:rsidRPr="00E2298D" w:rsidRDefault="00E2298D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E2298D">
              <w:rPr>
                <w:b w:val="0"/>
                <w:bCs/>
                <w:szCs w:val="22"/>
              </w:rPr>
              <w:t>Practice</w:t>
            </w:r>
            <w:r w:rsidRPr="00E2298D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occurs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in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small</w:t>
            </w:r>
            <w:r w:rsidRPr="00E2298D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repetitions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each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day</w:t>
            </w:r>
            <w:r w:rsidRPr="00E2298D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rather than massed all at once</w:t>
            </w:r>
          </w:p>
        </w:tc>
        <w:tc>
          <w:tcPr>
            <w:tcW w:w="992" w:type="dxa"/>
            <w:hideMark/>
          </w:tcPr>
          <w:p w14:paraId="5E115268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9935A36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4F8C22E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2298D" w:rsidRPr="00E76847" w14:paraId="73EECD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7CADBE9" w14:textId="2DAC4049" w:rsidR="00E2298D" w:rsidRPr="00E2298D" w:rsidRDefault="00E2298D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E2298D">
              <w:rPr>
                <w:b w:val="0"/>
                <w:bCs/>
                <w:szCs w:val="22"/>
              </w:rPr>
              <w:t>Teacher</w:t>
            </w:r>
            <w:r w:rsidRPr="00E2298D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prompting</w:t>
            </w:r>
            <w:r w:rsidRPr="00E2298D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and</w:t>
            </w:r>
            <w:r w:rsidRPr="00E2298D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feedback</w:t>
            </w:r>
            <w:r w:rsidRPr="00E2298D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is</w:t>
            </w:r>
            <w:r w:rsidRPr="00E2298D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E2298D">
              <w:rPr>
                <w:b w:val="0"/>
                <w:bCs/>
                <w:szCs w:val="22"/>
              </w:rPr>
              <w:t>continuous during guided practice</w:t>
            </w:r>
          </w:p>
        </w:tc>
        <w:tc>
          <w:tcPr>
            <w:tcW w:w="992" w:type="dxa"/>
            <w:hideMark/>
          </w:tcPr>
          <w:p w14:paraId="2C634805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7CEC181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1E25BF6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298D" w:rsidRPr="00E76847" w14:paraId="28222EC0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</w:tcPr>
          <w:p w14:paraId="2B61A37A" w14:textId="47224425" w:rsidR="00E2298D" w:rsidRPr="00FE3622" w:rsidRDefault="00E2298D" w:rsidP="00056356">
            <w:pPr>
              <w:suppressAutoHyphens w:val="0"/>
              <w:spacing w:before="0" w:after="0" w:line="276" w:lineRule="auto"/>
              <w:rPr>
                <w:b w:val="0"/>
                <w:bCs/>
                <w:szCs w:val="22"/>
              </w:rPr>
            </w:pPr>
            <w:bookmarkStart w:id="2" w:name="_Hlk180337561"/>
            <w:r>
              <w:rPr>
                <w:bCs/>
              </w:rPr>
              <w:t>F</w:t>
            </w:r>
            <w:r w:rsidR="001C6592">
              <w:rPr>
                <w:bCs/>
              </w:rPr>
              <w:t>ac</w:t>
            </w:r>
            <w:r>
              <w:rPr>
                <w:bCs/>
              </w:rPr>
              <w:t xml:space="preserve">ilitate authentic </w:t>
            </w:r>
            <w:r w:rsidR="001C6592">
              <w:rPr>
                <w:bCs/>
              </w:rPr>
              <w:t>and independent feedback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</w:tcPr>
          <w:p w14:paraId="5BC95244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</w:tcPr>
          <w:p w14:paraId="5565D777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</w:tcPr>
          <w:p w14:paraId="3F07C520" w14:textId="77777777" w:rsidR="00E2298D" w:rsidRPr="00E76847" w:rsidRDefault="00E2298D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E4C" w:rsidRPr="00E76847" w14:paraId="63DC4D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7104C9C" w14:textId="01211287" w:rsidR="00B66E4C" w:rsidRPr="00B66E4C" w:rsidRDefault="00B66E4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66E4C">
              <w:rPr>
                <w:b w:val="0"/>
                <w:bCs/>
                <w:szCs w:val="22"/>
              </w:rPr>
              <w:t>Teacher</w:t>
            </w:r>
            <w:r w:rsidRPr="00B66E4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prompts</w:t>
            </w:r>
            <w:r w:rsidRPr="00B66E4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students</w:t>
            </w:r>
            <w:r w:rsidRPr="00B66E4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ahead</w:t>
            </w:r>
            <w:r w:rsidRPr="00B66E4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of</w:t>
            </w:r>
            <w:r w:rsidRPr="00B66E4C">
              <w:rPr>
                <w:b w:val="0"/>
                <w:bCs/>
                <w:spacing w:val="-8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 xml:space="preserve">independent </w:t>
            </w:r>
            <w:r w:rsidRPr="00B66E4C">
              <w:rPr>
                <w:b w:val="0"/>
                <w:bCs/>
                <w:spacing w:val="-2"/>
                <w:szCs w:val="22"/>
              </w:rPr>
              <w:t>practice</w:t>
            </w:r>
          </w:p>
        </w:tc>
        <w:tc>
          <w:tcPr>
            <w:tcW w:w="992" w:type="dxa"/>
            <w:hideMark/>
          </w:tcPr>
          <w:p w14:paraId="7757E5F1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21D56A0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A90E635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E4C" w:rsidRPr="00E76847" w14:paraId="17756573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15A689AB" w14:textId="6CD07286" w:rsidR="00B66E4C" w:rsidRPr="00B66E4C" w:rsidRDefault="00B66E4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66E4C">
              <w:rPr>
                <w:b w:val="0"/>
                <w:bCs/>
                <w:szCs w:val="22"/>
              </w:rPr>
              <w:t>Potential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errors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are</w:t>
            </w:r>
            <w:r w:rsidRPr="00B66E4C">
              <w:rPr>
                <w:b w:val="0"/>
                <w:bCs/>
                <w:spacing w:val="-4"/>
                <w:szCs w:val="22"/>
              </w:rPr>
              <w:t xml:space="preserve"> </w:t>
            </w:r>
            <w:proofErr w:type="gramStart"/>
            <w:r w:rsidRPr="00B66E4C">
              <w:rPr>
                <w:b w:val="0"/>
                <w:bCs/>
                <w:szCs w:val="22"/>
              </w:rPr>
              <w:t>foreseen</w:t>
            </w:r>
            <w:proofErr w:type="gramEnd"/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and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students prompted ahead of independent practice</w:t>
            </w:r>
          </w:p>
        </w:tc>
        <w:tc>
          <w:tcPr>
            <w:tcW w:w="992" w:type="dxa"/>
            <w:hideMark/>
          </w:tcPr>
          <w:p w14:paraId="30FC0F4F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0E4074A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6F8878F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E4C" w:rsidRPr="00E76847" w14:paraId="388905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DC1A0DB" w14:textId="13C66257" w:rsidR="00B66E4C" w:rsidRPr="00B66E4C" w:rsidRDefault="00B66E4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66E4C">
              <w:rPr>
                <w:b w:val="0"/>
                <w:bCs/>
                <w:szCs w:val="22"/>
              </w:rPr>
              <w:lastRenderedPageBreak/>
              <w:t>Practice</w:t>
            </w:r>
            <w:r w:rsidRPr="00B66E4C">
              <w:rPr>
                <w:b w:val="0"/>
                <w:bCs/>
                <w:spacing w:val="-7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occurs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in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small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repetitions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each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day</w:t>
            </w:r>
            <w:r w:rsidRPr="00B66E4C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rather than massed all at once</w:t>
            </w:r>
          </w:p>
        </w:tc>
        <w:tc>
          <w:tcPr>
            <w:tcW w:w="992" w:type="dxa"/>
            <w:hideMark/>
          </w:tcPr>
          <w:p w14:paraId="5844AE40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DDDAC08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C1DA67F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6E4C" w:rsidRPr="00E76847" w14:paraId="767FFA1B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7BAD246E" w14:textId="3CB75296" w:rsidR="00B66E4C" w:rsidRPr="00B66E4C" w:rsidRDefault="00B66E4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66E4C">
              <w:rPr>
                <w:b w:val="0"/>
                <w:bCs/>
                <w:szCs w:val="22"/>
              </w:rPr>
              <w:t>Teacher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attention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and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prompting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is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gradually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66E4C">
              <w:rPr>
                <w:b w:val="0"/>
                <w:bCs/>
                <w:spacing w:val="-4"/>
                <w:szCs w:val="22"/>
              </w:rPr>
              <w:t>faded</w:t>
            </w:r>
          </w:p>
        </w:tc>
        <w:tc>
          <w:tcPr>
            <w:tcW w:w="992" w:type="dxa"/>
            <w:hideMark/>
          </w:tcPr>
          <w:p w14:paraId="3C5B7FD4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D43C933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C8A738E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6E4C" w:rsidRPr="00E76847" w14:paraId="6C6A93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6AAD0C0" w14:textId="5FE81A0F" w:rsidR="00B66E4C" w:rsidRPr="00B66E4C" w:rsidRDefault="00B66E4C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66E4C">
              <w:rPr>
                <w:b w:val="0"/>
                <w:bCs/>
                <w:szCs w:val="22"/>
              </w:rPr>
              <w:t>Feedback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gradually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becomes</w:t>
            </w:r>
            <w:r w:rsidRPr="00B66E4C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66E4C">
              <w:rPr>
                <w:b w:val="0"/>
                <w:bCs/>
                <w:szCs w:val="22"/>
              </w:rPr>
              <w:t>less</w:t>
            </w:r>
            <w:r w:rsidRPr="00B66E4C">
              <w:rPr>
                <w:b w:val="0"/>
                <w:bCs/>
                <w:spacing w:val="-2"/>
                <w:szCs w:val="22"/>
              </w:rPr>
              <w:t xml:space="preserve"> frequent</w:t>
            </w:r>
          </w:p>
        </w:tc>
        <w:tc>
          <w:tcPr>
            <w:tcW w:w="992" w:type="dxa"/>
          </w:tcPr>
          <w:p w14:paraId="021721CE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C789D53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A38498D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2"/>
      <w:tr w:rsidR="00B66E4C" w:rsidRPr="00E76847" w14:paraId="24BD5D28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049BE9E0" w14:textId="76FBF0B2" w:rsidR="00B66E4C" w:rsidRPr="00E76847" w:rsidRDefault="00B66E4C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Provide feedback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6C67EFEB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6A6BF764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4AFE9C42" w14:textId="77777777" w:rsidR="00B66E4C" w:rsidRPr="00E76847" w:rsidRDefault="00B66E4C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772E" w:rsidRPr="00E76847" w14:paraId="2BF83C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FAB7E75" w14:textId="662A1738" w:rsidR="001D772E" w:rsidRPr="00373ECD" w:rsidRDefault="001D772E" w:rsidP="00373EC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szCs w:val="20"/>
              </w:rPr>
            </w:pPr>
            <w:r w:rsidRPr="001D772E">
              <w:rPr>
                <w:rFonts w:ascii="Arial" w:hAnsi="Arial" w:cs="Arial"/>
                <w:b w:val="0"/>
                <w:bCs/>
                <w:szCs w:val="20"/>
              </w:rPr>
              <w:t>Feedback</w:t>
            </w:r>
            <w:r w:rsidRPr="001D772E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is</w:t>
            </w:r>
            <w:r w:rsidRPr="001D772E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immediate</w:t>
            </w:r>
            <w:r w:rsidRPr="001D772E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and</w:t>
            </w:r>
            <w:r w:rsidRPr="001D772E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consistent</w:t>
            </w:r>
            <w:r w:rsidRPr="00373ECD">
              <w:rPr>
                <w:rFonts w:ascii="Arial" w:hAnsi="Arial" w:cs="Arial"/>
                <w:b w:val="0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to</w:t>
            </w:r>
            <w:r w:rsidRPr="00373ECD">
              <w:rPr>
                <w:rFonts w:ascii="Arial" w:hAnsi="Arial" w:cs="Arial"/>
                <w:b w:val="0"/>
                <w:szCs w:val="20"/>
              </w:rPr>
              <w:t xml:space="preserve"> </w:t>
            </w:r>
            <w:r w:rsidRPr="001D772E">
              <w:rPr>
                <w:rFonts w:ascii="Arial" w:hAnsi="Arial" w:cs="Arial"/>
                <w:b w:val="0"/>
                <w:bCs/>
                <w:szCs w:val="20"/>
              </w:rPr>
              <w:t>start</w:t>
            </w:r>
            <w:r w:rsidRPr="00373ECD">
              <w:rPr>
                <w:rFonts w:ascii="Arial" w:hAnsi="Arial" w:cs="Arial"/>
                <w:b w:val="0"/>
                <w:szCs w:val="20"/>
              </w:rPr>
              <w:t xml:space="preserve"> but</w:t>
            </w:r>
            <w:r w:rsidR="00373ECD" w:rsidRPr="00373ECD">
              <w:rPr>
                <w:rFonts w:ascii="Arial" w:hAnsi="Arial" w:cs="Arial"/>
                <w:b w:val="0"/>
                <w:bCs/>
                <w:szCs w:val="20"/>
              </w:rPr>
              <w:t xml:space="preserve"> </w:t>
            </w:r>
            <w:r w:rsidRPr="00373ECD">
              <w:rPr>
                <w:rFonts w:ascii="Arial" w:hAnsi="Arial" w:cs="Arial"/>
                <w:b w:val="0"/>
                <w:szCs w:val="20"/>
              </w:rPr>
              <w:t>faded as students demonstrate success</w:t>
            </w:r>
          </w:p>
        </w:tc>
        <w:tc>
          <w:tcPr>
            <w:tcW w:w="992" w:type="dxa"/>
            <w:hideMark/>
          </w:tcPr>
          <w:p w14:paraId="411F0773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E6DA26A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EFC9BF8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72E" w:rsidRPr="00E76847" w14:paraId="023DBC6A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6D2E538D" w14:textId="4BF96C6D" w:rsidR="001D772E" w:rsidRPr="001D772E" w:rsidRDefault="001D772E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D772E">
              <w:rPr>
                <w:b w:val="0"/>
                <w:bCs/>
                <w:szCs w:val="20"/>
              </w:rPr>
              <w:t>Specific</w:t>
            </w:r>
            <w:r w:rsidRPr="001D772E">
              <w:rPr>
                <w:b w:val="0"/>
                <w:bCs/>
                <w:spacing w:val="-3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verbal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praise</w:t>
            </w:r>
            <w:r w:rsidRPr="001D772E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is</w:t>
            </w:r>
            <w:r w:rsidRPr="001D772E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provided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at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high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pacing w:val="-4"/>
                <w:szCs w:val="20"/>
              </w:rPr>
              <w:t>rates</w:t>
            </w:r>
          </w:p>
        </w:tc>
        <w:tc>
          <w:tcPr>
            <w:tcW w:w="992" w:type="dxa"/>
            <w:hideMark/>
          </w:tcPr>
          <w:p w14:paraId="2548328C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DC7F51B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B12FB40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772E" w:rsidRPr="00E76847" w14:paraId="7E0BD5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571F325" w14:textId="3AC16BD0" w:rsidR="001D772E" w:rsidRPr="001D772E" w:rsidRDefault="001D772E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D772E">
              <w:rPr>
                <w:b w:val="0"/>
                <w:bCs/>
                <w:szCs w:val="20"/>
              </w:rPr>
              <w:t>Errors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are</w:t>
            </w:r>
            <w:r w:rsidRPr="001D772E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met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with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correction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and</w:t>
            </w:r>
            <w:r w:rsidRPr="001D772E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1D772E">
              <w:rPr>
                <w:b w:val="0"/>
                <w:bCs/>
                <w:spacing w:val="-2"/>
                <w:szCs w:val="20"/>
              </w:rPr>
              <w:t>reteaching</w:t>
            </w:r>
          </w:p>
        </w:tc>
        <w:tc>
          <w:tcPr>
            <w:tcW w:w="992" w:type="dxa"/>
            <w:hideMark/>
          </w:tcPr>
          <w:p w14:paraId="4F89949B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C16D7B2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35DBC41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772E" w:rsidRPr="00E76847" w14:paraId="31BE3564" w14:textId="77777777" w:rsidTr="001D77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7054321" w14:textId="2951D8B7" w:rsidR="001D772E" w:rsidRPr="001D772E" w:rsidRDefault="001D772E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1D772E">
              <w:rPr>
                <w:b w:val="0"/>
                <w:bCs/>
                <w:szCs w:val="20"/>
              </w:rPr>
              <w:t>Students</w:t>
            </w:r>
            <w:r w:rsidRPr="001D772E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receive</w:t>
            </w:r>
            <w:r w:rsidRPr="001D772E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positive</w:t>
            </w:r>
            <w:r w:rsidRPr="001D772E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feedback</w:t>
            </w:r>
            <w:r w:rsidRPr="001D772E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at</w:t>
            </w:r>
            <w:r w:rsidRPr="001D772E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least</w:t>
            </w:r>
            <w:r w:rsidRPr="001D772E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4</w:t>
            </w:r>
            <w:r w:rsidRPr="001D772E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1D772E">
              <w:rPr>
                <w:b w:val="0"/>
                <w:bCs/>
                <w:szCs w:val="20"/>
              </w:rPr>
              <w:t>times more often than negative feedback</w:t>
            </w:r>
          </w:p>
        </w:tc>
        <w:tc>
          <w:tcPr>
            <w:tcW w:w="992" w:type="dxa"/>
          </w:tcPr>
          <w:p w14:paraId="0FED03A9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2B2267D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77B56CF" w14:textId="77777777" w:rsidR="001D772E" w:rsidRPr="00E76847" w:rsidRDefault="001D772E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03FCF2B" w14:textId="13C5CAF8" w:rsidR="001D772E" w:rsidRPr="00323278" w:rsidRDefault="00323278" w:rsidP="00B64F6B">
      <w:pPr>
        <w:pStyle w:val="Heading2"/>
        <w:spacing w:before="160"/>
        <w:rPr>
          <w:sz w:val="28"/>
          <w:szCs w:val="28"/>
        </w:rPr>
      </w:pPr>
      <w:r w:rsidRPr="00323278">
        <w:rPr>
          <w:sz w:val="28"/>
          <w:szCs w:val="28"/>
        </w:rPr>
        <w:t>Effective teacher-student relationship considerations (teacher behaviours)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2"/>
      </w:tblGrid>
      <w:tr w:rsidR="00323278" w:rsidRPr="00E76847" w14:paraId="03B15D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hideMark/>
          </w:tcPr>
          <w:p w14:paraId="5E913E20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Indicator</w:t>
            </w:r>
          </w:p>
        </w:tc>
        <w:tc>
          <w:tcPr>
            <w:tcW w:w="992" w:type="dxa"/>
            <w:hideMark/>
          </w:tcPr>
          <w:p w14:paraId="05092B8B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Done</w:t>
            </w:r>
          </w:p>
        </w:tc>
        <w:tc>
          <w:tcPr>
            <w:tcW w:w="992" w:type="dxa"/>
            <w:hideMark/>
          </w:tcPr>
          <w:p w14:paraId="4BD825C6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Partial</w:t>
            </w:r>
          </w:p>
        </w:tc>
        <w:tc>
          <w:tcPr>
            <w:tcW w:w="992" w:type="dxa"/>
            <w:hideMark/>
          </w:tcPr>
          <w:p w14:paraId="3E2DF233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E76847">
              <w:rPr>
                <w:b w:val="0"/>
                <w:color w:val="FFFFFF" w:themeColor="background1"/>
              </w:rPr>
              <w:t>Not Done</w:t>
            </w:r>
          </w:p>
        </w:tc>
      </w:tr>
      <w:tr w:rsidR="00323278" w:rsidRPr="00E76847" w14:paraId="733768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  <w:hideMark/>
          </w:tcPr>
          <w:p w14:paraId="464E8338" w14:textId="07381863" w:rsidR="00323278" w:rsidRPr="00E76847" w:rsidRDefault="00933704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Show enthusiasm for the subject matter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0CD914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F0B706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2DAA2418" w14:textId="77777777" w:rsidR="00323278" w:rsidRPr="00E76847" w:rsidRDefault="0032327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4F57" w:rsidRPr="00E76847" w14:paraId="3695C7FE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2FA00DC2" w14:textId="4A2E9478" w:rsidR="00854F57" w:rsidRPr="00854F57" w:rsidRDefault="00854F57" w:rsidP="0077123D">
            <w:pPr>
              <w:pStyle w:val="TableParagraph"/>
              <w:tabs>
                <w:tab w:val="left" w:pos="615"/>
              </w:tabs>
              <w:spacing w:after="160"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854F57">
              <w:rPr>
                <w:rFonts w:ascii="Arial" w:hAnsi="Arial" w:cs="Arial"/>
                <w:b w:val="0"/>
                <w:bCs/>
                <w:szCs w:val="20"/>
              </w:rPr>
              <w:t>Teacher</w:t>
            </w:r>
            <w:r w:rsidRPr="00854F57">
              <w:rPr>
                <w:rFonts w:ascii="Arial" w:hAnsi="Arial" w:cs="Arial"/>
                <w:b w:val="0"/>
                <w:bCs/>
                <w:spacing w:val="-5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zCs w:val="20"/>
              </w:rPr>
              <w:t>demonstrates</w:t>
            </w:r>
            <w:r w:rsidRPr="00854F57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zCs w:val="20"/>
              </w:rPr>
              <w:t>excitement</w:t>
            </w:r>
            <w:r w:rsidRPr="00854F57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zCs w:val="20"/>
              </w:rPr>
              <w:t>about</w:t>
            </w:r>
            <w:r w:rsidRPr="00854F57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zCs w:val="20"/>
              </w:rPr>
              <w:t>what</w:t>
            </w:r>
            <w:r w:rsidRPr="00854F57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pacing w:val="-5"/>
                <w:szCs w:val="20"/>
              </w:rPr>
              <w:t>is</w:t>
            </w:r>
            <w:r w:rsidR="00450260">
              <w:rPr>
                <w:rFonts w:ascii="Arial" w:hAnsi="Arial" w:cs="Arial"/>
                <w:b w:val="0"/>
                <w:bCs/>
                <w:spacing w:val="-5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zCs w:val="20"/>
              </w:rPr>
              <w:t>being</w:t>
            </w:r>
            <w:r w:rsidRPr="00854F57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854F57">
              <w:rPr>
                <w:rFonts w:ascii="Arial" w:hAnsi="Arial" w:cs="Arial"/>
                <w:b w:val="0"/>
                <w:bCs/>
                <w:spacing w:val="-2"/>
                <w:szCs w:val="20"/>
              </w:rPr>
              <w:t>taught</w:t>
            </w:r>
          </w:p>
        </w:tc>
        <w:tc>
          <w:tcPr>
            <w:tcW w:w="992" w:type="dxa"/>
            <w:hideMark/>
          </w:tcPr>
          <w:p w14:paraId="2A3CA8EA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428DFE3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F220139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4F57" w:rsidRPr="00E76847" w14:paraId="4BAB2D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B261E69" w14:textId="2F6CA78D" w:rsidR="00854F57" w:rsidRPr="00854F57" w:rsidRDefault="00854F57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854F57">
              <w:rPr>
                <w:b w:val="0"/>
                <w:bCs/>
                <w:szCs w:val="20"/>
              </w:rPr>
              <w:t>Teacher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makes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the</w:t>
            </w:r>
            <w:r w:rsidRPr="00854F57">
              <w:rPr>
                <w:b w:val="0"/>
                <w:bCs/>
                <w:spacing w:val="-7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subject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matter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real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for</w:t>
            </w:r>
            <w:r w:rsidRPr="00854F57">
              <w:rPr>
                <w:b w:val="0"/>
                <w:bCs/>
                <w:spacing w:val="-6"/>
                <w:szCs w:val="20"/>
              </w:rPr>
              <w:t xml:space="preserve"> </w:t>
            </w:r>
            <w:r w:rsidRPr="00854F57">
              <w:rPr>
                <w:b w:val="0"/>
                <w:bCs/>
                <w:szCs w:val="20"/>
              </w:rPr>
              <w:t>the students by connecting it to their lives</w:t>
            </w:r>
          </w:p>
        </w:tc>
        <w:tc>
          <w:tcPr>
            <w:tcW w:w="992" w:type="dxa"/>
            <w:hideMark/>
          </w:tcPr>
          <w:p w14:paraId="70697264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185654C6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2FEFFE1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4F57" w:rsidRPr="00E76847" w14:paraId="0D2DAD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  <w:hideMark/>
          </w:tcPr>
          <w:p w14:paraId="6156CAFA" w14:textId="65D42A7E" w:rsidR="00854F57" w:rsidRPr="00E76847" w:rsidRDefault="00854F57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Provide encouragement for students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59B5C324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  <w:hideMark/>
          </w:tcPr>
          <w:p w14:paraId="2D0C329E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  <w:hideMark/>
          </w:tcPr>
          <w:p w14:paraId="47FE9883" w14:textId="77777777" w:rsidR="00854F57" w:rsidRPr="00E76847" w:rsidRDefault="00854F5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2B18" w:rsidRPr="00E76847" w14:paraId="2BA534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C663EDA" w14:textId="200468AD" w:rsidR="00B32B18" w:rsidRPr="00B32B18" w:rsidRDefault="00B32B18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32B18">
              <w:rPr>
                <w:b w:val="0"/>
                <w:bCs/>
                <w:szCs w:val="22"/>
              </w:rPr>
              <w:t>Indicate</w:t>
            </w:r>
            <w:r w:rsidRPr="00B32B18">
              <w:rPr>
                <w:b w:val="0"/>
                <w:bCs/>
                <w:spacing w:val="-3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that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you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believe</w:t>
            </w:r>
            <w:r w:rsidRPr="00B32B18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in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pacing w:val="-4"/>
                <w:szCs w:val="22"/>
              </w:rPr>
              <w:t>them</w:t>
            </w:r>
          </w:p>
        </w:tc>
        <w:tc>
          <w:tcPr>
            <w:tcW w:w="992" w:type="dxa"/>
            <w:hideMark/>
          </w:tcPr>
          <w:p w14:paraId="6985F6E0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535CECBB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EF2975A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2B18" w:rsidRPr="00E76847" w14:paraId="61988476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34387A81" w14:textId="3321672A" w:rsidR="00B32B18" w:rsidRPr="00B32B18" w:rsidRDefault="00B32B18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2"/>
              </w:rPr>
            </w:pPr>
            <w:r w:rsidRPr="00B32B18">
              <w:rPr>
                <w:b w:val="0"/>
                <w:bCs/>
                <w:szCs w:val="22"/>
              </w:rPr>
              <w:t>Ask</w:t>
            </w:r>
            <w:r w:rsidRPr="00B32B18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leading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questions</w:t>
            </w:r>
            <w:r w:rsidRPr="00B32B18">
              <w:rPr>
                <w:b w:val="0"/>
                <w:bCs/>
                <w:spacing w:val="-2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designed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to</w:t>
            </w:r>
            <w:r w:rsidRPr="00B32B18">
              <w:rPr>
                <w:b w:val="0"/>
                <w:bCs/>
                <w:spacing w:val="-1"/>
                <w:szCs w:val="22"/>
              </w:rPr>
              <w:t xml:space="preserve"> </w:t>
            </w:r>
            <w:r w:rsidRPr="00B32B18">
              <w:rPr>
                <w:b w:val="0"/>
                <w:bCs/>
                <w:szCs w:val="22"/>
              </w:rPr>
              <w:t>promote</w:t>
            </w:r>
            <w:r w:rsidRPr="00B32B18">
              <w:rPr>
                <w:b w:val="0"/>
                <w:bCs/>
                <w:spacing w:val="-2"/>
                <w:szCs w:val="22"/>
              </w:rPr>
              <w:t xml:space="preserve"> success</w:t>
            </w:r>
          </w:p>
        </w:tc>
        <w:tc>
          <w:tcPr>
            <w:tcW w:w="992" w:type="dxa"/>
            <w:hideMark/>
          </w:tcPr>
          <w:p w14:paraId="75C082A6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56107B2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26713F5C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2B18" w:rsidRPr="00E76847" w14:paraId="1C51B599" w14:textId="77777777" w:rsidTr="00450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FFFFFF" w:themeColor="background1"/>
            </w:tcBorders>
            <w:hideMark/>
          </w:tcPr>
          <w:p w14:paraId="0730C14B" w14:textId="6742745A" w:rsidR="00B32B18" w:rsidRPr="00E76847" w:rsidRDefault="00EF1F66" w:rsidP="00056356">
            <w:pPr>
              <w:suppressAutoHyphens w:val="0"/>
              <w:spacing w:before="0" w:after="0" w:line="276" w:lineRule="auto"/>
            </w:pPr>
            <w:r>
              <w:rPr>
                <w:bCs/>
              </w:rPr>
              <w:t>Provide options and choices for students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7412AA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FCFB58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hideMark/>
          </w:tcPr>
          <w:p w14:paraId="3B4334EA" w14:textId="77777777" w:rsidR="00B32B18" w:rsidRPr="00E76847" w:rsidRDefault="00B32B18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DE7" w:rsidRPr="00E76847" w14:paraId="444C9763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DFBC519" w14:textId="24C399DD" w:rsidR="005A1DE7" w:rsidRPr="00DC043B" w:rsidRDefault="005A1DE7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5A1DE7">
              <w:rPr>
                <w:b w:val="0"/>
                <w:bCs/>
                <w:szCs w:val="22"/>
              </w:rPr>
              <w:t>Strategically</w:t>
            </w:r>
            <w:r w:rsidRPr="005A1DE7">
              <w:rPr>
                <w:b w:val="0"/>
                <w:bCs/>
                <w:spacing w:val="-10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select</w:t>
            </w:r>
            <w:r w:rsidRPr="005A1DE7">
              <w:rPr>
                <w:b w:val="0"/>
                <w:bCs/>
                <w:spacing w:val="-10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appropriate</w:t>
            </w:r>
            <w:r w:rsidRPr="005A1DE7">
              <w:rPr>
                <w:b w:val="0"/>
                <w:bCs/>
                <w:spacing w:val="-11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placement</w:t>
            </w:r>
            <w:r w:rsidRPr="005A1DE7">
              <w:rPr>
                <w:b w:val="0"/>
                <w:bCs/>
                <w:spacing w:val="-11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 xml:space="preserve">of </w:t>
            </w:r>
            <w:r w:rsidRPr="005F7193">
              <w:rPr>
                <w:b w:val="0"/>
                <w:bCs/>
                <w:szCs w:val="22"/>
              </w:rPr>
              <w:t>student choice</w:t>
            </w:r>
          </w:p>
        </w:tc>
        <w:tc>
          <w:tcPr>
            <w:tcW w:w="992" w:type="dxa"/>
            <w:hideMark/>
          </w:tcPr>
          <w:p w14:paraId="1EC53982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F3BF982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ADFBC6F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A1DE7" w:rsidRPr="00E76847" w14:paraId="15EFF7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958791F" w14:textId="7EF27E5C" w:rsidR="005A1DE7" w:rsidRPr="005A1DE7" w:rsidRDefault="005A1DE7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5A1DE7">
              <w:rPr>
                <w:b w:val="0"/>
                <w:bCs/>
                <w:szCs w:val="22"/>
              </w:rPr>
              <w:t>Choices</w:t>
            </w:r>
            <w:r w:rsidRPr="005A1DE7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are</w:t>
            </w:r>
            <w:r w:rsidRPr="005A1DE7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equal</w:t>
            </w:r>
            <w:r w:rsidRPr="005A1DE7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so</w:t>
            </w:r>
            <w:r w:rsidRPr="005A1DE7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that</w:t>
            </w:r>
            <w:r w:rsidRPr="005A1DE7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what</w:t>
            </w:r>
            <w:r w:rsidRPr="005A1DE7">
              <w:rPr>
                <w:b w:val="0"/>
                <w:bCs/>
                <w:spacing w:val="-5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the</w:t>
            </w:r>
            <w:r w:rsidRPr="005A1DE7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student</w:t>
            </w:r>
            <w:r w:rsidRPr="005A1DE7">
              <w:rPr>
                <w:b w:val="0"/>
                <w:bCs/>
                <w:spacing w:val="-6"/>
                <w:szCs w:val="22"/>
              </w:rPr>
              <w:t xml:space="preserve"> </w:t>
            </w:r>
            <w:r w:rsidRPr="005A1DE7">
              <w:rPr>
                <w:b w:val="0"/>
                <w:bCs/>
                <w:szCs w:val="22"/>
              </w:rPr>
              <w:t>selects does not affect instruction</w:t>
            </w:r>
          </w:p>
        </w:tc>
        <w:tc>
          <w:tcPr>
            <w:tcW w:w="992" w:type="dxa"/>
            <w:hideMark/>
          </w:tcPr>
          <w:p w14:paraId="622B7107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79C006C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76C8F1C5" w14:textId="77777777" w:rsidR="005A1DE7" w:rsidRPr="00E76847" w:rsidRDefault="005A1DE7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5729" w:rsidRPr="00E76847" w14:paraId="10C6246E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single" w:sz="4" w:space="0" w:color="EBEBEB" w:themeColor="background2"/>
            </w:tcBorders>
          </w:tcPr>
          <w:p w14:paraId="5793FC92" w14:textId="46AD43F5" w:rsidR="00F75729" w:rsidRPr="00A461A1" w:rsidRDefault="003C2C16" w:rsidP="00056356">
            <w:pPr>
              <w:suppressAutoHyphens w:val="0"/>
              <w:spacing w:before="0" w:after="0" w:line="276" w:lineRule="auto"/>
              <w:rPr>
                <w:szCs w:val="22"/>
              </w:rPr>
            </w:pPr>
            <w:r w:rsidRPr="00A461A1">
              <w:rPr>
                <w:szCs w:val="22"/>
              </w:rPr>
              <w:t>Responses to behaviour</w:t>
            </w: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</w:tcPr>
          <w:p w14:paraId="634D5809" w14:textId="77777777" w:rsidR="00F75729" w:rsidRPr="00E76847" w:rsidRDefault="00F75729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  <w:right w:val="single" w:sz="4" w:space="0" w:color="EBEBEB" w:themeColor="background2"/>
            </w:tcBorders>
          </w:tcPr>
          <w:p w14:paraId="293739CC" w14:textId="77777777" w:rsidR="00F75729" w:rsidRPr="00E76847" w:rsidRDefault="00F75729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4" w:space="0" w:color="EBEBEB" w:themeColor="background2"/>
            </w:tcBorders>
          </w:tcPr>
          <w:p w14:paraId="46B1097F" w14:textId="77777777" w:rsidR="00F75729" w:rsidRPr="00E76847" w:rsidRDefault="00F75729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F7193" w:rsidRPr="00E76847" w14:paraId="5364AE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60E80DC" w14:textId="5105338D" w:rsidR="005F7193" w:rsidRPr="005F7193" w:rsidRDefault="005F7193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5F7193">
              <w:rPr>
                <w:rFonts w:ascii="Arial" w:hAnsi="Arial" w:cs="Arial"/>
                <w:b w:val="0"/>
                <w:bCs/>
                <w:szCs w:val="20"/>
              </w:rPr>
              <w:t>Teacher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delivers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verbal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praise</w:t>
            </w:r>
            <w:r w:rsidRPr="005F7193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in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a</w:t>
            </w:r>
            <w:r w:rsidRPr="005F7193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genuine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manner</w:t>
            </w:r>
            <w:r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-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uses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student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name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 xml:space="preserve">and 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>smiles</w:t>
            </w:r>
          </w:p>
        </w:tc>
        <w:tc>
          <w:tcPr>
            <w:tcW w:w="992" w:type="dxa"/>
          </w:tcPr>
          <w:p w14:paraId="3572525C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DCE7679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4A4051A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7193" w:rsidRPr="00E76847" w14:paraId="1BA600DF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58781ECB" w14:textId="0542D2BA" w:rsidR="005F7193" w:rsidRPr="005F7193" w:rsidRDefault="005F7193" w:rsidP="0077123D">
            <w:pPr>
              <w:suppressAutoHyphens w:val="0"/>
              <w:spacing w:before="0" w:after="160" w:line="276" w:lineRule="auto"/>
              <w:rPr>
                <w:b w:val="0"/>
                <w:bCs/>
                <w:szCs w:val="20"/>
              </w:rPr>
            </w:pPr>
            <w:r w:rsidRPr="005F7193">
              <w:rPr>
                <w:b w:val="0"/>
                <w:bCs/>
                <w:szCs w:val="20"/>
              </w:rPr>
              <w:t>Teacher</w:t>
            </w:r>
            <w:r w:rsidRPr="005F7193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b w:val="0"/>
                <w:bCs/>
                <w:szCs w:val="20"/>
              </w:rPr>
              <w:t>is</w:t>
            </w:r>
            <w:r w:rsidRPr="005F7193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b w:val="0"/>
                <w:bCs/>
                <w:szCs w:val="20"/>
              </w:rPr>
              <w:t>specific</w:t>
            </w:r>
            <w:r w:rsidRPr="005F7193">
              <w:rPr>
                <w:b w:val="0"/>
                <w:bCs/>
                <w:spacing w:val="-3"/>
                <w:szCs w:val="20"/>
              </w:rPr>
              <w:t xml:space="preserve"> </w:t>
            </w:r>
            <w:r w:rsidRPr="005F7193">
              <w:rPr>
                <w:b w:val="0"/>
                <w:bCs/>
                <w:szCs w:val="20"/>
              </w:rPr>
              <w:t>about</w:t>
            </w:r>
            <w:r w:rsidRPr="005F7193">
              <w:rPr>
                <w:b w:val="0"/>
                <w:bCs/>
                <w:spacing w:val="-3"/>
                <w:szCs w:val="20"/>
              </w:rPr>
              <w:t xml:space="preserve"> </w:t>
            </w:r>
            <w:r w:rsidRPr="005F7193">
              <w:rPr>
                <w:b w:val="0"/>
                <w:bCs/>
                <w:szCs w:val="20"/>
              </w:rPr>
              <w:t>behaviour</w:t>
            </w:r>
            <w:r w:rsidRPr="005F7193">
              <w:rPr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b w:val="0"/>
                <w:bCs/>
                <w:szCs w:val="20"/>
              </w:rPr>
              <w:t>being</w:t>
            </w:r>
            <w:r w:rsidRPr="005F7193">
              <w:rPr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b w:val="0"/>
                <w:bCs/>
                <w:spacing w:val="-2"/>
                <w:szCs w:val="20"/>
              </w:rPr>
              <w:t>praised</w:t>
            </w:r>
          </w:p>
        </w:tc>
        <w:tc>
          <w:tcPr>
            <w:tcW w:w="992" w:type="dxa"/>
            <w:hideMark/>
          </w:tcPr>
          <w:p w14:paraId="13423B8C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EF32F9D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02769E5D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F7193" w:rsidRPr="00E76847" w14:paraId="7B30A4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A7C2F80" w14:textId="1D9801A3" w:rsidR="005F7193" w:rsidRPr="005F7193" w:rsidRDefault="005F7193" w:rsidP="0077123D">
            <w:pPr>
              <w:pStyle w:val="TableParagraph"/>
              <w:tabs>
                <w:tab w:val="left" w:pos="615"/>
              </w:tabs>
              <w:spacing w:after="160"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5F7193">
              <w:rPr>
                <w:rFonts w:ascii="Arial" w:hAnsi="Arial" w:cs="Arial"/>
                <w:b w:val="0"/>
                <w:bCs/>
                <w:szCs w:val="20"/>
              </w:rPr>
              <w:t>Teacher</w:t>
            </w:r>
            <w:r w:rsidRPr="005F7193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delivers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correction</w:t>
            </w:r>
            <w:r w:rsidRPr="005F7193">
              <w:rPr>
                <w:rFonts w:ascii="Arial" w:hAnsi="Arial" w:cs="Arial"/>
                <w:b w:val="0"/>
                <w:bCs/>
                <w:spacing w:val="-3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in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a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neutral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manner</w:t>
            </w:r>
            <w:r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="00C33B29">
              <w:rPr>
                <w:rFonts w:ascii="Arial" w:hAnsi="Arial" w:cs="Arial"/>
                <w:b w:val="0"/>
                <w:bCs/>
                <w:spacing w:val="-2"/>
                <w:szCs w:val="20"/>
              </w:rPr>
              <w:t>–</w:t>
            </w:r>
            <w:r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uses</w:t>
            </w:r>
            <w:r w:rsidRPr="005F7193">
              <w:rPr>
                <w:rFonts w:ascii="Arial" w:hAnsi="Arial" w:cs="Arial"/>
                <w:b w:val="0"/>
                <w:bCs/>
                <w:spacing w:val="-4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reteaching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in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a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supportive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pacing w:val="-5"/>
                <w:szCs w:val="20"/>
              </w:rPr>
              <w:t>way</w:t>
            </w:r>
          </w:p>
        </w:tc>
        <w:tc>
          <w:tcPr>
            <w:tcW w:w="992" w:type="dxa"/>
            <w:hideMark/>
          </w:tcPr>
          <w:p w14:paraId="19370CBB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FF0237E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A8E9680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7193" w:rsidRPr="00E76847" w14:paraId="5BA579C8" w14:textId="77777777" w:rsidTr="004502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EBEBEB" w:themeFill="background2"/>
          </w:tcPr>
          <w:p w14:paraId="14335484" w14:textId="40E99B69" w:rsidR="005F7193" w:rsidRPr="005F7193" w:rsidRDefault="005F7193" w:rsidP="0077123D">
            <w:pPr>
              <w:pStyle w:val="TableParagraph"/>
              <w:tabs>
                <w:tab w:val="left" w:pos="615"/>
              </w:tabs>
              <w:spacing w:after="160" w:line="276" w:lineRule="auto"/>
              <w:rPr>
                <w:rFonts w:ascii="Arial" w:hAnsi="Arial" w:cs="Arial"/>
                <w:b w:val="0"/>
                <w:bCs/>
                <w:szCs w:val="20"/>
              </w:rPr>
            </w:pPr>
            <w:r w:rsidRPr="005F7193">
              <w:rPr>
                <w:rFonts w:ascii="Arial" w:hAnsi="Arial" w:cs="Arial"/>
                <w:b w:val="0"/>
                <w:bCs/>
                <w:szCs w:val="20"/>
              </w:rPr>
              <w:t>Correction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is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delivered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as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instruction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–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not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zCs w:val="20"/>
              </w:rPr>
              <w:t>as</w:t>
            </w:r>
            <w:r w:rsidRPr="005F7193">
              <w:rPr>
                <w:rFonts w:ascii="Arial" w:hAnsi="Arial" w:cs="Arial"/>
                <w:b w:val="0"/>
                <w:bCs/>
                <w:spacing w:val="-1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pacing w:val="-10"/>
                <w:szCs w:val="20"/>
              </w:rPr>
              <w:t>a</w:t>
            </w:r>
            <w:r>
              <w:rPr>
                <w:rFonts w:ascii="Arial" w:hAnsi="Arial" w:cs="Arial"/>
                <w:b w:val="0"/>
                <w:bCs/>
                <w:spacing w:val="-10"/>
                <w:szCs w:val="20"/>
              </w:rPr>
              <w:t xml:space="preserve"> </w:t>
            </w:r>
            <w:r w:rsidRPr="005F7193">
              <w:rPr>
                <w:rFonts w:ascii="Arial" w:hAnsi="Arial" w:cs="Arial"/>
                <w:b w:val="0"/>
                <w:bCs/>
                <w:spacing w:val="-2"/>
                <w:szCs w:val="20"/>
              </w:rPr>
              <w:t>punishment</w:t>
            </w:r>
          </w:p>
        </w:tc>
        <w:tc>
          <w:tcPr>
            <w:tcW w:w="992" w:type="dxa"/>
            <w:hideMark/>
          </w:tcPr>
          <w:p w14:paraId="103E05BA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366E65C5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4430F0F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F7193" w:rsidRPr="00E76847" w14:paraId="6ED373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63DC47F" w14:textId="04EED772" w:rsidR="005F7193" w:rsidRPr="005F7193" w:rsidRDefault="762649CE" w:rsidP="0077123D">
            <w:pPr>
              <w:pStyle w:val="TableParagraph"/>
              <w:tabs>
                <w:tab w:val="left" w:pos="615"/>
              </w:tabs>
              <w:spacing w:line="276" w:lineRule="auto"/>
              <w:rPr>
                <w:rFonts w:ascii="Arial" w:hAnsi="Arial" w:cs="Arial"/>
                <w:b w:val="0"/>
              </w:rPr>
            </w:pPr>
            <w:r w:rsidRPr="06CA4164">
              <w:rPr>
                <w:rFonts w:ascii="Arial" w:hAnsi="Arial" w:cs="Arial"/>
                <w:b w:val="0"/>
              </w:rPr>
              <w:t>The teacher maintains a calm and composed manner when interacting with students.</w:t>
            </w:r>
          </w:p>
        </w:tc>
        <w:tc>
          <w:tcPr>
            <w:tcW w:w="992" w:type="dxa"/>
            <w:hideMark/>
          </w:tcPr>
          <w:p w14:paraId="3AA829FB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605F671C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hideMark/>
          </w:tcPr>
          <w:p w14:paraId="470390B6" w14:textId="77777777" w:rsidR="005F7193" w:rsidRPr="00E76847" w:rsidRDefault="005F7193" w:rsidP="0077123D">
            <w:pPr>
              <w:suppressAutoHyphens w:val="0"/>
              <w:spacing w:before="0"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102569" w14:textId="7BEB8691" w:rsidR="004D0640" w:rsidRPr="00607DF0" w:rsidRDefault="004D0640" w:rsidP="0077123D"/>
    <w:sectPr w:rsidR="004D0640" w:rsidRPr="00607DF0" w:rsidSect="0012654C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C8BF8" w14:textId="77777777" w:rsidR="00672623" w:rsidRDefault="00672623" w:rsidP="00843DF5">
      <w:r>
        <w:separator/>
      </w:r>
    </w:p>
    <w:p w14:paraId="21F28DE0" w14:textId="77777777" w:rsidR="00672623" w:rsidRDefault="00672623" w:rsidP="00843DF5"/>
    <w:p w14:paraId="7139899D" w14:textId="77777777" w:rsidR="00672623" w:rsidRDefault="00672623" w:rsidP="00843DF5"/>
  </w:endnote>
  <w:endnote w:type="continuationSeparator" w:id="0">
    <w:p w14:paraId="76B73FF2" w14:textId="77777777" w:rsidR="00672623" w:rsidRDefault="00672623" w:rsidP="00843DF5">
      <w:r>
        <w:continuationSeparator/>
      </w:r>
    </w:p>
    <w:p w14:paraId="6F1D108F" w14:textId="77777777" w:rsidR="00672623" w:rsidRDefault="00672623" w:rsidP="00843DF5"/>
    <w:p w14:paraId="491142A6" w14:textId="77777777" w:rsidR="00672623" w:rsidRDefault="00672623" w:rsidP="00843DF5"/>
  </w:endnote>
  <w:endnote w:type="continuationNotice" w:id="1">
    <w:p w14:paraId="69DDD5CE" w14:textId="77777777" w:rsidR="00672623" w:rsidRDefault="006726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ED94" w14:textId="77777777" w:rsidR="005165E0" w:rsidRDefault="005165E0" w:rsidP="005165E0">
    <w:pPr>
      <w:pStyle w:val="HeaderFooterSensitivityLabelSpace"/>
      <w:spacing w:before="0" w:after="0"/>
      <w:rPr>
        <w:rFonts w:ascii="Public Sans Light" w:hAnsi="Public Sans Light" w:cs="Times New Roman"/>
      </w:rPr>
    </w:pPr>
    <w:r w:rsidRPr="00C05788">
      <w:rPr>
        <w:rFonts w:ascii="Public Sans Light" w:hAnsi="Public Sans Light" w:cs="Times New Roman"/>
      </w:rPr>
      <w:t>PBL - Tier 1 Classroom systems</w:t>
    </w:r>
  </w:p>
  <w:p w14:paraId="2293300B" w14:textId="77777777" w:rsidR="00A456B8" w:rsidRPr="005165E0" w:rsidRDefault="005165E0" w:rsidP="005165E0">
    <w:pPr>
      <w:pStyle w:val="Heading1"/>
      <w:spacing w:before="0" w:after="0" w:line="276" w:lineRule="auto"/>
      <w:rPr>
        <w:rFonts w:ascii="Public Sans Light" w:hAnsi="Public Sans Light"/>
        <w:color w:val="auto"/>
        <w:sz w:val="18"/>
        <w:szCs w:val="18"/>
      </w:rPr>
    </w:pPr>
    <w:r w:rsidRPr="005165E0">
      <w:rPr>
        <w:rFonts w:ascii="Public Sans Light" w:hAnsi="Public Sans Light"/>
        <w:color w:val="auto"/>
        <w:sz w:val="18"/>
        <w:szCs w:val="18"/>
      </w:rPr>
      <w:t>Effective instruction self-reflection checklist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7729" w14:textId="4FC19300" w:rsidR="00C05788" w:rsidRDefault="00C05788" w:rsidP="003D6A79">
    <w:pPr>
      <w:pStyle w:val="HeaderFooterSensitivityLabelSpace"/>
      <w:spacing w:before="0" w:after="0"/>
      <w:rPr>
        <w:rFonts w:ascii="Public Sans Light" w:hAnsi="Public Sans Light" w:cs="Times New Roman"/>
      </w:rPr>
    </w:pPr>
    <w:r w:rsidRPr="00C05788">
      <w:rPr>
        <w:rFonts w:ascii="Public Sans Light" w:hAnsi="Public Sans Light" w:cs="Times New Roman"/>
      </w:rPr>
      <w:t>PBL - Tier 1 Classroom systems</w:t>
    </w:r>
  </w:p>
  <w:p w14:paraId="1E67C001" w14:textId="77777777" w:rsidR="00A456B8" w:rsidRPr="005165E0" w:rsidRDefault="005165E0" w:rsidP="003D6A79">
    <w:pPr>
      <w:pStyle w:val="Heading1"/>
      <w:spacing w:before="0" w:after="0" w:line="276" w:lineRule="auto"/>
      <w:rPr>
        <w:rFonts w:ascii="Public Sans Light" w:hAnsi="Public Sans Light"/>
        <w:color w:val="auto"/>
        <w:sz w:val="18"/>
        <w:szCs w:val="18"/>
      </w:rPr>
    </w:pPr>
    <w:r w:rsidRPr="005165E0">
      <w:rPr>
        <w:rFonts w:ascii="Public Sans Light" w:hAnsi="Public Sans Light"/>
        <w:color w:val="auto"/>
        <w:sz w:val="18"/>
        <w:szCs w:val="18"/>
      </w:rPr>
      <w:t>Effective instruction self-reflection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38BD6" w14:textId="77777777" w:rsidR="00672623" w:rsidRDefault="00672623" w:rsidP="00843DF5">
      <w:r>
        <w:separator/>
      </w:r>
    </w:p>
    <w:p w14:paraId="4118571A" w14:textId="77777777" w:rsidR="00672623" w:rsidRDefault="00672623" w:rsidP="00843DF5"/>
    <w:p w14:paraId="5DD2496D" w14:textId="77777777" w:rsidR="00672623" w:rsidRDefault="00672623" w:rsidP="00843DF5"/>
  </w:footnote>
  <w:footnote w:type="continuationSeparator" w:id="0">
    <w:p w14:paraId="2A3943CB" w14:textId="77777777" w:rsidR="00672623" w:rsidRDefault="00672623" w:rsidP="00843DF5">
      <w:r>
        <w:continuationSeparator/>
      </w:r>
    </w:p>
    <w:p w14:paraId="71EA8967" w14:textId="77777777" w:rsidR="00672623" w:rsidRDefault="00672623" w:rsidP="00843DF5"/>
    <w:p w14:paraId="4DA61945" w14:textId="77777777" w:rsidR="00672623" w:rsidRDefault="00672623" w:rsidP="00843DF5"/>
  </w:footnote>
  <w:footnote w:type="continuationNotice" w:id="1">
    <w:p w14:paraId="256F065D" w14:textId="77777777" w:rsidR="00672623" w:rsidRDefault="0067262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2FD6" w14:textId="77777777" w:rsidR="0077123D" w:rsidRPr="00FA6449" w:rsidRDefault="0077123D" w:rsidP="0077123D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333308EC" wp14:editId="47EA1A07">
              <wp:simplePos x="0" y="0"/>
              <wp:positionH relativeFrom="column">
                <wp:posOffset>-2539365</wp:posOffset>
              </wp:positionH>
              <wp:positionV relativeFrom="paragraph">
                <wp:posOffset>-450215</wp:posOffset>
              </wp:positionV>
              <wp:extent cx="12587844" cy="2295525"/>
              <wp:effectExtent l="0" t="0" r="4445" b="952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29552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57E69F" w14:textId="77777777" w:rsidR="0077123D" w:rsidRDefault="0077123D" w:rsidP="007712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308EC" id="Rectangle 6" o:spid="_x0000_s1026" alt="&quot;&quot;" style="position:absolute;margin-left:-199.95pt;margin-top:-35.45pt;width:991.15pt;height:18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" fillcolor="#cbedfd" stroked="f" strokeweight="1pt">
              <v:textbox>
                <w:txbxContent>
                  <w:p w14:paraId="4857E69F" w14:textId="77777777" w:rsidR="0077123D" w:rsidRDefault="0077123D" w:rsidP="0077123D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7AF565A4" wp14:editId="33494262">
          <wp:extent cx="597741" cy="649155"/>
          <wp:effectExtent l="0" t="0" r="0" b="0"/>
          <wp:docPr id="2" name="Graphic 2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hTUfzfX" int2:invalidationBookmarkName="" int2:hashCode="X55YArurxx+Sdf" int2:id="zRZ5tlq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1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4813128">
    <w:abstractNumId w:val="3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" w16cid:durableId="1652438841">
    <w:abstractNumId w:val="0"/>
  </w:num>
  <w:num w:numId="3" w16cid:durableId="887378489">
    <w:abstractNumId w:val="1"/>
  </w:num>
  <w:num w:numId="4" w16cid:durableId="866799919">
    <w:abstractNumId w:val="4"/>
  </w:num>
  <w:num w:numId="5" w16cid:durableId="10456378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3EFA"/>
    <w:rsid w:val="00004183"/>
    <w:rsid w:val="000077BF"/>
    <w:rsid w:val="00012A46"/>
    <w:rsid w:val="00013FF2"/>
    <w:rsid w:val="00017B07"/>
    <w:rsid w:val="000252CB"/>
    <w:rsid w:val="000257A4"/>
    <w:rsid w:val="000345C8"/>
    <w:rsid w:val="00045F0D"/>
    <w:rsid w:val="0004750C"/>
    <w:rsid w:val="00047862"/>
    <w:rsid w:val="00051080"/>
    <w:rsid w:val="00054D26"/>
    <w:rsid w:val="00056356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5693"/>
    <w:rsid w:val="000B4D86"/>
    <w:rsid w:val="000C1B93"/>
    <w:rsid w:val="000C24ED"/>
    <w:rsid w:val="000C4344"/>
    <w:rsid w:val="000C5481"/>
    <w:rsid w:val="000D022E"/>
    <w:rsid w:val="000D1EB7"/>
    <w:rsid w:val="000D3BBE"/>
    <w:rsid w:val="000D7466"/>
    <w:rsid w:val="000D7E5E"/>
    <w:rsid w:val="00103D09"/>
    <w:rsid w:val="00103E4F"/>
    <w:rsid w:val="00107943"/>
    <w:rsid w:val="00112528"/>
    <w:rsid w:val="00113093"/>
    <w:rsid w:val="00116E76"/>
    <w:rsid w:val="00120C6A"/>
    <w:rsid w:val="00123A38"/>
    <w:rsid w:val="00125A8E"/>
    <w:rsid w:val="00125DFF"/>
    <w:rsid w:val="0012654C"/>
    <w:rsid w:val="00126EB3"/>
    <w:rsid w:val="00153D13"/>
    <w:rsid w:val="001613E4"/>
    <w:rsid w:val="0017408C"/>
    <w:rsid w:val="00181F54"/>
    <w:rsid w:val="00184D5E"/>
    <w:rsid w:val="00190C6F"/>
    <w:rsid w:val="00195A62"/>
    <w:rsid w:val="001A2D64"/>
    <w:rsid w:val="001A3009"/>
    <w:rsid w:val="001A5D35"/>
    <w:rsid w:val="001C0997"/>
    <w:rsid w:val="001C6592"/>
    <w:rsid w:val="001C7E97"/>
    <w:rsid w:val="001D5230"/>
    <w:rsid w:val="001D772E"/>
    <w:rsid w:val="001E103F"/>
    <w:rsid w:val="001E28C8"/>
    <w:rsid w:val="001E3497"/>
    <w:rsid w:val="001E666F"/>
    <w:rsid w:val="001E761A"/>
    <w:rsid w:val="001F2668"/>
    <w:rsid w:val="001F2D78"/>
    <w:rsid w:val="001F5F7B"/>
    <w:rsid w:val="002075BD"/>
    <w:rsid w:val="002105AD"/>
    <w:rsid w:val="00216244"/>
    <w:rsid w:val="002178F4"/>
    <w:rsid w:val="002227AD"/>
    <w:rsid w:val="002300CD"/>
    <w:rsid w:val="00240C11"/>
    <w:rsid w:val="00242D98"/>
    <w:rsid w:val="0024474D"/>
    <w:rsid w:val="00245F3B"/>
    <w:rsid w:val="00252DCF"/>
    <w:rsid w:val="0025592F"/>
    <w:rsid w:val="00256394"/>
    <w:rsid w:val="0026327B"/>
    <w:rsid w:val="002642A0"/>
    <w:rsid w:val="0026548C"/>
    <w:rsid w:val="00266207"/>
    <w:rsid w:val="0027370C"/>
    <w:rsid w:val="002928E6"/>
    <w:rsid w:val="002A28B4"/>
    <w:rsid w:val="002A2B8C"/>
    <w:rsid w:val="002A30D8"/>
    <w:rsid w:val="002A3263"/>
    <w:rsid w:val="002A35CF"/>
    <w:rsid w:val="002A475D"/>
    <w:rsid w:val="002B0648"/>
    <w:rsid w:val="002B316A"/>
    <w:rsid w:val="002B400C"/>
    <w:rsid w:val="002B50F2"/>
    <w:rsid w:val="002B75C4"/>
    <w:rsid w:val="002C1F31"/>
    <w:rsid w:val="002C2E97"/>
    <w:rsid w:val="002F7CFE"/>
    <w:rsid w:val="00302680"/>
    <w:rsid w:val="00303085"/>
    <w:rsid w:val="00306055"/>
    <w:rsid w:val="00306C23"/>
    <w:rsid w:val="00323278"/>
    <w:rsid w:val="00331EAD"/>
    <w:rsid w:val="003355E2"/>
    <w:rsid w:val="00340DD9"/>
    <w:rsid w:val="00353AAA"/>
    <w:rsid w:val="00360E17"/>
    <w:rsid w:val="0036209C"/>
    <w:rsid w:val="00371F68"/>
    <w:rsid w:val="00373ECD"/>
    <w:rsid w:val="0038536D"/>
    <w:rsid w:val="00385DFB"/>
    <w:rsid w:val="003951BB"/>
    <w:rsid w:val="003964D3"/>
    <w:rsid w:val="003A0CFB"/>
    <w:rsid w:val="003A5190"/>
    <w:rsid w:val="003B0768"/>
    <w:rsid w:val="003B240E"/>
    <w:rsid w:val="003B3E41"/>
    <w:rsid w:val="003C00C3"/>
    <w:rsid w:val="003C2C16"/>
    <w:rsid w:val="003D0DB5"/>
    <w:rsid w:val="003D13EF"/>
    <w:rsid w:val="003D1F70"/>
    <w:rsid w:val="003D6A79"/>
    <w:rsid w:val="003F0AC3"/>
    <w:rsid w:val="003F22CF"/>
    <w:rsid w:val="003F5A78"/>
    <w:rsid w:val="003F6E52"/>
    <w:rsid w:val="00400ACE"/>
    <w:rsid w:val="00401084"/>
    <w:rsid w:val="00403836"/>
    <w:rsid w:val="00407CAD"/>
    <w:rsid w:val="00407EF0"/>
    <w:rsid w:val="00412F2B"/>
    <w:rsid w:val="004178B3"/>
    <w:rsid w:val="00421765"/>
    <w:rsid w:val="00430173"/>
    <w:rsid w:val="00430D8B"/>
    <w:rsid w:val="00430F12"/>
    <w:rsid w:val="00442345"/>
    <w:rsid w:val="00443BE1"/>
    <w:rsid w:val="00450260"/>
    <w:rsid w:val="00453EC1"/>
    <w:rsid w:val="00454159"/>
    <w:rsid w:val="00456066"/>
    <w:rsid w:val="004662AB"/>
    <w:rsid w:val="00474E4B"/>
    <w:rsid w:val="00480185"/>
    <w:rsid w:val="0048642E"/>
    <w:rsid w:val="00490F77"/>
    <w:rsid w:val="00491389"/>
    <w:rsid w:val="004943F9"/>
    <w:rsid w:val="004A29D0"/>
    <w:rsid w:val="004B13C5"/>
    <w:rsid w:val="004B484F"/>
    <w:rsid w:val="004B723A"/>
    <w:rsid w:val="004C11A9"/>
    <w:rsid w:val="004C1470"/>
    <w:rsid w:val="004C4B48"/>
    <w:rsid w:val="004C68E7"/>
    <w:rsid w:val="004D0640"/>
    <w:rsid w:val="004D1F1B"/>
    <w:rsid w:val="004D531A"/>
    <w:rsid w:val="004E1043"/>
    <w:rsid w:val="004E7AC5"/>
    <w:rsid w:val="004F1667"/>
    <w:rsid w:val="004F2AC5"/>
    <w:rsid w:val="004F48DD"/>
    <w:rsid w:val="004F6AF2"/>
    <w:rsid w:val="004F75BD"/>
    <w:rsid w:val="005038C0"/>
    <w:rsid w:val="00505740"/>
    <w:rsid w:val="00511863"/>
    <w:rsid w:val="005128E7"/>
    <w:rsid w:val="005165E0"/>
    <w:rsid w:val="00526795"/>
    <w:rsid w:val="00541FBB"/>
    <w:rsid w:val="0054464B"/>
    <w:rsid w:val="005500B1"/>
    <w:rsid w:val="005608F0"/>
    <w:rsid w:val="005649D2"/>
    <w:rsid w:val="005651B7"/>
    <w:rsid w:val="0057085F"/>
    <w:rsid w:val="00580254"/>
    <w:rsid w:val="0058102D"/>
    <w:rsid w:val="00583731"/>
    <w:rsid w:val="005934B4"/>
    <w:rsid w:val="005957FA"/>
    <w:rsid w:val="00597644"/>
    <w:rsid w:val="005A1DE7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49FE"/>
    <w:rsid w:val="005E1F63"/>
    <w:rsid w:val="005F49D6"/>
    <w:rsid w:val="005F7193"/>
    <w:rsid w:val="00607DF0"/>
    <w:rsid w:val="00613017"/>
    <w:rsid w:val="00623DAB"/>
    <w:rsid w:val="00624D13"/>
    <w:rsid w:val="00626BBF"/>
    <w:rsid w:val="00627A57"/>
    <w:rsid w:val="0063211D"/>
    <w:rsid w:val="0064273E"/>
    <w:rsid w:val="00643CC4"/>
    <w:rsid w:val="00657184"/>
    <w:rsid w:val="0066345F"/>
    <w:rsid w:val="00666BA6"/>
    <w:rsid w:val="00672623"/>
    <w:rsid w:val="00677835"/>
    <w:rsid w:val="00680388"/>
    <w:rsid w:val="00691121"/>
    <w:rsid w:val="0069617A"/>
    <w:rsid w:val="00696410"/>
    <w:rsid w:val="006A046F"/>
    <w:rsid w:val="006A3884"/>
    <w:rsid w:val="006B3488"/>
    <w:rsid w:val="006B5DB2"/>
    <w:rsid w:val="006B6A8B"/>
    <w:rsid w:val="006D00B0"/>
    <w:rsid w:val="006D1CF3"/>
    <w:rsid w:val="006D6820"/>
    <w:rsid w:val="006E54D3"/>
    <w:rsid w:val="006F1CF4"/>
    <w:rsid w:val="006F2984"/>
    <w:rsid w:val="00717237"/>
    <w:rsid w:val="0072638E"/>
    <w:rsid w:val="00731237"/>
    <w:rsid w:val="00733F8C"/>
    <w:rsid w:val="007374A1"/>
    <w:rsid w:val="00752D79"/>
    <w:rsid w:val="00752ED5"/>
    <w:rsid w:val="007564F8"/>
    <w:rsid w:val="0076669D"/>
    <w:rsid w:val="00766D19"/>
    <w:rsid w:val="00767CA4"/>
    <w:rsid w:val="0077123D"/>
    <w:rsid w:val="00773CDB"/>
    <w:rsid w:val="0079523E"/>
    <w:rsid w:val="00796499"/>
    <w:rsid w:val="007B020C"/>
    <w:rsid w:val="007B4058"/>
    <w:rsid w:val="007B523A"/>
    <w:rsid w:val="007C4870"/>
    <w:rsid w:val="007C5D33"/>
    <w:rsid w:val="007C61E6"/>
    <w:rsid w:val="007C63BB"/>
    <w:rsid w:val="007D2292"/>
    <w:rsid w:val="007D56C3"/>
    <w:rsid w:val="007E20E5"/>
    <w:rsid w:val="007E6A58"/>
    <w:rsid w:val="007F066A"/>
    <w:rsid w:val="007F27F8"/>
    <w:rsid w:val="007F6BE6"/>
    <w:rsid w:val="007F7060"/>
    <w:rsid w:val="00801971"/>
    <w:rsid w:val="0080248A"/>
    <w:rsid w:val="00804F58"/>
    <w:rsid w:val="00806ECB"/>
    <w:rsid w:val="008073B1"/>
    <w:rsid w:val="00810D93"/>
    <w:rsid w:val="00813A43"/>
    <w:rsid w:val="008218AF"/>
    <w:rsid w:val="008242EB"/>
    <w:rsid w:val="008245D6"/>
    <w:rsid w:val="00824F5A"/>
    <w:rsid w:val="008332EA"/>
    <w:rsid w:val="00836838"/>
    <w:rsid w:val="008426B6"/>
    <w:rsid w:val="00842BA9"/>
    <w:rsid w:val="00843DF5"/>
    <w:rsid w:val="008479CC"/>
    <w:rsid w:val="00854F57"/>
    <w:rsid w:val="008559F3"/>
    <w:rsid w:val="00856CA3"/>
    <w:rsid w:val="00864528"/>
    <w:rsid w:val="00865BC1"/>
    <w:rsid w:val="0087496A"/>
    <w:rsid w:val="00877024"/>
    <w:rsid w:val="00881ED0"/>
    <w:rsid w:val="00890EEE"/>
    <w:rsid w:val="0089316E"/>
    <w:rsid w:val="00895318"/>
    <w:rsid w:val="00897AA7"/>
    <w:rsid w:val="008A353C"/>
    <w:rsid w:val="008A4CF6"/>
    <w:rsid w:val="008B1946"/>
    <w:rsid w:val="008D5C37"/>
    <w:rsid w:val="008E3DE9"/>
    <w:rsid w:val="008E4E66"/>
    <w:rsid w:val="008F4287"/>
    <w:rsid w:val="009107ED"/>
    <w:rsid w:val="009138BF"/>
    <w:rsid w:val="00915B46"/>
    <w:rsid w:val="00921FDC"/>
    <w:rsid w:val="00933704"/>
    <w:rsid w:val="0093679E"/>
    <w:rsid w:val="00941947"/>
    <w:rsid w:val="0094511B"/>
    <w:rsid w:val="00945B9D"/>
    <w:rsid w:val="009548D5"/>
    <w:rsid w:val="009560E5"/>
    <w:rsid w:val="0096351B"/>
    <w:rsid w:val="0097042E"/>
    <w:rsid w:val="009739C8"/>
    <w:rsid w:val="009744B5"/>
    <w:rsid w:val="00982157"/>
    <w:rsid w:val="0098246C"/>
    <w:rsid w:val="0099399A"/>
    <w:rsid w:val="00995C6E"/>
    <w:rsid w:val="009B1280"/>
    <w:rsid w:val="009B145F"/>
    <w:rsid w:val="009B30B1"/>
    <w:rsid w:val="009B3D61"/>
    <w:rsid w:val="009C2DB5"/>
    <w:rsid w:val="009C5B0E"/>
    <w:rsid w:val="009D43DD"/>
    <w:rsid w:val="009E6A47"/>
    <w:rsid w:val="009E6FBE"/>
    <w:rsid w:val="00A101CA"/>
    <w:rsid w:val="00A10577"/>
    <w:rsid w:val="00A119B4"/>
    <w:rsid w:val="00A170A2"/>
    <w:rsid w:val="00A2629A"/>
    <w:rsid w:val="00A428C2"/>
    <w:rsid w:val="00A456B8"/>
    <w:rsid w:val="00A461A1"/>
    <w:rsid w:val="00A5243B"/>
    <w:rsid w:val="00A534B8"/>
    <w:rsid w:val="00A54063"/>
    <w:rsid w:val="00A5409F"/>
    <w:rsid w:val="00A56811"/>
    <w:rsid w:val="00A57460"/>
    <w:rsid w:val="00A63054"/>
    <w:rsid w:val="00A6693C"/>
    <w:rsid w:val="00A74A54"/>
    <w:rsid w:val="00A76FB9"/>
    <w:rsid w:val="00A83D41"/>
    <w:rsid w:val="00A84F82"/>
    <w:rsid w:val="00A873E9"/>
    <w:rsid w:val="00A87EAB"/>
    <w:rsid w:val="00A9004C"/>
    <w:rsid w:val="00AB099B"/>
    <w:rsid w:val="00AB3116"/>
    <w:rsid w:val="00AB5F89"/>
    <w:rsid w:val="00AE4760"/>
    <w:rsid w:val="00B0207A"/>
    <w:rsid w:val="00B03CCC"/>
    <w:rsid w:val="00B05292"/>
    <w:rsid w:val="00B2036D"/>
    <w:rsid w:val="00B222FB"/>
    <w:rsid w:val="00B26C50"/>
    <w:rsid w:val="00B32B18"/>
    <w:rsid w:val="00B37042"/>
    <w:rsid w:val="00B42E51"/>
    <w:rsid w:val="00B44FD4"/>
    <w:rsid w:val="00B46033"/>
    <w:rsid w:val="00B47814"/>
    <w:rsid w:val="00B53FCE"/>
    <w:rsid w:val="00B56BFE"/>
    <w:rsid w:val="00B57D39"/>
    <w:rsid w:val="00B64F6B"/>
    <w:rsid w:val="00B65411"/>
    <w:rsid w:val="00B65452"/>
    <w:rsid w:val="00B656BE"/>
    <w:rsid w:val="00B66E4C"/>
    <w:rsid w:val="00B6716A"/>
    <w:rsid w:val="00B727CB"/>
    <w:rsid w:val="00B72931"/>
    <w:rsid w:val="00B80AAD"/>
    <w:rsid w:val="00B80ADE"/>
    <w:rsid w:val="00B816F5"/>
    <w:rsid w:val="00B868BA"/>
    <w:rsid w:val="00B87591"/>
    <w:rsid w:val="00B90E88"/>
    <w:rsid w:val="00B96209"/>
    <w:rsid w:val="00BA7230"/>
    <w:rsid w:val="00BA7AAB"/>
    <w:rsid w:val="00BB4FBA"/>
    <w:rsid w:val="00BC1208"/>
    <w:rsid w:val="00BC7C1F"/>
    <w:rsid w:val="00BD4582"/>
    <w:rsid w:val="00BF35D4"/>
    <w:rsid w:val="00BF732E"/>
    <w:rsid w:val="00C05788"/>
    <w:rsid w:val="00C17B50"/>
    <w:rsid w:val="00C2168A"/>
    <w:rsid w:val="00C33B29"/>
    <w:rsid w:val="00C436AB"/>
    <w:rsid w:val="00C43F7A"/>
    <w:rsid w:val="00C55B7A"/>
    <w:rsid w:val="00C62B29"/>
    <w:rsid w:val="00C64C8C"/>
    <w:rsid w:val="00C664FC"/>
    <w:rsid w:val="00C70C44"/>
    <w:rsid w:val="00C714A9"/>
    <w:rsid w:val="00C80734"/>
    <w:rsid w:val="00C8144A"/>
    <w:rsid w:val="00C84DB5"/>
    <w:rsid w:val="00C92FDF"/>
    <w:rsid w:val="00CA0226"/>
    <w:rsid w:val="00CB2145"/>
    <w:rsid w:val="00CB4CB2"/>
    <w:rsid w:val="00CB66B0"/>
    <w:rsid w:val="00CC3CF9"/>
    <w:rsid w:val="00CD6723"/>
    <w:rsid w:val="00CE1EE1"/>
    <w:rsid w:val="00CE5951"/>
    <w:rsid w:val="00CF02F3"/>
    <w:rsid w:val="00CF3B77"/>
    <w:rsid w:val="00CF73E9"/>
    <w:rsid w:val="00D136E3"/>
    <w:rsid w:val="00D14573"/>
    <w:rsid w:val="00D15A52"/>
    <w:rsid w:val="00D2403C"/>
    <w:rsid w:val="00D26176"/>
    <w:rsid w:val="00D31E35"/>
    <w:rsid w:val="00D367F0"/>
    <w:rsid w:val="00D411BE"/>
    <w:rsid w:val="00D507E2"/>
    <w:rsid w:val="00D534B3"/>
    <w:rsid w:val="00D61CE0"/>
    <w:rsid w:val="00D65226"/>
    <w:rsid w:val="00D678DB"/>
    <w:rsid w:val="00D7649E"/>
    <w:rsid w:val="00D76906"/>
    <w:rsid w:val="00D924E7"/>
    <w:rsid w:val="00D9774C"/>
    <w:rsid w:val="00DA016D"/>
    <w:rsid w:val="00DA165E"/>
    <w:rsid w:val="00DA1D8A"/>
    <w:rsid w:val="00DB32F3"/>
    <w:rsid w:val="00DC043B"/>
    <w:rsid w:val="00DC66B8"/>
    <w:rsid w:val="00DC6BCA"/>
    <w:rsid w:val="00DC74E1"/>
    <w:rsid w:val="00DD1132"/>
    <w:rsid w:val="00DD2F4E"/>
    <w:rsid w:val="00DE07A5"/>
    <w:rsid w:val="00DE2CE3"/>
    <w:rsid w:val="00DE3F9C"/>
    <w:rsid w:val="00DF51CE"/>
    <w:rsid w:val="00E006B7"/>
    <w:rsid w:val="00E04DAF"/>
    <w:rsid w:val="00E112C7"/>
    <w:rsid w:val="00E15C44"/>
    <w:rsid w:val="00E2298D"/>
    <w:rsid w:val="00E22A0E"/>
    <w:rsid w:val="00E22F6B"/>
    <w:rsid w:val="00E31D61"/>
    <w:rsid w:val="00E32ED9"/>
    <w:rsid w:val="00E36D40"/>
    <w:rsid w:val="00E41D07"/>
    <w:rsid w:val="00E4272D"/>
    <w:rsid w:val="00E4707A"/>
    <w:rsid w:val="00E5058E"/>
    <w:rsid w:val="00E506E4"/>
    <w:rsid w:val="00E51733"/>
    <w:rsid w:val="00E52D9D"/>
    <w:rsid w:val="00E56264"/>
    <w:rsid w:val="00E604B6"/>
    <w:rsid w:val="00E66CA0"/>
    <w:rsid w:val="00E76847"/>
    <w:rsid w:val="00E836F5"/>
    <w:rsid w:val="00E87132"/>
    <w:rsid w:val="00E904DB"/>
    <w:rsid w:val="00EA07C6"/>
    <w:rsid w:val="00EB06EE"/>
    <w:rsid w:val="00EC59D6"/>
    <w:rsid w:val="00ED1EDE"/>
    <w:rsid w:val="00ED56DF"/>
    <w:rsid w:val="00EF1F66"/>
    <w:rsid w:val="00F04295"/>
    <w:rsid w:val="00F10371"/>
    <w:rsid w:val="00F10FBA"/>
    <w:rsid w:val="00F1353E"/>
    <w:rsid w:val="00F14D7F"/>
    <w:rsid w:val="00F17F90"/>
    <w:rsid w:val="00F20AC8"/>
    <w:rsid w:val="00F23E5B"/>
    <w:rsid w:val="00F3454B"/>
    <w:rsid w:val="00F522E3"/>
    <w:rsid w:val="00F54F06"/>
    <w:rsid w:val="00F620A7"/>
    <w:rsid w:val="00F65B7F"/>
    <w:rsid w:val="00F66145"/>
    <w:rsid w:val="00F67719"/>
    <w:rsid w:val="00F75729"/>
    <w:rsid w:val="00F814BD"/>
    <w:rsid w:val="00F81980"/>
    <w:rsid w:val="00F92742"/>
    <w:rsid w:val="00FA2964"/>
    <w:rsid w:val="00FA3555"/>
    <w:rsid w:val="00FA6449"/>
    <w:rsid w:val="00FC0E4A"/>
    <w:rsid w:val="00FC3BCF"/>
    <w:rsid w:val="00FD0590"/>
    <w:rsid w:val="00FD0A93"/>
    <w:rsid w:val="00FE3622"/>
    <w:rsid w:val="00FE393D"/>
    <w:rsid w:val="00FE5E0D"/>
    <w:rsid w:val="06CA4164"/>
    <w:rsid w:val="11556194"/>
    <w:rsid w:val="30B5315B"/>
    <w:rsid w:val="3246F9E5"/>
    <w:rsid w:val="641E8710"/>
    <w:rsid w:val="64F50471"/>
    <w:rsid w:val="6E1471AA"/>
    <w:rsid w:val="762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6FE34ED7-B817-4E49-8372-2D861393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C80734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5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4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1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4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  <w:style w:type="paragraph" w:customStyle="1" w:styleId="TableParagraph">
    <w:name w:val="Table Paragraph"/>
    <w:basedOn w:val="Normal"/>
    <w:uiPriority w:val="1"/>
    <w:qFormat/>
    <w:rsid w:val="00A84F82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A456B8"/>
    <w:rPr>
      <w:color w:val="2B579A"/>
      <w:shd w:val="clear" w:color="auto" w:fill="E1DFDD"/>
    </w:rPr>
  </w:style>
  <w:style w:type="paragraph" w:customStyle="1" w:styleId="HeaderFooterSensitivityLabelSpace">
    <w:name w:val="Header&amp;Footer Sensitivity Label Space"/>
    <w:next w:val="Header"/>
    <w:uiPriority w:val="99"/>
    <w:rsid w:val="00A456B8"/>
    <w:pPr>
      <w:suppressAutoHyphens/>
      <w:spacing w:before="240" w:after="240" w:line="240" w:lineRule="auto"/>
    </w:pPr>
    <w:rPr>
      <w:rFonts w:eastAsia="SimSun"/>
      <w:color w:val="00266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59B72-1434-427F-9FA3-81D0865B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bcdf60a0-7d1e-4280-9d48-2463bc0c454e"/>
    <ds:schemaRef ds:uri="340e47d3-8ad7-4a44-b0dd-257eb51b07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169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Education</dc:creator>
  <cp:keywords/>
  <dc:description/>
  <cp:lastModifiedBy>Leah Penney</cp:lastModifiedBy>
  <cp:revision>75</cp:revision>
  <dcterms:created xsi:type="dcterms:W3CDTF">2024-10-18T21:45:00Z</dcterms:created>
  <dcterms:modified xsi:type="dcterms:W3CDTF">2024-11-13T05:28:00Z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