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254F" w14:textId="3FAEB01D" w:rsidR="008F0170" w:rsidRDefault="0041222B" w:rsidP="0041222B">
      <w:pPr>
        <w:pStyle w:val="Heading1"/>
      </w:pPr>
      <w:r>
        <w:t>Course endorsement:</w:t>
      </w:r>
    </w:p>
    <w:p w14:paraId="19637947" w14:textId="77777777" w:rsidR="0041222B" w:rsidRPr="0041222B" w:rsidRDefault="0041222B" w:rsidP="0041222B">
      <w:r w:rsidRPr="0041222B">
        <w:t xml:space="preserve">The </w:t>
      </w:r>
      <w:r w:rsidRPr="0041222B">
        <w:rPr>
          <w:b/>
          <w:bCs/>
        </w:rPr>
        <w:t>Reports To</w:t>
      </w:r>
      <w:r w:rsidRPr="0041222B">
        <w:t xml:space="preserve"> field in your MyPL profile shows the person who will receive the notification to review and endorse your course submission.</w:t>
      </w:r>
    </w:p>
    <w:p w14:paraId="32A8F624" w14:textId="77777777" w:rsidR="0041222B" w:rsidRDefault="0041222B" w:rsidP="0041222B">
      <w:r w:rsidRPr="0041222B">
        <w:t xml:space="preserve">If you are school-based staff, this is typically the </w:t>
      </w:r>
      <w:proofErr w:type="gramStart"/>
      <w:r w:rsidRPr="0041222B">
        <w:rPr>
          <w:b/>
          <w:bCs/>
        </w:rPr>
        <w:t>Principal</w:t>
      </w:r>
      <w:proofErr w:type="gramEnd"/>
      <w:r w:rsidRPr="0041222B">
        <w:t>.</w:t>
      </w:r>
    </w:p>
    <w:p w14:paraId="183069A5" w14:textId="16F79521" w:rsidR="0041222B" w:rsidRDefault="0041222B" w:rsidP="0041222B">
      <w:r w:rsidRPr="0041222B">
        <w:t xml:space="preserve">If you are corporate staff not based at a school, this is usually your </w:t>
      </w:r>
      <w:r w:rsidRPr="0041222B">
        <w:rPr>
          <w:b/>
          <w:bCs/>
        </w:rPr>
        <w:t>manager or supervisor</w:t>
      </w:r>
      <w:r w:rsidRPr="0041222B">
        <w:t>.</w:t>
      </w:r>
    </w:p>
    <w:p w14:paraId="50BE6624" w14:textId="77777777" w:rsidR="0041222B" w:rsidRPr="0041222B" w:rsidRDefault="0041222B" w:rsidP="0041222B">
      <w:r w:rsidRPr="0041222B">
        <w:t xml:space="preserve">For staff not based at a school, endorsement arrangements can vary by team. In some teams, the </w:t>
      </w:r>
      <w:r w:rsidRPr="0041222B">
        <w:rPr>
          <w:b/>
          <w:bCs/>
        </w:rPr>
        <w:t>Director endorses the course before</w:t>
      </w:r>
      <w:r w:rsidRPr="0041222B">
        <w:t xml:space="preserve"> the MyPL submission is created. In other cases, the course is </w:t>
      </w:r>
      <w:r w:rsidRPr="0041222B">
        <w:rPr>
          <w:b/>
          <w:bCs/>
        </w:rPr>
        <w:t>submitted first</w:t>
      </w:r>
      <w:r w:rsidRPr="0041222B">
        <w:t>, then reviewed and actioned by the Director in MyPL.</w:t>
      </w:r>
    </w:p>
    <w:p w14:paraId="33615B61" w14:textId="77777777" w:rsidR="0041222B" w:rsidRDefault="0041222B" w:rsidP="0041222B">
      <w:r w:rsidRPr="0041222B">
        <w:t xml:space="preserve">The Director may also </w:t>
      </w:r>
      <w:r w:rsidRPr="0041222B">
        <w:rPr>
          <w:b/>
          <w:bCs/>
        </w:rPr>
        <w:t>delegate endorsement</w:t>
      </w:r>
      <w:r w:rsidRPr="0041222B">
        <w:t xml:space="preserve"> to another appropriate staff member.</w:t>
      </w:r>
    </w:p>
    <w:p w14:paraId="1451920C" w14:textId="1BDE6A9C" w:rsidR="0041222B" w:rsidRPr="0041222B" w:rsidRDefault="0041222B" w:rsidP="0041222B">
      <w:r w:rsidRPr="0041222B">
        <w:t xml:space="preserve">The </w:t>
      </w:r>
      <w:r w:rsidRPr="0041222B">
        <w:rPr>
          <w:b/>
          <w:bCs/>
        </w:rPr>
        <w:t>Reports To</w:t>
      </w:r>
      <w:r w:rsidRPr="0041222B">
        <w:t xml:space="preserve"> field can be edited to ensure the correct person can review and endorse your submission.</w:t>
      </w:r>
      <w:r>
        <w:t xml:space="preserve"> Here’s a link to </w:t>
      </w:r>
      <w:hyperlink r:id="rId6" w:history="1">
        <w:r w:rsidRPr="0041222B">
          <w:rPr>
            <w:rStyle w:val="Hyperlink"/>
            <w:b/>
            <w:bCs/>
          </w:rPr>
          <w:t>Changing your work location or supervisor</w:t>
        </w:r>
      </w:hyperlink>
      <w:r>
        <w:t xml:space="preserve"> or you can create a support request.</w:t>
      </w:r>
    </w:p>
    <w:p w14:paraId="0AD23BC3" w14:textId="75F61966" w:rsidR="0041222B" w:rsidRPr="0041222B" w:rsidRDefault="0041222B" w:rsidP="0041222B"/>
    <w:p w14:paraId="43CDA658" w14:textId="1F55B7B4" w:rsidR="0041222B" w:rsidRDefault="0041222B">
      <w:r>
        <w:rPr>
          <w:noProof/>
        </w:rPr>
        <w:drawing>
          <wp:inline distT="0" distB="0" distL="0" distR="0" wp14:anchorId="36752AB7" wp14:editId="1A2D9FB3">
            <wp:extent cx="5731510" cy="4581525"/>
            <wp:effectExtent l="0" t="0" r="2540" b="9525"/>
            <wp:docPr id="10891156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15601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0551" w14:textId="77777777" w:rsidR="0041222B" w:rsidRDefault="0041222B" w:rsidP="0041222B">
      <w:pPr>
        <w:spacing w:after="0" w:line="240" w:lineRule="auto"/>
      </w:pPr>
      <w:r>
        <w:separator/>
      </w:r>
    </w:p>
  </w:endnote>
  <w:endnote w:type="continuationSeparator" w:id="0">
    <w:p w14:paraId="5D56CD15" w14:textId="77777777" w:rsidR="0041222B" w:rsidRDefault="0041222B" w:rsidP="0041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7534" w14:textId="77777777" w:rsidR="0041222B" w:rsidRDefault="00412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A941" w14:textId="4B0D5302" w:rsidR="0041222B" w:rsidRPr="0041222B" w:rsidRDefault="0041222B" w:rsidP="0041222B">
    <w:pPr>
      <w:pStyle w:val="Footer"/>
    </w:pPr>
    <w:r w:rsidRPr="00F23B9C">
      <w:rPr>
        <w:rFonts w:ascii="Verdana" w:hAnsi="Verdana"/>
        <w:noProof/>
        <w:lang w:eastAsia="en-AU"/>
      </w:rPr>
      <w:drawing>
        <wp:inline distT="0" distB="0" distL="0" distR="0" wp14:anchorId="51AECF78" wp14:editId="3A5A13AC">
          <wp:extent cx="591185" cy="591185"/>
          <wp:effectExtent l="0" t="0" r="0" b="0"/>
          <wp:docPr id="47" name="Picture 47" descr="A blue circle with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A blue circle with black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Course endorsement   </w:t>
    </w:r>
    <w:r>
      <w:t>23/12/2025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23B6" w14:textId="77777777" w:rsidR="0041222B" w:rsidRDefault="00412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DBA3" w14:textId="77777777" w:rsidR="0041222B" w:rsidRDefault="0041222B" w:rsidP="0041222B">
      <w:pPr>
        <w:spacing w:after="0" w:line="240" w:lineRule="auto"/>
      </w:pPr>
      <w:r>
        <w:separator/>
      </w:r>
    </w:p>
  </w:footnote>
  <w:footnote w:type="continuationSeparator" w:id="0">
    <w:p w14:paraId="0E66FB0A" w14:textId="77777777" w:rsidR="0041222B" w:rsidRDefault="0041222B" w:rsidP="0041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90E4" w14:textId="77777777" w:rsidR="0041222B" w:rsidRDefault="00412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3811" w14:textId="77777777" w:rsidR="0041222B" w:rsidRDefault="004122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B7BE" w14:textId="77777777" w:rsidR="0041222B" w:rsidRDefault="004122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2B"/>
    <w:rsid w:val="0041222B"/>
    <w:rsid w:val="0054345E"/>
    <w:rsid w:val="007D1E62"/>
    <w:rsid w:val="008F0170"/>
    <w:rsid w:val="00C05464"/>
    <w:rsid w:val="00C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4B5C9"/>
  <w15:chartTrackingRefBased/>
  <w15:docId w15:val="{9DB9BD2E-634C-4BFE-BE94-0BD344A3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2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2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2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2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22B"/>
  </w:style>
  <w:style w:type="paragraph" w:styleId="Footer">
    <w:name w:val="footer"/>
    <w:basedOn w:val="Normal"/>
    <w:link w:val="FooterChar"/>
    <w:uiPriority w:val="99"/>
    <w:unhideWhenUsed/>
    <w:rsid w:val="00412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.nsw.gov.au/content/dam/main-education/en/home/teaching-and-learning/professional-learning/mypl/browse-learning/changing_your_school_or_directorate.doc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Enriquez</dc:creator>
  <cp:keywords/>
  <dc:description/>
  <cp:lastModifiedBy>Evelyn Enriquez</cp:lastModifiedBy>
  <cp:revision>1</cp:revision>
  <dcterms:created xsi:type="dcterms:W3CDTF">2025-12-23T06:00:00Z</dcterms:created>
  <dcterms:modified xsi:type="dcterms:W3CDTF">2025-12-23T06:07:00Z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2025-12-23T06:07:13Z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7a25cfaf-5108-40db-91e3-d2c3a9ea8bc2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