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0967E" w14:textId="5627DEC3" w:rsidR="00086656" w:rsidRDefault="00736090" w:rsidP="00166B49">
      <w:pPr>
        <w:pStyle w:val="Heading1"/>
      </w:pPr>
      <w:r>
        <w:t xml:space="preserve">Video </w:t>
      </w:r>
      <w:r w:rsidR="003B41F3">
        <w:t>w</w:t>
      </w:r>
      <w:r>
        <w:t>orksheet</w:t>
      </w:r>
      <w:r w:rsidR="003F1F85">
        <w:t xml:space="preserve"> –</w:t>
      </w:r>
      <w:r w:rsidR="00B90147">
        <w:t xml:space="preserve"> </w:t>
      </w:r>
      <w:r>
        <w:t>Radicals 101</w:t>
      </w:r>
    </w:p>
    <w:p w14:paraId="123598E9" w14:textId="79AD9D9F" w:rsidR="00736090" w:rsidRDefault="00736090" w:rsidP="00166B49">
      <w:pPr>
        <w:rPr>
          <w:lang w:eastAsia="zh-CN"/>
        </w:rPr>
      </w:pPr>
      <w:r w:rsidRPr="00166B49">
        <w:t>Watch</w:t>
      </w:r>
      <w:r>
        <w:rPr>
          <w:lang w:eastAsia="zh-CN"/>
        </w:rPr>
        <w:t xml:space="preserve"> the video </w:t>
      </w:r>
      <w:hyperlink r:id="rId7" w:history="1">
        <w:r w:rsidR="0079536A">
          <w:rPr>
            <w:rStyle w:val="Hyperlink"/>
            <w:lang w:eastAsia="zh-CN"/>
          </w:rPr>
          <w:t>The Building Blocks of Chinese Character (Radicals 101) (5:18)</w:t>
        </w:r>
      </w:hyperlink>
      <w:r w:rsidR="003F1F85">
        <w:rPr>
          <w:lang w:eastAsia="zh-CN"/>
        </w:rPr>
        <w:t xml:space="preserve"> </w:t>
      </w:r>
      <w:r w:rsidR="00B0679E">
        <w:rPr>
          <w:lang w:eastAsia="zh-CN"/>
        </w:rPr>
        <w:t>and</w:t>
      </w:r>
      <w:r>
        <w:rPr>
          <w:lang w:eastAsia="zh-CN"/>
        </w:rPr>
        <w:t xml:space="preserve"> answer the following questions.</w:t>
      </w:r>
    </w:p>
    <w:p w14:paraId="3CB89DCC" w14:textId="2B11B1AA" w:rsidR="00CE7C99" w:rsidRDefault="00736090" w:rsidP="00EC5AC1">
      <w:pPr>
        <w:pStyle w:val="ListNumber"/>
        <w:ind w:left="652"/>
        <w:rPr>
          <w:lang w:eastAsia="zh-CN"/>
        </w:rPr>
      </w:pPr>
      <w:r>
        <w:rPr>
          <w:lang w:eastAsia="zh-CN"/>
        </w:rPr>
        <w:t>What are Chinese radicals? Write a short definition based on what you learned from the video.</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Blank cell for student response."/>
      </w:tblPr>
      <w:tblGrid>
        <w:gridCol w:w="9632"/>
      </w:tblGrid>
      <w:tr w:rsidR="00B0679E" w14:paraId="0D41C1CD" w14:textId="77777777" w:rsidTr="00F32810">
        <w:tc>
          <w:tcPr>
            <w:tcW w:w="5000" w:type="pct"/>
          </w:tcPr>
          <w:p w14:paraId="59A44040" w14:textId="77777777" w:rsidR="00B0679E" w:rsidRDefault="00B0679E" w:rsidP="00C40B5F">
            <w:pPr>
              <w:pStyle w:val="ListParagraph"/>
              <w:ind w:left="0"/>
              <w:rPr>
                <w:lang w:eastAsia="zh-CN"/>
              </w:rPr>
            </w:pPr>
            <w:bookmarkStart w:id="0" w:name="_Hlk149201047"/>
          </w:p>
        </w:tc>
      </w:tr>
    </w:tbl>
    <w:bookmarkEnd w:id="0"/>
    <w:p w14:paraId="56280859" w14:textId="6ED3CC68" w:rsidR="00B0679E" w:rsidRDefault="00736090" w:rsidP="00F32810">
      <w:pPr>
        <w:pStyle w:val="ListNumber"/>
        <w:rPr>
          <w:lang w:eastAsia="zh-CN"/>
        </w:rPr>
      </w:pPr>
      <w:r>
        <w:rPr>
          <w:lang w:eastAsia="zh-CN"/>
        </w:rPr>
        <w:t>List 3 reasons why it</w:t>
      </w:r>
      <w:r w:rsidR="00CE7C99">
        <w:rPr>
          <w:lang w:eastAsia="zh-CN"/>
        </w:rPr>
        <w:t xml:space="preserve"> is</w:t>
      </w:r>
      <w:r>
        <w:rPr>
          <w:lang w:eastAsia="zh-CN"/>
        </w:rPr>
        <w:t xml:space="preserve"> important to learn Chinese radicals.</w:t>
      </w:r>
    </w:p>
    <w:tbl>
      <w:tblPr>
        <w:tblStyle w:val="TableGrid"/>
        <w:tblW w:w="0" w:type="auto"/>
        <w:tblLook w:val="04A0" w:firstRow="1" w:lastRow="0" w:firstColumn="1" w:lastColumn="0" w:noHBand="0" w:noVBand="1"/>
        <w:tblDescription w:val="Blank cells for student response."/>
      </w:tblPr>
      <w:tblGrid>
        <w:gridCol w:w="9622"/>
      </w:tblGrid>
      <w:tr w:rsidR="009C04C7" w14:paraId="43FAF82F" w14:textId="77777777" w:rsidTr="006835A8">
        <w:trPr>
          <w:trHeight w:val="499"/>
        </w:trPr>
        <w:tc>
          <w:tcPr>
            <w:tcW w:w="9622" w:type="dxa"/>
            <w:tcBorders>
              <w:top w:val="nil"/>
              <w:left w:val="nil"/>
              <w:bottom w:val="single" w:sz="4" w:space="0" w:color="auto"/>
              <w:right w:val="nil"/>
            </w:tcBorders>
          </w:tcPr>
          <w:p w14:paraId="492FA5DD" w14:textId="77777777" w:rsidR="009C04C7" w:rsidRDefault="009C04C7" w:rsidP="006835A8">
            <w:pPr>
              <w:spacing w:before="480"/>
            </w:pPr>
          </w:p>
        </w:tc>
      </w:tr>
      <w:tr w:rsidR="009C04C7" w14:paraId="181B5B06" w14:textId="77777777" w:rsidTr="006835A8">
        <w:trPr>
          <w:trHeight w:val="499"/>
        </w:trPr>
        <w:tc>
          <w:tcPr>
            <w:tcW w:w="9622" w:type="dxa"/>
            <w:tcBorders>
              <w:left w:val="nil"/>
              <w:bottom w:val="single" w:sz="4" w:space="0" w:color="auto"/>
              <w:right w:val="nil"/>
            </w:tcBorders>
          </w:tcPr>
          <w:p w14:paraId="0E10084E" w14:textId="77777777" w:rsidR="009C04C7" w:rsidRDefault="009C04C7" w:rsidP="006835A8">
            <w:pPr>
              <w:spacing w:before="480"/>
            </w:pPr>
          </w:p>
        </w:tc>
      </w:tr>
      <w:tr w:rsidR="009C04C7" w14:paraId="7C419AFD" w14:textId="77777777" w:rsidTr="006835A8">
        <w:trPr>
          <w:trHeight w:val="500"/>
        </w:trPr>
        <w:tc>
          <w:tcPr>
            <w:tcW w:w="9622" w:type="dxa"/>
            <w:tcBorders>
              <w:left w:val="nil"/>
              <w:right w:val="nil"/>
            </w:tcBorders>
          </w:tcPr>
          <w:p w14:paraId="6C7FC1FB" w14:textId="77777777" w:rsidR="009C04C7" w:rsidRDefault="009C04C7" w:rsidP="006835A8">
            <w:pPr>
              <w:spacing w:before="480"/>
            </w:pPr>
          </w:p>
        </w:tc>
      </w:tr>
    </w:tbl>
    <w:p w14:paraId="491B87FA" w14:textId="36076EC6" w:rsidR="00B0679E" w:rsidRDefault="00736090" w:rsidP="004B3EF9">
      <w:pPr>
        <w:pStyle w:val="ListNumber"/>
        <w:rPr>
          <w:lang w:eastAsia="zh-CN"/>
        </w:rPr>
      </w:pPr>
      <w:r>
        <w:rPr>
          <w:lang w:eastAsia="zh-CN"/>
        </w:rPr>
        <w:t>In your own words</w:t>
      </w:r>
      <w:r w:rsidR="00CE7C99">
        <w:rPr>
          <w:lang w:eastAsia="zh-CN"/>
        </w:rPr>
        <w:t>,</w:t>
      </w:r>
      <w:r>
        <w:rPr>
          <w:lang w:eastAsia="zh-CN"/>
        </w:rPr>
        <w:t xml:space="preserve"> explain how radicals can give you clues about a character’s meaning or pronunciation.</w:t>
      </w:r>
    </w:p>
    <w:tbl>
      <w:tblPr>
        <w:tblStyle w:val="TableGrid"/>
        <w:tblW w:w="5000" w:type="pct"/>
        <w:tblLook w:val="04A0" w:firstRow="1" w:lastRow="0" w:firstColumn="1" w:lastColumn="0" w:noHBand="0" w:noVBand="1"/>
        <w:tblDescription w:val="Blank cell for student response."/>
      </w:tblPr>
      <w:tblGrid>
        <w:gridCol w:w="9632"/>
      </w:tblGrid>
      <w:tr w:rsidR="00B0679E" w14:paraId="67DCE552" w14:textId="77777777" w:rsidTr="004B3EF9">
        <w:tc>
          <w:tcPr>
            <w:tcW w:w="5000" w:type="pct"/>
            <w:tcBorders>
              <w:top w:val="nil"/>
              <w:left w:val="nil"/>
              <w:right w:val="nil"/>
            </w:tcBorders>
          </w:tcPr>
          <w:p w14:paraId="403C6434" w14:textId="77777777" w:rsidR="00B0679E" w:rsidRDefault="00B0679E" w:rsidP="00C40B5F">
            <w:pPr>
              <w:pStyle w:val="ListParagraph"/>
              <w:ind w:left="0"/>
              <w:rPr>
                <w:lang w:eastAsia="zh-CN"/>
              </w:rPr>
            </w:pPr>
          </w:p>
        </w:tc>
      </w:tr>
    </w:tbl>
    <w:p w14:paraId="30E90CE7" w14:textId="14433C13" w:rsidR="00736090" w:rsidRDefault="009C04C7" w:rsidP="004B3EF9">
      <w:pPr>
        <w:pStyle w:val="ListNumber"/>
        <w:rPr>
          <w:lang w:eastAsia="zh-CN"/>
        </w:rPr>
      </w:pPr>
      <w:r>
        <w:rPr>
          <w:lang w:eastAsia="zh-CN"/>
        </w:rPr>
        <w:t xml:space="preserve">In the table below, draw </w:t>
      </w:r>
      <w:r w:rsidR="00736090">
        <w:rPr>
          <w:lang w:eastAsia="zh-CN"/>
        </w:rPr>
        <w:t xml:space="preserve">and label the </w:t>
      </w:r>
      <w:r>
        <w:rPr>
          <w:lang w:eastAsia="zh-CN"/>
        </w:rPr>
        <w:t xml:space="preserve">3 </w:t>
      </w:r>
      <w:r w:rsidR="00736090">
        <w:rPr>
          <w:lang w:eastAsia="zh-CN"/>
        </w:rPr>
        <w:t>radicals that are discussed in the video. Include their English translation and a brief description of each one.</w:t>
      </w:r>
    </w:p>
    <w:tbl>
      <w:tblPr>
        <w:tblStyle w:val="Tableheader"/>
        <w:tblW w:w="5000" w:type="pct"/>
        <w:tblLook w:val="04A0" w:firstRow="1" w:lastRow="0" w:firstColumn="1" w:lastColumn="0" w:noHBand="0" w:noVBand="1"/>
        <w:tblDescription w:val="Table to complete about radicals contained in characters."/>
      </w:tblPr>
      <w:tblGrid>
        <w:gridCol w:w="3208"/>
        <w:gridCol w:w="3209"/>
        <w:gridCol w:w="3207"/>
      </w:tblGrid>
      <w:tr w:rsidR="00736090" w:rsidRPr="007B6B2F" w14:paraId="283239CA" w14:textId="77777777" w:rsidTr="006835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940A951" w14:textId="6847E59E" w:rsidR="00736090" w:rsidRPr="007B6B2F" w:rsidRDefault="00736090" w:rsidP="006835A8">
            <w:pPr>
              <w:rPr>
                <w:lang w:eastAsia="zh-CN"/>
              </w:rPr>
            </w:pPr>
            <w:r w:rsidRPr="006835A8">
              <w:t>Radical</w:t>
            </w:r>
          </w:p>
        </w:tc>
        <w:tc>
          <w:tcPr>
            <w:tcW w:w="1667" w:type="pct"/>
          </w:tcPr>
          <w:p w14:paraId="30AC4E09" w14:textId="57751189" w:rsidR="00736090" w:rsidRPr="007B6B2F" w:rsidRDefault="00736090" w:rsidP="006835A8">
            <w:pPr>
              <w:cnfStyle w:val="100000000000" w:firstRow="1" w:lastRow="0" w:firstColumn="0" w:lastColumn="0" w:oddVBand="0" w:evenVBand="0" w:oddHBand="0" w:evenHBand="0" w:firstRowFirstColumn="0" w:firstRowLastColumn="0" w:lastRowFirstColumn="0" w:lastRowLastColumn="0"/>
              <w:rPr>
                <w:lang w:eastAsia="zh-CN"/>
              </w:rPr>
            </w:pPr>
            <w:r w:rsidRPr="006835A8">
              <w:t>English</w:t>
            </w:r>
            <w:r>
              <w:rPr>
                <w:lang w:eastAsia="zh-CN"/>
              </w:rPr>
              <w:t xml:space="preserve"> translation</w:t>
            </w:r>
          </w:p>
        </w:tc>
        <w:tc>
          <w:tcPr>
            <w:tcW w:w="1667" w:type="pct"/>
          </w:tcPr>
          <w:p w14:paraId="5D3A7F4B" w14:textId="5AEACE2C" w:rsidR="00736090" w:rsidRPr="007B6B2F" w:rsidRDefault="00736090" w:rsidP="006835A8">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Brief description</w:t>
            </w:r>
          </w:p>
        </w:tc>
      </w:tr>
      <w:tr w:rsidR="00736090" w:rsidRPr="00F5467A" w14:paraId="69F1372E" w14:textId="77777777" w:rsidTr="006835A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667" w:type="pct"/>
          </w:tcPr>
          <w:p w14:paraId="29DFB02F" w14:textId="3B327BD2" w:rsidR="00736090" w:rsidRPr="00F5467A" w:rsidRDefault="00736090" w:rsidP="000F52F3">
            <w:r w:rsidRPr="006835A8">
              <w:rPr>
                <w:rStyle w:val="Strong"/>
                <w:b/>
                <w:bCs w:val="0"/>
              </w:rPr>
              <w:t>Radical 1</w:t>
            </w:r>
            <w:r w:rsidRPr="006835A8">
              <w:rPr>
                <w:b w:val="0"/>
                <w:bCs/>
              </w:rPr>
              <w:t>:</w:t>
            </w:r>
          </w:p>
        </w:tc>
        <w:tc>
          <w:tcPr>
            <w:tcW w:w="1667" w:type="pct"/>
          </w:tcPr>
          <w:p w14:paraId="0576BE97" w14:textId="77777777" w:rsidR="00736090" w:rsidRPr="00F5467A" w:rsidRDefault="00736090" w:rsidP="000F52F3">
            <w:pPr>
              <w:cnfStyle w:val="000000100000" w:firstRow="0" w:lastRow="0" w:firstColumn="0" w:lastColumn="0" w:oddVBand="0" w:evenVBand="0" w:oddHBand="1" w:evenHBand="0" w:firstRowFirstColumn="0" w:firstRowLastColumn="0" w:lastRowFirstColumn="0" w:lastRowLastColumn="0"/>
            </w:pPr>
          </w:p>
        </w:tc>
        <w:tc>
          <w:tcPr>
            <w:tcW w:w="1667" w:type="pct"/>
          </w:tcPr>
          <w:p w14:paraId="377A4D38" w14:textId="77777777" w:rsidR="00736090" w:rsidRPr="00F5467A" w:rsidRDefault="00736090" w:rsidP="000F52F3">
            <w:pPr>
              <w:cnfStyle w:val="000000100000" w:firstRow="0" w:lastRow="0" w:firstColumn="0" w:lastColumn="0" w:oddVBand="0" w:evenVBand="0" w:oddHBand="1" w:evenHBand="0" w:firstRowFirstColumn="0" w:firstRowLastColumn="0" w:lastRowFirstColumn="0" w:lastRowLastColumn="0"/>
            </w:pPr>
          </w:p>
        </w:tc>
      </w:tr>
      <w:tr w:rsidR="00736090" w14:paraId="10D64512" w14:textId="77777777" w:rsidTr="006835A8">
        <w:trPr>
          <w:cnfStyle w:val="000000010000" w:firstRow="0" w:lastRow="0" w:firstColumn="0" w:lastColumn="0" w:oddVBand="0" w:evenVBand="0" w:oddHBand="0" w:evenHBand="1"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667" w:type="pct"/>
          </w:tcPr>
          <w:p w14:paraId="65DED7BE" w14:textId="12648531" w:rsidR="00736090" w:rsidRDefault="00736090" w:rsidP="000F52F3">
            <w:pPr>
              <w:rPr>
                <w:lang w:eastAsia="zh-CN"/>
              </w:rPr>
            </w:pPr>
            <w:r w:rsidRPr="006835A8">
              <w:rPr>
                <w:rStyle w:val="Strong"/>
                <w:b/>
                <w:bCs w:val="0"/>
              </w:rPr>
              <w:t>Radical 2</w:t>
            </w:r>
            <w:r w:rsidRPr="006835A8">
              <w:rPr>
                <w:b w:val="0"/>
                <w:bCs/>
              </w:rPr>
              <w:t>:</w:t>
            </w:r>
            <w:r>
              <w:rPr>
                <w:lang w:eastAsia="zh-CN"/>
              </w:rPr>
              <w:t xml:space="preserve"> </w:t>
            </w:r>
          </w:p>
        </w:tc>
        <w:tc>
          <w:tcPr>
            <w:tcW w:w="1667" w:type="pct"/>
          </w:tcPr>
          <w:p w14:paraId="310793C7" w14:textId="77777777" w:rsidR="00736090" w:rsidRDefault="00736090" w:rsidP="000F52F3">
            <w:pPr>
              <w:cnfStyle w:val="000000010000" w:firstRow="0" w:lastRow="0" w:firstColumn="0" w:lastColumn="0" w:oddVBand="0" w:evenVBand="0" w:oddHBand="0" w:evenHBand="1" w:firstRowFirstColumn="0" w:firstRowLastColumn="0" w:lastRowFirstColumn="0" w:lastRowLastColumn="0"/>
              <w:rPr>
                <w:lang w:eastAsia="zh-CN"/>
              </w:rPr>
            </w:pPr>
          </w:p>
        </w:tc>
        <w:tc>
          <w:tcPr>
            <w:tcW w:w="1667" w:type="pct"/>
          </w:tcPr>
          <w:p w14:paraId="0ABD0786" w14:textId="77777777" w:rsidR="00736090" w:rsidRDefault="00736090" w:rsidP="000F52F3">
            <w:pPr>
              <w:cnfStyle w:val="000000010000" w:firstRow="0" w:lastRow="0" w:firstColumn="0" w:lastColumn="0" w:oddVBand="0" w:evenVBand="0" w:oddHBand="0" w:evenHBand="1" w:firstRowFirstColumn="0" w:firstRowLastColumn="0" w:lastRowFirstColumn="0" w:lastRowLastColumn="0"/>
              <w:rPr>
                <w:lang w:eastAsia="zh-CN"/>
              </w:rPr>
            </w:pPr>
          </w:p>
        </w:tc>
      </w:tr>
      <w:tr w:rsidR="00736090" w14:paraId="75A520FB" w14:textId="77777777" w:rsidTr="006835A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667" w:type="pct"/>
          </w:tcPr>
          <w:p w14:paraId="07248F85" w14:textId="4BAC1226" w:rsidR="00736090" w:rsidRDefault="00736090" w:rsidP="000F52F3">
            <w:pPr>
              <w:rPr>
                <w:lang w:eastAsia="zh-CN"/>
              </w:rPr>
            </w:pPr>
            <w:r w:rsidRPr="006835A8">
              <w:rPr>
                <w:rStyle w:val="Strong"/>
                <w:b/>
                <w:bCs w:val="0"/>
              </w:rPr>
              <w:lastRenderedPageBreak/>
              <w:t>Radical 3</w:t>
            </w:r>
            <w:r w:rsidRPr="006835A8">
              <w:rPr>
                <w:b w:val="0"/>
                <w:bCs/>
              </w:rPr>
              <w:t>:</w:t>
            </w:r>
          </w:p>
        </w:tc>
        <w:tc>
          <w:tcPr>
            <w:tcW w:w="1667" w:type="pct"/>
          </w:tcPr>
          <w:p w14:paraId="20A29BD6" w14:textId="77777777" w:rsidR="00736090" w:rsidRDefault="00736090" w:rsidP="000F52F3">
            <w:pPr>
              <w:cnfStyle w:val="000000100000" w:firstRow="0" w:lastRow="0" w:firstColumn="0" w:lastColumn="0" w:oddVBand="0" w:evenVBand="0" w:oddHBand="1" w:evenHBand="0" w:firstRowFirstColumn="0" w:firstRowLastColumn="0" w:lastRowFirstColumn="0" w:lastRowLastColumn="0"/>
              <w:rPr>
                <w:lang w:eastAsia="zh-CN"/>
              </w:rPr>
            </w:pPr>
          </w:p>
        </w:tc>
        <w:tc>
          <w:tcPr>
            <w:tcW w:w="1667" w:type="pct"/>
          </w:tcPr>
          <w:p w14:paraId="19413544" w14:textId="77777777" w:rsidR="00736090" w:rsidRDefault="00736090" w:rsidP="000F52F3">
            <w:pPr>
              <w:cnfStyle w:val="000000100000" w:firstRow="0" w:lastRow="0" w:firstColumn="0" w:lastColumn="0" w:oddVBand="0" w:evenVBand="0" w:oddHBand="1" w:evenHBand="0" w:firstRowFirstColumn="0" w:firstRowLastColumn="0" w:lastRowFirstColumn="0" w:lastRowLastColumn="0"/>
              <w:rPr>
                <w:lang w:eastAsia="zh-CN"/>
              </w:rPr>
            </w:pPr>
          </w:p>
        </w:tc>
      </w:tr>
    </w:tbl>
    <w:p w14:paraId="120516D5" w14:textId="66DF64F6" w:rsidR="00CE7C99" w:rsidRDefault="00736090" w:rsidP="004655E3">
      <w:pPr>
        <w:pStyle w:val="ListNumber"/>
        <w:ind w:left="652"/>
        <w:rPr>
          <w:lang w:eastAsia="zh-CN"/>
        </w:rPr>
      </w:pPr>
      <w:r>
        <w:rPr>
          <w:lang w:eastAsia="zh-CN"/>
        </w:rPr>
        <w:t>From the video, what is the difference between a left-positioned radical and a top-positioned radical?</w:t>
      </w:r>
    </w:p>
    <w:tbl>
      <w:tblPr>
        <w:tblStyle w:val="TableGrid"/>
        <w:tblW w:w="5000" w:type="pct"/>
        <w:tblLook w:val="04A0" w:firstRow="1" w:lastRow="0" w:firstColumn="1" w:lastColumn="0" w:noHBand="0" w:noVBand="1"/>
        <w:tblDescription w:val="Blank cell for student response."/>
      </w:tblPr>
      <w:tblGrid>
        <w:gridCol w:w="9632"/>
      </w:tblGrid>
      <w:tr w:rsidR="00B0679E" w14:paraId="29003229" w14:textId="77777777" w:rsidTr="004F2D11">
        <w:tc>
          <w:tcPr>
            <w:tcW w:w="5000" w:type="pct"/>
            <w:tcBorders>
              <w:top w:val="nil"/>
              <w:left w:val="nil"/>
              <w:right w:val="nil"/>
            </w:tcBorders>
          </w:tcPr>
          <w:p w14:paraId="5BB4251A" w14:textId="77777777" w:rsidR="00B0679E" w:rsidRDefault="00B0679E" w:rsidP="00C40B5F">
            <w:pPr>
              <w:pStyle w:val="ListParagraph"/>
              <w:ind w:left="0"/>
              <w:rPr>
                <w:lang w:eastAsia="zh-CN"/>
              </w:rPr>
            </w:pPr>
          </w:p>
        </w:tc>
      </w:tr>
    </w:tbl>
    <w:p w14:paraId="71F7A55E" w14:textId="06D4DDA9" w:rsidR="00736090" w:rsidRDefault="00736090" w:rsidP="004F2D11">
      <w:pPr>
        <w:pStyle w:val="ListNumber"/>
        <w:rPr>
          <w:lang w:eastAsia="zh-CN"/>
        </w:rPr>
      </w:pPr>
      <w:r>
        <w:rPr>
          <w:lang w:eastAsia="zh-CN"/>
        </w:rPr>
        <w:t xml:space="preserve">True or </w:t>
      </w:r>
      <w:r w:rsidR="00CE7C99">
        <w:rPr>
          <w:lang w:eastAsia="zh-CN"/>
        </w:rPr>
        <w:t>f</w:t>
      </w:r>
      <w:r>
        <w:rPr>
          <w:lang w:eastAsia="zh-CN"/>
        </w:rPr>
        <w:t>alse: All Chinese characters have a radical.</w:t>
      </w:r>
    </w:p>
    <w:tbl>
      <w:tblPr>
        <w:tblStyle w:val="TableGrid"/>
        <w:tblW w:w="0" w:type="auto"/>
        <w:tblLook w:val="04A0" w:firstRow="1" w:lastRow="0" w:firstColumn="1" w:lastColumn="0" w:noHBand="0" w:noVBand="1"/>
        <w:tblDescription w:val="Blank cell for student response."/>
      </w:tblPr>
      <w:tblGrid>
        <w:gridCol w:w="9622"/>
      </w:tblGrid>
      <w:tr w:rsidR="004F2D11" w14:paraId="38C8F238" w14:textId="77777777" w:rsidTr="004F2D11">
        <w:tc>
          <w:tcPr>
            <w:tcW w:w="9622" w:type="dxa"/>
            <w:tcBorders>
              <w:top w:val="nil"/>
              <w:left w:val="nil"/>
              <w:right w:val="nil"/>
            </w:tcBorders>
          </w:tcPr>
          <w:p w14:paraId="350C6D46" w14:textId="77777777" w:rsidR="004F2D11" w:rsidRDefault="004F2D11" w:rsidP="004F2D11"/>
        </w:tc>
      </w:tr>
    </w:tbl>
    <w:p w14:paraId="08E4FC3A" w14:textId="31A3C46C" w:rsidR="00493120" w:rsidRPr="00736090" w:rsidRDefault="00493120" w:rsidP="00736090">
      <w:pPr>
        <w:pStyle w:val="ListParagraph"/>
        <w:numPr>
          <w:ilvl w:val="0"/>
          <w:numId w:val="30"/>
        </w:numPr>
        <w:rPr>
          <w:lang w:eastAsia="zh-CN"/>
        </w:rPr>
      </w:pPr>
      <w:r w:rsidRPr="00736090">
        <w:rPr>
          <w:lang w:eastAsia="zh-CN"/>
        </w:rPr>
        <w:br w:type="page"/>
      </w:r>
    </w:p>
    <w:p w14:paraId="027152EC" w14:textId="21A8CB7F" w:rsidR="003D22E3" w:rsidRDefault="007D5380" w:rsidP="004701C9">
      <w:pPr>
        <w:pStyle w:val="Heading2"/>
      </w:pPr>
      <w:r>
        <w:lastRenderedPageBreak/>
        <w:t xml:space="preserve">For the </w:t>
      </w:r>
      <w:r w:rsidRPr="004701C9">
        <w:t>teacher</w:t>
      </w:r>
      <w:r>
        <w:t xml:space="preserve"> – answers</w:t>
      </w:r>
    </w:p>
    <w:p w14:paraId="00EEAF2B" w14:textId="17244571" w:rsidR="00CE7C99" w:rsidRDefault="00736090" w:rsidP="004701C9">
      <w:pPr>
        <w:pStyle w:val="ListNumber"/>
        <w:numPr>
          <w:ilvl w:val="0"/>
          <w:numId w:val="48"/>
        </w:numPr>
        <w:rPr>
          <w:lang w:eastAsia="zh-CN"/>
        </w:rPr>
      </w:pPr>
      <w:r>
        <w:rPr>
          <w:lang w:eastAsia="zh-CN"/>
        </w:rPr>
        <w:t>What are Chinese radicals? Write a short definition based on what you learned from the video.</w:t>
      </w:r>
    </w:p>
    <w:p w14:paraId="58EF58DA" w14:textId="4E005307" w:rsidR="00736090" w:rsidRPr="00441F63" w:rsidRDefault="00736090" w:rsidP="00CE7C99">
      <w:pPr>
        <w:pStyle w:val="ListParagraph"/>
        <w:ind w:left="652"/>
        <w:rPr>
          <w:rStyle w:val="Strong"/>
        </w:rPr>
      </w:pPr>
      <w:r w:rsidRPr="00441F63">
        <w:rPr>
          <w:rStyle w:val="Strong"/>
        </w:rPr>
        <w:t>Chinese radicals are basic components or building blocks of Chinese characters. Each radical has its own meaning and can give clues about a character’s meaning or pronunciation.</w:t>
      </w:r>
    </w:p>
    <w:p w14:paraId="766D8DFB" w14:textId="142CFF65" w:rsidR="00CE7C99" w:rsidRDefault="00736090" w:rsidP="004701C9">
      <w:pPr>
        <w:pStyle w:val="ListNumber"/>
        <w:rPr>
          <w:lang w:eastAsia="zh-CN"/>
        </w:rPr>
      </w:pPr>
      <w:r>
        <w:rPr>
          <w:lang w:eastAsia="zh-CN"/>
        </w:rPr>
        <w:t>List 3 reasons why it’s important to learn Chinese radicals.</w:t>
      </w:r>
    </w:p>
    <w:p w14:paraId="35A026A8" w14:textId="4F371433" w:rsidR="00CE7C99" w:rsidRPr="004701C9" w:rsidRDefault="0045614E" w:rsidP="004701C9">
      <w:pPr>
        <w:pStyle w:val="ListNumber2"/>
        <w:rPr>
          <w:rStyle w:val="Strong"/>
        </w:rPr>
      </w:pPr>
      <w:r>
        <w:rPr>
          <w:rStyle w:val="Strong"/>
        </w:rPr>
        <w:t>T</w:t>
      </w:r>
      <w:r w:rsidR="00736090" w:rsidRPr="004701C9">
        <w:rPr>
          <w:rStyle w:val="Strong"/>
        </w:rPr>
        <w:t>o better understand character meanings</w:t>
      </w:r>
      <w:r>
        <w:rPr>
          <w:rStyle w:val="Strong"/>
        </w:rPr>
        <w:t>.</w:t>
      </w:r>
    </w:p>
    <w:p w14:paraId="394A91DC" w14:textId="0F0ED27B" w:rsidR="00CE7C99" w:rsidRPr="004701C9" w:rsidRDefault="0045614E" w:rsidP="004701C9">
      <w:pPr>
        <w:pStyle w:val="ListNumber2"/>
        <w:rPr>
          <w:rStyle w:val="Strong"/>
        </w:rPr>
      </w:pPr>
      <w:r>
        <w:rPr>
          <w:rStyle w:val="Strong"/>
        </w:rPr>
        <w:t>T</w:t>
      </w:r>
      <w:r w:rsidR="00736090" w:rsidRPr="004701C9">
        <w:rPr>
          <w:rStyle w:val="Strong"/>
        </w:rPr>
        <w:t>o help with memorisation</w:t>
      </w:r>
      <w:r>
        <w:rPr>
          <w:rStyle w:val="Strong"/>
        </w:rPr>
        <w:t>.</w:t>
      </w:r>
    </w:p>
    <w:p w14:paraId="7130875F" w14:textId="46AD717B" w:rsidR="00736090" w:rsidRPr="004701C9" w:rsidRDefault="0045614E" w:rsidP="004701C9">
      <w:pPr>
        <w:pStyle w:val="ListNumber2"/>
        <w:rPr>
          <w:rStyle w:val="Strong"/>
        </w:rPr>
      </w:pPr>
      <w:r>
        <w:rPr>
          <w:rStyle w:val="Strong"/>
        </w:rPr>
        <w:t>T</w:t>
      </w:r>
      <w:r w:rsidR="00736090" w:rsidRPr="004701C9">
        <w:rPr>
          <w:rStyle w:val="Strong"/>
        </w:rPr>
        <w:t>o gain insights into the construction and grouping of characters</w:t>
      </w:r>
      <w:r w:rsidR="00920018">
        <w:rPr>
          <w:rStyle w:val="Strong"/>
        </w:rPr>
        <w:t>.</w:t>
      </w:r>
    </w:p>
    <w:p w14:paraId="3E6D808B" w14:textId="43F4DFAD" w:rsidR="00CE7C99" w:rsidRDefault="00736090" w:rsidP="00920018">
      <w:pPr>
        <w:pStyle w:val="ListNumber"/>
        <w:rPr>
          <w:lang w:eastAsia="zh-CN"/>
        </w:rPr>
      </w:pPr>
      <w:r>
        <w:rPr>
          <w:lang w:eastAsia="zh-CN"/>
        </w:rPr>
        <w:t>In your own words</w:t>
      </w:r>
      <w:r w:rsidR="00920018">
        <w:rPr>
          <w:lang w:eastAsia="zh-CN"/>
        </w:rPr>
        <w:t>,</w:t>
      </w:r>
      <w:r>
        <w:rPr>
          <w:lang w:eastAsia="zh-CN"/>
        </w:rPr>
        <w:t xml:space="preserve"> explain how radicals can give you clues about a character’s meaning or pronunciation.</w:t>
      </w:r>
    </w:p>
    <w:p w14:paraId="7ECA16D1" w14:textId="77777777" w:rsidR="00CE7C99" w:rsidRPr="00441F63" w:rsidRDefault="00736090" w:rsidP="00CE7C99">
      <w:pPr>
        <w:pStyle w:val="ListParagraph"/>
        <w:ind w:left="652"/>
        <w:rPr>
          <w:rStyle w:val="Strong"/>
        </w:rPr>
      </w:pPr>
      <w:r w:rsidRPr="00441F63">
        <w:rPr>
          <w:rStyle w:val="Strong"/>
        </w:rPr>
        <w:t>Radicals can give clues about a character’s meaning or pronunciation. For example, the radical for ‘water’ is also found in characters that have to do with liquid or fluidity.</w:t>
      </w:r>
    </w:p>
    <w:p w14:paraId="69E272D9" w14:textId="632B541A" w:rsidR="00736090" w:rsidRDefault="00920018" w:rsidP="00920018">
      <w:pPr>
        <w:pStyle w:val="ListNumber"/>
        <w:rPr>
          <w:lang w:eastAsia="zh-CN"/>
        </w:rPr>
      </w:pPr>
      <w:r>
        <w:rPr>
          <w:lang w:eastAsia="zh-CN"/>
        </w:rPr>
        <w:t xml:space="preserve">In the table below, draw </w:t>
      </w:r>
      <w:r w:rsidR="00736090">
        <w:rPr>
          <w:lang w:eastAsia="zh-CN"/>
        </w:rPr>
        <w:t xml:space="preserve">and label the </w:t>
      </w:r>
      <w:r>
        <w:rPr>
          <w:lang w:eastAsia="zh-CN"/>
        </w:rPr>
        <w:t xml:space="preserve">3 </w:t>
      </w:r>
      <w:r w:rsidR="00736090">
        <w:rPr>
          <w:lang w:eastAsia="zh-CN"/>
        </w:rPr>
        <w:t xml:space="preserve">radicals that are discussed in the video. Include their English translation and a brief description of each one. </w:t>
      </w:r>
    </w:p>
    <w:tbl>
      <w:tblPr>
        <w:tblStyle w:val="Tableheader"/>
        <w:tblW w:w="5000" w:type="pct"/>
        <w:tblLayout w:type="fixed"/>
        <w:tblLook w:val="04A0" w:firstRow="1" w:lastRow="0" w:firstColumn="1" w:lastColumn="0" w:noHBand="0" w:noVBand="1"/>
        <w:tblDescription w:val="Completed table about radicals contained in characters, including the English translation and a brief description."/>
      </w:tblPr>
      <w:tblGrid>
        <w:gridCol w:w="3208"/>
        <w:gridCol w:w="3209"/>
        <w:gridCol w:w="3207"/>
      </w:tblGrid>
      <w:tr w:rsidR="00CE7C99" w:rsidRPr="007B6B2F" w14:paraId="1567DD2D" w14:textId="77777777" w:rsidTr="009200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36E98992" w14:textId="77777777" w:rsidR="00CE7C99" w:rsidRPr="007B6B2F" w:rsidRDefault="00CE7C99" w:rsidP="00C04B13">
            <w:pPr>
              <w:rPr>
                <w:lang w:eastAsia="zh-CN"/>
              </w:rPr>
            </w:pPr>
            <w:r w:rsidRPr="00C04B13">
              <w:t>Radical</w:t>
            </w:r>
          </w:p>
        </w:tc>
        <w:tc>
          <w:tcPr>
            <w:tcW w:w="1667" w:type="pct"/>
          </w:tcPr>
          <w:p w14:paraId="384F7EC1" w14:textId="77777777" w:rsidR="00CE7C99" w:rsidRPr="007B6B2F" w:rsidRDefault="00CE7C99" w:rsidP="00C04B13">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English </w:t>
            </w:r>
            <w:r w:rsidRPr="00C04B13">
              <w:t>translation</w:t>
            </w:r>
          </w:p>
        </w:tc>
        <w:tc>
          <w:tcPr>
            <w:tcW w:w="1667" w:type="pct"/>
          </w:tcPr>
          <w:p w14:paraId="5CBE8E59" w14:textId="77777777" w:rsidR="00CE7C99" w:rsidRPr="007B6B2F" w:rsidRDefault="00CE7C99" w:rsidP="005441FD">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Brief description</w:t>
            </w:r>
          </w:p>
        </w:tc>
      </w:tr>
      <w:tr w:rsidR="00CE7C99" w:rsidRPr="00F5467A" w14:paraId="492B12E7" w14:textId="77777777" w:rsidTr="0092001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667" w:type="pct"/>
          </w:tcPr>
          <w:p w14:paraId="4C9CCFF4" w14:textId="67E1CA63" w:rsidR="00CE7C99" w:rsidRPr="00CE7C99" w:rsidRDefault="00CE7C99" w:rsidP="00CE7C99">
            <w:r w:rsidRPr="00C04B13">
              <w:rPr>
                <w:rStyle w:val="Strong"/>
                <w:b/>
                <w:bCs w:val="0"/>
              </w:rPr>
              <w:t>Radical 1</w:t>
            </w:r>
            <w:r w:rsidRPr="00C04B13">
              <w:rPr>
                <w:b w:val="0"/>
                <w:bCs/>
              </w:rPr>
              <w:t>:</w:t>
            </w:r>
            <w:r w:rsidRPr="00CE7C99">
              <w:t xml:space="preserve"> </w:t>
            </w:r>
            <w:r w:rsidRPr="00C04B13">
              <w:rPr>
                <w:rFonts w:ascii="SimSun" w:eastAsia="SimSun" w:hAnsi="SimSun" w:cs="Microsoft YaHei" w:hint="eastAsia"/>
              </w:rPr>
              <w:t>氵</w:t>
            </w:r>
          </w:p>
        </w:tc>
        <w:tc>
          <w:tcPr>
            <w:tcW w:w="1667" w:type="pct"/>
          </w:tcPr>
          <w:p w14:paraId="36E29DDB" w14:textId="11F6C863" w:rsidR="00CE7C99" w:rsidRPr="00441F63" w:rsidRDefault="00CE7C99" w:rsidP="00CE7C99">
            <w:pPr>
              <w:cnfStyle w:val="000000100000" w:firstRow="0" w:lastRow="0" w:firstColumn="0" w:lastColumn="0" w:oddVBand="0" w:evenVBand="0" w:oddHBand="1" w:evenHBand="0" w:firstRowFirstColumn="0" w:firstRowLastColumn="0" w:lastRowFirstColumn="0" w:lastRowLastColumn="0"/>
              <w:rPr>
                <w:rStyle w:val="Strong"/>
              </w:rPr>
            </w:pPr>
            <w:r w:rsidRPr="00441F63">
              <w:rPr>
                <w:rStyle w:val="Strong"/>
              </w:rPr>
              <w:t>water</w:t>
            </w:r>
          </w:p>
        </w:tc>
        <w:tc>
          <w:tcPr>
            <w:tcW w:w="1667" w:type="pct"/>
          </w:tcPr>
          <w:p w14:paraId="2ECEA8B6" w14:textId="0D2E0315" w:rsidR="00CE7C99" w:rsidRPr="00441F63" w:rsidRDefault="00CE7C99" w:rsidP="00CE7C99">
            <w:pPr>
              <w:cnfStyle w:val="000000100000" w:firstRow="0" w:lastRow="0" w:firstColumn="0" w:lastColumn="0" w:oddVBand="0" w:evenVBand="0" w:oddHBand="1" w:evenHBand="0" w:firstRowFirstColumn="0" w:firstRowLastColumn="0" w:lastRowFirstColumn="0" w:lastRowLastColumn="0"/>
              <w:rPr>
                <w:rStyle w:val="Strong"/>
              </w:rPr>
            </w:pPr>
            <w:r w:rsidRPr="00441F63">
              <w:rPr>
                <w:rStyle w:val="Strong"/>
              </w:rPr>
              <w:t>Found in characters related to water or liquid.</w:t>
            </w:r>
          </w:p>
        </w:tc>
      </w:tr>
      <w:tr w:rsidR="00CE7C99" w14:paraId="64371A07" w14:textId="77777777" w:rsidTr="00920018">
        <w:trPr>
          <w:cnfStyle w:val="000000010000" w:firstRow="0" w:lastRow="0" w:firstColumn="0" w:lastColumn="0" w:oddVBand="0" w:evenVBand="0" w:oddHBand="0" w:evenHBand="1"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667" w:type="pct"/>
          </w:tcPr>
          <w:p w14:paraId="1480F805" w14:textId="2E79D436" w:rsidR="00CE7C99" w:rsidRPr="00CE7C99" w:rsidRDefault="00CE7C99" w:rsidP="00CE7C99">
            <w:pPr>
              <w:rPr>
                <w:lang w:eastAsia="zh-CN"/>
              </w:rPr>
            </w:pPr>
            <w:r w:rsidRPr="00C04B13">
              <w:rPr>
                <w:rStyle w:val="Strong"/>
                <w:b/>
                <w:bCs w:val="0"/>
              </w:rPr>
              <w:t>Radical 2</w:t>
            </w:r>
            <w:r w:rsidRPr="00C04B13">
              <w:rPr>
                <w:b w:val="0"/>
                <w:bCs/>
              </w:rPr>
              <w:t>:</w:t>
            </w:r>
            <w:r w:rsidRPr="00CE7C99">
              <w:rPr>
                <w:lang w:eastAsia="zh-CN"/>
              </w:rPr>
              <w:t xml:space="preserve"> </w:t>
            </w:r>
            <w:r w:rsidRPr="00C04B13">
              <w:rPr>
                <w:rFonts w:ascii="SimSun" w:eastAsia="SimSun" w:hAnsi="SimSun" w:hint="eastAsia"/>
                <w:lang w:eastAsia="zh-CN"/>
              </w:rPr>
              <w:t>火</w:t>
            </w:r>
          </w:p>
        </w:tc>
        <w:tc>
          <w:tcPr>
            <w:tcW w:w="1667" w:type="pct"/>
          </w:tcPr>
          <w:p w14:paraId="32B791F6" w14:textId="11ED6A8D" w:rsidR="00CE7C99" w:rsidRPr="00441F63" w:rsidRDefault="00CE7C99" w:rsidP="00CE7C99">
            <w:pPr>
              <w:cnfStyle w:val="000000010000" w:firstRow="0" w:lastRow="0" w:firstColumn="0" w:lastColumn="0" w:oddVBand="0" w:evenVBand="0" w:oddHBand="0" w:evenHBand="1" w:firstRowFirstColumn="0" w:firstRowLastColumn="0" w:lastRowFirstColumn="0" w:lastRowLastColumn="0"/>
              <w:rPr>
                <w:rStyle w:val="Strong"/>
              </w:rPr>
            </w:pPr>
            <w:r w:rsidRPr="00441F63">
              <w:rPr>
                <w:rStyle w:val="Strong"/>
              </w:rPr>
              <w:t>fire</w:t>
            </w:r>
          </w:p>
        </w:tc>
        <w:tc>
          <w:tcPr>
            <w:tcW w:w="1667" w:type="pct"/>
          </w:tcPr>
          <w:p w14:paraId="47676268" w14:textId="3938EB03" w:rsidR="00CE7C99" w:rsidRPr="00441F63" w:rsidRDefault="00CE7C99" w:rsidP="00CE7C99">
            <w:pPr>
              <w:cnfStyle w:val="000000010000" w:firstRow="0" w:lastRow="0" w:firstColumn="0" w:lastColumn="0" w:oddVBand="0" w:evenVBand="0" w:oddHBand="0" w:evenHBand="1" w:firstRowFirstColumn="0" w:firstRowLastColumn="0" w:lastRowFirstColumn="0" w:lastRowLastColumn="0"/>
              <w:rPr>
                <w:rStyle w:val="Strong"/>
              </w:rPr>
            </w:pPr>
            <w:r w:rsidRPr="00441F63">
              <w:rPr>
                <w:rStyle w:val="Strong"/>
              </w:rPr>
              <w:t>Found in characters that relate to fire (physically or emotionally). For example, explosion, annoyed.</w:t>
            </w:r>
          </w:p>
        </w:tc>
      </w:tr>
      <w:tr w:rsidR="00CE7C99" w14:paraId="2D1A6051" w14:textId="77777777" w:rsidTr="0092001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667" w:type="pct"/>
          </w:tcPr>
          <w:p w14:paraId="30EE6E1D" w14:textId="606E22AE" w:rsidR="00CE7C99" w:rsidRPr="00CE7C99" w:rsidRDefault="00CE7C99" w:rsidP="00CE7C99">
            <w:pPr>
              <w:rPr>
                <w:lang w:eastAsia="zh-CN"/>
              </w:rPr>
            </w:pPr>
            <w:r w:rsidRPr="00C04B13">
              <w:rPr>
                <w:rStyle w:val="Strong"/>
                <w:b/>
                <w:bCs w:val="0"/>
              </w:rPr>
              <w:t>Radical 3</w:t>
            </w:r>
            <w:r w:rsidRPr="00C04B13">
              <w:rPr>
                <w:b w:val="0"/>
                <w:bCs/>
              </w:rPr>
              <w:t>:</w:t>
            </w:r>
            <w:r w:rsidRPr="00CE7C99">
              <w:rPr>
                <w:lang w:eastAsia="zh-CN"/>
              </w:rPr>
              <w:t xml:space="preserve"> </w:t>
            </w:r>
            <w:r w:rsidRPr="00C04B13">
              <w:rPr>
                <w:rFonts w:ascii="SimSun" w:eastAsia="SimSun" w:hAnsi="SimSun" w:cs="Microsoft YaHei" w:hint="eastAsia"/>
                <w:lang w:eastAsia="zh-CN"/>
              </w:rPr>
              <w:t>忄</w:t>
            </w:r>
          </w:p>
        </w:tc>
        <w:tc>
          <w:tcPr>
            <w:tcW w:w="1667" w:type="pct"/>
          </w:tcPr>
          <w:p w14:paraId="460313C5" w14:textId="424AECA9" w:rsidR="00CE7C99" w:rsidRPr="00441F63" w:rsidRDefault="00CE7C99" w:rsidP="00CE7C99">
            <w:pPr>
              <w:cnfStyle w:val="000000100000" w:firstRow="0" w:lastRow="0" w:firstColumn="0" w:lastColumn="0" w:oddVBand="0" w:evenVBand="0" w:oddHBand="1" w:evenHBand="0" w:firstRowFirstColumn="0" w:firstRowLastColumn="0" w:lastRowFirstColumn="0" w:lastRowLastColumn="0"/>
              <w:rPr>
                <w:rStyle w:val="Strong"/>
              </w:rPr>
            </w:pPr>
            <w:r w:rsidRPr="00441F63">
              <w:rPr>
                <w:rStyle w:val="Strong"/>
              </w:rPr>
              <w:t>heart</w:t>
            </w:r>
          </w:p>
        </w:tc>
        <w:tc>
          <w:tcPr>
            <w:tcW w:w="1667" w:type="pct"/>
          </w:tcPr>
          <w:p w14:paraId="7F1A401C" w14:textId="579CAD44" w:rsidR="00CE7C99" w:rsidRPr="00441F63" w:rsidRDefault="00CE7C99" w:rsidP="00CE7C99">
            <w:pPr>
              <w:cnfStyle w:val="000000100000" w:firstRow="0" w:lastRow="0" w:firstColumn="0" w:lastColumn="0" w:oddVBand="0" w:evenVBand="0" w:oddHBand="1" w:evenHBand="0" w:firstRowFirstColumn="0" w:firstRowLastColumn="0" w:lastRowFirstColumn="0" w:lastRowLastColumn="0"/>
              <w:rPr>
                <w:rStyle w:val="Strong"/>
              </w:rPr>
            </w:pPr>
            <w:r w:rsidRPr="00441F63">
              <w:rPr>
                <w:rStyle w:val="Strong"/>
              </w:rPr>
              <w:t>Found in characters related to emotions or state of mind.</w:t>
            </w:r>
          </w:p>
        </w:tc>
      </w:tr>
    </w:tbl>
    <w:p w14:paraId="4EBEA6AC" w14:textId="0704E7D4" w:rsidR="00736090" w:rsidRDefault="00736090" w:rsidP="00441F63">
      <w:pPr>
        <w:pStyle w:val="ListNumber"/>
        <w:rPr>
          <w:lang w:eastAsia="zh-CN"/>
        </w:rPr>
      </w:pPr>
      <w:r>
        <w:rPr>
          <w:lang w:eastAsia="zh-CN"/>
        </w:rPr>
        <w:lastRenderedPageBreak/>
        <w:t>From the video, what is the difference between a left-positioned radical and a top-positioned radical?</w:t>
      </w:r>
    </w:p>
    <w:p w14:paraId="030CEC9B" w14:textId="75135CF3" w:rsidR="00736090" w:rsidRPr="00CE7C99" w:rsidRDefault="0040758D" w:rsidP="00736090">
      <w:pPr>
        <w:pStyle w:val="ListParagraph"/>
        <w:ind w:left="652"/>
        <w:rPr>
          <w:b/>
          <w:bCs/>
          <w:lang w:eastAsia="zh-CN"/>
        </w:rPr>
      </w:pPr>
      <w:r w:rsidRPr="00441F63">
        <w:rPr>
          <w:rStyle w:val="Strong"/>
        </w:rPr>
        <w:t>Left-positioned</w:t>
      </w:r>
      <w:r w:rsidRPr="00CE7C99">
        <w:rPr>
          <w:b/>
          <w:bCs/>
          <w:lang w:eastAsia="zh-CN"/>
        </w:rPr>
        <w:t xml:space="preserve"> radical</w:t>
      </w:r>
      <w:r w:rsidR="00441F63">
        <w:rPr>
          <w:b/>
          <w:bCs/>
          <w:lang w:eastAsia="zh-CN"/>
        </w:rPr>
        <w:t>s</w:t>
      </w:r>
      <w:r w:rsidRPr="00CE7C99">
        <w:rPr>
          <w:b/>
          <w:bCs/>
          <w:lang w:eastAsia="zh-CN"/>
        </w:rPr>
        <w:t xml:space="preserve"> usually provide information about the character’s meaning, while top-positioned radicals might give clues about the character’s pronunciation.</w:t>
      </w:r>
    </w:p>
    <w:p w14:paraId="117DBED9" w14:textId="77777777" w:rsidR="00CE7C99" w:rsidRDefault="00736090" w:rsidP="00441F63">
      <w:pPr>
        <w:pStyle w:val="ListNumber"/>
        <w:rPr>
          <w:lang w:eastAsia="zh-CN"/>
        </w:rPr>
      </w:pPr>
      <w:r>
        <w:rPr>
          <w:lang w:eastAsia="zh-CN"/>
        </w:rPr>
        <w:t>True or False: All Chinese characters have a radical.</w:t>
      </w:r>
    </w:p>
    <w:p w14:paraId="23DF4087" w14:textId="77777777" w:rsidR="00441F63" w:rsidRDefault="0040758D" w:rsidP="005221EC">
      <w:pPr>
        <w:pStyle w:val="ListParagraph"/>
        <w:ind w:left="652"/>
        <w:rPr>
          <w:rStyle w:val="Strong"/>
        </w:rPr>
        <w:sectPr w:rsidR="00441F63" w:rsidSect="009966CD">
          <w:headerReference w:type="default" r:id="rId8"/>
          <w:footerReference w:type="even" r:id="rId9"/>
          <w:footerReference w:type="default" r:id="rId10"/>
          <w:headerReference w:type="first" r:id="rId11"/>
          <w:footerReference w:type="first" r:id="rId12"/>
          <w:pgSz w:w="11900" w:h="16840"/>
          <w:pgMar w:top="1134" w:right="1134" w:bottom="1134" w:left="1134" w:header="709" w:footer="709" w:gutter="0"/>
          <w:pgNumType w:start="1"/>
          <w:cols w:space="708"/>
          <w:titlePg/>
          <w:docGrid w:linePitch="360"/>
        </w:sectPr>
      </w:pPr>
      <w:r w:rsidRPr="00441F63">
        <w:rPr>
          <w:rStyle w:val="Strong"/>
        </w:rPr>
        <w:t>False. Not all Chinese characters have a radical. Some characters are themselves radicals.</w:t>
      </w:r>
    </w:p>
    <w:p w14:paraId="4C1706F2" w14:textId="77777777" w:rsidR="00A47883" w:rsidRPr="001748AB" w:rsidRDefault="00A47883" w:rsidP="00A47883">
      <w:pPr>
        <w:rPr>
          <w:rStyle w:val="Strong"/>
          <w:szCs w:val="22"/>
        </w:rPr>
      </w:pPr>
      <w:r w:rsidRPr="001748AB">
        <w:rPr>
          <w:rStyle w:val="Strong"/>
          <w:szCs w:val="22"/>
        </w:rPr>
        <w:t>© State of New South Wales (Department of Education), 2023</w:t>
      </w:r>
    </w:p>
    <w:p w14:paraId="2A724E61" w14:textId="77777777" w:rsidR="00A47883" w:rsidRDefault="00A47883" w:rsidP="00A47883">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7E359841" w14:textId="77777777" w:rsidR="00A47883" w:rsidRDefault="00A47883" w:rsidP="00A47883">
      <w:r>
        <w:t xml:space="preserve">Copyright material available in this resource and owned by the NSW Department of Education is licensed under a </w:t>
      </w:r>
      <w:hyperlink r:id="rId13" w:history="1">
        <w:r w:rsidRPr="003B3E41">
          <w:rPr>
            <w:rStyle w:val="Hyperlink"/>
          </w:rPr>
          <w:t>Creative Commons Attribution 4.0 International (CC BY 4.0) license</w:t>
        </w:r>
      </w:hyperlink>
      <w:r>
        <w:t>.</w:t>
      </w:r>
    </w:p>
    <w:p w14:paraId="691EFE94" w14:textId="588E8345" w:rsidR="00A47883" w:rsidRDefault="00A47883" w:rsidP="00A47883">
      <w:r>
        <w:rPr>
          <w:noProof/>
        </w:rPr>
        <w:drawing>
          <wp:inline distT="0" distB="0" distL="0" distR="0" wp14:anchorId="3D5FE75A" wp14:editId="233B2E48">
            <wp:extent cx="1228725" cy="428625"/>
            <wp:effectExtent l="0" t="0" r="9525" b="9525"/>
            <wp:docPr id="32" name="Picture 32" descr="Creative Commons Attribution licens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5197577" w14:textId="77777777" w:rsidR="00A47883" w:rsidRDefault="00A47883" w:rsidP="00A47883">
      <w:r>
        <w:t>This license allows you to share and adapt the material for any purpose, even commercially.</w:t>
      </w:r>
    </w:p>
    <w:p w14:paraId="1CBC402E" w14:textId="77777777" w:rsidR="00A47883" w:rsidRDefault="00A47883" w:rsidP="00A47883">
      <w:r>
        <w:t>Attribution should be given to © State of New South Wales (Department of Education), 2023.</w:t>
      </w:r>
    </w:p>
    <w:p w14:paraId="7CF6F867" w14:textId="77777777" w:rsidR="00A47883" w:rsidRDefault="00A47883" w:rsidP="00A47883">
      <w:r>
        <w:t>Material in this resource not available under a Creative Commons license:</w:t>
      </w:r>
    </w:p>
    <w:p w14:paraId="29A48380" w14:textId="77777777" w:rsidR="00A47883" w:rsidRDefault="00A47883" w:rsidP="00A47883">
      <w:pPr>
        <w:pStyle w:val="ListBullet"/>
        <w:numPr>
          <w:ilvl w:val="0"/>
          <w:numId w:val="41"/>
        </w:numPr>
      </w:pPr>
      <w:r>
        <w:t xml:space="preserve">the NSW Department of Education logo, other </w:t>
      </w:r>
      <w:proofErr w:type="gramStart"/>
      <w:r>
        <w:t>logos</w:t>
      </w:r>
      <w:proofErr w:type="gramEnd"/>
      <w:r>
        <w:t xml:space="preserve"> and trademark-protected material</w:t>
      </w:r>
    </w:p>
    <w:p w14:paraId="2755978C" w14:textId="77777777" w:rsidR="00A47883" w:rsidRDefault="00A47883" w:rsidP="00A47883">
      <w:pPr>
        <w:pStyle w:val="ListBullet"/>
        <w:numPr>
          <w:ilvl w:val="0"/>
          <w:numId w:val="41"/>
        </w:numPr>
      </w:pPr>
      <w:r>
        <w:t>material owned by a third party that has been reproduced with permission. You will need to obtain permission from the third party to reuse its material.</w:t>
      </w:r>
    </w:p>
    <w:p w14:paraId="19A3ABBB" w14:textId="77777777" w:rsidR="00A47883" w:rsidRPr="003B3E41" w:rsidRDefault="00A47883" w:rsidP="00A47883">
      <w:pPr>
        <w:pStyle w:val="FeatureBox2"/>
        <w:rPr>
          <w:rStyle w:val="Strong"/>
        </w:rPr>
      </w:pPr>
      <w:r w:rsidRPr="003B3E41">
        <w:rPr>
          <w:rStyle w:val="Strong"/>
        </w:rPr>
        <w:t>Links to third-party material and websites</w:t>
      </w:r>
    </w:p>
    <w:p w14:paraId="36FFDE8E" w14:textId="77777777" w:rsidR="00A47883" w:rsidRDefault="00A47883" w:rsidP="00A47883">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F28DF53" w14:textId="3F952A8F" w:rsidR="00736090" w:rsidRPr="00441F63" w:rsidRDefault="00A47883" w:rsidP="00A47883">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736090" w:rsidRPr="00441F63" w:rsidSect="009966CD">
      <w:headerReference w:type="first" r:id="rId15"/>
      <w:footerReference w:type="first" r:id="rId16"/>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EDC3" w14:textId="77777777" w:rsidR="00736090" w:rsidRDefault="00736090" w:rsidP="00191F45">
      <w:r>
        <w:separator/>
      </w:r>
    </w:p>
    <w:p w14:paraId="5C050B59" w14:textId="77777777" w:rsidR="00736090" w:rsidRDefault="00736090"/>
    <w:p w14:paraId="48912BB0" w14:textId="77777777" w:rsidR="00736090" w:rsidRDefault="00736090"/>
    <w:p w14:paraId="0445D2B6" w14:textId="77777777" w:rsidR="00736090" w:rsidRDefault="00736090"/>
  </w:endnote>
  <w:endnote w:type="continuationSeparator" w:id="0">
    <w:p w14:paraId="7CE82AF9" w14:textId="77777777" w:rsidR="00736090" w:rsidRDefault="00736090" w:rsidP="00191F45">
      <w:r>
        <w:continuationSeparator/>
      </w:r>
    </w:p>
    <w:p w14:paraId="71C58F0F" w14:textId="77777777" w:rsidR="00736090" w:rsidRDefault="00736090"/>
    <w:p w14:paraId="430E3559" w14:textId="77777777" w:rsidR="00736090" w:rsidRDefault="00736090"/>
    <w:p w14:paraId="13217DC3" w14:textId="77777777" w:rsidR="00736090" w:rsidRDefault="00736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620E" w14:textId="4DF5EA2B"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CE7C99" w:rsidRPr="00CE7C99">
      <w:t>Video worksheet – Chinese Radicals 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0E1C" w14:textId="71CE535A" w:rsidR="009966CD" w:rsidRPr="00123A38" w:rsidRDefault="009966CD" w:rsidP="009966CD">
    <w:pPr>
      <w:pStyle w:val="Footer"/>
    </w:pPr>
    <w:r>
      <w:t xml:space="preserve">© NSW Department of Education, </w:t>
    </w:r>
    <w:r>
      <w:fldChar w:fldCharType="begin"/>
    </w:r>
    <w:r>
      <w:instrText xml:space="preserve"> DATE  \@ "MMM-yy"  \* MERGEFORMAT </w:instrText>
    </w:r>
    <w:r>
      <w:fldChar w:fldCharType="separate"/>
    </w:r>
    <w:r w:rsidR="009C544A">
      <w:rPr>
        <w:noProof/>
      </w:rPr>
      <w:t>Nov-23</w:t>
    </w:r>
    <w:r>
      <w:fldChar w:fldCharType="end"/>
    </w:r>
    <w:r>
      <w:ptab w:relativeTo="margin" w:alignment="right" w:leader="none"/>
    </w:r>
    <w:r>
      <w:rPr>
        <w:b/>
        <w:noProof/>
        <w:sz w:val="28"/>
        <w:szCs w:val="28"/>
      </w:rPr>
      <w:drawing>
        <wp:inline distT="0" distB="0" distL="0" distR="0" wp14:anchorId="1C9A1EB7" wp14:editId="5F992473">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7516" w14:textId="77777777" w:rsidR="009966CD" w:rsidRDefault="009966CD" w:rsidP="009966CD">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F4E8" w14:textId="29A341AC" w:rsidR="00441F63" w:rsidRPr="00441F63" w:rsidRDefault="00441F63" w:rsidP="00441F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DA888" w14:textId="77777777" w:rsidR="00736090" w:rsidRDefault="00736090" w:rsidP="00191F45">
      <w:r>
        <w:separator/>
      </w:r>
    </w:p>
    <w:p w14:paraId="2B075621" w14:textId="77777777" w:rsidR="00736090" w:rsidRDefault="00736090"/>
    <w:p w14:paraId="537FF8F8" w14:textId="77777777" w:rsidR="00736090" w:rsidRDefault="00736090"/>
    <w:p w14:paraId="6F7F18C9" w14:textId="77777777" w:rsidR="00736090" w:rsidRDefault="00736090"/>
  </w:footnote>
  <w:footnote w:type="continuationSeparator" w:id="0">
    <w:p w14:paraId="23048F1F" w14:textId="77777777" w:rsidR="00736090" w:rsidRDefault="00736090" w:rsidP="00191F45">
      <w:r>
        <w:continuationSeparator/>
      </w:r>
    </w:p>
    <w:p w14:paraId="00F356D5" w14:textId="77777777" w:rsidR="00736090" w:rsidRDefault="00736090"/>
    <w:p w14:paraId="1256D032" w14:textId="77777777" w:rsidR="00736090" w:rsidRDefault="00736090"/>
    <w:p w14:paraId="277DC517" w14:textId="77777777" w:rsidR="00736090" w:rsidRDefault="007360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A9C0" w14:textId="6A1F3D22" w:rsidR="009966CD" w:rsidRDefault="009966CD" w:rsidP="00DC34B4">
    <w:pPr>
      <w:pStyle w:val="Documentname"/>
    </w:pPr>
    <w:r w:rsidRPr="009966CD">
      <w:t>Video worksheet –</w:t>
    </w:r>
    <w:r w:rsidR="00DC34B4">
      <w:t xml:space="preserve"> </w:t>
    </w:r>
    <w:r w:rsidRPr="009966CD">
      <w:t>Radicals 101</w:t>
    </w:r>
    <w:r>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628D" w14:textId="77777777" w:rsidR="009966CD" w:rsidRPr="00FA6449" w:rsidRDefault="009966CD" w:rsidP="009966CD">
    <w:pPr>
      <w:pStyle w:val="Header"/>
    </w:pPr>
    <w:r w:rsidRPr="009D43DD">
      <mc:AlternateContent>
        <mc:Choice Requires="wps">
          <w:drawing>
            <wp:anchor distT="0" distB="0" distL="114300" distR="114300" simplePos="0" relativeHeight="251659264" behindDoc="1" locked="0" layoutInCell="1" allowOverlap="1" wp14:anchorId="5F247A29" wp14:editId="156F66EA">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52AACD" w14:textId="77777777" w:rsidR="009966CD" w:rsidRDefault="009966CD" w:rsidP="009966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47A29"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552AACD" w14:textId="77777777" w:rsidR="009966CD" w:rsidRDefault="009966CD" w:rsidP="009966CD"/>
                </w:txbxContent>
              </v:textbox>
            </v:rect>
          </w:pict>
        </mc:Fallback>
      </mc:AlternateContent>
    </w:r>
    <w:r w:rsidRPr="009D43DD">
      <w:t>NSW Department of Education</w:t>
    </w:r>
    <w:r w:rsidRPr="009D43DD">
      <w:ptab w:relativeTo="margin" w:alignment="right" w:leader="none"/>
    </w:r>
    <w:r w:rsidRPr="008426B6">
      <w:drawing>
        <wp:inline distT="0" distB="0" distL="0" distR="0" wp14:anchorId="6DCBE7B0" wp14:editId="42842C1F">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9A9B" w14:textId="01731728" w:rsidR="00441F63" w:rsidRPr="00441F63" w:rsidRDefault="00441F63" w:rsidP="00441F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E4742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F1C6228"/>
    <w:lvl w:ilvl="0">
      <w:start w:val="1"/>
      <w:numFmt w:val="bullet"/>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EFA2C20A"/>
    <w:lvl w:ilvl="0">
      <w:start w:val="1"/>
      <w:numFmt w:val="bullet"/>
      <w:pStyle w:val="ListBullet"/>
      <w:lvlText w:val=""/>
      <w:lvlJc w:val="left"/>
      <w:pPr>
        <w:ind w:left="567" w:hanging="567"/>
      </w:pPr>
      <w:rPr>
        <w:rFonts w:ascii="Symbol" w:hAnsi="Symbol" w:hint="default"/>
      </w:rPr>
    </w:lvl>
    <w:lvl w:ilvl="1">
      <w:start w:val="1"/>
      <w:numFmt w:val="bullet"/>
      <w:pStyle w:val="ListBullet2"/>
      <w:lvlText w:val="–"/>
      <w:lvlJc w:val="left"/>
      <w:pPr>
        <w:ind w:left="1134" w:hanging="567"/>
      </w:pPr>
      <w:rPr>
        <w:rFonts w:ascii="Arial" w:hAnsi="Arial" w:hint="default"/>
      </w:rPr>
    </w:lvl>
    <w:lvl w:ilvl="2">
      <w:start w:val="1"/>
      <w:numFmt w:val="bullet"/>
      <w:pStyle w:val="ListBullet3"/>
      <w:lvlText w:val="o"/>
      <w:lvlJc w:val="left"/>
      <w:pPr>
        <w:ind w:left="1701" w:hanging="56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2B84BF1"/>
    <w:multiLevelType w:val="multilevel"/>
    <w:tmpl w:val="575827FC"/>
    <w:lvl w:ilvl="0">
      <w:start w:val="1"/>
      <w:numFmt w:val="bullet"/>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960918364">
    <w:abstractNumId w:val="17"/>
  </w:num>
  <w:num w:numId="2" w16cid:durableId="1838229908">
    <w:abstractNumId w:val="14"/>
  </w:num>
  <w:num w:numId="3" w16cid:durableId="261912466">
    <w:abstractNumId w:val="19"/>
  </w:num>
  <w:num w:numId="4" w16cid:durableId="1074013067">
    <w:abstractNumId w:val="21"/>
  </w:num>
  <w:num w:numId="5" w16cid:durableId="14939070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6791213">
    <w:abstractNumId w:val="13"/>
  </w:num>
  <w:num w:numId="7" w16cid:durableId="1324890434">
    <w:abstractNumId w:val="22"/>
  </w:num>
  <w:num w:numId="8" w16cid:durableId="1311520639">
    <w:abstractNumId w:val="11"/>
  </w:num>
  <w:num w:numId="9" w16cid:durableId="136844482">
    <w:abstractNumId w:val="18"/>
  </w:num>
  <w:num w:numId="10" w16cid:durableId="720136714">
    <w:abstractNumId w:val="9"/>
  </w:num>
  <w:num w:numId="11" w16cid:durableId="355237256">
    <w:abstractNumId w:val="16"/>
  </w:num>
  <w:num w:numId="12" w16cid:durableId="575743965">
    <w:abstractNumId w:val="6"/>
  </w:num>
  <w:num w:numId="13" w16cid:durableId="169763496">
    <w:abstractNumId w:val="8"/>
  </w:num>
  <w:num w:numId="14" w16cid:durableId="5718384">
    <w:abstractNumId w:val="0"/>
  </w:num>
  <w:num w:numId="15" w16cid:durableId="1554150018">
    <w:abstractNumId w:val="1"/>
  </w:num>
  <w:num w:numId="16" w16cid:durableId="1858301426">
    <w:abstractNumId w:val="2"/>
  </w:num>
  <w:num w:numId="17" w16cid:durableId="1097873608">
    <w:abstractNumId w:val="3"/>
  </w:num>
  <w:num w:numId="18" w16cid:durableId="1663771793">
    <w:abstractNumId w:val="4"/>
  </w:num>
  <w:num w:numId="19" w16cid:durableId="1442451932">
    <w:abstractNumId w:val="5"/>
  </w:num>
  <w:num w:numId="20" w16cid:durableId="2077900905">
    <w:abstractNumId w:val="7"/>
  </w:num>
  <w:num w:numId="21" w16cid:durableId="606156764">
    <w:abstractNumId w:val="24"/>
  </w:num>
  <w:num w:numId="22" w16cid:durableId="930966578">
    <w:abstractNumId w:val="20"/>
  </w:num>
  <w:num w:numId="23" w16cid:durableId="1719862925">
    <w:abstractNumId w:val="14"/>
  </w:num>
  <w:num w:numId="24" w16cid:durableId="1616984950">
    <w:abstractNumId w:val="14"/>
  </w:num>
  <w:num w:numId="25" w16cid:durableId="727921239">
    <w:abstractNumId w:val="14"/>
  </w:num>
  <w:num w:numId="26" w16cid:durableId="1077022819">
    <w:abstractNumId w:val="14"/>
  </w:num>
  <w:num w:numId="27" w16cid:durableId="1587958560">
    <w:abstractNumId w:val="14"/>
  </w:num>
  <w:num w:numId="28" w16cid:durableId="1887334534">
    <w:abstractNumId w:val="14"/>
  </w:num>
  <w:num w:numId="29" w16cid:durableId="882907825">
    <w:abstractNumId w:val="14"/>
  </w:num>
  <w:num w:numId="30" w16cid:durableId="187571122">
    <w:abstractNumId w:val="14"/>
  </w:num>
  <w:num w:numId="31" w16cid:durableId="443810974">
    <w:abstractNumId w:val="17"/>
  </w:num>
  <w:num w:numId="32" w16cid:durableId="908854830">
    <w:abstractNumId w:val="24"/>
  </w:num>
  <w:num w:numId="33" w16cid:durableId="2055305216">
    <w:abstractNumId w:val="19"/>
  </w:num>
  <w:num w:numId="34" w16cid:durableId="564756056">
    <w:abstractNumId w:val="21"/>
  </w:num>
  <w:num w:numId="35" w16cid:durableId="17211255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7234669">
    <w:abstractNumId w:val="14"/>
    <w:lvlOverride w:ilvl="0">
      <w:startOverride w:val="1"/>
    </w:lvlOverride>
  </w:num>
  <w:num w:numId="37" w16cid:durableId="1432629850">
    <w:abstractNumId w:val="14"/>
  </w:num>
  <w:num w:numId="38" w16cid:durableId="1328830026">
    <w:abstractNumId w:val="15"/>
    <w:lvlOverride w:ilvl="0">
      <w:lvl w:ilvl="0">
        <w:start w:val="1"/>
        <w:numFmt w:val="bullet"/>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9" w16cid:durableId="388694249">
    <w:abstractNumId w:val="5"/>
  </w:num>
  <w:num w:numId="40" w16cid:durableId="162822151">
    <w:abstractNumId w:val="5"/>
  </w:num>
  <w:num w:numId="41" w16cid:durableId="1972974938">
    <w:abstractNumId w:val="10"/>
  </w:num>
  <w:num w:numId="42" w16cid:durableId="2059164737">
    <w:abstractNumId w:val="23"/>
  </w:num>
  <w:num w:numId="43" w16cid:durableId="1561600558">
    <w:abstractNumId w:val="2"/>
  </w:num>
  <w:num w:numId="44" w16cid:durableId="153378814">
    <w:abstractNumId w:val="23"/>
  </w:num>
  <w:num w:numId="45" w16cid:durableId="1415586499">
    <w:abstractNumId w:val="12"/>
  </w:num>
  <w:num w:numId="46" w16cid:durableId="679897588">
    <w:abstractNumId w:val="10"/>
  </w:num>
  <w:num w:numId="47" w16cid:durableId="401568330">
    <w:abstractNumId w:val="10"/>
  </w:num>
  <w:num w:numId="48" w16cid:durableId="83458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90"/>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130"/>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66B49"/>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21C"/>
    <w:rsid w:val="00273F94"/>
    <w:rsid w:val="002760B7"/>
    <w:rsid w:val="002810D3"/>
    <w:rsid w:val="002847AE"/>
    <w:rsid w:val="002870F2"/>
    <w:rsid w:val="00287650"/>
    <w:rsid w:val="0029008E"/>
    <w:rsid w:val="00290154"/>
    <w:rsid w:val="00294F88"/>
    <w:rsid w:val="00294FCC"/>
    <w:rsid w:val="00295516"/>
    <w:rsid w:val="00297954"/>
    <w:rsid w:val="002A10A1"/>
    <w:rsid w:val="002A3161"/>
    <w:rsid w:val="002A3410"/>
    <w:rsid w:val="002A44D1"/>
    <w:rsid w:val="002A4631"/>
    <w:rsid w:val="002A5BA6"/>
    <w:rsid w:val="002A6EA6"/>
    <w:rsid w:val="002A78F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1DEE"/>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B99"/>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41F3"/>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1F85"/>
    <w:rsid w:val="003F28DA"/>
    <w:rsid w:val="003F2C2F"/>
    <w:rsid w:val="003F35B8"/>
    <w:rsid w:val="003F3F97"/>
    <w:rsid w:val="003F42CF"/>
    <w:rsid w:val="003F4EA0"/>
    <w:rsid w:val="003F69BE"/>
    <w:rsid w:val="003F7D20"/>
    <w:rsid w:val="00400EB0"/>
    <w:rsid w:val="004013F6"/>
    <w:rsid w:val="00405801"/>
    <w:rsid w:val="00407474"/>
    <w:rsid w:val="0040758D"/>
    <w:rsid w:val="00407ED4"/>
    <w:rsid w:val="004128F0"/>
    <w:rsid w:val="00414D5B"/>
    <w:rsid w:val="004163AD"/>
    <w:rsid w:val="0041645A"/>
    <w:rsid w:val="00417BB8"/>
    <w:rsid w:val="00420300"/>
    <w:rsid w:val="00421CC4"/>
    <w:rsid w:val="0042354D"/>
    <w:rsid w:val="00425366"/>
    <w:rsid w:val="004259A6"/>
    <w:rsid w:val="00425CCF"/>
    <w:rsid w:val="00430D80"/>
    <w:rsid w:val="004317B5"/>
    <w:rsid w:val="00431E3D"/>
    <w:rsid w:val="00435259"/>
    <w:rsid w:val="00436B23"/>
    <w:rsid w:val="00436E88"/>
    <w:rsid w:val="00440977"/>
    <w:rsid w:val="0044175B"/>
    <w:rsid w:val="00441C88"/>
    <w:rsid w:val="00441F63"/>
    <w:rsid w:val="00442026"/>
    <w:rsid w:val="00442448"/>
    <w:rsid w:val="00443CD4"/>
    <w:rsid w:val="004440BB"/>
    <w:rsid w:val="004450B6"/>
    <w:rsid w:val="00445612"/>
    <w:rsid w:val="004479D8"/>
    <w:rsid w:val="00447C97"/>
    <w:rsid w:val="00451168"/>
    <w:rsid w:val="00451506"/>
    <w:rsid w:val="00452D84"/>
    <w:rsid w:val="00453739"/>
    <w:rsid w:val="0045614E"/>
    <w:rsid w:val="0045627B"/>
    <w:rsid w:val="00456C90"/>
    <w:rsid w:val="00457160"/>
    <w:rsid w:val="004578CC"/>
    <w:rsid w:val="00463BFC"/>
    <w:rsid w:val="004657D6"/>
    <w:rsid w:val="004701C9"/>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EF9"/>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2D11"/>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21EC"/>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5A8"/>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6090"/>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4D8A"/>
    <w:rsid w:val="0079536A"/>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380"/>
    <w:rsid w:val="007D5655"/>
    <w:rsid w:val="007D5A52"/>
    <w:rsid w:val="007D7CF5"/>
    <w:rsid w:val="007D7E58"/>
    <w:rsid w:val="007E0BE7"/>
    <w:rsid w:val="007E14BC"/>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67A6"/>
    <w:rsid w:val="009078AB"/>
    <w:rsid w:val="0091055E"/>
    <w:rsid w:val="00912C5D"/>
    <w:rsid w:val="00912EC7"/>
    <w:rsid w:val="00913D40"/>
    <w:rsid w:val="009153A2"/>
    <w:rsid w:val="0091571A"/>
    <w:rsid w:val="00915AC4"/>
    <w:rsid w:val="00920018"/>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74A"/>
    <w:rsid w:val="00991DEF"/>
    <w:rsid w:val="00992659"/>
    <w:rsid w:val="0099359F"/>
    <w:rsid w:val="00993B98"/>
    <w:rsid w:val="00993F37"/>
    <w:rsid w:val="009944F9"/>
    <w:rsid w:val="00995954"/>
    <w:rsid w:val="00995E81"/>
    <w:rsid w:val="00996470"/>
    <w:rsid w:val="00996603"/>
    <w:rsid w:val="009966CD"/>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4C7"/>
    <w:rsid w:val="009C0698"/>
    <w:rsid w:val="009C098A"/>
    <w:rsid w:val="009C0DA0"/>
    <w:rsid w:val="009C1693"/>
    <w:rsid w:val="009C1AD9"/>
    <w:rsid w:val="009C1FCA"/>
    <w:rsid w:val="009C3001"/>
    <w:rsid w:val="009C44C9"/>
    <w:rsid w:val="009C544A"/>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64D5"/>
    <w:rsid w:val="00A47719"/>
    <w:rsid w:val="00A47883"/>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1F8"/>
    <w:rsid w:val="00AA5E50"/>
    <w:rsid w:val="00AA642B"/>
    <w:rsid w:val="00AB02B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79E"/>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147"/>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B13"/>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E7C99"/>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360"/>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4B4"/>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44F5"/>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810"/>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268E"/>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7DA54"/>
  <w14:defaultImageDpi w14:val="32767"/>
  <w15:chartTrackingRefBased/>
  <w15:docId w15:val="{8344C909-75F4-4D9C-8BDC-F3ED7B4A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966CD"/>
    <w:pPr>
      <w:suppressAutoHyphens/>
      <w:spacing w:after="120" w:line="360" w:lineRule="auto"/>
    </w:pPr>
    <w:rPr>
      <w:rFonts w:ascii="Arial" w:eastAsiaTheme="minorHAnsi" w:hAnsi="Arial" w:cs="Arial"/>
      <w:sz w:val="22"/>
      <w:lang w:val="en-AU"/>
    </w:rPr>
  </w:style>
  <w:style w:type="paragraph" w:styleId="Heading1">
    <w:name w:val="heading 1"/>
    <w:aliases w:val="ŠHeading 1"/>
    <w:basedOn w:val="Normal"/>
    <w:next w:val="Normal"/>
    <w:link w:val="Heading1Char"/>
    <w:uiPriority w:val="3"/>
    <w:qFormat/>
    <w:rsid w:val="009966C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966C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966C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966C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966CD"/>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9966CD"/>
    <w:pPr>
      <w:tabs>
        <w:tab w:val="right" w:leader="dot" w:pos="14570"/>
      </w:tabs>
      <w:spacing w:before="0"/>
    </w:pPr>
    <w:rPr>
      <w:b/>
      <w:noProof/>
    </w:rPr>
  </w:style>
  <w:style w:type="paragraph" w:styleId="TOC2">
    <w:name w:val="toc 2"/>
    <w:aliases w:val="ŠTOC 2"/>
    <w:basedOn w:val="Normal"/>
    <w:next w:val="Normal"/>
    <w:uiPriority w:val="39"/>
    <w:unhideWhenUsed/>
    <w:rsid w:val="009966CD"/>
    <w:pPr>
      <w:tabs>
        <w:tab w:val="right" w:leader="dot" w:pos="14570"/>
      </w:tabs>
      <w:spacing w:before="0"/>
    </w:pPr>
    <w:rPr>
      <w:noProof/>
    </w:rPr>
  </w:style>
  <w:style w:type="paragraph" w:styleId="Header">
    <w:name w:val="header"/>
    <w:aliases w:val="ŠHeader"/>
    <w:basedOn w:val="Normal"/>
    <w:link w:val="HeaderChar"/>
    <w:uiPriority w:val="16"/>
    <w:rsid w:val="009966CD"/>
    <w:rPr>
      <w:noProof/>
      <w:color w:val="002664"/>
      <w:sz w:val="28"/>
      <w:szCs w:val="28"/>
    </w:rPr>
  </w:style>
  <w:style w:type="character" w:customStyle="1" w:styleId="Heading5Char">
    <w:name w:val="Heading 5 Char"/>
    <w:aliases w:val="ŠHeading 5 Char"/>
    <w:basedOn w:val="DefaultParagraphFont"/>
    <w:link w:val="Heading5"/>
    <w:uiPriority w:val="6"/>
    <w:rsid w:val="009966CD"/>
    <w:rPr>
      <w:rFonts w:ascii="Arial" w:eastAsiaTheme="minorHAnsi" w:hAnsi="Arial" w:cs="Arial"/>
      <w:b/>
      <w:sz w:val="22"/>
      <w:szCs w:val="32"/>
      <w:lang w:val="en-AU"/>
    </w:rPr>
  </w:style>
  <w:style w:type="character" w:customStyle="1" w:styleId="HeaderChar">
    <w:name w:val="Header Char"/>
    <w:aliases w:val="ŠHeader Char"/>
    <w:basedOn w:val="DefaultParagraphFont"/>
    <w:link w:val="Header"/>
    <w:uiPriority w:val="16"/>
    <w:rsid w:val="009966CD"/>
    <w:rPr>
      <w:rFonts w:ascii="Arial" w:eastAsiaTheme="minorHAnsi" w:hAnsi="Arial" w:cs="Arial"/>
      <w:noProof/>
      <w:color w:val="002664"/>
      <w:sz w:val="28"/>
      <w:szCs w:val="28"/>
      <w:lang w:val="en-AU"/>
    </w:rPr>
  </w:style>
  <w:style w:type="paragraph" w:styleId="Footer">
    <w:name w:val="footer"/>
    <w:aliases w:val="ŠFooter"/>
    <w:basedOn w:val="Normal"/>
    <w:link w:val="FooterChar"/>
    <w:uiPriority w:val="19"/>
    <w:rsid w:val="009966C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966CD"/>
    <w:rPr>
      <w:rFonts w:ascii="Arial" w:eastAsiaTheme="minorHAnsi" w:hAnsi="Arial" w:cs="Arial"/>
      <w:sz w:val="18"/>
      <w:szCs w:val="18"/>
      <w:lang w:val="en-AU"/>
    </w:rPr>
  </w:style>
  <w:style w:type="paragraph" w:styleId="Caption">
    <w:name w:val="caption"/>
    <w:aliases w:val="ŠCaption"/>
    <w:basedOn w:val="Normal"/>
    <w:next w:val="Normal"/>
    <w:uiPriority w:val="20"/>
    <w:qFormat/>
    <w:rsid w:val="009966CD"/>
    <w:pPr>
      <w:keepNext/>
      <w:spacing w:after="200" w:line="240" w:lineRule="auto"/>
    </w:pPr>
    <w:rPr>
      <w:iCs/>
      <w:color w:val="002664"/>
      <w:sz w:val="18"/>
      <w:szCs w:val="18"/>
    </w:rPr>
  </w:style>
  <w:style w:type="paragraph" w:customStyle="1" w:styleId="Logo">
    <w:name w:val="ŠLogo"/>
    <w:basedOn w:val="Normal"/>
    <w:uiPriority w:val="18"/>
    <w:qFormat/>
    <w:rsid w:val="009966CD"/>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9966CD"/>
    <w:pPr>
      <w:spacing w:before="0"/>
      <w:ind w:left="244"/>
    </w:pPr>
  </w:style>
  <w:style w:type="character" w:styleId="Hyperlink">
    <w:name w:val="Hyperlink"/>
    <w:aliases w:val="ŠHyperlink"/>
    <w:basedOn w:val="DefaultParagraphFont"/>
    <w:uiPriority w:val="99"/>
    <w:unhideWhenUsed/>
    <w:rsid w:val="009966CD"/>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9966CD"/>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9966CD"/>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9966CD"/>
    <w:rPr>
      <w:rFonts w:ascii="Arial" w:eastAsiaTheme="minorHAnsi"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9966CD"/>
    <w:rPr>
      <w:rFonts w:ascii="Arial" w:eastAsiaTheme="minorHAnsi" w:hAnsi="Arial" w:cs="Arial"/>
      <w:color w:val="002664"/>
      <w:sz w:val="28"/>
      <w:szCs w:val="36"/>
      <w:lang w:val="en-AU"/>
    </w:rPr>
  </w:style>
  <w:style w:type="table" w:customStyle="1" w:styleId="Tableheader">
    <w:name w:val="ŠTable header"/>
    <w:basedOn w:val="TableNormal"/>
    <w:uiPriority w:val="99"/>
    <w:rsid w:val="009966CD"/>
    <w:pPr>
      <w:widowControl w:val="0"/>
      <w:spacing w:before="100" w:after="100" w:line="360" w:lineRule="auto"/>
      <w:mirrorIndents/>
    </w:pPr>
    <w:rPr>
      <w:rFonts w:ascii="Arial" w:eastAsiaTheme="minorHAnsi"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9966CD"/>
    <w:pPr>
      <w:numPr>
        <w:numId w:val="44"/>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ListBullet"/>
    <w:uiPriority w:val="10"/>
    <w:qFormat/>
    <w:rsid w:val="009966CD"/>
    <w:pPr>
      <w:numPr>
        <w:ilvl w:val="1"/>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9966CD"/>
    <w:pPr>
      <w:numPr>
        <w:numId w:val="45"/>
      </w:numPr>
    </w:pPr>
  </w:style>
  <w:style w:type="character" w:styleId="Strong">
    <w:name w:val="Strong"/>
    <w:aliases w:val="ŠStrong,Bold"/>
    <w:qFormat/>
    <w:rsid w:val="009966CD"/>
    <w:rPr>
      <w:b/>
      <w:bCs/>
    </w:rPr>
  </w:style>
  <w:style w:type="paragraph" w:styleId="ListBullet">
    <w:name w:val="List Bullet"/>
    <w:aliases w:val="ŠList Bullet"/>
    <w:basedOn w:val="Normal"/>
    <w:uiPriority w:val="9"/>
    <w:qFormat/>
    <w:rsid w:val="009966CD"/>
    <w:pPr>
      <w:numPr>
        <w:numId w:val="47"/>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9966CD"/>
    <w:rPr>
      <w:i/>
      <w:iCs/>
    </w:rPr>
  </w:style>
  <w:style w:type="paragraph" w:styleId="Title">
    <w:name w:val="Title"/>
    <w:aliases w:val="ŠTitle"/>
    <w:basedOn w:val="Normal"/>
    <w:next w:val="Normal"/>
    <w:link w:val="TitleChar"/>
    <w:uiPriority w:val="1"/>
    <w:rsid w:val="009966C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966CD"/>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9966CD"/>
    <w:pPr>
      <w:spacing w:before="0" w:line="240" w:lineRule="auto"/>
    </w:pPr>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9966CD"/>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9966CD"/>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9966CD"/>
    <w:pPr>
      <w:ind w:left="567"/>
    </w:pPr>
  </w:style>
  <w:style w:type="character" w:styleId="UnresolvedMention">
    <w:name w:val="Unresolved Mention"/>
    <w:basedOn w:val="DefaultParagraphFont"/>
    <w:uiPriority w:val="99"/>
    <w:semiHidden/>
    <w:unhideWhenUsed/>
    <w:rsid w:val="009966CD"/>
    <w:rPr>
      <w:color w:val="605E5C"/>
      <w:shd w:val="clear" w:color="auto" w:fill="E1DFDD"/>
    </w:rPr>
  </w:style>
  <w:style w:type="character" w:styleId="FollowedHyperlink">
    <w:name w:val="FollowedHyperlink"/>
    <w:basedOn w:val="DefaultParagraphFont"/>
    <w:uiPriority w:val="99"/>
    <w:semiHidden/>
    <w:unhideWhenUsed/>
    <w:rsid w:val="0099174A"/>
    <w:rPr>
      <w:color w:val="954F72" w:themeColor="followedHyperlink"/>
      <w:u w:val="single"/>
    </w:rPr>
  </w:style>
  <w:style w:type="character" w:styleId="CommentReference">
    <w:name w:val="annotation reference"/>
    <w:basedOn w:val="DefaultParagraphFont"/>
    <w:uiPriority w:val="99"/>
    <w:semiHidden/>
    <w:unhideWhenUsed/>
    <w:rsid w:val="009966CD"/>
    <w:rPr>
      <w:sz w:val="16"/>
      <w:szCs w:val="16"/>
    </w:rPr>
  </w:style>
  <w:style w:type="paragraph" w:styleId="CommentText">
    <w:name w:val="annotation text"/>
    <w:basedOn w:val="Normal"/>
    <w:link w:val="CommentTextChar"/>
    <w:uiPriority w:val="99"/>
    <w:unhideWhenUsed/>
    <w:rsid w:val="009966CD"/>
    <w:pPr>
      <w:spacing w:line="240" w:lineRule="auto"/>
    </w:pPr>
    <w:rPr>
      <w:sz w:val="20"/>
      <w:szCs w:val="20"/>
    </w:rPr>
  </w:style>
  <w:style w:type="character" w:customStyle="1" w:styleId="CommentTextChar">
    <w:name w:val="Comment Text Char"/>
    <w:basedOn w:val="DefaultParagraphFont"/>
    <w:link w:val="CommentText"/>
    <w:uiPriority w:val="99"/>
    <w:rsid w:val="009966CD"/>
    <w:rPr>
      <w:rFonts w:ascii="Arial" w:eastAsiaTheme="minorHAnsi"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9966CD"/>
    <w:rPr>
      <w:b/>
      <w:bCs/>
    </w:rPr>
  </w:style>
  <w:style w:type="character" w:customStyle="1" w:styleId="CommentSubjectChar">
    <w:name w:val="Comment Subject Char"/>
    <w:basedOn w:val="CommentTextChar"/>
    <w:link w:val="CommentSubject"/>
    <w:uiPriority w:val="99"/>
    <w:semiHidden/>
    <w:rsid w:val="009966CD"/>
    <w:rPr>
      <w:rFonts w:ascii="Arial" w:eastAsiaTheme="minorHAnsi" w:hAnsi="Arial" w:cs="Arial"/>
      <w:b/>
      <w:bCs/>
      <w:sz w:val="20"/>
      <w:szCs w:val="20"/>
      <w:lang w:val="en-AU"/>
    </w:rPr>
  </w:style>
  <w:style w:type="paragraph" w:styleId="ListBullet3">
    <w:name w:val="List Bullet 3"/>
    <w:aliases w:val="ŠList Bullet 3"/>
    <w:basedOn w:val="ListBullet"/>
    <w:uiPriority w:val="10"/>
    <w:rsid w:val="009966CD"/>
    <w:pPr>
      <w:numPr>
        <w:ilvl w:val="2"/>
      </w:numPr>
    </w:pPr>
  </w:style>
  <w:style w:type="paragraph" w:styleId="ListNumber3">
    <w:name w:val="List Number 3"/>
    <w:aliases w:val="ŠList Number 3"/>
    <w:basedOn w:val="ListBullet3"/>
    <w:uiPriority w:val="8"/>
    <w:rsid w:val="009966CD"/>
    <w:pPr>
      <w:numPr>
        <w:numId w:val="44"/>
      </w:numPr>
    </w:pPr>
  </w:style>
  <w:style w:type="character" w:styleId="PlaceholderText">
    <w:name w:val="Placeholder Text"/>
    <w:basedOn w:val="DefaultParagraphFont"/>
    <w:uiPriority w:val="99"/>
    <w:semiHidden/>
    <w:rsid w:val="009966CD"/>
    <w:rPr>
      <w:color w:val="808080"/>
    </w:rPr>
  </w:style>
  <w:style w:type="character" w:customStyle="1" w:styleId="BoldItalic">
    <w:name w:val="ŠBold Italic"/>
    <w:basedOn w:val="DefaultParagraphFont"/>
    <w:uiPriority w:val="1"/>
    <w:qFormat/>
    <w:rsid w:val="009966CD"/>
    <w:rPr>
      <w:b/>
      <w:i/>
      <w:iCs/>
    </w:rPr>
  </w:style>
  <w:style w:type="paragraph" w:customStyle="1" w:styleId="Documentname">
    <w:name w:val="ŠDocument name"/>
    <w:basedOn w:val="Normal"/>
    <w:next w:val="Normal"/>
    <w:uiPriority w:val="17"/>
    <w:qFormat/>
    <w:rsid w:val="009966CD"/>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966C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966C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966CD"/>
    <w:pPr>
      <w:spacing w:after="0"/>
    </w:pPr>
    <w:rPr>
      <w:sz w:val="18"/>
      <w:szCs w:val="18"/>
    </w:rPr>
  </w:style>
  <w:style w:type="paragraph" w:customStyle="1" w:styleId="Pulloutquote">
    <w:name w:val="ŠPull out quote"/>
    <w:basedOn w:val="Normal"/>
    <w:next w:val="Normal"/>
    <w:uiPriority w:val="20"/>
    <w:qFormat/>
    <w:rsid w:val="009966CD"/>
    <w:pPr>
      <w:keepNext/>
      <w:ind w:left="567" w:right="57"/>
    </w:pPr>
    <w:rPr>
      <w:szCs w:val="22"/>
    </w:rPr>
  </w:style>
  <w:style w:type="paragraph" w:customStyle="1" w:styleId="Subtitle">
    <w:name w:val="ŠSubtitle"/>
    <w:basedOn w:val="Normal"/>
    <w:link w:val="SubtitleChar"/>
    <w:uiPriority w:val="2"/>
    <w:qFormat/>
    <w:rsid w:val="009966CD"/>
    <w:pPr>
      <w:spacing w:before="360"/>
    </w:pPr>
    <w:rPr>
      <w:color w:val="002664"/>
      <w:sz w:val="44"/>
      <w:szCs w:val="48"/>
    </w:rPr>
  </w:style>
  <w:style w:type="character" w:customStyle="1" w:styleId="SubtitleChar">
    <w:name w:val="ŠSubtitle Char"/>
    <w:basedOn w:val="DefaultParagraphFont"/>
    <w:link w:val="Subtitle"/>
    <w:uiPriority w:val="2"/>
    <w:rsid w:val="009966CD"/>
    <w:rPr>
      <w:rFonts w:ascii="Arial" w:eastAsiaTheme="minorHAnsi" w:hAnsi="Arial" w:cs="Arial"/>
      <w:color w:val="002664"/>
      <w:sz w:val="44"/>
      <w:szCs w:val="48"/>
      <w:lang w:val="en-AU"/>
    </w:rPr>
  </w:style>
  <w:style w:type="paragraph" w:styleId="Subtitle0">
    <w:name w:val="Subtitle"/>
    <w:basedOn w:val="Normal"/>
    <w:next w:val="Normal"/>
    <w:link w:val="SubtitleChar0"/>
    <w:uiPriority w:val="11"/>
    <w:semiHidden/>
    <w:qFormat/>
    <w:rsid w:val="009966CD"/>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9966CD"/>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9966CD"/>
    <w:rPr>
      <w:i/>
      <w:iCs/>
      <w:color w:val="404040" w:themeColor="text1" w:themeTint="BF"/>
    </w:rPr>
  </w:style>
  <w:style w:type="paragraph" w:styleId="TOC4">
    <w:name w:val="toc 4"/>
    <w:aliases w:val="ŠTOC 4"/>
    <w:basedOn w:val="Normal"/>
    <w:next w:val="Normal"/>
    <w:autoRedefine/>
    <w:uiPriority w:val="39"/>
    <w:unhideWhenUsed/>
    <w:rsid w:val="009966CD"/>
    <w:pPr>
      <w:spacing w:before="0"/>
      <w:ind w:left="488"/>
    </w:pPr>
  </w:style>
  <w:style w:type="paragraph" w:styleId="TOCHeading">
    <w:name w:val="TOC Heading"/>
    <w:aliases w:val="ŠTOC Heading"/>
    <w:basedOn w:val="Heading1"/>
    <w:next w:val="Normal"/>
    <w:uiPriority w:val="38"/>
    <w:qFormat/>
    <w:rsid w:val="009966CD"/>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F8PF7oyXwt0?t=21"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worksheet – Radicals 101</dc:title>
  <dc:subject/>
  <dc:creator>NSW Department of Education</dc:creator>
  <cp:keywords/>
  <dc:description/>
  <dcterms:created xsi:type="dcterms:W3CDTF">2023-11-28T04:24:00Z</dcterms:created>
  <dcterms:modified xsi:type="dcterms:W3CDTF">2023-11-28T04:24:00Z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2023-11-28T04:24:30Z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a03d5ac2-601f-4d7a-aa3f-0e8f6b606f1e</vt:lpwstr>
  </property>
  <property fmtid="{D5CDD505-2E9C-101B-9397-08002B2CF9AE}" pid="8" name="MSIP_Label_b603dfd7-d93a-4381-a340-2995d8282205_ContentBits">
    <vt:lpwstr>0</vt:lpwstr>
  </property>
</Properties>
</file>