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D27DD" w14:textId="77777777" w:rsidR="0095157D" w:rsidRDefault="0095157D" w:rsidP="0095157D">
      <w:pPr>
        <w:pStyle w:val="Heading1"/>
      </w:pPr>
      <w:r>
        <w:t>Horse handling and training series</w:t>
      </w:r>
    </w:p>
    <w:p w14:paraId="235F0E12" w14:textId="77777777" w:rsidR="0095157D" w:rsidRDefault="0095157D" w:rsidP="0095157D">
      <w:pPr>
        <w:pStyle w:val="Heading2"/>
      </w:pPr>
      <w:r>
        <w:t>Part 3: Rider position – Fact sheet and questions</w:t>
      </w:r>
    </w:p>
    <w:p w14:paraId="10AB98A4" w14:textId="5825EBAC" w:rsidR="0095157D" w:rsidRDefault="0095157D" w:rsidP="0095157D">
      <w:pPr>
        <w:pStyle w:val="ListBullet"/>
      </w:pPr>
      <w:r>
        <w:t xml:space="preserve">Horses do not naturally possess the strength, </w:t>
      </w:r>
      <w:r w:rsidR="00A515B2">
        <w:t>straightness,</w:t>
      </w:r>
      <w:r>
        <w:t xml:space="preserve"> and suppleness to be able to travel in consistent engagement. They rely on the rider to train and assist the horse with maintaining these attributes.</w:t>
      </w:r>
    </w:p>
    <w:p w14:paraId="220B85BA" w14:textId="41EB8DA9" w:rsidR="0095157D" w:rsidRDefault="0095157D" w:rsidP="0095157D">
      <w:pPr>
        <w:pStyle w:val="ListBullet"/>
      </w:pPr>
      <w:r>
        <w:t>Riders must train their bodies to guide the movements and energies of an uneducated horse.</w:t>
      </w:r>
    </w:p>
    <w:p w14:paraId="2F15E240" w14:textId="00AF6653" w:rsidR="0095157D" w:rsidRDefault="0095157D" w:rsidP="0095157D">
      <w:pPr>
        <w:pStyle w:val="ListBullet"/>
      </w:pPr>
      <w:r>
        <w:t>Riders must train to be athletic so that training and riding is more compassionate and effective.</w:t>
      </w:r>
    </w:p>
    <w:p w14:paraId="75957522" w14:textId="4F1C2F11" w:rsidR="0095157D" w:rsidRDefault="0095157D" w:rsidP="0095157D">
      <w:pPr>
        <w:pStyle w:val="ListBullet"/>
      </w:pPr>
      <w:r>
        <w:t>The body must be in the centre of the crucifix or the centre of the horse.</w:t>
      </w:r>
    </w:p>
    <w:p w14:paraId="01BB88ED" w14:textId="41CF1401" w:rsidR="0095157D" w:rsidRDefault="0095157D" w:rsidP="0095157D">
      <w:pPr>
        <w:pStyle w:val="ListBullet"/>
      </w:pPr>
      <w:r>
        <w:t>The heel</w:t>
      </w:r>
      <w:r w:rsidR="00A515B2">
        <w:t>s</w:t>
      </w:r>
      <w:r>
        <w:t xml:space="preserve"> should be in line with the hip or just in front of the hip.</w:t>
      </w:r>
    </w:p>
    <w:p w14:paraId="12808B0C" w14:textId="403F4121" w:rsidR="0095157D" w:rsidRDefault="0095157D" w:rsidP="0095157D">
      <w:pPr>
        <w:pStyle w:val="ListBullet"/>
      </w:pPr>
      <w:r>
        <w:t>Body position through the waist can be in the neutral position (sitting straight up), leaning back onto your pockets</w:t>
      </w:r>
      <w:r w:rsidR="00A515B2">
        <w:t>,</w:t>
      </w:r>
      <w:r>
        <w:t xml:space="preserve"> or leaning slightly forwards.</w:t>
      </w:r>
    </w:p>
    <w:p w14:paraId="6862FF82" w14:textId="51EF4433" w:rsidR="0095157D" w:rsidRDefault="00A515B2" w:rsidP="0095157D">
      <w:pPr>
        <w:pStyle w:val="ListBullet"/>
      </w:pPr>
      <w:r>
        <w:t>The r</w:t>
      </w:r>
      <w:r w:rsidR="0095157D">
        <w:t xml:space="preserve">ider’s hands should be in the athletic position. The exact position depends on the individual horse and is related to how educated the horse is. The more uneducated a horse is, the more the rider’s hands will need to move </w:t>
      </w:r>
      <w:r>
        <w:t>to</w:t>
      </w:r>
      <w:r w:rsidR="0095157D">
        <w:t xml:space="preserve"> guide and train the horse.</w:t>
      </w:r>
    </w:p>
    <w:p w14:paraId="38F11F41" w14:textId="63182999" w:rsidR="0095157D" w:rsidRDefault="0095157D" w:rsidP="0095157D">
      <w:pPr>
        <w:pStyle w:val="ListBullet"/>
      </w:pPr>
      <w:r>
        <w:t>Flexion with one rein is a simple exercise used to train the horse to flex and is also used to identify how educated a horse is, where their sweet spot is</w:t>
      </w:r>
      <w:r w:rsidR="00A515B2">
        <w:t>,</w:t>
      </w:r>
      <w:r>
        <w:t xml:space="preserve"> and to improve their flexion. In this exercise, assuming the horse is capable, the rider will bring the horse’s head around to the point of the shoulder, but no further.</w:t>
      </w:r>
    </w:p>
    <w:p w14:paraId="1548D237" w14:textId="373AA4F5" w:rsidR="0095157D" w:rsidRDefault="0095157D" w:rsidP="0095157D">
      <w:pPr>
        <w:pStyle w:val="ListBullet"/>
      </w:pPr>
      <w:r>
        <w:t>Horse flexion positions have been numbered 1 to 5 to assist with learning</w:t>
      </w:r>
      <w:r w:rsidR="00A515B2">
        <w:t>. P</w:t>
      </w:r>
      <w:r>
        <w:t xml:space="preserve">osition 1 </w:t>
      </w:r>
      <w:r w:rsidR="00A515B2">
        <w:t>is</w:t>
      </w:r>
      <w:r>
        <w:t xml:space="preserve"> the most flexed to the inside, </w:t>
      </w:r>
      <w:r w:rsidR="00A515B2">
        <w:t xml:space="preserve">position </w:t>
      </w:r>
      <w:r>
        <w:t>3 is straight</w:t>
      </w:r>
      <w:r w:rsidR="00A515B2">
        <w:t>,</w:t>
      </w:r>
      <w:r>
        <w:t xml:space="preserve"> and </w:t>
      </w:r>
      <w:r w:rsidR="00A515B2">
        <w:t xml:space="preserve">position </w:t>
      </w:r>
      <w:r>
        <w:t>5 is the most flexed towards the outside.</w:t>
      </w:r>
    </w:p>
    <w:p w14:paraId="25B5340A" w14:textId="7A6EAE25" w:rsidR="0095157D" w:rsidRDefault="0095157D" w:rsidP="0095157D">
      <w:pPr>
        <w:pStyle w:val="ListBullet"/>
      </w:pPr>
      <w:r>
        <w:lastRenderedPageBreak/>
        <w:t>The horse should never be flexed past the point of the shoulder.</w:t>
      </w:r>
    </w:p>
    <w:p w14:paraId="339A35FB" w14:textId="14FAAD05" w:rsidR="0095157D" w:rsidRDefault="0095157D" w:rsidP="0095157D">
      <w:pPr>
        <w:pStyle w:val="ListBullet"/>
      </w:pPr>
      <w:r>
        <w:t xml:space="preserve">When the rider changes direction, position </w:t>
      </w:r>
      <w:r w:rsidR="00A515B2">
        <w:t xml:space="preserve">1 </w:t>
      </w:r>
      <w:r>
        <w:t xml:space="preserve">is always to the inside or to the direction that the rider is going. For example, if the rider is going right, the </w:t>
      </w:r>
      <w:r w:rsidR="00A515B2">
        <w:t>position 1</w:t>
      </w:r>
      <w:r>
        <w:t xml:space="preserve"> is on the right and the </w:t>
      </w:r>
      <w:r w:rsidR="00A515B2">
        <w:t>position 5</w:t>
      </w:r>
      <w:r>
        <w:t xml:space="preserve"> is on the left.</w:t>
      </w:r>
    </w:p>
    <w:p w14:paraId="3E15A990" w14:textId="6525083D" w:rsidR="0095157D" w:rsidRDefault="0095157D" w:rsidP="0095157D">
      <w:pPr>
        <w:pStyle w:val="ListBullet"/>
      </w:pPr>
      <w:r>
        <w:t>The aim of using the flexion points 1</w:t>
      </w:r>
      <w:r w:rsidR="00A515B2">
        <w:t xml:space="preserve"> to </w:t>
      </w:r>
      <w:r>
        <w:t>5 is to achieve lateral and vertical flexion.</w:t>
      </w:r>
    </w:p>
    <w:p w14:paraId="6016C8CF" w14:textId="77777777" w:rsidR="0095157D" w:rsidRPr="0095157D" w:rsidRDefault="0095157D" w:rsidP="0095157D">
      <w:pPr>
        <w:pStyle w:val="Heading3"/>
      </w:pPr>
      <w:r w:rsidRPr="0095157D">
        <w:t>Questions</w:t>
      </w:r>
    </w:p>
    <w:p w14:paraId="6522A2AF" w14:textId="58B9FE0D" w:rsidR="0095157D" w:rsidRDefault="0095157D" w:rsidP="0095157D">
      <w:pPr>
        <w:pStyle w:val="ListNumber"/>
      </w:pPr>
      <w:r>
        <w:t>In a few sentences, why it is important for a rider to train their body to be able to educate a horse</w:t>
      </w:r>
      <w:r w:rsidR="00A515B2">
        <w:t>,</w:t>
      </w:r>
      <w:r>
        <w:t xml:space="preserve"> and train their body to be athletic?</w:t>
      </w:r>
    </w:p>
    <w:p w14:paraId="7CC80C94" w14:textId="325D4E72" w:rsidR="0095157D" w:rsidRDefault="0095157D" w:rsidP="0095157D">
      <w:pPr>
        <w:pStyle w:val="ListNumber"/>
      </w:pPr>
      <w:r>
        <w:t>Where should the body be positioned?</w:t>
      </w:r>
    </w:p>
    <w:p w14:paraId="21979762" w14:textId="729CB6C5" w:rsidR="0095157D" w:rsidRDefault="0095157D" w:rsidP="0095157D">
      <w:pPr>
        <w:pStyle w:val="ListNumber"/>
      </w:pPr>
      <w:r>
        <w:t>Where should the heels be positioned?</w:t>
      </w:r>
    </w:p>
    <w:p w14:paraId="4F9749C4" w14:textId="72541628" w:rsidR="0095157D" w:rsidRDefault="0095157D" w:rsidP="0095157D">
      <w:pPr>
        <w:pStyle w:val="ListNumber"/>
      </w:pPr>
      <w:r>
        <w:t>List the 3 positions that the body through the waist can be in.</w:t>
      </w:r>
    </w:p>
    <w:p w14:paraId="79F5C2C2" w14:textId="13031FBC" w:rsidR="0095157D" w:rsidRDefault="0095157D" w:rsidP="0095157D">
      <w:pPr>
        <w:pStyle w:val="ListNumber"/>
      </w:pPr>
      <w:r>
        <w:t xml:space="preserve">Describe where the hands should be positioned. </w:t>
      </w:r>
      <w:r w:rsidR="00A515B2">
        <w:t>S</w:t>
      </w:r>
      <w:r>
        <w:t>hould the hands always</w:t>
      </w:r>
      <w:r w:rsidR="00A515B2">
        <w:t xml:space="preserve"> be</w:t>
      </w:r>
      <w:r>
        <w:t xml:space="preserve"> in the same position?</w:t>
      </w:r>
    </w:p>
    <w:p w14:paraId="643D9585" w14:textId="77D5C5FC" w:rsidR="0095157D" w:rsidRDefault="0095157D" w:rsidP="0095157D">
      <w:pPr>
        <w:pStyle w:val="ListNumber"/>
      </w:pPr>
      <w:r>
        <w:t>Why would a rider use flexion with one rein?</w:t>
      </w:r>
    </w:p>
    <w:p w14:paraId="299DF1B3" w14:textId="359BDB23" w:rsidR="0095157D" w:rsidRDefault="0095157D" w:rsidP="0095157D">
      <w:pPr>
        <w:pStyle w:val="ListNumber"/>
      </w:pPr>
      <w:r>
        <w:t>List some of the benefits of using one rein flexion.</w:t>
      </w:r>
    </w:p>
    <w:p w14:paraId="2B4E2676" w14:textId="41CBADE5" w:rsidR="0095157D" w:rsidRDefault="0095157D" w:rsidP="0095157D">
      <w:pPr>
        <w:pStyle w:val="ListNumber"/>
      </w:pPr>
      <w:r>
        <w:t>Where should the outside hand move when doing one rein flexion?</w:t>
      </w:r>
    </w:p>
    <w:p w14:paraId="1096B377" w14:textId="0BA8F8C4" w:rsidR="00491389" w:rsidRPr="0094511B" w:rsidRDefault="0095157D" w:rsidP="0095157D">
      <w:pPr>
        <w:pStyle w:val="ListNumber"/>
      </w:pPr>
      <w:r>
        <w:t>What is the furthest point that the horse’s nose should come to when doing one rein flexion?</w:t>
      </w:r>
    </w:p>
    <w:sectPr w:rsidR="00491389" w:rsidRPr="0094511B" w:rsidSect="00ED37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F0927" w14:textId="77777777" w:rsidR="0095157D" w:rsidRDefault="0095157D" w:rsidP="00E51733">
      <w:r>
        <w:separator/>
      </w:r>
    </w:p>
  </w:endnote>
  <w:endnote w:type="continuationSeparator" w:id="0">
    <w:p w14:paraId="4B885AD6" w14:textId="77777777" w:rsidR="0095157D" w:rsidRDefault="0095157D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7DB33" w14:textId="54B40E34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1349FD">
      <w:rPr>
        <w:noProof/>
      </w:rPr>
      <w:t>Sep-24</w:t>
    </w:r>
    <w:r w:rsidRPr="00491389">
      <w:fldChar w:fldCharType="end"/>
    </w:r>
    <w:r w:rsidRPr="00491389">
      <w:ptab w:relativeTo="margin" w:alignment="right" w:leader="none"/>
    </w:r>
    <w:r w:rsidRPr="00491389">
      <w:fldChar w:fldCharType="begin"/>
    </w:r>
    <w:r w:rsidRPr="00491389">
      <w:instrText xml:space="preserve"> PAGE  \* Arabic  \* MERGEFORMAT </w:instrText>
    </w:r>
    <w:r w:rsidRPr="00491389">
      <w:fldChar w:fldCharType="separate"/>
    </w:r>
    <w:r w:rsidRPr="00491389">
      <w:t>2</w:t>
    </w:r>
    <w:r w:rsidRPr="00491389">
      <w:fldChar w:fldCharType="end"/>
    </w:r>
    <w:r w:rsidRPr="0049138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84EFC" w14:textId="77777777" w:rsidR="00F66145" w:rsidRPr="00ED37FD" w:rsidRDefault="00ED37FD" w:rsidP="00ED37FD">
    <w:pPr>
      <w:pStyle w:val="Footer"/>
    </w:pPr>
    <w:r>
      <w:rPr>
        <w:noProof/>
      </w:rPr>
      <w:drawing>
        <wp:inline distT="0" distB="0" distL="0" distR="0" wp14:anchorId="6094BA6A" wp14:editId="44C06F8A">
          <wp:extent cx="6120130" cy="684530"/>
          <wp:effectExtent l="0" t="0" r="0" b="1270"/>
          <wp:docPr id="1" name="Picture 1" descr="Animals in School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imals in Schools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4D24" w14:textId="77777777" w:rsidR="00A60AB3" w:rsidRPr="009B05C3" w:rsidRDefault="00677835" w:rsidP="00491389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2583E4B7" wp14:editId="4FEA0351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5CFCC" w14:textId="77777777" w:rsidR="0095157D" w:rsidRDefault="0095157D" w:rsidP="00E51733">
      <w:r>
        <w:separator/>
      </w:r>
    </w:p>
  </w:footnote>
  <w:footnote w:type="continuationSeparator" w:id="0">
    <w:p w14:paraId="056D3C73" w14:textId="77777777" w:rsidR="0095157D" w:rsidRDefault="0095157D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387674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auto"/>
      </w:rPr>
    </w:sdtEndPr>
    <w:sdtContent>
      <w:p w14:paraId="45D1180A" w14:textId="77777777" w:rsidR="00ED37FD" w:rsidRPr="00ED37FD" w:rsidRDefault="00ED37FD" w:rsidP="00ED37FD">
        <w:pPr>
          <w:pStyle w:val="Header"/>
          <w:jc w:val="right"/>
          <w:rPr>
            <w:b w:val="0"/>
            <w:bCs w:val="0"/>
            <w:color w:val="auto"/>
          </w:rPr>
        </w:pPr>
        <w:r w:rsidRPr="00ED37FD">
          <w:rPr>
            <w:b w:val="0"/>
            <w:bCs w:val="0"/>
            <w:color w:val="auto"/>
          </w:rPr>
          <w:fldChar w:fldCharType="begin"/>
        </w:r>
        <w:r w:rsidRPr="00ED37FD">
          <w:rPr>
            <w:b w:val="0"/>
            <w:bCs w:val="0"/>
            <w:color w:val="auto"/>
          </w:rPr>
          <w:instrText xml:space="preserve"> PAGE   \* MERGEFORMAT </w:instrText>
        </w:r>
        <w:r w:rsidRPr="00ED37FD">
          <w:rPr>
            <w:b w:val="0"/>
            <w:bCs w:val="0"/>
            <w:color w:val="auto"/>
          </w:rPr>
          <w:fldChar w:fldCharType="separate"/>
        </w:r>
        <w:r w:rsidRPr="00ED37FD">
          <w:rPr>
            <w:b w:val="0"/>
            <w:bCs w:val="0"/>
            <w:noProof/>
            <w:color w:val="auto"/>
          </w:rPr>
          <w:t>2</w:t>
        </w:r>
        <w:r w:rsidRPr="00ED37FD">
          <w:rPr>
            <w:b w:val="0"/>
            <w:bCs w:val="0"/>
            <w:noProof/>
            <w:color w:val="auto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10661" w14:textId="77777777" w:rsidR="00A60AB3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35435949">
    <w:abstractNumId w:val="5"/>
  </w:num>
  <w:num w:numId="2" w16cid:durableId="1604149705">
    <w:abstractNumId w:val="8"/>
  </w:num>
  <w:num w:numId="3" w16cid:durableId="2057118973">
    <w:abstractNumId w:val="4"/>
  </w:num>
  <w:num w:numId="4" w16cid:durableId="2002465230">
    <w:abstractNumId w:val="7"/>
  </w:num>
  <w:num w:numId="5" w16cid:durableId="682778901">
    <w:abstractNumId w:val="2"/>
  </w:num>
  <w:num w:numId="6" w16cid:durableId="941692096">
    <w:abstractNumId w:val="0"/>
  </w:num>
  <w:num w:numId="7" w16cid:durableId="318311843">
    <w:abstractNumId w:val="4"/>
  </w:num>
  <w:num w:numId="8" w16cid:durableId="494149145">
    <w:abstractNumId w:val="3"/>
  </w:num>
  <w:num w:numId="9" w16cid:durableId="71126138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809634518">
    <w:abstractNumId w:val="1"/>
  </w:num>
  <w:num w:numId="11" w16cid:durableId="268125000">
    <w:abstractNumId w:val="9"/>
  </w:num>
  <w:num w:numId="12" w16cid:durableId="1962109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419717">
    <w:abstractNumId w:val="6"/>
  </w:num>
  <w:num w:numId="14" w16cid:durableId="191588910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71946912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85395763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23470966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122784126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664309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83279661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28131060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72792375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77876571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8559776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4518989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411545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25497473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789400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13733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0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984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20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020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2931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1957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2907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1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38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5481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7143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1327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709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492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353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0000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7D"/>
    <w:rsid w:val="00013FF2"/>
    <w:rsid w:val="000252CB"/>
    <w:rsid w:val="00045F0D"/>
    <w:rsid w:val="0004750C"/>
    <w:rsid w:val="00047862"/>
    <w:rsid w:val="00054D26"/>
    <w:rsid w:val="00061D5B"/>
    <w:rsid w:val="00074F0F"/>
    <w:rsid w:val="000C1B93"/>
    <w:rsid w:val="000C24ED"/>
    <w:rsid w:val="000D3BBE"/>
    <w:rsid w:val="000D7466"/>
    <w:rsid w:val="00112528"/>
    <w:rsid w:val="001349FD"/>
    <w:rsid w:val="00190C6F"/>
    <w:rsid w:val="001A2D64"/>
    <w:rsid w:val="001A3009"/>
    <w:rsid w:val="001C7E97"/>
    <w:rsid w:val="001D5230"/>
    <w:rsid w:val="002105AD"/>
    <w:rsid w:val="0025592F"/>
    <w:rsid w:val="0026548C"/>
    <w:rsid w:val="00266207"/>
    <w:rsid w:val="0027370C"/>
    <w:rsid w:val="002A28B4"/>
    <w:rsid w:val="002A2B8C"/>
    <w:rsid w:val="002A35CF"/>
    <w:rsid w:val="002A475D"/>
    <w:rsid w:val="002B50F2"/>
    <w:rsid w:val="002F7CFE"/>
    <w:rsid w:val="00303085"/>
    <w:rsid w:val="00306C23"/>
    <w:rsid w:val="0031410B"/>
    <w:rsid w:val="00340DD9"/>
    <w:rsid w:val="00360E17"/>
    <w:rsid w:val="0036209C"/>
    <w:rsid w:val="00385DFB"/>
    <w:rsid w:val="003A5190"/>
    <w:rsid w:val="003B240E"/>
    <w:rsid w:val="003D13EF"/>
    <w:rsid w:val="00401084"/>
    <w:rsid w:val="00407EF0"/>
    <w:rsid w:val="00412F2B"/>
    <w:rsid w:val="004178B3"/>
    <w:rsid w:val="00430F12"/>
    <w:rsid w:val="004662AB"/>
    <w:rsid w:val="00480185"/>
    <w:rsid w:val="0048642E"/>
    <w:rsid w:val="00491389"/>
    <w:rsid w:val="004B484F"/>
    <w:rsid w:val="004C11A9"/>
    <w:rsid w:val="004F48DD"/>
    <w:rsid w:val="004F6AF2"/>
    <w:rsid w:val="00511863"/>
    <w:rsid w:val="00526795"/>
    <w:rsid w:val="00541FBB"/>
    <w:rsid w:val="005649D2"/>
    <w:rsid w:val="0058102D"/>
    <w:rsid w:val="00583731"/>
    <w:rsid w:val="005934B4"/>
    <w:rsid w:val="005A34D4"/>
    <w:rsid w:val="005A67CA"/>
    <w:rsid w:val="005B184F"/>
    <w:rsid w:val="005B77E0"/>
    <w:rsid w:val="005C14A7"/>
    <w:rsid w:val="005D0140"/>
    <w:rsid w:val="005D49FE"/>
    <w:rsid w:val="005E1F63"/>
    <w:rsid w:val="00626BBF"/>
    <w:rsid w:val="0064273E"/>
    <w:rsid w:val="00643CC4"/>
    <w:rsid w:val="00677835"/>
    <w:rsid w:val="00680388"/>
    <w:rsid w:val="00696410"/>
    <w:rsid w:val="006A3884"/>
    <w:rsid w:val="006B3488"/>
    <w:rsid w:val="006D00B0"/>
    <w:rsid w:val="006D1CF3"/>
    <w:rsid w:val="006E54D3"/>
    <w:rsid w:val="00717237"/>
    <w:rsid w:val="007564F8"/>
    <w:rsid w:val="00766D19"/>
    <w:rsid w:val="00767CA4"/>
    <w:rsid w:val="007B020C"/>
    <w:rsid w:val="007B523A"/>
    <w:rsid w:val="007C61E6"/>
    <w:rsid w:val="007F066A"/>
    <w:rsid w:val="007F6BE6"/>
    <w:rsid w:val="0080248A"/>
    <w:rsid w:val="00804F58"/>
    <w:rsid w:val="008073B1"/>
    <w:rsid w:val="008559F3"/>
    <w:rsid w:val="00856CA3"/>
    <w:rsid w:val="00865BC1"/>
    <w:rsid w:val="0087496A"/>
    <w:rsid w:val="00890EEE"/>
    <w:rsid w:val="0089316E"/>
    <w:rsid w:val="008A4CF6"/>
    <w:rsid w:val="008E3DE9"/>
    <w:rsid w:val="009107ED"/>
    <w:rsid w:val="009138BF"/>
    <w:rsid w:val="0093679E"/>
    <w:rsid w:val="0094511B"/>
    <w:rsid w:val="0095157D"/>
    <w:rsid w:val="009739C8"/>
    <w:rsid w:val="00982157"/>
    <w:rsid w:val="009B1280"/>
    <w:rsid w:val="009C2DB5"/>
    <w:rsid w:val="009C5B0E"/>
    <w:rsid w:val="009E6FBE"/>
    <w:rsid w:val="00A119B4"/>
    <w:rsid w:val="00A170A2"/>
    <w:rsid w:val="00A515B2"/>
    <w:rsid w:val="00A534B8"/>
    <w:rsid w:val="00A54063"/>
    <w:rsid w:val="00A5409F"/>
    <w:rsid w:val="00A57460"/>
    <w:rsid w:val="00A63054"/>
    <w:rsid w:val="00AB099B"/>
    <w:rsid w:val="00B2036D"/>
    <w:rsid w:val="00B26C50"/>
    <w:rsid w:val="00B46033"/>
    <w:rsid w:val="00B53FCE"/>
    <w:rsid w:val="00B65452"/>
    <w:rsid w:val="00B72931"/>
    <w:rsid w:val="00B80AAD"/>
    <w:rsid w:val="00B80ADE"/>
    <w:rsid w:val="00BA7230"/>
    <w:rsid w:val="00BA7AAB"/>
    <w:rsid w:val="00BE6F4E"/>
    <w:rsid w:val="00BF35D4"/>
    <w:rsid w:val="00BF732E"/>
    <w:rsid w:val="00C436AB"/>
    <w:rsid w:val="00C62B29"/>
    <w:rsid w:val="00C664FC"/>
    <w:rsid w:val="00C70C44"/>
    <w:rsid w:val="00CA0226"/>
    <w:rsid w:val="00CB2145"/>
    <w:rsid w:val="00CB66B0"/>
    <w:rsid w:val="00CD6723"/>
    <w:rsid w:val="00CE5951"/>
    <w:rsid w:val="00CF73E9"/>
    <w:rsid w:val="00D136E3"/>
    <w:rsid w:val="00D15A52"/>
    <w:rsid w:val="00D31E35"/>
    <w:rsid w:val="00D32721"/>
    <w:rsid w:val="00D507E2"/>
    <w:rsid w:val="00D534B3"/>
    <w:rsid w:val="00D61CE0"/>
    <w:rsid w:val="00D678DB"/>
    <w:rsid w:val="00DC74E1"/>
    <w:rsid w:val="00DD2F4E"/>
    <w:rsid w:val="00DE07A5"/>
    <w:rsid w:val="00DE2CE3"/>
    <w:rsid w:val="00E04DAF"/>
    <w:rsid w:val="00E112C7"/>
    <w:rsid w:val="00E4272D"/>
    <w:rsid w:val="00E5058E"/>
    <w:rsid w:val="00E51733"/>
    <w:rsid w:val="00E56264"/>
    <w:rsid w:val="00E56D69"/>
    <w:rsid w:val="00E604B6"/>
    <w:rsid w:val="00E66CA0"/>
    <w:rsid w:val="00E836F5"/>
    <w:rsid w:val="00ED37FD"/>
    <w:rsid w:val="00F14D7F"/>
    <w:rsid w:val="00F20AC8"/>
    <w:rsid w:val="00F3454B"/>
    <w:rsid w:val="00F522E3"/>
    <w:rsid w:val="00F54F06"/>
    <w:rsid w:val="00F66145"/>
    <w:rsid w:val="00F67719"/>
    <w:rsid w:val="00F81980"/>
    <w:rsid w:val="00FA3555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EC4D2"/>
  <w15:chartTrackingRefBased/>
  <w15:docId w15:val="{491BAF42-E823-43FB-8BBF-8A7648C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4511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4511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4511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4511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4511B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94511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49138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4511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4511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4511B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4511B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4511B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49138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49138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99"/>
    <w:unhideWhenUsed/>
    <w:rsid w:val="0094511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94511B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4511B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4511B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4511B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2135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rider-position-facts</dc:title>
  <dc:subject/>
  <dc:creator>NSW Department of Education</dc:creator>
  <cp:keywords/>
  <dc:description/>
  <dcterms:created xsi:type="dcterms:W3CDTF">2024-09-17T06:24:00Z</dcterms:created>
  <dcterms:modified xsi:type="dcterms:W3CDTF">2024-09-17T06:25:00Z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2024-09-17T06:24:58Z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bcd78330-41f1-4031-b8fd-395b5043b507</vt:lpwstr>
  </property>
  <property fmtid="{D5CDD505-2E9C-101B-9397-08002B2CF9AE}" pid="8" name="MSIP_Label_b603dfd7-d93a-4381-a340-2995d8282205_ContentBits">
    <vt:lpwstr>0</vt:lpwstr>
  </property>
</Properties>
</file>