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C69D9" w14:textId="5F3A1503" w:rsidR="005606B2" w:rsidRDefault="00B17BCE" w:rsidP="00185572">
      <w:pPr>
        <w:pStyle w:val="Heading1"/>
      </w:pPr>
      <w:r>
        <w:t xml:space="preserve">Earth and </w:t>
      </w:r>
      <w:r w:rsidR="00AE005D">
        <w:t>Environmental S</w:t>
      </w:r>
      <w:r>
        <w:t xml:space="preserve">cience </w:t>
      </w:r>
      <w:r w:rsidR="006B3B81">
        <w:t>M</w:t>
      </w:r>
      <w:r>
        <w:t>odule 2</w:t>
      </w:r>
      <w:r w:rsidR="005606B2" w:rsidRPr="005606B2">
        <w:t xml:space="preserve">: </w:t>
      </w:r>
      <w:r>
        <w:t>Evidence for plate tectonics</w:t>
      </w:r>
    </w:p>
    <w:p w14:paraId="57222BC1" w14:textId="6152EA09" w:rsidR="006B3B81" w:rsidRPr="006B3B81" w:rsidRDefault="00057A4C" w:rsidP="00057A4C">
      <w:pPr>
        <w:jc w:val="center"/>
      </w:pPr>
      <w:r>
        <w:rPr>
          <w:noProof/>
        </w:rPr>
        <w:drawing>
          <wp:inline distT="0" distB="0" distL="0" distR="0" wp14:anchorId="04CA0970" wp14:editId="47D9ED32">
            <wp:extent cx="5023413" cy="621700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456" cy="6259139"/>
                    </a:xfrm>
                    <a:prstGeom prst="rect">
                      <a:avLst/>
                    </a:prstGeom>
                    <a:noFill/>
                    <a:ln>
                      <a:noFill/>
                    </a:ln>
                  </pic:spPr>
                </pic:pic>
              </a:graphicData>
            </a:graphic>
          </wp:inline>
        </w:drawing>
      </w:r>
      <w:r>
        <w:br w:type="page"/>
      </w:r>
    </w:p>
    <w:p w14:paraId="5B8581F2" w14:textId="5CEE44DC" w:rsidR="005606B2" w:rsidRPr="00057A4C" w:rsidRDefault="005606B2" w:rsidP="00057A4C">
      <w:pPr>
        <w:pStyle w:val="TOCHeading"/>
      </w:pPr>
      <w:r>
        <w:lastRenderedPageBreak/>
        <w:t>Contents</w:t>
      </w:r>
    </w:p>
    <w:p w14:paraId="1069B19B" w14:textId="5B85F2BF" w:rsidR="00182C1A" w:rsidRDefault="000E0189">
      <w:pPr>
        <w:pStyle w:val="TOC2"/>
        <w:rPr>
          <w:rFonts w:asciiTheme="minorHAnsi" w:eastAsiaTheme="minorEastAsia" w:hAnsiTheme="minorHAnsi" w:cstheme="minorBidi"/>
          <w:bCs w:val="0"/>
          <w:kern w:val="2"/>
          <w:sz w:val="22"/>
          <w:szCs w:val="22"/>
          <w:lang w:eastAsia="en-AU"/>
          <w14:ligatures w14:val="standardContextual"/>
        </w:rPr>
      </w:pPr>
      <w:r>
        <w:fldChar w:fldCharType="begin"/>
      </w:r>
      <w:r>
        <w:instrText xml:space="preserve"> TOC \o "2-3" \h \z \u </w:instrText>
      </w:r>
      <w:r>
        <w:fldChar w:fldCharType="separate"/>
      </w:r>
      <w:hyperlink w:anchor="_Toc138070727" w:history="1">
        <w:r w:rsidR="00182C1A" w:rsidRPr="0033281F">
          <w:rPr>
            <w:rStyle w:val="Hyperlink"/>
          </w:rPr>
          <w:t>Overview</w:t>
        </w:r>
        <w:r w:rsidR="00182C1A">
          <w:rPr>
            <w:webHidden/>
          </w:rPr>
          <w:tab/>
        </w:r>
        <w:r w:rsidR="00182C1A">
          <w:rPr>
            <w:webHidden/>
          </w:rPr>
          <w:fldChar w:fldCharType="begin"/>
        </w:r>
        <w:r w:rsidR="00182C1A">
          <w:rPr>
            <w:webHidden/>
          </w:rPr>
          <w:instrText xml:space="preserve"> PAGEREF _Toc138070727 \h </w:instrText>
        </w:r>
        <w:r w:rsidR="00182C1A">
          <w:rPr>
            <w:webHidden/>
          </w:rPr>
        </w:r>
        <w:r w:rsidR="00182C1A">
          <w:rPr>
            <w:webHidden/>
          </w:rPr>
          <w:fldChar w:fldCharType="separate"/>
        </w:r>
        <w:r w:rsidR="00182C1A">
          <w:rPr>
            <w:webHidden/>
          </w:rPr>
          <w:t>3</w:t>
        </w:r>
        <w:r w:rsidR="00182C1A">
          <w:rPr>
            <w:webHidden/>
          </w:rPr>
          <w:fldChar w:fldCharType="end"/>
        </w:r>
      </w:hyperlink>
    </w:p>
    <w:p w14:paraId="41CF4F8A" w14:textId="6390C4FD"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28" w:history="1">
        <w:r w:rsidRPr="0033281F">
          <w:rPr>
            <w:rStyle w:val="Hyperlink"/>
          </w:rPr>
          <w:t>Information for teachers</w:t>
        </w:r>
        <w:r>
          <w:rPr>
            <w:webHidden/>
          </w:rPr>
          <w:tab/>
        </w:r>
        <w:r>
          <w:rPr>
            <w:webHidden/>
          </w:rPr>
          <w:fldChar w:fldCharType="begin"/>
        </w:r>
        <w:r>
          <w:rPr>
            <w:webHidden/>
          </w:rPr>
          <w:instrText xml:space="preserve"> PAGEREF _Toc138070728 \h </w:instrText>
        </w:r>
        <w:r>
          <w:rPr>
            <w:webHidden/>
          </w:rPr>
        </w:r>
        <w:r>
          <w:rPr>
            <w:webHidden/>
          </w:rPr>
          <w:fldChar w:fldCharType="separate"/>
        </w:r>
        <w:r>
          <w:rPr>
            <w:webHidden/>
          </w:rPr>
          <w:t>4</w:t>
        </w:r>
        <w:r>
          <w:rPr>
            <w:webHidden/>
          </w:rPr>
          <w:fldChar w:fldCharType="end"/>
        </w:r>
      </w:hyperlink>
    </w:p>
    <w:p w14:paraId="492B3EDE" w14:textId="3F2C3B4A"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29" w:history="1">
        <w:r w:rsidRPr="0033281F">
          <w:rPr>
            <w:rStyle w:val="Hyperlink"/>
          </w:rPr>
          <w:t>Introduction</w:t>
        </w:r>
        <w:r>
          <w:rPr>
            <w:webHidden/>
          </w:rPr>
          <w:tab/>
        </w:r>
        <w:r>
          <w:rPr>
            <w:webHidden/>
          </w:rPr>
          <w:fldChar w:fldCharType="begin"/>
        </w:r>
        <w:r>
          <w:rPr>
            <w:webHidden/>
          </w:rPr>
          <w:instrText xml:space="preserve"> PAGEREF _Toc138070729 \h </w:instrText>
        </w:r>
        <w:r>
          <w:rPr>
            <w:webHidden/>
          </w:rPr>
        </w:r>
        <w:r>
          <w:rPr>
            <w:webHidden/>
          </w:rPr>
          <w:fldChar w:fldCharType="separate"/>
        </w:r>
        <w:r>
          <w:rPr>
            <w:webHidden/>
          </w:rPr>
          <w:t>4</w:t>
        </w:r>
        <w:r>
          <w:rPr>
            <w:webHidden/>
          </w:rPr>
          <w:fldChar w:fldCharType="end"/>
        </w:r>
      </w:hyperlink>
    </w:p>
    <w:p w14:paraId="1B17AD68" w14:textId="7FDCA85C"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0" w:history="1">
        <w:r w:rsidRPr="0033281F">
          <w:rPr>
            <w:rStyle w:val="Hyperlink"/>
          </w:rPr>
          <w:t>Outcomes</w:t>
        </w:r>
        <w:r>
          <w:rPr>
            <w:webHidden/>
          </w:rPr>
          <w:tab/>
        </w:r>
        <w:r>
          <w:rPr>
            <w:webHidden/>
          </w:rPr>
          <w:fldChar w:fldCharType="begin"/>
        </w:r>
        <w:r>
          <w:rPr>
            <w:webHidden/>
          </w:rPr>
          <w:instrText xml:space="preserve"> PAGEREF _Toc138070730 \h </w:instrText>
        </w:r>
        <w:r>
          <w:rPr>
            <w:webHidden/>
          </w:rPr>
        </w:r>
        <w:r>
          <w:rPr>
            <w:webHidden/>
          </w:rPr>
          <w:fldChar w:fldCharType="separate"/>
        </w:r>
        <w:r>
          <w:rPr>
            <w:webHidden/>
          </w:rPr>
          <w:t>4</w:t>
        </w:r>
        <w:r>
          <w:rPr>
            <w:webHidden/>
          </w:rPr>
          <w:fldChar w:fldCharType="end"/>
        </w:r>
      </w:hyperlink>
    </w:p>
    <w:p w14:paraId="766431B0" w14:textId="74ACDD80"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1" w:history="1">
        <w:r w:rsidRPr="0033281F">
          <w:rPr>
            <w:rStyle w:val="Hyperlink"/>
          </w:rPr>
          <w:t>Learning intentions and success criteria</w:t>
        </w:r>
        <w:r>
          <w:rPr>
            <w:webHidden/>
          </w:rPr>
          <w:tab/>
        </w:r>
        <w:r>
          <w:rPr>
            <w:webHidden/>
          </w:rPr>
          <w:fldChar w:fldCharType="begin"/>
        </w:r>
        <w:r>
          <w:rPr>
            <w:webHidden/>
          </w:rPr>
          <w:instrText xml:space="preserve"> PAGEREF _Toc138070731 \h </w:instrText>
        </w:r>
        <w:r>
          <w:rPr>
            <w:webHidden/>
          </w:rPr>
        </w:r>
        <w:r>
          <w:rPr>
            <w:webHidden/>
          </w:rPr>
          <w:fldChar w:fldCharType="separate"/>
        </w:r>
        <w:r>
          <w:rPr>
            <w:webHidden/>
          </w:rPr>
          <w:t>5</w:t>
        </w:r>
        <w:r>
          <w:rPr>
            <w:webHidden/>
          </w:rPr>
          <w:fldChar w:fldCharType="end"/>
        </w:r>
      </w:hyperlink>
    </w:p>
    <w:p w14:paraId="7CD33501" w14:textId="6F8E82A8"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32" w:history="1">
        <w:r w:rsidRPr="0033281F">
          <w:rPr>
            <w:rStyle w:val="Hyperlink"/>
          </w:rPr>
          <w:t>Teaching and learning activities</w:t>
        </w:r>
        <w:r>
          <w:rPr>
            <w:webHidden/>
          </w:rPr>
          <w:tab/>
        </w:r>
        <w:r>
          <w:rPr>
            <w:webHidden/>
          </w:rPr>
          <w:fldChar w:fldCharType="begin"/>
        </w:r>
        <w:r>
          <w:rPr>
            <w:webHidden/>
          </w:rPr>
          <w:instrText xml:space="preserve"> PAGEREF _Toc138070732 \h </w:instrText>
        </w:r>
        <w:r>
          <w:rPr>
            <w:webHidden/>
          </w:rPr>
        </w:r>
        <w:r>
          <w:rPr>
            <w:webHidden/>
          </w:rPr>
          <w:fldChar w:fldCharType="separate"/>
        </w:r>
        <w:r>
          <w:rPr>
            <w:webHidden/>
          </w:rPr>
          <w:t>6</w:t>
        </w:r>
        <w:r>
          <w:rPr>
            <w:webHidden/>
          </w:rPr>
          <w:fldChar w:fldCharType="end"/>
        </w:r>
      </w:hyperlink>
    </w:p>
    <w:p w14:paraId="4DA5622C" w14:textId="116785C8"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3" w:history="1">
        <w:r w:rsidRPr="0033281F">
          <w:rPr>
            <w:rStyle w:val="Hyperlink"/>
          </w:rPr>
          <w:t>Current evidence that supports the theory of plate tectonics: tic-tac-toe</w:t>
        </w:r>
        <w:r>
          <w:rPr>
            <w:webHidden/>
          </w:rPr>
          <w:tab/>
        </w:r>
        <w:r>
          <w:rPr>
            <w:webHidden/>
          </w:rPr>
          <w:fldChar w:fldCharType="begin"/>
        </w:r>
        <w:r>
          <w:rPr>
            <w:webHidden/>
          </w:rPr>
          <w:instrText xml:space="preserve"> PAGEREF _Toc138070733 \h </w:instrText>
        </w:r>
        <w:r>
          <w:rPr>
            <w:webHidden/>
          </w:rPr>
        </w:r>
        <w:r>
          <w:rPr>
            <w:webHidden/>
          </w:rPr>
          <w:fldChar w:fldCharType="separate"/>
        </w:r>
        <w:r>
          <w:rPr>
            <w:webHidden/>
          </w:rPr>
          <w:t>6</w:t>
        </w:r>
        <w:r>
          <w:rPr>
            <w:webHidden/>
          </w:rPr>
          <w:fldChar w:fldCharType="end"/>
        </w:r>
      </w:hyperlink>
    </w:p>
    <w:p w14:paraId="5CB400BC" w14:textId="14AA643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4" w:history="1">
        <w:r w:rsidRPr="0033281F">
          <w:rPr>
            <w:rStyle w:val="Hyperlink"/>
          </w:rPr>
          <w:t>Activity 1: Evidence for plate tectonics – written text comprehension activity</w:t>
        </w:r>
        <w:r>
          <w:rPr>
            <w:webHidden/>
          </w:rPr>
          <w:tab/>
        </w:r>
        <w:r>
          <w:rPr>
            <w:webHidden/>
          </w:rPr>
          <w:fldChar w:fldCharType="begin"/>
        </w:r>
        <w:r>
          <w:rPr>
            <w:webHidden/>
          </w:rPr>
          <w:instrText xml:space="preserve"> PAGEREF _Toc138070734 \h </w:instrText>
        </w:r>
        <w:r>
          <w:rPr>
            <w:webHidden/>
          </w:rPr>
        </w:r>
        <w:r>
          <w:rPr>
            <w:webHidden/>
          </w:rPr>
          <w:fldChar w:fldCharType="separate"/>
        </w:r>
        <w:r>
          <w:rPr>
            <w:webHidden/>
          </w:rPr>
          <w:t>8</w:t>
        </w:r>
        <w:r>
          <w:rPr>
            <w:webHidden/>
          </w:rPr>
          <w:fldChar w:fldCharType="end"/>
        </w:r>
      </w:hyperlink>
    </w:p>
    <w:p w14:paraId="008D0278" w14:textId="4AB96E0E"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5" w:history="1">
        <w:r w:rsidRPr="0033281F">
          <w:rPr>
            <w:rStyle w:val="Hyperlink"/>
          </w:rPr>
          <w:t>Activity 2: how do we know plate tectonics is real?</w:t>
        </w:r>
        <w:r>
          <w:rPr>
            <w:webHidden/>
          </w:rPr>
          <w:tab/>
        </w:r>
        <w:r>
          <w:rPr>
            <w:webHidden/>
          </w:rPr>
          <w:fldChar w:fldCharType="begin"/>
        </w:r>
        <w:r>
          <w:rPr>
            <w:webHidden/>
          </w:rPr>
          <w:instrText xml:space="preserve"> PAGEREF _Toc138070735 \h </w:instrText>
        </w:r>
        <w:r>
          <w:rPr>
            <w:webHidden/>
          </w:rPr>
        </w:r>
        <w:r>
          <w:rPr>
            <w:webHidden/>
          </w:rPr>
          <w:fldChar w:fldCharType="separate"/>
        </w:r>
        <w:r>
          <w:rPr>
            <w:webHidden/>
          </w:rPr>
          <w:t>10</w:t>
        </w:r>
        <w:r>
          <w:rPr>
            <w:webHidden/>
          </w:rPr>
          <w:fldChar w:fldCharType="end"/>
        </w:r>
      </w:hyperlink>
    </w:p>
    <w:p w14:paraId="3CA464B9" w14:textId="6D7FB714"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6" w:history="1">
        <w:r w:rsidRPr="0033281F">
          <w:rPr>
            <w:rStyle w:val="Hyperlink"/>
          </w:rPr>
          <w:t>Sample answer</w:t>
        </w:r>
        <w:r>
          <w:rPr>
            <w:webHidden/>
          </w:rPr>
          <w:tab/>
        </w:r>
        <w:r>
          <w:rPr>
            <w:webHidden/>
          </w:rPr>
          <w:fldChar w:fldCharType="begin"/>
        </w:r>
        <w:r>
          <w:rPr>
            <w:webHidden/>
          </w:rPr>
          <w:instrText xml:space="preserve"> PAGEREF _Toc138070736 \h </w:instrText>
        </w:r>
        <w:r>
          <w:rPr>
            <w:webHidden/>
          </w:rPr>
        </w:r>
        <w:r>
          <w:rPr>
            <w:webHidden/>
          </w:rPr>
          <w:fldChar w:fldCharType="separate"/>
        </w:r>
        <w:r>
          <w:rPr>
            <w:webHidden/>
          </w:rPr>
          <w:t>11</w:t>
        </w:r>
        <w:r>
          <w:rPr>
            <w:webHidden/>
          </w:rPr>
          <w:fldChar w:fldCharType="end"/>
        </w:r>
      </w:hyperlink>
    </w:p>
    <w:p w14:paraId="09B8F0B7" w14:textId="0D5CBBA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7" w:history="1">
        <w:r w:rsidRPr="0033281F">
          <w:rPr>
            <w:rStyle w:val="Hyperlink"/>
          </w:rPr>
          <w:t>Activity 3: gathering information – evidence</w:t>
        </w:r>
        <w:r>
          <w:rPr>
            <w:webHidden/>
          </w:rPr>
          <w:tab/>
        </w:r>
        <w:r>
          <w:rPr>
            <w:webHidden/>
          </w:rPr>
          <w:fldChar w:fldCharType="begin"/>
        </w:r>
        <w:r>
          <w:rPr>
            <w:webHidden/>
          </w:rPr>
          <w:instrText xml:space="preserve"> PAGEREF _Toc138070737 \h </w:instrText>
        </w:r>
        <w:r>
          <w:rPr>
            <w:webHidden/>
          </w:rPr>
        </w:r>
        <w:r>
          <w:rPr>
            <w:webHidden/>
          </w:rPr>
          <w:fldChar w:fldCharType="separate"/>
        </w:r>
        <w:r>
          <w:rPr>
            <w:webHidden/>
          </w:rPr>
          <w:t>12</w:t>
        </w:r>
        <w:r>
          <w:rPr>
            <w:webHidden/>
          </w:rPr>
          <w:fldChar w:fldCharType="end"/>
        </w:r>
      </w:hyperlink>
    </w:p>
    <w:p w14:paraId="16F763D1" w14:textId="499067DC"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8" w:history="1">
        <w:r w:rsidRPr="0033281F">
          <w:rPr>
            <w:rStyle w:val="Hyperlink"/>
          </w:rPr>
          <w:t>Sample answer</w:t>
        </w:r>
        <w:r>
          <w:rPr>
            <w:webHidden/>
          </w:rPr>
          <w:tab/>
        </w:r>
        <w:r>
          <w:rPr>
            <w:webHidden/>
          </w:rPr>
          <w:fldChar w:fldCharType="begin"/>
        </w:r>
        <w:r>
          <w:rPr>
            <w:webHidden/>
          </w:rPr>
          <w:instrText xml:space="preserve"> PAGEREF _Toc138070738 \h </w:instrText>
        </w:r>
        <w:r>
          <w:rPr>
            <w:webHidden/>
          </w:rPr>
        </w:r>
        <w:r>
          <w:rPr>
            <w:webHidden/>
          </w:rPr>
          <w:fldChar w:fldCharType="separate"/>
        </w:r>
        <w:r>
          <w:rPr>
            <w:webHidden/>
          </w:rPr>
          <w:t>13</w:t>
        </w:r>
        <w:r>
          <w:rPr>
            <w:webHidden/>
          </w:rPr>
          <w:fldChar w:fldCharType="end"/>
        </w:r>
      </w:hyperlink>
    </w:p>
    <w:p w14:paraId="2BBCF968" w14:textId="42A8CF25"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39" w:history="1">
        <w:r w:rsidRPr="0033281F">
          <w:rPr>
            <w:rStyle w:val="Hyperlink"/>
          </w:rPr>
          <w:t>Activity 4: exploring Sir Arthur Holmes and convection currents</w:t>
        </w:r>
        <w:r>
          <w:rPr>
            <w:webHidden/>
          </w:rPr>
          <w:tab/>
        </w:r>
        <w:r>
          <w:rPr>
            <w:webHidden/>
          </w:rPr>
          <w:fldChar w:fldCharType="begin"/>
        </w:r>
        <w:r>
          <w:rPr>
            <w:webHidden/>
          </w:rPr>
          <w:instrText xml:space="preserve"> PAGEREF _Toc138070739 \h </w:instrText>
        </w:r>
        <w:r>
          <w:rPr>
            <w:webHidden/>
          </w:rPr>
        </w:r>
        <w:r>
          <w:rPr>
            <w:webHidden/>
          </w:rPr>
          <w:fldChar w:fldCharType="separate"/>
        </w:r>
        <w:r>
          <w:rPr>
            <w:webHidden/>
          </w:rPr>
          <w:t>17</w:t>
        </w:r>
        <w:r>
          <w:rPr>
            <w:webHidden/>
          </w:rPr>
          <w:fldChar w:fldCharType="end"/>
        </w:r>
      </w:hyperlink>
    </w:p>
    <w:p w14:paraId="0BB8D244" w14:textId="47DEA735"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0" w:history="1">
        <w:r w:rsidRPr="0033281F">
          <w:rPr>
            <w:rStyle w:val="Hyperlink"/>
          </w:rPr>
          <w:t>Activity 5: modelling the evidence</w:t>
        </w:r>
        <w:r>
          <w:rPr>
            <w:webHidden/>
          </w:rPr>
          <w:tab/>
        </w:r>
        <w:r>
          <w:rPr>
            <w:webHidden/>
          </w:rPr>
          <w:fldChar w:fldCharType="begin"/>
        </w:r>
        <w:r>
          <w:rPr>
            <w:webHidden/>
          </w:rPr>
          <w:instrText xml:space="preserve"> PAGEREF _Toc138070740 \h </w:instrText>
        </w:r>
        <w:r>
          <w:rPr>
            <w:webHidden/>
          </w:rPr>
        </w:r>
        <w:r>
          <w:rPr>
            <w:webHidden/>
          </w:rPr>
          <w:fldChar w:fldCharType="separate"/>
        </w:r>
        <w:r>
          <w:rPr>
            <w:webHidden/>
          </w:rPr>
          <w:t>18</w:t>
        </w:r>
        <w:r>
          <w:rPr>
            <w:webHidden/>
          </w:rPr>
          <w:fldChar w:fldCharType="end"/>
        </w:r>
      </w:hyperlink>
    </w:p>
    <w:p w14:paraId="4C67391E" w14:textId="061B21BF"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1" w:history="1">
        <w:r w:rsidRPr="0033281F">
          <w:rPr>
            <w:rStyle w:val="Hyperlink"/>
          </w:rPr>
          <w:t>Sample answers</w:t>
        </w:r>
        <w:r>
          <w:rPr>
            <w:webHidden/>
          </w:rPr>
          <w:tab/>
        </w:r>
        <w:r>
          <w:rPr>
            <w:webHidden/>
          </w:rPr>
          <w:fldChar w:fldCharType="begin"/>
        </w:r>
        <w:r>
          <w:rPr>
            <w:webHidden/>
          </w:rPr>
          <w:instrText xml:space="preserve"> PAGEREF _Toc138070741 \h </w:instrText>
        </w:r>
        <w:r>
          <w:rPr>
            <w:webHidden/>
          </w:rPr>
        </w:r>
        <w:r>
          <w:rPr>
            <w:webHidden/>
          </w:rPr>
          <w:fldChar w:fldCharType="separate"/>
        </w:r>
        <w:r>
          <w:rPr>
            <w:webHidden/>
          </w:rPr>
          <w:t>19</w:t>
        </w:r>
        <w:r>
          <w:rPr>
            <w:webHidden/>
          </w:rPr>
          <w:fldChar w:fldCharType="end"/>
        </w:r>
      </w:hyperlink>
    </w:p>
    <w:p w14:paraId="2F071981" w14:textId="3B574533"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2" w:history="1">
        <w:r w:rsidRPr="0033281F">
          <w:rPr>
            <w:rStyle w:val="Hyperlink"/>
          </w:rPr>
          <w:t>Activity 6: continental drift or plate tectonics?</w:t>
        </w:r>
        <w:r>
          <w:rPr>
            <w:webHidden/>
          </w:rPr>
          <w:tab/>
        </w:r>
        <w:r>
          <w:rPr>
            <w:webHidden/>
          </w:rPr>
          <w:fldChar w:fldCharType="begin"/>
        </w:r>
        <w:r>
          <w:rPr>
            <w:webHidden/>
          </w:rPr>
          <w:instrText xml:space="preserve"> PAGEREF _Toc138070742 \h </w:instrText>
        </w:r>
        <w:r>
          <w:rPr>
            <w:webHidden/>
          </w:rPr>
        </w:r>
        <w:r>
          <w:rPr>
            <w:webHidden/>
          </w:rPr>
          <w:fldChar w:fldCharType="separate"/>
        </w:r>
        <w:r>
          <w:rPr>
            <w:webHidden/>
          </w:rPr>
          <w:t>21</w:t>
        </w:r>
        <w:r>
          <w:rPr>
            <w:webHidden/>
          </w:rPr>
          <w:fldChar w:fldCharType="end"/>
        </w:r>
      </w:hyperlink>
    </w:p>
    <w:p w14:paraId="3E6A2907" w14:textId="6E6F3CB1"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3" w:history="1">
        <w:r w:rsidRPr="0033281F">
          <w:rPr>
            <w:rStyle w:val="Hyperlink"/>
          </w:rPr>
          <w:t>Activity 7: evaluating the evidence</w:t>
        </w:r>
        <w:r>
          <w:rPr>
            <w:webHidden/>
          </w:rPr>
          <w:tab/>
        </w:r>
        <w:r>
          <w:rPr>
            <w:webHidden/>
          </w:rPr>
          <w:fldChar w:fldCharType="begin"/>
        </w:r>
        <w:r>
          <w:rPr>
            <w:webHidden/>
          </w:rPr>
          <w:instrText xml:space="preserve"> PAGEREF _Toc138070743 \h </w:instrText>
        </w:r>
        <w:r>
          <w:rPr>
            <w:webHidden/>
          </w:rPr>
        </w:r>
        <w:r>
          <w:rPr>
            <w:webHidden/>
          </w:rPr>
          <w:fldChar w:fldCharType="separate"/>
        </w:r>
        <w:r>
          <w:rPr>
            <w:webHidden/>
          </w:rPr>
          <w:t>25</w:t>
        </w:r>
        <w:r>
          <w:rPr>
            <w:webHidden/>
          </w:rPr>
          <w:fldChar w:fldCharType="end"/>
        </w:r>
      </w:hyperlink>
    </w:p>
    <w:p w14:paraId="09B4D01B" w14:textId="32C3C4D7"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4" w:history="1">
        <w:r w:rsidRPr="0033281F">
          <w:rPr>
            <w:rStyle w:val="Hyperlink"/>
          </w:rPr>
          <w:t>Activity 8: place mat analysis</w:t>
        </w:r>
        <w:r>
          <w:rPr>
            <w:webHidden/>
          </w:rPr>
          <w:tab/>
        </w:r>
        <w:r>
          <w:rPr>
            <w:webHidden/>
          </w:rPr>
          <w:fldChar w:fldCharType="begin"/>
        </w:r>
        <w:r>
          <w:rPr>
            <w:webHidden/>
          </w:rPr>
          <w:instrText xml:space="preserve"> PAGEREF _Toc138070744 \h </w:instrText>
        </w:r>
        <w:r>
          <w:rPr>
            <w:webHidden/>
          </w:rPr>
        </w:r>
        <w:r>
          <w:rPr>
            <w:webHidden/>
          </w:rPr>
          <w:fldChar w:fldCharType="separate"/>
        </w:r>
        <w:r>
          <w:rPr>
            <w:webHidden/>
          </w:rPr>
          <w:t>31</w:t>
        </w:r>
        <w:r>
          <w:rPr>
            <w:webHidden/>
          </w:rPr>
          <w:fldChar w:fldCharType="end"/>
        </w:r>
      </w:hyperlink>
    </w:p>
    <w:p w14:paraId="78A0581F" w14:textId="620E83AF"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5" w:history="1">
        <w:r w:rsidRPr="0033281F">
          <w:rPr>
            <w:rStyle w:val="Hyperlink"/>
          </w:rPr>
          <w:t>Activity 9: open option</w:t>
        </w:r>
        <w:r>
          <w:rPr>
            <w:webHidden/>
          </w:rPr>
          <w:tab/>
        </w:r>
        <w:r>
          <w:rPr>
            <w:webHidden/>
          </w:rPr>
          <w:fldChar w:fldCharType="begin"/>
        </w:r>
        <w:r>
          <w:rPr>
            <w:webHidden/>
          </w:rPr>
          <w:instrText xml:space="preserve"> PAGEREF _Toc138070745 \h </w:instrText>
        </w:r>
        <w:r>
          <w:rPr>
            <w:webHidden/>
          </w:rPr>
        </w:r>
        <w:r>
          <w:rPr>
            <w:webHidden/>
          </w:rPr>
          <w:fldChar w:fldCharType="separate"/>
        </w:r>
        <w:r>
          <w:rPr>
            <w:webHidden/>
          </w:rPr>
          <w:t>32</w:t>
        </w:r>
        <w:r>
          <w:rPr>
            <w:webHidden/>
          </w:rPr>
          <w:fldChar w:fldCharType="end"/>
        </w:r>
      </w:hyperlink>
    </w:p>
    <w:p w14:paraId="3A61A5EE" w14:textId="5DD7C01F"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46" w:history="1">
        <w:r w:rsidRPr="0033281F">
          <w:rPr>
            <w:rStyle w:val="Hyperlink"/>
          </w:rPr>
          <w:t>Student resources</w:t>
        </w:r>
        <w:r>
          <w:rPr>
            <w:webHidden/>
          </w:rPr>
          <w:tab/>
        </w:r>
        <w:r>
          <w:rPr>
            <w:webHidden/>
          </w:rPr>
          <w:fldChar w:fldCharType="begin"/>
        </w:r>
        <w:r>
          <w:rPr>
            <w:webHidden/>
          </w:rPr>
          <w:instrText xml:space="preserve"> PAGEREF _Toc138070746 \h </w:instrText>
        </w:r>
        <w:r>
          <w:rPr>
            <w:webHidden/>
          </w:rPr>
        </w:r>
        <w:r>
          <w:rPr>
            <w:webHidden/>
          </w:rPr>
          <w:fldChar w:fldCharType="separate"/>
        </w:r>
        <w:r>
          <w:rPr>
            <w:webHidden/>
          </w:rPr>
          <w:t>33</w:t>
        </w:r>
        <w:r>
          <w:rPr>
            <w:webHidden/>
          </w:rPr>
          <w:fldChar w:fldCharType="end"/>
        </w:r>
      </w:hyperlink>
    </w:p>
    <w:p w14:paraId="4F27814A" w14:textId="13FC1956"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7" w:history="1">
        <w:r w:rsidRPr="0033281F">
          <w:rPr>
            <w:rStyle w:val="Hyperlink"/>
          </w:rPr>
          <w:t>Tic-tac-toe activity grid</w:t>
        </w:r>
        <w:r>
          <w:rPr>
            <w:webHidden/>
          </w:rPr>
          <w:tab/>
        </w:r>
        <w:r>
          <w:rPr>
            <w:webHidden/>
          </w:rPr>
          <w:fldChar w:fldCharType="begin"/>
        </w:r>
        <w:r>
          <w:rPr>
            <w:webHidden/>
          </w:rPr>
          <w:instrText xml:space="preserve"> PAGEREF _Toc138070747 \h </w:instrText>
        </w:r>
        <w:r>
          <w:rPr>
            <w:webHidden/>
          </w:rPr>
        </w:r>
        <w:r>
          <w:rPr>
            <w:webHidden/>
          </w:rPr>
          <w:fldChar w:fldCharType="separate"/>
        </w:r>
        <w:r>
          <w:rPr>
            <w:webHidden/>
          </w:rPr>
          <w:t>33</w:t>
        </w:r>
        <w:r>
          <w:rPr>
            <w:webHidden/>
          </w:rPr>
          <w:fldChar w:fldCharType="end"/>
        </w:r>
      </w:hyperlink>
    </w:p>
    <w:p w14:paraId="3997C7F4" w14:textId="10A7CE75"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8" w:history="1">
        <w:r w:rsidRPr="0033281F">
          <w:rPr>
            <w:rStyle w:val="Hyperlink"/>
          </w:rPr>
          <w:t>Activity 1: evidence for plate tectonics – written text comprehension activity</w:t>
        </w:r>
        <w:r>
          <w:rPr>
            <w:webHidden/>
          </w:rPr>
          <w:tab/>
        </w:r>
        <w:r>
          <w:rPr>
            <w:webHidden/>
          </w:rPr>
          <w:fldChar w:fldCharType="begin"/>
        </w:r>
        <w:r>
          <w:rPr>
            <w:webHidden/>
          </w:rPr>
          <w:instrText xml:space="preserve"> PAGEREF _Toc138070748 \h </w:instrText>
        </w:r>
        <w:r>
          <w:rPr>
            <w:webHidden/>
          </w:rPr>
        </w:r>
        <w:r>
          <w:rPr>
            <w:webHidden/>
          </w:rPr>
          <w:fldChar w:fldCharType="separate"/>
        </w:r>
        <w:r>
          <w:rPr>
            <w:webHidden/>
          </w:rPr>
          <w:t>33</w:t>
        </w:r>
        <w:r>
          <w:rPr>
            <w:webHidden/>
          </w:rPr>
          <w:fldChar w:fldCharType="end"/>
        </w:r>
      </w:hyperlink>
    </w:p>
    <w:p w14:paraId="0EDEADD7" w14:textId="6453CB71"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49" w:history="1">
        <w:r w:rsidRPr="0033281F">
          <w:rPr>
            <w:rStyle w:val="Hyperlink"/>
          </w:rPr>
          <w:t>Activity 2: how do we know plate tectonics is real?</w:t>
        </w:r>
        <w:r>
          <w:rPr>
            <w:webHidden/>
          </w:rPr>
          <w:tab/>
        </w:r>
        <w:r>
          <w:rPr>
            <w:webHidden/>
          </w:rPr>
          <w:fldChar w:fldCharType="begin"/>
        </w:r>
        <w:r>
          <w:rPr>
            <w:webHidden/>
          </w:rPr>
          <w:instrText xml:space="preserve"> PAGEREF _Toc138070749 \h </w:instrText>
        </w:r>
        <w:r>
          <w:rPr>
            <w:webHidden/>
          </w:rPr>
        </w:r>
        <w:r>
          <w:rPr>
            <w:webHidden/>
          </w:rPr>
          <w:fldChar w:fldCharType="separate"/>
        </w:r>
        <w:r>
          <w:rPr>
            <w:webHidden/>
          </w:rPr>
          <w:t>33</w:t>
        </w:r>
        <w:r>
          <w:rPr>
            <w:webHidden/>
          </w:rPr>
          <w:fldChar w:fldCharType="end"/>
        </w:r>
      </w:hyperlink>
    </w:p>
    <w:p w14:paraId="0FBFCE8D" w14:textId="69D91D6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0" w:history="1">
        <w:r w:rsidRPr="0033281F">
          <w:rPr>
            <w:rStyle w:val="Hyperlink"/>
          </w:rPr>
          <w:t>Activity 3: gathering information – evidence</w:t>
        </w:r>
        <w:r>
          <w:rPr>
            <w:webHidden/>
          </w:rPr>
          <w:tab/>
        </w:r>
        <w:r>
          <w:rPr>
            <w:webHidden/>
          </w:rPr>
          <w:fldChar w:fldCharType="begin"/>
        </w:r>
        <w:r>
          <w:rPr>
            <w:webHidden/>
          </w:rPr>
          <w:instrText xml:space="preserve"> PAGEREF _Toc138070750 \h </w:instrText>
        </w:r>
        <w:r>
          <w:rPr>
            <w:webHidden/>
          </w:rPr>
        </w:r>
        <w:r>
          <w:rPr>
            <w:webHidden/>
          </w:rPr>
          <w:fldChar w:fldCharType="separate"/>
        </w:r>
        <w:r>
          <w:rPr>
            <w:webHidden/>
          </w:rPr>
          <w:t>33</w:t>
        </w:r>
        <w:r>
          <w:rPr>
            <w:webHidden/>
          </w:rPr>
          <w:fldChar w:fldCharType="end"/>
        </w:r>
      </w:hyperlink>
    </w:p>
    <w:p w14:paraId="4C63A89A" w14:textId="13AFF5B9"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1" w:history="1">
        <w:r w:rsidRPr="0033281F">
          <w:rPr>
            <w:rStyle w:val="Hyperlink"/>
          </w:rPr>
          <w:t>Activity 4: exploring Sir Arthur Holmes and convection currents</w:t>
        </w:r>
        <w:r>
          <w:rPr>
            <w:webHidden/>
          </w:rPr>
          <w:tab/>
        </w:r>
        <w:r>
          <w:rPr>
            <w:webHidden/>
          </w:rPr>
          <w:fldChar w:fldCharType="begin"/>
        </w:r>
        <w:r>
          <w:rPr>
            <w:webHidden/>
          </w:rPr>
          <w:instrText xml:space="preserve"> PAGEREF _Toc138070751 \h </w:instrText>
        </w:r>
        <w:r>
          <w:rPr>
            <w:webHidden/>
          </w:rPr>
        </w:r>
        <w:r>
          <w:rPr>
            <w:webHidden/>
          </w:rPr>
          <w:fldChar w:fldCharType="separate"/>
        </w:r>
        <w:r>
          <w:rPr>
            <w:webHidden/>
          </w:rPr>
          <w:t>33</w:t>
        </w:r>
        <w:r>
          <w:rPr>
            <w:webHidden/>
          </w:rPr>
          <w:fldChar w:fldCharType="end"/>
        </w:r>
      </w:hyperlink>
    </w:p>
    <w:p w14:paraId="2647EA52" w14:textId="1B818DEE"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2" w:history="1">
        <w:r w:rsidRPr="0033281F">
          <w:rPr>
            <w:rStyle w:val="Hyperlink"/>
          </w:rPr>
          <w:t>Activity 5: modelling the evidence</w:t>
        </w:r>
        <w:r>
          <w:rPr>
            <w:webHidden/>
          </w:rPr>
          <w:tab/>
        </w:r>
        <w:r>
          <w:rPr>
            <w:webHidden/>
          </w:rPr>
          <w:fldChar w:fldCharType="begin"/>
        </w:r>
        <w:r>
          <w:rPr>
            <w:webHidden/>
          </w:rPr>
          <w:instrText xml:space="preserve"> PAGEREF _Toc138070752 \h </w:instrText>
        </w:r>
        <w:r>
          <w:rPr>
            <w:webHidden/>
          </w:rPr>
        </w:r>
        <w:r>
          <w:rPr>
            <w:webHidden/>
          </w:rPr>
          <w:fldChar w:fldCharType="separate"/>
        </w:r>
        <w:r>
          <w:rPr>
            <w:webHidden/>
          </w:rPr>
          <w:t>33</w:t>
        </w:r>
        <w:r>
          <w:rPr>
            <w:webHidden/>
          </w:rPr>
          <w:fldChar w:fldCharType="end"/>
        </w:r>
      </w:hyperlink>
    </w:p>
    <w:p w14:paraId="2FF5257B" w14:textId="540F0078"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3" w:history="1">
        <w:r w:rsidRPr="0033281F">
          <w:rPr>
            <w:rStyle w:val="Hyperlink"/>
          </w:rPr>
          <w:t>Activity 6: continental drift or plate tectonics?</w:t>
        </w:r>
        <w:r>
          <w:rPr>
            <w:webHidden/>
          </w:rPr>
          <w:tab/>
        </w:r>
        <w:r>
          <w:rPr>
            <w:webHidden/>
          </w:rPr>
          <w:fldChar w:fldCharType="begin"/>
        </w:r>
        <w:r>
          <w:rPr>
            <w:webHidden/>
          </w:rPr>
          <w:instrText xml:space="preserve"> PAGEREF _Toc138070753 \h </w:instrText>
        </w:r>
        <w:r>
          <w:rPr>
            <w:webHidden/>
          </w:rPr>
        </w:r>
        <w:r>
          <w:rPr>
            <w:webHidden/>
          </w:rPr>
          <w:fldChar w:fldCharType="separate"/>
        </w:r>
        <w:r>
          <w:rPr>
            <w:webHidden/>
          </w:rPr>
          <w:t>34</w:t>
        </w:r>
        <w:r>
          <w:rPr>
            <w:webHidden/>
          </w:rPr>
          <w:fldChar w:fldCharType="end"/>
        </w:r>
      </w:hyperlink>
    </w:p>
    <w:p w14:paraId="6AABA36B" w14:textId="64D8BCC2"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4" w:history="1">
        <w:r w:rsidRPr="0033281F">
          <w:rPr>
            <w:rStyle w:val="Hyperlink"/>
          </w:rPr>
          <w:t>Activity 7: evaluating the evidence</w:t>
        </w:r>
        <w:r>
          <w:rPr>
            <w:webHidden/>
          </w:rPr>
          <w:tab/>
        </w:r>
        <w:r>
          <w:rPr>
            <w:webHidden/>
          </w:rPr>
          <w:fldChar w:fldCharType="begin"/>
        </w:r>
        <w:r>
          <w:rPr>
            <w:webHidden/>
          </w:rPr>
          <w:instrText xml:space="preserve"> PAGEREF _Toc138070754 \h </w:instrText>
        </w:r>
        <w:r>
          <w:rPr>
            <w:webHidden/>
          </w:rPr>
        </w:r>
        <w:r>
          <w:rPr>
            <w:webHidden/>
          </w:rPr>
          <w:fldChar w:fldCharType="separate"/>
        </w:r>
        <w:r>
          <w:rPr>
            <w:webHidden/>
          </w:rPr>
          <w:t>34</w:t>
        </w:r>
        <w:r>
          <w:rPr>
            <w:webHidden/>
          </w:rPr>
          <w:fldChar w:fldCharType="end"/>
        </w:r>
      </w:hyperlink>
    </w:p>
    <w:p w14:paraId="55A92180" w14:textId="3191881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5" w:history="1">
        <w:r w:rsidRPr="0033281F">
          <w:rPr>
            <w:rStyle w:val="Hyperlink"/>
          </w:rPr>
          <w:t>Activity 8: place mat analysis</w:t>
        </w:r>
        <w:r>
          <w:rPr>
            <w:webHidden/>
          </w:rPr>
          <w:tab/>
        </w:r>
        <w:r>
          <w:rPr>
            <w:webHidden/>
          </w:rPr>
          <w:fldChar w:fldCharType="begin"/>
        </w:r>
        <w:r>
          <w:rPr>
            <w:webHidden/>
          </w:rPr>
          <w:instrText xml:space="preserve"> PAGEREF _Toc138070755 \h </w:instrText>
        </w:r>
        <w:r>
          <w:rPr>
            <w:webHidden/>
          </w:rPr>
        </w:r>
        <w:r>
          <w:rPr>
            <w:webHidden/>
          </w:rPr>
          <w:fldChar w:fldCharType="separate"/>
        </w:r>
        <w:r>
          <w:rPr>
            <w:webHidden/>
          </w:rPr>
          <w:t>34</w:t>
        </w:r>
        <w:r>
          <w:rPr>
            <w:webHidden/>
          </w:rPr>
          <w:fldChar w:fldCharType="end"/>
        </w:r>
      </w:hyperlink>
    </w:p>
    <w:p w14:paraId="54771F57" w14:textId="375C364A"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6" w:history="1">
        <w:r w:rsidRPr="0033281F">
          <w:rPr>
            <w:rStyle w:val="Hyperlink"/>
          </w:rPr>
          <w:t>Activity 9: open option</w:t>
        </w:r>
        <w:r>
          <w:rPr>
            <w:webHidden/>
          </w:rPr>
          <w:tab/>
        </w:r>
        <w:r>
          <w:rPr>
            <w:webHidden/>
          </w:rPr>
          <w:fldChar w:fldCharType="begin"/>
        </w:r>
        <w:r>
          <w:rPr>
            <w:webHidden/>
          </w:rPr>
          <w:instrText xml:space="preserve"> PAGEREF _Toc138070756 \h </w:instrText>
        </w:r>
        <w:r>
          <w:rPr>
            <w:webHidden/>
          </w:rPr>
        </w:r>
        <w:r>
          <w:rPr>
            <w:webHidden/>
          </w:rPr>
          <w:fldChar w:fldCharType="separate"/>
        </w:r>
        <w:r>
          <w:rPr>
            <w:webHidden/>
          </w:rPr>
          <w:t>34</w:t>
        </w:r>
        <w:r>
          <w:rPr>
            <w:webHidden/>
          </w:rPr>
          <w:fldChar w:fldCharType="end"/>
        </w:r>
      </w:hyperlink>
    </w:p>
    <w:p w14:paraId="78FA1F66" w14:textId="6F99C876"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7" w:history="1">
        <w:r w:rsidRPr="0033281F">
          <w:rPr>
            <w:rStyle w:val="Hyperlink"/>
          </w:rPr>
          <w:t>Current evidence that supports the theory of plate tectonics: tic-tac-toe activity grid</w:t>
        </w:r>
        <w:r>
          <w:rPr>
            <w:webHidden/>
          </w:rPr>
          <w:tab/>
        </w:r>
        <w:r>
          <w:rPr>
            <w:webHidden/>
          </w:rPr>
          <w:fldChar w:fldCharType="begin"/>
        </w:r>
        <w:r>
          <w:rPr>
            <w:webHidden/>
          </w:rPr>
          <w:instrText xml:space="preserve"> PAGEREF _Toc138070757 \h </w:instrText>
        </w:r>
        <w:r>
          <w:rPr>
            <w:webHidden/>
          </w:rPr>
        </w:r>
        <w:r>
          <w:rPr>
            <w:webHidden/>
          </w:rPr>
          <w:fldChar w:fldCharType="separate"/>
        </w:r>
        <w:r>
          <w:rPr>
            <w:webHidden/>
          </w:rPr>
          <w:t>34</w:t>
        </w:r>
        <w:r>
          <w:rPr>
            <w:webHidden/>
          </w:rPr>
          <w:fldChar w:fldCharType="end"/>
        </w:r>
      </w:hyperlink>
    </w:p>
    <w:p w14:paraId="2E93813E" w14:textId="4C155B7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8" w:history="1">
        <w:r w:rsidRPr="0033281F">
          <w:rPr>
            <w:rStyle w:val="Hyperlink"/>
          </w:rPr>
          <w:t>Activity 1: evidence for plate tectonics – written text comprehension activity</w:t>
        </w:r>
        <w:r>
          <w:rPr>
            <w:webHidden/>
          </w:rPr>
          <w:tab/>
        </w:r>
        <w:r>
          <w:rPr>
            <w:webHidden/>
          </w:rPr>
          <w:fldChar w:fldCharType="begin"/>
        </w:r>
        <w:r>
          <w:rPr>
            <w:webHidden/>
          </w:rPr>
          <w:instrText xml:space="preserve"> PAGEREF _Toc138070758 \h </w:instrText>
        </w:r>
        <w:r>
          <w:rPr>
            <w:webHidden/>
          </w:rPr>
        </w:r>
        <w:r>
          <w:rPr>
            <w:webHidden/>
          </w:rPr>
          <w:fldChar w:fldCharType="separate"/>
        </w:r>
        <w:r>
          <w:rPr>
            <w:webHidden/>
          </w:rPr>
          <w:t>36</w:t>
        </w:r>
        <w:r>
          <w:rPr>
            <w:webHidden/>
          </w:rPr>
          <w:fldChar w:fldCharType="end"/>
        </w:r>
      </w:hyperlink>
    </w:p>
    <w:p w14:paraId="6BD204A8" w14:textId="22723442"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59" w:history="1">
        <w:r w:rsidRPr="0033281F">
          <w:rPr>
            <w:rStyle w:val="Hyperlink"/>
          </w:rPr>
          <w:t>Activity 2: How do we know plate tectonics is real?</w:t>
        </w:r>
        <w:r>
          <w:rPr>
            <w:webHidden/>
          </w:rPr>
          <w:tab/>
        </w:r>
        <w:r>
          <w:rPr>
            <w:webHidden/>
          </w:rPr>
          <w:fldChar w:fldCharType="begin"/>
        </w:r>
        <w:r>
          <w:rPr>
            <w:webHidden/>
          </w:rPr>
          <w:instrText xml:space="preserve"> PAGEREF _Toc138070759 \h </w:instrText>
        </w:r>
        <w:r>
          <w:rPr>
            <w:webHidden/>
          </w:rPr>
        </w:r>
        <w:r>
          <w:rPr>
            <w:webHidden/>
          </w:rPr>
          <w:fldChar w:fldCharType="separate"/>
        </w:r>
        <w:r>
          <w:rPr>
            <w:webHidden/>
          </w:rPr>
          <w:t>41</w:t>
        </w:r>
        <w:r>
          <w:rPr>
            <w:webHidden/>
          </w:rPr>
          <w:fldChar w:fldCharType="end"/>
        </w:r>
      </w:hyperlink>
    </w:p>
    <w:p w14:paraId="730998C4" w14:textId="1F18CFC6"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0" w:history="1">
        <w:r w:rsidRPr="0033281F">
          <w:rPr>
            <w:rStyle w:val="Hyperlink"/>
          </w:rPr>
          <w:t>Activity 3: gathering information – evidence</w:t>
        </w:r>
        <w:r>
          <w:rPr>
            <w:webHidden/>
          </w:rPr>
          <w:tab/>
        </w:r>
        <w:r>
          <w:rPr>
            <w:webHidden/>
          </w:rPr>
          <w:fldChar w:fldCharType="begin"/>
        </w:r>
        <w:r>
          <w:rPr>
            <w:webHidden/>
          </w:rPr>
          <w:instrText xml:space="preserve"> PAGEREF _Toc138070760 \h </w:instrText>
        </w:r>
        <w:r>
          <w:rPr>
            <w:webHidden/>
          </w:rPr>
        </w:r>
        <w:r>
          <w:rPr>
            <w:webHidden/>
          </w:rPr>
          <w:fldChar w:fldCharType="separate"/>
        </w:r>
        <w:r>
          <w:rPr>
            <w:webHidden/>
          </w:rPr>
          <w:t>43</w:t>
        </w:r>
        <w:r>
          <w:rPr>
            <w:webHidden/>
          </w:rPr>
          <w:fldChar w:fldCharType="end"/>
        </w:r>
      </w:hyperlink>
    </w:p>
    <w:p w14:paraId="52367B3B" w14:textId="7BB44173"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1" w:history="1">
        <w:r w:rsidRPr="0033281F">
          <w:rPr>
            <w:rStyle w:val="Hyperlink"/>
          </w:rPr>
          <w:t>Activity 4: exploring Sir Arthur Holmes and convection currents</w:t>
        </w:r>
        <w:r>
          <w:rPr>
            <w:webHidden/>
          </w:rPr>
          <w:tab/>
        </w:r>
        <w:r>
          <w:rPr>
            <w:webHidden/>
          </w:rPr>
          <w:fldChar w:fldCharType="begin"/>
        </w:r>
        <w:r>
          <w:rPr>
            <w:webHidden/>
          </w:rPr>
          <w:instrText xml:space="preserve"> PAGEREF _Toc138070761 \h </w:instrText>
        </w:r>
        <w:r>
          <w:rPr>
            <w:webHidden/>
          </w:rPr>
        </w:r>
        <w:r>
          <w:rPr>
            <w:webHidden/>
          </w:rPr>
          <w:fldChar w:fldCharType="separate"/>
        </w:r>
        <w:r>
          <w:rPr>
            <w:webHidden/>
          </w:rPr>
          <w:t>45</w:t>
        </w:r>
        <w:r>
          <w:rPr>
            <w:webHidden/>
          </w:rPr>
          <w:fldChar w:fldCharType="end"/>
        </w:r>
      </w:hyperlink>
    </w:p>
    <w:p w14:paraId="0F227328" w14:textId="7A9F222E"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2" w:history="1">
        <w:r w:rsidRPr="0033281F">
          <w:rPr>
            <w:rStyle w:val="Hyperlink"/>
          </w:rPr>
          <w:t>Activity 5: modelling the evidence</w:t>
        </w:r>
        <w:r>
          <w:rPr>
            <w:webHidden/>
          </w:rPr>
          <w:tab/>
        </w:r>
        <w:r>
          <w:rPr>
            <w:webHidden/>
          </w:rPr>
          <w:fldChar w:fldCharType="begin"/>
        </w:r>
        <w:r>
          <w:rPr>
            <w:webHidden/>
          </w:rPr>
          <w:instrText xml:space="preserve"> PAGEREF _Toc138070762 \h </w:instrText>
        </w:r>
        <w:r>
          <w:rPr>
            <w:webHidden/>
          </w:rPr>
        </w:r>
        <w:r>
          <w:rPr>
            <w:webHidden/>
          </w:rPr>
          <w:fldChar w:fldCharType="separate"/>
        </w:r>
        <w:r>
          <w:rPr>
            <w:webHidden/>
          </w:rPr>
          <w:t>46</w:t>
        </w:r>
        <w:r>
          <w:rPr>
            <w:webHidden/>
          </w:rPr>
          <w:fldChar w:fldCharType="end"/>
        </w:r>
      </w:hyperlink>
    </w:p>
    <w:p w14:paraId="37A88E83" w14:textId="64613E52"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3" w:history="1">
        <w:r w:rsidRPr="0033281F">
          <w:rPr>
            <w:rStyle w:val="Hyperlink"/>
          </w:rPr>
          <w:t>Activity 6: continental drift or plate tectonics?</w:t>
        </w:r>
        <w:r>
          <w:rPr>
            <w:webHidden/>
          </w:rPr>
          <w:tab/>
        </w:r>
        <w:r>
          <w:rPr>
            <w:webHidden/>
          </w:rPr>
          <w:fldChar w:fldCharType="begin"/>
        </w:r>
        <w:r>
          <w:rPr>
            <w:webHidden/>
          </w:rPr>
          <w:instrText xml:space="preserve"> PAGEREF _Toc138070763 \h </w:instrText>
        </w:r>
        <w:r>
          <w:rPr>
            <w:webHidden/>
          </w:rPr>
        </w:r>
        <w:r>
          <w:rPr>
            <w:webHidden/>
          </w:rPr>
          <w:fldChar w:fldCharType="separate"/>
        </w:r>
        <w:r>
          <w:rPr>
            <w:webHidden/>
          </w:rPr>
          <w:t>51</w:t>
        </w:r>
        <w:r>
          <w:rPr>
            <w:webHidden/>
          </w:rPr>
          <w:fldChar w:fldCharType="end"/>
        </w:r>
      </w:hyperlink>
    </w:p>
    <w:p w14:paraId="58700E48" w14:textId="74094579"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4" w:history="1">
        <w:r w:rsidRPr="0033281F">
          <w:rPr>
            <w:rStyle w:val="Hyperlink"/>
          </w:rPr>
          <w:t>Activity 7: evaluating the evidence</w:t>
        </w:r>
        <w:r>
          <w:rPr>
            <w:webHidden/>
          </w:rPr>
          <w:tab/>
        </w:r>
        <w:r>
          <w:rPr>
            <w:webHidden/>
          </w:rPr>
          <w:fldChar w:fldCharType="begin"/>
        </w:r>
        <w:r>
          <w:rPr>
            <w:webHidden/>
          </w:rPr>
          <w:instrText xml:space="preserve"> PAGEREF _Toc138070764 \h </w:instrText>
        </w:r>
        <w:r>
          <w:rPr>
            <w:webHidden/>
          </w:rPr>
        </w:r>
        <w:r>
          <w:rPr>
            <w:webHidden/>
          </w:rPr>
          <w:fldChar w:fldCharType="separate"/>
        </w:r>
        <w:r>
          <w:rPr>
            <w:webHidden/>
          </w:rPr>
          <w:t>52</w:t>
        </w:r>
        <w:r>
          <w:rPr>
            <w:webHidden/>
          </w:rPr>
          <w:fldChar w:fldCharType="end"/>
        </w:r>
      </w:hyperlink>
    </w:p>
    <w:p w14:paraId="5DE0C010" w14:textId="3277631B"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5" w:history="1">
        <w:r w:rsidRPr="0033281F">
          <w:rPr>
            <w:rStyle w:val="Hyperlink"/>
          </w:rPr>
          <w:t>Activity 8: placemat analysis</w:t>
        </w:r>
        <w:r>
          <w:rPr>
            <w:webHidden/>
          </w:rPr>
          <w:tab/>
        </w:r>
        <w:r>
          <w:rPr>
            <w:webHidden/>
          </w:rPr>
          <w:fldChar w:fldCharType="begin"/>
        </w:r>
        <w:r>
          <w:rPr>
            <w:webHidden/>
          </w:rPr>
          <w:instrText xml:space="preserve"> PAGEREF _Toc138070765 \h </w:instrText>
        </w:r>
        <w:r>
          <w:rPr>
            <w:webHidden/>
          </w:rPr>
        </w:r>
        <w:r>
          <w:rPr>
            <w:webHidden/>
          </w:rPr>
          <w:fldChar w:fldCharType="separate"/>
        </w:r>
        <w:r>
          <w:rPr>
            <w:webHidden/>
          </w:rPr>
          <w:t>54</w:t>
        </w:r>
        <w:r>
          <w:rPr>
            <w:webHidden/>
          </w:rPr>
          <w:fldChar w:fldCharType="end"/>
        </w:r>
      </w:hyperlink>
    </w:p>
    <w:p w14:paraId="123512D6" w14:textId="32733EF7"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6" w:history="1">
        <w:r w:rsidRPr="0033281F">
          <w:rPr>
            <w:rStyle w:val="Hyperlink"/>
          </w:rPr>
          <w:t>Activity 9: open option</w:t>
        </w:r>
        <w:r>
          <w:rPr>
            <w:webHidden/>
          </w:rPr>
          <w:tab/>
        </w:r>
        <w:r>
          <w:rPr>
            <w:webHidden/>
          </w:rPr>
          <w:fldChar w:fldCharType="begin"/>
        </w:r>
        <w:r>
          <w:rPr>
            <w:webHidden/>
          </w:rPr>
          <w:instrText xml:space="preserve"> PAGEREF _Toc138070766 \h </w:instrText>
        </w:r>
        <w:r>
          <w:rPr>
            <w:webHidden/>
          </w:rPr>
        </w:r>
        <w:r>
          <w:rPr>
            <w:webHidden/>
          </w:rPr>
          <w:fldChar w:fldCharType="separate"/>
        </w:r>
        <w:r>
          <w:rPr>
            <w:webHidden/>
          </w:rPr>
          <w:t>56</w:t>
        </w:r>
        <w:r>
          <w:rPr>
            <w:webHidden/>
          </w:rPr>
          <w:fldChar w:fldCharType="end"/>
        </w:r>
      </w:hyperlink>
    </w:p>
    <w:p w14:paraId="19205A3C" w14:textId="57396F98"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67" w:history="1">
        <w:r w:rsidRPr="0033281F">
          <w:rPr>
            <w:rStyle w:val="Hyperlink"/>
          </w:rPr>
          <w:t>Support and alignment</w:t>
        </w:r>
        <w:r>
          <w:rPr>
            <w:webHidden/>
          </w:rPr>
          <w:tab/>
        </w:r>
        <w:r>
          <w:rPr>
            <w:webHidden/>
          </w:rPr>
          <w:fldChar w:fldCharType="begin"/>
        </w:r>
        <w:r>
          <w:rPr>
            <w:webHidden/>
          </w:rPr>
          <w:instrText xml:space="preserve"> PAGEREF _Toc138070767 \h </w:instrText>
        </w:r>
        <w:r>
          <w:rPr>
            <w:webHidden/>
          </w:rPr>
        </w:r>
        <w:r>
          <w:rPr>
            <w:webHidden/>
          </w:rPr>
          <w:fldChar w:fldCharType="separate"/>
        </w:r>
        <w:r>
          <w:rPr>
            <w:webHidden/>
          </w:rPr>
          <w:t>57</w:t>
        </w:r>
        <w:r>
          <w:rPr>
            <w:webHidden/>
          </w:rPr>
          <w:fldChar w:fldCharType="end"/>
        </w:r>
      </w:hyperlink>
    </w:p>
    <w:p w14:paraId="09327602" w14:textId="12FA4A15"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68" w:history="1">
        <w:r w:rsidRPr="0033281F">
          <w:rPr>
            <w:rStyle w:val="Hyperlink"/>
          </w:rPr>
          <w:t>References</w:t>
        </w:r>
        <w:r>
          <w:rPr>
            <w:webHidden/>
          </w:rPr>
          <w:tab/>
        </w:r>
        <w:r>
          <w:rPr>
            <w:webHidden/>
          </w:rPr>
          <w:fldChar w:fldCharType="begin"/>
        </w:r>
        <w:r>
          <w:rPr>
            <w:webHidden/>
          </w:rPr>
          <w:instrText xml:space="preserve"> PAGEREF _Toc138070768 \h </w:instrText>
        </w:r>
        <w:r>
          <w:rPr>
            <w:webHidden/>
          </w:rPr>
        </w:r>
        <w:r>
          <w:rPr>
            <w:webHidden/>
          </w:rPr>
          <w:fldChar w:fldCharType="separate"/>
        </w:r>
        <w:r>
          <w:rPr>
            <w:webHidden/>
          </w:rPr>
          <w:t>59</w:t>
        </w:r>
        <w:r>
          <w:rPr>
            <w:webHidden/>
          </w:rPr>
          <w:fldChar w:fldCharType="end"/>
        </w:r>
      </w:hyperlink>
    </w:p>
    <w:p w14:paraId="6FE5E5C4" w14:textId="681DB324" w:rsidR="00182C1A" w:rsidRDefault="00182C1A">
      <w:pPr>
        <w:pStyle w:val="TOC3"/>
        <w:rPr>
          <w:rFonts w:asciiTheme="minorHAnsi" w:eastAsiaTheme="minorEastAsia" w:hAnsiTheme="minorHAnsi" w:cstheme="minorBidi"/>
          <w:kern w:val="2"/>
          <w:sz w:val="22"/>
          <w:szCs w:val="22"/>
          <w:lang w:eastAsia="en-AU"/>
          <w14:ligatures w14:val="standardContextual"/>
        </w:rPr>
      </w:pPr>
      <w:hyperlink w:anchor="_Toc138070769" w:history="1">
        <w:r w:rsidRPr="0033281F">
          <w:rPr>
            <w:rStyle w:val="Hyperlink"/>
          </w:rPr>
          <w:t>Further reading</w:t>
        </w:r>
        <w:r>
          <w:rPr>
            <w:webHidden/>
          </w:rPr>
          <w:tab/>
        </w:r>
        <w:r>
          <w:rPr>
            <w:webHidden/>
          </w:rPr>
          <w:fldChar w:fldCharType="begin"/>
        </w:r>
        <w:r>
          <w:rPr>
            <w:webHidden/>
          </w:rPr>
          <w:instrText xml:space="preserve"> PAGEREF _Toc138070769 \h </w:instrText>
        </w:r>
        <w:r>
          <w:rPr>
            <w:webHidden/>
          </w:rPr>
        </w:r>
        <w:r>
          <w:rPr>
            <w:webHidden/>
          </w:rPr>
          <w:fldChar w:fldCharType="separate"/>
        </w:r>
        <w:r>
          <w:rPr>
            <w:webHidden/>
          </w:rPr>
          <w:t>60</w:t>
        </w:r>
        <w:r>
          <w:rPr>
            <w:webHidden/>
          </w:rPr>
          <w:fldChar w:fldCharType="end"/>
        </w:r>
      </w:hyperlink>
    </w:p>
    <w:p w14:paraId="61AC9580" w14:textId="1D7697AC" w:rsidR="00182C1A" w:rsidRDefault="00182C1A">
      <w:pPr>
        <w:pStyle w:val="TOC2"/>
        <w:rPr>
          <w:rFonts w:asciiTheme="minorHAnsi" w:eastAsiaTheme="minorEastAsia" w:hAnsiTheme="minorHAnsi" w:cstheme="minorBidi"/>
          <w:bCs w:val="0"/>
          <w:kern w:val="2"/>
          <w:sz w:val="22"/>
          <w:szCs w:val="22"/>
          <w:lang w:eastAsia="en-AU"/>
          <w14:ligatures w14:val="standardContextual"/>
        </w:rPr>
      </w:pPr>
      <w:hyperlink w:anchor="_Toc138070770" w:history="1">
        <w:r w:rsidRPr="0033281F">
          <w:rPr>
            <w:rStyle w:val="Hyperlink"/>
          </w:rPr>
          <w:t>Appendix: compare and contrast chart</w:t>
        </w:r>
        <w:r>
          <w:rPr>
            <w:webHidden/>
          </w:rPr>
          <w:tab/>
        </w:r>
        <w:r>
          <w:rPr>
            <w:webHidden/>
          </w:rPr>
          <w:fldChar w:fldCharType="begin"/>
        </w:r>
        <w:r>
          <w:rPr>
            <w:webHidden/>
          </w:rPr>
          <w:instrText xml:space="preserve"> PAGEREF _Toc138070770 \h </w:instrText>
        </w:r>
        <w:r>
          <w:rPr>
            <w:webHidden/>
          </w:rPr>
        </w:r>
        <w:r>
          <w:rPr>
            <w:webHidden/>
          </w:rPr>
          <w:fldChar w:fldCharType="separate"/>
        </w:r>
        <w:r>
          <w:rPr>
            <w:webHidden/>
          </w:rPr>
          <w:t>62</w:t>
        </w:r>
        <w:r>
          <w:rPr>
            <w:webHidden/>
          </w:rPr>
          <w:fldChar w:fldCharType="end"/>
        </w:r>
      </w:hyperlink>
    </w:p>
    <w:p w14:paraId="480C3E6A" w14:textId="34F02EBC" w:rsidR="00DC1891" w:rsidRDefault="000E0189" w:rsidP="006E1C39">
      <w:r>
        <w:fldChar w:fldCharType="end"/>
      </w:r>
      <w:r w:rsidR="006E1C39">
        <w:br w:type="page"/>
      </w:r>
    </w:p>
    <w:p w14:paraId="119B6EBD" w14:textId="778B5CEE" w:rsidR="00C0613D" w:rsidRPr="006E1C39" w:rsidRDefault="00C0613D" w:rsidP="006E1C39">
      <w:pPr>
        <w:pStyle w:val="Heading2"/>
      </w:pPr>
      <w:bookmarkStart w:id="0" w:name="_Toc138070727"/>
      <w:r>
        <w:lastRenderedPageBreak/>
        <w:t>Overview</w:t>
      </w:r>
      <w:bookmarkEnd w:id="0"/>
    </w:p>
    <w:p w14:paraId="12F40834" w14:textId="0144FE17" w:rsidR="00C0613D" w:rsidRDefault="00C0613D" w:rsidP="00C0613D">
      <w:r w:rsidRPr="00C0613D">
        <w:rPr>
          <w:b/>
          <w:bCs/>
        </w:rPr>
        <w:t>Stage and Learning Area</w:t>
      </w:r>
      <w:r>
        <w:t xml:space="preserve">: </w:t>
      </w:r>
      <w:r w:rsidR="00091AEB">
        <w:t xml:space="preserve">Earth and </w:t>
      </w:r>
      <w:r w:rsidR="00513C57">
        <w:t>E</w:t>
      </w:r>
      <w:r w:rsidR="00091AEB">
        <w:t xml:space="preserve">nvironmental </w:t>
      </w:r>
      <w:r w:rsidR="00513C57">
        <w:t>S</w:t>
      </w:r>
      <w:r w:rsidR="00091AEB">
        <w:t>cience</w:t>
      </w:r>
      <w:r w:rsidR="00412013" w:rsidRPr="00412013">
        <w:t xml:space="preserve"> </w:t>
      </w:r>
      <w:r w:rsidR="00412013">
        <w:t>Stage 6</w:t>
      </w:r>
    </w:p>
    <w:p w14:paraId="73534082" w14:textId="26FE9501" w:rsidR="00364F22" w:rsidRPr="00412013" w:rsidRDefault="00C0613D" w:rsidP="00412013">
      <w:r w:rsidRPr="00C0613D">
        <w:rPr>
          <w:b/>
          <w:bCs/>
        </w:rPr>
        <w:t>Description</w:t>
      </w:r>
      <w:r>
        <w:t xml:space="preserve">: </w:t>
      </w:r>
      <w:r w:rsidR="00F71F47">
        <w:t>t</w:t>
      </w:r>
      <w:r w:rsidR="00F71F47" w:rsidRPr="00412013">
        <w:t xml:space="preserve">his </w:t>
      </w:r>
      <w:r w:rsidRPr="00412013">
        <w:t xml:space="preserve">resource has been designed to address the </w:t>
      </w:r>
      <w:r w:rsidR="00364F22" w:rsidRPr="00412013">
        <w:t xml:space="preserve">module 2 </w:t>
      </w:r>
      <w:r w:rsidR="00B3006C" w:rsidRPr="00412013">
        <w:t>i</w:t>
      </w:r>
      <w:r w:rsidR="00091AEB" w:rsidRPr="00412013">
        <w:t xml:space="preserve">nquiry question: </w:t>
      </w:r>
      <w:r w:rsidR="00364F22" w:rsidRPr="00412013">
        <w:t>What is the current evidence for the theory of plate tectonics</w:t>
      </w:r>
      <w:r w:rsidR="00722957" w:rsidRPr="00412013">
        <w:t>,</w:t>
      </w:r>
      <w:r w:rsidR="00364F22" w:rsidRPr="00412013">
        <w:t xml:space="preserve"> and how did the theory develop?</w:t>
      </w:r>
    </w:p>
    <w:p w14:paraId="7FF0F3BF" w14:textId="3211B8AE" w:rsidR="00C0613D" w:rsidRPr="00412013" w:rsidRDefault="00C0613D" w:rsidP="00412013">
      <w:r w:rsidRPr="00412013">
        <w:t xml:space="preserve">This learning sequence builds </w:t>
      </w:r>
      <w:r w:rsidR="00D4572F" w:rsidRPr="00412013">
        <w:t xml:space="preserve">an </w:t>
      </w:r>
      <w:r w:rsidRPr="00412013">
        <w:t xml:space="preserve">understanding of </w:t>
      </w:r>
      <w:r w:rsidR="00B3006C" w:rsidRPr="00412013">
        <w:t>the evidence</w:t>
      </w:r>
      <w:r w:rsidR="00BC6D94" w:rsidRPr="00412013">
        <w:t xml:space="preserve"> an</w:t>
      </w:r>
      <w:r w:rsidR="006852AC" w:rsidRPr="00412013">
        <w:t>d</w:t>
      </w:r>
      <w:r w:rsidR="009F440B" w:rsidRPr="00412013">
        <w:t xml:space="preserve"> contributions of </w:t>
      </w:r>
      <w:r w:rsidR="008B0939" w:rsidRPr="00412013">
        <w:t xml:space="preserve">various </w:t>
      </w:r>
      <w:r w:rsidR="00BB69E5" w:rsidRPr="00412013">
        <w:t xml:space="preserve">theories, models and research to our understanding of </w:t>
      </w:r>
      <w:r w:rsidR="00114283" w:rsidRPr="00412013">
        <w:t xml:space="preserve">the theory of plate </w:t>
      </w:r>
      <w:r w:rsidR="006852AC" w:rsidRPr="00412013">
        <w:t>tectonics.</w:t>
      </w:r>
    </w:p>
    <w:p w14:paraId="59C3F0EE" w14:textId="0FA70868" w:rsidR="007F5E22" w:rsidRDefault="00C0613D" w:rsidP="00C0613D">
      <w:r w:rsidRPr="00C0613D">
        <w:rPr>
          <w:b/>
          <w:bCs/>
        </w:rPr>
        <w:t>Duration</w:t>
      </w:r>
      <w:r>
        <w:t xml:space="preserve">: </w:t>
      </w:r>
      <w:r w:rsidR="00F71F47">
        <w:t>w</w:t>
      </w:r>
      <w:r>
        <w:t xml:space="preserve">hile timing will vary based on the mode of delivery, differentiation strategies employed and class or school context, this series of activities should take approximately </w:t>
      </w:r>
      <w:r w:rsidR="00FB690B" w:rsidRPr="007A7074">
        <w:t>t</w:t>
      </w:r>
      <w:r w:rsidR="007A7074">
        <w:t>wo</w:t>
      </w:r>
      <w:r w:rsidR="008E518D">
        <w:t xml:space="preserve"> 60</w:t>
      </w:r>
      <w:r w:rsidR="00850E0B">
        <w:t>-</w:t>
      </w:r>
      <w:r w:rsidR="008E518D">
        <w:t xml:space="preserve">minute </w:t>
      </w:r>
      <w:r w:rsidR="00FB690B" w:rsidRPr="007A7074">
        <w:t>lessons.</w:t>
      </w:r>
    </w:p>
    <w:p w14:paraId="6479F48D" w14:textId="77777777" w:rsidR="007F5E22" w:rsidRDefault="007F5E22">
      <w:pPr>
        <w:spacing w:before="0" w:after="160" w:line="259" w:lineRule="auto"/>
      </w:pPr>
      <w:r>
        <w:br w:type="page"/>
      </w:r>
    </w:p>
    <w:p w14:paraId="4CFEAEC1" w14:textId="326DC807" w:rsidR="00C0613D" w:rsidRDefault="00C0613D" w:rsidP="00C0613D">
      <w:pPr>
        <w:pStyle w:val="Heading2"/>
      </w:pPr>
      <w:bookmarkStart w:id="1" w:name="_Toc138070728"/>
      <w:r>
        <w:lastRenderedPageBreak/>
        <w:t>Information for teachers</w:t>
      </w:r>
      <w:bookmarkEnd w:id="1"/>
    </w:p>
    <w:p w14:paraId="61830936" w14:textId="3D92E189" w:rsidR="00C0613D" w:rsidRDefault="00A25B21" w:rsidP="00C0613D">
      <w:r>
        <w:t xml:space="preserve">Students should </w:t>
      </w:r>
      <w:r w:rsidR="00C538B2">
        <w:t xml:space="preserve">have an awareness of </w:t>
      </w:r>
      <w:r>
        <w:t xml:space="preserve">the evidence </w:t>
      </w:r>
      <w:r w:rsidR="002F6461">
        <w:t xml:space="preserve">supporting the theory of plate tectonics </w:t>
      </w:r>
      <w:r w:rsidR="00607E33">
        <w:t xml:space="preserve">and the research supporting </w:t>
      </w:r>
      <w:r w:rsidR="00441878">
        <w:t>it before completing</w:t>
      </w:r>
      <w:r w:rsidR="002F6461">
        <w:t xml:space="preserve"> this activity. </w:t>
      </w:r>
      <w:r w:rsidR="00E456CA">
        <w:t xml:space="preserve">This activity is designed to support and develop student understanding </w:t>
      </w:r>
      <w:r w:rsidR="00441878">
        <w:t>by applying</w:t>
      </w:r>
      <w:r w:rsidR="00E456CA">
        <w:t xml:space="preserve"> knowledge</w:t>
      </w:r>
      <w:r w:rsidR="00582E76">
        <w:t xml:space="preserve">. </w:t>
      </w:r>
      <w:r w:rsidR="003C2226">
        <w:t>Although it does cover much of the foundational knowledge of this co</w:t>
      </w:r>
      <w:r w:rsidR="00441878">
        <w:t>urse component</w:t>
      </w:r>
      <w:r w:rsidR="003C2226">
        <w:t xml:space="preserve">, it is not </w:t>
      </w:r>
      <w:r w:rsidR="00F35FF9">
        <w:t xml:space="preserve">comprehensive and should be supported with </w:t>
      </w:r>
      <w:r w:rsidR="009A0D81">
        <w:t xml:space="preserve">prior </w:t>
      </w:r>
      <w:r w:rsidR="00F35FF9">
        <w:t>explicit teaching</w:t>
      </w:r>
      <w:r w:rsidR="00CA015C">
        <w:t xml:space="preserve">. Teachers should also identify opportunities for explicit teaching with small groups </w:t>
      </w:r>
      <w:r w:rsidR="00DD74E5">
        <w:t>or individuals as students complete selected activities.</w:t>
      </w:r>
    </w:p>
    <w:p w14:paraId="7B055A6B" w14:textId="26504D0C" w:rsidR="00C0613D" w:rsidRDefault="00C0613D" w:rsidP="00C0613D">
      <w:pPr>
        <w:pStyle w:val="Heading3"/>
      </w:pPr>
      <w:bookmarkStart w:id="2" w:name="_Toc138070729"/>
      <w:r>
        <w:t>Introduction</w:t>
      </w:r>
      <w:bookmarkEnd w:id="2"/>
    </w:p>
    <w:p w14:paraId="176ABA1A" w14:textId="1EE70C27" w:rsidR="00C0613D" w:rsidRDefault="00B448BB" w:rsidP="00C0613D">
      <w:r>
        <w:t>This resource consists of a tic-tac-toe activity</w:t>
      </w:r>
      <w:r w:rsidR="00420382">
        <w:t xml:space="preserve">. </w:t>
      </w:r>
      <w:r w:rsidR="00797096">
        <w:t xml:space="preserve">A range of </w:t>
      </w:r>
      <w:r w:rsidR="005B3779">
        <w:t>9</w:t>
      </w:r>
      <w:r w:rsidR="00797096">
        <w:t xml:space="preserve"> activities </w:t>
      </w:r>
      <w:r w:rsidR="00C32147">
        <w:t xml:space="preserve">is </w:t>
      </w:r>
      <w:r w:rsidR="00797096">
        <w:t xml:space="preserve">presented in a matrix reflecting </w:t>
      </w:r>
      <w:r w:rsidR="00D07C12">
        <w:t xml:space="preserve">Bloom’s Taxonomy and Sternberg’s </w:t>
      </w:r>
      <w:r w:rsidR="00F85360">
        <w:t>intelligence preference</w:t>
      </w:r>
      <w:r w:rsidR="00A43580">
        <w:t>s</w:t>
      </w:r>
      <w:r w:rsidR="00F85360">
        <w:t xml:space="preserve">. </w:t>
      </w:r>
      <w:r w:rsidR="00420382">
        <w:t xml:space="preserve">Students will choose </w:t>
      </w:r>
      <w:r w:rsidR="00CC2957">
        <w:t>3</w:t>
      </w:r>
      <w:r w:rsidR="00C32147">
        <w:t xml:space="preserve"> </w:t>
      </w:r>
      <w:r w:rsidR="00420382">
        <w:t xml:space="preserve">activities from the matrix to complete. </w:t>
      </w:r>
      <w:r w:rsidR="00C1720D">
        <w:t>It is suggested that one activity be selected from each row and column</w:t>
      </w:r>
      <w:r w:rsidR="00827D26">
        <w:t xml:space="preserve">. </w:t>
      </w:r>
      <w:r w:rsidR="004D6088">
        <w:t>However, this is up to the teacher's discretion</w:t>
      </w:r>
      <w:r w:rsidR="00587A85">
        <w:t xml:space="preserve"> and may be adjusted to suit </w:t>
      </w:r>
      <w:r w:rsidR="00A43580">
        <w:t>student</w:t>
      </w:r>
      <w:r w:rsidR="00587A85">
        <w:t xml:space="preserve"> abilities.</w:t>
      </w:r>
    </w:p>
    <w:p w14:paraId="74723B67" w14:textId="77777777" w:rsidR="00C0613D" w:rsidRDefault="00C0613D" w:rsidP="00C0613D">
      <w:r>
        <w:t>This learning sequence is designed to build skills gradually throughout the task. Teachers may wish to modify the task or focus on specific sections based on their class context, student ability and current mastery of content.</w:t>
      </w:r>
    </w:p>
    <w:p w14:paraId="124D8995" w14:textId="3DE1F11D" w:rsidR="00C309DF" w:rsidRDefault="00C0613D" w:rsidP="00801C59">
      <w:pPr>
        <w:pStyle w:val="Heading3"/>
      </w:pPr>
      <w:bookmarkStart w:id="3" w:name="_Toc138070730"/>
      <w:r>
        <w:t>Outcomes</w:t>
      </w:r>
      <w:bookmarkEnd w:id="3"/>
    </w:p>
    <w:p w14:paraId="4EFBCD9D" w14:textId="554C24C0" w:rsidR="00FA365E" w:rsidRPr="00FA365E" w:rsidRDefault="00FA365E" w:rsidP="00FA365E">
      <w:pPr>
        <w:rPr>
          <w:lang w:eastAsia="zh-CN"/>
        </w:rPr>
      </w:pPr>
      <w:r>
        <w:rPr>
          <w:lang w:eastAsia="zh-CN"/>
        </w:rPr>
        <w:t>A student:</w:t>
      </w:r>
    </w:p>
    <w:p w14:paraId="597AE10D" w14:textId="1BA70AE2" w:rsidR="00C0613D" w:rsidRDefault="00E2561C">
      <w:pPr>
        <w:pStyle w:val="ListBullet"/>
      </w:pPr>
      <w:r w:rsidRPr="00C309DF">
        <w:t>describes the evidence for the theory of plate tectonics and the energy and geological changes that occur at plate boundaries</w:t>
      </w:r>
      <w:r w:rsidR="00FA365E" w:rsidRPr="00FA365E">
        <w:rPr>
          <w:rStyle w:val="Strong"/>
        </w:rPr>
        <w:t xml:space="preserve"> </w:t>
      </w:r>
      <w:r w:rsidR="00FA365E" w:rsidRPr="001117F1">
        <w:rPr>
          <w:rStyle w:val="Strong"/>
        </w:rPr>
        <w:t>EES11-9</w:t>
      </w:r>
    </w:p>
    <w:p w14:paraId="7D6A4810" w14:textId="72320C2E" w:rsidR="00C0613D" w:rsidRDefault="00643276" w:rsidP="00050403">
      <w:pPr>
        <w:pStyle w:val="ListBullet"/>
        <w:spacing w:after="240"/>
      </w:pPr>
      <w:r w:rsidRPr="00C309DF">
        <w:t>analyses and evaluates primary and secondary data and information</w:t>
      </w:r>
      <w:r w:rsidR="00FA365E" w:rsidRPr="00FA365E">
        <w:rPr>
          <w:b/>
          <w:bCs/>
        </w:rPr>
        <w:t xml:space="preserve"> </w:t>
      </w:r>
      <w:r w:rsidR="00FA365E">
        <w:rPr>
          <w:b/>
          <w:bCs/>
        </w:rPr>
        <w:t>EES11/12-5</w:t>
      </w:r>
    </w:p>
    <w:p w14:paraId="308A0986" w14:textId="465FFBE0" w:rsidR="00801C59" w:rsidRPr="00801C59" w:rsidRDefault="00050403" w:rsidP="00050403">
      <w:pPr>
        <w:pStyle w:val="Imageattributioncaption0"/>
      </w:pPr>
      <w:hyperlink r:id="rId11" w:history="1">
        <w:r>
          <w:rPr>
            <w:rStyle w:val="Hyperlink"/>
          </w:rPr>
          <w:t>Earth and Environmental Science Stage 6 Syllabus</w:t>
        </w:r>
      </w:hyperlink>
      <w:r w:rsidR="001F37ED" w:rsidRPr="001F37ED">
        <w:t xml:space="preserve"> </w:t>
      </w:r>
      <w:r w:rsidR="001F37ED" w:rsidRPr="003D4240">
        <w:t xml:space="preserve">© NSW Education Standards Authority (NESA) for and on behalf of the Crown in right of the State of New South Wales, </w:t>
      </w:r>
      <w:r w:rsidR="001F37ED">
        <w:t>2017.</w:t>
      </w:r>
    </w:p>
    <w:p w14:paraId="604D023C" w14:textId="34E6C7A5" w:rsidR="00C0613D" w:rsidRPr="00050403" w:rsidRDefault="00C0613D" w:rsidP="00050403">
      <w:pPr>
        <w:pStyle w:val="Heading3"/>
      </w:pPr>
      <w:bookmarkStart w:id="4" w:name="_Toc138070731"/>
      <w:r>
        <w:lastRenderedPageBreak/>
        <w:t>Learning intentions and success criteria</w:t>
      </w:r>
      <w:bookmarkEnd w:id="4"/>
    </w:p>
    <w:p w14:paraId="055B92D7" w14:textId="036C03DC" w:rsidR="00C0613D" w:rsidRDefault="00C0613D" w:rsidP="00C0613D">
      <w:r>
        <w:t xml:space="preserve">Students: </w:t>
      </w:r>
      <w:r w:rsidR="00037BA5" w:rsidRPr="008D1163">
        <w:t>analyse evidence, including data and models, that supports the</w:t>
      </w:r>
      <w:r w:rsidR="00BD6EBB">
        <w:t xml:space="preserve"> </w:t>
      </w:r>
      <w:r w:rsidR="00037BA5" w:rsidRPr="00003E88">
        <w:t>theory</w:t>
      </w:r>
      <w:r w:rsidR="00BD6EBB">
        <w:t xml:space="preserve"> </w:t>
      </w:r>
      <w:r w:rsidR="00037BA5" w:rsidRPr="008D1163">
        <w:t>of plate tectonics</w:t>
      </w:r>
      <w:r w:rsidR="003B6142" w:rsidRPr="008D1163">
        <w:t xml:space="preserve"> and </w:t>
      </w:r>
      <w:r w:rsidR="00080D6F" w:rsidRPr="008D1163">
        <w:t>evaluate the contributions of the following theories, models and research to our understanding of the movement of plates.</w:t>
      </w:r>
    </w:p>
    <w:p w14:paraId="251CE9D2" w14:textId="0E476167" w:rsidR="00C0613D" w:rsidRDefault="00C0613D" w:rsidP="00C0613D">
      <w:r>
        <w:t>Students can/wil</w:t>
      </w:r>
      <w:r w:rsidR="002B58AA">
        <w:t>l</w:t>
      </w:r>
      <w:r>
        <w:t>:</w:t>
      </w:r>
    </w:p>
    <w:p w14:paraId="46E204ED" w14:textId="0A6E77FD" w:rsidR="00080D6F" w:rsidRDefault="00BD6EBB">
      <w:pPr>
        <w:pStyle w:val="ListBullet"/>
      </w:pPr>
      <w:r>
        <w:t>d</w:t>
      </w:r>
      <w:r w:rsidRPr="00AE181C">
        <w:t xml:space="preserve">escribe </w:t>
      </w:r>
      <w:r w:rsidR="00C538B2" w:rsidRPr="00AE181C">
        <w:t>the evidence supporting the theory of plate tectonics</w:t>
      </w:r>
    </w:p>
    <w:p w14:paraId="42416BC3" w14:textId="4AFDEDAA" w:rsidR="00AE181C" w:rsidRPr="00AE181C" w:rsidRDefault="00BD6EBB">
      <w:pPr>
        <w:pStyle w:val="ListBullet"/>
      </w:pPr>
      <w:r>
        <w:t xml:space="preserve">outline </w:t>
      </w:r>
      <w:r w:rsidR="00AE181C">
        <w:t>the contributions of Wegener, Hess, Holmes, Vine and Matthews and the Glomar Challenger to</w:t>
      </w:r>
      <w:r w:rsidR="00537349">
        <w:t xml:space="preserve"> the development of the theory of plate tectonics</w:t>
      </w:r>
    </w:p>
    <w:p w14:paraId="756489C8" w14:textId="0A937AE9" w:rsidR="00F432DA" w:rsidRPr="00F432DA" w:rsidRDefault="00BD6EBB" w:rsidP="00F432DA">
      <w:pPr>
        <w:pStyle w:val="ListBullet"/>
      </w:pPr>
      <w:r>
        <w:t>e</w:t>
      </w:r>
      <w:r w:rsidRPr="00AE181C">
        <w:t xml:space="preserve">valuate </w:t>
      </w:r>
      <w:r w:rsidR="00C538B2" w:rsidRPr="00AE181C">
        <w:t xml:space="preserve">the contributions </w:t>
      </w:r>
      <w:r w:rsidR="00AE181C" w:rsidRPr="00AE181C">
        <w:t>of the scientists and technology who contributed to the theory of plate tectonics</w:t>
      </w:r>
      <w:r w:rsidR="00F432DA">
        <w:t>.</w:t>
      </w:r>
    </w:p>
    <w:p w14:paraId="45FF09D5" w14:textId="1AB672C7" w:rsidR="00F0367A" w:rsidRPr="00F0367A" w:rsidRDefault="00F0367A" w:rsidP="00F0367A">
      <w:pPr>
        <w:pStyle w:val="FeatureBox2"/>
      </w:pPr>
      <w:r w:rsidRPr="002075A5">
        <w:rPr>
          <w:rStyle w:val="Strong"/>
        </w:rPr>
        <w:t>Differentiation consideration</w:t>
      </w:r>
      <w:r>
        <w:t xml:space="preserve">: Learning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2"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r>
        <w:br w:type="page"/>
      </w:r>
    </w:p>
    <w:p w14:paraId="0F9C3FAE" w14:textId="0AD2D71D" w:rsidR="00C0613D" w:rsidRPr="00F0367A" w:rsidRDefault="00C0613D" w:rsidP="00F0367A">
      <w:pPr>
        <w:pStyle w:val="Heading2"/>
      </w:pPr>
      <w:bookmarkStart w:id="5" w:name="_Toc138070732"/>
      <w:r>
        <w:lastRenderedPageBreak/>
        <w:t>Teaching and learning activities</w:t>
      </w:r>
      <w:bookmarkEnd w:id="5"/>
    </w:p>
    <w:p w14:paraId="0356056A" w14:textId="0B4068F7" w:rsidR="00E91848" w:rsidRPr="003B3C80" w:rsidRDefault="00DB1DB2" w:rsidP="003B3C80">
      <w:pPr>
        <w:pStyle w:val="Heading3"/>
      </w:pPr>
      <w:bookmarkStart w:id="6" w:name="_Toc138070733"/>
      <w:r w:rsidRPr="00CB0F5F">
        <w:t>Current eviden</w:t>
      </w:r>
      <w:r w:rsidR="00E91848" w:rsidRPr="00CB0F5F">
        <w:t>ce that supports the theory of plate tectonics: tic-tac-toe</w:t>
      </w:r>
      <w:bookmarkEnd w:id="6"/>
    </w:p>
    <w:p w14:paraId="5713B3A2" w14:textId="39691A59" w:rsidR="003B3C80" w:rsidRDefault="00E91848" w:rsidP="001D53C9">
      <w:pPr>
        <w:pStyle w:val="FeatureBox"/>
      </w:pPr>
      <w:r w:rsidRPr="000203D0">
        <w:rPr>
          <w:b/>
          <w:bCs/>
        </w:rPr>
        <w:t>Note</w:t>
      </w:r>
      <w:r>
        <w:t xml:space="preserve">: </w:t>
      </w:r>
      <w:r w:rsidR="002A03CD">
        <w:t>s</w:t>
      </w:r>
      <w:r w:rsidR="00235B92">
        <w:t xml:space="preserve">tudents must choose </w:t>
      </w:r>
      <w:r w:rsidR="00F0367A">
        <w:t>3</w:t>
      </w:r>
      <w:r w:rsidR="00235B92">
        <w:t xml:space="preserve"> activities to complete from the grid below. </w:t>
      </w:r>
      <w:r w:rsidR="0021564F">
        <w:t xml:space="preserve">Students are encouraged to </w:t>
      </w:r>
      <w:r w:rsidR="00037ECD">
        <w:t xml:space="preserve">select a variety of ways to connect </w:t>
      </w:r>
      <w:proofErr w:type="gramStart"/>
      <w:r w:rsidR="00037ECD">
        <w:t>with</w:t>
      </w:r>
      <w:r w:rsidR="00ED08A4">
        <w:t>,</w:t>
      </w:r>
      <w:r w:rsidR="00037ECD">
        <w:t xml:space="preserve"> </w:t>
      </w:r>
      <w:r w:rsidR="00ED08A4">
        <w:t>and</w:t>
      </w:r>
      <w:proofErr w:type="gramEnd"/>
      <w:r w:rsidR="00ED08A4">
        <w:t xml:space="preserve"> demonstrate understanding of </w:t>
      </w:r>
      <w:r w:rsidR="00037ECD">
        <w:t>the content.</w:t>
      </w:r>
    </w:p>
    <w:p w14:paraId="07239601" w14:textId="770B1258" w:rsidR="00FC3AF6" w:rsidRPr="00FC3AF6" w:rsidRDefault="00FC3AF6" w:rsidP="00FC3AF6">
      <w:pPr>
        <w:pStyle w:val="Caption"/>
      </w:pPr>
      <w:r>
        <w:t xml:space="preserve">Table </w:t>
      </w:r>
      <w:r w:rsidR="005E0A66">
        <w:fldChar w:fldCharType="begin"/>
      </w:r>
      <w:r w:rsidR="005E0A66">
        <w:instrText xml:space="preserve"> SEQ Table \* ARABIC </w:instrText>
      </w:r>
      <w:r w:rsidR="005E0A66">
        <w:fldChar w:fldCharType="separate"/>
      </w:r>
      <w:r w:rsidR="005E0A66">
        <w:rPr>
          <w:noProof/>
        </w:rPr>
        <w:t>1</w:t>
      </w:r>
      <w:r w:rsidR="005E0A66">
        <w:rPr>
          <w:noProof/>
        </w:rPr>
        <w:fldChar w:fldCharType="end"/>
      </w:r>
      <w:r>
        <w:t xml:space="preserve"> </w:t>
      </w:r>
      <w:r w:rsidRPr="008976E8">
        <w:t>–</w:t>
      </w:r>
      <w:r>
        <w:t xml:space="preserve"> </w:t>
      </w:r>
      <w:r w:rsidRPr="008976E8">
        <w:t>tic-tac-toe table showing choice of activities</w:t>
      </w:r>
    </w:p>
    <w:tbl>
      <w:tblPr>
        <w:tblStyle w:val="TableGrid"/>
        <w:tblW w:w="4992" w:type="pct"/>
        <w:tblLook w:val="04A0" w:firstRow="1" w:lastRow="0" w:firstColumn="1" w:lastColumn="0" w:noHBand="0" w:noVBand="1"/>
        <w:tblDescription w:val="This table consists of nine different activities that can be completed to develop knowledge and understanding of the evidence supporting plate tectonics and the scientists who contributed to it."/>
      </w:tblPr>
      <w:tblGrid>
        <w:gridCol w:w="3204"/>
        <w:gridCol w:w="3204"/>
        <w:gridCol w:w="3205"/>
      </w:tblGrid>
      <w:tr w:rsidR="007A7074" w14:paraId="76D316A7" w14:textId="77777777" w:rsidTr="003943E3">
        <w:trPr>
          <w:trHeight w:val="2882"/>
        </w:trPr>
        <w:tc>
          <w:tcPr>
            <w:tcW w:w="1666" w:type="pct"/>
          </w:tcPr>
          <w:p w14:paraId="27B74B38" w14:textId="01A5D9CE" w:rsidR="007A7074" w:rsidRDefault="007A7074" w:rsidP="00B328CD">
            <w:hyperlink w:anchor="_Activity_1:_Evidence_1" w:history="1">
              <w:r w:rsidRPr="00FF56F3">
                <w:rPr>
                  <w:rStyle w:val="Hyperlink"/>
                </w:rPr>
                <w:t>Activity 1:</w:t>
              </w:r>
            </w:hyperlink>
          </w:p>
          <w:p w14:paraId="03DD2302" w14:textId="3A75BBD1" w:rsidR="007A7074" w:rsidRDefault="007A7074" w:rsidP="00B328CD">
            <w:r>
              <w:t>Comprehension activity from written text</w:t>
            </w:r>
          </w:p>
        </w:tc>
        <w:tc>
          <w:tcPr>
            <w:tcW w:w="1666" w:type="pct"/>
          </w:tcPr>
          <w:p w14:paraId="164FF5CD" w14:textId="631DA7C0" w:rsidR="007A7074" w:rsidRDefault="007A7074" w:rsidP="0030383D">
            <w:hyperlink w:anchor="_Activity_2:_How" w:history="1">
              <w:r w:rsidRPr="00FF56F3">
                <w:rPr>
                  <w:rStyle w:val="Hyperlink"/>
                </w:rPr>
                <w:t>Activity 2:</w:t>
              </w:r>
            </w:hyperlink>
          </w:p>
          <w:p w14:paraId="4FB4192E" w14:textId="562BD85D" w:rsidR="007A7074" w:rsidRDefault="007A7074" w:rsidP="0030383D">
            <w:r>
              <w:t>Video analysis and fishbone diagram summary</w:t>
            </w:r>
          </w:p>
        </w:tc>
        <w:tc>
          <w:tcPr>
            <w:tcW w:w="1667" w:type="pct"/>
          </w:tcPr>
          <w:p w14:paraId="4F316045" w14:textId="6A9CD8E7" w:rsidR="007A7074" w:rsidRDefault="007A7074" w:rsidP="0030383D">
            <w:hyperlink w:anchor="_Activity_3:_Gathering" w:history="1">
              <w:r w:rsidRPr="00FF56F3">
                <w:rPr>
                  <w:rStyle w:val="Hyperlink"/>
                </w:rPr>
                <w:t>Activity 3</w:t>
              </w:r>
            </w:hyperlink>
            <w:r w:rsidRPr="005838EB">
              <w:t>:</w:t>
            </w:r>
          </w:p>
          <w:p w14:paraId="5594B9F9" w14:textId="38EEAB17" w:rsidR="007A7074" w:rsidRDefault="007A7074" w:rsidP="0030383D">
            <w:r>
              <w:t>Conduct research and fill in table</w:t>
            </w:r>
          </w:p>
        </w:tc>
      </w:tr>
      <w:tr w:rsidR="007A7074" w14:paraId="327D5BEE" w14:textId="77777777" w:rsidTr="003943E3">
        <w:trPr>
          <w:trHeight w:val="2882"/>
        </w:trPr>
        <w:tc>
          <w:tcPr>
            <w:tcW w:w="1666" w:type="pct"/>
          </w:tcPr>
          <w:p w14:paraId="688DE106" w14:textId="77959C18" w:rsidR="007A7074" w:rsidRDefault="007A7074" w:rsidP="0030383D">
            <w:hyperlink w:anchor="_Activity_4:_Exploring" w:history="1">
              <w:r w:rsidRPr="00FF56F3">
                <w:rPr>
                  <w:rStyle w:val="Hyperlink"/>
                </w:rPr>
                <w:t>Activity 4:</w:t>
              </w:r>
            </w:hyperlink>
          </w:p>
          <w:p w14:paraId="1B19071F" w14:textId="70971B3B" w:rsidR="007A7074" w:rsidRDefault="007A7074" w:rsidP="0030383D">
            <w:r>
              <w:t>Exploring Holmes and convection currents</w:t>
            </w:r>
          </w:p>
        </w:tc>
        <w:tc>
          <w:tcPr>
            <w:tcW w:w="1666" w:type="pct"/>
          </w:tcPr>
          <w:p w14:paraId="4FD97235" w14:textId="7C7041FA" w:rsidR="007A7074" w:rsidRDefault="007A7074" w:rsidP="0030383D">
            <w:hyperlink w:anchor="_Activity_5:_Modelling" w:history="1">
              <w:r w:rsidRPr="00FF56F3">
                <w:rPr>
                  <w:rStyle w:val="Hyperlink"/>
                </w:rPr>
                <w:t>Activity 5:</w:t>
              </w:r>
            </w:hyperlink>
          </w:p>
          <w:p w14:paraId="1DCBFC3D" w14:textId="35987745" w:rsidR="007A7074" w:rsidRDefault="007A7074" w:rsidP="0030383D">
            <w:r>
              <w:t>Modelling evidence:</w:t>
            </w:r>
          </w:p>
          <w:p w14:paraId="50B61807" w14:textId="0B86AF98" w:rsidR="007A7074" w:rsidRDefault="007A7074" w:rsidP="0030383D">
            <w:r w:rsidRPr="00574B52">
              <w:t>Jigsaw of continents, physical matching of fossils, age of seafloor rocks</w:t>
            </w:r>
            <w:r>
              <w:t xml:space="preserve"> and magnetic reversals</w:t>
            </w:r>
          </w:p>
        </w:tc>
        <w:tc>
          <w:tcPr>
            <w:tcW w:w="1667" w:type="pct"/>
          </w:tcPr>
          <w:p w14:paraId="61C6D572" w14:textId="327EA5CF" w:rsidR="007A7074" w:rsidRDefault="007A7074" w:rsidP="0030383D">
            <w:hyperlink w:anchor="_Activity_6:_Continental" w:history="1">
              <w:r w:rsidRPr="00FF56F3">
                <w:rPr>
                  <w:rStyle w:val="Hyperlink"/>
                </w:rPr>
                <w:t>Activity 6:</w:t>
              </w:r>
            </w:hyperlink>
          </w:p>
          <w:p w14:paraId="2A32ECE1" w14:textId="44E62FD1" w:rsidR="007A7074" w:rsidRDefault="007A7074" w:rsidP="0030383D">
            <w:r>
              <w:t>Compare and contrast similarities between continental drift and the theory of plate tectonics</w:t>
            </w:r>
          </w:p>
        </w:tc>
      </w:tr>
      <w:tr w:rsidR="007A7074" w14:paraId="3C35B8C0" w14:textId="77777777" w:rsidTr="003943E3">
        <w:trPr>
          <w:trHeight w:val="2882"/>
        </w:trPr>
        <w:tc>
          <w:tcPr>
            <w:tcW w:w="1666" w:type="pct"/>
          </w:tcPr>
          <w:p w14:paraId="4B735052" w14:textId="32EA188D" w:rsidR="007A7074" w:rsidRDefault="007A7074" w:rsidP="0030383D">
            <w:hyperlink w:anchor="_Activity_7:_Evaluating" w:history="1">
              <w:r w:rsidRPr="00FF56F3">
                <w:rPr>
                  <w:rStyle w:val="Hyperlink"/>
                </w:rPr>
                <w:t>Activity 7:</w:t>
              </w:r>
            </w:hyperlink>
          </w:p>
          <w:p w14:paraId="0E3C8F1B" w14:textId="5537CF2F" w:rsidR="007A7074" w:rsidRDefault="007A7074" w:rsidP="0030383D">
            <w:r>
              <w:t>Evaluate the evidence and w</w:t>
            </w:r>
            <w:r w:rsidR="008B3D90">
              <w:t>ritten report</w:t>
            </w:r>
          </w:p>
        </w:tc>
        <w:tc>
          <w:tcPr>
            <w:tcW w:w="1666" w:type="pct"/>
          </w:tcPr>
          <w:p w14:paraId="3BCB2FBE" w14:textId="21A74966" w:rsidR="007A7074" w:rsidRDefault="007A7074" w:rsidP="00B15A9A">
            <w:hyperlink w:anchor="_Activity_8:_Placemat" w:history="1">
              <w:r w:rsidRPr="00FF56F3">
                <w:rPr>
                  <w:rStyle w:val="Hyperlink"/>
                </w:rPr>
                <w:t>Activity 8:</w:t>
              </w:r>
            </w:hyperlink>
          </w:p>
          <w:p w14:paraId="6FB36CB1" w14:textId="5EB5642D" w:rsidR="007A7074" w:rsidRDefault="007A7074" w:rsidP="00B15A9A">
            <w:r>
              <w:t>Place mat analysis</w:t>
            </w:r>
          </w:p>
        </w:tc>
        <w:tc>
          <w:tcPr>
            <w:tcW w:w="1667" w:type="pct"/>
          </w:tcPr>
          <w:p w14:paraId="668DBEFF" w14:textId="23C38A45" w:rsidR="007A7074" w:rsidRDefault="007A7074" w:rsidP="0030383D">
            <w:hyperlink w:anchor="_Activity_9:_Open" w:history="1">
              <w:r w:rsidRPr="00FF56F3">
                <w:rPr>
                  <w:rStyle w:val="Hyperlink"/>
                </w:rPr>
                <w:t>Activity 9:</w:t>
              </w:r>
            </w:hyperlink>
          </w:p>
          <w:p w14:paraId="444AC9E3" w14:textId="5F62627A" w:rsidR="007A7074" w:rsidRDefault="007A7074" w:rsidP="0030383D">
            <w:r>
              <w:t>Open option activity</w:t>
            </w:r>
          </w:p>
        </w:tc>
      </w:tr>
    </w:tbl>
    <w:p w14:paraId="6012608E" w14:textId="56DF028D" w:rsidR="00476143" w:rsidRPr="003B3C80" w:rsidRDefault="00C0613D" w:rsidP="003B3C80">
      <w:pPr>
        <w:pStyle w:val="FeatureBox2"/>
      </w:pPr>
      <w:r w:rsidRPr="003B3C80">
        <w:rPr>
          <w:b/>
          <w:bCs/>
        </w:rPr>
        <w:lastRenderedPageBreak/>
        <w:t>Differentiation:</w:t>
      </w:r>
      <w:r w:rsidRPr="003B3C80">
        <w:t xml:space="preserve"> </w:t>
      </w:r>
      <w:r w:rsidR="008A4FFC">
        <w:t>t</w:t>
      </w:r>
      <w:r w:rsidR="00C8392A" w:rsidRPr="003B3C80">
        <w:t xml:space="preserve">his </w:t>
      </w:r>
      <w:r w:rsidR="00395E89" w:rsidRPr="003B3C80">
        <w:t xml:space="preserve">activity </w:t>
      </w:r>
      <w:r w:rsidR="00C8392A" w:rsidRPr="003B3C80">
        <w:t>is differentiated using Bloom’s taxonomy</w:t>
      </w:r>
      <w:r w:rsidR="00E83B3B" w:rsidRPr="003B3C80">
        <w:t>. Further adjustments may be made to the activities to accommodate individual learning requirements.</w:t>
      </w:r>
    </w:p>
    <w:p w14:paraId="24B47190" w14:textId="5C57A079" w:rsidR="00C0613D" w:rsidRPr="003B3C80" w:rsidRDefault="00476143" w:rsidP="003B3C80">
      <w:pPr>
        <w:pStyle w:val="FeatureBox2"/>
      </w:pPr>
      <w:r w:rsidRPr="003B3C80">
        <w:t xml:space="preserve">The task can be further differentiated by </w:t>
      </w:r>
      <w:r w:rsidR="00D021F6" w:rsidRPr="003B3C80">
        <w:t xml:space="preserve">altering the requirements for selected tasks. For example, students can be extended </w:t>
      </w:r>
      <w:r w:rsidR="006E74DD" w:rsidRPr="003B3C80">
        <w:t xml:space="preserve">by requiring </w:t>
      </w:r>
      <w:r w:rsidR="00994BF1">
        <w:t>2</w:t>
      </w:r>
      <w:r w:rsidR="006E74DD" w:rsidRPr="003B3C80">
        <w:t xml:space="preserve"> activities from the bottom row</w:t>
      </w:r>
      <w:r w:rsidR="00A41A8E" w:rsidRPr="003B3C80">
        <w:t>.</w:t>
      </w:r>
    </w:p>
    <w:p w14:paraId="569BD218" w14:textId="3AC193CA" w:rsidR="006246D1" w:rsidRPr="003B3C80" w:rsidRDefault="006246D1" w:rsidP="003B3C80">
      <w:pPr>
        <w:pStyle w:val="FeatureBox2"/>
      </w:pPr>
      <w:r w:rsidRPr="003B3C80">
        <w:t xml:space="preserve">It is suggested that </w:t>
      </w:r>
      <w:r w:rsidR="00DC05AF" w:rsidRPr="003B3C80">
        <w:t xml:space="preserve">students create a glossary of new terms. This could be </w:t>
      </w:r>
      <w:r w:rsidR="001B06DA" w:rsidRPr="003B3C80">
        <w:t>carried out</w:t>
      </w:r>
      <w:r w:rsidR="00DC05AF" w:rsidRPr="003B3C80">
        <w:t xml:space="preserve"> as a whole class activity </w:t>
      </w:r>
      <w:r w:rsidR="001506B2" w:rsidRPr="003B3C80">
        <w:t xml:space="preserve">to support students </w:t>
      </w:r>
      <w:r w:rsidR="001B06DA" w:rsidRPr="003B3C80">
        <w:t>with their learning or as individuals on an as needs basis.</w:t>
      </w:r>
    </w:p>
    <w:p w14:paraId="0ED44B54" w14:textId="77777777" w:rsidR="00F15144" w:rsidRPr="003B3C80" w:rsidRDefault="00F1421F" w:rsidP="003B3C80">
      <w:pPr>
        <w:pStyle w:val="FeatureBox2"/>
      </w:pPr>
      <w:r w:rsidRPr="003B3C80">
        <w:t>Most</w:t>
      </w:r>
      <w:r w:rsidR="004D06C0" w:rsidRPr="003B3C80">
        <w:t xml:space="preserve"> activities</w:t>
      </w:r>
      <w:r w:rsidRPr="003B3C80">
        <w:t xml:space="preserve"> may be differentiated to allow</w:t>
      </w:r>
      <w:r w:rsidR="004D06C0" w:rsidRPr="003B3C80">
        <w:t xml:space="preserve"> students to use their preferred mode of communication</w:t>
      </w:r>
      <w:r w:rsidRPr="003B3C80">
        <w:t>.</w:t>
      </w:r>
    </w:p>
    <w:p w14:paraId="593BFECC" w14:textId="52D4C416" w:rsidR="00F15144" w:rsidRPr="003B3C80" w:rsidRDefault="00F15144" w:rsidP="003B3C80">
      <w:pPr>
        <w:pStyle w:val="FeatureBox2"/>
      </w:pPr>
      <w:r w:rsidRPr="003B3C80">
        <w:t xml:space="preserve">Provide targeted support for individuals </w:t>
      </w:r>
      <w:r w:rsidR="00A44579" w:rsidRPr="003B3C80">
        <w:t xml:space="preserve">further </w:t>
      </w:r>
      <w:r w:rsidRPr="003B3C80">
        <w:t>as required.</w:t>
      </w:r>
      <w:r w:rsidR="004638E0" w:rsidRPr="003B3C80">
        <w:t xml:space="preserve"> This could include explicit teaching of analysing and interpreting primary and secondary data as well as summarising data.</w:t>
      </w:r>
    </w:p>
    <w:p w14:paraId="6161B9D6" w14:textId="561857E7" w:rsidR="00257BAE" w:rsidRDefault="00257BAE" w:rsidP="00257BAE">
      <w:pPr>
        <w:pStyle w:val="Heading3"/>
      </w:pPr>
      <w:bookmarkStart w:id="7" w:name="_Toc138070734"/>
      <w:r w:rsidRPr="00CB0F5F">
        <w:t xml:space="preserve">Activity 1: </w:t>
      </w:r>
      <w:r w:rsidR="00DA00E8" w:rsidRPr="00CB0F5F">
        <w:t>e</w:t>
      </w:r>
      <w:r w:rsidRPr="00CB0F5F">
        <w:t>vidence for plate tectonics – written text comprehension activity</w:t>
      </w:r>
      <w:bookmarkEnd w:id="7"/>
    </w:p>
    <w:p w14:paraId="2E873999" w14:textId="4471C71F" w:rsidR="00EC61AF" w:rsidRDefault="00466E24" w:rsidP="004E75DF">
      <w:pPr>
        <w:pStyle w:val="FeatureBox"/>
      </w:pPr>
      <w:r w:rsidRPr="004E75DF">
        <w:rPr>
          <w:b/>
          <w:bCs/>
        </w:rPr>
        <w:t>Teacher notes:</w:t>
      </w:r>
      <w:r>
        <w:t xml:space="preserve"> </w:t>
      </w:r>
      <w:r w:rsidR="008A4FFC">
        <w:t>i</w:t>
      </w:r>
      <w:r>
        <w:t xml:space="preserve">n this activity, students will </w:t>
      </w:r>
      <w:r w:rsidR="00C11B3D">
        <w:t xml:space="preserve">skim and scan a text before </w:t>
      </w:r>
      <w:r w:rsidR="00A44E63">
        <w:t>using</w:t>
      </w:r>
      <w:r w:rsidR="00C11B3D">
        <w:t xml:space="preserve"> it to </w:t>
      </w:r>
      <w:r w:rsidR="00226423">
        <w:t xml:space="preserve">complete recall questions. </w:t>
      </w:r>
      <w:r w:rsidR="00F452D3">
        <w:t>The focus is on obtaining information from written text.</w:t>
      </w:r>
    </w:p>
    <w:p w14:paraId="035FE10D" w14:textId="03BD19AD" w:rsidR="00DA0654" w:rsidRDefault="00DA0654" w:rsidP="00DA0654">
      <w:pPr>
        <w:pStyle w:val="FeatureBox2"/>
        <w:rPr>
          <w:lang w:eastAsia="en-AU"/>
        </w:rPr>
      </w:pPr>
      <w:r w:rsidRPr="009D3189">
        <w:rPr>
          <w:rStyle w:val="Strong"/>
        </w:rPr>
        <w:t>Differentiation:</w:t>
      </w:r>
      <w:r>
        <w:rPr>
          <w:lang w:eastAsia="en-AU"/>
        </w:rPr>
        <w:t xml:space="preserve"> </w:t>
      </w:r>
      <w:r w:rsidR="00C56D77">
        <w:rPr>
          <w:lang w:eastAsia="en-AU"/>
        </w:rPr>
        <w:t xml:space="preserve">explore </w:t>
      </w:r>
      <w:r w:rsidR="008A4FFC">
        <w:rPr>
          <w:lang w:eastAsia="en-AU"/>
        </w:rPr>
        <w:t>m</w:t>
      </w:r>
      <w:r>
        <w:rPr>
          <w:lang w:eastAsia="en-AU"/>
        </w:rPr>
        <w:t>ore informati</w:t>
      </w:r>
      <w:r w:rsidR="00DA369A">
        <w:rPr>
          <w:lang w:eastAsia="en-AU"/>
        </w:rPr>
        <w:t>on, tips and activities</w:t>
      </w:r>
      <w:r>
        <w:rPr>
          <w:lang w:eastAsia="en-AU"/>
        </w:rPr>
        <w:t xml:space="preserve"> on the </w:t>
      </w:r>
      <w:hyperlink r:id="rId13" w:anchor="z3pms82" w:history="1">
        <w:r w:rsidRPr="00C56D77">
          <w:rPr>
            <w:rStyle w:val="Hyperlink"/>
            <w:lang w:eastAsia="en-AU"/>
          </w:rPr>
          <w:t>skim and scan technique</w:t>
        </w:r>
      </w:hyperlink>
      <w:r w:rsidR="00C56D77">
        <w:rPr>
          <w:lang w:eastAsia="en-AU"/>
        </w:rPr>
        <w:t>.</w:t>
      </w:r>
    </w:p>
    <w:p w14:paraId="0E13FC90" w14:textId="5AFC071C" w:rsidR="00EB7DE9" w:rsidRDefault="00EB7DE9" w:rsidP="00EB7DE9">
      <w:pPr>
        <w:pStyle w:val="Heading4"/>
        <w:rPr>
          <w:lang w:eastAsia="en-AU"/>
        </w:rPr>
      </w:pPr>
      <w:r>
        <w:rPr>
          <w:lang w:eastAsia="en-AU"/>
        </w:rPr>
        <w:t xml:space="preserve">Sample </w:t>
      </w:r>
      <w:r w:rsidR="008766ED">
        <w:rPr>
          <w:lang w:eastAsia="en-AU"/>
        </w:rPr>
        <w:t>a</w:t>
      </w:r>
      <w:r>
        <w:rPr>
          <w:lang w:eastAsia="en-AU"/>
        </w:rPr>
        <w:t>nswers</w:t>
      </w:r>
    </w:p>
    <w:p w14:paraId="2FCCE459" w14:textId="11DF7DEC" w:rsidR="00EB7DE9" w:rsidRPr="008766ED" w:rsidRDefault="00EB7DE9" w:rsidP="008766ED">
      <w:pPr>
        <w:pStyle w:val="ListNumber"/>
      </w:pPr>
      <w:r w:rsidRPr="008766ED">
        <w:t>Skim and scan</w:t>
      </w:r>
      <w:r w:rsidR="00C9437F">
        <w:t>:</w:t>
      </w:r>
    </w:p>
    <w:p w14:paraId="62610179" w14:textId="77777777" w:rsidR="00EB7DE9" w:rsidRPr="008766ED" w:rsidRDefault="00EB7DE9" w:rsidP="008766ED">
      <w:pPr>
        <w:pStyle w:val="ListNumber2"/>
      </w:pPr>
      <w:r w:rsidRPr="008766ED">
        <w:t>Read all the headings and sub-headings in this text.</w:t>
      </w:r>
    </w:p>
    <w:p w14:paraId="3E826250" w14:textId="3448BCAC" w:rsidR="00EB7DE9" w:rsidRPr="008766ED" w:rsidRDefault="00EB7DE9" w:rsidP="008766ED">
      <w:pPr>
        <w:pStyle w:val="ListNumber2"/>
      </w:pPr>
      <w:r w:rsidRPr="008766ED">
        <w:t>Highlight the following terms or people: Wegener, Jigsaw fit, fossil, seafloor, age of sea rocks, magnetic reversals, Holmes, Hess, Vine, Matthews, Glomar</w:t>
      </w:r>
      <w:r w:rsidR="00080D4B">
        <w:t>.</w:t>
      </w:r>
    </w:p>
    <w:p w14:paraId="0EBF6025" w14:textId="38DA4F98" w:rsidR="00947C0C" w:rsidRPr="008766ED" w:rsidRDefault="00947C0C" w:rsidP="008766ED">
      <w:pPr>
        <w:pStyle w:val="ListNumber2"/>
      </w:pPr>
      <w:r w:rsidRPr="008766ED">
        <w:t xml:space="preserve">Use a different colour to highlight the key terms for each </w:t>
      </w:r>
      <w:r w:rsidR="005F6032" w:rsidRPr="008766ED">
        <w:t>idea.</w:t>
      </w:r>
    </w:p>
    <w:p w14:paraId="0956EF43" w14:textId="2B5F4F9D" w:rsidR="005F6032" w:rsidRPr="008766ED" w:rsidRDefault="005F6032" w:rsidP="008766ED">
      <w:pPr>
        <w:pStyle w:val="ListNumber2"/>
      </w:pPr>
      <w:r w:rsidRPr="008766ED">
        <w:lastRenderedPageBreak/>
        <w:t>Draw a line to link each piece of evidence to the person</w:t>
      </w:r>
      <w:r w:rsidR="00462055" w:rsidRPr="008766ED">
        <w:t xml:space="preserve"> or technology responsible for it.</w:t>
      </w:r>
    </w:p>
    <w:p w14:paraId="2B026B5C" w14:textId="322A8562" w:rsidR="00EB7DE9" w:rsidRPr="008766ED" w:rsidRDefault="00EB7DE9" w:rsidP="008766ED">
      <w:pPr>
        <w:pStyle w:val="ListNumber"/>
      </w:pPr>
      <w:r w:rsidRPr="008766ED">
        <w:t>Comprehension questions</w:t>
      </w:r>
      <w:r w:rsidR="00C9437F">
        <w:t>:</w:t>
      </w:r>
    </w:p>
    <w:p w14:paraId="16DD692A" w14:textId="77777777" w:rsidR="00EB7DE9" w:rsidRPr="008766ED" w:rsidRDefault="00EB7DE9" w:rsidP="008766ED">
      <w:pPr>
        <w:pStyle w:val="ListNumber2"/>
        <w:numPr>
          <w:ilvl w:val="0"/>
          <w:numId w:val="28"/>
        </w:numPr>
      </w:pPr>
      <w:r w:rsidRPr="008766ED">
        <w:t>Who was the scientist responsible for the theory of continental drift?</w:t>
      </w:r>
    </w:p>
    <w:p w14:paraId="47182156" w14:textId="77777777" w:rsidR="00EB7DE9" w:rsidRPr="008766ED" w:rsidRDefault="00EB7DE9" w:rsidP="0014408C">
      <w:pPr>
        <w:pStyle w:val="ListNumber2"/>
        <w:numPr>
          <w:ilvl w:val="0"/>
          <w:numId w:val="0"/>
        </w:numPr>
        <w:ind w:left="1134"/>
        <w:rPr>
          <w:rStyle w:val="Featuretext2"/>
        </w:rPr>
      </w:pPr>
      <w:r w:rsidRPr="008766ED">
        <w:rPr>
          <w:rStyle w:val="Featuretext2"/>
        </w:rPr>
        <w:t>Alfred Wegener</w:t>
      </w:r>
    </w:p>
    <w:p w14:paraId="03C3B91C" w14:textId="1E997F6F" w:rsidR="00EB7DE9" w:rsidRPr="008766ED" w:rsidRDefault="00EB7DE9" w:rsidP="008766ED">
      <w:pPr>
        <w:pStyle w:val="ListNumber2"/>
        <w:numPr>
          <w:ilvl w:val="0"/>
          <w:numId w:val="28"/>
        </w:numPr>
      </w:pPr>
      <w:r w:rsidRPr="008766ED">
        <w:t xml:space="preserve">The commonly provided example of continents that fit together is Africa and South America. Provide another example that supports the </w:t>
      </w:r>
      <w:r w:rsidR="00B8453C" w:rsidRPr="008766ED">
        <w:t>jigsaw fit of continents as evidence of plate tectonics.</w:t>
      </w:r>
    </w:p>
    <w:p w14:paraId="0BDAF1AB" w14:textId="16218739" w:rsidR="00B8453C" w:rsidRPr="008766ED" w:rsidRDefault="00F45C81" w:rsidP="0014408C">
      <w:pPr>
        <w:pStyle w:val="ListNumber2"/>
        <w:numPr>
          <w:ilvl w:val="0"/>
          <w:numId w:val="0"/>
        </w:numPr>
        <w:ind w:left="1134"/>
        <w:rPr>
          <w:rStyle w:val="Featuretext2"/>
        </w:rPr>
      </w:pPr>
      <w:r w:rsidRPr="008766ED">
        <w:rPr>
          <w:rStyle w:val="Featuretext2"/>
        </w:rPr>
        <w:t xml:space="preserve">Australia and </w:t>
      </w:r>
      <w:proofErr w:type="spellStart"/>
      <w:r w:rsidRPr="008766ED">
        <w:rPr>
          <w:rStyle w:val="Featuretext2"/>
        </w:rPr>
        <w:t>Antartica</w:t>
      </w:r>
      <w:proofErr w:type="spellEnd"/>
      <w:r w:rsidRPr="008766ED">
        <w:rPr>
          <w:rStyle w:val="Featuretext2"/>
        </w:rPr>
        <w:t xml:space="preserve"> (from the map)</w:t>
      </w:r>
      <w:r w:rsidR="00342A68" w:rsidRPr="008766ED">
        <w:rPr>
          <w:rStyle w:val="Featuretext2"/>
        </w:rPr>
        <w:t xml:space="preserve"> or the Mid-Atlantic Ridge </w:t>
      </w:r>
      <w:proofErr w:type="gramStart"/>
      <w:r w:rsidR="00342A68" w:rsidRPr="008766ED">
        <w:rPr>
          <w:rStyle w:val="Featuretext2"/>
        </w:rPr>
        <w:t>fits</w:t>
      </w:r>
      <w:proofErr w:type="gramEnd"/>
      <w:r w:rsidR="00342A68" w:rsidRPr="008766ED">
        <w:rPr>
          <w:rStyle w:val="Featuretext2"/>
        </w:rPr>
        <w:t xml:space="preserve"> the South America – Africa coastlines</w:t>
      </w:r>
    </w:p>
    <w:p w14:paraId="06A12AFC" w14:textId="77777777" w:rsidR="00EB7DE9" w:rsidRPr="008766ED" w:rsidRDefault="00EB7DE9" w:rsidP="008766ED">
      <w:pPr>
        <w:pStyle w:val="ListNumber2"/>
        <w:numPr>
          <w:ilvl w:val="0"/>
          <w:numId w:val="28"/>
        </w:numPr>
      </w:pPr>
      <w:r w:rsidRPr="008766ED">
        <w:t>Identify one animal and one plant fossil that supports evidence of plate tectonics.</w:t>
      </w:r>
    </w:p>
    <w:p w14:paraId="49E99D69" w14:textId="5E3872D3" w:rsidR="00342A68" w:rsidRPr="008766ED" w:rsidRDefault="00E01D47" w:rsidP="0014408C">
      <w:pPr>
        <w:pStyle w:val="ListNumber2"/>
        <w:numPr>
          <w:ilvl w:val="0"/>
          <w:numId w:val="0"/>
        </w:numPr>
        <w:ind w:left="1134"/>
        <w:rPr>
          <w:rStyle w:val="Featuretext2"/>
        </w:rPr>
      </w:pPr>
      <w:r w:rsidRPr="008766ED">
        <w:rPr>
          <w:rStyle w:val="Featuretext2"/>
        </w:rPr>
        <w:t xml:space="preserve">Animal – </w:t>
      </w:r>
      <w:proofErr w:type="spellStart"/>
      <w:r w:rsidRPr="008766ED">
        <w:rPr>
          <w:rStyle w:val="Featuretext2"/>
        </w:rPr>
        <w:t>cynogathus</w:t>
      </w:r>
      <w:proofErr w:type="spellEnd"/>
    </w:p>
    <w:p w14:paraId="7128A466" w14:textId="58E5B6DF" w:rsidR="00E01D47" w:rsidRPr="008766ED" w:rsidRDefault="00E01D47" w:rsidP="0014408C">
      <w:pPr>
        <w:pStyle w:val="ListNumber2"/>
        <w:numPr>
          <w:ilvl w:val="0"/>
          <w:numId w:val="0"/>
        </w:numPr>
        <w:ind w:left="1134"/>
        <w:rPr>
          <w:rStyle w:val="Featuretext2"/>
        </w:rPr>
      </w:pPr>
      <w:r w:rsidRPr="008766ED">
        <w:rPr>
          <w:rStyle w:val="Featuretext2"/>
        </w:rPr>
        <w:t xml:space="preserve">Plant </w:t>
      </w:r>
      <w:r w:rsidR="008766ED">
        <w:rPr>
          <w:rStyle w:val="Featuretext2"/>
        </w:rPr>
        <w:t>–</w:t>
      </w:r>
      <w:r w:rsidRPr="008766ED">
        <w:rPr>
          <w:rStyle w:val="Featuretext2"/>
        </w:rPr>
        <w:t xml:space="preserve"> glossopteris</w:t>
      </w:r>
    </w:p>
    <w:p w14:paraId="6FFAC7C8" w14:textId="77777777" w:rsidR="00EB7DE9" w:rsidRPr="008766ED" w:rsidRDefault="00EB7DE9" w:rsidP="008766ED">
      <w:pPr>
        <w:pStyle w:val="ListNumber2"/>
        <w:numPr>
          <w:ilvl w:val="0"/>
          <w:numId w:val="28"/>
        </w:numPr>
      </w:pPr>
      <w:r w:rsidRPr="008766ED">
        <w:t>The freshwater fossil Mesosaurus has been found in South America and southern Africa. Explain why it provides evidence that the continents were once joined.</w:t>
      </w:r>
    </w:p>
    <w:p w14:paraId="47C9F75A" w14:textId="4093AC13" w:rsidR="00342A68" w:rsidRPr="008766ED" w:rsidRDefault="006E02E5" w:rsidP="0014408C">
      <w:pPr>
        <w:pStyle w:val="ListNumber2"/>
        <w:numPr>
          <w:ilvl w:val="0"/>
          <w:numId w:val="0"/>
        </w:numPr>
        <w:ind w:left="1134"/>
        <w:rPr>
          <w:rStyle w:val="Featuretext2"/>
        </w:rPr>
      </w:pPr>
      <w:r w:rsidRPr="008766ED">
        <w:rPr>
          <w:rStyle w:val="Featuretext2"/>
        </w:rPr>
        <w:t>The Mesosaurus is a fossil from a freshwater species. It could not have migrated across the saltwater ocean to exist on both continents.</w:t>
      </w:r>
    </w:p>
    <w:p w14:paraId="02CF3361" w14:textId="7278DBEA" w:rsidR="00EB7DE9" w:rsidRPr="008766ED" w:rsidRDefault="00EB7DE9" w:rsidP="008766ED">
      <w:pPr>
        <w:pStyle w:val="ListNumber2"/>
        <w:numPr>
          <w:ilvl w:val="0"/>
          <w:numId w:val="28"/>
        </w:numPr>
      </w:pPr>
      <w:r w:rsidRPr="008766ED">
        <w:t>Describe where the newest crust is on the seafloor.</w:t>
      </w:r>
    </w:p>
    <w:p w14:paraId="619A160C" w14:textId="2DE2E7F0" w:rsidR="00342A68" w:rsidRPr="008766ED" w:rsidRDefault="00CC70E2" w:rsidP="0014408C">
      <w:pPr>
        <w:pStyle w:val="ListNumber2"/>
        <w:numPr>
          <w:ilvl w:val="0"/>
          <w:numId w:val="0"/>
        </w:numPr>
        <w:ind w:left="1134"/>
        <w:rPr>
          <w:rStyle w:val="Featuretext2"/>
        </w:rPr>
      </w:pPr>
      <w:r w:rsidRPr="008766ED">
        <w:rPr>
          <w:rStyle w:val="Featuretext2"/>
        </w:rPr>
        <w:t xml:space="preserve">The newest crust on the ocean floor is </w:t>
      </w:r>
      <w:r w:rsidR="004575AF" w:rsidRPr="008766ED">
        <w:rPr>
          <w:rStyle w:val="Featuretext2"/>
        </w:rPr>
        <w:t>located nearest the mid-ocean ridges.</w:t>
      </w:r>
    </w:p>
    <w:p w14:paraId="61F2BD1E" w14:textId="77777777" w:rsidR="00EB7DE9" w:rsidRPr="008766ED" w:rsidRDefault="00EB7DE9" w:rsidP="008766ED">
      <w:pPr>
        <w:pStyle w:val="ListNumber2"/>
        <w:numPr>
          <w:ilvl w:val="0"/>
          <w:numId w:val="28"/>
        </w:numPr>
      </w:pPr>
      <w:r w:rsidRPr="008766ED">
        <w:t>How does this support the theory of plate tectonics?</w:t>
      </w:r>
    </w:p>
    <w:p w14:paraId="6FAE9999" w14:textId="10AD8126" w:rsidR="00342A68" w:rsidRPr="008766ED" w:rsidRDefault="00520947" w:rsidP="0014408C">
      <w:pPr>
        <w:pStyle w:val="ListNumber2"/>
        <w:numPr>
          <w:ilvl w:val="0"/>
          <w:numId w:val="0"/>
        </w:numPr>
        <w:ind w:left="1134"/>
        <w:rPr>
          <w:rStyle w:val="Featuretext2"/>
        </w:rPr>
      </w:pPr>
      <w:r w:rsidRPr="008766ED">
        <w:rPr>
          <w:rStyle w:val="Featuretext2"/>
        </w:rPr>
        <w:t xml:space="preserve">The </w:t>
      </w:r>
      <w:r w:rsidR="00B22108" w:rsidRPr="008766ED">
        <w:rPr>
          <w:rStyle w:val="Featuretext2"/>
        </w:rPr>
        <w:t xml:space="preserve">molten material rising from the mantle </w:t>
      </w:r>
      <w:r w:rsidRPr="008766ED">
        <w:rPr>
          <w:rStyle w:val="Featuretext2"/>
        </w:rPr>
        <w:t>pushes the oceanic plates apart, creating new crust</w:t>
      </w:r>
      <w:r w:rsidR="00B22108" w:rsidRPr="008766ED">
        <w:rPr>
          <w:rStyle w:val="Featuretext2"/>
        </w:rPr>
        <w:t>.</w:t>
      </w:r>
      <w:r w:rsidR="0020353E" w:rsidRPr="008766ED">
        <w:rPr>
          <w:rStyle w:val="Featuretext2"/>
        </w:rPr>
        <w:t xml:space="preserve"> This results in the movement of the crust.</w:t>
      </w:r>
    </w:p>
    <w:p w14:paraId="0F4AE633" w14:textId="41985D3D" w:rsidR="0020353E" w:rsidRPr="008766ED" w:rsidRDefault="00EB7DE9" w:rsidP="008766ED">
      <w:pPr>
        <w:pStyle w:val="ListNumber2"/>
        <w:numPr>
          <w:ilvl w:val="0"/>
          <w:numId w:val="28"/>
        </w:numPr>
      </w:pPr>
      <w:r w:rsidRPr="008766ED">
        <w:t>Identify where the magnetic reversals have been found in the Earth’s crust.</w:t>
      </w:r>
    </w:p>
    <w:p w14:paraId="26BAD605" w14:textId="6DF4FEB5" w:rsidR="00342A68" w:rsidRPr="008766ED" w:rsidRDefault="0020353E" w:rsidP="0014408C">
      <w:pPr>
        <w:pStyle w:val="ListNumber2"/>
        <w:numPr>
          <w:ilvl w:val="0"/>
          <w:numId w:val="0"/>
        </w:numPr>
        <w:ind w:left="1134"/>
        <w:rPr>
          <w:rStyle w:val="Featuretext2"/>
        </w:rPr>
      </w:pPr>
      <w:r w:rsidRPr="008766ED">
        <w:rPr>
          <w:rStyle w:val="Featuretext2"/>
        </w:rPr>
        <w:t xml:space="preserve">Magnetic reversals are found </w:t>
      </w:r>
      <w:r w:rsidR="002D2F4A" w:rsidRPr="008766ED">
        <w:rPr>
          <w:rStyle w:val="Featuretext2"/>
        </w:rPr>
        <w:t xml:space="preserve">in the crust on either side </w:t>
      </w:r>
      <w:r w:rsidR="006B0C17" w:rsidRPr="008766ED">
        <w:rPr>
          <w:rStyle w:val="Featuretext2"/>
        </w:rPr>
        <w:t xml:space="preserve">of and parallel to the </w:t>
      </w:r>
      <w:r w:rsidR="002D2F4A" w:rsidRPr="008766ED">
        <w:rPr>
          <w:rStyle w:val="Featuretext2"/>
        </w:rPr>
        <w:t>mid-ocean ridges.</w:t>
      </w:r>
    </w:p>
    <w:p w14:paraId="2843032F" w14:textId="77777777" w:rsidR="00EB7DE9" w:rsidRPr="008766ED" w:rsidRDefault="00EB7DE9" w:rsidP="008766ED">
      <w:pPr>
        <w:pStyle w:val="ListNumber2"/>
        <w:numPr>
          <w:ilvl w:val="0"/>
          <w:numId w:val="28"/>
        </w:numPr>
      </w:pPr>
      <w:r w:rsidRPr="008766ED">
        <w:t>Explain why this is significant.</w:t>
      </w:r>
    </w:p>
    <w:p w14:paraId="6CA872D1" w14:textId="3CEEA5B8" w:rsidR="00342A68" w:rsidRPr="008766ED" w:rsidRDefault="005955FE" w:rsidP="0014408C">
      <w:pPr>
        <w:pStyle w:val="ListNumber2"/>
        <w:numPr>
          <w:ilvl w:val="0"/>
          <w:numId w:val="0"/>
        </w:numPr>
        <w:ind w:left="1134"/>
        <w:rPr>
          <w:rStyle w:val="Featuretext2"/>
        </w:rPr>
      </w:pPr>
      <w:r w:rsidRPr="008766ED">
        <w:rPr>
          <w:rStyle w:val="Featuretext2"/>
        </w:rPr>
        <w:t>T</w:t>
      </w:r>
      <w:r w:rsidR="00AC64F2" w:rsidRPr="008766ED">
        <w:rPr>
          <w:rStyle w:val="Featuretext2"/>
        </w:rPr>
        <w:t>he magnetic reversals</w:t>
      </w:r>
      <w:r w:rsidR="0057361C" w:rsidRPr="008766ED">
        <w:rPr>
          <w:rStyle w:val="Featuretext2"/>
        </w:rPr>
        <w:t>,</w:t>
      </w:r>
      <w:r w:rsidR="00AC64F2" w:rsidRPr="008766ED">
        <w:rPr>
          <w:rStyle w:val="Featuretext2"/>
        </w:rPr>
        <w:t xml:space="preserve"> age of the seafloor rocks, </w:t>
      </w:r>
      <w:r w:rsidRPr="008766ED">
        <w:rPr>
          <w:rStyle w:val="Featuretext2"/>
        </w:rPr>
        <w:t xml:space="preserve">and </w:t>
      </w:r>
      <w:r w:rsidR="00AC64F2" w:rsidRPr="008766ED">
        <w:rPr>
          <w:rStyle w:val="Featuretext2"/>
        </w:rPr>
        <w:t xml:space="preserve">the movement of </w:t>
      </w:r>
      <w:r w:rsidR="00A2104B" w:rsidRPr="008766ED">
        <w:rPr>
          <w:rStyle w:val="Featuretext2"/>
        </w:rPr>
        <w:t>oceanic</w:t>
      </w:r>
      <w:r w:rsidR="00AC64F2" w:rsidRPr="008766ED">
        <w:rPr>
          <w:rStyle w:val="Featuretext2"/>
        </w:rPr>
        <w:t xml:space="preserve"> plates can be tracked.</w:t>
      </w:r>
    </w:p>
    <w:p w14:paraId="2DDDECA1" w14:textId="77777777" w:rsidR="00EB7DE9" w:rsidRPr="008766ED" w:rsidRDefault="00EB7DE9" w:rsidP="008766ED">
      <w:pPr>
        <w:pStyle w:val="ListNumber2"/>
        <w:numPr>
          <w:ilvl w:val="0"/>
          <w:numId w:val="28"/>
        </w:numPr>
      </w:pPr>
      <w:r w:rsidRPr="008766ED">
        <w:t>Outline the importance of the Glomar Challenger.</w:t>
      </w:r>
    </w:p>
    <w:p w14:paraId="2FA164C3" w14:textId="1C791100" w:rsidR="003F613A" w:rsidRPr="008766ED" w:rsidRDefault="003F613A" w:rsidP="0014408C">
      <w:pPr>
        <w:pStyle w:val="ListNumber2"/>
        <w:numPr>
          <w:ilvl w:val="0"/>
          <w:numId w:val="0"/>
        </w:numPr>
        <w:ind w:left="1134"/>
        <w:rPr>
          <w:rStyle w:val="Featuretext2"/>
        </w:rPr>
      </w:pPr>
      <w:r w:rsidRPr="008766ED">
        <w:rPr>
          <w:rStyle w:val="Featuretext2"/>
        </w:rPr>
        <w:lastRenderedPageBreak/>
        <w:t xml:space="preserve">The Glomar Challenger provided physical evidence </w:t>
      </w:r>
      <w:r w:rsidR="00C315EF" w:rsidRPr="008766ED">
        <w:rPr>
          <w:rStyle w:val="Featuretext2"/>
        </w:rPr>
        <w:t>consisting of core rock samples</w:t>
      </w:r>
      <w:r w:rsidR="004770A3" w:rsidRPr="008766ED">
        <w:rPr>
          <w:rStyle w:val="Featuretext2"/>
        </w:rPr>
        <w:t>. These samples</w:t>
      </w:r>
      <w:r w:rsidR="00402E61" w:rsidRPr="008766ED">
        <w:rPr>
          <w:rStyle w:val="Featuretext2"/>
        </w:rPr>
        <w:t xml:space="preserve"> showed the </w:t>
      </w:r>
      <w:r w:rsidR="00AC2059" w:rsidRPr="008766ED">
        <w:rPr>
          <w:rStyle w:val="Featuretext2"/>
        </w:rPr>
        <w:t>seafloor rocks were younger than continental rocks and confirm</w:t>
      </w:r>
      <w:r w:rsidR="00402E61" w:rsidRPr="008766ED">
        <w:rPr>
          <w:rStyle w:val="Featuretext2"/>
        </w:rPr>
        <w:t xml:space="preserve">ed </w:t>
      </w:r>
      <w:r w:rsidR="00636A55" w:rsidRPr="008766ED">
        <w:rPr>
          <w:rStyle w:val="Featuretext2"/>
        </w:rPr>
        <w:t xml:space="preserve">the </w:t>
      </w:r>
      <w:r w:rsidR="00596035" w:rsidRPr="008766ED">
        <w:rPr>
          <w:rStyle w:val="Featuretext2"/>
        </w:rPr>
        <w:t>theory of magnetic reversals</w:t>
      </w:r>
      <w:r w:rsidR="004C40C4" w:rsidRPr="008766ED">
        <w:rPr>
          <w:rStyle w:val="Featuretext2"/>
        </w:rPr>
        <w:t>. Both these pieces of evidence consolidated the importance of mid-ocean ridges and seafloor spreading.</w:t>
      </w:r>
    </w:p>
    <w:p w14:paraId="35CBAC10" w14:textId="77777777" w:rsidR="00EB7DE9" w:rsidRPr="008766ED" w:rsidRDefault="00EB7DE9" w:rsidP="008766ED">
      <w:pPr>
        <w:pStyle w:val="ListNumber2"/>
        <w:numPr>
          <w:ilvl w:val="0"/>
          <w:numId w:val="28"/>
        </w:numPr>
      </w:pPr>
      <w:r w:rsidRPr="008766ED">
        <w:t>Create a table linking scientists to their findings.</w:t>
      </w:r>
    </w:p>
    <w:p w14:paraId="17521167" w14:textId="18E1C5C8" w:rsidR="00FC3AF6" w:rsidRPr="00FC3AF6" w:rsidRDefault="00FC3AF6" w:rsidP="00FC3AF6">
      <w:pPr>
        <w:pStyle w:val="Caption"/>
      </w:pPr>
      <w:r>
        <w:t xml:space="preserve">Table </w:t>
      </w:r>
      <w:r w:rsidR="005E0A66">
        <w:fldChar w:fldCharType="begin"/>
      </w:r>
      <w:r w:rsidR="005E0A66">
        <w:instrText xml:space="preserve"> SEQ Table \* ARABIC </w:instrText>
      </w:r>
      <w:r w:rsidR="005E0A66">
        <w:fldChar w:fldCharType="separate"/>
      </w:r>
      <w:r w:rsidR="005E0A66">
        <w:rPr>
          <w:noProof/>
        </w:rPr>
        <w:t>2</w:t>
      </w:r>
      <w:r w:rsidR="005E0A66">
        <w:rPr>
          <w:noProof/>
        </w:rPr>
        <w:fldChar w:fldCharType="end"/>
      </w:r>
      <w:r>
        <w:t xml:space="preserve"> – linking scientists and evidence (sample answers)</w:t>
      </w:r>
    </w:p>
    <w:tbl>
      <w:tblPr>
        <w:tblStyle w:val="Tableheader"/>
        <w:tblW w:w="5000" w:type="pct"/>
        <w:tblLook w:val="0420" w:firstRow="1" w:lastRow="0" w:firstColumn="0" w:lastColumn="0" w:noHBand="0" w:noVBand="1"/>
        <w:tblDescription w:val="This table consists of two columns with the headings: Evidence and Scientist/Technology. It contains sample answers."/>
      </w:tblPr>
      <w:tblGrid>
        <w:gridCol w:w="3392"/>
        <w:gridCol w:w="6238"/>
      </w:tblGrid>
      <w:tr w:rsidR="00B53D07" w:rsidRPr="0036737F" w14:paraId="2A4862F5" w14:textId="77777777" w:rsidTr="005A3EF9">
        <w:trPr>
          <w:cnfStyle w:val="100000000000" w:firstRow="1" w:lastRow="0" w:firstColumn="0" w:lastColumn="0" w:oddVBand="0" w:evenVBand="0" w:oddHBand="0" w:evenHBand="0" w:firstRowFirstColumn="0" w:firstRowLastColumn="0" w:lastRowFirstColumn="0" w:lastRowLastColumn="0"/>
          <w:trHeight w:val="574"/>
        </w:trPr>
        <w:tc>
          <w:tcPr>
            <w:tcW w:w="1761" w:type="pct"/>
          </w:tcPr>
          <w:p w14:paraId="323DD05C" w14:textId="3167EABD" w:rsidR="00B53D07" w:rsidRPr="0036737F" w:rsidRDefault="00B53D07" w:rsidP="0036737F">
            <w:r w:rsidRPr="0036737F">
              <w:t>Evidence</w:t>
            </w:r>
          </w:p>
        </w:tc>
        <w:tc>
          <w:tcPr>
            <w:tcW w:w="3239" w:type="pct"/>
          </w:tcPr>
          <w:p w14:paraId="086F20C2" w14:textId="286D50B1" w:rsidR="00B53D07" w:rsidRPr="0036737F" w:rsidRDefault="00B53D07" w:rsidP="0036737F">
            <w:r w:rsidRPr="0036737F">
              <w:t>Scientist</w:t>
            </w:r>
            <w:r w:rsidR="0036737F">
              <w:t xml:space="preserve"> or </w:t>
            </w:r>
            <w:r w:rsidRPr="0036737F">
              <w:t>Technology</w:t>
            </w:r>
          </w:p>
        </w:tc>
      </w:tr>
      <w:tr w:rsidR="00B53D07" w:rsidRPr="0036737F" w14:paraId="2D6D5142" w14:textId="77777777" w:rsidTr="005A3EF9">
        <w:trPr>
          <w:cnfStyle w:val="000000100000" w:firstRow="0" w:lastRow="0" w:firstColumn="0" w:lastColumn="0" w:oddVBand="0" w:evenVBand="0" w:oddHBand="1" w:evenHBand="0" w:firstRowFirstColumn="0" w:firstRowLastColumn="0" w:lastRowFirstColumn="0" w:lastRowLastColumn="0"/>
          <w:trHeight w:val="1305"/>
        </w:trPr>
        <w:tc>
          <w:tcPr>
            <w:tcW w:w="1761" w:type="pct"/>
          </w:tcPr>
          <w:p w14:paraId="3609187D" w14:textId="7D96F96C" w:rsidR="00B53D07" w:rsidRPr="0036737F" w:rsidRDefault="00B53D07" w:rsidP="0036737F">
            <w:pPr>
              <w:rPr>
                <w:rStyle w:val="Featuretext2"/>
              </w:rPr>
            </w:pPr>
            <w:r w:rsidRPr="0036737F">
              <w:rPr>
                <w:rStyle w:val="Featuretext2"/>
              </w:rPr>
              <w:t>Jigsaw fit of continents</w:t>
            </w:r>
          </w:p>
        </w:tc>
        <w:tc>
          <w:tcPr>
            <w:tcW w:w="3239" w:type="pct"/>
          </w:tcPr>
          <w:p w14:paraId="15FD31D4" w14:textId="4FF2301C" w:rsidR="00B53D07" w:rsidRPr="0036737F" w:rsidRDefault="00B4700F" w:rsidP="0036737F">
            <w:pPr>
              <w:rPr>
                <w:rStyle w:val="Featuretext2"/>
                <w:b w:val="0"/>
                <w:bCs/>
              </w:rPr>
            </w:pPr>
            <w:r w:rsidRPr="0036737F">
              <w:rPr>
                <w:rStyle w:val="Featuretext2"/>
                <w:b w:val="0"/>
                <w:bCs/>
              </w:rPr>
              <w:t>Wegener</w:t>
            </w:r>
          </w:p>
        </w:tc>
      </w:tr>
      <w:tr w:rsidR="00B53D07" w:rsidRPr="0036737F" w14:paraId="4C4136E5" w14:textId="77777777" w:rsidTr="005A3EF9">
        <w:trPr>
          <w:cnfStyle w:val="000000010000" w:firstRow="0" w:lastRow="0" w:firstColumn="0" w:lastColumn="0" w:oddVBand="0" w:evenVBand="0" w:oddHBand="0" w:evenHBand="1" w:firstRowFirstColumn="0" w:firstRowLastColumn="0" w:lastRowFirstColumn="0" w:lastRowLastColumn="0"/>
          <w:trHeight w:val="940"/>
        </w:trPr>
        <w:tc>
          <w:tcPr>
            <w:tcW w:w="1761" w:type="pct"/>
          </w:tcPr>
          <w:p w14:paraId="55D31024" w14:textId="700E083E" w:rsidR="00B53D07" w:rsidRPr="0036737F" w:rsidRDefault="00B53D07" w:rsidP="0036737F">
            <w:pPr>
              <w:rPr>
                <w:rStyle w:val="Featuretext2"/>
              </w:rPr>
            </w:pPr>
            <w:r w:rsidRPr="0036737F">
              <w:rPr>
                <w:rStyle w:val="Featuretext2"/>
              </w:rPr>
              <w:t>Fossil evidence</w:t>
            </w:r>
          </w:p>
        </w:tc>
        <w:tc>
          <w:tcPr>
            <w:tcW w:w="3239" w:type="pct"/>
          </w:tcPr>
          <w:p w14:paraId="1D1F13A4" w14:textId="48889BC1" w:rsidR="00B53D07" w:rsidRPr="0036737F" w:rsidRDefault="00B4700F" w:rsidP="0036737F">
            <w:pPr>
              <w:rPr>
                <w:rStyle w:val="Featuretext2"/>
                <w:b w:val="0"/>
                <w:bCs/>
              </w:rPr>
            </w:pPr>
            <w:r w:rsidRPr="0036737F">
              <w:rPr>
                <w:rStyle w:val="Featuretext2"/>
                <w:b w:val="0"/>
                <w:bCs/>
              </w:rPr>
              <w:t>Wegener</w:t>
            </w:r>
          </w:p>
        </w:tc>
      </w:tr>
      <w:tr w:rsidR="00B53D07" w:rsidRPr="0036737F" w14:paraId="622509E0" w14:textId="77777777" w:rsidTr="005A3EF9">
        <w:trPr>
          <w:cnfStyle w:val="000000100000" w:firstRow="0" w:lastRow="0" w:firstColumn="0" w:lastColumn="0" w:oddVBand="0" w:evenVBand="0" w:oddHBand="1" w:evenHBand="0" w:firstRowFirstColumn="0" w:firstRowLastColumn="0" w:lastRowFirstColumn="0" w:lastRowLastColumn="0"/>
          <w:trHeight w:val="940"/>
        </w:trPr>
        <w:tc>
          <w:tcPr>
            <w:tcW w:w="1761" w:type="pct"/>
          </w:tcPr>
          <w:p w14:paraId="7CE3D17E" w14:textId="38585AEB" w:rsidR="00B53D07" w:rsidRPr="0036737F" w:rsidRDefault="001A5D06" w:rsidP="0036737F">
            <w:pPr>
              <w:rPr>
                <w:rStyle w:val="Featuretext2"/>
              </w:rPr>
            </w:pPr>
            <w:r w:rsidRPr="0036737F">
              <w:rPr>
                <w:rStyle w:val="Featuretext2"/>
              </w:rPr>
              <w:t>Seafloor</w:t>
            </w:r>
            <w:r w:rsidR="00B4700F" w:rsidRPr="0036737F">
              <w:rPr>
                <w:rStyle w:val="Featuretext2"/>
              </w:rPr>
              <w:t xml:space="preserve"> profile</w:t>
            </w:r>
          </w:p>
        </w:tc>
        <w:tc>
          <w:tcPr>
            <w:tcW w:w="3239" w:type="pct"/>
          </w:tcPr>
          <w:p w14:paraId="4AE8DAF7" w14:textId="4021DBF9" w:rsidR="00B53D07" w:rsidRPr="0036737F" w:rsidRDefault="00042E6D" w:rsidP="0036737F">
            <w:pPr>
              <w:rPr>
                <w:rStyle w:val="Featuretext2"/>
                <w:b w:val="0"/>
                <w:bCs/>
              </w:rPr>
            </w:pPr>
            <w:r w:rsidRPr="0036737F">
              <w:rPr>
                <w:rStyle w:val="Featuretext2"/>
                <w:b w:val="0"/>
                <w:bCs/>
              </w:rPr>
              <w:t>Hess</w:t>
            </w:r>
          </w:p>
        </w:tc>
      </w:tr>
      <w:tr w:rsidR="00B4700F" w:rsidRPr="0036737F" w14:paraId="67BECA0A" w14:textId="77777777" w:rsidTr="005A3EF9">
        <w:trPr>
          <w:cnfStyle w:val="000000010000" w:firstRow="0" w:lastRow="0" w:firstColumn="0" w:lastColumn="0" w:oddVBand="0" w:evenVBand="0" w:oddHBand="0" w:evenHBand="1" w:firstRowFirstColumn="0" w:firstRowLastColumn="0" w:lastRowFirstColumn="0" w:lastRowLastColumn="0"/>
          <w:trHeight w:val="913"/>
        </w:trPr>
        <w:tc>
          <w:tcPr>
            <w:tcW w:w="1761" w:type="pct"/>
          </w:tcPr>
          <w:p w14:paraId="41F8AF8A" w14:textId="3BEA5FE7" w:rsidR="00B4700F" w:rsidRPr="0036737F" w:rsidRDefault="00B4700F" w:rsidP="0036737F">
            <w:pPr>
              <w:rPr>
                <w:rStyle w:val="Featuretext2"/>
              </w:rPr>
            </w:pPr>
            <w:r w:rsidRPr="0036737F">
              <w:rPr>
                <w:rStyle w:val="Featuretext2"/>
              </w:rPr>
              <w:t xml:space="preserve">Age of the </w:t>
            </w:r>
            <w:r w:rsidR="001A5D06" w:rsidRPr="0036737F">
              <w:rPr>
                <w:rStyle w:val="Featuretext2"/>
              </w:rPr>
              <w:t>seafloor</w:t>
            </w:r>
          </w:p>
        </w:tc>
        <w:tc>
          <w:tcPr>
            <w:tcW w:w="3239" w:type="pct"/>
          </w:tcPr>
          <w:p w14:paraId="7C7320D0" w14:textId="7B54000A" w:rsidR="00B4700F" w:rsidRPr="0036737F" w:rsidRDefault="00042E6D" w:rsidP="0036737F">
            <w:pPr>
              <w:rPr>
                <w:rStyle w:val="Featuretext2"/>
                <w:b w:val="0"/>
                <w:bCs/>
              </w:rPr>
            </w:pPr>
            <w:r w:rsidRPr="0036737F">
              <w:rPr>
                <w:rStyle w:val="Featuretext2"/>
                <w:b w:val="0"/>
                <w:bCs/>
              </w:rPr>
              <w:t>Glomar Challenger</w:t>
            </w:r>
          </w:p>
        </w:tc>
      </w:tr>
      <w:tr w:rsidR="00B4700F" w:rsidRPr="0036737F" w14:paraId="42C921C4" w14:textId="77777777" w:rsidTr="005A3EF9">
        <w:trPr>
          <w:cnfStyle w:val="000000100000" w:firstRow="0" w:lastRow="0" w:firstColumn="0" w:lastColumn="0" w:oddVBand="0" w:evenVBand="0" w:oddHBand="1" w:evenHBand="0" w:firstRowFirstColumn="0" w:firstRowLastColumn="0" w:lastRowFirstColumn="0" w:lastRowLastColumn="0"/>
          <w:trHeight w:val="940"/>
        </w:trPr>
        <w:tc>
          <w:tcPr>
            <w:tcW w:w="1761" w:type="pct"/>
          </w:tcPr>
          <w:p w14:paraId="1D59D2DA" w14:textId="2D7A53B7" w:rsidR="00B4700F" w:rsidRPr="0036737F" w:rsidRDefault="00B4700F" w:rsidP="0036737F">
            <w:pPr>
              <w:rPr>
                <w:rStyle w:val="Featuretext2"/>
              </w:rPr>
            </w:pPr>
            <w:r w:rsidRPr="0036737F">
              <w:rPr>
                <w:rStyle w:val="Featuretext2"/>
              </w:rPr>
              <w:t>Magnetic reversals</w:t>
            </w:r>
          </w:p>
        </w:tc>
        <w:tc>
          <w:tcPr>
            <w:tcW w:w="3239" w:type="pct"/>
          </w:tcPr>
          <w:p w14:paraId="19FABA48" w14:textId="3CBB9C1F" w:rsidR="00B4700F" w:rsidRPr="0036737F" w:rsidRDefault="00042E6D" w:rsidP="0036737F">
            <w:pPr>
              <w:rPr>
                <w:rStyle w:val="Featuretext2"/>
                <w:b w:val="0"/>
                <w:bCs/>
              </w:rPr>
            </w:pPr>
            <w:r w:rsidRPr="0036737F">
              <w:rPr>
                <w:rStyle w:val="Featuretext2"/>
                <w:b w:val="0"/>
                <w:bCs/>
              </w:rPr>
              <w:t>Vine and Matthews</w:t>
            </w:r>
          </w:p>
        </w:tc>
      </w:tr>
    </w:tbl>
    <w:p w14:paraId="68F17F70" w14:textId="77777777" w:rsidR="003943E3" w:rsidRPr="00D54098" w:rsidRDefault="003943E3" w:rsidP="00D54098">
      <w:bookmarkStart w:id="8" w:name="_Toc138070735"/>
      <w:r>
        <w:br w:type="page"/>
      </w:r>
    </w:p>
    <w:p w14:paraId="14B95D07" w14:textId="55B3AC9A" w:rsidR="00EC61AF" w:rsidRDefault="00EC61AF" w:rsidP="00EC61AF">
      <w:pPr>
        <w:pStyle w:val="Heading3"/>
      </w:pPr>
      <w:r w:rsidRPr="00CB0F5F">
        <w:lastRenderedPageBreak/>
        <w:t xml:space="preserve">Activity 2: </w:t>
      </w:r>
      <w:r w:rsidR="000F6DA2" w:rsidRPr="00CB0F5F">
        <w:t>h</w:t>
      </w:r>
      <w:r w:rsidRPr="00CB0F5F">
        <w:t>ow do we know plate tectonics is real?</w:t>
      </w:r>
      <w:bookmarkEnd w:id="8"/>
    </w:p>
    <w:p w14:paraId="2842AA2A" w14:textId="72265713" w:rsidR="00C7369D" w:rsidRDefault="00C7369D" w:rsidP="00C7369D">
      <w:r>
        <w:t xml:space="preserve">Students will watch </w:t>
      </w:r>
      <w:r w:rsidR="005A3EF9">
        <w:t>2</w:t>
      </w:r>
      <w:r>
        <w:t xml:space="preserve"> videos and create a fishbone summary. This activity contains all the information required by students for this inquiry question in an easy to access form. The key skill being developed is summarising in a visual form.</w:t>
      </w:r>
    </w:p>
    <w:p w14:paraId="5910121D" w14:textId="1B9BC0D9" w:rsidR="002B04FC" w:rsidRDefault="00FB7136" w:rsidP="00C7369D">
      <w:pPr>
        <w:pStyle w:val="FeatureBox2"/>
      </w:pPr>
      <w:r>
        <w:rPr>
          <w:rStyle w:val="Strong"/>
        </w:rPr>
        <w:t>Differentiation:</w:t>
      </w:r>
      <w:r w:rsidR="00C7369D">
        <w:t xml:space="preserve"> students may need to be taught how to use a fishbone scaffold for notetaking.</w:t>
      </w:r>
    </w:p>
    <w:p w14:paraId="1691EBC9" w14:textId="77777777" w:rsidR="00A31D26" w:rsidRDefault="00C7369D" w:rsidP="005A3EF9">
      <w:pPr>
        <w:pStyle w:val="FeatureBox2"/>
      </w:pPr>
      <w:r>
        <w:t>Students may watch the videos multiple times at their own pace to ensure they understand the key points.</w:t>
      </w:r>
      <w:r w:rsidR="000C190A">
        <w:t xml:space="preserve"> Ensure that closed captions are o</w:t>
      </w:r>
      <w:r w:rsidR="00FB7136">
        <w:t>n to support student understanding</w:t>
      </w:r>
      <w:r w:rsidR="005E53F0">
        <w:t>.</w:t>
      </w:r>
    </w:p>
    <w:p w14:paraId="3B855AF1" w14:textId="77777777" w:rsidR="0082676B" w:rsidRPr="005A3EF9" w:rsidRDefault="0082676B" w:rsidP="0082676B">
      <w:pPr>
        <w:pStyle w:val="Heading4"/>
      </w:pPr>
      <w:r>
        <w:t>Sample answer</w:t>
      </w:r>
    </w:p>
    <w:p w14:paraId="05FE995C" w14:textId="4ADEA9BC" w:rsidR="0082676B" w:rsidRDefault="0082676B" w:rsidP="0082676B">
      <w:pPr>
        <w:pStyle w:val="Caption"/>
      </w:pPr>
      <w:r>
        <w:t xml:space="preserve">Figure </w:t>
      </w:r>
      <w:r>
        <w:fldChar w:fldCharType="begin"/>
      </w:r>
      <w:r>
        <w:instrText>SEQ Figure \* ARABIC</w:instrText>
      </w:r>
      <w:r>
        <w:fldChar w:fldCharType="separate"/>
      </w:r>
      <w:r>
        <w:rPr>
          <w:noProof/>
        </w:rPr>
        <w:t>1</w:t>
      </w:r>
      <w:r>
        <w:fldChar w:fldCharType="end"/>
      </w:r>
      <w:r w:rsidR="00D54098">
        <w:t xml:space="preserve"> </w:t>
      </w:r>
      <w:r>
        <w:t>– fishbone diagram – evidence for the theory of plate tectonics with sample answers</w:t>
      </w:r>
    </w:p>
    <w:p w14:paraId="0F5ED511" w14:textId="35215CEC" w:rsidR="003E487F" w:rsidRPr="003E487F" w:rsidRDefault="003E487F" w:rsidP="003E487F">
      <w:r>
        <w:rPr>
          <w:noProof/>
        </w:rPr>
        <w:drawing>
          <wp:inline distT="0" distB="0" distL="0" distR="0" wp14:anchorId="5BF6ABD0" wp14:editId="3DB1D79F">
            <wp:extent cx="6120130" cy="4326890"/>
            <wp:effectExtent l="0" t="0" r="0" b="0"/>
            <wp:docPr id="7" name="Picture 7" descr="Fishbone diagram with sample answers summarising the evidence for the theory of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shbone diagram with sample answers summarising the evidence for the theory of plate tectonic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283888F2" w14:textId="3D7DBABE" w:rsidR="0082676B" w:rsidRPr="0082676B" w:rsidRDefault="0082676B" w:rsidP="0082676B">
      <w:pPr>
        <w:sectPr w:rsidR="0082676B" w:rsidRPr="0082676B" w:rsidSect="00CB45D3">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6C806D94" w14:textId="57C7006D" w:rsidR="003C490E" w:rsidRDefault="003C490E" w:rsidP="003C490E">
      <w:pPr>
        <w:pStyle w:val="Heading3"/>
      </w:pPr>
      <w:bookmarkStart w:id="9" w:name="_Toc138070737"/>
      <w:r w:rsidRPr="00CB0F5F">
        <w:lastRenderedPageBreak/>
        <w:t xml:space="preserve">Activity 3: </w:t>
      </w:r>
      <w:r w:rsidR="000F6DA2" w:rsidRPr="00CB0F5F">
        <w:t>g</w:t>
      </w:r>
      <w:r w:rsidRPr="00CB0F5F">
        <w:t>athering information – evidence</w:t>
      </w:r>
      <w:bookmarkEnd w:id="9"/>
    </w:p>
    <w:p w14:paraId="15F8BC1B" w14:textId="3CDB6E37" w:rsidR="003C490E" w:rsidRDefault="003C490E" w:rsidP="003C490E">
      <w:r>
        <w:t>Students will conduct a search of the internet and/or textbooks to fill in a table of information outlining the evidence supporting plate tectonics.</w:t>
      </w:r>
    </w:p>
    <w:p w14:paraId="02551CAC" w14:textId="1729A432" w:rsidR="003C490E" w:rsidRDefault="004C7B09" w:rsidP="003C490E">
      <w:pPr>
        <w:pStyle w:val="FeatureBox2"/>
      </w:pPr>
      <w:r>
        <w:rPr>
          <w:rStyle w:val="Strong"/>
        </w:rPr>
        <w:t>Differentiation</w:t>
      </w:r>
      <w:r w:rsidR="003C490E" w:rsidRPr="00847803">
        <w:rPr>
          <w:rStyle w:val="Strong"/>
        </w:rPr>
        <w:t>:</w:t>
      </w:r>
      <w:r w:rsidR="003C490E">
        <w:t xml:space="preserve"> </w:t>
      </w:r>
      <w:r w:rsidR="006B79FE">
        <w:t>s</w:t>
      </w:r>
      <w:r w:rsidR="00621896">
        <w:t xml:space="preserve">tudents </w:t>
      </w:r>
      <w:r w:rsidR="003C490E">
        <w:t>should use more than one source and cross reference information used. All sources should be referenced.</w:t>
      </w:r>
    </w:p>
    <w:p w14:paraId="79A6084C" w14:textId="23AE8928" w:rsidR="00F7677B" w:rsidRDefault="003C490E" w:rsidP="00F7677B">
      <w:pPr>
        <w:pStyle w:val="FeatureBox2"/>
      </w:pPr>
      <w:r>
        <w:t xml:space="preserve">Students </w:t>
      </w:r>
      <w:proofErr w:type="gramStart"/>
      <w:r>
        <w:t>experiencing difficulty</w:t>
      </w:r>
      <w:proofErr w:type="gramEnd"/>
      <w:r>
        <w:t xml:space="preserve"> could be provided sources and</w:t>
      </w:r>
      <w:r w:rsidR="00621896">
        <w:t>/or</w:t>
      </w:r>
      <w:r>
        <w:t xml:space="preserve"> sentence </w:t>
      </w:r>
      <w:r w:rsidR="009E1C88">
        <w:t>starters.</w:t>
      </w:r>
    </w:p>
    <w:p w14:paraId="1D8B50CA" w14:textId="5273264F" w:rsidR="009E1C88" w:rsidRDefault="009E1C88" w:rsidP="00CB0F5F">
      <w:pPr>
        <w:pStyle w:val="Heading4"/>
      </w:pPr>
      <w:bookmarkStart w:id="10" w:name="_Toc130212864"/>
      <w:bookmarkStart w:id="11" w:name="_Toc130213140"/>
      <w:bookmarkStart w:id="12" w:name="_Toc130294308"/>
      <w:bookmarkStart w:id="13" w:name="_Toc138070738"/>
      <w:r>
        <w:lastRenderedPageBreak/>
        <w:t>Sample answer</w:t>
      </w:r>
      <w:bookmarkEnd w:id="10"/>
      <w:bookmarkEnd w:id="11"/>
      <w:bookmarkEnd w:id="12"/>
      <w:bookmarkEnd w:id="13"/>
    </w:p>
    <w:p w14:paraId="68C73635" w14:textId="3C5778D7" w:rsidR="006E57F6" w:rsidRPr="006E57F6" w:rsidRDefault="006E57F6" w:rsidP="006E57F6">
      <w:pPr>
        <w:pStyle w:val="Caption"/>
      </w:pPr>
      <w:r>
        <w:t xml:space="preserve">Table </w:t>
      </w:r>
      <w:r w:rsidR="005E0A66">
        <w:fldChar w:fldCharType="begin"/>
      </w:r>
      <w:r w:rsidR="005E0A66">
        <w:instrText xml:space="preserve"> SEQ Table \* ARABIC </w:instrText>
      </w:r>
      <w:r w:rsidR="005E0A66">
        <w:fldChar w:fldCharType="separate"/>
      </w:r>
      <w:r w:rsidR="005E0A66">
        <w:rPr>
          <w:noProof/>
        </w:rPr>
        <w:t>3</w:t>
      </w:r>
      <w:r w:rsidR="005E0A66">
        <w:rPr>
          <w:noProof/>
        </w:rPr>
        <w:fldChar w:fldCharType="end"/>
      </w:r>
      <w:r>
        <w:t xml:space="preserve"> – evidence supporting the theory of plate tectonics (sample answers)</w:t>
      </w:r>
    </w:p>
    <w:tbl>
      <w:tblPr>
        <w:tblStyle w:val="Tableheader"/>
        <w:tblW w:w="15163" w:type="dxa"/>
        <w:tblLook w:val="04A0" w:firstRow="1" w:lastRow="0" w:firstColumn="1" w:lastColumn="0" w:noHBand="0" w:noVBand="1"/>
        <w:tblDescription w:val="This table contains five columns titled: Evidence, Scientist or Technology, How the evidence supports the theory of plate tectonics, Image or diagram and Reference or source. The body of the table contains sample answers."/>
      </w:tblPr>
      <w:tblGrid>
        <w:gridCol w:w="1768"/>
        <w:gridCol w:w="1933"/>
        <w:gridCol w:w="2346"/>
        <w:gridCol w:w="6760"/>
        <w:gridCol w:w="2356"/>
      </w:tblGrid>
      <w:tr w:rsidR="00593F9E" w14:paraId="513FF2B5" w14:textId="77777777" w:rsidTr="00DE1078">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0" w:type="dxa"/>
          </w:tcPr>
          <w:p w14:paraId="08FB4213" w14:textId="77777777" w:rsidR="003C490E" w:rsidRDefault="003C490E">
            <w:r>
              <w:t>Evidence</w:t>
            </w:r>
          </w:p>
        </w:tc>
        <w:tc>
          <w:tcPr>
            <w:tcW w:w="0" w:type="dxa"/>
          </w:tcPr>
          <w:p w14:paraId="2A228A33" w14:textId="02C39BF0" w:rsidR="003C490E" w:rsidRDefault="003C490E">
            <w:pPr>
              <w:cnfStyle w:val="100000000000" w:firstRow="1" w:lastRow="0" w:firstColumn="0" w:lastColumn="0" w:oddVBand="0" w:evenVBand="0" w:oddHBand="0" w:evenHBand="0" w:firstRowFirstColumn="0" w:firstRowLastColumn="0" w:lastRowFirstColumn="0" w:lastRowLastColumn="0"/>
            </w:pPr>
            <w:r>
              <w:t>Scientist</w:t>
            </w:r>
            <w:r w:rsidR="00D428FD">
              <w:t xml:space="preserve"> or </w:t>
            </w:r>
            <w:r w:rsidR="00955013">
              <w:t>Technology</w:t>
            </w:r>
          </w:p>
        </w:tc>
        <w:tc>
          <w:tcPr>
            <w:tcW w:w="0" w:type="dxa"/>
          </w:tcPr>
          <w:p w14:paraId="0A1CA251" w14:textId="77777777" w:rsidR="003C490E" w:rsidRDefault="003C490E">
            <w:pPr>
              <w:cnfStyle w:val="100000000000" w:firstRow="1" w:lastRow="0" w:firstColumn="0" w:lastColumn="0" w:oddVBand="0" w:evenVBand="0" w:oddHBand="0" w:evenHBand="0" w:firstRowFirstColumn="0" w:firstRowLastColumn="0" w:lastRowFirstColumn="0" w:lastRowLastColumn="0"/>
            </w:pPr>
            <w:r>
              <w:t>How the evidence supports the theory of plate tectonics</w:t>
            </w:r>
          </w:p>
        </w:tc>
        <w:tc>
          <w:tcPr>
            <w:tcW w:w="5466" w:type="dxa"/>
          </w:tcPr>
          <w:p w14:paraId="078BC476" w14:textId="2541F2C6" w:rsidR="003C490E" w:rsidRDefault="003C490E">
            <w:pPr>
              <w:cnfStyle w:val="100000000000" w:firstRow="1" w:lastRow="0" w:firstColumn="0" w:lastColumn="0" w:oddVBand="0" w:evenVBand="0" w:oddHBand="0" w:evenHBand="0" w:firstRowFirstColumn="0" w:firstRowLastColumn="0" w:lastRowFirstColumn="0" w:lastRowLastColumn="0"/>
            </w:pPr>
            <w:r>
              <w:t>Image</w:t>
            </w:r>
            <w:r w:rsidR="00D428FD">
              <w:t xml:space="preserve"> or </w:t>
            </w:r>
            <w:r>
              <w:t>diagram</w:t>
            </w:r>
          </w:p>
        </w:tc>
        <w:tc>
          <w:tcPr>
            <w:tcW w:w="1905" w:type="dxa"/>
          </w:tcPr>
          <w:p w14:paraId="17FC9DD7" w14:textId="77777777" w:rsidR="003C490E" w:rsidRDefault="003C490E">
            <w:pPr>
              <w:cnfStyle w:val="100000000000" w:firstRow="1" w:lastRow="0" w:firstColumn="0" w:lastColumn="0" w:oddVBand="0" w:evenVBand="0" w:oddHBand="0" w:evenHBand="0" w:firstRowFirstColumn="0" w:firstRowLastColumn="0" w:lastRowFirstColumn="0" w:lastRowLastColumn="0"/>
            </w:pPr>
            <w:r>
              <w:t>Reference or source</w:t>
            </w:r>
          </w:p>
        </w:tc>
      </w:tr>
      <w:tr w:rsidR="00593F9E" w14:paraId="35FCB48E" w14:textId="77777777" w:rsidTr="00DE107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dxa"/>
          </w:tcPr>
          <w:p w14:paraId="1D4EED09" w14:textId="77777777" w:rsidR="00DE1078" w:rsidRDefault="00DE1078" w:rsidP="00DE1078">
            <w:r>
              <w:t>Jigsaw fit of continents</w:t>
            </w:r>
          </w:p>
        </w:tc>
        <w:tc>
          <w:tcPr>
            <w:tcW w:w="0" w:type="dxa"/>
          </w:tcPr>
          <w:p w14:paraId="77E83F98" w14:textId="77777777" w:rsidR="00DE1078" w:rsidRPr="000C1C0E"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0C1C0E">
              <w:rPr>
                <w:rStyle w:val="Featuretext2"/>
              </w:rPr>
              <w:t>Alfred Wegener</w:t>
            </w:r>
          </w:p>
        </w:tc>
        <w:tc>
          <w:tcPr>
            <w:tcW w:w="0" w:type="dxa"/>
          </w:tcPr>
          <w:p w14:paraId="23DC9571" w14:textId="77777777" w:rsidR="00DE1078" w:rsidRPr="000C1C0E"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0C1C0E">
              <w:rPr>
                <w:rStyle w:val="Featuretext2"/>
              </w:rPr>
              <w:t>The coastlines of Africa and South America are similar and seem to fit together like a jigsaw. The rock types also match up across the continents.</w:t>
            </w:r>
          </w:p>
        </w:tc>
        <w:tc>
          <w:tcPr>
            <w:tcW w:w="5466" w:type="dxa"/>
          </w:tcPr>
          <w:p w14:paraId="605DE731" w14:textId="77777777" w:rsidR="00DE1078" w:rsidRDefault="00DE1078" w:rsidP="00DE1078">
            <w:pPr>
              <w:pStyle w:val="Caption"/>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1B54BF" wp14:editId="44B13BB7">
                  <wp:extent cx="2062028" cy="965860"/>
                  <wp:effectExtent l="0" t="0" r="0" b="5715"/>
                  <wp:docPr id="159" name="Picture 159" descr="Map showing continental drift at 150 million years and 6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Map showing continental drift at 150 million years and 65 million years a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107" cy="973392"/>
                          </a:xfrm>
                          <a:prstGeom prst="rect">
                            <a:avLst/>
                          </a:prstGeom>
                          <a:noFill/>
                          <a:ln>
                            <a:noFill/>
                          </a:ln>
                        </pic:spPr>
                      </pic:pic>
                    </a:graphicData>
                  </a:graphic>
                </wp:inline>
              </w:drawing>
            </w:r>
          </w:p>
          <w:p w14:paraId="0D7B2629" w14:textId="64F8D64F" w:rsidR="00DE1078" w:rsidRPr="006A0A36" w:rsidRDefault="00DE1078" w:rsidP="00DE1078">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21" w:history="1">
              <w:r w:rsidRPr="00883FCE">
                <w:rPr>
                  <w:rStyle w:val="Hyperlink"/>
                </w:rPr>
                <w:t>Map showing continental drift</w:t>
              </w:r>
            </w:hyperlink>
            <w:r>
              <w:t xml:space="preserve">’ by </w:t>
            </w:r>
            <w:hyperlink r:id="rId22" w:history="1">
              <w:proofErr w:type="spellStart"/>
              <w:r w:rsidRPr="005101BD">
                <w:rPr>
                  <w:rStyle w:val="Hyperlink"/>
                </w:rPr>
                <w:t>Caspiax</w:t>
              </w:r>
              <w:proofErr w:type="spellEnd"/>
            </w:hyperlink>
            <w:r>
              <w:t xml:space="preserve"> is in the </w:t>
            </w:r>
            <w:hyperlink r:id="rId23" w:history="1">
              <w:r w:rsidRPr="005101BD">
                <w:rPr>
                  <w:rStyle w:val="Hyperlink"/>
                </w:rPr>
                <w:t>Public Domain</w:t>
              </w:r>
            </w:hyperlink>
            <w:r>
              <w:t>.</w:t>
            </w:r>
          </w:p>
        </w:tc>
        <w:tc>
          <w:tcPr>
            <w:tcW w:w="1905" w:type="dxa"/>
          </w:tcPr>
          <w:p w14:paraId="16EDA5C2" w14:textId="71B67C6E" w:rsidR="00DE1078" w:rsidRPr="002446E5" w:rsidRDefault="00DE1078" w:rsidP="00DE1078">
            <w:pPr>
              <w:cnfStyle w:val="000000100000" w:firstRow="0" w:lastRow="0" w:firstColumn="0" w:lastColumn="0" w:oddVBand="0" w:evenVBand="0" w:oddHBand="1" w:evenHBand="0" w:firstRowFirstColumn="0" w:firstRowLastColumn="0" w:lastRowFirstColumn="0" w:lastRowLastColumn="0"/>
              <w:rPr>
                <w:color w:val="C00000"/>
              </w:rPr>
            </w:pPr>
            <w:hyperlink r:id="rId24" w:anchor="ref366558" w:history="1">
              <w:r>
                <w:rPr>
                  <w:rStyle w:val="Hyperlink"/>
                </w:rPr>
                <w:t>Plate tectonics - Development of tectonic theory | Britannica</w:t>
              </w:r>
            </w:hyperlink>
          </w:p>
        </w:tc>
      </w:tr>
      <w:tr w:rsidR="00593F9E" w14:paraId="378EFA59" w14:textId="77777777" w:rsidTr="00DE1078">
        <w:trPr>
          <w:cnfStyle w:val="000000010000" w:firstRow="0" w:lastRow="0" w:firstColumn="0" w:lastColumn="0" w:oddVBand="0" w:evenVBand="0" w:oddHBand="0" w:evenHBand="1"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0" w:type="dxa"/>
          </w:tcPr>
          <w:p w14:paraId="3AA78474" w14:textId="77777777" w:rsidR="00DE1078" w:rsidRDefault="00DE1078" w:rsidP="00DE1078">
            <w:r>
              <w:t>Fossil evidence</w:t>
            </w:r>
          </w:p>
        </w:tc>
        <w:tc>
          <w:tcPr>
            <w:tcW w:w="0" w:type="dxa"/>
          </w:tcPr>
          <w:p w14:paraId="479119F3" w14:textId="6BAA5AF8" w:rsidR="00DE1078" w:rsidRPr="000C1C0E" w:rsidRDefault="00DE1078" w:rsidP="00DE1078">
            <w:pPr>
              <w:cnfStyle w:val="000000010000" w:firstRow="0" w:lastRow="0" w:firstColumn="0" w:lastColumn="0" w:oddVBand="0" w:evenVBand="0" w:oddHBand="0" w:evenHBand="1" w:firstRowFirstColumn="0" w:firstRowLastColumn="0" w:lastRowFirstColumn="0" w:lastRowLastColumn="0"/>
              <w:rPr>
                <w:rStyle w:val="Featuretext2"/>
              </w:rPr>
            </w:pPr>
            <w:r w:rsidRPr="000C1C0E">
              <w:rPr>
                <w:rStyle w:val="Featuretext2"/>
              </w:rPr>
              <w:t>Antonio Snider-Pellegrini</w:t>
            </w:r>
          </w:p>
        </w:tc>
        <w:tc>
          <w:tcPr>
            <w:tcW w:w="0" w:type="dxa"/>
          </w:tcPr>
          <w:p w14:paraId="249D67E1" w14:textId="77777777" w:rsidR="00DE1078" w:rsidRPr="000C1C0E" w:rsidRDefault="00DE1078" w:rsidP="00DE1078">
            <w:pPr>
              <w:cnfStyle w:val="000000010000" w:firstRow="0" w:lastRow="0" w:firstColumn="0" w:lastColumn="0" w:oddVBand="0" w:evenVBand="0" w:oddHBand="0" w:evenHBand="1" w:firstRowFirstColumn="0" w:firstRowLastColumn="0" w:lastRowFirstColumn="0" w:lastRowLastColumn="0"/>
              <w:rPr>
                <w:rStyle w:val="Featuretext2"/>
              </w:rPr>
            </w:pPr>
            <w:r w:rsidRPr="000C1C0E">
              <w:rPr>
                <w:rStyle w:val="Featuretext2"/>
              </w:rPr>
              <w:t xml:space="preserve">Fossils of </w:t>
            </w:r>
            <w:proofErr w:type="spellStart"/>
            <w:r w:rsidRPr="000C1C0E">
              <w:rPr>
                <w:rStyle w:val="Featuretext2"/>
              </w:rPr>
              <w:t>Mesosaurous</w:t>
            </w:r>
            <w:proofErr w:type="spellEnd"/>
            <w:r w:rsidRPr="000C1C0E">
              <w:rPr>
                <w:rStyle w:val="Featuretext2"/>
              </w:rPr>
              <w:t xml:space="preserve"> have been found in South America </w:t>
            </w:r>
            <w:r w:rsidRPr="000C1C0E">
              <w:rPr>
                <w:rStyle w:val="Featuretext2"/>
              </w:rPr>
              <w:lastRenderedPageBreak/>
              <w:t xml:space="preserve">and Africa. Fossils of the glossopteris fern have been found across South America, Africa, India, </w:t>
            </w:r>
            <w:proofErr w:type="spellStart"/>
            <w:r w:rsidRPr="000C1C0E">
              <w:rPr>
                <w:rStyle w:val="Featuretext2"/>
              </w:rPr>
              <w:t>Antartica</w:t>
            </w:r>
            <w:proofErr w:type="spellEnd"/>
            <w:r w:rsidRPr="000C1C0E">
              <w:rPr>
                <w:rStyle w:val="Featuretext2"/>
              </w:rPr>
              <w:t xml:space="preserve"> and Australia.</w:t>
            </w:r>
          </w:p>
        </w:tc>
        <w:tc>
          <w:tcPr>
            <w:tcW w:w="5466" w:type="dxa"/>
          </w:tcPr>
          <w:p w14:paraId="45A6EC18" w14:textId="7E4DECBD" w:rsidR="00DE1078" w:rsidRDefault="00DE1078" w:rsidP="00DE1078">
            <w:pPr>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389B2B7C" wp14:editId="2BB0C3BD">
                  <wp:extent cx="1394749" cy="1072022"/>
                  <wp:effectExtent l="0" t="0" r="0" b="0"/>
                  <wp:docPr id="160" name="Picture 160" descr="Snider-Pellegrini foss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nider-Pellegrini fossil m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0074" cy="1099173"/>
                          </a:xfrm>
                          <a:prstGeom prst="rect">
                            <a:avLst/>
                          </a:prstGeom>
                          <a:noFill/>
                          <a:ln>
                            <a:noFill/>
                          </a:ln>
                        </pic:spPr>
                      </pic:pic>
                    </a:graphicData>
                  </a:graphic>
                </wp:inline>
              </w:drawing>
            </w:r>
          </w:p>
          <w:p w14:paraId="2FBC27E4" w14:textId="7A17A2B5" w:rsidR="00DE1078" w:rsidRPr="008651F9" w:rsidRDefault="00DE1078" w:rsidP="00DE1078">
            <w:pPr>
              <w:pStyle w:val="Imageattributioncaption0"/>
              <w:cnfStyle w:val="000000010000" w:firstRow="0" w:lastRow="0" w:firstColumn="0" w:lastColumn="0" w:oddVBand="0" w:evenVBand="0" w:oddHBand="0" w:evenHBand="1" w:firstRowFirstColumn="0" w:firstRowLastColumn="0" w:lastRowFirstColumn="0" w:lastRowLastColumn="0"/>
            </w:pPr>
            <w:r>
              <w:lastRenderedPageBreak/>
              <w:t>‘</w:t>
            </w:r>
            <w:hyperlink r:id="rId26" w:history="1">
              <w:r w:rsidRPr="00430458">
                <w:rPr>
                  <w:rStyle w:val="Hyperlink"/>
                </w:rPr>
                <w:t xml:space="preserve">Obra </w:t>
              </w:r>
              <w:proofErr w:type="spellStart"/>
              <w:r w:rsidRPr="00430458">
                <w:rPr>
                  <w:rStyle w:val="Hyperlink"/>
                </w:rPr>
                <w:t>derivade</w:t>
              </w:r>
              <w:proofErr w:type="spellEnd"/>
              <w:r w:rsidRPr="00430458">
                <w:rPr>
                  <w:rStyle w:val="Hyperlink"/>
                </w:rPr>
                <w:t xml:space="preserve"> de Snider-Pellegrini Wegener fossil map</w:t>
              </w:r>
            </w:hyperlink>
            <w:r>
              <w:t xml:space="preserve">’ by </w:t>
            </w:r>
            <w:hyperlink r:id="rId27" w:history="1">
              <w:proofErr w:type="spellStart"/>
              <w:r w:rsidRPr="00430458">
                <w:rPr>
                  <w:rStyle w:val="Hyperlink"/>
                </w:rPr>
                <w:t>Osvaldocangaspadilla</w:t>
              </w:r>
              <w:proofErr w:type="spellEnd"/>
            </w:hyperlink>
            <w:r>
              <w:t xml:space="preserve"> is in the </w:t>
            </w:r>
            <w:hyperlink r:id="rId28" w:history="1">
              <w:r w:rsidRPr="0052735C">
                <w:rPr>
                  <w:rStyle w:val="Hyperlink"/>
                </w:rPr>
                <w:t>Public Domain</w:t>
              </w:r>
            </w:hyperlink>
            <w:r>
              <w:t>.</w:t>
            </w:r>
          </w:p>
        </w:tc>
        <w:tc>
          <w:tcPr>
            <w:tcW w:w="1905" w:type="dxa"/>
          </w:tcPr>
          <w:p w14:paraId="702ADDE1" w14:textId="7BE50513" w:rsidR="00DE1078" w:rsidRPr="008651F9" w:rsidRDefault="00DE1078" w:rsidP="00DE1078">
            <w:pPr>
              <w:cnfStyle w:val="000000010000" w:firstRow="0" w:lastRow="0" w:firstColumn="0" w:lastColumn="0" w:oddVBand="0" w:evenVBand="0" w:oddHBand="0" w:evenHBand="1" w:firstRowFirstColumn="0" w:firstRowLastColumn="0" w:lastRowFirstColumn="0" w:lastRowLastColumn="0"/>
            </w:pPr>
            <w:hyperlink r:id="rId29" w:anchor="ref366558" w:history="1">
              <w:r>
                <w:rPr>
                  <w:rStyle w:val="Hyperlink"/>
                </w:rPr>
                <w:t>Plate tectonics - Development of tectonic theory | Britannica</w:t>
              </w:r>
            </w:hyperlink>
          </w:p>
        </w:tc>
      </w:tr>
      <w:tr w:rsidR="00593F9E" w14:paraId="7CAF5460" w14:textId="77777777" w:rsidTr="00DE1078">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0" w:type="dxa"/>
          </w:tcPr>
          <w:p w14:paraId="0326FAAF" w14:textId="29DAF170" w:rsidR="00DE1078" w:rsidRDefault="00DE1078" w:rsidP="00DE1078">
            <w:r>
              <w:lastRenderedPageBreak/>
              <w:t>Seafloor profile</w:t>
            </w:r>
          </w:p>
        </w:tc>
        <w:tc>
          <w:tcPr>
            <w:tcW w:w="0" w:type="dxa"/>
          </w:tcPr>
          <w:p w14:paraId="096BB098" w14:textId="6D1C40DF" w:rsidR="00DE1078" w:rsidRPr="00FD33A0"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FD33A0">
              <w:rPr>
                <w:rStyle w:val="Featuretext2"/>
              </w:rPr>
              <w:t>Harry Hess</w:t>
            </w:r>
          </w:p>
        </w:tc>
        <w:tc>
          <w:tcPr>
            <w:tcW w:w="0" w:type="dxa"/>
          </w:tcPr>
          <w:p w14:paraId="0362605C" w14:textId="58870DA8" w:rsidR="00DE1078" w:rsidRPr="00FD33A0"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FD33A0">
              <w:rPr>
                <w:rStyle w:val="Featuretext2"/>
              </w:rPr>
              <w:t>Bathymetry, the study of the seafloor, shows mid-ocean ridges, deep sea trenches and hotspot volcanoes. New crust is created at mid-</w:t>
            </w:r>
            <w:proofErr w:type="spellStart"/>
            <w:r w:rsidRPr="00FD33A0">
              <w:rPr>
                <w:rStyle w:val="Featuretext2"/>
              </w:rPr>
              <w:t>oceanridges</w:t>
            </w:r>
            <w:proofErr w:type="spellEnd"/>
            <w:r w:rsidRPr="00FD33A0">
              <w:rPr>
                <w:rStyle w:val="Featuretext2"/>
              </w:rPr>
              <w:t xml:space="preserve"> as the plates spread apart, it is subducted in deep sea trenches</w:t>
            </w:r>
            <w:r>
              <w:rPr>
                <w:rStyle w:val="Featuretext2"/>
              </w:rPr>
              <w:t xml:space="preserve">. </w:t>
            </w:r>
            <w:r w:rsidRPr="00FD33A0">
              <w:rPr>
                <w:rStyle w:val="Featuretext2"/>
              </w:rPr>
              <w:t>This results in movement of the oceanic plates.</w:t>
            </w:r>
          </w:p>
        </w:tc>
        <w:tc>
          <w:tcPr>
            <w:tcW w:w="5466" w:type="dxa"/>
          </w:tcPr>
          <w:p w14:paraId="479501E2" w14:textId="3E13F437" w:rsidR="00DE1078" w:rsidRDefault="00DE1078" w:rsidP="00DE1078">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04F5929" wp14:editId="699BDFC0">
                  <wp:extent cx="3066661" cy="2712851"/>
                  <wp:effectExtent l="0" t="0" r="635" b="0"/>
                  <wp:docPr id="26" name="Picture 26" descr="Demonstration of the processes of rifting to spreading transition at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monstration of the processes of rifting to spreading transition at a mid-ocean rid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718" cy="2719093"/>
                          </a:xfrm>
                          <a:prstGeom prst="rect">
                            <a:avLst/>
                          </a:prstGeom>
                          <a:noFill/>
                          <a:ln>
                            <a:noFill/>
                          </a:ln>
                        </pic:spPr>
                      </pic:pic>
                    </a:graphicData>
                  </a:graphic>
                </wp:inline>
              </w:drawing>
            </w:r>
          </w:p>
          <w:p w14:paraId="7017692D" w14:textId="6F084E4A" w:rsidR="00DE1078" w:rsidRPr="008922E0" w:rsidRDefault="00DE1078" w:rsidP="00DE1078">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31" w:history="1">
              <w:r w:rsidRPr="00F31C94">
                <w:rPr>
                  <w:rStyle w:val="Hyperlink"/>
                </w:rPr>
                <w:t>Rifting to Spreading Transition</w:t>
              </w:r>
            </w:hyperlink>
            <w:r>
              <w:t xml:space="preserve">’ by </w:t>
            </w:r>
            <w:hyperlink r:id="rId32" w:history="1">
              <w:r w:rsidRPr="00F31C94">
                <w:rPr>
                  <w:rStyle w:val="Hyperlink"/>
                </w:rPr>
                <w:t>Joshua Doubek</w:t>
              </w:r>
            </w:hyperlink>
            <w:r>
              <w:t xml:space="preserve"> by </w:t>
            </w:r>
            <w:hyperlink r:id="rId33" w:history="1">
              <w:r w:rsidRPr="002947C9">
                <w:rPr>
                  <w:rStyle w:val="Hyperlink"/>
                </w:rPr>
                <w:t>CC BY-SA 3.0</w:t>
              </w:r>
            </w:hyperlink>
            <w:r>
              <w:t>.</w:t>
            </w:r>
          </w:p>
        </w:tc>
        <w:tc>
          <w:tcPr>
            <w:tcW w:w="1905" w:type="dxa"/>
          </w:tcPr>
          <w:p w14:paraId="4D2AC408" w14:textId="23DF51A1" w:rsidR="00DE1078" w:rsidRPr="008651F9" w:rsidRDefault="00DE1078" w:rsidP="00DE1078">
            <w:pPr>
              <w:cnfStyle w:val="000000100000" w:firstRow="0" w:lastRow="0" w:firstColumn="0" w:lastColumn="0" w:oddVBand="0" w:evenVBand="0" w:oddHBand="1" w:evenHBand="0" w:firstRowFirstColumn="0" w:firstRowLastColumn="0" w:lastRowFirstColumn="0" w:lastRowLastColumn="0"/>
            </w:pPr>
            <w:hyperlink r:id="rId34" w:history="1">
              <w:r>
                <w:rPr>
                  <w:rStyle w:val="Hyperlink"/>
                </w:rPr>
                <w:t>Seafloor Spreading</w:t>
              </w:r>
            </w:hyperlink>
          </w:p>
        </w:tc>
      </w:tr>
      <w:tr w:rsidR="00593F9E" w14:paraId="0F4F8392" w14:textId="77777777" w:rsidTr="00DE1078">
        <w:trPr>
          <w:cnfStyle w:val="000000010000" w:firstRow="0" w:lastRow="0" w:firstColumn="0" w:lastColumn="0" w:oddVBand="0" w:evenVBand="0" w:oddHBand="0" w:evenHBand="1"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0" w:type="dxa"/>
          </w:tcPr>
          <w:p w14:paraId="6D44CF2C" w14:textId="77777777" w:rsidR="00DE1078" w:rsidRDefault="00DE1078" w:rsidP="00DE1078">
            <w:r>
              <w:lastRenderedPageBreak/>
              <w:t>Magnetic reversals</w:t>
            </w:r>
          </w:p>
        </w:tc>
        <w:tc>
          <w:tcPr>
            <w:tcW w:w="0" w:type="dxa"/>
          </w:tcPr>
          <w:p w14:paraId="03CCC532" w14:textId="13251651" w:rsidR="00DE1078" w:rsidRPr="00FD33A0" w:rsidRDefault="00DE1078" w:rsidP="00DE1078">
            <w:pPr>
              <w:cnfStyle w:val="000000010000" w:firstRow="0" w:lastRow="0" w:firstColumn="0" w:lastColumn="0" w:oddVBand="0" w:evenVBand="0" w:oddHBand="0" w:evenHBand="1" w:firstRowFirstColumn="0" w:firstRowLastColumn="0" w:lastRowFirstColumn="0" w:lastRowLastColumn="0"/>
              <w:rPr>
                <w:rStyle w:val="Featuretext2"/>
              </w:rPr>
            </w:pPr>
            <w:r w:rsidRPr="00FD33A0">
              <w:rPr>
                <w:rStyle w:val="Featuretext2"/>
              </w:rPr>
              <w:t>Vine and Matthews</w:t>
            </w:r>
          </w:p>
        </w:tc>
        <w:tc>
          <w:tcPr>
            <w:tcW w:w="0" w:type="dxa"/>
          </w:tcPr>
          <w:p w14:paraId="61B5CC87" w14:textId="6DEE4A56" w:rsidR="00DE1078" w:rsidRPr="00FD33A0" w:rsidRDefault="00DE1078" w:rsidP="00DE1078">
            <w:pPr>
              <w:cnfStyle w:val="000000010000" w:firstRow="0" w:lastRow="0" w:firstColumn="0" w:lastColumn="0" w:oddVBand="0" w:evenVBand="0" w:oddHBand="0" w:evenHBand="1" w:firstRowFirstColumn="0" w:firstRowLastColumn="0" w:lastRowFirstColumn="0" w:lastRowLastColumn="0"/>
              <w:rPr>
                <w:rStyle w:val="Featuretext2"/>
              </w:rPr>
            </w:pPr>
            <w:r w:rsidRPr="00FD33A0">
              <w:rPr>
                <w:rStyle w:val="Featuretext2"/>
              </w:rPr>
              <w:t xml:space="preserve">Patterns of magnetic reversals were observed parallel to mid-ocean ridges. New stripes were created as new rock formed corresponding to changes in the Earth’s magnetic polarity. This supported the theory that new rock is formed at mid-ocean ridges </w:t>
            </w:r>
            <w:r w:rsidRPr="00FD33A0">
              <w:rPr>
                <w:rStyle w:val="Featuretext2"/>
              </w:rPr>
              <w:lastRenderedPageBreak/>
              <w:t>due to seafloor spreading</w:t>
            </w:r>
            <w:r>
              <w:rPr>
                <w:rStyle w:val="Featuretext2"/>
              </w:rPr>
              <w:t>.</w:t>
            </w:r>
          </w:p>
        </w:tc>
        <w:tc>
          <w:tcPr>
            <w:tcW w:w="5466" w:type="dxa"/>
          </w:tcPr>
          <w:p w14:paraId="030939F1" w14:textId="77777777" w:rsidR="00DE1078" w:rsidRDefault="00DE1078" w:rsidP="00DE1078">
            <w:pPr>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518E8190" wp14:editId="3610E41F">
                  <wp:extent cx="3325280" cy="2352675"/>
                  <wp:effectExtent l="0" t="0" r="8890" b="0"/>
                  <wp:docPr id="14" name="Picture 14" descr="This diagram shows the magnetic reversals in the se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diagram shows the magnetic reversals in the seafl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1746" cy="2357250"/>
                          </a:xfrm>
                          <a:prstGeom prst="rect">
                            <a:avLst/>
                          </a:prstGeom>
                          <a:noFill/>
                          <a:ln>
                            <a:noFill/>
                          </a:ln>
                        </pic:spPr>
                      </pic:pic>
                    </a:graphicData>
                  </a:graphic>
                </wp:inline>
              </w:drawing>
            </w:r>
          </w:p>
          <w:p w14:paraId="16744E2F" w14:textId="1F5201C4" w:rsidR="00DE1078" w:rsidRPr="00F31C94" w:rsidRDefault="00DE1078" w:rsidP="00DE1078">
            <w:pPr>
              <w:pStyle w:val="Imageattributioncaption0"/>
              <w:cnfStyle w:val="000000010000" w:firstRow="0" w:lastRow="0" w:firstColumn="0" w:lastColumn="0" w:oddVBand="0" w:evenVBand="0" w:oddHBand="0" w:evenHBand="1" w:firstRowFirstColumn="0" w:firstRowLastColumn="0" w:lastRowFirstColumn="0" w:lastRowLastColumn="0"/>
            </w:pPr>
            <w:r>
              <w:t>‘</w:t>
            </w:r>
            <w:proofErr w:type="spellStart"/>
            <w:r>
              <w:fldChar w:fldCharType="begin"/>
            </w:r>
            <w:r>
              <w:instrText>HYPERLINK "https://commons.wikimedia.org/wiki/File:Oceanic.Stripe.Magnetic.Anomalies.Scheme.svg"</w:instrText>
            </w:r>
            <w:r>
              <w:fldChar w:fldCharType="separate"/>
            </w:r>
            <w:r w:rsidRPr="005F6D5D">
              <w:rPr>
                <w:rStyle w:val="Hyperlink"/>
              </w:rPr>
              <w:t>Oceanic.Stripe.Magnetic.Anomalies.Scheme</w:t>
            </w:r>
            <w:proofErr w:type="spellEnd"/>
            <w:r>
              <w:rPr>
                <w:rStyle w:val="Hyperlink"/>
              </w:rPr>
              <w:fldChar w:fldCharType="end"/>
            </w:r>
            <w:r>
              <w:t xml:space="preserve">’ by </w:t>
            </w:r>
            <w:hyperlink r:id="rId36" w:history="1">
              <w:r w:rsidRPr="005F6D5D">
                <w:rPr>
                  <w:rStyle w:val="Hyperlink"/>
                </w:rPr>
                <w:t>Chmee2</w:t>
              </w:r>
            </w:hyperlink>
            <w:r>
              <w:t xml:space="preserve"> is in the </w:t>
            </w:r>
            <w:hyperlink r:id="rId37" w:history="1">
              <w:r w:rsidRPr="004954F1">
                <w:rPr>
                  <w:rStyle w:val="Hyperlink"/>
                </w:rPr>
                <w:t>Public Domain</w:t>
              </w:r>
            </w:hyperlink>
            <w:r>
              <w:t>.</w:t>
            </w:r>
          </w:p>
        </w:tc>
        <w:tc>
          <w:tcPr>
            <w:tcW w:w="1905" w:type="dxa"/>
          </w:tcPr>
          <w:p w14:paraId="06E80D36" w14:textId="0C3261EE" w:rsidR="00DE1078" w:rsidRPr="002446E5" w:rsidRDefault="00DE1078" w:rsidP="00DE1078">
            <w:pPr>
              <w:cnfStyle w:val="000000010000" w:firstRow="0" w:lastRow="0" w:firstColumn="0" w:lastColumn="0" w:oddVBand="0" w:evenVBand="0" w:oddHBand="0" w:evenHBand="1" w:firstRowFirstColumn="0" w:firstRowLastColumn="0" w:lastRowFirstColumn="0" w:lastRowLastColumn="0"/>
              <w:rPr>
                <w:color w:val="C00000"/>
              </w:rPr>
            </w:pPr>
            <w:hyperlink r:id="rId38" w:anchor=":~:text=When%20the%20Earth%27s%20magnetic%20field,the%20theory%20of%20plate%20tectonics." w:history="1">
              <w:r>
                <w:rPr>
                  <w:rStyle w:val="Hyperlink"/>
                </w:rPr>
                <w:t>NOAA Ocean Explorer: Education - Multimedia Discovery Missions | Lesson 2 - Mid-Ocean Ridges | Seafloor Spreading Activity</w:t>
              </w:r>
            </w:hyperlink>
          </w:p>
        </w:tc>
      </w:tr>
      <w:tr w:rsidR="00593F9E" w14:paraId="2F69CDEA" w14:textId="77777777" w:rsidTr="00DE1078">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0" w:type="dxa"/>
          </w:tcPr>
          <w:p w14:paraId="78773F4B" w14:textId="77777777" w:rsidR="00DE1078" w:rsidRDefault="00DE1078" w:rsidP="00DE1078">
            <w:r>
              <w:t>Age of sea rocks</w:t>
            </w:r>
          </w:p>
        </w:tc>
        <w:tc>
          <w:tcPr>
            <w:tcW w:w="0" w:type="dxa"/>
          </w:tcPr>
          <w:p w14:paraId="11C4167C" w14:textId="7E79D2E4" w:rsidR="00DE1078" w:rsidRPr="00B85625"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B85625">
              <w:rPr>
                <w:rStyle w:val="Featuretext2"/>
              </w:rPr>
              <w:t>Glomar Challenger</w:t>
            </w:r>
          </w:p>
        </w:tc>
        <w:tc>
          <w:tcPr>
            <w:tcW w:w="0" w:type="dxa"/>
          </w:tcPr>
          <w:p w14:paraId="2A9F5ECD" w14:textId="290F3911" w:rsidR="00DE1078" w:rsidRPr="00B85625" w:rsidRDefault="00DE1078" w:rsidP="00DE1078">
            <w:pPr>
              <w:cnfStyle w:val="000000100000" w:firstRow="0" w:lastRow="0" w:firstColumn="0" w:lastColumn="0" w:oddVBand="0" w:evenVBand="0" w:oddHBand="1" w:evenHBand="0" w:firstRowFirstColumn="0" w:firstRowLastColumn="0" w:lastRowFirstColumn="0" w:lastRowLastColumn="0"/>
              <w:rPr>
                <w:rStyle w:val="Featuretext2"/>
              </w:rPr>
            </w:pPr>
            <w:r w:rsidRPr="00B85625">
              <w:rPr>
                <w:rStyle w:val="Featuretext2"/>
              </w:rPr>
              <w:t xml:space="preserve">The Glomar Challenger investigated over 600 sites, taking core samples and analysing them for age </w:t>
            </w:r>
            <w:proofErr w:type="gramStart"/>
            <w:r w:rsidRPr="00B85625">
              <w:rPr>
                <w:rStyle w:val="Featuretext2"/>
              </w:rPr>
              <w:t>and  magnetic</w:t>
            </w:r>
            <w:proofErr w:type="gramEnd"/>
            <w:r w:rsidRPr="00B85625">
              <w:rPr>
                <w:rStyle w:val="Featuretext2"/>
              </w:rPr>
              <w:t xml:space="preserve"> orientation. The core samples confirmed that the age of the seafloor rocks </w:t>
            </w:r>
            <w:r w:rsidRPr="00B85625">
              <w:rPr>
                <w:rStyle w:val="Featuretext2"/>
              </w:rPr>
              <w:lastRenderedPageBreak/>
              <w:t>increased as the distance from mid-ocean ridges increased, that seafloor renewal was taking place and magnetic reversals were as predicted.</w:t>
            </w:r>
          </w:p>
        </w:tc>
        <w:tc>
          <w:tcPr>
            <w:tcW w:w="5466" w:type="dxa"/>
          </w:tcPr>
          <w:p w14:paraId="3C413A1B" w14:textId="77777777" w:rsidR="00DE1078" w:rsidRDefault="00DE1078" w:rsidP="00DE1078">
            <w:pPr>
              <w:cnfStyle w:val="000000100000" w:firstRow="0" w:lastRow="0" w:firstColumn="0" w:lastColumn="0" w:oddVBand="0" w:evenVBand="0" w:oddHBand="1" w:evenHBand="0" w:firstRowFirstColumn="0" w:firstRowLastColumn="0" w:lastRowFirstColumn="0" w:lastRowLastColumn="0"/>
            </w:pPr>
            <w:r>
              <w:rPr>
                <w:noProof/>
              </w:rPr>
              <w:lastRenderedPageBreak/>
              <w:drawing>
                <wp:inline distT="0" distB="0" distL="0" distR="0" wp14:anchorId="5CE7AE34" wp14:editId="45405915">
                  <wp:extent cx="2658070" cy="2238375"/>
                  <wp:effectExtent l="0" t="0" r="9525" b="0"/>
                  <wp:docPr id="17" name="Picture 17" descr="This image shows the magnetic profile of the seafloor around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magnetic profile of the seafloor around a mid-ocean rid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1271" cy="2241070"/>
                          </a:xfrm>
                          <a:prstGeom prst="rect">
                            <a:avLst/>
                          </a:prstGeom>
                          <a:noFill/>
                          <a:ln>
                            <a:noFill/>
                          </a:ln>
                        </pic:spPr>
                      </pic:pic>
                    </a:graphicData>
                  </a:graphic>
                </wp:inline>
              </w:drawing>
            </w:r>
          </w:p>
          <w:p w14:paraId="3F04AA73" w14:textId="4742F616" w:rsidR="00DE1078" w:rsidRDefault="00DE1078" w:rsidP="00DE1078">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40" w:history="1">
              <w:r w:rsidRPr="009213C6">
                <w:rPr>
                  <w:rStyle w:val="Hyperlink"/>
                </w:rPr>
                <w:t>East Pacific Rise seafloor magnetic profile - observed vs calculated</w:t>
              </w:r>
            </w:hyperlink>
            <w:r>
              <w:t xml:space="preserve">’ by </w:t>
            </w:r>
            <w:r w:rsidRPr="00590629">
              <w:t>W. Jacquelyne Kious and Robert I. Tilling</w:t>
            </w:r>
            <w:r>
              <w:t xml:space="preserve"> is in the </w:t>
            </w:r>
            <w:hyperlink r:id="rId41" w:history="1">
              <w:r w:rsidRPr="009213C6">
                <w:rPr>
                  <w:rStyle w:val="Hyperlink"/>
                </w:rPr>
                <w:t>Public Domain</w:t>
              </w:r>
            </w:hyperlink>
            <w:r>
              <w:t>.</w:t>
            </w:r>
          </w:p>
        </w:tc>
        <w:tc>
          <w:tcPr>
            <w:tcW w:w="1905" w:type="dxa"/>
          </w:tcPr>
          <w:p w14:paraId="310BDEA9" w14:textId="7C813D8C" w:rsidR="00DE1078" w:rsidRDefault="00DE1078" w:rsidP="00DE1078">
            <w:pPr>
              <w:cnfStyle w:val="000000100000" w:firstRow="0" w:lastRow="0" w:firstColumn="0" w:lastColumn="0" w:oddVBand="0" w:evenVBand="0" w:oddHBand="1" w:evenHBand="0" w:firstRowFirstColumn="0" w:firstRowLastColumn="0" w:lastRowFirstColumn="0" w:lastRowLastColumn="0"/>
            </w:pPr>
            <w:hyperlink r:id="rId42" w:history="1">
              <w:r>
                <w:rPr>
                  <w:rStyle w:val="Hyperlink"/>
                </w:rPr>
                <w:t>Ocean Drilling Program: Glomar Challenger drillship</w:t>
              </w:r>
            </w:hyperlink>
          </w:p>
        </w:tc>
      </w:tr>
    </w:tbl>
    <w:p w14:paraId="2CC73E3E" w14:textId="77777777" w:rsidR="006C0EF5" w:rsidRDefault="006C0EF5" w:rsidP="003C490E">
      <w:pPr>
        <w:sectPr w:rsidR="006C0EF5" w:rsidSect="00956ACE">
          <w:footerReference w:type="even" r:id="rId43"/>
          <w:footerReference w:type="default" r:id="rId44"/>
          <w:headerReference w:type="first" r:id="rId45"/>
          <w:pgSz w:w="16838" w:h="11906" w:orient="landscape"/>
          <w:pgMar w:top="1134" w:right="1134" w:bottom="1134" w:left="1134" w:header="709" w:footer="709" w:gutter="0"/>
          <w:cols w:space="708"/>
          <w:titlePg/>
          <w:docGrid w:linePitch="360"/>
        </w:sectPr>
      </w:pPr>
    </w:p>
    <w:p w14:paraId="151BEE68" w14:textId="3E9FC390" w:rsidR="006C0EF5" w:rsidRDefault="006C0EF5" w:rsidP="006C0EF5">
      <w:pPr>
        <w:pStyle w:val="Heading3"/>
      </w:pPr>
      <w:bookmarkStart w:id="14" w:name="_Toc138070739"/>
      <w:r w:rsidRPr="00CB0F5F">
        <w:lastRenderedPageBreak/>
        <w:t xml:space="preserve">Activity 4: </w:t>
      </w:r>
      <w:r w:rsidR="000F6DA2" w:rsidRPr="00CB0F5F">
        <w:t>e</w:t>
      </w:r>
      <w:r w:rsidR="0085208D" w:rsidRPr="00CB0F5F">
        <w:t xml:space="preserve">xploring </w:t>
      </w:r>
      <w:r w:rsidR="00A10BFD" w:rsidRPr="00CB0F5F">
        <w:t>Sir Arthur Holmes and convection currents</w:t>
      </w:r>
      <w:bookmarkEnd w:id="14"/>
    </w:p>
    <w:p w14:paraId="6B95C327" w14:textId="25A98A6D" w:rsidR="006C0EF5" w:rsidRDefault="00507A7D" w:rsidP="006C0EF5">
      <w:r>
        <w:t>In this activity</w:t>
      </w:r>
      <w:r w:rsidR="00927F12">
        <w:t>,</w:t>
      </w:r>
      <w:r>
        <w:t xml:space="preserve"> students will be introdu</w:t>
      </w:r>
      <w:r w:rsidR="005B686F">
        <w:t xml:space="preserve">ced to </w:t>
      </w:r>
      <w:r w:rsidR="00E02AA1">
        <w:t xml:space="preserve">Sir Arthur Holmes work with convection currents as the mechanism for </w:t>
      </w:r>
      <w:r w:rsidR="00022897">
        <w:t>continental drift. They will then design, create and justify a model demonstrating the mechanism</w:t>
      </w:r>
      <w:r w:rsidR="005115EC">
        <w:t>.</w:t>
      </w:r>
    </w:p>
    <w:p w14:paraId="78262B54" w14:textId="427C1E6A" w:rsidR="005115EC" w:rsidRPr="00057D62" w:rsidRDefault="005115EC" w:rsidP="00057D62">
      <w:pPr>
        <w:pStyle w:val="FeatureBox2"/>
      </w:pPr>
      <w:r>
        <w:rPr>
          <w:rStyle w:val="Strong"/>
        </w:rPr>
        <w:t xml:space="preserve">Differentiation: </w:t>
      </w:r>
      <w:r w:rsidR="00E65F36">
        <w:t>s</w:t>
      </w:r>
      <w:r w:rsidR="00E65F36" w:rsidRPr="00057D62">
        <w:t xml:space="preserve">ome </w:t>
      </w:r>
      <w:r w:rsidR="005E47B0" w:rsidRPr="00057D62">
        <w:t>students may require revision of convection currents.</w:t>
      </w:r>
    </w:p>
    <w:p w14:paraId="4B1A1738" w14:textId="77777777" w:rsidR="000078E4" w:rsidRPr="00057D62" w:rsidRDefault="005B3DC6" w:rsidP="00057D62">
      <w:pPr>
        <w:pStyle w:val="FeatureBox2"/>
      </w:pPr>
      <w:r w:rsidRPr="00057D62">
        <w:t>The development of a model may be conducted in groups</w:t>
      </w:r>
      <w:r w:rsidR="00CF5A08" w:rsidRPr="00057D62">
        <w:t xml:space="preserve"> to support student learning. Scaffolding model development may </w:t>
      </w:r>
      <w:r w:rsidR="005F412E" w:rsidRPr="00057D62">
        <w:t>be required by some students.</w:t>
      </w:r>
    </w:p>
    <w:p w14:paraId="3389979D" w14:textId="1A37007A" w:rsidR="005B3DC6" w:rsidRPr="00057D62" w:rsidRDefault="00253C3D" w:rsidP="00057D62">
      <w:pPr>
        <w:pStyle w:val="FeatureBox2"/>
      </w:pPr>
      <w:r w:rsidRPr="00057D62">
        <w:t xml:space="preserve">A method may be presented to students in need of further assistance with the use of cloze passages or jumbled </w:t>
      </w:r>
      <w:r w:rsidR="00B52E91" w:rsidRPr="00057D62">
        <w:t>instructions.</w:t>
      </w:r>
    </w:p>
    <w:p w14:paraId="0F90A359" w14:textId="64548039" w:rsidR="0092228A" w:rsidRDefault="0092228A" w:rsidP="00311AB2">
      <w:pPr>
        <w:pStyle w:val="Heading4"/>
      </w:pPr>
      <w:bookmarkStart w:id="15" w:name="_Toc130212866"/>
      <w:bookmarkStart w:id="16" w:name="_Toc130213142"/>
      <w:bookmarkStart w:id="17" w:name="_Toc130294310"/>
      <w:r>
        <w:t>Sample answers</w:t>
      </w:r>
      <w:bookmarkEnd w:id="15"/>
      <w:bookmarkEnd w:id="16"/>
      <w:bookmarkEnd w:id="17"/>
    </w:p>
    <w:p w14:paraId="2F5F08CA" w14:textId="1D959C0F" w:rsidR="008157C7" w:rsidRDefault="008157C7" w:rsidP="006E57F6">
      <w:pPr>
        <w:pStyle w:val="ListNumber"/>
        <w:numPr>
          <w:ilvl w:val="0"/>
          <w:numId w:val="43"/>
        </w:numPr>
      </w:pPr>
      <w:r>
        <w:t>Conduct an internet search to find a diagram that demonstrates convection currents in the mantle.</w:t>
      </w:r>
    </w:p>
    <w:p w14:paraId="69B95340" w14:textId="0C9A1A8F" w:rsidR="006E57F6" w:rsidRPr="006E57F6" w:rsidRDefault="006E57F6" w:rsidP="006E57F6">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2</w:t>
      </w:r>
      <w:r w:rsidR="00325351">
        <w:rPr>
          <w:noProof/>
        </w:rPr>
        <w:fldChar w:fldCharType="end"/>
      </w:r>
      <w:r>
        <w:t xml:space="preserve"> – oceanic spreading</w:t>
      </w:r>
    </w:p>
    <w:p w14:paraId="0D4CC19E" w14:textId="392F05E5" w:rsidR="00E4397D" w:rsidRPr="00233417" w:rsidRDefault="00E4397D" w:rsidP="00E65F36">
      <w:pPr>
        <w:spacing w:after="240"/>
      </w:pPr>
      <w:r w:rsidRPr="0007469F">
        <w:rPr>
          <w:noProof/>
        </w:rPr>
        <w:drawing>
          <wp:inline distT="0" distB="0" distL="0" distR="0" wp14:anchorId="3008C335" wp14:editId="770066D6">
            <wp:extent cx="2159000" cy="1619250"/>
            <wp:effectExtent l="0" t="0" r="0" b="0"/>
            <wp:docPr id="18" name="Picture 18" descr="This image shows how convection currents in the mantle could cause tectonic plates to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how convection currents in the mantle could cause tectonic plates to mo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14:paraId="16BD4A41" w14:textId="324FACBF" w:rsidR="00B451FE" w:rsidRPr="00014F36" w:rsidRDefault="00014F36" w:rsidP="00233417">
      <w:pPr>
        <w:pStyle w:val="Imageattributioncaption0"/>
      </w:pPr>
      <w:r w:rsidRPr="00233417">
        <w:t>‘</w:t>
      </w:r>
      <w:hyperlink r:id="rId47" w:history="1">
        <w:r w:rsidR="00B823C8" w:rsidRPr="00014F36">
          <w:rPr>
            <w:rStyle w:val="Hyperlink"/>
          </w:rPr>
          <w:t>Oceanic spreading</w:t>
        </w:r>
      </w:hyperlink>
      <w:r>
        <w:t>’ by</w:t>
      </w:r>
      <w:r w:rsidR="00EC0407" w:rsidRPr="00014F36">
        <w:t xml:space="preserve"> </w:t>
      </w:r>
      <w:hyperlink r:id="rId48" w:history="1">
        <w:proofErr w:type="spellStart"/>
        <w:r w:rsidR="00B451FE" w:rsidRPr="007B5519">
          <w:rPr>
            <w:rStyle w:val="Hyperlink"/>
          </w:rPr>
          <w:t>Surachit</w:t>
        </w:r>
        <w:proofErr w:type="spellEnd"/>
      </w:hyperlink>
      <w:r>
        <w:t xml:space="preserve"> is licensed under</w:t>
      </w:r>
      <w:r w:rsidR="00B451FE" w:rsidRPr="00014F36">
        <w:t xml:space="preserve"> </w:t>
      </w:r>
      <w:hyperlink r:id="rId49" w:history="1">
        <w:r w:rsidR="00B451FE" w:rsidRPr="007B5519">
          <w:rPr>
            <w:rStyle w:val="Hyperlink"/>
          </w:rPr>
          <w:t>CC BY-SA 3.0</w:t>
        </w:r>
      </w:hyperlink>
      <w:r>
        <w:t>.</w:t>
      </w:r>
    </w:p>
    <w:p w14:paraId="6BE10126" w14:textId="4232EDD3" w:rsidR="008157C7" w:rsidRDefault="008157C7" w:rsidP="005838EB">
      <w:pPr>
        <w:pStyle w:val="ListNumber"/>
        <w:numPr>
          <w:ilvl w:val="0"/>
          <w:numId w:val="6"/>
        </w:numPr>
      </w:pPr>
      <w:r>
        <w:t xml:space="preserve">Design and construct a model that will demonstrate the effect of convection currents in the mantle. You may need to use your prior knowledge of convection currents or conduct research to help with this. Remember, the aim is for you to design the </w:t>
      </w:r>
      <w:r>
        <w:lastRenderedPageBreak/>
        <w:t>model, not find and copy a model so any research that you conduct is background information to support your understanding.</w:t>
      </w:r>
    </w:p>
    <w:p w14:paraId="1DDE8B5F" w14:textId="3C176B35" w:rsidR="00B95CFE" w:rsidRPr="00E10F39" w:rsidRDefault="00A823C8" w:rsidP="00F91559">
      <w:pPr>
        <w:rPr>
          <w:rStyle w:val="Featuretext2"/>
        </w:rPr>
      </w:pPr>
      <w:r w:rsidRPr="00E10F39">
        <w:rPr>
          <w:rStyle w:val="Featuretext2"/>
        </w:rPr>
        <w:t xml:space="preserve">This could take a range of forms, the simplest being </w:t>
      </w:r>
      <w:r w:rsidR="0013259D" w:rsidRPr="00E10F39">
        <w:rPr>
          <w:rStyle w:val="Featuretext2"/>
        </w:rPr>
        <w:t>convection currents in a beaker of water. Dots of paper created by a hole punch could be placed on top of the water. As the convection currents move the surface of the water, the paper will also move</w:t>
      </w:r>
      <w:r w:rsidR="00F91559" w:rsidRPr="00E10F39">
        <w:rPr>
          <w:rStyle w:val="Featuretext2"/>
        </w:rPr>
        <w:t>.</w:t>
      </w:r>
    </w:p>
    <w:p w14:paraId="381BD42D" w14:textId="51F80AC0" w:rsidR="00F91559" w:rsidRDefault="008157C7" w:rsidP="00672DA8">
      <w:pPr>
        <w:pStyle w:val="ListNumber"/>
      </w:pPr>
      <w:r>
        <w:t>Justify the components of your model.</w:t>
      </w:r>
    </w:p>
    <w:p w14:paraId="33C1402B" w14:textId="36DA90BE" w:rsidR="0011518A" w:rsidRPr="00E10F39" w:rsidRDefault="0011518A" w:rsidP="00672DA8">
      <w:pPr>
        <w:rPr>
          <w:rStyle w:val="Featuretext2"/>
        </w:rPr>
      </w:pPr>
      <w:r w:rsidRPr="00E10F39">
        <w:rPr>
          <w:rStyle w:val="Featuretext2"/>
        </w:rPr>
        <w:t>Each component of the mo</w:t>
      </w:r>
      <w:r w:rsidR="00566FD8" w:rsidRPr="00E10F39">
        <w:rPr>
          <w:rStyle w:val="Featuretext2"/>
        </w:rPr>
        <w:t>del should be fully justified.</w:t>
      </w:r>
    </w:p>
    <w:p w14:paraId="1A80AD07" w14:textId="79EFA1BC" w:rsidR="00672DA8" w:rsidRPr="00E10F39" w:rsidRDefault="00566FD8" w:rsidP="00672DA8">
      <w:pPr>
        <w:rPr>
          <w:rStyle w:val="Featuretext2"/>
        </w:rPr>
      </w:pPr>
      <w:r w:rsidRPr="00E10F39">
        <w:rPr>
          <w:rStyle w:val="Featuretext2"/>
        </w:rPr>
        <w:t>For example.</w:t>
      </w:r>
    </w:p>
    <w:p w14:paraId="5413D3B3" w14:textId="791CABE5" w:rsidR="00566FD8" w:rsidRPr="00E10F39" w:rsidRDefault="00566FD8" w:rsidP="00672DA8">
      <w:pPr>
        <w:pStyle w:val="ListBullet"/>
        <w:rPr>
          <w:rStyle w:val="Featuretext2"/>
        </w:rPr>
      </w:pPr>
      <w:r w:rsidRPr="00E10F39">
        <w:rPr>
          <w:rStyle w:val="Featuretext2"/>
        </w:rPr>
        <w:t xml:space="preserve">Dots of paper </w:t>
      </w:r>
      <w:r w:rsidR="00E659E7" w:rsidRPr="00E10F39">
        <w:rPr>
          <w:rStyle w:val="Featuretext2"/>
        </w:rPr>
        <w:t>floating on the water represent tectonic plates. They move a</w:t>
      </w:r>
      <w:r w:rsidR="002302E7" w:rsidRPr="00E10F39">
        <w:rPr>
          <w:rStyle w:val="Featuretext2"/>
        </w:rPr>
        <w:t>nd</w:t>
      </w:r>
      <w:r w:rsidR="00E659E7" w:rsidRPr="00E10F39">
        <w:rPr>
          <w:rStyle w:val="Featuretext2"/>
        </w:rPr>
        <w:t xml:space="preserve"> spread </w:t>
      </w:r>
      <w:r w:rsidR="002302E7" w:rsidRPr="00E10F39">
        <w:rPr>
          <w:rStyle w:val="Featuretext2"/>
        </w:rPr>
        <w:t xml:space="preserve">apart </w:t>
      </w:r>
      <w:r w:rsidR="00E659E7" w:rsidRPr="00E10F39">
        <w:rPr>
          <w:rStyle w:val="Featuretext2"/>
        </w:rPr>
        <w:t xml:space="preserve">or collide </w:t>
      </w:r>
      <w:r w:rsidR="002302E7" w:rsidRPr="00E10F39">
        <w:rPr>
          <w:rStyle w:val="Featuretext2"/>
        </w:rPr>
        <w:t>as the water below them moves modelling the</w:t>
      </w:r>
      <w:r w:rsidR="00CD5688" w:rsidRPr="00E10F39">
        <w:rPr>
          <w:rStyle w:val="Featuretext2"/>
        </w:rPr>
        <w:t xml:space="preserve"> movement of tectonic plates.</w:t>
      </w:r>
    </w:p>
    <w:p w14:paraId="615A5A13" w14:textId="5C86F170" w:rsidR="00CD5688" w:rsidRPr="00E10F39" w:rsidRDefault="00CD5688" w:rsidP="00672DA8">
      <w:pPr>
        <w:pStyle w:val="ListBullet"/>
        <w:rPr>
          <w:rStyle w:val="Featuretext2"/>
        </w:rPr>
      </w:pPr>
      <w:r w:rsidRPr="00E10F39">
        <w:rPr>
          <w:rStyle w:val="Featuretext2"/>
        </w:rPr>
        <w:t xml:space="preserve">Water represents the mantle. It is effective as it allows convection currents to form </w:t>
      </w:r>
      <w:r w:rsidR="00C65CEE" w:rsidRPr="00E10F39">
        <w:rPr>
          <w:rStyle w:val="Featuretext2"/>
        </w:rPr>
        <w:t xml:space="preserve">quickly and flow freely. It </w:t>
      </w:r>
      <w:proofErr w:type="gramStart"/>
      <w:r w:rsidR="00C65CEE" w:rsidRPr="00E10F39">
        <w:rPr>
          <w:rStyle w:val="Featuretext2"/>
        </w:rPr>
        <w:t>has the ability to</w:t>
      </w:r>
      <w:proofErr w:type="gramEnd"/>
      <w:r w:rsidR="00C65CEE" w:rsidRPr="00E10F39">
        <w:rPr>
          <w:rStyle w:val="Featuretext2"/>
        </w:rPr>
        <w:t xml:space="preserve"> carry the paper dots.</w:t>
      </w:r>
    </w:p>
    <w:p w14:paraId="3FE931ED" w14:textId="1B2FA4C3" w:rsidR="00C65CEE" w:rsidRPr="00E10F39" w:rsidRDefault="00792FBD" w:rsidP="00672DA8">
      <w:pPr>
        <w:pStyle w:val="ListBullet"/>
        <w:rPr>
          <w:rStyle w:val="Featuretext2"/>
        </w:rPr>
      </w:pPr>
      <w:r w:rsidRPr="00E10F39">
        <w:rPr>
          <w:rStyle w:val="Featuretext2"/>
        </w:rPr>
        <w:t xml:space="preserve">A Bunsen burner heating one side of the beaker represents uneven heating of the mantle </w:t>
      </w:r>
      <w:r w:rsidR="00672DA8" w:rsidRPr="00E10F39">
        <w:rPr>
          <w:rStyle w:val="Featuretext2"/>
        </w:rPr>
        <w:t>as per a hot spot.</w:t>
      </w:r>
    </w:p>
    <w:p w14:paraId="4817CC8F" w14:textId="0C88282C" w:rsidR="008157C7" w:rsidRDefault="008157C7" w:rsidP="005838EB">
      <w:pPr>
        <w:pStyle w:val="ListNumber"/>
        <w:numPr>
          <w:ilvl w:val="0"/>
          <w:numId w:val="14"/>
        </w:numPr>
      </w:pPr>
      <w:r>
        <w:t>Outline any limitations of the model.</w:t>
      </w:r>
    </w:p>
    <w:p w14:paraId="5E79CCB7" w14:textId="3161E085" w:rsidR="00672DA8" w:rsidRPr="00E10F39" w:rsidRDefault="00672DA8" w:rsidP="00672DA8">
      <w:pPr>
        <w:pStyle w:val="ListBullet"/>
        <w:rPr>
          <w:rStyle w:val="Featuretext2"/>
        </w:rPr>
      </w:pPr>
      <w:r w:rsidRPr="00E10F39">
        <w:rPr>
          <w:rStyle w:val="Featuretext2"/>
        </w:rPr>
        <w:t xml:space="preserve">Water </w:t>
      </w:r>
      <w:r w:rsidR="00B53CC2" w:rsidRPr="00E10F39">
        <w:rPr>
          <w:rStyle w:val="Featuretext2"/>
        </w:rPr>
        <w:t xml:space="preserve">has a lower viscosity than the mantle so convection currents will flow </w:t>
      </w:r>
      <w:r w:rsidR="00105CE7" w:rsidRPr="00E10F39">
        <w:rPr>
          <w:rStyle w:val="Featuretext2"/>
        </w:rPr>
        <w:t xml:space="preserve">more </w:t>
      </w:r>
      <w:r w:rsidR="00B53CC2" w:rsidRPr="00E10F39">
        <w:rPr>
          <w:rStyle w:val="Featuretext2"/>
        </w:rPr>
        <w:t>quickly</w:t>
      </w:r>
      <w:r w:rsidR="00105CE7" w:rsidRPr="00E10F39">
        <w:rPr>
          <w:rStyle w:val="Featuretext2"/>
        </w:rPr>
        <w:t xml:space="preserve"> than they will in the mantle</w:t>
      </w:r>
      <w:r w:rsidR="007A2C08" w:rsidRPr="00E10F39">
        <w:rPr>
          <w:rStyle w:val="Featuretext2"/>
        </w:rPr>
        <w:t>.</w:t>
      </w:r>
    </w:p>
    <w:p w14:paraId="086B22D4" w14:textId="13027AA9" w:rsidR="00B53CC2" w:rsidRPr="00E10F39" w:rsidRDefault="007A2C08" w:rsidP="00105CE7">
      <w:pPr>
        <w:pStyle w:val="ListBullet"/>
        <w:rPr>
          <w:rStyle w:val="Featuretext2"/>
        </w:rPr>
      </w:pPr>
      <w:r w:rsidRPr="00E10F39">
        <w:rPr>
          <w:rStyle w:val="Featuretext2"/>
        </w:rPr>
        <w:t>Paper will absorb water and may sink</w:t>
      </w:r>
      <w:r w:rsidR="00383253" w:rsidRPr="00E10F39">
        <w:rPr>
          <w:rStyle w:val="Featuretext2"/>
        </w:rPr>
        <w:t>.</w:t>
      </w:r>
    </w:p>
    <w:p w14:paraId="33BD9EB7" w14:textId="0260D2EC" w:rsidR="007A2C08" w:rsidRPr="00E10F39" w:rsidRDefault="007A2C08" w:rsidP="00105CE7">
      <w:pPr>
        <w:pStyle w:val="ListBullet"/>
        <w:rPr>
          <w:rStyle w:val="Featuretext2"/>
        </w:rPr>
      </w:pPr>
      <w:r w:rsidRPr="00E10F39">
        <w:rPr>
          <w:rStyle w:val="Featuretext2"/>
        </w:rPr>
        <w:t>The paper is light and will move more quickly than tectonic plates will</w:t>
      </w:r>
      <w:r w:rsidR="00383253" w:rsidRPr="00E10F39">
        <w:rPr>
          <w:rStyle w:val="Featuretext2"/>
        </w:rPr>
        <w:t xml:space="preserve"> move.</w:t>
      </w:r>
    </w:p>
    <w:p w14:paraId="6B6C91EC" w14:textId="2C3BF2C4" w:rsidR="006C0EF5" w:rsidRDefault="006C0EF5" w:rsidP="006C0EF5">
      <w:pPr>
        <w:pStyle w:val="Heading3"/>
      </w:pPr>
      <w:bookmarkStart w:id="18" w:name="_Toc138070740"/>
      <w:r w:rsidRPr="00CB0F5F">
        <w:t xml:space="preserve">Activity 5: </w:t>
      </w:r>
      <w:r w:rsidR="001A0469" w:rsidRPr="00CB0F5F">
        <w:t>m</w:t>
      </w:r>
      <w:r w:rsidR="001B0E6D" w:rsidRPr="00CB0F5F">
        <w:t>odel</w:t>
      </w:r>
      <w:r w:rsidR="00823B80" w:rsidRPr="00CB0F5F">
        <w:t>ling</w:t>
      </w:r>
      <w:r w:rsidR="0033051B" w:rsidRPr="00CB0F5F">
        <w:t xml:space="preserve"> the evidence</w:t>
      </w:r>
      <w:bookmarkEnd w:id="18"/>
    </w:p>
    <w:p w14:paraId="3F26F429" w14:textId="6234A789" w:rsidR="006C0EF5" w:rsidRDefault="00823B80" w:rsidP="006C0EF5">
      <w:r>
        <w:t xml:space="preserve">The students will undertake </w:t>
      </w:r>
      <w:r w:rsidR="00E10F39">
        <w:t>2</w:t>
      </w:r>
      <w:r>
        <w:t xml:space="preserve"> exercises in modelling evidence supporting plate tectonics.</w:t>
      </w:r>
    </w:p>
    <w:p w14:paraId="7D315F79" w14:textId="4591226A" w:rsidR="00A36DBE" w:rsidRDefault="00BB2198" w:rsidP="005838EB">
      <w:pPr>
        <w:pStyle w:val="ListNumber"/>
        <w:numPr>
          <w:ilvl w:val="0"/>
          <w:numId w:val="3"/>
        </w:numPr>
      </w:pPr>
      <w:r>
        <w:t xml:space="preserve">Model the jigsaw fit of continents. </w:t>
      </w:r>
      <w:hyperlink r:id="rId50" w:history="1">
        <w:r w:rsidR="00EF6ED8">
          <w:rPr>
            <w:rStyle w:val="Hyperlink"/>
          </w:rPr>
          <w:t>A Plate Tectonic Puzzle [PDF 631KB]</w:t>
        </w:r>
      </w:hyperlink>
      <w:r w:rsidR="00B372F5">
        <w:t xml:space="preserve"> is a worksheet that may be used for this activity. Print the worksheet for the students to complete.</w:t>
      </w:r>
    </w:p>
    <w:p w14:paraId="00E28EB4" w14:textId="0D20CA36" w:rsidR="00A646BC" w:rsidRDefault="00A96425" w:rsidP="005838EB">
      <w:pPr>
        <w:pStyle w:val="ListNumber"/>
        <w:numPr>
          <w:ilvl w:val="0"/>
          <w:numId w:val="3"/>
        </w:numPr>
      </w:pPr>
      <w:r>
        <w:t>Model the</w:t>
      </w:r>
      <w:r w:rsidR="00915A4E">
        <w:t xml:space="preserve"> magnetic reversals and age of sea rocks at a </w:t>
      </w:r>
      <w:r w:rsidR="001A5D06">
        <w:t>mid-</w:t>
      </w:r>
      <w:proofErr w:type="spellStart"/>
      <w:r w:rsidR="001A5D06">
        <w:t>ocean</w:t>
      </w:r>
      <w:r w:rsidR="00915A4E">
        <w:t>ridge</w:t>
      </w:r>
      <w:proofErr w:type="spellEnd"/>
      <w:r w:rsidR="00915A4E">
        <w:t>.</w:t>
      </w:r>
      <w:r w:rsidR="00A646BC">
        <w:t xml:space="preserve"> Blackline masters are included in the activity for printing.</w:t>
      </w:r>
    </w:p>
    <w:p w14:paraId="5B3027C5" w14:textId="6681A615" w:rsidR="0011484D" w:rsidRDefault="0062066B" w:rsidP="0062066B">
      <w:pPr>
        <w:pStyle w:val="FeatureBox2"/>
        <w:rPr>
          <w:rStyle w:val="Strong"/>
          <w:b w:val="0"/>
          <w:bCs/>
        </w:rPr>
      </w:pPr>
      <w:r w:rsidRPr="00693C1A">
        <w:rPr>
          <w:rStyle w:val="Strong"/>
        </w:rPr>
        <w:lastRenderedPageBreak/>
        <w:t>Differentiation:</w:t>
      </w:r>
      <w:r w:rsidR="00AF0F8B">
        <w:rPr>
          <w:rStyle w:val="Strong"/>
        </w:rPr>
        <w:t xml:space="preserve"> </w:t>
      </w:r>
      <w:r w:rsidR="002B6526">
        <w:rPr>
          <w:rStyle w:val="Strong"/>
          <w:b w:val="0"/>
          <w:bCs/>
        </w:rPr>
        <w:t>i</w:t>
      </w:r>
      <w:r w:rsidR="00BF102D">
        <w:rPr>
          <w:rStyle w:val="Strong"/>
          <w:b w:val="0"/>
          <w:bCs/>
        </w:rPr>
        <w:t>f students require more guidance, provide targeted support and use class discussions to consolidate learning.</w:t>
      </w:r>
    </w:p>
    <w:p w14:paraId="07D0A203" w14:textId="55C93ED2" w:rsidR="00EF592E" w:rsidRDefault="00F23FAD" w:rsidP="00EF592E">
      <w:pPr>
        <w:pStyle w:val="FeatureBox2"/>
        <w:rPr>
          <w:rStyle w:val="Strong"/>
          <w:b w:val="0"/>
          <w:bCs/>
        </w:rPr>
      </w:pPr>
      <w:r>
        <w:rPr>
          <w:rStyle w:val="Strong"/>
          <w:b w:val="0"/>
          <w:bCs/>
        </w:rPr>
        <w:t xml:space="preserve">A scaffold may be provided to support </w:t>
      </w:r>
      <w:r w:rsidR="0011484D">
        <w:rPr>
          <w:rStyle w:val="Strong"/>
          <w:b w:val="0"/>
          <w:bCs/>
        </w:rPr>
        <w:t>justifications of strengths and limitations of the models</w:t>
      </w:r>
      <w:r w:rsidR="00EF592E">
        <w:rPr>
          <w:rStyle w:val="Strong"/>
          <w:b w:val="0"/>
          <w:bCs/>
        </w:rPr>
        <w:t>.</w:t>
      </w:r>
    </w:p>
    <w:p w14:paraId="373E2537" w14:textId="552779EC" w:rsidR="00EF592E" w:rsidRPr="00693C1A" w:rsidRDefault="00EF592E" w:rsidP="00EF592E">
      <w:pPr>
        <w:pStyle w:val="FeatureBox2"/>
        <w:rPr>
          <w:bCs/>
        </w:rPr>
      </w:pPr>
      <w:r>
        <w:rPr>
          <w:rStyle w:val="Strong"/>
          <w:b w:val="0"/>
          <w:bCs/>
        </w:rPr>
        <w:t>Students with physical disabilities may need supports with cutting and pasting activities.</w:t>
      </w:r>
    </w:p>
    <w:p w14:paraId="3C395582" w14:textId="75CBCE8D" w:rsidR="0092228A" w:rsidRPr="00350F79" w:rsidRDefault="0092228A" w:rsidP="00CB0F5F">
      <w:pPr>
        <w:pStyle w:val="Heading4"/>
      </w:pPr>
      <w:bookmarkStart w:id="19" w:name="_Toc130212868"/>
      <w:bookmarkStart w:id="20" w:name="_Toc130213144"/>
      <w:bookmarkStart w:id="21" w:name="_Toc130294312"/>
      <w:bookmarkStart w:id="22" w:name="_Toc138070741"/>
      <w:r>
        <w:t>Sample answers</w:t>
      </w:r>
      <w:bookmarkEnd w:id="19"/>
      <w:bookmarkEnd w:id="20"/>
      <w:bookmarkEnd w:id="21"/>
      <w:bookmarkEnd w:id="22"/>
    </w:p>
    <w:p w14:paraId="6B508519" w14:textId="77777777" w:rsidR="0092228A" w:rsidRDefault="0092228A" w:rsidP="00CB0F5F">
      <w:pPr>
        <w:pStyle w:val="Heading5"/>
      </w:pPr>
      <w:r>
        <w:t>Jigsaw fit</w:t>
      </w:r>
    </w:p>
    <w:p w14:paraId="0B0EF863" w14:textId="247BDB5A" w:rsidR="0092228A" w:rsidRPr="00617E2A" w:rsidRDefault="0092228A" w:rsidP="00617E2A">
      <w:pPr>
        <w:pStyle w:val="ListNumber"/>
        <w:numPr>
          <w:ilvl w:val="0"/>
          <w:numId w:val="29"/>
        </w:numPr>
      </w:pPr>
      <w:r w:rsidRPr="00617E2A">
        <w:t>Complete a jigsaw activity to investigate the similarity in continental boundaries. See your teacher for a print copy of the activity to cut and paste.</w:t>
      </w:r>
    </w:p>
    <w:p w14:paraId="585B9B72" w14:textId="38B88ADB" w:rsidR="0092228A" w:rsidRPr="00617E2A" w:rsidRDefault="0092228A" w:rsidP="00617E2A">
      <w:pPr>
        <w:pStyle w:val="ListNumber"/>
        <w:numPr>
          <w:ilvl w:val="0"/>
          <w:numId w:val="29"/>
        </w:numPr>
        <w:spacing w:after="240"/>
      </w:pPr>
      <w:r w:rsidRPr="00617E2A">
        <w:t>Outline the strengths and weaknesses of this model. Justify your answer.</w:t>
      </w:r>
    </w:p>
    <w:p w14:paraId="1AB3CD7A" w14:textId="07568489" w:rsidR="000E19AA" w:rsidRPr="00617E2A" w:rsidRDefault="00382970" w:rsidP="00617E2A">
      <w:pPr>
        <w:rPr>
          <w:rStyle w:val="Featuretext2"/>
        </w:rPr>
      </w:pPr>
      <w:r w:rsidRPr="00617E2A">
        <w:rPr>
          <w:rStyle w:val="Featuretext2"/>
        </w:rPr>
        <w:t>Strengths:</w:t>
      </w:r>
    </w:p>
    <w:p w14:paraId="0C270CDD" w14:textId="47BF4E16" w:rsidR="00261F12" w:rsidRPr="00617E2A" w:rsidRDefault="00F15C55" w:rsidP="00261F12">
      <w:pPr>
        <w:pStyle w:val="ListBullet"/>
        <w:rPr>
          <w:rStyle w:val="Featuretext2"/>
        </w:rPr>
      </w:pPr>
      <w:r w:rsidRPr="00617E2A">
        <w:rPr>
          <w:rStyle w:val="Featuretext2"/>
        </w:rPr>
        <w:t>A paper model allows students to physically manipulate the pieces. This can aid understanding and visualisation of</w:t>
      </w:r>
      <w:r w:rsidR="00805E0B" w:rsidRPr="00617E2A">
        <w:rPr>
          <w:rStyle w:val="Featuretext2"/>
        </w:rPr>
        <w:t xml:space="preserve"> the evidence.</w:t>
      </w:r>
    </w:p>
    <w:p w14:paraId="3D247B81" w14:textId="1D273A1D" w:rsidR="00540311" w:rsidRPr="00617E2A" w:rsidRDefault="00CC7D48" w:rsidP="00540311">
      <w:pPr>
        <w:pStyle w:val="ListBullet"/>
        <w:rPr>
          <w:rStyle w:val="Featuretext2"/>
        </w:rPr>
      </w:pPr>
      <w:r w:rsidRPr="00617E2A">
        <w:rPr>
          <w:rStyle w:val="Featuretext2"/>
        </w:rPr>
        <w:t>It is quick and simple to complete</w:t>
      </w:r>
      <w:r w:rsidR="005E53F0" w:rsidRPr="00617E2A">
        <w:rPr>
          <w:rStyle w:val="Featuretext2"/>
        </w:rPr>
        <w:t>.</w:t>
      </w:r>
    </w:p>
    <w:p w14:paraId="6BBD6B4A" w14:textId="5F860DA6" w:rsidR="00382970" w:rsidRPr="00693C1A" w:rsidRDefault="0081121E" w:rsidP="00382970">
      <w:pPr>
        <w:pStyle w:val="ListNumber"/>
        <w:numPr>
          <w:ilvl w:val="0"/>
          <w:numId w:val="0"/>
        </w:numPr>
        <w:rPr>
          <w:rStyle w:val="Featuretext2"/>
        </w:rPr>
      </w:pPr>
      <w:r w:rsidRPr="00693C1A">
        <w:rPr>
          <w:rStyle w:val="Featuretext2"/>
        </w:rPr>
        <w:t>Limitations:</w:t>
      </w:r>
    </w:p>
    <w:p w14:paraId="34C67146" w14:textId="471742DF" w:rsidR="0081121E" w:rsidRPr="00617E2A" w:rsidRDefault="00C741AB" w:rsidP="0081121E">
      <w:pPr>
        <w:pStyle w:val="ListBullet"/>
        <w:rPr>
          <w:rStyle w:val="Featuretext2"/>
        </w:rPr>
      </w:pPr>
      <w:r w:rsidRPr="00617E2A">
        <w:rPr>
          <w:rStyle w:val="Featuretext2"/>
        </w:rPr>
        <w:t>The paper model has limited detail</w:t>
      </w:r>
      <w:r w:rsidR="00B36187">
        <w:rPr>
          <w:rStyle w:val="Featuretext2"/>
        </w:rPr>
        <w:t>.</w:t>
      </w:r>
    </w:p>
    <w:p w14:paraId="0F637C15" w14:textId="626D503B" w:rsidR="00C741AB" w:rsidRPr="00617E2A" w:rsidRDefault="00C741AB" w:rsidP="0081121E">
      <w:pPr>
        <w:pStyle w:val="ListBullet"/>
        <w:rPr>
          <w:rStyle w:val="Featuretext2"/>
        </w:rPr>
      </w:pPr>
      <w:r w:rsidRPr="00617E2A">
        <w:rPr>
          <w:rStyle w:val="Featuretext2"/>
        </w:rPr>
        <w:t xml:space="preserve">The paper model is incomplete, it does not show the </w:t>
      </w:r>
      <w:r w:rsidR="00A708EE" w:rsidRPr="00617E2A">
        <w:rPr>
          <w:rStyle w:val="Featuretext2"/>
        </w:rPr>
        <w:t>continental shelf that lies below the ocean</w:t>
      </w:r>
      <w:r w:rsidR="00B36187">
        <w:rPr>
          <w:rStyle w:val="Featuretext2"/>
        </w:rPr>
        <w:t>.</w:t>
      </w:r>
    </w:p>
    <w:p w14:paraId="0FDC1284" w14:textId="43B31657" w:rsidR="00617E2A" w:rsidRPr="00617E2A" w:rsidRDefault="00A708EE" w:rsidP="00617E2A">
      <w:pPr>
        <w:pStyle w:val="ListBullet"/>
        <w:rPr>
          <w:rStyle w:val="Featuretext2"/>
        </w:rPr>
      </w:pPr>
      <w:r w:rsidRPr="00617E2A">
        <w:rPr>
          <w:rStyle w:val="Featuretext2"/>
        </w:rPr>
        <w:t xml:space="preserve">It does not show the processes that </w:t>
      </w:r>
      <w:r w:rsidR="008C7E65" w:rsidRPr="00617E2A">
        <w:rPr>
          <w:rStyle w:val="Featuretext2"/>
        </w:rPr>
        <w:t>underlie the movement of the plates</w:t>
      </w:r>
      <w:r w:rsidR="00982BF1" w:rsidRPr="00617E2A">
        <w:rPr>
          <w:rStyle w:val="Featuretext2"/>
        </w:rPr>
        <w:t>.</w:t>
      </w:r>
    </w:p>
    <w:p w14:paraId="01353DE9" w14:textId="7C3B83F7" w:rsidR="006822AF" w:rsidRPr="00617E2A" w:rsidRDefault="006822AF" w:rsidP="00617E2A">
      <w:pPr>
        <w:rPr>
          <w:rStyle w:val="Featuretext2"/>
        </w:rPr>
      </w:pPr>
      <w:r w:rsidRPr="00617E2A">
        <w:rPr>
          <w:rStyle w:val="Featuretext2"/>
        </w:rPr>
        <w:t xml:space="preserve">Although there are limitations </w:t>
      </w:r>
      <w:r w:rsidR="00B413C6" w:rsidRPr="00617E2A">
        <w:rPr>
          <w:rStyle w:val="Featuretext2"/>
        </w:rPr>
        <w:t xml:space="preserve">to using a paper model of the </w:t>
      </w:r>
      <w:proofErr w:type="spellStart"/>
      <w:r w:rsidR="00B413C6" w:rsidRPr="00617E2A">
        <w:rPr>
          <w:rStyle w:val="Featuretext2"/>
        </w:rPr>
        <w:t>jisgsaw</w:t>
      </w:r>
      <w:proofErr w:type="spellEnd"/>
      <w:r w:rsidR="00B413C6" w:rsidRPr="00617E2A">
        <w:rPr>
          <w:rStyle w:val="Featuretext2"/>
        </w:rPr>
        <w:t xml:space="preserve"> fit </w:t>
      </w:r>
      <w:proofErr w:type="spellStart"/>
      <w:r w:rsidR="00B413C6" w:rsidRPr="00617E2A">
        <w:rPr>
          <w:rStyle w:val="Featuretext2"/>
        </w:rPr>
        <w:t>contintents</w:t>
      </w:r>
      <w:proofErr w:type="spellEnd"/>
      <w:r w:rsidR="00B413C6" w:rsidRPr="00617E2A">
        <w:rPr>
          <w:rStyle w:val="Featuretext2"/>
        </w:rPr>
        <w:t xml:space="preserve">, it is a </w:t>
      </w:r>
      <w:proofErr w:type="spellStart"/>
      <w:r w:rsidR="00B413C6" w:rsidRPr="00617E2A">
        <w:rPr>
          <w:rStyle w:val="Featuretext2"/>
        </w:rPr>
        <w:t>simiple</w:t>
      </w:r>
      <w:proofErr w:type="spellEnd"/>
      <w:r w:rsidR="00B413C6" w:rsidRPr="00617E2A">
        <w:rPr>
          <w:rStyle w:val="Featuretext2"/>
        </w:rPr>
        <w:t xml:space="preserve"> way to visualise the </w:t>
      </w:r>
      <w:r w:rsidR="00540311" w:rsidRPr="00617E2A">
        <w:rPr>
          <w:rStyle w:val="Featuretext2"/>
        </w:rPr>
        <w:t>evidence.</w:t>
      </w:r>
    </w:p>
    <w:p w14:paraId="4D674811" w14:textId="77777777" w:rsidR="0092228A" w:rsidRDefault="0092228A" w:rsidP="00CB0F5F">
      <w:pPr>
        <w:pStyle w:val="Heading5"/>
      </w:pPr>
      <w:r>
        <w:t>Magnetic reversals and age of sea rocks</w:t>
      </w:r>
    </w:p>
    <w:p w14:paraId="0E44A459" w14:textId="77777777" w:rsidR="0092228A" w:rsidRDefault="0092228A" w:rsidP="0092228A">
      <w:r>
        <w:t>Model the magnetic reversals and age of sea rocks at a mid-ocean ridge.</w:t>
      </w:r>
    </w:p>
    <w:p w14:paraId="7A619A95" w14:textId="79397A29" w:rsidR="0092228A" w:rsidRPr="00617E2A" w:rsidRDefault="0092228A" w:rsidP="00617E2A">
      <w:pPr>
        <w:pStyle w:val="ListNumber"/>
        <w:numPr>
          <w:ilvl w:val="0"/>
          <w:numId w:val="30"/>
        </w:numPr>
      </w:pPr>
      <w:r w:rsidRPr="00617E2A">
        <w:t xml:space="preserve">Take the </w:t>
      </w:r>
      <w:r w:rsidR="00617E2A" w:rsidRPr="00617E2A">
        <w:t>2</w:t>
      </w:r>
      <w:r w:rsidRPr="00617E2A">
        <w:t xml:space="preserve"> pages that represent the model of a mid-ocean ridge.</w:t>
      </w:r>
    </w:p>
    <w:p w14:paraId="0D74456F" w14:textId="73982A36" w:rsidR="0092228A" w:rsidRPr="00617E2A" w:rsidRDefault="0092228A" w:rsidP="00617E2A">
      <w:pPr>
        <w:pStyle w:val="ListNumber"/>
        <w:numPr>
          <w:ilvl w:val="0"/>
          <w:numId w:val="30"/>
        </w:numPr>
      </w:pPr>
      <w:r w:rsidRPr="00617E2A">
        <w:t>Page</w:t>
      </w:r>
      <w:r w:rsidR="00617E2A" w:rsidRPr="00617E2A">
        <w:t xml:space="preserve"> </w:t>
      </w:r>
      <w:r w:rsidRPr="00617E2A">
        <w:t xml:space="preserve">1: seafloor. Cut the </w:t>
      </w:r>
      <w:r w:rsidR="00617E2A" w:rsidRPr="00617E2A">
        <w:t>3</w:t>
      </w:r>
      <w:r w:rsidRPr="00617E2A">
        <w:t xml:space="preserve"> lines marked on the page</w:t>
      </w:r>
      <w:r w:rsidR="00FA0A98" w:rsidRPr="00617E2A">
        <w:t>.</w:t>
      </w:r>
    </w:p>
    <w:p w14:paraId="40987E2E" w14:textId="09A097C6" w:rsidR="0092228A" w:rsidRPr="00617E2A" w:rsidRDefault="0092228A" w:rsidP="00617E2A">
      <w:pPr>
        <w:pStyle w:val="ListNumber"/>
        <w:numPr>
          <w:ilvl w:val="0"/>
          <w:numId w:val="30"/>
        </w:numPr>
      </w:pPr>
      <w:r w:rsidRPr="00617E2A">
        <w:lastRenderedPageBreak/>
        <w:t xml:space="preserve">Page 2: </w:t>
      </w:r>
      <w:r w:rsidR="000D64F4">
        <w:t>n</w:t>
      </w:r>
      <w:r w:rsidRPr="00617E2A">
        <w:t>ew seafloor with magnetic reversals. Colour each normal polarity arrow (up) red. Colour each reversal arrow (down) blue.</w:t>
      </w:r>
    </w:p>
    <w:p w14:paraId="352D6FCC" w14:textId="47CEEA3D" w:rsidR="0092228A" w:rsidRPr="00617E2A" w:rsidRDefault="0092228A" w:rsidP="00617E2A">
      <w:pPr>
        <w:pStyle w:val="ListNumber"/>
        <w:numPr>
          <w:ilvl w:val="0"/>
          <w:numId w:val="30"/>
        </w:numPr>
      </w:pPr>
      <w:r w:rsidRPr="00617E2A">
        <w:t>Cut the bands of new se</w:t>
      </w:r>
      <w:r w:rsidR="00BA471B" w:rsidRPr="00617E2A">
        <w:t>a</w:t>
      </w:r>
      <w:r w:rsidRPr="00617E2A">
        <w:t>floor out.</w:t>
      </w:r>
    </w:p>
    <w:p w14:paraId="2B26AAB8" w14:textId="77777777" w:rsidR="0092228A" w:rsidRPr="00617E2A" w:rsidRDefault="0092228A" w:rsidP="00617E2A">
      <w:pPr>
        <w:pStyle w:val="ListNumber"/>
        <w:numPr>
          <w:ilvl w:val="0"/>
          <w:numId w:val="30"/>
        </w:numPr>
      </w:pPr>
      <w:r w:rsidRPr="00617E2A">
        <w:t>Hold the strips so that the sides with the magnetic reversal arrows are together.</w:t>
      </w:r>
    </w:p>
    <w:p w14:paraId="057024DF" w14:textId="794E2C43" w:rsidR="0092228A" w:rsidRPr="00617E2A" w:rsidRDefault="0092228A" w:rsidP="00617E2A">
      <w:pPr>
        <w:pStyle w:val="ListNumber"/>
        <w:numPr>
          <w:ilvl w:val="0"/>
          <w:numId w:val="30"/>
        </w:numPr>
      </w:pPr>
      <w:r w:rsidRPr="00617E2A">
        <w:t xml:space="preserve">Insert one end of the strips up through the middle slit of the </w:t>
      </w:r>
      <w:r w:rsidR="001A5D06" w:rsidRPr="00617E2A">
        <w:t>seafloor</w:t>
      </w:r>
      <w:r w:rsidRPr="00617E2A">
        <w:t xml:space="preserve"> and separate them so that the first magnetic strip is visible. Note the direction.</w:t>
      </w:r>
    </w:p>
    <w:p w14:paraId="3A433230" w14:textId="77777777" w:rsidR="0092228A" w:rsidRPr="00617E2A" w:rsidRDefault="0092228A" w:rsidP="00617E2A">
      <w:pPr>
        <w:pStyle w:val="ListNumber"/>
        <w:numPr>
          <w:ilvl w:val="0"/>
          <w:numId w:val="30"/>
        </w:numPr>
      </w:pPr>
      <w:r w:rsidRPr="00617E2A">
        <w:t>Continue pushing the strips through the paper. As the new seabed reaches the slits at the ends of the page, slide them down through the slit. This represents a subduction zone.</w:t>
      </w:r>
    </w:p>
    <w:p w14:paraId="3EE9379A" w14:textId="77777777" w:rsidR="0092228A" w:rsidRPr="00617E2A" w:rsidRDefault="0092228A" w:rsidP="00617E2A">
      <w:pPr>
        <w:pStyle w:val="ListNumber"/>
        <w:numPr>
          <w:ilvl w:val="0"/>
          <w:numId w:val="30"/>
        </w:numPr>
      </w:pPr>
      <w:r w:rsidRPr="00617E2A">
        <w:t>Tape the magnetic reversals down.</w:t>
      </w:r>
    </w:p>
    <w:p w14:paraId="1406D275" w14:textId="67FD1128" w:rsidR="0092228A" w:rsidRPr="00617E2A" w:rsidRDefault="0092228A" w:rsidP="00617E2A">
      <w:pPr>
        <w:pStyle w:val="ListNumber"/>
        <w:numPr>
          <w:ilvl w:val="0"/>
          <w:numId w:val="30"/>
        </w:numPr>
      </w:pPr>
      <w:r w:rsidRPr="00617E2A">
        <w:t>Explain how this model represents the age of seafloor rocks and magnetic reversals?</w:t>
      </w:r>
    </w:p>
    <w:p w14:paraId="6AF260AB" w14:textId="712B33AC" w:rsidR="00B014A5" w:rsidRPr="00617E2A" w:rsidRDefault="00AD1641" w:rsidP="00617E2A">
      <w:pPr>
        <w:rPr>
          <w:rStyle w:val="Featuretext2"/>
        </w:rPr>
      </w:pPr>
      <w:r w:rsidRPr="00617E2A">
        <w:rPr>
          <w:rStyle w:val="Featuretext2"/>
        </w:rPr>
        <w:t>This model demonstrates that new crust is formed at the mid-ocean ridge</w:t>
      </w:r>
      <w:r w:rsidR="008B7928" w:rsidRPr="00617E2A">
        <w:rPr>
          <w:rStyle w:val="Featuretext2"/>
        </w:rPr>
        <w:t>. As new seafloor is created</w:t>
      </w:r>
      <w:r w:rsidR="00781ECA" w:rsidRPr="00617E2A">
        <w:rPr>
          <w:rStyle w:val="Featuretext2"/>
        </w:rPr>
        <w:t>, the older is pushed further away from the mid-ocean ridge</w:t>
      </w:r>
      <w:r w:rsidR="00911917" w:rsidRPr="00617E2A">
        <w:rPr>
          <w:rStyle w:val="Featuretext2"/>
        </w:rPr>
        <w:t xml:space="preserve"> showing </w:t>
      </w:r>
      <w:r w:rsidR="00232B3A" w:rsidRPr="00617E2A">
        <w:rPr>
          <w:rStyle w:val="Featuretext2"/>
        </w:rPr>
        <w:t xml:space="preserve">how the age of </w:t>
      </w:r>
      <w:r w:rsidR="001A5D06" w:rsidRPr="00617E2A">
        <w:rPr>
          <w:rStyle w:val="Featuretext2"/>
        </w:rPr>
        <w:t>seafloor</w:t>
      </w:r>
      <w:r w:rsidR="00232B3A" w:rsidRPr="00617E2A">
        <w:rPr>
          <w:rStyle w:val="Featuretext2"/>
        </w:rPr>
        <w:t xml:space="preserve"> rocks changes along the </w:t>
      </w:r>
      <w:r w:rsidR="001A5D06" w:rsidRPr="00617E2A">
        <w:rPr>
          <w:rStyle w:val="Featuretext2"/>
        </w:rPr>
        <w:t>seafloor</w:t>
      </w:r>
      <w:r w:rsidR="001B027D" w:rsidRPr="00617E2A">
        <w:rPr>
          <w:rStyle w:val="Featuretext2"/>
        </w:rPr>
        <w:t>.</w:t>
      </w:r>
      <w:r w:rsidR="00911917" w:rsidRPr="00617E2A">
        <w:rPr>
          <w:rStyle w:val="Featuretext2"/>
        </w:rPr>
        <w:t xml:space="preserve"> </w:t>
      </w:r>
      <w:r w:rsidR="001B027D" w:rsidRPr="00617E2A">
        <w:rPr>
          <w:rStyle w:val="Featuretext2"/>
        </w:rPr>
        <w:t>Magnetic reversals are shown in the colours and arrows</w:t>
      </w:r>
      <w:r w:rsidR="00B014A5" w:rsidRPr="00617E2A">
        <w:rPr>
          <w:rStyle w:val="Featuretext2"/>
        </w:rPr>
        <w:t xml:space="preserve">. The model demonstrates that the magnetic strips are parallel to the </w:t>
      </w:r>
      <w:r w:rsidR="00E27AAE" w:rsidRPr="00617E2A">
        <w:rPr>
          <w:rStyle w:val="Featuretext2"/>
        </w:rPr>
        <w:t>mid-ocean ridge</w:t>
      </w:r>
      <w:r w:rsidR="00911917" w:rsidRPr="00617E2A">
        <w:rPr>
          <w:rStyle w:val="Featuretext2"/>
        </w:rPr>
        <w:t xml:space="preserve"> and change periodically.</w:t>
      </w:r>
    </w:p>
    <w:p w14:paraId="64C49F3B" w14:textId="77777777" w:rsidR="0092228A" w:rsidRDefault="0092228A" w:rsidP="0092228A">
      <w:pPr>
        <w:pStyle w:val="ListNumber"/>
      </w:pPr>
      <w:r>
        <w:t>Discuss the benefits and limitations of this model in representing the age of sea rocks and magnetic reversals.</w:t>
      </w:r>
    </w:p>
    <w:p w14:paraId="3BC8DF56" w14:textId="140D3060" w:rsidR="00232B3A" w:rsidRDefault="00232B3A" w:rsidP="0092228A">
      <w:pPr>
        <w:rPr>
          <w:rStyle w:val="Featuretext2"/>
        </w:rPr>
      </w:pPr>
      <w:r>
        <w:rPr>
          <w:rStyle w:val="Featuretext2"/>
        </w:rPr>
        <w:t>Strengths:</w:t>
      </w:r>
    </w:p>
    <w:p w14:paraId="59057F28" w14:textId="44B69AA2" w:rsidR="00232B3A" w:rsidRPr="00EA31F7" w:rsidRDefault="00354F40" w:rsidP="00EA31F7">
      <w:pPr>
        <w:pStyle w:val="ListBullet"/>
        <w:rPr>
          <w:rStyle w:val="Featuretext2"/>
        </w:rPr>
      </w:pPr>
      <w:r w:rsidRPr="00EA31F7">
        <w:rPr>
          <w:rStyle w:val="Featuretext2"/>
        </w:rPr>
        <w:t xml:space="preserve">Simple visualisation of </w:t>
      </w:r>
      <w:r w:rsidR="00697EB8" w:rsidRPr="00EA31F7">
        <w:rPr>
          <w:rStyle w:val="Featuretext2"/>
        </w:rPr>
        <w:t xml:space="preserve">the age of the </w:t>
      </w:r>
      <w:r w:rsidR="001A5D06" w:rsidRPr="00EA31F7">
        <w:rPr>
          <w:rStyle w:val="Featuretext2"/>
        </w:rPr>
        <w:t>seafloor</w:t>
      </w:r>
      <w:r w:rsidR="002D4715" w:rsidRPr="00EA31F7">
        <w:rPr>
          <w:rStyle w:val="Featuretext2"/>
        </w:rPr>
        <w:t xml:space="preserve"> and magnetic reversals</w:t>
      </w:r>
      <w:r w:rsidR="005D2A45">
        <w:rPr>
          <w:rStyle w:val="Featuretext2"/>
        </w:rPr>
        <w:t>.</w:t>
      </w:r>
    </w:p>
    <w:p w14:paraId="54BD9C58" w14:textId="2C570A60" w:rsidR="00354F40" w:rsidRPr="00EA31F7" w:rsidRDefault="00EE7007" w:rsidP="00EA31F7">
      <w:pPr>
        <w:pStyle w:val="ListBullet"/>
        <w:rPr>
          <w:rStyle w:val="Featuretext2"/>
        </w:rPr>
      </w:pPr>
      <w:r w:rsidRPr="00EA31F7">
        <w:rPr>
          <w:rStyle w:val="Featuretext2"/>
        </w:rPr>
        <w:t xml:space="preserve">Shows the loss of </w:t>
      </w:r>
      <w:r w:rsidR="001A5D06" w:rsidRPr="00EA31F7">
        <w:rPr>
          <w:rStyle w:val="Featuretext2"/>
        </w:rPr>
        <w:t>seafloor</w:t>
      </w:r>
      <w:r w:rsidRPr="00EA31F7">
        <w:rPr>
          <w:rStyle w:val="Featuretext2"/>
        </w:rPr>
        <w:t xml:space="preserve"> at subduction zones as well as creation of rock</w:t>
      </w:r>
      <w:r w:rsidR="005D2A45">
        <w:rPr>
          <w:rStyle w:val="Featuretext2"/>
        </w:rPr>
        <w:t>.</w:t>
      </w:r>
    </w:p>
    <w:p w14:paraId="3926D604" w14:textId="6577C75D" w:rsidR="00232B3A" w:rsidRDefault="00232B3A" w:rsidP="0092228A">
      <w:pPr>
        <w:rPr>
          <w:rStyle w:val="Featuretext2"/>
        </w:rPr>
      </w:pPr>
      <w:r>
        <w:rPr>
          <w:rStyle w:val="Featuretext2"/>
        </w:rPr>
        <w:t>Limitations:</w:t>
      </w:r>
    </w:p>
    <w:p w14:paraId="3F282111" w14:textId="2235D054" w:rsidR="00232B3A" w:rsidRPr="00617E2A" w:rsidRDefault="00EE7007" w:rsidP="00232B3A">
      <w:pPr>
        <w:pStyle w:val="ListBullet"/>
        <w:rPr>
          <w:rStyle w:val="Featuretext2"/>
        </w:rPr>
      </w:pPr>
      <w:r w:rsidRPr="00617E2A">
        <w:rPr>
          <w:rStyle w:val="Featuretext2"/>
        </w:rPr>
        <w:t>Implies that the magnetic reversals are regular</w:t>
      </w:r>
      <w:r w:rsidR="00365F5E" w:rsidRPr="00617E2A">
        <w:rPr>
          <w:rStyle w:val="Featuretext2"/>
        </w:rPr>
        <w:t xml:space="preserve"> when they are not</w:t>
      </w:r>
      <w:r w:rsidR="005D2A45">
        <w:rPr>
          <w:rStyle w:val="Featuretext2"/>
        </w:rPr>
        <w:t>.</w:t>
      </w:r>
    </w:p>
    <w:p w14:paraId="11FCBCA8" w14:textId="0585FCFD" w:rsidR="00365F5E" w:rsidRPr="00617E2A" w:rsidRDefault="00697EB8" w:rsidP="00693C1A">
      <w:pPr>
        <w:pStyle w:val="ListBullet"/>
        <w:rPr>
          <w:rStyle w:val="Featuretext2"/>
        </w:rPr>
      </w:pPr>
      <w:r w:rsidRPr="00617E2A">
        <w:rPr>
          <w:rStyle w:val="Featuretext2"/>
        </w:rPr>
        <w:t xml:space="preserve">It is two-dimensional only so does not show the profile of the </w:t>
      </w:r>
      <w:r w:rsidR="001A5D06" w:rsidRPr="00617E2A">
        <w:rPr>
          <w:rStyle w:val="Featuretext2"/>
        </w:rPr>
        <w:t>seafloor</w:t>
      </w:r>
      <w:r w:rsidR="005D2A45">
        <w:rPr>
          <w:rStyle w:val="Featuretext2"/>
        </w:rPr>
        <w:t>.</w:t>
      </w:r>
    </w:p>
    <w:p w14:paraId="79A668A7" w14:textId="674FF728" w:rsidR="00C75C18" w:rsidRDefault="00C75C18" w:rsidP="00C75C18">
      <w:pPr>
        <w:pStyle w:val="Heading3"/>
      </w:pPr>
      <w:bookmarkStart w:id="23" w:name="_Toc138070742"/>
      <w:r w:rsidRPr="00CB0F5F">
        <w:t xml:space="preserve">Activity 6: </w:t>
      </w:r>
      <w:r w:rsidR="001530BB" w:rsidRPr="00CB0F5F">
        <w:t>c</w:t>
      </w:r>
      <w:r w:rsidRPr="00CB0F5F">
        <w:t>ontinental drift or plate tectonics?</w:t>
      </w:r>
      <w:bookmarkEnd w:id="23"/>
    </w:p>
    <w:p w14:paraId="66165E5D" w14:textId="329A8283" w:rsidR="00CF4E99" w:rsidRDefault="00C75C18" w:rsidP="004A1BF1">
      <w:r>
        <w:t xml:space="preserve">Continental drift and plate tectonics are </w:t>
      </w:r>
      <w:r w:rsidR="009E65F9">
        <w:t>2</w:t>
      </w:r>
      <w:r>
        <w:t xml:space="preserve"> terms that are sometimes used interchangeably.</w:t>
      </w:r>
      <w:r w:rsidR="00CF4E99">
        <w:t xml:space="preserve"> Students will </w:t>
      </w:r>
      <w:r w:rsidR="004A1BF1">
        <w:t>c</w:t>
      </w:r>
      <w:r w:rsidR="00CF4E99">
        <w:t xml:space="preserve">onduct research to add detail and specific examples of similarities and differences between the </w:t>
      </w:r>
      <w:r w:rsidR="00E20547">
        <w:t>2</w:t>
      </w:r>
      <w:r w:rsidR="00CF4E99">
        <w:t xml:space="preserve"> ideas.</w:t>
      </w:r>
      <w:r w:rsidR="004A1BF1">
        <w:t xml:space="preserve"> They will then c</w:t>
      </w:r>
      <w:r w:rsidR="00CF4E99">
        <w:t xml:space="preserve">reate a graphic to demonstrate </w:t>
      </w:r>
      <w:r w:rsidR="00CF4E99">
        <w:lastRenderedPageBreak/>
        <w:t xml:space="preserve">understanding. For example, this could take the form of a Venn Diagram, table </w:t>
      </w:r>
      <w:proofErr w:type="gramStart"/>
      <w:r w:rsidR="00CF4E99">
        <w:t>or</w:t>
      </w:r>
      <w:r w:rsidR="00C03547">
        <w:t xml:space="preserve">  Appendix</w:t>
      </w:r>
      <w:proofErr w:type="gramEnd"/>
      <w:r w:rsidR="00C03547">
        <w:t xml:space="preserve"> A –</w:t>
      </w:r>
      <w:r w:rsidR="00CF4E99">
        <w:t xml:space="preserve"> </w:t>
      </w:r>
      <w:hyperlink w:anchor="_Appendix_A_–" w:history="1">
        <w:proofErr w:type="gramStart"/>
        <w:r w:rsidR="00C03547" w:rsidRPr="00966B0C">
          <w:rPr>
            <w:rStyle w:val="Hyperlink"/>
          </w:rPr>
          <w:t>compare and contrast</w:t>
        </w:r>
        <w:proofErr w:type="gramEnd"/>
        <w:r w:rsidR="00C03547" w:rsidRPr="00966B0C">
          <w:rPr>
            <w:rStyle w:val="Hyperlink"/>
          </w:rPr>
          <w:t xml:space="preserve"> chart</w:t>
        </w:r>
      </w:hyperlink>
      <w:r w:rsidR="00CF4E99" w:rsidRPr="002D519F">
        <w:t>.</w:t>
      </w:r>
    </w:p>
    <w:p w14:paraId="6EAE54B8" w14:textId="519B2122" w:rsidR="005B276E" w:rsidRDefault="005B276E" w:rsidP="004A1BF1">
      <w:r>
        <w:t>This task is focused on starting with simple informatio</w:t>
      </w:r>
      <w:r w:rsidR="00CD0020">
        <w:t>n from the website provided</w:t>
      </w:r>
      <w:r>
        <w:t>, then gathering more details to deepen understanding. Encourage students to go beyond their current level of understa</w:t>
      </w:r>
      <w:r w:rsidR="00EB0C8A">
        <w:t>nding and use multiple sources of information.</w:t>
      </w:r>
    </w:p>
    <w:p w14:paraId="477B78C9" w14:textId="4D011C43" w:rsidR="005B276E" w:rsidRDefault="00E3554B" w:rsidP="00E3554B">
      <w:pPr>
        <w:pStyle w:val="FeatureBox2"/>
        <w:rPr>
          <w:rStyle w:val="Strong"/>
          <w:b w:val="0"/>
          <w:bCs/>
        </w:rPr>
      </w:pPr>
      <w:proofErr w:type="spellStart"/>
      <w:r w:rsidRPr="00693C1A">
        <w:rPr>
          <w:rStyle w:val="Strong"/>
        </w:rPr>
        <w:t>Differention</w:t>
      </w:r>
      <w:proofErr w:type="spellEnd"/>
      <w:r w:rsidRPr="00693C1A">
        <w:rPr>
          <w:rStyle w:val="Strong"/>
        </w:rPr>
        <w:t>:</w:t>
      </w:r>
      <w:r>
        <w:t xml:space="preserve"> </w:t>
      </w:r>
      <w:r w:rsidR="00CA64AE">
        <w:rPr>
          <w:rStyle w:val="Strong"/>
          <w:b w:val="0"/>
          <w:bCs/>
        </w:rPr>
        <w:t>i</w:t>
      </w:r>
      <w:r w:rsidR="00EA2348">
        <w:rPr>
          <w:rStyle w:val="Strong"/>
          <w:b w:val="0"/>
          <w:bCs/>
        </w:rPr>
        <w:t>f students require more guidance, provide targeted support and use class discussions to consolidate learning.</w:t>
      </w:r>
    </w:p>
    <w:p w14:paraId="5DAC0FCC" w14:textId="3E29378F" w:rsidR="00E3554B" w:rsidRDefault="00EA2348" w:rsidP="00E3554B">
      <w:pPr>
        <w:pStyle w:val="FeatureBox2"/>
        <w:rPr>
          <w:rStyle w:val="Strong"/>
          <w:b w:val="0"/>
          <w:bCs/>
        </w:rPr>
      </w:pPr>
      <w:r>
        <w:rPr>
          <w:rStyle w:val="Strong"/>
          <w:b w:val="0"/>
          <w:bCs/>
        </w:rPr>
        <w:t>Some students may require guidance on the selection and use of graphic organisers.</w:t>
      </w:r>
    </w:p>
    <w:p w14:paraId="715C045E" w14:textId="3CFAA1D1" w:rsidR="00ED33CF" w:rsidRPr="00617E2A" w:rsidRDefault="00ED33CF" w:rsidP="00617E2A">
      <w:pPr>
        <w:pStyle w:val="Heading4"/>
      </w:pPr>
      <w:bookmarkStart w:id="24" w:name="_Toc130212870"/>
      <w:bookmarkStart w:id="25" w:name="_Toc130213146"/>
      <w:bookmarkStart w:id="26" w:name="_Toc130294314"/>
      <w:r w:rsidRPr="00617E2A">
        <w:t>Sample answers</w:t>
      </w:r>
      <w:bookmarkEnd w:id="24"/>
      <w:bookmarkEnd w:id="25"/>
      <w:bookmarkEnd w:id="26"/>
    </w:p>
    <w:p w14:paraId="04390FCE" w14:textId="6D881EF8" w:rsidR="00ED33CF" w:rsidRDefault="00ED33CF" w:rsidP="005838EB">
      <w:pPr>
        <w:pStyle w:val="ListNumber"/>
        <w:numPr>
          <w:ilvl w:val="0"/>
          <w:numId w:val="2"/>
        </w:numPr>
      </w:pPr>
      <w:r>
        <w:t xml:space="preserve">Use the information on this </w:t>
      </w:r>
      <w:hyperlink r:id="rId51" w:history="1">
        <w:r w:rsidRPr="00AD2DF0">
          <w:rPr>
            <w:rStyle w:val="Hyperlink"/>
          </w:rPr>
          <w:t>Continental Drift versus Plate Tectonics</w:t>
        </w:r>
      </w:hyperlink>
      <w:r>
        <w:t xml:space="preserve"> </w:t>
      </w:r>
      <w:r w:rsidR="00617E2A">
        <w:t>webpag</w:t>
      </w:r>
      <w:r w:rsidR="00B700EA">
        <w:t>e</w:t>
      </w:r>
      <w:r w:rsidR="00617E2A">
        <w:t xml:space="preserve"> </w:t>
      </w:r>
      <w:r>
        <w:t xml:space="preserve">as a starting point to conduct more in depth research. Compare and contrast the </w:t>
      </w:r>
      <w:r w:rsidR="00617E2A">
        <w:t>2</w:t>
      </w:r>
      <w:r>
        <w:t xml:space="preserve"> ideas.</w:t>
      </w:r>
    </w:p>
    <w:p w14:paraId="1C20168C" w14:textId="0CBE35CB" w:rsidR="00ED33CF" w:rsidRDefault="00ED33CF" w:rsidP="00ED33CF">
      <w:pPr>
        <w:pStyle w:val="ListNumber"/>
      </w:pPr>
      <w:r>
        <w:t>Create a list of similarities and differences from the article.</w:t>
      </w:r>
    </w:p>
    <w:p w14:paraId="46BA1C11" w14:textId="4EDDC1FE" w:rsidR="006E57F6" w:rsidRPr="006E57F6" w:rsidRDefault="006E57F6" w:rsidP="006E57F6">
      <w:pPr>
        <w:pStyle w:val="Caption"/>
      </w:pPr>
      <w:r>
        <w:t xml:space="preserve">Table </w:t>
      </w:r>
      <w:r w:rsidR="005E0A66">
        <w:fldChar w:fldCharType="begin"/>
      </w:r>
      <w:r w:rsidR="005E0A66">
        <w:instrText xml:space="preserve"> SEQ Table \* ARABIC </w:instrText>
      </w:r>
      <w:r w:rsidR="005E0A66">
        <w:fldChar w:fldCharType="separate"/>
      </w:r>
      <w:r w:rsidR="005E0A66">
        <w:rPr>
          <w:noProof/>
        </w:rPr>
        <w:t>4</w:t>
      </w:r>
      <w:r w:rsidR="005E0A66">
        <w:rPr>
          <w:noProof/>
        </w:rPr>
        <w:fldChar w:fldCharType="end"/>
      </w:r>
      <w:r>
        <w:t xml:space="preserve"> – similarities and differences between the theories of continental drift and plate tectonics (sample answers)</w:t>
      </w:r>
    </w:p>
    <w:tbl>
      <w:tblPr>
        <w:tblStyle w:val="Tableheader"/>
        <w:tblW w:w="0" w:type="auto"/>
        <w:tblLook w:val="0420" w:firstRow="1" w:lastRow="0" w:firstColumn="0" w:lastColumn="0" w:noHBand="0" w:noVBand="1"/>
        <w:tblDescription w:val="The table contains two columns with the headings: Similarities and Differences. The body of the table contains sample answers."/>
      </w:tblPr>
      <w:tblGrid>
        <w:gridCol w:w="4814"/>
        <w:gridCol w:w="4814"/>
      </w:tblGrid>
      <w:tr w:rsidR="00E2050E" w:rsidRPr="00132947" w14:paraId="4C8357C6" w14:textId="77777777" w:rsidTr="00132947">
        <w:trPr>
          <w:cnfStyle w:val="100000000000" w:firstRow="1" w:lastRow="0" w:firstColumn="0" w:lastColumn="0" w:oddVBand="0" w:evenVBand="0" w:oddHBand="0" w:evenHBand="0" w:firstRowFirstColumn="0" w:firstRowLastColumn="0" w:lastRowFirstColumn="0" w:lastRowLastColumn="0"/>
        </w:trPr>
        <w:tc>
          <w:tcPr>
            <w:tcW w:w="4814" w:type="dxa"/>
          </w:tcPr>
          <w:p w14:paraId="5885B11F" w14:textId="3E6C90B6" w:rsidR="00E2050E" w:rsidRPr="00132947" w:rsidRDefault="00E2050E" w:rsidP="00132947">
            <w:r w:rsidRPr="00132947">
              <w:t>Similarities</w:t>
            </w:r>
          </w:p>
        </w:tc>
        <w:tc>
          <w:tcPr>
            <w:tcW w:w="4814" w:type="dxa"/>
          </w:tcPr>
          <w:p w14:paraId="1BE8C968" w14:textId="1E81E027" w:rsidR="00E2050E" w:rsidRPr="00132947" w:rsidRDefault="00E2050E" w:rsidP="00132947">
            <w:r w:rsidRPr="00132947">
              <w:t>Differences</w:t>
            </w:r>
          </w:p>
        </w:tc>
      </w:tr>
      <w:tr w:rsidR="00E2050E" w:rsidRPr="00132947" w14:paraId="25231CA4" w14:textId="77777777" w:rsidTr="00132947">
        <w:trPr>
          <w:cnfStyle w:val="000000100000" w:firstRow="0" w:lastRow="0" w:firstColumn="0" w:lastColumn="0" w:oddVBand="0" w:evenVBand="0" w:oddHBand="1" w:evenHBand="0" w:firstRowFirstColumn="0" w:firstRowLastColumn="0" w:lastRowFirstColumn="0" w:lastRowLastColumn="0"/>
        </w:trPr>
        <w:tc>
          <w:tcPr>
            <w:tcW w:w="4814" w:type="dxa"/>
          </w:tcPr>
          <w:p w14:paraId="65CB1B39" w14:textId="30107C40" w:rsidR="00E2050E" w:rsidRPr="00132947" w:rsidRDefault="001622CF" w:rsidP="00132947">
            <w:pPr>
              <w:rPr>
                <w:rStyle w:val="Featuretext2"/>
              </w:rPr>
            </w:pPr>
            <w:r>
              <w:rPr>
                <w:rStyle w:val="Featuretext2"/>
              </w:rPr>
              <w:t>M</w:t>
            </w:r>
            <w:r w:rsidRPr="00132947">
              <w:rPr>
                <w:rStyle w:val="Featuretext2"/>
              </w:rPr>
              <w:t xml:space="preserve">ovement </w:t>
            </w:r>
            <w:r w:rsidR="002200A9" w:rsidRPr="00132947">
              <w:rPr>
                <w:rStyle w:val="Featuretext2"/>
              </w:rPr>
              <w:t>of continents</w:t>
            </w:r>
          </w:p>
        </w:tc>
        <w:tc>
          <w:tcPr>
            <w:tcW w:w="4814" w:type="dxa"/>
          </w:tcPr>
          <w:p w14:paraId="3BE040CF" w14:textId="2F337E4D" w:rsidR="00E2050E" w:rsidRPr="00132947" w:rsidRDefault="00AB3D11" w:rsidP="00132947">
            <w:pPr>
              <w:rPr>
                <w:rStyle w:val="Featuretext2"/>
              </w:rPr>
            </w:pPr>
            <w:r w:rsidRPr="00132947">
              <w:rPr>
                <w:rStyle w:val="Featuretext2"/>
              </w:rPr>
              <w:t>Qualitative</w:t>
            </w:r>
            <w:r w:rsidR="00E113A7">
              <w:rPr>
                <w:rStyle w:val="Featuretext2"/>
              </w:rPr>
              <w:t xml:space="preserve"> </w:t>
            </w:r>
            <w:r w:rsidRPr="00132947">
              <w:rPr>
                <w:rStyle w:val="Featuretext2"/>
              </w:rPr>
              <w:t>evidence supported Continental drift</w:t>
            </w:r>
          </w:p>
        </w:tc>
      </w:tr>
      <w:tr w:rsidR="00E2050E" w:rsidRPr="00132947" w14:paraId="23D0A04F" w14:textId="77777777" w:rsidTr="00132947">
        <w:trPr>
          <w:cnfStyle w:val="000000010000" w:firstRow="0" w:lastRow="0" w:firstColumn="0" w:lastColumn="0" w:oddVBand="0" w:evenVBand="0" w:oddHBand="0" w:evenHBand="1" w:firstRowFirstColumn="0" w:firstRowLastColumn="0" w:lastRowFirstColumn="0" w:lastRowLastColumn="0"/>
        </w:trPr>
        <w:tc>
          <w:tcPr>
            <w:tcW w:w="4814" w:type="dxa"/>
          </w:tcPr>
          <w:p w14:paraId="4F0E9871" w14:textId="6CE68338" w:rsidR="00E2050E" w:rsidRPr="00132947" w:rsidRDefault="00C81A83" w:rsidP="00132947">
            <w:pPr>
              <w:rPr>
                <w:rStyle w:val="Featuretext2"/>
              </w:rPr>
            </w:pPr>
            <w:r w:rsidRPr="00132947">
              <w:rPr>
                <w:rStyle w:val="Featuretext2"/>
              </w:rPr>
              <w:t>Multiple pieces of evidence supported the theories</w:t>
            </w:r>
          </w:p>
        </w:tc>
        <w:tc>
          <w:tcPr>
            <w:tcW w:w="4814" w:type="dxa"/>
          </w:tcPr>
          <w:p w14:paraId="7DFB1139" w14:textId="65812696" w:rsidR="00E2050E" w:rsidRPr="00132947" w:rsidRDefault="00AD72A1" w:rsidP="00132947">
            <w:pPr>
              <w:rPr>
                <w:rStyle w:val="Featuretext2"/>
              </w:rPr>
            </w:pPr>
            <w:r w:rsidRPr="00132947">
              <w:rPr>
                <w:rStyle w:val="Featuretext2"/>
              </w:rPr>
              <w:t xml:space="preserve">Wegener did not have a mechanism for the movement </w:t>
            </w:r>
            <w:r w:rsidR="00E113A7">
              <w:rPr>
                <w:rStyle w:val="Featuretext2"/>
              </w:rPr>
              <w:t>of</w:t>
            </w:r>
            <w:r w:rsidR="00E113A7" w:rsidRPr="00132947">
              <w:rPr>
                <w:rStyle w:val="Featuretext2"/>
              </w:rPr>
              <w:t xml:space="preserve"> </w:t>
            </w:r>
            <w:r w:rsidRPr="00132947">
              <w:rPr>
                <w:rStyle w:val="Featuretext2"/>
              </w:rPr>
              <w:t>continents</w:t>
            </w:r>
          </w:p>
        </w:tc>
      </w:tr>
      <w:tr w:rsidR="00E2050E" w:rsidRPr="00132947" w14:paraId="0B132B48" w14:textId="77777777" w:rsidTr="00132947">
        <w:trPr>
          <w:cnfStyle w:val="000000100000" w:firstRow="0" w:lastRow="0" w:firstColumn="0" w:lastColumn="0" w:oddVBand="0" w:evenVBand="0" w:oddHBand="1" w:evenHBand="0" w:firstRowFirstColumn="0" w:firstRowLastColumn="0" w:lastRowFirstColumn="0" w:lastRowLastColumn="0"/>
        </w:trPr>
        <w:tc>
          <w:tcPr>
            <w:tcW w:w="4814" w:type="dxa"/>
          </w:tcPr>
          <w:p w14:paraId="15A2C00F" w14:textId="05738BA9" w:rsidR="00E2050E" w:rsidRPr="00132947" w:rsidRDefault="0027235E" w:rsidP="00132947">
            <w:pPr>
              <w:rPr>
                <w:rStyle w:val="Featuretext2"/>
              </w:rPr>
            </w:pPr>
            <w:r w:rsidRPr="00132947">
              <w:rPr>
                <w:rStyle w:val="Featuretext2"/>
              </w:rPr>
              <w:t>N/A</w:t>
            </w:r>
          </w:p>
        </w:tc>
        <w:tc>
          <w:tcPr>
            <w:tcW w:w="4814" w:type="dxa"/>
          </w:tcPr>
          <w:p w14:paraId="1FAEAC42" w14:textId="62CB3D93" w:rsidR="00E2050E" w:rsidRPr="00132947" w:rsidRDefault="00363616" w:rsidP="00132947">
            <w:pPr>
              <w:rPr>
                <w:rStyle w:val="Featuretext2"/>
              </w:rPr>
            </w:pPr>
            <w:r w:rsidRPr="00132947">
              <w:rPr>
                <w:rStyle w:val="Featuretext2"/>
              </w:rPr>
              <w:t xml:space="preserve">Technology </w:t>
            </w:r>
            <w:r w:rsidR="00AA0D15" w:rsidRPr="00132947">
              <w:rPr>
                <w:rStyle w:val="Featuretext2"/>
              </w:rPr>
              <w:t xml:space="preserve">development provided </w:t>
            </w:r>
            <w:r w:rsidR="00AB3D11" w:rsidRPr="00132947">
              <w:rPr>
                <w:rStyle w:val="Featuretext2"/>
              </w:rPr>
              <w:t>quantitative evidence</w:t>
            </w:r>
            <w:r w:rsidR="00AA0D15" w:rsidRPr="00132947">
              <w:rPr>
                <w:rStyle w:val="Featuretext2"/>
              </w:rPr>
              <w:t xml:space="preserve"> </w:t>
            </w:r>
            <w:r w:rsidR="004B3B88" w:rsidRPr="00132947">
              <w:rPr>
                <w:rStyle w:val="Featuretext2"/>
              </w:rPr>
              <w:t>before the theory of plate tectonics was proposed</w:t>
            </w:r>
          </w:p>
        </w:tc>
      </w:tr>
      <w:tr w:rsidR="00E2050E" w:rsidRPr="00132947" w14:paraId="0626DD6D" w14:textId="77777777" w:rsidTr="00132947">
        <w:trPr>
          <w:cnfStyle w:val="000000010000" w:firstRow="0" w:lastRow="0" w:firstColumn="0" w:lastColumn="0" w:oddVBand="0" w:evenVBand="0" w:oddHBand="0" w:evenHBand="1" w:firstRowFirstColumn="0" w:firstRowLastColumn="0" w:lastRowFirstColumn="0" w:lastRowLastColumn="0"/>
        </w:trPr>
        <w:tc>
          <w:tcPr>
            <w:tcW w:w="4814" w:type="dxa"/>
          </w:tcPr>
          <w:p w14:paraId="797031AF" w14:textId="260F9BD9" w:rsidR="00E2050E" w:rsidRPr="00132947" w:rsidRDefault="0027235E" w:rsidP="00132947">
            <w:pPr>
              <w:rPr>
                <w:rStyle w:val="Featuretext2"/>
              </w:rPr>
            </w:pPr>
            <w:r w:rsidRPr="00132947">
              <w:rPr>
                <w:rStyle w:val="Featuretext2"/>
              </w:rPr>
              <w:t>N/A</w:t>
            </w:r>
          </w:p>
        </w:tc>
        <w:tc>
          <w:tcPr>
            <w:tcW w:w="4814" w:type="dxa"/>
          </w:tcPr>
          <w:p w14:paraId="602F002E" w14:textId="318A7E23" w:rsidR="00E2050E" w:rsidRPr="00132947" w:rsidRDefault="005F1DF1" w:rsidP="00132947">
            <w:pPr>
              <w:rPr>
                <w:rStyle w:val="Featuretext2"/>
              </w:rPr>
            </w:pPr>
            <w:r w:rsidRPr="00132947">
              <w:rPr>
                <w:rStyle w:val="Featuretext2"/>
              </w:rPr>
              <w:t>Strips of rock with alternate magnetic poles</w:t>
            </w:r>
            <w:r w:rsidR="00C11D0D" w:rsidRPr="00132947">
              <w:rPr>
                <w:rStyle w:val="Featuretext2"/>
              </w:rPr>
              <w:t xml:space="preserve"> is explained</w:t>
            </w:r>
            <w:r w:rsidRPr="00132947">
              <w:rPr>
                <w:rStyle w:val="Featuretext2"/>
              </w:rPr>
              <w:t xml:space="preserve"> </w:t>
            </w:r>
            <w:r w:rsidR="00C11D0D" w:rsidRPr="00132947">
              <w:rPr>
                <w:rStyle w:val="Featuretext2"/>
              </w:rPr>
              <w:t>in the theory of plate tectonics</w:t>
            </w:r>
          </w:p>
        </w:tc>
      </w:tr>
    </w:tbl>
    <w:p w14:paraId="4A2AEBB8" w14:textId="2443F9D2" w:rsidR="00F8750A" w:rsidRPr="003B2CAB" w:rsidRDefault="00ED33CF" w:rsidP="003B2CAB">
      <w:pPr>
        <w:pStyle w:val="ListNumber"/>
      </w:pPr>
      <w:r w:rsidRPr="003B2CAB">
        <w:lastRenderedPageBreak/>
        <w:t xml:space="preserve">Conduct your own research to add detail and specific examples of similarities and differences between the </w:t>
      </w:r>
      <w:r w:rsidR="003B2CAB">
        <w:t>2</w:t>
      </w:r>
      <w:r w:rsidRPr="003B2CAB">
        <w:t xml:space="preserve"> ideas.</w:t>
      </w:r>
    </w:p>
    <w:p w14:paraId="28D7EB8A" w14:textId="657367CF" w:rsidR="00ED33CF" w:rsidRPr="003B2CAB" w:rsidRDefault="00ED33CF" w:rsidP="003B2CAB">
      <w:pPr>
        <w:pStyle w:val="ListNumber"/>
      </w:pPr>
      <w:r w:rsidRPr="003B2CAB">
        <w:t xml:space="preserve">Create a graphic to demonstrate your understanding. For example, this could take the form of a Venn </w:t>
      </w:r>
      <w:r w:rsidR="00A35D9D">
        <w:t>d</w:t>
      </w:r>
      <w:r w:rsidRPr="003B2CAB">
        <w:t xml:space="preserve">iagram, table or </w:t>
      </w:r>
      <w:proofErr w:type="gramStart"/>
      <w:r w:rsidRPr="003B2CAB">
        <w:t>compare and contrast</w:t>
      </w:r>
      <w:proofErr w:type="gramEnd"/>
      <w:r w:rsidRPr="003B2CAB">
        <w:t xml:space="preserve"> chart.</w:t>
      </w:r>
    </w:p>
    <w:p w14:paraId="5CBD9AC1" w14:textId="18D47987" w:rsidR="006E57F6" w:rsidRDefault="006E57F6" w:rsidP="006E57F6">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3</w:t>
      </w:r>
      <w:r w:rsidR="00325351">
        <w:rPr>
          <w:noProof/>
        </w:rPr>
        <w:fldChar w:fldCharType="end"/>
      </w:r>
      <w:r>
        <w:t xml:space="preserve"> – </w:t>
      </w:r>
      <w:proofErr w:type="gramStart"/>
      <w:r>
        <w:t>compare and contrast</w:t>
      </w:r>
      <w:proofErr w:type="gramEnd"/>
      <w:r>
        <w:t xml:space="preserve"> chart</w:t>
      </w:r>
    </w:p>
    <w:p w14:paraId="2A5F253E" w14:textId="2DD4036B" w:rsidR="00C906D6" w:rsidRPr="00C906D6" w:rsidRDefault="00C906D6" w:rsidP="00C906D6">
      <w:r w:rsidRPr="00C906D6">
        <w:rPr>
          <w:noProof/>
        </w:rPr>
        <w:drawing>
          <wp:inline distT="0" distB="0" distL="0" distR="0" wp14:anchorId="1D476828" wp14:editId="776105A9">
            <wp:extent cx="6120130" cy="8655050"/>
            <wp:effectExtent l="0" t="0" r="0" b="0"/>
            <wp:docPr id="10" name="Picture 10" descr="Compare and contrast chart with s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pare and contrast chart with sample answ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1D1D492E" w14:textId="123A803A" w:rsidR="003647BA" w:rsidRDefault="003647BA" w:rsidP="003647BA">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4</w:t>
      </w:r>
      <w:r w:rsidR="00325351">
        <w:rPr>
          <w:noProof/>
        </w:rPr>
        <w:fldChar w:fldCharType="end"/>
      </w:r>
      <w:r>
        <w:t xml:space="preserve"> – </w:t>
      </w:r>
      <w:proofErr w:type="gramStart"/>
      <w:r>
        <w:t>compare and contrast</w:t>
      </w:r>
      <w:proofErr w:type="gramEnd"/>
      <w:r>
        <w:t xml:space="preserve"> chart (part 2)</w:t>
      </w:r>
    </w:p>
    <w:p w14:paraId="0C398909" w14:textId="0FE9C89D" w:rsidR="008F49B9" w:rsidRPr="008F49B9" w:rsidRDefault="008F49B9" w:rsidP="008F49B9">
      <w:r w:rsidRPr="008F49B9">
        <w:rPr>
          <w:noProof/>
        </w:rPr>
        <w:drawing>
          <wp:inline distT="0" distB="0" distL="0" distR="0" wp14:anchorId="16C1DB52" wp14:editId="57138836">
            <wp:extent cx="6120130" cy="3014345"/>
            <wp:effectExtent l="0" t="0" r="0" b="0"/>
            <wp:docPr id="21" name="Picture 21" descr="This image shows the continuation of a compare and contrast chart with suggeste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shows the continuation of a compare and contrast chart with suggested answers."/>
                    <pic:cNvPicPr/>
                  </pic:nvPicPr>
                  <pic:blipFill>
                    <a:blip r:embed="rId53"/>
                    <a:stretch>
                      <a:fillRect/>
                    </a:stretch>
                  </pic:blipFill>
                  <pic:spPr>
                    <a:xfrm>
                      <a:off x="0" y="0"/>
                      <a:ext cx="6120130" cy="3014345"/>
                    </a:xfrm>
                    <a:prstGeom prst="rect">
                      <a:avLst/>
                    </a:prstGeom>
                  </pic:spPr>
                </pic:pic>
              </a:graphicData>
            </a:graphic>
          </wp:inline>
        </w:drawing>
      </w:r>
    </w:p>
    <w:p w14:paraId="04B14E62" w14:textId="235D5689" w:rsidR="00DC6E46" w:rsidRDefault="00DC6E46" w:rsidP="0082676B">
      <w:bookmarkStart w:id="27" w:name="_Toc138070743"/>
      <w:r w:rsidRPr="0082676B">
        <w:rPr>
          <w:rStyle w:val="Heading3Char"/>
        </w:rPr>
        <w:t xml:space="preserve">Activity 7: </w:t>
      </w:r>
      <w:r w:rsidR="005B7B16" w:rsidRPr="0082676B">
        <w:rPr>
          <w:rStyle w:val="Heading3Char"/>
        </w:rPr>
        <w:t>e</w:t>
      </w:r>
      <w:r w:rsidRPr="0082676B">
        <w:rPr>
          <w:rStyle w:val="Heading3Char"/>
        </w:rPr>
        <w:t>valuating the evidence</w:t>
      </w:r>
      <w:bookmarkEnd w:id="27"/>
    </w:p>
    <w:p w14:paraId="515E463B" w14:textId="52632E39" w:rsidR="00576047" w:rsidRDefault="00DA6531" w:rsidP="00DC6E46">
      <w:r>
        <w:t xml:space="preserve">In this activity, students will </w:t>
      </w:r>
      <w:r w:rsidR="00880813">
        <w:t xml:space="preserve">gather and </w:t>
      </w:r>
      <w:r>
        <w:t xml:space="preserve">evaluate the evidence provided </w:t>
      </w:r>
      <w:r w:rsidR="00880813">
        <w:t>to support plate tectonics.</w:t>
      </w:r>
      <w:r w:rsidR="00CC15C3">
        <w:t xml:space="preserve"> They will then use this data to write a formal report.</w:t>
      </w:r>
    </w:p>
    <w:p w14:paraId="1A46C307" w14:textId="35B5D3D6" w:rsidR="005340EC" w:rsidRDefault="00576047" w:rsidP="00576047">
      <w:pPr>
        <w:pStyle w:val="FeatureBox2"/>
      </w:pPr>
      <w:r>
        <w:rPr>
          <w:rStyle w:val="Strong"/>
        </w:rPr>
        <w:t xml:space="preserve">Differentiation: </w:t>
      </w:r>
      <w:r w:rsidR="002A232F">
        <w:t>i</w:t>
      </w:r>
      <w:r w:rsidR="00880813">
        <w:t>t is important that students understand the term</w:t>
      </w:r>
      <w:r w:rsidR="003408F3">
        <w:t xml:space="preserve">s impact and </w:t>
      </w:r>
      <w:r w:rsidR="00880813">
        <w:t>evaluate</w:t>
      </w:r>
      <w:r w:rsidR="003408F3">
        <w:t xml:space="preserve">. These may </w:t>
      </w:r>
      <w:r>
        <w:t>need to be explicitly taught to students before they complete this task.</w:t>
      </w:r>
    </w:p>
    <w:p w14:paraId="372617BE" w14:textId="60B5569E" w:rsidR="00B6708A" w:rsidRDefault="00CC15C3" w:rsidP="00B6708A">
      <w:pPr>
        <w:pStyle w:val="FeatureBox2"/>
      </w:pPr>
      <w:r w:rsidRPr="00A845A5">
        <w:rPr>
          <w:rStyle w:val="Strong"/>
        </w:rPr>
        <w:t>Note:</w:t>
      </w:r>
      <w:r>
        <w:t xml:space="preserve"> the focus of this task is on formal report writing. </w:t>
      </w:r>
      <w:r w:rsidR="00232FD4">
        <w:t>Some students may require a scaffold for this part of the activity.</w:t>
      </w:r>
      <w:r w:rsidR="00B6708A" w:rsidRPr="00B6708A">
        <w:t xml:space="preserve"> </w:t>
      </w:r>
      <w:r w:rsidR="00B6708A">
        <w:t>Explicit instruction on writing a formal report should have been conducted prior to this learning activity. Individual or small group support may be required. This could take the form of advice on vocabulary, sentence structure or text structure or the provision of sentence and paragraph starters.</w:t>
      </w:r>
    </w:p>
    <w:p w14:paraId="765AA48F" w14:textId="0441AEE4" w:rsidR="00B6708A" w:rsidRDefault="00B6708A" w:rsidP="00B6708A">
      <w:pPr>
        <w:pStyle w:val="FeatureBox2"/>
      </w:pPr>
      <w:r>
        <w:t>Provide targeted support for students as required.</w:t>
      </w:r>
    </w:p>
    <w:p w14:paraId="27AB8E5B" w14:textId="32515C9C" w:rsidR="00576047" w:rsidRDefault="00576047" w:rsidP="007C0BFB">
      <w:pPr>
        <w:pStyle w:val="ListNumber"/>
        <w:numPr>
          <w:ilvl w:val="0"/>
          <w:numId w:val="31"/>
        </w:numPr>
      </w:pPr>
      <w:r>
        <w:t>Use a variety of sources to conduct a secondary source survey of the evidence supporting the theory of plate tectonics. Keep a reference list of all resources that you use.</w:t>
      </w:r>
    </w:p>
    <w:p w14:paraId="35BBF031" w14:textId="6D6E7F97" w:rsidR="00E97B27" w:rsidRDefault="00576047" w:rsidP="00DC6E46">
      <w:pPr>
        <w:pStyle w:val="ListNumber"/>
        <w:numPr>
          <w:ilvl w:val="0"/>
          <w:numId w:val="8"/>
        </w:numPr>
        <w:sectPr w:rsidR="00E97B27" w:rsidSect="00956ACE">
          <w:pgSz w:w="11906" w:h="16838"/>
          <w:pgMar w:top="1134" w:right="1134" w:bottom="1134" w:left="1134" w:header="709" w:footer="709" w:gutter="0"/>
          <w:cols w:space="708"/>
          <w:titlePg/>
          <w:docGrid w:linePitch="360"/>
        </w:sectPr>
      </w:pPr>
      <w:r>
        <w:t>Complete the table below.</w:t>
      </w:r>
    </w:p>
    <w:p w14:paraId="0E583A20" w14:textId="26B247CC" w:rsidR="00CD563B" w:rsidRPr="00CD563B" w:rsidRDefault="00CD563B" w:rsidP="00CD563B">
      <w:pPr>
        <w:pStyle w:val="Caption"/>
      </w:pPr>
      <w:r>
        <w:lastRenderedPageBreak/>
        <w:t xml:space="preserve">Table </w:t>
      </w:r>
      <w:r w:rsidR="005E0A66">
        <w:fldChar w:fldCharType="begin"/>
      </w:r>
      <w:r w:rsidR="005E0A66">
        <w:instrText xml:space="preserve"> SEQ Table \* ARABIC </w:instrText>
      </w:r>
      <w:r w:rsidR="005E0A66">
        <w:fldChar w:fldCharType="separate"/>
      </w:r>
      <w:r w:rsidR="005E0A66">
        <w:rPr>
          <w:noProof/>
        </w:rPr>
        <w:t>5</w:t>
      </w:r>
      <w:r w:rsidR="005E0A66">
        <w:rPr>
          <w:noProof/>
        </w:rPr>
        <w:fldChar w:fldCharType="end"/>
      </w:r>
      <w:r>
        <w:t xml:space="preserve"> – impact of the evidence contributed to the theory of plate tectonics (sample answers)</w:t>
      </w:r>
    </w:p>
    <w:tbl>
      <w:tblPr>
        <w:tblStyle w:val="Tableheader"/>
        <w:tblW w:w="15021" w:type="dxa"/>
        <w:tblLook w:val="04A0" w:firstRow="1" w:lastRow="0" w:firstColumn="1" w:lastColumn="0" w:noHBand="0" w:noVBand="1"/>
        <w:tblDescription w:val="This table contains 4 columns: scientists, date, contribution to the theory of plate tectonics, impact of the evidence. The cells in the body of the table contain sample answers."/>
      </w:tblPr>
      <w:tblGrid>
        <w:gridCol w:w="3089"/>
        <w:gridCol w:w="2432"/>
        <w:gridCol w:w="5308"/>
        <w:gridCol w:w="4192"/>
      </w:tblGrid>
      <w:tr w:rsidR="00DC6E46" w:rsidRPr="007C0BFB" w14:paraId="124A66BC" w14:textId="77777777" w:rsidTr="007C0BFB">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089" w:type="dxa"/>
          </w:tcPr>
          <w:p w14:paraId="32D76653" w14:textId="77777777" w:rsidR="00DC6E46" w:rsidRPr="007C0BFB" w:rsidRDefault="00DC6E46" w:rsidP="007C0BFB">
            <w:r w:rsidRPr="007C0BFB">
              <w:t>Scientist(s)</w:t>
            </w:r>
          </w:p>
        </w:tc>
        <w:tc>
          <w:tcPr>
            <w:tcW w:w="2432" w:type="dxa"/>
          </w:tcPr>
          <w:p w14:paraId="0C7D4184"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Date</w:t>
            </w:r>
          </w:p>
        </w:tc>
        <w:tc>
          <w:tcPr>
            <w:tcW w:w="5308" w:type="dxa"/>
          </w:tcPr>
          <w:p w14:paraId="3C4723BE"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Contribution to the theory of plate tectonics</w:t>
            </w:r>
          </w:p>
        </w:tc>
        <w:tc>
          <w:tcPr>
            <w:tcW w:w="4192" w:type="dxa"/>
          </w:tcPr>
          <w:p w14:paraId="1033121C"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Impact of their evidence</w:t>
            </w:r>
          </w:p>
        </w:tc>
      </w:tr>
      <w:tr w:rsidR="00A91087" w14:paraId="5790FFB0" w14:textId="77777777" w:rsidTr="007C0BF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4B53F45E" w14:textId="77777777" w:rsidR="00A91087" w:rsidRPr="007C0BFB" w:rsidRDefault="00A91087" w:rsidP="007C0BFB">
            <w:r w:rsidRPr="007C0BFB">
              <w:t>Wegener</w:t>
            </w:r>
          </w:p>
        </w:tc>
        <w:tc>
          <w:tcPr>
            <w:tcW w:w="2432" w:type="dxa"/>
          </w:tcPr>
          <w:p w14:paraId="6ED28B38" w14:textId="73A4C7C8" w:rsidR="00A91087" w:rsidRPr="007C0BFB" w:rsidRDefault="00A91087" w:rsidP="00A9108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1912</w:t>
            </w:r>
          </w:p>
        </w:tc>
        <w:tc>
          <w:tcPr>
            <w:tcW w:w="5308" w:type="dxa"/>
          </w:tcPr>
          <w:p w14:paraId="1E33D1B7" w14:textId="16907BBA" w:rsidR="00A91087" w:rsidRPr="007C0BFB" w:rsidRDefault="00A9108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He proposed the the</w:t>
            </w:r>
            <w:r w:rsidR="00E1370F" w:rsidRPr="007C0BFB">
              <w:rPr>
                <w:rStyle w:val="Featuretext2"/>
              </w:rPr>
              <w:t xml:space="preserve">ory of continental drift which suggested </w:t>
            </w:r>
            <w:r w:rsidR="003074EE" w:rsidRPr="007C0BFB">
              <w:rPr>
                <w:rStyle w:val="Featuretext2"/>
              </w:rPr>
              <w:t>that the Earth’s continents</w:t>
            </w:r>
            <w:r w:rsidR="00B701A7" w:rsidRPr="007C0BFB">
              <w:rPr>
                <w:rStyle w:val="Featuretext2"/>
              </w:rPr>
              <w:t xml:space="preserve"> were once joined together in a supercontinent called Pangaea then gradually drifted apart over time.</w:t>
            </w:r>
          </w:p>
        </w:tc>
        <w:tc>
          <w:tcPr>
            <w:tcW w:w="4192" w:type="dxa"/>
          </w:tcPr>
          <w:p w14:paraId="7ED850E4" w14:textId="3EB34214" w:rsidR="003A56EF" w:rsidRPr="007C0BFB" w:rsidRDefault="003A56EF"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It challenged the view that the continents were fixed in place and could not move.</w:t>
            </w:r>
          </w:p>
          <w:p w14:paraId="45012263" w14:textId="5D64CB4E" w:rsidR="00A91087" w:rsidRPr="007C0BFB" w:rsidRDefault="00A9108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The theory of continental drift was the precursor to the theory of plate tectonics.</w:t>
            </w:r>
          </w:p>
        </w:tc>
      </w:tr>
      <w:tr w:rsidR="00A91087" w14:paraId="1878DC21" w14:textId="77777777" w:rsidTr="007C0BFB">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70ADE6F7" w14:textId="77777777" w:rsidR="00A91087" w:rsidRPr="007C0BFB" w:rsidRDefault="00A91087" w:rsidP="007C0BFB">
            <w:r w:rsidRPr="007C0BFB">
              <w:t>Holmes</w:t>
            </w:r>
          </w:p>
        </w:tc>
        <w:tc>
          <w:tcPr>
            <w:tcW w:w="2432" w:type="dxa"/>
          </w:tcPr>
          <w:p w14:paraId="5A827E60" w14:textId="4A3AFF14" w:rsidR="00A91087" w:rsidRPr="007C0BFB" w:rsidRDefault="00A91087" w:rsidP="00A91087">
            <w:pPr>
              <w:pStyle w:val="ListNumber"/>
              <w:numPr>
                <w:ilvl w:val="0"/>
                <w:numId w:val="0"/>
              </w:numPr>
              <w:ind w:left="360" w:hanging="360"/>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Late 1920s</w:t>
            </w:r>
          </w:p>
        </w:tc>
        <w:tc>
          <w:tcPr>
            <w:tcW w:w="5308" w:type="dxa"/>
          </w:tcPr>
          <w:p w14:paraId="6234B78A" w14:textId="77777777" w:rsidR="00A91087" w:rsidRPr="007C0BFB" w:rsidRDefault="00A24117"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Holmes proposed that heat flow from the Earth's interior drives the movement of the Earth's crust, which in turn leads to the formation and movement of the Earth's tectonic plates.</w:t>
            </w:r>
          </w:p>
          <w:p w14:paraId="5B371166" w14:textId="3ADF350D" w:rsidR="008F7035" w:rsidRPr="007C0BFB" w:rsidRDefault="008F7035"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Holmes suggested that the Earth's mantle is </w:t>
            </w:r>
            <w:proofErr w:type="spellStart"/>
            <w:r w:rsidRPr="007C0BFB">
              <w:rPr>
                <w:rStyle w:val="Featuretext2"/>
              </w:rPr>
              <w:t>convecting</w:t>
            </w:r>
            <w:proofErr w:type="spellEnd"/>
            <w:r w:rsidRPr="007C0BFB">
              <w:rPr>
                <w:rStyle w:val="Featuretext2"/>
              </w:rPr>
              <w:t xml:space="preserve">, with hot material rising and cooler material sinking. This process creates a kind of conveyor belt system that </w:t>
            </w:r>
            <w:r w:rsidRPr="007C0BFB">
              <w:rPr>
                <w:rStyle w:val="Featuretext2"/>
              </w:rPr>
              <w:lastRenderedPageBreak/>
              <w:t>drags the Earth's tectonic plates along with it. The plates move away from spreading ridges, where new crust is being created, and are eventually subducted, or pulled back into the mantle, at subduction zones.</w:t>
            </w:r>
          </w:p>
        </w:tc>
        <w:tc>
          <w:tcPr>
            <w:tcW w:w="4192" w:type="dxa"/>
          </w:tcPr>
          <w:p w14:paraId="55B084B8" w14:textId="77777777" w:rsidR="00A91087" w:rsidRPr="007C0BFB" w:rsidRDefault="00AC2723"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lastRenderedPageBreak/>
              <w:t>Holmes' ideas about mantle convection helped to provide a physical explanation for how the Earth's tectonic plates move and interact with each other.</w:t>
            </w:r>
          </w:p>
          <w:p w14:paraId="6AA35ECD" w14:textId="7AC989E6" w:rsidR="00AC2723" w:rsidRPr="007C0BFB" w:rsidRDefault="00B7708C"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He inspired further research and development of the theory of plate tectonics, leading to a greater understanding of how the Earth's </w:t>
            </w:r>
            <w:r w:rsidRPr="007C0BFB">
              <w:rPr>
                <w:rStyle w:val="Featuretext2"/>
              </w:rPr>
              <w:lastRenderedPageBreak/>
              <w:t>surface has changed over time</w:t>
            </w:r>
            <w:r w:rsidR="00516189">
              <w:rPr>
                <w:rStyle w:val="Featuretext2"/>
              </w:rPr>
              <w:t>.</w:t>
            </w:r>
          </w:p>
        </w:tc>
      </w:tr>
      <w:tr w:rsidR="00A91087" w14:paraId="6010AE62" w14:textId="77777777" w:rsidTr="007C0BF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6FA1A8EA" w14:textId="77777777" w:rsidR="00A91087" w:rsidRPr="007C0BFB" w:rsidRDefault="00A91087" w:rsidP="007C0BFB">
            <w:r w:rsidRPr="007C0BFB">
              <w:lastRenderedPageBreak/>
              <w:t>Hess</w:t>
            </w:r>
          </w:p>
        </w:tc>
        <w:tc>
          <w:tcPr>
            <w:tcW w:w="2432" w:type="dxa"/>
          </w:tcPr>
          <w:p w14:paraId="27DA0B6D" w14:textId="17ACF635" w:rsidR="00A91087" w:rsidRPr="007C0BFB" w:rsidRDefault="00F51624" w:rsidP="00A91087">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Early 1960s</w:t>
            </w:r>
          </w:p>
        </w:tc>
        <w:tc>
          <w:tcPr>
            <w:tcW w:w="5308" w:type="dxa"/>
          </w:tcPr>
          <w:p w14:paraId="72F51628" w14:textId="2FD10410" w:rsidR="00A91087" w:rsidRPr="007C0BFB" w:rsidRDefault="000E0888"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 xml:space="preserve">Hess was the first to propose the concept of seafloor spreading in the early 1960s, which suggested that new oceanic crust is formed at mid-ocean ridges and then spreads outward in opposite directions, eventually being subducted back into the mantle at subduction zones. </w:t>
            </w:r>
            <w:r w:rsidR="00F21ABA" w:rsidRPr="007C0BFB">
              <w:rPr>
                <w:rStyle w:val="Featuretext2"/>
              </w:rPr>
              <w:t xml:space="preserve">He incorporated Holmes’ idea of convection currents in the mantle </w:t>
            </w:r>
            <w:r w:rsidR="00426D27" w:rsidRPr="007C0BFB">
              <w:rPr>
                <w:rStyle w:val="Featuretext2"/>
              </w:rPr>
              <w:t xml:space="preserve">with the profile of the </w:t>
            </w:r>
            <w:r w:rsidR="001A5D06" w:rsidRPr="007C0BFB">
              <w:rPr>
                <w:rStyle w:val="Featuretext2"/>
              </w:rPr>
              <w:t>seafloor</w:t>
            </w:r>
            <w:r w:rsidR="00426D27" w:rsidRPr="007C0BFB">
              <w:rPr>
                <w:rStyle w:val="Featuretext2"/>
              </w:rPr>
              <w:t xml:space="preserve"> to arrive at his conclusion.</w:t>
            </w:r>
          </w:p>
        </w:tc>
        <w:tc>
          <w:tcPr>
            <w:tcW w:w="4192" w:type="dxa"/>
          </w:tcPr>
          <w:p w14:paraId="57755557" w14:textId="77777777" w:rsidR="00A91087" w:rsidRPr="007C0BFB" w:rsidRDefault="00426D2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This idea helped to explain the age and distribution of the Earth's ocean basins, as well as the magnetic stripes that are found on the seafloor.</w:t>
            </w:r>
          </w:p>
          <w:p w14:paraId="3F5FFA43" w14:textId="0F07D05E" w:rsidR="00DD4353" w:rsidRPr="007C0BFB" w:rsidRDefault="00DD4353"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 xml:space="preserve">His proposals provided a unifying framework for </w:t>
            </w:r>
            <w:r w:rsidR="00BE3B24" w:rsidRPr="007C0BFB">
              <w:rPr>
                <w:rStyle w:val="Featuretext2"/>
              </w:rPr>
              <w:t xml:space="preserve">a wide range of geological phenomena, including the distribution of earthquakes and volcanic activity, the formation of mountain ranges, and the evolution of the Earth's climate over time. His ideas </w:t>
            </w:r>
            <w:r w:rsidR="00BE3B24" w:rsidRPr="007C0BFB">
              <w:rPr>
                <w:rStyle w:val="Featuretext2"/>
              </w:rPr>
              <w:lastRenderedPageBreak/>
              <w:t>revolutionized the field of geology and helped to establish plate tectonics as one of the most important and influential scientific theories of the 20th century.</w:t>
            </w:r>
          </w:p>
        </w:tc>
      </w:tr>
      <w:tr w:rsidR="00A91087" w14:paraId="189DA137" w14:textId="77777777" w:rsidTr="007C0BFB">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089" w:type="dxa"/>
          </w:tcPr>
          <w:p w14:paraId="7AFEE1D4" w14:textId="77777777" w:rsidR="00A91087" w:rsidRPr="007C0BFB" w:rsidRDefault="00A91087" w:rsidP="007C0BFB">
            <w:r w:rsidRPr="007C0BFB">
              <w:lastRenderedPageBreak/>
              <w:t>Vine and Matthews</w:t>
            </w:r>
          </w:p>
        </w:tc>
        <w:tc>
          <w:tcPr>
            <w:tcW w:w="2432" w:type="dxa"/>
          </w:tcPr>
          <w:p w14:paraId="1F2A885D" w14:textId="7634D1AC" w:rsidR="00A91087" w:rsidRPr="007C0BFB" w:rsidRDefault="00A91087" w:rsidP="00A91087">
            <w:pPr>
              <w:pStyle w:val="ListNumber"/>
              <w:numPr>
                <w:ilvl w:val="0"/>
                <w:numId w:val="0"/>
              </w:numPr>
              <w:ind w:left="360" w:hanging="360"/>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1963</w:t>
            </w:r>
          </w:p>
        </w:tc>
        <w:tc>
          <w:tcPr>
            <w:tcW w:w="5308" w:type="dxa"/>
          </w:tcPr>
          <w:p w14:paraId="3DBE257C" w14:textId="0C27F994" w:rsidR="00A91087" w:rsidRPr="007C0BFB" w:rsidRDefault="00BE7C70"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Their work on </w:t>
            </w:r>
            <w:r w:rsidR="001F658F" w:rsidRPr="007C0BFB">
              <w:rPr>
                <w:rStyle w:val="Featuretext2"/>
              </w:rPr>
              <w:t xml:space="preserve">mapping </w:t>
            </w:r>
            <w:r w:rsidRPr="007C0BFB">
              <w:rPr>
                <w:rStyle w:val="Featuretext2"/>
              </w:rPr>
              <w:t>the magnetic properties of rocks allowed them to determine the relative positions of continents over time</w:t>
            </w:r>
            <w:r w:rsidR="001F658F" w:rsidRPr="007C0BFB">
              <w:rPr>
                <w:rStyle w:val="Featuretext2"/>
              </w:rPr>
              <w:t xml:space="preserve"> and </w:t>
            </w:r>
            <w:r w:rsidR="006259E7" w:rsidRPr="007C0BFB">
              <w:rPr>
                <w:rStyle w:val="Featuretext2"/>
              </w:rPr>
              <w:t>make connections between chan</w:t>
            </w:r>
            <w:r w:rsidR="00DA6632" w:rsidRPr="007C0BFB">
              <w:rPr>
                <w:rStyle w:val="Featuretext2"/>
              </w:rPr>
              <w:t>ges to the Earth’s magnetic field over time and the magnetic reversals observed</w:t>
            </w:r>
            <w:r w:rsidR="00DE5CB6" w:rsidRPr="007C0BFB">
              <w:rPr>
                <w:rStyle w:val="Featuretext2"/>
              </w:rPr>
              <w:t xml:space="preserve"> rocks</w:t>
            </w:r>
            <w:r w:rsidR="00DA6632" w:rsidRPr="007C0BFB">
              <w:rPr>
                <w:rStyle w:val="Featuretext2"/>
              </w:rPr>
              <w:t xml:space="preserve"> in the </w:t>
            </w:r>
            <w:r w:rsidR="001A5D06" w:rsidRPr="007C0BFB">
              <w:rPr>
                <w:rStyle w:val="Featuretext2"/>
              </w:rPr>
              <w:t>seafloor</w:t>
            </w:r>
            <w:r w:rsidR="00516189">
              <w:rPr>
                <w:rStyle w:val="Featuretext2"/>
              </w:rPr>
              <w:t>.</w:t>
            </w:r>
          </w:p>
        </w:tc>
        <w:tc>
          <w:tcPr>
            <w:tcW w:w="4192" w:type="dxa"/>
          </w:tcPr>
          <w:p w14:paraId="42B0EDBF" w14:textId="749E5FAE" w:rsidR="00A91087" w:rsidRPr="007C0BFB" w:rsidRDefault="003A7A51"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Their work provided: c</w:t>
            </w:r>
            <w:r w:rsidR="00FE138F" w:rsidRPr="007C0BFB">
              <w:rPr>
                <w:rStyle w:val="Featuretext2"/>
              </w:rPr>
              <w:t xml:space="preserve">onfirmation of </w:t>
            </w:r>
            <w:r w:rsidR="001A5D06" w:rsidRPr="007C0BFB">
              <w:rPr>
                <w:rStyle w:val="Featuretext2"/>
              </w:rPr>
              <w:t>seafloor</w:t>
            </w:r>
            <w:r w:rsidR="00FE138F" w:rsidRPr="007C0BFB">
              <w:rPr>
                <w:rStyle w:val="Featuretext2"/>
              </w:rPr>
              <w:t xml:space="preserve"> spreadi</w:t>
            </w:r>
            <w:r w:rsidRPr="007C0BFB">
              <w:rPr>
                <w:rStyle w:val="Featuretext2"/>
              </w:rPr>
              <w:t>n</w:t>
            </w:r>
            <w:r w:rsidR="0083041B" w:rsidRPr="007C0BFB">
              <w:rPr>
                <w:rStyle w:val="Featuretext2"/>
              </w:rPr>
              <w:t xml:space="preserve">g, </w:t>
            </w:r>
            <w:r w:rsidR="00C856CD" w:rsidRPr="007C0BFB">
              <w:rPr>
                <w:rStyle w:val="Featuretext2"/>
              </w:rPr>
              <w:t>the development of a magnetic reversal timescale</w:t>
            </w:r>
            <w:r w:rsidR="00CA6C2C" w:rsidRPr="007C0BFB">
              <w:rPr>
                <w:rStyle w:val="Featuretext2"/>
              </w:rPr>
              <w:t xml:space="preserve">, connection between plate tectonics and the </w:t>
            </w:r>
            <w:r w:rsidR="00156484" w:rsidRPr="007C0BFB">
              <w:rPr>
                <w:rStyle w:val="Featuretext2"/>
              </w:rPr>
              <w:t>Earth’s magnetic field</w:t>
            </w:r>
            <w:r w:rsidR="00516189">
              <w:rPr>
                <w:rStyle w:val="Featuretext2"/>
              </w:rPr>
              <w:t>.</w:t>
            </w:r>
          </w:p>
        </w:tc>
      </w:tr>
      <w:tr w:rsidR="00A91087" w14:paraId="7A359BE0" w14:textId="77777777" w:rsidTr="007C0BFB">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3089" w:type="dxa"/>
          </w:tcPr>
          <w:p w14:paraId="723E72E0" w14:textId="77777777" w:rsidR="00A91087" w:rsidRPr="007C0BFB" w:rsidRDefault="00A91087" w:rsidP="007C0BFB">
            <w:r w:rsidRPr="007C0BFB">
              <w:t>Glomar challenger</w:t>
            </w:r>
          </w:p>
        </w:tc>
        <w:tc>
          <w:tcPr>
            <w:tcW w:w="2432" w:type="dxa"/>
          </w:tcPr>
          <w:p w14:paraId="60C9E88B" w14:textId="68768942" w:rsidR="00A91087" w:rsidRPr="007C0BFB" w:rsidRDefault="00A91087" w:rsidP="00A91087">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1968</w:t>
            </w:r>
          </w:p>
        </w:tc>
        <w:tc>
          <w:tcPr>
            <w:tcW w:w="5308" w:type="dxa"/>
          </w:tcPr>
          <w:p w14:paraId="3CEB0F5D" w14:textId="0A17AB64" w:rsidR="00A91087" w:rsidRPr="007C0BFB" w:rsidRDefault="007A530E"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Scientists could study the ocean floor in detail</w:t>
            </w:r>
            <w:r w:rsidR="003E0AF1" w:rsidRPr="007C0BFB">
              <w:rPr>
                <w:rStyle w:val="Featuretext2"/>
              </w:rPr>
              <w:t xml:space="preserve"> leading to </w:t>
            </w:r>
            <w:r w:rsidR="00276F4B" w:rsidRPr="007C0BFB">
              <w:rPr>
                <w:rStyle w:val="Featuretext2"/>
              </w:rPr>
              <w:t>confirmation of seafloor spreading</w:t>
            </w:r>
            <w:r w:rsidR="00314696" w:rsidRPr="007C0BFB">
              <w:rPr>
                <w:rStyle w:val="Featuretext2"/>
              </w:rPr>
              <w:t xml:space="preserve"> through </w:t>
            </w:r>
            <w:r w:rsidR="00127217" w:rsidRPr="007C0BFB">
              <w:rPr>
                <w:rStyle w:val="Featuretext2"/>
              </w:rPr>
              <w:t xml:space="preserve">determining patterns in the age of rocks. </w:t>
            </w:r>
            <w:r w:rsidR="00013708" w:rsidRPr="007C0BFB">
              <w:rPr>
                <w:rStyle w:val="Featuretext2"/>
              </w:rPr>
              <w:t xml:space="preserve">Mapping the </w:t>
            </w:r>
            <w:r w:rsidR="001A5D06" w:rsidRPr="007C0BFB">
              <w:rPr>
                <w:rStyle w:val="Featuretext2"/>
              </w:rPr>
              <w:t>seafloor</w:t>
            </w:r>
            <w:r w:rsidR="00013708" w:rsidRPr="007C0BFB">
              <w:rPr>
                <w:rStyle w:val="Featuretext2"/>
              </w:rPr>
              <w:t xml:space="preserve"> profile</w:t>
            </w:r>
            <w:r w:rsidR="00BD1A4F" w:rsidRPr="007C0BFB">
              <w:rPr>
                <w:rStyle w:val="Featuretext2"/>
              </w:rPr>
              <w:t xml:space="preserve"> and the discovery of new </w:t>
            </w:r>
            <w:r w:rsidR="00431797" w:rsidRPr="007C0BFB">
              <w:rPr>
                <w:rStyle w:val="Featuretext2"/>
              </w:rPr>
              <w:t>geological features – trenches, vents</w:t>
            </w:r>
            <w:r w:rsidR="00516189">
              <w:rPr>
                <w:rStyle w:val="Featuretext2"/>
              </w:rPr>
              <w:t>.</w:t>
            </w:r>
          </w:p>
        </w:tc>
        <w:tc>
          <w:tcPr>
            <w:tcW w:w="4192" w:type="dxa"/>
          </w:tcPr>
          <w:p w14:paraId="20B927B9" w14:textId="4916D64C" w:rsidR="00A91087" w:rsidRPr="00BA25DD" w:rsidRDefault="00FE6A87" w:rsidP="00BA25DD">
            <w:pPr>
              <w:cnfStyle w:val="000000100000" w:firstRow="0" w:lastRow="0" w:firstColumn="0" w:lastColumn="0" w:oddVBand="0" w:evenVBand="0" w:oddHBand="1" w:evenHBand="0" w:firstRowFirstColumn="0" w:firstRowLastColumn="0" w:lastRowFirstColumn="0" w:lastRowLastColumn="0"/>
              <w:rPr>
                <w:rStyle w:val="Featuretext2"/>
              </w:rPr>
            </w:pPr>
            <w:r w:rsidRPr="00BA25DD">
              <w:rPr>
                <w:rStyle w:val="Featuretext2"/>
              </w:rPr>
              <w:t xml:space="preserve">Mapping showed the </w:t>
            </w:r>
            <w:r w:rsidR="00764378" w:rsidRPr="00BA25DD">
              <w:rPr>
                <w:rStyle w:val="Featuretext2"/>
              </w:rPr>
              <w:t>centres for seafloor spreadin</w:t>
            </w:r>
            <w:r w:rsidR="009D12C0" w:rsidRPr="00BA25DD">
              <w:rPr>
                <w:rStyle w:val="Featuretext2"/>
              </w:rPr>
              <w:t xml:space="preserve">g. The age of </w:t>
            </w:r>
            <w:r w:rsidR="000210F6" w:rsidRPr="00BA25DD">
              <w:rPr>
                <w:rStyle w:val="Featuretext2"/>
              </w:rPr>
              <w:t xml:space="preserve">rocks in the </w:t>
            </w:r>
            <w:proofErr w:type="gramStart"/>
            <w:r w:rsidR="000210F6" w:rsidRPr="00BA25DD">
              <w:rPr>
                <w:rStyle w:val="Featuretext2"/>
              </w:rPr>
              <w:t>sea bed</w:t>
            </w:r>
            <w:proofErr w:type="gramEnd"/>
            <w:r w:rsidR="000210F6" w:rsidRPr="00BA25DD">
              <w:rPr>
                <w:rStyle w:val="Featuretext2"/>
              </w:rPr>
              <w:t xml:space="preserve"> </w:t>
            </w:r>
            <w:r w:rsidR="00895E66" w:rsidRPr="00BA25DD">
              <w:rPr>
                <w:rStyle w:val="Featuretext2"/>
              </w:rPr>
              <w:t xml:space="preserve">also supported </w:t>
            </w:r>
            <w:r w:rsidR="00C2791C" w:rsidRPr="00BA25DD">
              <w:rPr>
                <w:rStyle w:val="Featuretext2"/>
              </w:rPr>
              <w:t xml:space="preserve">seafloor spreading which in turn provided physical evidence supporting </w:t>
            </w:r>
            <w:r w:rsidR="008E0291" w:rsidRPr="00BA25DD">
              <w:rPr>
                <w:rStyle w:val="Featuretext2"/>
              </w:rPr>
              <w:t xml:space="preserve">plate </w:t>
            </w:r>
            <w:r w:rsidR="008E0291" w:rsidRPr="00BA25DD">
              <w:rPr>
                <w:rStyle w:val="Featuretext2"/>
              </w:rPr>
              <w:lastRenderedPageBreak/>
              <w:t>tectonics</w:t>
            </w:r>
            <w:r w:rsidR="00516189">
              <w:rPr>
                <w:rStyle w:val="Featuretext2"/>
              </w:rPr>
              <w:t>.</w:t>
            </w:r>
          </w:p>
        </w:tc>
      </w:tr>
    </w:tbl>
    <w:p w14:paraId="2F605792" w14:textId="77777777" w:rsidR="005D5A14" w:rsidRDefault="005D5A14" w:rsidP="00B15A9A">
      <w:pPr>
        <w:pStyle w:val="Heading3"/>
        <w:sectPr w:rsidR="005D5A14" w:rsidSect="00956ACE">
          <w:footerReference w:type="first" r:id="rId54"/>
          <w:pgSz w:w="16838" w:h="11906" w:orient="landscape"/>
          <w:pgMar w:top="1134" w:right="1134" w:bottom="1134" w:left="1134" w:header="709" w:footer="709" w:gutter="0"/>
          <w:cols w:space="708"/>
          <w:titlePg/>
          <w:docGrid w:linePitch="360"/>
        </w:sectPr>
      </w:pPr>
    </w:p>
    <w:p w14:paraId="0C227A73" w14:textId="77777777" w:rsidR="00C23DB0" w:rsidRDefault="00C23DB0" w:rsidP="005838EB">
      <w:pPr>
        <w:pStyle w:val="ListNumber"/>
        <w:numPr>
          <w:ilvl w:val="0"/>
          <w:numId w:val="17"/>
        </w:numPr>
      </w:pPr>
      <w:r>
        <w:lastRenderedPageBreak/>
        <w:t>Present your findings in a formal report.</w:t>
      </w:r>
    </w:p>
    <w:p w14:paraId="4CD9F841" w14:textId="5417651C" w:rsidR="00771265" w:rsidRPr="008A57D7" w:rsidRDefault="00C23DB0" w:rsidP="00C23DB0">
      <w:pPr>
        <w:rPr>
          <w:rStyle w:val="Featuretext2"/>
        </w:rPr>
      </w:pPr>
      <w:r w:rsidRPr="008A57D7">
        <w:rPr>
          <w:rStyle w:val="Featuretext2"/>
        </w:rPr>
        <w:t>The theory of plate tectonics is a widely accepted scientific model that explains the movement of the Earth's crustal plates. The theory proposes that the Earth's crust is made up of several large plates that move relative to each other over time. This report will evaluate the evidence supporting the theory of plate tectonics, including</w:t>
      </w:r>
      <w:r w:rsidR="00581E93" w:rsidRPr="008A57D7">
        <w:rPr>
          <w:rStyle w:val="Featuretext2"/>
        </w:rPr>
        <w:t xml:space="preserve"> the findings of Wegener, Holmes, Hess, Vine and Matthews and the Glomar </w:t>
      </w:r>
      <w:r w:rsidR="00D97CCF" w:rsidRPr="008A57D7">
        <w:rPr>
          <w:rStyle w:val="Featuretext2"/>
        </w:rPr>
        <w:t>Challenger.</w:t>
      </w:r>
    </w:p>
    <w:p w14:paraId="3173814F" w14:textId="3CD621B6" w:rsidR="002C26E4" w:rsidRPr="008A57D7" w:rsidRDefault="002C26E4" w:rsidP="002C26E4">
      <w:pPr>
        <w:rPr>
          <w:rStyle w:val="Featuretext2"/>
        </w:rPr>
      </w:pPr>
      <w:r w:rsidRPr="008A57D7">
        <w:rPr>
          <w:rStyle w:val="Featuretext2"/>
        </w:rPr>
        <w:t xml:space="preserve">Wegener’s proposal of the theory of continental drift suggested that the Earth’s continents were once joined together in a supercontinent called Pangaea then gradually drifted apart over time. </w:t>
      </w:r>
      <w:r w:rsidR="007163D1" w:rsidRPr="008A57D7">
        <w:rPr>
          <w:rStyle w:val="Featuretext2"/>
        </w:rPr>
        <w:t xml:space="preserve">Although the theory was rejected at the time due to a lack of </w:t>
      </w:r>
      <w:r w:rsidR="00693EB7" w:rsidRPr="008A57D7">
        <w:rPr>
          <w:rStyle w:val="Featuretext2"/>
        </w:rPr>
        <w:t xml:space="preserve">a mechanism, </w:t>
      </w:r>
      <w:r w:rsidR="00F53509" w:rsidRPr="008A57D7">
        <w:rPr>
          <w:rStyle w:val="Featuretext2"/>
        </w:rPr>
        <w:t xml:space="preserve">it </w:t>
      </w:r>
      <w:r w:rsidRPr="008A57D7">
        <w:rPr>
          <w:rStyle w:val="Featuretext2"/>
        </w:rPr>
        <w:t>challenged the view that the continents were fixed in place and could not move.</w:t>
      </w:r>
      <w:r w:rsidR="005A31E2" w:rsidRPr="008A57D7">
        <w:rPr>
          <w:rStyle w:val="Featuretext2"/>
        </w:rPr>
        <w:t xml:space="preserve"> It became </w:t>
      </w:r>
      <w:r w:rsidR="006A1C8E" w:rsidRPr="008A57D7">
        <w:rPr>
          <w:rStyle w:val="Featuretext2"/>
        </w:rPr>
        <w:t xml:space="preserve">the </w:t>
      </w:r>
      <w:r w:rsidRPr="008A57D7">
        <w:rPr>
          <w:rStyle w:val="Featuretext2"/>
        </w:rPr>
        <w:t>precursor to the theory of plate tectonics.</w:t>
      </w:r>
    </w:p>
    <w:p w14:paraId="273F89FE" w14:textId="141E572A" w:rsidR="006A1C8E" w:rsidRPr="008A57D7" w:rsidRDefault="006A1C8E" w:rsidP="006A1C8E">
      <w:pPr>
        <w:rPr>
          <w:rStyle w:val="Featuretext2"/>
        </w:rPr>
      </w:pPr>
      <w:r w:rsidRPr="008A57D7">
        <w:rPr>
          <w:rStyle w:val="Featuretext2"/>
        </w:rPr>
        <w:t>Holmes proposed that heat flow from the Earth's interior drives the movement of the Earth's crust, which in turn leads to the formation and movement of the Earth's tectonic plates.</w:t>
      </w:r>
      <w:r w:rsidR="00C23D6D" w:rsidRPr="008A57D7">
        <w:rPr>
          <w:rStyle w:val="Featuretext2"/>
        </w:rPr>
        <w:t xml:space="preserve"> </w:t>
      </w:r>
      <w:r w:rsidR="00444A90" w:rsidRPr="008A57D7">
        <w:rPr>
          <w:rStyle w:val="Featuretext2"/>
        </w:rPr>
        <w:t>He</w:t>
      </w:r>
      <w:r w:rsidRPr="008A57D7">
        <w:rPr>
          <w:rStyle w:val="Featuretext2"/>
        </w:rPr>
        <w:t xml:space="preserve"> suggested that the Earth's mantle is </w:t>
      </w:r>
      <w:proofErr w:type="spellStart"/>
      <w:r w:rsidRPr="008A57D7">
        <w:rPr>
          <w:rStyle w:val="Featuretext2"/>
        </w:rPr>
        <w:t>convecting</w:t>
      </w:r>
      <w:proofErr w:type="spellEnd"/>
      <w:r w:rsidRPr="008A57D7">
        <w:rPr>
          <w:rStyle w:val="Featuretext2"/>
        </w:rPr>
        <w:t>, with hot material rising and cooler material sinking. This process creates a kind of conveyor belt system that drags the Earth's tectonic plates along with it. The plates move away from spreading ridges, where new crust is being created, and are eventually subducted, or pulled back into the mantle, at subduction zones.</w:t>
      </w:r>
      <w:r w:rsidR="00F815E4" w:rsidRPr="008A57D7">
        <w:rPr>
          <w:rStyle w:val="Featuretext2"/>
        </w:rPr>
        <w:t xml:space="preserve"> </w:t>
      </w:r>
      <w:r w:rsidRPr="008A57D7">
        <w:rPr>
          <w:rStyle w:val="Featuretext2"/>
        </w:rPr>
        <w:t>Holmes' ideas about mantle convection helped to provide a physical explanation for how the Earth's tectonic plates move and interact with each other.</w:t>
      </w:r>
      <w:r w:rsidR="009C6A4C" w:rsidRPr="008A57D7">
        <w:rPr>
          <w:rStyle w:val="Featuretext2"/>
        </w:rPr>
        <w:t xml:space="preserve"> </w:t>
      </w:r>
      <w:r w:rsidRPr="008A57D7">
        <w:rPr>
          <w:rStyle w:val="Featuretext2"/>
        </w:rPr>
        <w:t>He inspired further research and development of the theory of plate tectonics, leading to a greater understanding of how the Earth's surface has changed over time</w:t>
      </w:r>
      <w:r w:rsidR="00284B36">
        <w:rPr>
          <w:rStyle w:val="Featuretext2"/>
        </w:rPr>
        <w:t>.</w:t>
      </w:r>
    </w:p>
    <w:p w14:paraId="5F3714BE" w14:textId="5DB3D443" w:rsidR="006A1C8E" w:rsidRPr="008A57D7" w:rsidRDefault="006A1C8E" w:rsidP="006A1C8E">
      <w:pPr>
        <w:rPr>
          <w:rStyle w:val="Featuretext2"/>
        </w:rPr>
      </w:pPr>
      <w:r w:rsidRPr="008A57D7">
        <w:rPr>
          <w:rStyle w:val="Featuretext2"/>
        </w:rPr>
        <w:t xml:space="preserve">Hess was the first to propose the concept of seafloor spreading in the early 1960s, which suggested that new oceanic crust is formed at mid-ocean ridges and then spreads outward in opposite directions, eventually being subducted back into the mantle at subduction zones. He incorporated Holmes’ idea of convection currents in the mantle with the profile of the </w:t>
      </w:r>
      <w:r w:rsidR="001A5D06" w:rsidRPr="008A57D7">
        <w:rPr>
          <w:rStyle w:val="Featuretext2"/>
        </w:rPr>
        <w:t>seafloor</w:t>
      </w:r>
      <w:r w:rsidRPr="008A57D7">
        <w:rPr>
          <w:rStyle w:val="Featuretext2"/>
        </w:rPr>
        <w:t xml:space="preserve"> to arrive at his conclusion.</w:t>
      </w:r>
      <w:r w:rsidR="009C6A4C" w:rsidRPr="008A57D7">
        <w:rPr>
          <w:rStyle w:val="Featuretext2"/>
        </w:rPr>
        <w:t xml:space="preserve"> </w:t>
      </w:r>
      <w:r w:rsidRPr="008A57D7">
        <w:rPr>
          <w:rStyle w:val="Featuretext2"/>
        </w:rPr>
        <w:t>This idea helped to explain the age and distribution of the Earth's ocean basins, as well as the magnetic stripes that are found on the seafloor.</w:t>
      </w:r>
      <w:r w:rsidR="00434CA8" w:rsidRPr="008A57D7">
        <w:rPr>
          <w:rStyle w:val="Featuretext2"/>
        </w:rPr>
        <w:t xml:space="preserve"> </w:t>
      </w:r>
      <w:r w:rsidRPr="008A57D7">
        <w:rPr>
          <w:rStyle w:val="Featuretext2"/>
        </w:rPr>
        <w:t xml:space="preserve">His proposals provided a unifying framework for a wide range of geological phenomena, including the distribution of </w:t>
      </w:r>
      <w:r w:rsidRPr="008A57D7">
        <w:rPr>
          <w:rStyle w:val="Featuretext2"/>
        </w:rPr>
        <w:lastRenderedPageBreak/>
        <w:t>earthquakes and volcanic activity, the formation of mountain ranges, and the evolution of the Earth's climate over time.</w:t>
      </w:r>
    </w:p>
    <w:p w14:paraId="0A7BFB86" w14:textId="4AFA39AB" w:rsidR="006A1C8E" w:rsidRPr="008A57D7" w:rsidRDefault="006A1C8E" w:rsidP="006A1C8E">
      <w:pPr>
        <w:rPr>
          <w:rStyle w:val="Featuretext2"/>
        </w:rPr>
      </w:pPr>
      <w:r w:rsidRPr="008A57D7">
        <w:rPr>
          <w:rStyle w:val="Featuretext2"/>
        </w:rPr>
        <w:t>The</w:t>
      </w:r>
      <w:r w:rsidR="00F13728" w:rsidRPr="008A57D7">
        <w:rPr>
          <w:rStyle w:val="Featuretext2"/>
        </w:rPr>
        <w:t xml:space="preserve"> </w:t>
      </w:r>
      <w:r w:rsidRPr="008A57D7">
        <w:rPr>
          <w:rStyle w:val="Featuretext2"/>
        </w:rPr>
        <w:t xml:space="preserve">work </w:t>
      </w:r>
      <w:r w:rsidR="00F13728" w:rsidRPr="008A57D7">
        <w:rPr>
          <w:rStyle w:val="Featuretext2"/>
        </w:rPr>
        <w:t xml:space="preserve">of Vine and Matthews </w:t>
      </w:r>
      <w:r w:rsidRPr="008A57D7">
        <w:rPr>
          <w:rStyle w:val="Featuretext2"/>
        </w:rPr>
        <w:t>on mapping the magnetic properties of rocks allowed them to determine the relative positions of continents over time</w:t>
      </w:r>
      <w:r w:rsidR="008C720B" w:rsidRPr="008A57D7">
        <w:rPr>
          <w:rStyle w:val="Featuretext2"/>
        </w:rPr>
        <w:t>. It also allowed for</w:t>
      </w:r>
      <w:r w:rsidR="008F0FB5" w:rsidRPr="008A57D7">
        <w:rPr>
          <w:rStyle w:val="Featuretext2"/>
        </w:rPr>
        <w:t xml:space="preserve"> conne</w:t>
      </w:r>
      <w:r w:rsidRPr="008A57D7">
        <w:rPr>
          <w:rStyle w:val="Featuretext2"/>
        </w:rPr>
        <w:t xml:space="preserve">ctions between changes to the Earth’s magnetic field and the magnetic reversals observed rocks in the </w:t>
      </w:r>
      <w:r w:rsidR="001A5D06" w:rsidRPr="008A57D7">
        <w:rPr>
          <w:rStyle w:val="Featuretext2"/>
        </w:rPr>
        <w:t>seafloor</w:t>
      </w:r>
      <w:r w:rsidR="008F0FB5" w:rsidRPr="008A57D7">
        <w:rPr>
          <w:rStyle w:val="Featuretext2"/>
        </w:rPr>
        <w:t xml:space="preserve"> to be made.</w:t>
      </w:r>
      <w:r w:rsidR="00433AF3" w:rsidRPr="008A57D7">
        <w:rPr>
          <w:rStyle w:val="Featuretext2"/>
        </w:rPr>
        <w:t xml:space="preserve"> </w:t>
      </w:r>
      <w:r w:rsidRPr="008A57D7">
        <w:rPr>
          <w:rStyle w:val="Featuretext2"/>
        </w:rPr>
        <w:t xml:space="preserve">Their work provided confirmation of </w:t>
      </w:r>
      <w:r w:rsidR="001A5D06" w:rsidRPr="008A57D7">
        <w:rPr>
          <w:rStyle w:val="Featuretext2"/>
        </w:rPr>
        <w:t>seafloor</w:t>
      </w:r>
      <w:r w:rsidRPr="008A57D7">
        <w:rPr>
          <w:rStyle w:val="Featuretext2"/>
        </w:rPr>
        <w:t xml:space="preserve"> spreading, the development of a magnetic reversal timescale</w:t>
      </w:r>
      <w:r w:rsidR="007E4026" w:rsidRPr="008A57D7">
        <w:rPr>
          <w:rStyle w:val="Featuretext2"/>
        </w:rPr>
        <w:t xml:space="preserve"> and</w:t>
      </w:r>
      <w:r w:rsidRPr="008A57D7">
        <w:rPr>
          <w:rStyle w:val="Featuretext2"/>
        </w:rPr>
        <w:t xml:space="preserve"> connection between plate tectonics and the Earth’s magnetic field</w:t>
      </w:r>
      <w:r w:rsidR="00D5444F" w:rsidRPr="008A57D7">
        <w:rPr>
          <w:rStyle w:val="Featuretext2"/>
        </w:rPr>
        <w:t xml:space="preserve"> thus providing </w:t>
      </w:r>
      <w:r w:rsidR="00EE4F94" w:rsidRPr="008A57D7">
        <w:rPr>
          <w:rStyle w:val="Featuretext2"/>
        </w:rPr>
        <w:t>physical evidence to support the theory of plate tectonics.</w:t>
      </w:r>
    </w:p>
    <w:p w14:paraId="30AE9FF6" w14:textId="4F6E27E2" w:rsidR="006A1C8E" w:rsidRPr="008A57D7" w:rsidRDefault="00EE4F94" w:rsidP="006A1C8E">
      <w:pPr>
        <w:rPr>
          <w:rStyle w:val="Featuretext2"/>
        </w:rPr>
      </w:pPr>
      <w:r w:rsidRPr="008A57D7">
        <w:rPr>
          <w:rStyle w:val="Featuretext2"/>
        </w:rPr>
        <w:t xml:space="preserve">The Glomar Challenger </w:t>
      </w:r>
      <w:r w:rsidR="00F02837" w:rsidRPr="008A57D7">
        <w:rPr>
          <w:rStyle w:val="Featuretext2"/>
        </w:rPr>
        <w:t>provided s</w:t>
      </w:r>
      <w:r w:rsidR="006A1C8E" w:rsidRPr="008A57D7">
        <w:rPr>
          <w:rStyle w:val="Featuretext2"/>
        </w:rPr>
        <w:t xml:space="preserve">cientists </w:t>
      </w:r>
      <w:r w:rsidR="00F02837" w:rsidRPr="008A57D7">
        <w:rPr>
          <w:rStyle w:val="Featuretext2"/>
        </w:rPr>
        <w:t>the opportunity to study</w:t>
      </w:r>
      <w:r w:rsidR="006A1C8E" w:rsidRPr="008A57D7">
        <w:rPr>
          <w:rStyle w:val="Featuretext2"/>
        </w:rPr>
        <w:t xml:space="preserve"> the ocean floor in detail</w:t>
      </w:r>
      <w:r w:rsidR="00F02837" w:rsidRPr="008A57D7">
        <w:rPr>
          <w:rStyle w:val="Featuretext2"/>
        </w:rPr>
        <w:t xml:space="preserve">. This led </w:t>
      </w:r>
      <w:r w:rsidR="006A1C8E" w:rsidRPr="008A57D7">
        <w:rPr>
          <w:rStyle w:val="Featuretext2"/>
        </w:rPr>
        <w:t xml:space="preserve">to </w:t>
      </w:r>
      <w:r w:rsidR="00F02837" w:rsidRPr="008A57D7">
        <w:rPr>
          <w:rStyle w:val="Featuretext2"/>
        </w:rPr>
        <w:t xml:space="preserve">the </w:t>
      </w:r>
      <w:r w:rsidR="006A1C8E" w:rsidRPr="008A57D7">
        <w:rPr>
          <w:rStyle w:val="Featuretext2"/>
        </w:rPr>
        <w:t xml:space="preserve">confirmation of seafloor spreading through determining patterns in the age of rocks. Mapping the </w:t>
      </w:r>
      <w:r w:rsidR="001A5D06" w:rsidRPr="008A57D7">
        <w:rPr>
          <w:rStyle w:val="Featuretext2"/>
        </w:rPr>
        <w:t>seafloor</w:t>
      </w:r>
      <w:r w:rsidR="006A1C8E" w:rsidRPr="008A57D7">
        <w:rPr>
          <w:rStyle w:val="Featuretext2"/>
        </w:rPr>
        <w:t xml:space="preserve"> profile and the discovery of new geological features </w:t>
      </w:r>
      <w:r w:rsidR="00F02837" w:rsidRPr="008A57D7">
        <w:rPr>
          <w:rStyle w:val="Featuretext2"/>
        </w:rPr>
        <w:t xml:space="preserve">such as trenches, mounts and vents. </w:t>
      </w:r>
      <w:r w:rsidR="005B6462" w:rsidRPr="008A57D7">
        <w:rPr>
          <w:rStyle w:val="Featuretext2"/>
        </w:rPr>
        <w:t>The research from the Glomar Challenger provided</w:t>
      </w:r>
      <w:r w:rsidR="009A3058" w:rsidRPr="008A57D7">
        <w:rPr>
          <w:rStyle w:val="Featuretext2"/>
        </w:rPr>
        <w:t xml:space="preserve"> </w:t>
      </w:r>
      <w:r w:rsidR="005660ED" w:rsidRPr="008A57D7">
        <w:rPr>
          <w:rStyle w:val="Featuretext2"/>
        </w:rPr>
        <w:t xml:space="preserve">important </w:t>
      </w:r>
      <w:r w:rsidR="009A3058" w:rsidRPr="008A57D7">
        <w:rPr>
          <w:rStyle w:val="Featuretext2"/>
        </w:rPr>
        <w:t xml:space="preserve">physical evidence </w:t>
      </w:r>
      <w:r w:rsidR="005660ED" w:rsidRPr="008A57D7">
        <w:rPr>
          <w:rStyle w:val="Featuretext2"/>
        </w:rPr>
        <w:t>in</w:t>
      </w:r>
      <w:r w:rsidR="009A3058" w:rsidRPr="008A57D7">
        <w:rPr>
          <w:rStyle w:val="Featuretext2"/>
        </w:rPr>
        <w:t xml:space="preserve"> support</w:t>
      </w:r>
      <w:r w:rsidR="005660ED" w:rsidRPr="008A57D7">
        <w:rPr>
          <w:rStyle w:val="Featuretext2"/>
        </w:rPr>
        <w:t xml:space="preserve"> of</w:t>
      </w:r>
      <w:r w:rsidR="009A3058" w:rsidRPr="008A57D7">
        <w:rPr>
          <w:rStyle w:val="Featuretext2"/>
        </w:rPr>
        <w:t xml:space="preserve"> the theory of plate tectonics</w:t>
      </w:r>
      <w:r w:rsidR="005660ED" w:rsidRPr="008A57D7">
        <w:rPr>
          <w:rStyle w:val="Featuretext2"/>
        </w:rPr>
        <w:t>.</w:t>
      </w:r>
    </w:p>
    <w:p w14:paraId="572507A1" w14:textId="680859E7" w:rsidR="005660ED" w:rsidRPr="008A57D7" w:rsidRDefault="005660ED" w:rsidP="006A1C8E">
      <w:pPr>
        <w:rPr>
          <w:rStyle w:val="Featuretext2"/>
        </w:rPr>
      </w:pPr>
      <w:r w:rsidRPr="008A57D7">
        <w:rPr>
          <w:rStyle w:val="Featuretext2"/>
        </w:rPr>
        <w:t xml:space="preserve">The evidence supporting the theory of plate tectonics is overwhelming. </w:t>
      </w:r>
      <w:r w:rsidR="00857C7D" w:rsidRPr="008A57D7">
        <w:rPr>
          <w:rStyle w:val="Featuretext2"/>
        </w:rPr>
        <w:t>Each piece of evidence has built upon previous knowledge and evidence to produce the theory that is currently accepted.</w:t>
      </w:r>
    </w:p>
    <w:p w14:paraId="030A5154" w14:textId="74590634" w:rsidR="00B15A9A" w:rsidRDefault="00B15A9A" w:rsidP="00B15A9A">
      <w:pPr>
        <w:pStyle w:val="Heading3"/>
      </w:pPr>
      <w:bookmarkStart w:id="28" w:name="_Toc138070744"/>
      <w:r w:rsidRPr="00CB0F5F">
        <w:t xml:space="preserve">Activity 8: </w:t>
      </w:r>
      <w:r w:rsidR="005B7B16" w:rsidRPr="00CB0F5F">
        <w:t>p</w:t>
      </w:r>
      <w:r w:rsidRPr="00CB0F5F">
        <w:t>lace mat analysis</w:t>
      </w:r>
      <w:bookmarkEnd w:id="28"/>
    </w:p>
    <w:p w14:paraId="226B3F41" w14:textId="79C0FEB7" w:rsidR="00432B4A" w:rsidRPr="008A57D7" w:rsidRDefault="00432B4A" w:rsidP="008A57D7">
      <w:r w:rsidRPr="008A57D7">
        <w:t xml:space="preserve">Placemats are a method of summarising a lot of information into a one page. They can </w:t>
      </w:r>
      <w:proofErr w:type="gramStart"/>
      <w:r w:rsidRPr="008A57D7">
        <w:t>include:</w:t>
      </w:r>
      <w:proofErr w:type="gramEnd"/>
      <w:r w:rsidRPr="008A57D7">
        <w:t xml:space="preserve"> short summaries of information, images, diagrams, links between ideas, evaluations and analyses.</w:t>
      </w:r>
    </w:p>
    <w:p w14:paraId="07667848" w14:textId="7BF8A14C" w:rsidR="00432B4A" w:rsidRPr="008A57D7" w:rsidRDefault="00941935" w:rsidP="008A57D7">
      <w:r w:rsidRPr="008A57D7">
        <w:t>Students will c</w:t>
      </w:r>
      <w:r w:rsidR="00432B4A" w:rsidRPr="008A57D7">
        <w:t xml:space="preserve">reate a placemat analysis of the evidence supporting plate tectonics and the scientists responsible for the evidence. </w:t>
      </w:r>
      <w:proofErr w:type="gramStart"/>
      <w:r w:rsidR="00432B4A" w:rsidRPr="008A57D7">
        <w:t>In order to</w:t>
      </w:r>
      <w:proofErr w:type="gramEnd"/>
      <w:r w:rsidR="00432B4A" w:rsidRPr="008A57D7">
        <w:t xml:space="preserve"> do </w:t>
      </w:r>
      <w:proofErr w:type="gramStart"/>
      <w:r w:rsidR="00432B4A" w:rsidRPr="008A57D7">
        <w:t>this</w:t>
      </w:r>
      <w:proofErr w:type="gramEnd"/>
      <w:r w:rsidR="00432B4A" w:rsidRPr="008A57D7">
        <w:t xml:space="preserve"> you will need to analyse the information to find the most important facts and summarise them into a small space.</w:t>
      </w:r>
    </w:p>
    <w:p w14:paraId="231D26C4" w14:textId="2C7F2381" w:rsidR="00EC0FB1" w:rsidRPr="00EC0FB1" w:rsidRDefault="00EC0FB1" w:rsidP="00B109BB">
      <w:pPr>
        <w:pStyle w:val="FeatureBox2"/>
      </w:pPr>
      <w:r>
        <w:t xml:space="preserve">This activity will elicit a range of responses. Students should be encouraged to use their critical thinking </w:t>
      </w:r>
      <w:r w:rsidR="00B109BB">
        <w:t>and creativity in completing this activity.</w:t>
      </w:r>
    </w:p>
    <w:p w14:paraId="00DE7722" w14:textId="1261FE82" w:rsidR="00784899" w:rsidRDefault="00784899" w:rsidP="00784899">
      <w:pPr>
        <w:pStyle w:val="Heading3"/>
      </w:pPr>
      <w:bookmarkStart w:id="29" w:name="_Toc138070745"/>
      <w:r w:rsidRPr="00CB0F5F">
        <w:lastRenderedPageBreak/>
        <w:t xml:space="preserve">Activity 9: </w:t>
      </w:r>
      <w:r w:rsidR="005B7B16" w:rsidRPr="00CB0F5F">
        <w:t>o</w:t>
      </w:r>
      <w:r w:rsidR="0067667B" w:rsidRPr="00CB0F5F">
        <w:t>pen option</w:t>
      </w:r>
      <w:bookmarkEnd w:id="29"/>
    </w:p>
    <w:p w14:paraId="718CFCDC" w14:textId="0C50D354" w:rsidR="00784899" w:rsidRDefault="0067667B" w:rsidP="00784899">
      <w:r>
        <w:t xml:space="preserve">Students have the option to deep dive into an area in which they need to </w:t>
      </w:r>
      <w:r w:rsidR="00313412">
        <w:t>development their understanding further. Information can be presented using their preferred mode of learning.</w:t>
      </w:r>
    </w:p>
    <w:p w14:paraId="44944DA5" w14:textId="547D8E65" w:rsidR="00F1694A" w:rsidRDefault="00F1694A" w:rsidP="00784899">
      <w:r>
        <w:t>If students choose this option, they should discuss their ideas with the</w:t>
      </w:r>
      <w:r w:rsidR="00AB4F07">
        <w:t>ir teacher. It is intended to be a high order thinking activity</w:t>
      </w:r>
      <w:r w:rsidR="00ED7BCF">
        <w:t xml:space="preserve"> so should delve deeply into content and be evaluative or analytical in nature.</w:t>
      </w:r>
    </w:p>
    <w:p w14:paraId="327972A8" w14:textId="211BD6EA" w:rsidR="00D206BB" w:rsidRPr="00D206BB" w:rsidRDefault="00A54B21" w:rsidP="00324465">
      <w:pPr>
        <w:pStyle w:val="FeatureBox2"/>
      </w:pPr>
      <w:r w:rsidRPr="00D206BB">
        <w:rPr>
          <w:rStyle w:val="Strong"/>
        </w:rPr>
        <w:t>Differentiation:</w:t>
      </w:r>
      <w:r>
        <w:t xml:space="preserve"> </w:t>
      </w:r>
      <w:r w:rsidR="003D2B21">
        <w:t>s</w:t>
      </w:r>
      <w:r>
        <w:t xml:space="preserve">tudents may require teacher guidance on </w:t>
      </w:r>
      <w:r w:rsidR="005F1D25">
        <w:t xml:space="preserve">the depth of understanding required and the development of a </w:t>
      </w:r>
      <w:r w:rsidR="00463131">
        <w:t>high-quality</w:t>
      </w:r>
      <w:r w:rsidR="005F1D25">
        <w:t xml:space="preserve"> question</w:t>
      </w:r>
      <w:r w:rsidR="00D206BB">
        <w:t xml:space="preserve">. Although this task is intended as an extension activity, it could also be used </w:t>
      </w:r>
      <w:r w:rsidR="00463131">
        <w:t xml:space="preserve">for students </w:t>
      </w:r>
      <w:proofErr w:type="gramStart"/>
      <w:r w:rsidR="00463131">
        <w:t>experiencing difficulty</w:t>
      </w:r>
      <w:proofErr w:type="gramEnd"/>
      <w:r w:rsidR="00463131">
        <w:t xml:space="preserve"> with a concept to further consolidate their understanding.</w:t>
      </w:r>
      <w:r w:rsidR="00324465">
        <w:br w:type="page"/>
      </w:r>
    </w:p>
    <w:p w14:paraId="36F25814" w14:textId="77777777" w:rsidR="0082676B" w:rsidRDefault="0082676B" w:rsidP="0082676B">
      <w:pPr>
        <w:pStyle w:val="Heading2"/>
      </w:pPr>
      <w:bookmarkStart w:id="30" w:name="_Student_resources_"/>
      <w:bookmarkEnd w:id="30"/>
      <w:r>
        <w:lastRenderedPageBreak/>
        <w:t>Student resources</w:t>
      </w:r>
    </w:p>
    <w:p w14:paraId="4AE72926" w14:textId="3130C495" w:rsidR="007073EE" w:rsidRPr="007073EE" w:rsidRDefault="007073EE" w:rsidP="0082676B">
      <w:pPr>
        <w:pStyle w:val="Heading3"/>
      </w:pPr>
      <w:r w:rsidRPr="007073EE">
        <w:t>Tic-tac-toe activity grid</w:t>
      </w:r>
    </w:p>
    <w:p w14:paraId="644444FC" w14:textId="7C302591" w:rsidR="00483118" w:rsidRDefault="007073EE" w:rsidP="007073EE">
      <w:pPr>
        <w:spacing w:after="240"/>
      </w:pPr>
      <w:r>
        <w:t xml:space="preserve">The activity choice </w:t>
      </w:r>
      <w:proofErr w:type="spellStart"/>
      <w:r>
        <w:t>boardcontains</w:t>
      </w:r>
      <w:proofErr w:type="spellEnd"/>
      <w:r>
        <w:t xml:space="preserve"> an outline of activities that can be selected for completion.</w:t>
      </w:r>
    </w:p>
    <w:tbl>
      <w:tblPr>
        <w:tblStyle w:val="TableGrid"/>
        <w:tblW w:w="5000" w:type="pct"/>
        <w:tblLook w:val="04A0" w:firstRow="1" w:lastRow="0" w:firstColumn="1" w:lastColumn="0" w:noHBand="0" w:noVBand="1"/>
        <w:tblDescription w:val="This table consists of nine different activities that can be completed to develop knowledge and understanding of the evidence supporting plate tectonics and the scientists who contributed to it."/>
      </w:tblPr>
      <w:tblGrid>
        <w:gridCol w:w="3210"/>
        <w:gridCol w:w="3210"/>
        <w:gridCol w:w="3208"/>
      </w:tblGrid>
      <w:tr w:rsidR="00483118" w14:paraId="2D0820FA" w14:textId="77777777" w:rsidTr="00427ED7">
        <w:trPr>
          <w:trHeight w:val="3204"/>
        </w:trPr>
        <w:tc>
          <w:tcPr>
            <w:tcW w:w="1667" w:type="pct"/>
          </w:tcPr>
          <w:p w14:paraId="2A176B9D" w14:textId="02DF1C5D" w:rsidR="00483118" w:rsidRDefault="00483118">
            <w:r w:rsidRPr="00BE042D">
              <w:rPr>
                <w:rStyle w:val="Strong"/>
              </w:rPr>
              <w:t>Activity 1:</w:t>
            </w:r>
          </w:p>
          <w:p w14:paraId="5F88275F" w14:textId="77777777" w:rsidR="00483118" w:rsidRDefault="00483118">
            <w:r>
              <w:t>Comprehension activity from written text</w:t>
            </w:r>
          </w:p>
        </w:tc>
        <w:tc>
          <w:tcPr>
            <w:tcW w:w="1667" w:type="pct"/>
          </w:tcPr>
          <w:p w14:paraId="055B5057" w14:textId="444FBAE1" w:rsidR="00483118" w:rsidRDefault="00483118">
            <w:r w:rsidRPr="00F100BB">
              <w:rPr>
                <w:rStyle w:val="Strong"/>
              </w:rPr>
              <w:t xml:space="preserve">Activity </w:t>
            </w:r>
            <w:r>
              <w:rPr>
                <w:rStyle w:val="Strong"/>
              </w:rPr>
              <w:t>2</w:t>
            </w:r>
            <w:r w:rsidRPr="00F100BB">
              <w:rPr>
                <w:rStyle w:val="Strong"/>
              </w:rPr>
              <w:t>:</w:t>
            </w:r>
          </w:p>
          <w:p w14:paraId="1B25D181" w14:textId="77777777" w:rsidR="00483118" w:rsidRDefault="00483118">
            <w:r>
              <w:t>Video analysis and fishbone diagram summary</w:t>
            </w:r>
          </w:p>
        </w:tc>
        <w:tc>
          <w:tcPr>
            <w:tcW w:w="1667" w:type="pct"/>
          </w:tcPr>
          <w:p w14:paraId="14E308AC" w14:textId="77777777" w:rsidR="00483118" w:rsidRDefault="00483118">
            <w:r w:rsidRPr="001047A1">
              <w:rPr>
                <w:rStyle w:val="Strong"/>
              </w:rPr>
              <w:t>Activity 3:</w:t>
            </w:r>
          </w:p>
          <w:p w14:paraId="64D07AE9" w14:textId="77777777" w:rsidR="00483118" w:rsidRDefault="00483118">
            <w:r>
              <w:t>Conduct research and fill in table</w:t>
            </w:r>
          </w:p>
        </w:tc>
      </w:tr>
      <w:tr w:rsidR="00483118" w14:paraId="1790080A" w14:textId="77777777" w:rsidTr="00427ED7">
        <w:trPr>
          <w:trHeight w:val="3204"/>
        </w:trPr>
        <w:tc>
          <w:tcPr>
            <w:tcW w:w="1667" w:type="pct"/>
          </w:tcPr>
          <w:p w14:paraId="2BE5D29D" w14:textId="41C13231" w:rsidR="00483118" w:rsidRDefault="00483118">
            <w:r w:rsidRPr="00206539">
              <w:rPr>
                <w:rStyle w:val="Strong"/>
              </w:rPr>
              <w:t>Activity 4:</w:t>
            </w:r>
          </w:p>
          <w:p w14:paraId="2ACDA8ED" w14:textId="77777777" w:rsidR="00483118" w:rsidRDefault="00483118">
            <w:r>
              <w:t>Exploring Holmes and convection currents</w:t>
            </w:r>
          </w:p>
        </w:tc>
        <w:tc>
          <w:tcPr>
            <w:tcW w:w="1667" w:type="pct"/>
          </w:tcPr>
          <w:p w14:paraId="2ED66869" w14:textId="2BAF5439" w:rsidR="00483118" w:rsidRDefault="00483118">
            <w:r w:rsidRPr="00574B52">
              <w:rPr>
                <w:rStyle w:val="Strong"/>
              </w:rPr>
              <w:t>Activity 5:</w:t>
            </w:r>
          </w:p>
          <w:p w14:paraId="72705597" w14:textId="77777777" w:rsidR="00483118" w:rsidRDefault="00483118">
            <w:r>
              <w:t>Modelling evidence:</w:t>
            </w:r>
          </w:p>
          <w:p w14:paraId="5A906CB4" w14:textId="21B556CF" w:rsidR="00483118" w:rsidRDefault="00483118">
            <w:r w:rsidRPr="00574B52">
              <w:t xml:space="preserve">Jigsaw of continents, physical matching of fossils, age of </w:t>
            </w:r>
            <w:r w:rsidR="001A5D06">
              <w:t>seafloor</w:t>
            </w:r>
            <w:r w:rsidRPr="00574B52">
              <w:t xml:space="preserve"> rocks</w:t>
            </w:r>
            <w:r>
              <w:t xml:space="preserve"> and magnetic reversals</w:t>
            </w:r>
          </w:p>
        </w:tc>
        <w:tc>
          <w:tcPr>
            <w:tcW w:w="1667" w:type="pct"/>
          </w:tcPr>
          <w:p w14:paraId="71A71020" w14:textId="003EE10F" w:rsidR="00483118" w:rsidRDefault="00483118">
            <w:r w:rsidRPr="00C34FE7">
              <w:rPr>
                <w:rStyle w:val="Strong"/>
              </w:rPr>
              <w:t>Activity 6:</w:t>
            </w:r>
          </w:p>
          <w:p w14:paraId="31229A8E" w14:textId="77777777" w:rsidR="00483118" w:rsidRDefault="00483118">
            <w:r>
              <w:t>Compare and contrast similarities between continental drift and the theory of plate tectonics</w:t>
            </w:r>
          </w:p>
        </w:tc>
      </w:tr>
      <w:tr w:rsidR="00483118" w14:paraId="58F1BC09" w14:textId="77777777" w:rsidTr="00427ED7">
        <w:trPr>
          <w:trHeight w:val="3204"/>
        </w:trPr>
        <w:tc>
          <w:tcPr>
            <w:tcW w:w="1667" w:type="pct"/>
          </w:tcPr>
          <w:p w14:paraId="0B9121EE" w14:textId="074CA178" w:rsidR="00483118" w:rsidRDefault="00483118">
            <w:r w:rsidRPr="008728AA">
              <w:rPr>
                <w:rStyle w:val="Strong"/>
              </w:rPr>
              <w:t>Activity 7:</w:t>
            </w:r>
          </w:p>
          <w:p w14:paraId="59CF6713" w14:textId="77777777" w:rsidR="00483118" w:rsidRDefault="00483118">
            <w:r>
              <w:t>Evaluate the evidence and written report</w:t>
            </w:r>
          </w:p>
        </w:tc>
        <w:tc>
          <w:tcPr>
            <w:tcW w:w="1667" w:type="pct"/>
          </w:tcPr>
          <w:p w14:paraId="04B225EA" w14:textId="21DB21BC" w:rsidR="00483118" w:rsidRDefault="00483118">
            <w:r w:rsidRPr="0092103B">
              <w:rPr>
                <w:rStyle w:val="Strong"/>
              </w:rPr>
              <w:t>Activity 8:</w:t>
            </w:r>
          </w:p>
          <w:p w14:paraId="41652599" w14:textId="77777777" w:rsidR="00483118" w:rsidRDefault="00483118">
            <w:r>
              <w:t>Place mat analysis</w:t>
            </w:r>
          </w:p>
        </w:tc>
        <w:tc>
          <w:tcPr>
            <w:tcW w:w="1667" w:type="pct"/>
          </w:tcPr>
          <w:p w14:paraId="60604322" w14:textId="77777777" w:rsidR="00483118" w:rsidRDefault="00483118">
            <w:r w:rsidRPr="009A1C91">
              <w:rPr>
                <w:rStyle w:val="Strong"/>
              </w:rPr>
              <w:t>Activity 9:</w:t>
            </w:r>
          </w:p>
          <w:p w14:paraId="67FC6669" w14:textId="77777777" w:rsidR="00483118" w:rsidRDefault="00483118">
            <w:r>
              <w:t>Open option activity</w:t>
            </w:r>
          </w:p>
        </w:tc>
      </w:tr>
    </w:tbl>
    <w:p w14:paraId="62FFBA44" w14:textId="77777777" w:rsidR="00483118" w:rsidRPr="00A46EAC" w:rsidRDefault="00483118" w:rsidP="00A46EAC">
      <w:r>
        <w:br w:type="page"/>
      </w:r>
    </w:p>
    <w:p w14:paraId="04A3CCC5" w14:textId="7F0E03C6" w:rsidR="00BF0054" w:rsidRDefault="0082676B" w:rsidP="00BF0054">
      <w:pPr>
        <w:pStyle w:val="Heading3"/>
      </w:pPr>
      <w:bookmarkStart w:id="31" w:name="_Activity_1:_Evidence_1"/>
      <w:bookmarkStart w:id="32" w:name="_Toc138070758"/>
      <w:bookmarkEnd w:id="31"/>
      <w:r>
        <w:lastRenderedPageBreak/>
        <w:t>Resource</w:t>
      </w:r>
      <w:r w:rsidR="001B0280">
        <w:t xml:space="preserve"> 1</w:t>
      </w:r>
      <w:r w:rsidR="00BF0054">
        <w:t xml:space="preserve">: </w:t>
      </w:r>
      <w:r w:rsidR="00A46EAC">
        <w:t>e</w:t>
      </w:r>
      <w:r w:rsidR="006115A8">
        <w:t xml:space="preserve">vidence for plate tectonics </w:t>
      </w:r>
      <w:r w:rsidR="00191162">
        <w:t>–</w:t>
      </w:r>
      <w:r w:rsidR="006115A8">
        <w:t xml:space="preserve"> </w:t>
      </w:r>
      <w:r w:rsidR="00191162">
        <w:t>written text comprehension activity</w:t>
      </w:r>
      <w:bookmarkEnd w:id="32"/>
    </w:p>
    <w:p w14:paraId="1BA61077" w14:textId="39079579" w:rsidR="001B7545" w:rsidRDefault="001B7545" w:rsidP="001B7545">
      <w:pPr>
        <w:pStyle w:val="FeatureBox"/>
      </w:pPr>
      <w:r>
        <w:t xml:space="preserve">The text below summarises the key evidence supporting the Theory of Plate Tectonics. Remember that diagrams are included in a text for a reason. You should look at them carefully </w:t>
      </w:r>
      <w:r w:rsidR="005E344C">
        <w:t xml:space="preserve">as you read </w:t>
      </w:r>
      <w:r>
        <w:t>and note important information.</w:t>
      </w:r>
    </w:p>
    <w:p w14:paraId="4CD25E66" w14:textId="77777777" w:rsidR="001B7545" w:rsidRDefault="001B7545" w:rsidP="0083521E">
      <w:pPr>
        <w:pStyle w:val="Heading4"/>
      </w:pPr>
      <w:r>
        <w:t>Evidence supporting the theory of plate tectonics</w:t>
      </w:r>
    </w:p>
    <w:p w14:paraId="3D7C5F99" w14:textId="77777777" w:rsidR="001B7545" w:rsidRDefault="001B7545" w:rsidP="001B7545">
      <w:r>
        <w:t>The theory of plate tectonics is a widely accepted scientific model that explains the movement of the Earth's lithosphere, the outermost layer of the planet. According to this theory, the lithosphere is divided into several large, rigid plates that move slowly over the Earth's surface, interacting with each other at their boundaries. Although the theory was first proposed by Alfred Wegener in the early 20th century, it was not until the 1960s and 1970s that substantial evidence was found to support it. In this report, we will examine the various lines of evidence that support the theory of plate tectonics.</w:t>
      </w:r>
    </w:p>
    <w:p w14:paraId="676C43AD" w14:textId="645436FF" w:rsidR="001B7545" w:rsidRDefault="001B7545" w:rsidP="001B7545">
      <w:r w:rsidRPr="00085648">
        <w:rPr>
          <w:rStyle w:val="Strong"/>
        </w:rPr>
        <w:t xml:space="preserve">Jigsaw </w:t>
      </w:r>
      <w:r w:rsidR="00202CB7">
        <w:rPr>
          <w:rStyle w:val="Strong"/>
        </w:rPr>
        <w:t>p</w:t>
      </w:r>
      <w:r w:rsidRPr="00085648">
        <w:rPr>
          <w:rStyle w:val="Strong"/>
        </w:rPr>
        <w:t xml:space="preserve">uzzle </w:t>
      </w:r>
      <w:r w:rsidR="00202CB7">
        <w:rPr>
          <w:rStyle w:val="Strong"/>
        </w:rPr>
        <w:t>f</w:t>
      </w:r>
      <w:r w:rsidRPr="00085648">
        <w:rPr>
          <w:rStyle w:val="Strong"/>
        </w:rPr>
        <w:t>it:</w:t>
      </w:r>
      <w:r>
        <w:t xml:space="preserve"> </w:t>
      </w:r>
      <w:r w:rsidR="00CB7EF3">
        <w:t>o</w:t>
      </w:r>
      <w:r>
        <w:t>ne of the most compelling pieces of evidence supporting the theory of plate tectonics is the jigsaw puzzle fit of the continents. Alfred Wegener first noticed this phenomenon in the early 1900s. He observed that the coastlines of Africa and South America fit together like pieces of a puzzle.</w:t>
      </w:r>
      <w:r w:rsidRPr="00E66ADD">
        <w:t xml:space="preserve"> </w:t>
      </w:r>
      <w:r w:rsidR="00EF1102">
        <w:t xml:space="preserve">The </w:t>
      </w:r>
      <w:r w:rsidR="00AA4744">
        <w:t xml:space="preserve">Mid-Atlantic Ridge also follows the same </w:t>
      </w:r>
      <w:proofErr w:type="spellStart"/>
      <w:proofErr w:type="gramStart"/>
      <w:r w:rsidR="00AA4744">
        <w:t>shape.</w:t>
      </w:r>
      <w:r w:rsidRPr="00E66ADD">
        <w:t>The</w:t>
      </w:r>
      <w:proofErr w:type="spellEnd"/>
      <w:proofErr w:type="gramEnd"/>
      <w:r w:rsidRPr="00E66ADD">
        <w:t xml:space="preserve"> fit of these coastlines suggests that the continents were once joined together in a single landmass, which scientists have named Pangaea.</w:t>
      </w:r>
      <w:r>
        <w:t xml:space="preserve"> This led him to propose the theory of continental drift, which later evolved into the theory of plate tectonics.</w:t>
      </w:r>
    </w:p>
    <w:p w14:paraId="3CBDDCF2" w14:textId="785F770D" w:rsidR="001248EA" w:rsidRPr="001248EA" w:rsidRDefault="001248EA" w:rsidP="001248EA">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5</w:t>
      </w:r>
      <w:r w:rsidR="00325351">
        <w:rPr>
          <w:noProof/>
        </w:rPr>
        <w:fldChar w:fldCharType="end"/>
      </w:r>
      <w:r>
        <w:t xml:space="preserve"> – map showing continental drift</w:t>
      </w:r>
    </w:p>
    <w:p w14:paraId="3F6D2E8C" w14:textId="77777777" w:rsidR="001B7545" w:rsidRDefault="001B7545" w:rsidP="001248EA">
      <w:r w:rsidRPr="001248EA">
        <w:rPr>
          <w:noProof/>
        </w:rPr>
        <w:drawing>
          <wp:inline distT="0" distB="0" distL="0" distR="0" wp14:anchorId="5C48DC15" wp14:editId="4AC40A0A">
            <wp:extent cx="4429125" cy="2074613"/>
            <wp:effectExtent l="0" t="0" r="0" b="1905"/>
            <wp:docPr id="15" name="Picture 15" descr="this image shows the location of tectonic plates at 150 million years ago and 6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shows the location of tectonic plates at 150 million years ago and 65 million years a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530" cy="2146468"/>
                    </a:xfrm>
                    <a:prstGeom prst="rect">
                      <a:avLst/>
                    </a:prstGeom>
                    <a:noFill/>
                    <a:ln>
                      <a:noFill/>
                    </a:ln>
                  </pic:spPr>
                </pic:pic>
              </a:graphicData>
            </a:graphic>
          </wp:inline>
        </w:drawing>
      </w:r>
    </w:p>
    <w:p w14:paraId="45756D52" w14:textId="43EE7526" w:rsidR="00C526EA" w:rsidRPr="00A87B6B" w:rsidRDefault="00FD0C8B" w:rsidP="00011EC8">
      <w:pPr>
        <w:pStyle w:val="Imageattributioncaption0"/>
      </w:pPr>
      <w:r>
        <w:t>‘</w:t>
      </w:r>
      <w:hyperlink r:id="rId55" w:history="1">
        <w:r w:rsidRPr="001A57D2">
          <w:rPr>
            <w:rStyle w:val="Hyperlink"/>
          </w:rPr>
          <w:t>Maps showing the continental drift during Triassic and Cretaceous periods</w:t>
        </w:r>
      </w:hyperlink>
      <w:r>
        <w:t xml:space="preserve">’ </w:t>
      </w:r>
      <w:r w:rsidR="001A57D2">
        <w:t xml:space="preserve">by </w:t>
      </w:r>
      <w:hyperlink r:id="rId56" w:history="1">
        <w:proofErr w:type="spellStart"/>
        <w:r w:rsidR="001A57D2" w:rsidRPr="00011EC8">
          <w:rPr>
            <w:rStyle w:val="Hyperlink"/>
          </w:rPr>
          <w:t>Caspiax</w:t>
        </w:r>
        <w:proofErr w:type="spellEnd"/>
      </w:hyperlink>
      <w:r w:rsidR="001A57D2">
        <w:t xml:space="preserve"> is in the </w:t>
      </w:r>
      <w:hyperlink r:id="rId57" w:history="1">
        <w:r w:rsidR="001A57D2" w:rsidRPr="00011EC8">
          <w:rPr>
            <w:rStyle w:val="Hyperlink"/>
          </w:rPr>
          <w:t>Public Domain</w:t>
        </w:r>
      </w:hyperlink>
      <w:r w:rsidR="001A57D2">
        <w:t>.</w:t>
      </w:r>
    </w:p>
    <w:p w14:paraId="70A2CDA8" w14:textId="0DCEC542" w:rsidR="001B7545" w:rsidRDefault="001B7545" w:rsidP="001B7545">
      <w:r w:rsidRPr="00AD434D">
        <w:rPr>
          <w:rStyle w:val="Strong"/>
        </w:rPr>
        <w:t xml:space="preserve">Fossil </w:t>
      </w:r>
      <w:r w:rsidR="00202CB7">
        <w:rPr>
          <w:rStyle w:val="Strong"/>
        </w:rPr>
        <w:t>e</w:t>
      </w:r>
      <w:r w:rsidRPr="00AD434D">
        <w:rPr>
          <w:rStyle w:val="Strong"/>
        </w:rPr>
        <w:t>vidence:</w:t>
      </w:r>
      <w:r>
        <w:t xml:space="preserve"> Another key piece of evidence supporting the theory of plate tectonics is the presence of identical fossils on opposite sides of the ocean. For example, identical plant and animal fossils have been found on the eastern coast of South America and the western coast of Africa. These fossils suggest that the </w:t>
      </w:r>
      <w:r w:rsidR="002E41A4">
        <w:t>2</w:t>
      </w:r>
      <w:r>
        <w:t xml:space="preserve"> continents were once connected and that the landmass separating them today was once part of a larger continent. This evidence was also noted by Wegener in his original proposal of continental drift.</w:t>
      </w:r>
    </w:p>
    <w:p w14:paraId="6F49FAE4" w14:textId="535A3986" w:rsidR="001A157E" w:rsidRPr="001A157E" w:rsidRDefault="001A157E" w:rsidP="001A157E">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6</w:t>
      </w:r>
      <w:r w:rsidR="00325351">
        <w:rPr>
          <w:noProof/>
        </w:rPr>
        <w:fldChar w:fldCharType="end"/>
      </w:r>
      <w:r>
        <w:t xml:space="preserve"> – Snider-Pellegrini Wegener fossil map</w:t>
      </w:r>
    </w:p>
    <w:p w14:paraId="30B8A569" w14:textId="77777777" w:rsidR="001B7545" w:rsidRDefault="001B7545" w:rsidP="001B7545">
      <w:r>
        <w:rPr>
          <w:noProof/>
        </w:rPr>
        <w:drawing>
          <wp:inline distT="0" distB="0" distL="0" distR="0" wp14:anchorId="35EFEF2B" wp14:editId="0DFC1084">
            <wp:extent cx="4182871" cy="3215005"/>
            <wp:effectExtent l="0" t="0" r="8255" b="4445"/>
            <wp:docPr id="155" name="Picture 155" descr="This image shows the Snider-Pellegrini Wegener foss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his image shows the Snider-Pellegrini Wegener fossil ma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5027" cy="3285837"/>
                    </a:xfrm>
                    <a:prstGeom prst="rect">
                      <a:avLst/>
                    </a:prstGeom>
                    <a:noFill/>
                    <a:ln>
                      <a:noFill/>
                    </a:ln>
                  </pic:spPr>
                </pic:pic>
              </a:graphicData>
            </a:graphic>
          </wp:inline>
        </w:drawing>
      </w:r>
    </w:p>
    <w:p w14:paraId="5AFBE5AC" w14:textId="0CA6E435" w:rsidR="00011EC8" w:rsidRPr="00A87B6B" w:rsidRDefault="00011EC8" w:rsidP="00011EC8">
      <w:pPr>
        <w:pStyle w:val="Imageattributioncaption0"/>
      </w:pPr>
      <w:r>
        <w:t>‘</w:t>
      </w:r>
      <w:hyperlink r:id="rId59" w:history="1">
        <w:r w:rsidRPr="00430458">
          <w:rPr>
            <w:rStyle w:val="Hyperlink"/>
          </w:rPr>
          <w:t xml:space="preserve">Obra </w:t>
        </w:r>
        <w:proofErr w:type="spellStart"/>
        <w:r w:rsidRPr="00430458">
          <w:rPr>
            <w:rStyle w:val="Hyperlink"/>
          </w:rPr>
          <w:t>derivade</w:t>
        </w:r>
        <w:proofErr w:type="spellEnd"/>
        <w:r w:rsidRPr="00430458">
          <w:rPr>
            <w:rStyle w:val="Hyperlink"/>
          </w:rPr>
          <w:t xml:space="preserve"> de Snider-Pellegrini Wegener fossil map</w:t>
        </w:r>
      </w:hyperlink>
      <w:r>
        <w:t xml:space="preserve">’ by </w:t>
      </w:r>
      <w:hyperlink r:id="rId60" w:history="1">
        <w:proofErr w:type="spellStart"/>
        <w:r w:rsidRPr="00430458">
          <w:rPr>
            <w:rStyle w:val="Hyperlink"/>
          </w:rPr>
          <w:t>Osvaldocangaspadilla</w:t>
        </w:r>
        <w:proofErr w:type="spellEnd"/>
      </w:hyperlink>
      <w:r>
        <w:t xml:space="preserve"> is in the </w:t>
      </w:r>
      <w:hyperlink r:id="rId61" w:history="1">
        <w:r w:rsidRPr="0052735C">
          <w:rPr>
            <w:rStyle w:val="Hyperlink"/>
          </w:rPr>
          <w:t>Public Domain</w:t>
        </w:r>
      </w:hyperlink>
      <w:r>
        <w:t>.</w:t>
      </w:r>
    </w:p>
    <w:p w14:paraId="5F46D12F" w14:textId="468F5B6D" w:rsidR="001B7545" w:rsidRDefault="001B7545" w:rsidP="001B7545">
      <w:r w:rsidRPr="002A0872">
        <w:rPr>
          <w:rStyle w:val="Strong"/>
        </w:rPr>
        <w:lastRenderedPageBreak/>
        <w:t xml:space="preserve">Ocean </w:t>
      </w:r>
      <w:r w:rsidR="00202CB7">
        <w:rPr>
          <w:rStyle w:val="Strong"/>
        </w:rPr>
        <w:t>f</w:t>
      </w:r>
      <w:r w:rsidRPr="002A0872">
        <w:rPr>
          <w:rStyle w:val="Strong"/>
        </w:rPr>
        <w:t xml:space="preserve">loor </w:t>
      </w:r>
      <w:r w:rsidR="00202CB7">
        <w:rPr>
          <w:rStyle w:val="Strong"/>
        </w:rPr>
        <w:t>p</w:t>
      </w:r>
      <w:r w:rsidRPr="002A0872">
        <w:rPr>
          <w:rStyle w:val="Strong"/>
        </w:rPr>
        <w:t>rofile:</w:t>
      </w:r>
      <w:r>
        <w:t xml:space="preserve"> The topography of the ocean floor also provides evidence supporting the theory of plate tectonics. In the 1950s and 1960s, scientists used sonar to map the ocean floor and discovered a system of mid-ocean ridges. These ridges are long chains of underwater mountains that run through the </w:t>
      </w:r>
      <w:proofErr w:type="spellStart"/>
      <w:r>
        <w:t>center</w:t>
      </w:r>
      <w:proofErr w:type="spellEnd"/>
      <w:r>
        <w:t xml:space="preserve"> of the world's oceans. The ridges are created by the upwelling of molten material from the Earth's mantle, which spreads out and pushes the oceanic plates apart, creating new crust. This discovery was made by Harry Hess in the 1960s and was an essential part of his proposal of seafloor spreading.</w:t>
      </w:r>
    </w:p>
    <w:p w14:paraId="2BB79CD3" w14:textId="509FCABF" w:rsidR="001A157E" w:rsidRPr="001A157E" w:rsidRDefault="001A157E" w:rsidP="001A157E">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7</w:t>
      </w:r>
      <w:r w:rsidR="00325351">
        <w:rPr>
          <w:noProof/>
        </w:rPr>
        <w:fldChar w:fldCharType="end"/>
      </w:r>
      <w:r>
        <w:t xml:space="preserve"> – Earth seafloor crust age 1996</w:t>
      </w:r>
    </w:p>
    <w:p w14:paraId="3AD3E88B" w14:textId="77777777" w:rsidR="001B7545" w:rsidRDefault="001B7545" w:rsidP="001B7545">
      <w:r>
        <w:rPr>
          <w:noProof/>
        </w:rPr>
        <w:drawing>
          <wp:inline distT="0" distB="0" distL="0" distR="0" wp14:anchorId="1B0FF271" wp14:editId="0ED70E14">
            <wp:extent cx="4692810" cy="2943225"/>
            <wp:effectExtent l="0" t="0" r="0" b="0"/>
            <wp:docPr id="157" name="Picture 157" descr="This image shows a heat map with the age of seafloor crust increasing with distance from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is image shows a heat map with the age of seafloor crust increasing with distance from a mid-ocean rid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7907" cy="2952693"/>
                    </a:xfrm>
                    <a:prstGeom prst="rect">
                      <a:avLst/>
                    </a:prstGeom>
                    <a:noFill/>
                    <a:ln>
                      <a:noFill/>
                    </a:ln>
                  </pic:spPr>
                </pic:pic>
              </a:graphicData>
            </a:graphic>
          </wp:inline>
        </w:drawing>
      </w:r>
    </w:p>
    <w:p w14:paraId="688C3E00" w14:textId="079C739F" w:rsidR="005B5E69" w:rsidRPr="00677953" w:rsidRDefault="00677953" w:rsidP="00046A51">
      <w:pPr>
        <w:pStyle w:val="Imageattributioncaption0"/>
      </w:pPr>
      <w:r>
        <w:t>‘</w:t>
      </w:r>
      <w:hyperlink r:id="rId63" w:history="1">
        <w:r w:rsidR="00BC64CB" w:rsidRPr="00F94338">
          <w:rPr>
            <w:rStyle w:val="Hyperlink"/>
          </w:rPr>
          <w:t>Earth seafloor crust age 1996</w:t>
        </w:r>
      </w:hyperlink>
      <w:r w:rsidR="00BC64CB">
        <w:t xml:space="preserve">’ by </w:t>
      </w:r>
      <w:hyperlink r:id="rId64" w:history="1">
        <w:proofErr w:type="spellStart"/>
        <w:r w:rsidR="00BC64CB" w:rsidRPr="00A40FC0">
          <w:rPr>
            <w:rStyle w:val="Hyperlink"/>
          </w:rPr>
          <w:t>Sapernaud</w:t>
        </w:r>
        <w:proofErr w:type="spellEnd"/>
      </w:hyperlink>
      <w:r w:rsidR="00BC64CB">
        <w:t xml:space="preserve"> is in the </w:t>
      </w:r>
      <w:hyperlink r:id="rId65" w:history="1">
        <w:r w:rsidR="00BC64CB" w:rsidRPr="006D40D2">
          <w:rPr>
            <w:rStyle w:val="Hyperlink"/>
          </w:rPr>
          <w:t>Public Domain</w:t>
        </w:r>
      </w:hyperlink>
      <w:r w:rsidR="00BC64CB">
        <w:t>.</w:t>
      </w:r>
    </w:p>
    <w:p w14:paraId="34C8124C" w14:textId="5E03AF37" w:rsidR="008D1F1F" w:rsidRDefault="00325351" w:rsidP="00325351">
      <w:pPr>
        <w:pStyle w:val="Caption"/>
      </w:pPr>
      <w:r>
        <w:t xml:space="preserve">Figure </w:t>
      </w:r>
      <w:r>
        <w:fldChar w:fldCharType="begin"/>
      </w:r>
      <w:r>
        <w:instrText xml:space="preserve"> SEQ Figure \* ARABIC </w:instrText>
      </w:r>
      <w:r>
        <w:fldChar w:fldCharType="separate"/>
      </w:r>
      <w:r>
        <w:rPr>
          <w:noProof/>
        </w:rPr>
        <w:t>8</w:t>
      </w:r>
      <w:r>
        <w:rPr>
          <w:noProof/>
        </w:rPr>
        <w:fldChar w:fldCharType="end"/>
      </w:r>
      <w:r>
        <w:t xml:space="preserve"> – key for the image 'Earth seafloor crust age'</w:t>
      </w:r>
    </w:p>
    <w:p w14:paraId="7C2442FA" w14:textId="5E033373" w:rsidR="00A40FC0" w:rsidRDefault="00A40FC0" w:rsidP="00A40FC0">
      <w:r w:rsidRPr="00984C13">
        <w:rPr>
          <w:noProof/>
        </w:rPr>
        <w:drawing>
          <wp:inline distT="0" distB="0" distL="0" distR="0" wp14:anchorId="618A50BE" wp14:editId="469A07B0">
            <wp:extent cx="4115435" cy="623570"/>
            <wp:effectExtent l="0" t="0" r="0" b="5080"/>
            <wp:docPr id="5" name="Picture 5" descr="key for the image 'Earth seafloor crus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y for the image 'Earth seafloor crust age'"/>
                    <pic:cNvPicPr/>
                  </pic:nvPicPr>
                  <pic:blipFill>
                    <a:blip r:embed="rId66">
                      <a:extLst>
                        <a:ext uri="{28A0092B-C50C-407E-A947-70E740481C1C}">
                          <a14:useLocalDpi xmlns:a14="http://schemas.microsoft.com/office/drawing/2010/main" val="0"/>
                        </a:ext>
                      </a:extLst>
                    </a:blip>
                    <a:stretch>
                      <a:fillRect/>
                    </a:stretch>
                  </pic:blipFill>
                  <pic:spPr>
                    <a:xfrm>
                      <a:off x="0" y="0"/>
                      <a:ext cx="4115435" cy="623570"/>
                    </a:xfrm>
                    <a:prstGeom prst="rect">
                      <a:avLst/>
                    </a:prstGeom>
                  </pic:spPr>
                </pic:pic>
              </a:graphicData>
            </a:graphic>
          </wp:inline>
        </w:drawing>
      </w:r>
    </w:p>
    <w:p w14:paraId="5D09D0F7" w14:textId="2F78FEBD" w:rsidR="00E3648D" w:rsidRDefault="00E3648D" w:rsidP="00E3648D">
      <w:r>
        <w:t>Millions of years before present</w:t>
      </w:r>
      <w:r w:rsidR="00BE6689">
        <w:t>.</w:t>
      </w:r>
    </w:p>
    <w:p w14:paraId="4169A6F2" w14:textId="28433102" w:rsidR="001B7545" w:rsidRDefault="001B7545" w:rsidP="001B7545">
      <w:r w:rsidRPr="00B8397C">
        <w:rPr>
          <w:rStyle w:val="Strong"/>
        </w:rPr>
        <w:t xml:space="preserve">Age of </w:t>
      </w:r>
      <w:r w:rsidR="00D020B2">
        <w:rPr>
          <w:rStyle w:val="Strong"/>
        </w:rPr>
        <w:t>s</w:t>
      </w:r>
      <w:r w:rsidRPr="00B8397C">
        <w:rPr>
          <w:rStyle w:val="Strong"/>
        </w:rPr>
        <w:t xml:space="preserve">ea </w:t>
      </w:r>
      <w:r w:rsidR="00D020B2">
        <w:rPr>
          <w:rStyle w:val="Strong"/>
        </w:rPr>
        <w:t>r</w:t>
      </w:r>
      <w:r w:rsidRPr="00B8397C">
        <w:rPr>
          <w:rStyle w:val="Strong"/>
        </w:rPr>
        <w:t>ocks:</w:t>
      </w:r>
      <w:r>
        <w:t xml:space="preserve"> </w:t>
      </w:r>
      <w:r w:rsidR="009D74FC">
        <w:t>a</w:t>
      </w:r>
      <w:r>
        <w:t xml:space="preserve">nother important line of evidence supporting the theory of plate tectonics is the age of the </w:t>
      </w:r>
      <w:r w:rsidR="001A5D06">
        <w:t>seafloor</w:t>
      </w:r>
      <w:r>
        <w:t>. Scientists have found that the rocks on the ocean floor are much younger than the rocks on the continents. This suggests that the ocean floor is continually being created and destroyed, as the plates move and interact with each other. This evidence was also noted by Wegener, who observed that the oceanic crust is much thinner and younger than the continental crust.</w:t>
      </w:r>
    </w:p>
    <w:p w14:paraId="0D3671C0" w14:textId="34BBD659" w:rsidR="001B7545" w:rsidRDefault="001B7545" w:rsidP="001B7545">
      <w:r w:rsidRPr="00B8397C">
        <w:rPr>
          <w:rStyle w:val="Strong"/>
        </w:rPr>
        <w:lastRenderedPageBreak/>
        <w:t xml:space="preserve">Magnetic </w:t>
      </w:r>
      <w:r w:rsidR="00917BD0">
        <w:rPr>
          <w:rStyle w:val="Strong"/>
        </w:rPr>
        <w:t>r</w:t>
      </w:r>
      <w:r w:rsidRPr="00B8397C">
        <w:rPr>
          <w:rStyle w:val="Strong"/>
        </w:rPr>
        <w:t>eversals:</w:t>
      </w:r>
      <w:r>
        <w:t xml:space="preserve"> </w:t>
      </w:r>
      <w:r w:rsidR="009D74FC">
        <w:t>s</w:t>
      </w:r>
      <w:r>
        <w:t>cientists have also found evidence of magnetic reversals in the rocks of the ocean floor. As the Earth's magnetic field changes polarity over time, it leaves a record in the rocks on the ocean floor</w:t>
      </w:r>
      <w:r w:rsidR="00AD45CC">
        <w:t xml:space="preserve">, parallel to </w:t>
      </w:r>
      <w:r w:rsidR="001A5D06">
        <w:t>mid-</w:t>
      </w:r>
      <w:proofErr w:type="spellStart"/>
      <w:r w:rsidR="001A5D06">
        <w:t>ocean</w:t>
      </w:r>
      <w:r w:rsidR="00AD45CC">
        <w:t>ridges</w:t>
      </w:r>
      <w:proofErr w:type="spellEnd"/>
      <w:r>
        <w:t>. By studying these magnetic reversals, scientists have been able to track the movements of the oceanic plates over millions of years. This discovery was made by Fred Vine and Drummond Matthews in the 1960s.</w:t>
      </w:r>
    </w:p>
    <w:p w14:paraId="47506572" w14:textId="0645B866" w:rsidR="001A157E" w:rsidRPr="001A157E" w:rsidRDefault="001A157E" w:rsidP="001A157E">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9</w:t>
      </w:r>
      <w:r w:rsidR="00325351">
        <w:rPr>
          <w:noProof/>
        </w:rPr>
        <w:fldChar w:fldCharType="end"/>
      </w:r>
      <w:r>
        <w:t xml:space="preserve"> – oceanic stripe magnetic anomalies</w:t>
      </w:r>
    </w:p>
    <w:p w14:paraId="7CB69270" w14:textId="77777777" w:rsidR="001B7545" w:rsidRDefault="001B7545" w:rsidP="001B7545">
      <w:r>
        <w:rPr>
          <w:noProof/>
        </w:rPr>
        <w:drawing>
          <wp:inline distT="0" distB="0" distL="0" distR="0" wp14:anchorId="75CC797E" wp14:editId="207AD95C">
            <wp:extent cx="2833054" cy="2004419"/>
            <wp:effectExtent l="0" t="0" r="5715" b="0"/>
            <wp:docPr id="179" name="Picture 179" descr="This diagram shows the pattern of magnetic reversals around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his diagram shows the pattern of magnetic reversals around a mid-ocean rid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7333" cy="2014522"/>
                    </a:xfrm>
                    <a:prstGeom prst="rect">
                      <a:avLst/>
                    </a:prstGeom>
                    <a:noFill/>
                    <a:ln>
                      <a:noFill/>
                    </a:ln>
                  </pic:spPr>
                </pic:pic>
              </a:graphicData>
            </a:graphic>
          </wp:inline>
        </w:drawing>
      </w:r>
    </w:p>
    <w:p w14:paraId="45090A7D" w14:textId="06E42E43" w:rsidR="00A40FC0" w:rsidRDefault="00A40FC0" w:rsidP="00A40FC0">
      <w:pPr>
        <w:pStyle w:val="Imageattributioncaption0"/>
      </w:pPr>
      <w:r>
        <w:t>‘</w:t>
      </w:r>
      <w:proofErr w:type="spellStart"/>
      <w:r>
        <w:fldChar w:fldCharType="begin"/>
      </w:r>
      <w:r>
        <w:instrText>HYPERLINK "https://commons.wikimedia.org/wiki/File:Oceanic.Stripe.Magnetic.Anomalies.Scheme.svg"</w:instrText>
      </w:r>
      <w:r>
        <w:fldChar w:fldCharType="separate"/>
      </w:r>
      <w:r w:rsidRPr="005F6D5D">
        <w:rPr>
          <w:rStyle w:val="Hyperlink"/>
        </w:rPr>
        <w:t>Oceanic.Stripe.Magnetic.Anomalies.Scheme</w:t>
      </w:r>
      <w:proofErr w:type="spellEnd"/>
      <w:r>
        <w:rPr>
          <w:rStyle w:val="Hyperlink"/>
        </w:rPr>
        <w:fldChar w:fldCharType="end"/>
      </w:r>
      <w:r>
        <w:t xml:space="preserve">’ by </w:t>
      </w:r>
      <w:hyperlink r:id="rId68" w:history="1">
        <w:r w:rsidRPr="005F6D5D">
          <w:rPr>
            <w:rStyle w:val="Hyperlink"/>
          </w:rPr>
          <w:t>Chmee2</w:t>
        </w:r>
      </w:hyperlink>
      <w:r>
        <w:t xml:space="preserve"> is in the </w:t>
      </w:r>
      <w:hyperlink r:id="rId69" w:history="1">
        <w:r w:rsidRPr="004954F1">
          <w:rPr>
            <w:rStyle w:val="Hyperlink"/>
          </w:rPr>
          <w:t>Public Domain</w:t>
        </w:r>
      </w:hyperlink>
      <w:r>
        <w:t>.</w:t>
      </w:r>
    </w:p>
    <w:p w14:paraId="231A9973" w14:textId="7DCCE225" w:rsidR="00C30AB1" w:rsidRPr="0058363E" w:rsidRDefault="001B7545" w:rsidP="0058363E">
      <w:pPr>
        <w:rPr>
          <w:lang w:eastAsia="en-AU"/>
        </w:rPr>
      </w:pPr>
      <w:r w:rsidRPr="00716F0A">
        <w:rPr>
          <w:rStyle w:val="Strong"/>
        </w:rPr>
        <w:t>Glomar Challenger:</w:t>
      </w:r>
      <w:r w:rsidRPr="009F0FFC">
        <w:rPr>
          <w:rFonts w:eastAsia="Times New Roman"/>
          <w:lang w:eastAsia="en-AU"/>
        </w:rPr>
        <w:t xml:space="preserve"> </w:t>
      </w:r>
      <w:r w:rsidR="009D74FC">
        <w:rPr>
          <w:rFonts w:eastAsia="Times New Roman"/>
          <w:lang w:eastAsia="en-AU"/>
        </w:rPr>
        <w:t>t</w:t>
      </w:r>
      <w:r w:rsidRPr="009F0FFC">
        <w:rPr>
          <w:rFonts w:eastAsia="Times New Roman"/>
          <w:lang w:eastAsia="en-AU"/>
        </w:rPr>
        <w:t>he Glomar Challenger was a research vessel that was used in the 1960s and 1970s to gather data on the ocean floor. The vessel drilled into the ocean floor and collected core samples that provided evidence supporting the theory of plate tectonics. The</w:t>
      </w:r>
      <w:r>
        <w:rPr>
          <w:rFonts w:eastAsia="Times New Roman"/>
          <w:lang w:eastAsia="en-AU"/>
        </w:rPr>
        <w:t xml:space="preserve"> </w:t>
      </w:r>
      <w:r w:rsidRPr="009F0FFC">
        <w:rPr>
          <w:lang w:eastAsia="en-AU"/>
        </w:rPr>
        <w:t>core samples revealed the age of the ocean floor and showed that it was much younger than the continents, supporting the idea of seafloor spreading. The samples also showed that the magnetic orientation of the rocks changed with depth, supporting the theory of magnetic reversals. The Glomar Challenger provided a wealth of data that confirmed the ideas of Hess, Vine, and Matthews, and helped to solidify the theory of plate tectonics.</w:t>
      </w:r>
      <w:r w:rsidR="00C30AB1" w:rsidRPr="0058363E">
        <w:br w:type="page"/>
      </w:r>
    </w:p>
    <w:p w14:paraId="055A55C2" w14:textId="0D3E1E3C" w:rsidR="001C5436" w:rsidRDefault="001C5436" w:rsidP="001C5436">
      <w:pPr>
        <w:pStyle w:val="Heading4"/>
        <w:rPr>
          <w:lang w:eastAsia="en-AU"/>
        </w:rPr>
      </w:pPr>
      <w:r>
        <w:rPr>
          <w:lang w:eastAsia="en-AU"/>
        </w:rPr>
        <w:lastRenderedPageBreak/>
        <w:t>Questions</w:t>
      </w:r>
    </w:p>
    <w:p w14:paraId="5011DB10" w14:textId="792F42C8" w:rsidR="0068397A" w:rsidRPr="00311667" w:rsidRDefault="006D2A0E" w:rsidP="00311667">
      <w:pPr>
        <w:pStyle w:val="ListNumber"/>
        <w:numPr>
          <w:ilvl w:val="0"/>
          <w:numId w:val="41"/>
        </w:numPr>
        <w:rPr>
          <w:rStyle w:val="Strong"/>
          <w:b w:val="0"/>
          <w:bCs/>
        </w:rPr>
      </w:pPr>
      <w:r w:rsidRPr="00311667">
        <w:rPr>
          <w:rStyle w:val="Strong"/>
          <w:b w:val="0"/>
          <w:bCs/>
        </w:rPr>
        <w:t>Skim and scan</w:t>
      </w:r>
      <w:r w:rsidR="009D74FC">
        <w:rPr>
          <w:rStyle w:val="Strong"/>
          <w:b w:val="0"/>
          <w:bCs/>
        </w:rPr>
        <w:t>:</w:t>
      </w:r>
    </w:p>
    <w:p w14:paraId="0989F014" w14:textId="585E88F8" w:rsidR="006D2A0E" w:rsidRPr="000D6988" w:rsidRDefault="00FF2731" w:rsidP="005838EB">
      <w:pPr>
        <w:pStyle w:val="ListNumber2"/>
        <w:numPr>
          <w:ilvl w:val="0"/>
          <w:numId w:val="9"/>
        </w:numPr>
        <w:rPr>
          <w:rStyle w:val="Strong"/>
          <w:b w:val="0"/>
          <w:bCs/>
        </w:rPr>
      </w:pPr>
      <w:r w:rsidRPr="000D6988">
        <w:rPr>
          <w:rStyle w:val="Strong"/>
          <w:b w:val="0"/>
          <w:bCs/>
        </w:rPr>
        <w:t>Read all the headings and sub</w:t>
      </w:r>
      <w:r w:rsidR="00C92E95" w:rsidRPr="000D6988">
        <w:rPr>
          <w:rStyle w:val="Strong"/>
          <w:b w:val="0"/>
          <w:bCs/>
        </w:rPr>
        <w:t>-</w:t>
      </w:r>
      <w:r w:rsidRPr="000D6988">
        <w:rPr>
          <w:rStyle w:val="Strong"/>
          <w:b w:val="0"/>
          <w:bCs/>
        </w:rPr>
        <w:t xml:space="preserve">headings </w:t>
      </w:r>
      <w:r w:rsidR="00DA465C" w:rsidRPr="000D6988">
        <w:rPr>
          <w:rStyle w:val="Strong"/>
          <w:b w:val="0"/>
          <w:bCs/>
        </w:rPr>
        <w:t>in this text.</w:t>
      </w:r>
    </w:p>
    <w:p w14:paraId="389BAEC7" w14:textId="68B1C094" w:rsidR="00FF2731" w:rsidRDefault="00DA465C" w:rsidP="006D2A0E">
      <w:pPr>
        <w:pStyle w:val="ListNumber2"/>
        <w:rPr>
          <w:rStyle w:val="Strong"/>
          <w:b w:val="0"/>
          <w:bCs/>
        </w:rPr>
      </w:pPr>
      <w:r>
        <w:rPr>
          <w:rStyle w:val="Strong"/>
          <w:b w:val="0"/>
          <w:bCs/>
        </w:rPr>
        <w:t>Highlight</w:t>
      </w:r>
      <w:r w:rsidR="00C92E95">
        <w:rPr>
          <w:rStyle w:val="Strong"/>
          <w:b w:val="0"/>
          <w:bCs/>
        </w:rPr>
        <w:t xml:space="preserve"> the following terms or people: Wegener</w:t>
      </w:r>
      <w:r w:rsidR="00A92BCB">
        <w:rPr>
          <w:rStyle w:val="Strong"/>
          <w:b w:val="0"/>
          <w:bCs/>
        </w:rPr>
        <w:t xml:space="preserve">, Jigsaw fit, fossil, </w:t>
      </w:r>
      <w:r w:rsidR="001A5D06">
        <w:rPr>
          <w:rStyle w:val="Strong"/>
          <w:b w:val="0"/>
          <w:bCs/>
        </w:rPr>
        <w:t>seafloor</w:t>
      </w:r>
      <w:r w:rsidR="00B03976">
        <w:rPr>
          <w:rStyle w:val="Strong"/>
          <w:b w:val="0"/>
          <w:bCs/>
        </w:rPr>
        <w:t xml:space="preserve">, </w:t>
      </w:r>
      <w:r w:rsidR="00437BF1">
        <w:rPr>
          <w:rStyle w:val="Strong"/>
          <w:b w:val="0"/>
          <w:bCs/>
        </w:rPr>
        <w:t>age of sea rocks, magnetic reversals, Holmes</w:t>
      </w:r>
      <w:r w:rsidR="008960C5">
        <w:rPr>
          <w:rStyle w:val="Strong"/>
          <w:b w:val="0"/>
          <w:bCs/>
        </w:rPr>
        <w:t xml:space="preserve">, Hess, </w:t>
      </w:r>
      <w:r w:rsidR="009F517C">
        <w:rPr>
          <w:rStyle w:val="Strong"/>
          <w:b w:val="0"/>
          <w:bCs/>
        </w:rPr>
        <w:t>Vine, Matthews, Glom</w:t>
      </w:r>
      <w:r>
        <w:rPr>
          <w:rStyle w:val="Strong"/>
          <w:b w:val="0"/>
          <w:bCs/>
        </w:rPr>
        <w:t>a</w:t>
      </w:r>
      <w:r w:rsidR="009F517C">
        <w:rPr>
          <w:rStyle w:val="Strong"/>
          <w:b w:val="0"/>
          <w:bCs/>
        </w:rPr>
        <w:t>r</w:t>
      </w:r>
      <w:r w:rsidR="00E01F03">
        <w:rPr>
          <w:rStyle w:val="Strong"/>
          <w:b w:val="0"/>
          <w:bCs/>
        </w:rPr>
        <w:t>.</w:t>
      </w:r>
    </w:p>
    <w:p w14:paraId="0882AF19" w14:textId="77777777" w:rsidR="00462055" w:rsidRDefault="00462055" w:rsidP="00462055">
      <w:pPr>
        <w:pStyle w:val="ListNumber2"/>
        <w:rPr>
          <w:rStyle w:val="Strong"/>
          <w:b w:val="0"/>
          <w:bCs/>
        </w:rPr>
      </w:pPr>
      <w:r>
        <w:rPr>
          <w:rStyle w:val="Strong"/>
          <w:b w:val="0"/>
          <w:bCs/>
        </w:rPr>
        <w:t>Use a different colour to highlight the key terms for each idea.</w:t>
      </w:r>
    </w:p>
    <w:p w14:paraId="6DE58361" w14:textId="52D04E4F" w:rsidR="00462055" w:rsidRPr="00462055" w:rsidRDefault="00462055" w:rsidP="00462055">
      <w:pPr>
        <w:pStyle w:val="ListNumber2"/>
        <w:rPr>
          <w:rStyle w:val="Strong"/>
          <w:b w:val="0"/>
          <w:bCs/>
        </w:rPr>
      </w:pPr>
      <w:r>
        <w:rPr>
          <w:rStyle w:val="Strong"/>
          <w:b w:val="0"/>
          <w:bCs/>
        </w:rPr>
        <w:t>Draw a line to link each piece of evidence to the person or technology responsible for it.</w:t>
      </w:r>
    </w:p>
    <w:p w14:paraId="3E625809" w14:textId="42468D81" w:rsidR="00152478" w:rsidRDefault="003F1A16" w:rsidP="00084400">
      <w:pPr>
        <w:pStyle w:val="ListNumber"/>
      </w:pPr>
      <w:r>
        <w:t>Comprehension questions</w:t>
      </w:r>
      <w:r w:rsidR="009D74FC">
        <w:t>:</w:t>
      </w:r>
    </w:p>
    <w:p w14:paraId="1CB7E613" w14:textId="3BD03A88" w:rsidR="00382F22" w:rsidRDefault="00382F22" w:rsidP="005838EB">
      <w:pPr>
        <w:pStyle w:val="ListNumber2"/>
        <w:numPr>
          <w:ilvl w:val="0"/>
          <w:numId w:val="10"/>
        </w:numPr>
      </w:pPr>
      <w:r>
        <w:t xml:space="preserve">Who was the scientist responsible for </w:t>
      </w:r>
      <w:r w:rsidR="009C50DC">
        <w:t xml:space="preserve">the </w:t>
      </w:r>
      <w:r w:rsidR="00093EC5">
        <w:t>theory of continental drift?</w:t>
      </w:r>
    </w:p>
    <w:p w14:paraId="4BEE3767" w14:textId="5E273328" w:rsidR="00DA465C" w:rsidRDefault="00C927AF" w:rsidP="000D6988">
      <w:pPr>
        <w:pStyle w:val="ListNumber2"/>
      </w:pPr>
      <w:r>
        <w:t>The commonly provided example of continents that fit together is Africa and South America. Provide another example that supports the jigsaw f</w:t>
      </w:r>
      <w:r w:rsidR="00BA44D6">
        <w:t xml:space="preserve">it </w:t>
      </w:r>
      <w:r w:rsidR="004F7B10">
        <w:t>of continents as evidence of plate tectonics.</w:t>
      </w:r>
    </w:p>
    <w:p w14:paraId="361A096A" w14:textId="444E2A04" w:rsidR="008A058A" w:rsidRDefault="00884825" w:rsidP="007C7B71">
      <w:pPr>
        <w:pStyle w:val="ListBullet2"/>
        <w:ind w:left="1701"/>
      </w:pPr>
      <w:r>
        <w:t>Identify one animal and one plant fossil that supports evidence of plate tectonics.</w:t>
      </w:r>
    </w:p>
    <w:p w14:paraId="05AEB67F" w14:textId="4A1AFEAB" w:rsidR="00FB14A9" w:rsidRDefault="00CF6C82" w:rsidP="007C7B71">
      <w:pPr>
        <w:pStyle w:val="ListBullet2"/>
        <w:ind w:left="1701"/>
      </w:pPr>
      <w:r>
        <w:t>The freshwater fossil Mesosaurus has been found in South America and southern Africa.</w:t>
      </w:r>
      <w:r w:rsidR="007C6E0B">
        <w:t xml:space="preserve"> Explain why it provides evidence that the continents were once joined.</w:t>
      </w:r>
    </w:p>
    <w:p w14:paraId="08A8B792" w14:textId="75DC62D5" w:rsidR="007C6E0B" w:rsidRDefault="00A47032" w:rsidP="007C7B71">
      <w:pPr>
        <w:pStyle w:val="ListBullet2"/>
        <w:ind w:left="1701"/>
      </w:pPr>
      <w:r>
        <w:t xml:space="preserve">Describe where the newest crust is on the </w:t>
      </w:r>
      <w:r w:rsidR="001A5D06">
        <w:t>seafloor</w:t>
      </w:r>
      <w:r>
        <w:t>.</w:t>
      </w:r>
    </w:p>
    <w:p w14:paraId="42DCDF4F" w14:textId="40DDF079" w:rsidR="00A47032" w:rsidRDefault="00A47032" w:rsidP="007C7B71">
      <w:pPr>
        <w:pStyle w:val="ListBullet2"/>
        <w:ind w:left="1701"/>
      </w:pPr>
      <w:r>
        <w:t>How does this support the theory of plate tectonics?</w:t>
      </w:r>
    </w:p>
    <w:p w14:paraId="1D5F2CB3" w14:textId="0778FB50" w:rsidR="00F57484" w:rsidRDefault="00611E3B" w:rsidP="007C7B71">
      <w:pPr>
        <w:pStyle w:val="ListBullet2"/>
        <w:ind w:left="1701"/>
      </w:pPr>
      <w:r>
        <w:t xml:space="preserve">Identify where the </w:t>
      </w:r>
      <w:r w:rsidR="00754E79">
        <w:t>magnetic reversals have been found in the Earth’s crust.</w:t>
      </w:r>
    </w:p>
    <w:p w14:paraId="474DDE44" w14:textId="1B376DA1" w:rsidR="00754E79" w:rsidRDefault="00754E79" w:rsidP="007C7B71">
      <w:pPr>
        <w:pStyle w:val="ListBullet2"/>
        <w:ind w:left="1701"/>
      </w:pPr>
      <w:r>
        <w:t>Explain why this is significant.</w:t>
      </w:r>
    </w:p>
    <w:p w14:paraId="38756FF6" w14:textId="01884E03" w:rsidR="00754E79" w:rsidRDefault="00754E79" w:rsidP="007C7B71">
      <w:pPr>
        <w:pStyle w:val="ListBullet2"/>
        <w:ind w:left="1701"/>
      </w:pPr>
      <w:r>
        <w:t>Outline the importance of the Glomar Challenger.</w:t>
      </w:r>
    </w:p>
    <w:p w14:paraId="50354AA1" w14:textId="4E327D67" w:rsidR="00884825" w:rsidRDefault="00B05E84" w:rsidP="007C7B71">
      <w:pPr>
        <w:pStyle w:val="ListBullet2"/>
        <w:ind w:left="1701"/>
      </w:pPr>
      <w:r>
        <w:t>Create a table linking scientists to their findings.</w:t>
      </w:r>
    </w:p>
    <w:p w14:paraId="1AF35259" w14:textId="46636944" w:rsidR="00F64F0F" w:rsidRDefault="00F64F0F" w:rsidP="009736C2">
      <w:r>
        <w:br w:type="page"/>
      </w:r>
    </w:p>
    <w:p w14:paraId="2D9DB494" w14:textId="470F5317" w:rsidR="00D2552E" w:rsidRDefault="0082676B" w:rsidP="001B0280">
      <w:pPr>
        <w:pStyle w:val="Heading3"/>
      </w:pPr>
      <w:bookmarkStart w:id="33" w:name="_Activity_2:_How"/>
      <w:bookmarkStart w:id="34" w:name="_Toc138070759"/>
      <w:bookmarkEnd w:id="33"/>
      <w:r>
        <w:lastRenderedPageBreak/>
        <w:t>Resource</w:t>
      </w:r>
      <w:r w:rsidR="001B0280">
        <w:t xml:space="preserve"> 2</w:t>
      </w:r>
      <w:r w:rsidR="00BF0054">
        <w:t xml:space="preserve">: </w:t>
      </w:r>
      <w:r w:rsidR="004342E1">
        <w:t>h</w:t>
      </w:r>
      <w:r w:rsidR="00F64F0F">
        <w:t>ow do we know plate tectonics is real?</w:t>
      </w:r>
      <w:bookmarkEnd w:id="34"/>
    </w:p>
    <w:p w14:paraId="49E99E1D" w14:textId="77777777" w:rsidR="00671A55" w:rsidRDefault="001D5404" w:rsidP="005838EB">
      <w:pPr>
        <w:pStyle w:val="ListNumber"/>
        <w:numPr>
          <w:ilvl w:val="0"/>
          <w:numId w:val="7"/>
        </w:numPr>
      </w:pPr>
      <w:r>
        <w:t xml:space="preserve">Watch </w:t>
      </w:r>
      <w:r w:rsidR="00DE2D81">
        <w:t xml:space="preserve">the </w:t>
      </w:r>
      <w:r w:rsidR="009F4FE8">
        <w:t xml:space="preserve">following </w:t>
      </w:r>
      <w:proofErr w:type="spellStart"/>
      <w:r w:rsidR="009F4FE8">
        <w:t>Y</w:t>
      </w:r>
      <w:r w:rsidR="00DE2D81">
        <w:t>outube</w:t>
      </w:r>
      <w:proofErr w:type="spellEnd"/>
      <w:r w:rsidR="00ED1742">
        <w:t xml:space="preserve"> videos</w:t>
      </w:r>
      <w:r w:rsidR="00671A55">
        <w:t>.</w:t>
      </w:r>
    </w:p>
    <w:p w14:paraId="77D926E4" w14:textId="40463AF0" w:rsidR="00BE0F9D" w:rsidRDefault="008963CA" w:rsidP="007C7B71">
      <w:pPr>
        <w:pStyle w:val="ListNumber2"/>
        <w:numPr>
          <w:ilvl w:val="0"/>
          <w:numId w:val="42"/>
        </w:numPr>
      </w:pPr>
      <w:hyperlink r:id="rId70" w:history="1">
        <w:r>
          <w:rPr>
            <w:rStyle w:val="Hyperlink"/>
          </w:rPr>
          <w:t>How Do We Know Plate Tectonics Is Real? (4:22)</w:t>
        </w:r>
      </w:hyperlink>
      <w:r w:rsidR="00DE2D81">
        <w:t>.</w:t>
      </w:r>
    </w:p>
    <w:p w14:paraId="7D1C5921" w14:textId="36AD741F" w:rsidR="009F4FE8" w:rsidRPr="007C7B71" w:rsidRDefault="004E6807" w:rsidP="007C7B71">
      <w:pPr>
        <w:pStyle w:val="ListNumber2"/>
        <w:numPr>
          <w:ilvl w:val="0"/>
          <w:numId w:val="42"/>
        </w:numPr>
        <w:rPr>
          <w:rStyle w:val="Hyperlink"/>
          <w:color w:val="auto"/>
          <w:u w:val="none"/>
        </w:rPr>
      </w:pPr>
      <w:hyperlink r:id="rId71" w:history="1">
        <w:proofErr w:type="spellStart"/>
        <w:r>
          <w:rPr>
            <w:rStyle w:val="Hyperlink"/>
          </w:rPr>
          <w:t>Earth.Parts</w:t>
        </w:r>
        <w:proofErr w:type="spellEnd"/>
        <w:r>
          <w:rPr>
            <w:rStyle w:val="Hyperlink"/>
          </w:rPr>
          <w:t xml:space="preserve"> #1 - Discovery of plate tectonics, seafloor spreading &amp; subduction (11:15)</w:t>
        </w:r>
      </w:hyperlink>
      <w:r w:rsidRPr="004E6807">
        <w:t>.</w:t>
      </w:r>
    </w:p>
    <w:p w14:paraId="4573E862" w14:textId="4E7D865A" w:rsidR="00671A55" w:rsidRDefault="00671A55" w:rsidP="00084400">
      <w:pPr>
        <w:pStyle w:val="ListNumber"/>
      </w:pPr>
      <w:r>
        <w:t xml:space="preserve">Complete the Fishbone activity with </w:t>
      </w:r>
      <w:proofErr w:type="gramStart"/>
      <w:r>
        <w:t>brief summary</w:t>
      </w:r>
      <w:proofErr w:type="gramEnd"/>
      <w:r>
        <w:t xml:space="preserve"> notes.</w:t>
      </w:r>
    </w:p>
    <w:p w14:paraId="0AD6C202" w14:textId="4097FFAA" w:rsidR="00B36223" w:rsidRDefault="00955C5D" w:rsidP="00C8348A">
      <w:pPr>
        <w:pStyle w:val="ListNumber"/>
      </w:pPr>
      <w:r>
        <w:t>Ensure that you l</w:t>
      </w:r>
      <w:r w:rsidR="007772F9">
        <w:t xml:space="preserve">ink </w:t>
      </w:r>
      <w:r w:rsidR="00B36223">
        <w:t xml:space="preserve">the </w:t>
      </w:r>
      <w:r w:rsidR="007772F9">
        <w:t>evidence</w:t>
      </w:r>
      <w:r>
        <w:t xml:space="preserve">, </w:t>
      </w:r>
      <w:r w:rsidR="00B36223">
        <w:t xml:space="preserve">the </w:t>
      </w:r>
      <w:r>
        <w:t xml:space="preserve">scientist responsible and how </w:t>
      </w:r>
      <w:r w:rsidR="00B36223">
        <w:t>the evidence</w:t>
      </w:r>
      <w:r>
        <w:t xml:space="preserve"> </w:t>
      </w:r>
      <w:r w:rsidR="00B36223">
        <w:t>supports plate tectonics.</w:t>
      </w:r>
    </w:p>
    <w:p w14:paraId="07EF299E" w14:textId="0696D512" w:rsidR="009F4FE8" w:rsidRDefault="005E2D6C" w:rsidP="00084400">
      <w:pPr>
        <w:pStyle w:val="ListNumber"/>
      </w:pPr>
      <w:r>
        <w:t>T</w:t>
      </w:r>
      <w:r w:rsidR="00054765">
        <w:t>ake note of any missing pieces of information or</w:t>
      </w:r>
      <w:r w:rsidR="001A53E2">
        <w:t xml:space="preserve"> areas of which you are unsure so that you can </w:t>
      </w:r>
      <w:r w:rsidR="006F0910">
        <w:t>make sure that you add</w:t>
      </w:r>
      <w:r w:rsidR="004C0FBC">
        <w:t>r</w:t>
      </w:r>
      <w:r w:rsidR="006F0910">
        <w:t>ess them in another activity.</w:t>
      </w:r>
    </w:p>
    <w:p w14:paraId="6378B973" w14:textId="037F66E1" w:rsidR="00107514" w:rsidRDefault="00107514" w:rsidP="00084400">
      <w:pPr>
        <w:pStyle w:val="ListNumber"/>
      </w:pPr>
      <w:r>
        <w:t>Create a timeline showing all major contributions to our understanding of the theory of plate tectonics.</w:t>
      </w:r>
    </w:p>
    <w:p w14:paraId="5FF95053" w14:textId="41805E83" w:rsidR="009F4FE8" w:rsidRDefault="00B71917" w:rsidP="00345B2F">
      <w:pPr>
        <w:pStyle w:val="FeatureBox2"/>
      </w:pPr>
      <w:r w:rsidRPr="00345B2F">
        <w:rPr>
          <w:b/>
          <w:bCs/>
        </w:rPr>
        <w:t>Note:</w:t>
      </w:r>
      <w:r>
        <w:t xml:space="preserve"> </w:t>
      </w:r>
      <w:proofErr w:type="gramStart"/>
      <w:r>
        <w:t>a</w:t>
      </w:r>
      <w:proofErr w:type="gramEnd"/>
      <w:r>
        <w:t xml:space="preserve"> Fishbone diagram is used to for very short summaries </w:t>
      </w:r>
      <w:proofErr w:type="gramStart"/>
      <w:r>
        <w:t>only</w:t>
      </w:r>
      <w:proofErr w:type="gramEnd"/>
      <w:r w:rsidR="00C46105">
        <w:t xml:space="preserve"> so you </w:t>
      </w:r>
      <w:r w:rsidR="002946F8">
        <w:t>need to look for the most important information to include</w:t>
      </w:r>
      <w:r>
        <w:t>.</w:t>
      </w:r>
    </w:p>
    <w:p w14:paraId="6F398A8D" w14:textId="77777777" w:rsidR="00605887" w:rsidRDefault="00605887" w:rsidP="001B0280">
      <w:pPr>
        <w:pStyle w:val="Heading3"/>
        <w:sectPr w:rsidR="00605887" w:rsidSect="004F65CE">
          <w:footerReference w:type="even" r:id="rId72"/>
          <w:footerReference w:type="default" r:id="rId73"/>
          <w:headerReference w:type="first" r:id="rId74"/>
          <w:footerReference w:type="first" r:id="rId75"/>
          <w:pgSz w:w="11906" w:h="16838"/>
          <w:pgMar w:top="1134" w:right="1134" w:bottom="1134" w:left="1134" w:header="709" w:footer="709" w:gutter="0"/>
          <w:cols w:space="708"/>
          <w:titlePg/>
          <w:docGrid w:linePitch="360"/>
        </w:sectPr>
      </w:pPr>
    </w:p>
    <w:p w14:paraId="369FEF67" w14:textId="5D19D86B" w:rsidR="00605887" w:rsidRDefault="006A6213" w:rsidP="00DF3A7B">
      <w:r w:rsidRPr="00DF3A7B">
        <w:rPr>
          <w:noProof/>
        </w:rPr>
        <w:lastRenderedPageBreak/>
        <w:drawing>
          <wp:inline distT="0" distB="0" distL="0" distR="0" wp14:anchorId="7B55F294" wp14:editId="3261B053">
            <wp:extent cx="8386652" cy="5405378"/>
            <wp:effectExtent l="0" t="0" r="0" b="5080"/>
            <wp:docPr id="93" name="Picture 93" descr="Fishbone diagram: Evidence for the theory of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shbone diagram: Evidence for the theory of plate tectonics."/>
                    <pic:cNvPicPr/>
                  </pic:nvPicPr>
                  <pic:blipFill>
                    <a:blip r:embed="rId76"/>
                    <a:stretch>
                      <a:fillRect/>
                    </a:stretch>
                  </pic:blipFill>
                  <pic:spPr>
                    <a:xfrm>
                      <a:off x="0" y="0"/>
                      <a:ext cx="8473611" cy="5461425"/>
                    </a:xfrm>
                    <a:prstGeom prst="rect">
                      <a:avLst/>
                    </a:prstGeom>
                  </pic:spPr>
                </pic:pic>
              </a:graphicData>
            </a:graphic>
          </wp:inline>
        </w:drawing>
      </w:r>
    </w:p>
    <w:p w14:paraId="4CE1BE08" w14:textId="5E3D2097" w:rsidR="001B0280" w:rsidRDefault="0082676B" w:rsidP="001B0280">
      <w:pPr>
        <w:pStyle w:val="Heading3"/>
      </w:pPr>
      <w:bookmarkStart w:id="35" w:name="_Activity_3:_Gathering"/>
      <w:bookmarkStart w:id="36" w:name="_Toc138070760"/>
      <w:bookmarkEnd w:id="35"/>
      <w:r>
        <w:lastRenderedPageBreak/>
        <w:t>Resource</w:t>
      </w:r>
      <w:r w:rsidR="001B0280">
        <w:t xml:space="preserve"> 3: </w:t>
      </w:r>
      <w:r w:rsidR="00DF3A7B">
        <w:t>g</w:t>
      </w:r>
      <w:r w:rsidR="00470E44">
        <w:t>athering information</w:t>
      </w:r>
      <w:r w:rsidR="009B7391">
        <w:t xml:space="preserve"> – evidence</w:t>
      </w:r>
      <w:bookmarkEnd w:id="36"/>
    </w:p>
    <w:p w14:paraId="4EB77193" w14:textId="677DF38E" w:rsidR="00F16302" w:rsidRDefault="00D215F7" w:rsidP="00D215F7">
      <w:r>
        <w:t>Conduct a search of the internet and</w:t>
      </w:r>
      <w:r w:rsidR="00F16302">
        <w:t xml:space="preserve">/or your textbooks to fill in the table below. Make sure that you have </w:t>
      </w:r>
      <w:r w:rsidR="00390BAB">
        <w:t>2</w:t>
      </w:r>
      <w:r w:rsidR="00F16302">
        <w:t xml:space="preserve"> sources of information for each point to </w:t>
      </w:r>
      <w:r w:rsidR="00856321">
        <w:t>cross reference the information you find and increase its reliability.</w:t>
      </w:r>
    </w:p>
    <w:p w14:paraId="4663DA3D" w14:textId="058EE289" w:rsidR="001A157E" w:rsidRPr="001A157E" w:rsidRDefault="001A157E" w:rsidP="001A157E">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 evidence supporting plate tectonics</w:t>
      </w:r>
    </w:p>
    <w:tbl>
      <w:tblPr>
        <w:tblStyle w:val="Tableheader"/>
        <w:tblW w:w="14690" w:type="dxa"/>
        <w:tblLook w:val="04A0" w:firstRow="1" w:lastRow="0" w:firstColumn="1" w:lastColumn="0" w:noHBand="0" w:noVBand="1"/>
        <w:tblDescription w:val="This table contains five columns titled: Evidence, Scientist or Technology, How the evidence supports the theory of plate tectonics, Image or diagram and Reference or source. The body of the table is left intentionally blank for students to fill in."/>
      </w:tblPr>
      <w:tblGrid>
        <w:gridCol w:w="3287"/>
        <w:gridCol w:w="2286"/>
        <w:gridCol w:w="3541"/>
        <w:gridCol w:w="2788"/>
        <w:gridCol w:w="2788"/>
      </w:tblGrid>
      <w:tr w:rsidR="00CB7D06" w14:paraId="5B23C247" w14:textId="7A715F61" w:rsidTr="001047A1">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3287" w:type="dxa"/>
          </w:tcPr>
          <w:p w14:paraId="6E7D8B08" w14:textId="58712311" w:rsidR="00CB7D06" w:rsidRDefault="00CB7D06" w:rsidP="00D215F7">
            <w:r>
              <w:t>Evidence</w:t>
            </w:r>
          </w:p>
        </w:tc>
        <w:tc>
          <w:tcPr>
            <w:tcW w:w="2286" w:type="dxa"/>
          </w:tcPr>
          <w:p w14:paraId="614B95A2" w14:textId="251ADCCA" w:rsidR="00CB7D06" w:rsidRDefault="00CB7D06" w:rsidP="00D215F7">
            <w:pPr>
              <w:cnfStyle w:val="100000000000" w:firstRow="1" w:lastRow="0" w:firstColumn="0" w:lastColumn="0" w:oddVBand="0" w:evenVBand="0" w:oddHBand="0" w:evenHBand="0" w:firstRowFirstColumn="0" w:firstRowLastColumn="0" w:lastRowFirstColumn="0" w:lastRowLastColumn="0"/>
            </w:pPr>
            <w:r>
              <w:t>Scientist</w:t>
            </w:r>
            <w:r w:rsidR="00DF3A7B">
              <w:t xml:space="preserve"> or </w:t>
            </w:r>
            <w:r w:rsidR="00F60D65">
              <w:t>Technology</w:t>
            </w:r>
          </w:p>
        </w:tc>
        <w:tc>
          <w:tcPr>
            <w:tcW w:w="3541" w:type="dxa"/>
          </w:tcPr>
          <w:p w14:paraId="2BB85F10" w14:textId="41FAE196" w:rsidR="00CB7D06" w:rsidRDefault="00CB7D06" w:rsidP="00D215F7">
            <w:pPr>
              <w:cnfStyle w:val="100000000000" w:firstRow="1" w:lastRow="0" w:firstColumn="0" w:lastColumn="0" w:oddVBand="0" w:evenVBand="0" w:oddHBand="0" w:evenHBand="0" w:firstRowFirstColumn="0" w:firstRowLastColumn="0" w:lastRowFirstColumn="0" w:lastRowLastColumn="0"/>
            </w:pPr>
            <w:r>
              <w:t>How the evidence supports the theory of plate tectonics</w:t>
            </w:r>
          </w:p>
        </w:tc>
        <w:tc>
          <w:tcPr>
            <w:tcW w:w="2788" w:type="dxa"/>
          </w:tcPr>
          <w:p w14:paraId="34E3E200" w14:textId="1294FDAA" w:rsidR="00CB7D06" w:rsidRDefault="00CB7D06" w:rsidP="00D215F7">
            <w:pPr>
              <w:cnfStyle w:val="100000000000" w:firstRow="1" w:lastRow="0" w:firstColumn="0" w:lastColumn="0" w:oddVBand="0" w:evenVBand="0" w:oddHBand="0" w:evenHBand="0" w:firstRowFirstColumn="0" w:firstRowLastColumn="0" w:lastRowFirstColumn="0" w:lastRowLastColumn="0"/>
            </w:pPr>
            <w:r>
              <w:t>Image</w:t>
            </w:r>
            <w:r w:rsidR="00DF3A7B">
              <w:t xml:space="preserve"> or </w:t>
            </w:r>
            <w:r>
              <w:t>diagram</w:t>
            </w:r>
          </w:p>
        </w:tc>
        <w:tc>
          <w:tcPr>
            <w:tcW w:w="2788" w:type="dxa"/>
          </w:tcPr>
          <w:p w14:paraId="6A650133" w14:textId="72128690" w:rsidR="00CB7D06" w:rsidRDefault="00CB7D06" w:rsidP="00D215F7">
            <w:pPr>
              <w:cnfStyle w:val="100000000000" w:firstRow="1" w:lastRow="0" w:firstColumn="0" w:lastColumn="0" w:oddVBand="0" w:evenVBand="0" w:oddHBand="0" w:evenHBand="0" w:firstRowFirstColumn="0" w:firstRowLastColumn="0" w:lastRowFirstColumn="0" w:lastRowLastColumn="0"/>
            </w:pPr>
            <w:r>
              <w:t>Reference or source</w:t>
            </w:r>
          </w:p>
        </w:tc>
      </w:tr>
      <w:tr w:rsidR="00CB7D06" w14:paraId="1B133532" w14:textId="68912D48" w:rsidTr="001047A1">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05E0F2FE" w14:textId="35598C90" w:rsidR="00CB7D06" w:rsidRDefault="001A3753" w:rsidP="00D215F7">
            <w:r>
              <w:t>Jigsaw fit of continents</w:t>
            </w:r>
          </w:p>
        </w:tc>
        <w:tc>
          <w:tcPr>
            <w:tcW w:w="2286" w:type="dxa"/>
          </w:tcPr>
          <w:p w14:paraId="21D69B8B"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4119EFD9"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6BAEC2F7"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24830CC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r w:rsidR="00CB7D06" w14:paraId="57039A89" w14:textId="14767F5E" w:rsidTr="001047A1">
        <w:trPr>
          <w:cnfStyle w:val="000000010000" w:firstRow="0" w:lastRow="0" w:firstColumn="0" w:lastColumn="0" w:oddVBand="0" w:evenVBand="0" w:oddHBand="0" w:evenHBand="1"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4AEC7F14" w14:textId="290F45AC" w:rsidR="00CB7D06" w:rsidRDefault="00453C4B" w:rsidP="00D215F7">
            <w:r>
              <w:t>Fossil evidence</w:t>
            </w:r>
          </w:p>
        </w:tc>
        <w:tc>
          <w:tcPr>
            <w:tcW w:w="2286" w:type="dxa"/>
          </w:tcPr>
          <w:p w14:paraId="6DD3F9C8"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3541" w:type="dxa"/>
          </w:tcPr>
          <w:p w14:paraId="78224D7D"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05AB7853"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2100F6BE"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r>
      <w:tr w:rsidR="00CB7D06" w14:paraId="42CD79AB" w14:textId="792D2618" w:rsidTr="001047A1">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404C69CA" w14:textId="2509A2D2" w:rsidR="00CB7D06" w:rsidRDefault="00453C4B" w:rsidP="00D215F7">
            <w:r>
              <w:lastRenderedPageBreak/>
              <w:t>Profile of the ocean floor</w:t>
            </w:r>
          </w:p>
        </w:tc>
        <w:tc>
          <w:tcPr>
            <w:tcW w:w="2286" w:type="dxa"/>
          </w:tcPr>
          <w:p w14:paraId="4E833310"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1A4ACDF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00FF659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541B7023"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r w:rsidR="00CB7D06" w14:paraId="42201E71" w14:textId="39D9FAEF" w:rsidTr="001047A1">
        <w:trPr>
          <w:cnfStyle w:val="000000010000" w:firstRow="0" w:lastRow="0" w:firstColumn="0" w:lastColumn="0" w:oddVBand="0" w:evenVBand="0" w:oddHBand="0" w:evenHBand="1"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5FC15A47" w14:textId="7D155D69" w:rsidR="00CB7D06" w:rsidRDefault="001047A1" w:rsidP="00D215F7">
            <w:r>
              <w:t>Magnetic reversals</w:t>
            </w:r>
          </w:p>
        </w:tc>
        <w:tc>
          <w:tcPr>
            <w:tcW w:w="2286" w:type="dxa"/>
          </w:tcPr>
          <w:p w14:paraId="17B148BC"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3541" w:type="dxa"/>
          </w:tcPr>
          <w:p w14:paraId="07402034"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0203AAFB"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7A7C643C"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r>
      <w:tr w:rsidR="00CB7D06" w14:paraId="5A25C2CF" w14:textId="00F058D3" w:rsidTr="001047A1">
        <w:trPr>
          <w:cnfStyle w:val="000000100000" w:firstRow="0" w:lastRow="0" w:firstColumn="0" w:lastColumn="0" w:oddVBand="0" w:evenVBand="0" w:oddHBand="1" w:evenHBand="0" w:firstRowFirstColumn="0" w:firstRowLastColumn="0" w:lastRowFirstColumn="0" w:lastRowLastColumn="0"/>
          <w:trHeight w:val="2485"/>
        </w:trPr>
        <w:tc>
          <w:tcPr>
            <w:cnfStyle w:val="001000000000" w:firstRow="0" w:lastRow="0" w:firstColumn="1" w:lastColumn="0" w:oddVBand="0" w:evenVBand="0" w:oddHBand="0" w:evenHBand="0" w:firstRowFirstColumn="0" w:firstRowLastColumn="0" w:lastRowFirstColumn="0" w:lastRowLastColumn="0"/>
            <w:tcW w:w="3287" w:type="dxa"/>
          </w:tcPr>
          <w:p w14:paraId="653CADB0" w14:textId="44873AC4" w:rsidR="00CB7D06" w:rsidRDefault="001047A1" w:rsidP="00D215F7">
            <w:r>
              <w:t>Age of sea rocks</w:t>
            </w:r>
          </w:p>
        </w:tc>
        <w:tc>
          <w:tcPr>
            <w:tcW w:w="2286" w:type="dxa"/>
          </w:tcPr>
          <w:p w14:paraId="63E03491"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2B4D93A4"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31ABBCD9"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1F8C3932"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bl>
    <w:p w14:paraId="2F405E25" w14:textId="77777777" w:rsidR="00D46388" w:rsidRDefault="00D46388" w:rsidP="001B0280">
      <w:pPr>
        <w:pStyle w:val="Heading3"/>
        <w:sectPr w:rsidR="00D46388" w:rsidSect="004F65CE">
          <w:pgSz w:w="16838" w:h="11906" w:orient="landscape"/>
          <w:pgMar w:top="1134" w:right="1134" w:bottom="1134" w:left="1134" w:header="709" w:footer="709" w:gutter="0"/>
          <w:cols w:space="708"/>
          <w:titlePg/>
          <w:docGrid w:linePitch="360"/>
        </w:sectPr>
      </w:pPr>
    </w:p>
    <w:p w14:paraId="63DEF985" w14:textId="329042DF" w:rsidR="0085208D" w:rsidRDefault="0082676B" w:rsidP="0085208D">
      <w:pPr>
        <w:pStyle w:val="Heading3"/>
      </w:pPr>
      <w:bookmarkStart w:id="37" w:name="_Activity_4:_Exploring"/>
      <w:bookmarkStart w:id="38" w:name="_Toc138070761"/>
      <w:bookmarkEnd w:id="37"/>
      <w:r>
        <w:lastRenderedPageBreak/>
        <w:t>Resource</w:t>
      </w:r>
      <w:r w:rsidR="0085208D">
        <w:t xml:space="preserve"> 4: </w:t>
      </w:r>
      <w:r w:rsidR="00D0515D">
        <w:t xml:space="preserve">exploring </w:t>
      </w:r>
      <w:r w:rsidR="0085208D">
        <w:t>Sir Arthur Holmes and convection currents</w:t>
      </w:r>
      <w:bookmarkEnd w:id="38"/>
    </w:p>
    <w:p w14:paraId="7A40E62D" w14:textId="46D285C6" w:rsidR="00CC4368" w:rsidRDefault="0085208D" w:rsidP="001B0280">
      <w:r>
        <w:t>In 1919</w:t>
      </w:r>
      <w:r w:rsidR="004A5B2F">
        <w:t xml:space="preserve">, Sir Arthur Holmes suggested the mechanism for continental drift was </w:t>
      </w:r>
      <w:r w:rsidR="00AA01E4">
        <w:t xml:space="preserve">convection currents. </w:t>
      </w:r>
      <w:r w:rsidR="00067422">
        <w:t xml:space="preserve">Holmes showed that </w:t>
      </w:r>
      <w:r w:rsidR="009C1828">
        <w:t>the Earth’s internal temperature was maintained b</w:t>
      </w:r>
      <w:r w:rsidR="00CE0FCF">
        <w:t xml:space="preserve">y the heat generated from radioactive decay. </w:t>
      </w:r>
      <w:r w:rsidR="00F417F3">
        <w:t>He proposed that this heat could build up and produce convection cells</w:t>
      </w:r>
      <w:r w:rsidR="00BC2F9C">
        <w:t xml:space="preserve"> in the mantle</w:t>
      </w:r>
      <w:r w:rsidR="00F417F3">
        <w:t>.</w:t>
      </w:r>
      <w:r w:rsidR="002E7ACC">
        <w:t xml:space="preserve"> </w:t>
      </w:r>
      <w:r w:rsidR="00CC4368">
        <w:t>Hot material in the mantle would rise, as it cooled it would sink.</w:t>
      </w:r>
    </w:p>
    <w:p w14:paraId="4EFF594B" w14:textId="050C7291" w:rsidR="001B0280" w:rsidRDefault="008162F4" w:rsidP="001B0280">
      <w:r>
        <w:t xml:space="preserve">Upward convection from a hotspot could lift or </w:t>
      </w:r>
      <w:r w:rsidR="00B83DA1">
        <w:t>rupture the crust</w:t>
      </w:r>
      <w:r w:rsidR="00903E9D">
        <w:t xml:space="preserve"> causing continental uplift</w:t>
      </w:r>
      <w:r w:rsidR="00E102D8">
        <w:t xml:space="preserve">. </w:t>
      </w:r>
      <w:r w:rsidR="00031DA9">
        <w:t xml:space="preserve">The </w:t>
      </w:r>
      <w:r w:rsidR="002859E0">
        <w:t xml:space="preserve">lateral (sideways) movement of the convection current in the mantle </w:t>
      </w:r>
      <w:r w:rsidR="0019195B">
        <w:t xml:space="preserve">could pull </w:t>
      </w:r>
      <w:r w:rsidR="00DC028A">
        <w:t>the crust apart causing continents to break up</w:t>
      </w:r>
      <w:r w:rsidR="00D9115F">
        <w:t xml:space="preserve">. </w:t>
      </w:r>
      <w:proofErr w:type="gramStart"/>
      <w:r w:rsidR="00D9115F">
        <w:t>Or,</w:t>
      </w:r>
      <w:proofErr w:type="gramEnd"/>
      <w:r w:rsidR="00D9115F">
        <w:t xml:space="preserve"> it could push them together causing mountain ranges to form.</w:t>
      </w:r>
    </w:p>
    <w:p w14:paraId="5B52C2F1" w14:textId="1ECE0C83" w:rsidR="006954F0" w:rsidRPr="000253CC" w:rsidRDefault="00934162" w:rsidP="000253CC">
      <w:pPr>
        <w:pStyle w:val="ListNumber"/>
        <w:numPr>
          <w:ilvl w:val="0"/>
          <w:numId w:val="32"/>
        </w:numPr>
      </w:pPr>
      <w:r w:rsidRPr="000253CC">
        <w:t xml:space="preserve">Conduct </w:t>
      </w:r>
      <w:r w:rsidR="002D0D58" w:rsidRPr="000253CC">
        <w:t>a</w:t>
      </w:r>
      <w:r w:rsidRPr="000253CC">
        <w:t>n internet search to find a diagram that demonstrate</w:t>
      </w:r>
      <w:r w:rsidR="000C0A87" w:rsidRPr="000253CC">
        <w:t>s convection currents in the mantle.</w:t>
      </w:r>
    </w:p>
    <w:p w14:paraId="2E151152" w14:textId="4993C6EB" w:rsidR="000C0A87" w:rsidRPr="000253CC" w:rsidRDefault="00B1451B" w:rsidP="000253CC">
      <w:pPr>
        <w:pStyle w:val="ListNumber"/>
        <w:numPr>
          <w:ilvl w:val="0"/>
          <w:numId w:val="32"/>
        </w:numPr>
      </w:pPr>
      <w:r w:rsidRPr="000253CC">
        <w:t xml:space="preserve">Design and construct a model that will demonstrate </w:t>
      </w:r>
      <w:r w:rsidR="00E6260E" w:rsidRPr="000253CC">
        <w:t>the effect of convection currents in the mantle. You may need to u</w:t>
      </w:r>
      <w:r w:rsidR="00E9134B" w:rsidRPr="000253CC">
        <w:t>se you</w:t>
      </w:r>
      <w:r w:rsidR="00E6260E" w:rsidRPr="000253CC">
        <w:t>r</w:t>
      </w:r>
      <w:r w:rsidR="00E9134B" w:rsidRPr="000253CC">
        <w:t xml:space="preserve"> prior knowledge of convection currents or </w:t>
      </w:r>
      <w:r w:rsidRPr="000253CC">
        <w:t xml:space="preserve">conduct research </w:t>
      </w:r>
      <w:r w:rsidR="00E6260E" w:rsidRPr="000253CC">
        <w:t xml:space="preserve">to help with this. </w:t>
      </w:r>
      <w:r w:rsidR="001A23EA" w:rsidRPr="000253CC">
        <w:t>Remember, the aim is for you to design the model, not find and copy a model so any research that you conduct is background information to support your understanding</w:t>
      </w:r>
      <w:r w:rsidR="00E01957" w:rsidRPr="000253CC">
        <w:t>.</w:t>
      </w:r>
    </w:p>
    <w:p w14:paraId="4A3CC171" w14:textId="614C3F99" w:rsidR="00E01957" w:rsidRPr="000253CC" w:rsidRDefault="00834BDE" w:rsidP="000253CC">
      <w:pPr>
        <w:pStyle w:val="ListNumber"/>
        <w:numPr>
          <w:ilvl w:val="0"/>
          <w:numId w:val="32"/>
        </w:numPr>
      </w:pPr>
      <w:r w:rsidRPr="000253CC">
        <w:t>Justify the components of your model.</w:t>
      </w:r>
    </w:p>
    <w:p w14:paraId="3E652401" w14:textId="35ADBCBB" w:rsidR="00F64F0F" w:rsidRPr="00D0515D" w:rsidRDefault="00734EC2" w:rsidP="00D0515D">
      <w:pPr>
        <w:pStyle w:val="ListNumber"/>
        <w:numPr>
          <w:ilvl w:val="0"/>
          <w:numId w:val="32"/>
        </w:numPr>
      </w:pPr>
      <w:r w:rsidRPr="000253CC">
        <w:t xml:space="preserve">Outline </w:t>
      </w:r>
      <w:r w:rsidR="00834BDE" w:rsidRPr="000253CC">
        <w:t>any limitations of the model.</w:t>
      </w:r>
      <w:r w:rsidR="00F64F0F">
        <w:br w:type="page"/>
      </w:r>
    </w:p>
    <w:p w14:paraId="1162402A" w14:textId="597E54B9" w:rsidR="00E62EC6" w:rsidRDefault="0082676B" w:rsidP="00E62EC6">
      <w:pPr>
        <w:pStyle w:val="Heading3"/>
      </w:pPr>
      <w:bookmarkStart w:id="39" w:name="_Activity_5:_Modelling"/>
      <w:bookmarkStart w:id="40" w:name="_Toc138070762"/>
      <w:bookmarkEnd w:id="39"/>
      <w:r>
        <w:lastRenderedPageBreak/>
        <w:t>Resource</w:t>
      </w:r>
      <w:r w:rsidR="00E62EC6">
        <w:t xml:space="preserve"> 5: </w:t>
      </w:r>
      <w:r w:rsidR="0032469A">
        <w:t>m</w:t>
      </w:r>
      <w:r w:rsidR="0033051B">
        <w:t>odelling the evidence</w:t>
      </w:r>
      <w:bookmarkEnd w:id="40"/>
    </w:p>
    <w:p w14:paraId="79BACE77" w14:textId="6A8A0212" w:rsidR="00ED5E52" w:rsidRDefault="00DF0518" w:rsidP="000253CC">
      <w:pPr>
        <w:pStyle w:val="Heading4"/>
      </w:pPr>
      <w:r>
        <w:t>Jigsaw fit</w:t>
      </w:r>
    </w:p>
    <w:p w14:paraId="74A96EC9" w14:textId="4542FF96" w:rsidR="00DF1397" w:rsidRPr="000253CC" w:rsidRDefault="0072444F" w:rsidP="000253CC">
      <w:pPr>
        <w:pStyle w:val="ListNumber"/>
        <w:numPr>
          <w:ilvl w:val="0"/>
          <w:numId w:val="33"/>
        </w:numPr>
      </w:pPr>
      <w:r w:rsidRPr="000253CC">
        <w:t>Complete a jigsaw activity</w:t>
      </w:r>
      <w:r w:rsidR="00C15A11" w:rsidRPr="000253CC">
        <w:t xml:space="preserve"> to investigate the similarity in continental boundaries</w:t>
      </w:r>
      <w:r w:rsidR="009C3546" w:rsidRPr="000253CC">
        <w:t xml:space="preserve">. </w:t>
      </w:r>
      <w:r w:rsidR="0033051B" w:rsidRPr="000253CC">
        <w:t xml:space="preserve">See your teacher for </w:t>
      </w:r>
      <w:r w:rsidR="006142A1" w:rsidRPr="000253CC">
        <w:t>a print copy of the activity to cut and paste.</w:t>
      </w:r>
    </w:p>
    <w:p w14:paraId="227686EB" w14:textId="40D63483" w:rsidR="00A00193" w:rsidRPr="000253CC" w:rsidRDefault="00A00193" w:rsidP="000253CC">
      <w:pPr>
        <w:pStyle w:val="ListNumber"/>
      </w:pPr>
      <w:r w:rsidRPr="000253CC">
        <w:t>Outline the strengths and weaknesses of this model. Justify your answer.</w:t>
      </w:r>
    </w:p>
    <w:p w14:paraId="37357B75" w14:textId="03D9EC3B" w:rsidR="00DF0518" w:rsidRDefault="00DF0518" w:rsidP="000253CC">
      <w:pPr>
        <w:pStyle w:val="Heading4"/>
      </w:pPr>
      <w:r>
        <w:t xml:space="preserve">Magnetic reversals and </w:t>
      </w:r>
      <w:r w:rsidR="00200833">
        <w:t>age of sea rocks</w:t>
      </w:r>
    </w:p>
    <w:p w14:paraId="43E88C1F" w14:textId="0AFBE244" w:rsidR="0033051B" w:rsidRDefault="0033051B" w:rsidP="00200833">
      <w:r>
        <w:t>Model the magnetic reversals and age of sea rocks at a mid</w:t>
      </w:r>
      <w:r w:rsidR="008F7344">
        <w:t>-</w:t>
      </w:r>
      <w:r>
        <w:t>ocean ridge.</w:t>
      </w:r>
    </w:p>
    <w:p w14:paraId="548AECC2" w14:textId="53565950" w:rsidR="00200833" w:rsidRPr="000253CC" w:rsidRDefault="009D7465" w:rsidP="000253CC">
      <w:pPr>
        <w:pStyle w:val="ListNumber"/>
        <w:numPr>
          <w:ilvl w:val="0"/>
          <w:numId w:val="34"/>
        </w:numPr>
      </w:pPr>
      <w:r w:rsidRPr="000253CC">
        <w:t xml:space="preserve">Take the </w:t>
      </w:r>
      <w:r w:rsidR="000253CC" w:rsidRPr="000253CC">
        <w:t>2</w:t>
      </w:r>
      <w:r w:rsidRPr="000253CC">
        <w:t xml:space="preserve"> pages that represent the model of a mid</w:t>
      </w:r>
      <w:r w:rsidR="008F7344" w:rsidRPr="000253CC">
        <w:t>-ocean ridge.</w:t>
      </w:r>
    </w:p>
    <w:p w14:paraId="74B2A67D" w14:textId="3C8A9FC6" w:rsidR="008F7344" w:rsidRPr="000253CC" w:rsidRDefault="008F7344" w:rsidP="000253CC">
      <w:pPr>
        <w:pStyle w:val="ListNumber"/>
        <w:numPr>
          <w:ilvl w:val="0"/>
          <w:numId w:val="34"/>
        </w:numPr>
      </w:pPr>
      <w:r w:rsidRPr="000253CC">
        <w:t>Page</w:t>
      </w:r>
      <w:r w:rsidR="000253CC" w:rsidRPr="000253CC">
        <w:t xml:space="preserve"> </w:t>
      </w:r>
      <w:r w:rsidR="00910E22" w:rsidRPr="000253CC">
        <w:t>1:</w:t>
      </w:r>
      <w:r w:rsidR="002B27EB" w:rsidRPr="000253CC">
        <w:t xml:space="preserve"> </w:t>
      </w:r>
      <w:r w:rsidR="001A5D06" w:rsidRPr="000253CC">
        <w:t>seafloor</w:t>
      </w:r>
      <w:r w:rsidR="00910E22" w:rsidRPr="000253CC">
        <w:t>.</w:t>
      </w:r>
      <w:r w:rsidRPr="000253CC">
        <w:t xml:space="preserve"> </w:t>
      </w:r>
      <w:r w:rsidR="002B27EB" w:rsidRPr="000253CC">
        <w:t>C</w:t>
      </w:r>
      <w:r w:rsidRPr="000253CC">
        <w:t xml:space="preserve">ut the </w:t>
      </w:r>
      <w:r w:rsidR="000253CC" w:rsidRPr="000253CC">
        <w:t>3</w:t>
      </w:r>
      <w:r w:rsidRPr="000253CC">
        <w:t xml:space="preserve"> lines marked on the page</w:t>
      </w:r>
    </w:p>
    <w:p w14:paraId="622946B2" w14:textId="7DDF3CD4" w:rsidR="008F7344" w:rsidRPr="000253CC" w:rsidRDefault="0019382A" w:rsidP="000253CC">
      <w:pPr>
        <w:pStyle w:val="ListNumber"/>
        <w:numPr>
          <w:ilvl w:val="0"/>
          <w:numId w:val="34"/>
        </w:numPr>
      </w:pPr>
      <w:r w:rsidRPr="000253CC">
        <w:t xml:space="preserve">Page 2: </w:t>
      </w:r>
      <w:r w:rsidR="007712C8" w:rsidRPr="000253CC">
        <w:t xml:space="preserve">New </w:t>
      </w:r>
      <w:r w:rsidR="001A5D06" w:rsidRPr="000253CC">
        <w:t>seafloor</w:t>
      </w:r>
      <w:r w:rsidR="005932A8" w:rsidRPr="000253CC">
        <w:t xml:space="preserve"> with </w:t>
      </w:r>
      <w:r w:rsidR="007712C8" w:rsidRPr="000253CC">
        <w:t>m</w:t>
      </w:r>
      <w:r w:rsidR="002B27EB" w:rsidRPr="000253CC">
        <w:t xml:space="preserve">agnetic reversals. </w:t>
      </w:r>
      <w:r w:rsidRPr="000253CC">
        <w:t>Colou</w:t>
      </w:r>
      <w:r w:rsidR="00303560" w:rsidRPr="000253CC">
        <w:t>r</w:t>
      </w:r>
      <w:r w:rsidRPr="000253CC">
        <w:t xml:space="preserve"> each </w:t>
      </w:r>
      <w:r w:rsidR="00303560" w:rsidRPr="000253CC">
        <w:t>normal polarity arrow (up) red. Colour each reversal arrow (down) blue.</w:t>
      </w:r>
    </w:p>
    <w:p w14:paraId="6FEA2292" w14:textId="52C38C0A" w:rsidR="00303560" w:rsidRPr="000253CC" w:rsidRDefault="00421E64" w:rsidP="000253CC">
      <w:pPr>
        <w:pStyle w:val="ListNumber"/>
        <w:numPr>
          <w:ilvl w:val="0"/>
          <w:numId w:val="34"/>
        </w:numPr>
      </w:pPr>
      <w:r w:rsidRPr="000253CC">
        <w:t xml:space="preserve">Cut the </w:t>
      </w:r>
      <w:r w:rsidR="007712C8" w:rsidRPr="000253CC">
        <w:t xml:space="preserve">bands of </w:t>
      </w:r>
      <w:r w:rsidR="001D08F1">
        <w:t xml:space="preserve">the </w:t>
      </w:r>
      <w:r w:rsidR="007712C8" w:rsidRPr="000253CC">
        <w:t xml:space="preserve">new </w:t>
      </w:r>
      <w:r w:rsidR="001A5D06" w:rsidRPr="000253CC">
        <w:t>seafloor</w:t>
      </w:r>
      <w:r w:rsidR="007712C8" w:rsidRPr="000253CC">
        <w:t xml:space="preserve"> </w:t>
      </w:r>
      <w:r w:rsidRPr="000253CC">
        <w:t>out</w:t>
      </w:r>
      <w:r w:rsidR="00910E22" w:rsidRPr="000253CC">
        <w:t>.</w:t>
      </w:r>
    </w:p>
    <w:p w14:paraId="37A1A3F1" w14:textId="77777777" w:rsidR="00E669BA" w:rsidRPr="000253CC" w:rsidRDefault="00E669BA" w:rsidP="000253CC">
      <w:pPr>
        <w:pStyle w:val="ListNumber"/>
        <w:numPr>
          <w:ilvl w:val="0"/>
          <w:numId w:val="34"/>
        </w:numPr>
      </w:pPr>
      <w:r w:rsidRPr="000253CC">
        <w:t xml:space="preserve">Hold </w:t>
      </w:r>
      <w:r w:rsidR="00EB26B0" w:rsidRPr="000253CC">
        <w:t xml:space="preserve">the strips </w:t>
      </w:r>
      <w:r w:rsidRPr="000253CC">
        <w:t xml:space="preserve">so that the sides with the </w:t>
      </w:r>
      <w:r w:rsidR="00EB26B0" w:rsidRPr="000253CC">
        <w:t>magnetic reversal arrows</w:t>
      </w:r>
      <w:r w:rsidRPr="000253CC">
        <w:t xml:space="preserve"> are</w:t>
      </w:r>
      <w:r w:rsidR="00EB26B0" w:rsidRPr="000253CC">
        <w:t xml:space="preserve"> </w:t>
      </w:r>
      <w:r w:rsidRPr="000253CC">
        <w:t>together.</w:t>
      </w:r>
    </w:p>
    <w:p w14:paraId="1D61BE10" w14:textId="0BE2A392" w:rsidR="00910E22" w:rsidRPr="000253CC" w:rsidRDefault="00910E22" w:rsidP="000253CC">
      <w:pPr>
        <w:pStyle w:val="ListNumber"/>
        <w:numPr>
          <w:ilvl w:val="0"/>
          <w:numId w:val="34"/>
        </w:numPr>
      </w:pPr>
      <w:r w:rsidRPr="000253CC">
        <w:t xml:space="preserve">Insert one end of </w:t>
      </w:r>
      <w:r w:rsidR="00673736" w:rsidRPr="000253CC">
        <w:t>the</w:t>
      </w:r>
      <w:r w:rsidRPr="000253CC">
        <w:t xml:space="preserve"> strip</w:t>
      </w:r>
      <w:r w:rsidR="00673736" w:rsidRPr="000253CC">
        <w:t>s</w:t>
      </w:r>
      <w:r w:rsidRPr="000253CC">
        <w:t xml:space="preserve"> up through the middle slit of the </w:t>
      </w:r>
      <w:r w:rsidR="001A5D06" w:rsidRPr="000253CC">
        <w:t>seafloor</w:t>
      </w:r>
      <w:r w:rsidR="00673736" w:rsidRPr="000253CC">
        <w:t xml:space="preserve"> and separate them so that the first magnetic strip is visible. Note the direction.</w:t>
      </w:r>
    </w:p>
    <w:p w14:paraId="4A1CAB1D" w14:textId="2743BD67" w:rsidR="00673736" w:rsidRPr="000253CC" w:rsidRDefault="00673736" w:rsidP="000253CC">
      <w:pPr>
        <w:pStyle w:val="ListNumber"/>
        <w:numPr>
          <w:ilvl w:val="0"/>
          <w:numId w:val="34"/>
        </w:numPr>
      </w:pPr>
      <w:r w:rsidRPr="000253CC">
        <w:t>Continue pushing the strips through the pape</w:t>
      </w:r>
      <w:r w:rsidR="005A2E53" w:rsidRPr="000253CC">
        <w:t xml:space="preserve">r. As the new </w:t>
      </w:r>
      <w:r w:rsidR="008645EA" w:rsidRPr="000253CC">
        <w:t>seabed reaches the slits at the end</w:t>
      </w:r>
      <w:r w:rsidR="005932A8" w:rsidRPr="000253CC">
        <w:t>s of the page, slide them down through the slit. This represents a subduction zone.</w:t>
      </w:r>
    </w:p>
    <w:p w14:paraId="7A1D981F" w14:textId="2444A1CD" w:rsidR="005E5E8F" w:rsidRPr="000253CC" w:rsidRDefault="005E5E8F" w:rsidP="000253CC">
      <w:pPr>
        <w:pStyle w:val="ListNumber"/>
        <w:numPr>
          <w:ilvl w:val="0"/>
          <w:numId w:val="34"/>
        </w:numPr>
      </w:pPr>
      <w:r w:rsidRPr="000253CC">
        <w:t>Tape the magnetic reversals down.</w:t>
      </w:r>
    </w:p>
    <w:p w14:paraId="412C90C6" w14:textId="4F2FBE17" w:rsidR="00431141" w:rsidRPr="000253CC" w:rsidRDefault="00F961F7" w:rsidP="000253CC">
      <w:pPr>
        <w:pStyle w:val="ListNumber"/>
        <w:numPr>
          <w:ilvl w:val="0"/>
          <w:numId w:val="34"/>
        </w:numPr>
      </w:pPr>
      <w:r w:rsidRPr="000253CC">
        <w:t>Explain how this model represent</w:t>
      </w:r>
      <w:r w:rsidR="00A00193" w:rsidRPr="000253CC">
        <w:t>s</w:t>
      </w:r>
      <w:r w:rsidRPr="000253CC">
        <w:t xml:space="preserve"> the age of </w:t>
      </w:r>
      <w:r w:rsidR="001A5D06" w:rsidRPr="000253CC">
        <w:t>seafloor</w:t>
      </w:r>
      <w:r w:rsidRPr="000253CC">
        <w:t xml:space="preserve"> rocks and magnetic </w:t>
      </w:r>
      <w:r w:rsidR="00431141" w:rsidRPr="000253CC">
        <w:t>r</w:t>
      </w:r>
      <w:r w:rsidRPr="000253CC">
        <w:t>eversals</w:t>
      </w:r>
      <w:r w:rsidR="00AE1DB4">
        <w:t>.</w:t>
      </w:r>
    </w:p>
    <w:p w14:paraId="0F641C32" w14:textId="29F9F66F" w:rsidR="00C540EF" w:rsidRDefault="007712C8" w:rsidP="006C2367">
      <w:pPr>
        <w:pStyle w:val="ListNumber"/>
        <w:numPr>
          <w:ilvl w:val="0"/>
          <w:numId w:val="34"/>
        </w:numPr>
      </w:pPr>
      <w:r w:rsidRPr="000253CC">
        <w:t>Discuss the benefits and limitations of this model in representing the age of sea rocks and magnetic reversals.</w:t>
      </w:r>
      <w:r w:rsidR="00C540EF">
        <w:br w:type="page"/>
      </w:r>
    </w:p>
    <w:p w14:paraId="2886F0BB" w14:textId="0C7EC388" w:rsidR="00AE1DB4" w:rsidRDefault="003B49FA" w:rsidP="003B49FA">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10</w:t>
      </w:r>
      <w:r w:rsidR="00325351">
        <w:rPr>
          <w:noProof/>
        </w:rPr>
        <w:fldChar w:fldCharType="end"/>
      </w:r>
      <w:r>
        <w:t xml:space="preserve"> – step 1, page 2 – magnetic reversals</w:t>
      </w:r>
    </w:p>
    <w:p w14:paraId="34BBB0DB" w14:textId="0F8649AC" w:rsidR="001146A2" w:rsidRDefault="001146A2" w:rsidP="001146A2">
      <w:r>
        <w:rPr>
          <w:noProof/>
        </w:rPr>
        <w:drawing>
          <wp:inline distT="0" distB="0" distL="0" distR="0" wp14:anchorId="2DC5063B" wp14:editId="4DB9FD12">
            <wp:extent cx="2373549" cy="3166541"/>
            <wp:effectExtent l="0" t="0" r="8255" b="0"/>
            <wp:docPr id="22" name="Picture 22" descr="The image shows a model of the magnetic reversals coloured in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mage shows a model of the magnetic reversals coloured in red and blu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2563" cy="3245271"/>
                    </a:xfrm>
                    <a:prstGeom prst="rect">
                      <a:avLst/>
                    </a:prstGeom>
                    <a:noFill/>
                    <a:ln>
                      <a:noFill/>
                    </a:ln>
                  </pic:spPr>
                </pic:pic>
              </a:graphicData>
            </a:graphic>
          </wp:inline>
        </w:drawing>
      </w:r>
    </w:p>
    <w:p w14:paraId="2F6F1ECD" w14:textId="3F2698BF" w:rsidR="003B49FA" w:rsidRDefault="003B49FA" w:rsidP="003B49FA">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11</w:t>
      </w:r>
      <w:r w:rsidR="00325351">
        <w:rPr>
          <w:noProof/>
        </w:rPr>
        <w:fldChar w:fldCharType="end"/>
      </w:r>
      <w:r>
        <w:t xml:space="preserve"> – step 3</w:t>
      </w:r>
    </w:p>
    <w:p w14:paraId="23D96564" w14:textId="1A9980F2" w:rsidR="001146A2" w:rsidRDefault="001146A2" w:rsidP="001146A2">
      <w:r>
        <w:rPr>
          <w:noProof/>
        </w:rPr>
        <w:drawing>
          <wp:inline distT="0" distB="0" distL="0" distR="0" wp14:anchorId="0DF48C26" wp14:editId="5A7EE335">
            <wp:extent cx="2076061" cy="3073940"/>
            <wp:effectExtent l="0" t="0" r="635" b="0"/>
            <wp:docPr id="23" name="Picture 23" descr="The image shows the model of the sea bed with the new crust being inserted, the magnetic reversals are facing each other as they are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image shows the model of the sea bed with the new crust being inserted, the magnetic reversals are facing each other as they are inser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2079944" cy="3079689"/>
                    </a:xfrm>
                    <a:prstGeom prst="rect">
                      <a:avLst/>
                    </a:prstGeom>
                    <a:noFill/>
                    <a:ln>
                      <a:noFill/>
                    </a:ln>
                    <a:extLst>
                      <a:ext uri="{53640926-AAD7-44D8-BBD7-CCE9431645EC}">
                        <a14:shadowObscured xmlns:a14="http://schemas.microsoft.com/office/drawing/2010/main"/>
                      </a:ext>
                    </a:extLst>
                  </pic:spPr>
                </pic:pic>
              </a:graphicData>
            </a:graphic>
          </wp:inline>
        </w:drawing>
      </w:r>
    </w:p>
    <w:p w14:paraId="4FD678B3" w14:textId="46F95602" w:rsidR="003B49FA" w:rsidRDefault="003B49FA" w:rsidP="003B49FA">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12</w:t>
      </w:r>
      <w:r w:rsidR="00325351">
        <w:rPr>
          <w:noProof/>
        </w:rPr>
        <w:fldChar w:fldCharType="end"/>
      </w:r>
      <w:r>
        <w:t xml:space="preserve"> – step 4</w:t>
      </w:r>
    </w:p>
    <w:p w14:paraId="6A6A3610" w14:textId="0811DFB0" w:rsidR="001146A2" w:rsidRDefault="001146A2" w:rsidP="001146A2">
      <w:r>
        <w:rPr>
          <w:noProof/>
        </w:rPr>
        <w:drawing>
          <wp:inline distT="0" distB="0" distL="0" distR="0" wp14:anchorId="30BF1BBC" wp14:editId="22AF0519">
            <wp:extent cx="2213745" cy="3889828"/>
            <wp:effectExtent l="0" t="0" r="0" b="0"/>
            <wp:docPr id="24" name="Picture 24" descr="The image shows the first new sea bed being produced at a mid-ocean ridge with the direction of the magnetic field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image shows the first new sea bed being produced at a mid-ocean ridge with the direction of the magnetic field show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9255" cy="3969795"/>
                    </a:xfrm>
                    <a:prstGeom prst="rect">
                      <a:avLst/>
                    </a:prstGeom>
                    <a:noFill/>
                    <a:ln>
                      <a:noFill/>
                    </a:ln>
                  </pic:spPr>
                </pic:pic>
              </a:graphicData>
            </a:graphic>
          </wp:inline>
        </w:drawing>
      </w:r>
    </w:p>
    <w:p w14:paraId="5EE6D54A" w14:textId="3965297A" w:rsidR="003B49FA" w:rsidRDefault="003B49FA" w:rsidP="003B49FA">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13</w:t>
      </w:r>
      <w:r w:rsidR="00325351">
        <w:rPr>
          <w:noProof/>
        </w:rPr>
        <w:fldChar w:fldCharType="end"/>
      </w:r>
      <w:r>
        <w:t xml:space="preserve"> – step 5</w:t>
      </w:r>
    </w:p>
    <w:p w14:paraId="55BDBB54" w14:textId="4410BD0F" w:rsidR="00535908" w:rsidRDefault="001146A2" w:rsidP="00841B23">
      <w:r>
        <w:rPr>
          <w:noProof/>
        </w:rPr>
        <w:drawing>
          <wp:inline distT="0" distB="0" distL="0" distR="0" wp14:anchorId="25F8CA8E" wp14:editId="612F2571">
            <wp:extent cx="2533276" cy="3875314"/>
            <wp:effectExtent l="0" t="0" r="635" b="0"/>
            <wp:docPr id="25" name="Picture 25" descr="The image shows a model of sea floor spreading with magnetic reve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image shows a model of sea floor spreading with magnetic reversal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0185" cy="3947073"/>
                    </a:xfrm>
                    <a:prstGeom prst="rect">
                      <a:avLst/>
                    </a:prstGeom>
                    <a:noFill/>
                    <a:ln>
                      <a:noFill/>
                    </a:ln>
                  </pic:spPr>
                </pic:pic>
              </a:graphicData>
            </a:graphic>
          </wp:inline>
        </w:drawing>
      </w:r>
      <w:r w:rsidR="00431141">
        <w:br w:type="page"/>
      </w:r>
    </w:p>
    <w:p w14:paraId="08F4E23C" w14:textId="7856F6BD" w:rsidR="00F961F7" w:rsidRPr="00FC7877" w:rsidRDefault="000569DE">
      <w:pPr>
        <w:spacing w:before="0" w:after="160" w:line="259" w:lineRule="auto"/>
        <w:rPr>
          <w:rStyle w:val="Strong"/>
        </w:rPr>
      </w:pPr>
      <w:r w:rsidRPr="000569DE">
        <w:rPr>
          <w:rStyle w:val="Strong"/>
          <w:noProof/>
        </w:rPr>
        <w:lastRenderedPageBreak/>
        <w:drawing>
          <wp:inline distT="0" distB="0" distL="0" distR="0" wp14:anchorId="4507DAC9" wp14:editId="1430E52C">
            <wp:extent cx="5621012" cy="8468751"/>
            <wp:effectExtent l="0" t="0" r="0" b="8890"/>
            <wp:docPr id="1" name="Picture 1" descr="This image is a black line master with lines to be cut at the mid-ocean ridge in the middle and a subduction zone at the top and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black line master with lines to be cut at the mid-ocean ridge in the middle and a subduction zone at the top and bottom of the page."/>
                    <pic:cNvPicPr/>
                  </pic:nvPicPr>
                  <pic:blipFill>
                    <a:blip r:embed="rId81"/>
                    <a:stretch>
                      <a:fillRect/>
                    </a:stretch>
                  </pic:blipFill>
                  <pic:spPr>
                    <a:xfrm>
                      <a:off x="0" y="0"/>
                      <a:ext cx="5655389" cy="8520544"/>
                    </a:xfrm>
                    <a:prstGeom prst="rect">
                      <a:avLst/>
                    </a:prstGeom>
                  </pic:spPr>
                </pic:pic>
              </a:graphicData>
            </a:graphic>
          </wp:inline>
        </w:drawing>
      </w:r>
      <w:r w:rsidR="005E5E8F" w:rsidRPr="0055576E">
        <w:br w:type="page"/>
      </w:r>
    </w:p>
    <w:p w14:paraId="1988E0E2" w14:textId="3DEBBA6C" w:rsidR="00C04C53" w:rsidRPr="00FC7877" w:rsidRDefault="00C04C53" w:rsidP="00BC3D1B">
      <w:pPr>
        <w:rPr>
          <w:rStyle w:val="Strong"/>
        </w:rPr>
      </w:pPr>
      <w:r w:rsidRPr="00C04C53">
        <w:rPr>
          <w:rStyle w:val="Strong"/>
          <w:noProof/>
        </w:rPr>
        <w:lastRenderedPageBreak/>
        <w:drawing>
          <wp:inline distT="0" distB="0" distL="0" distR="0" wp14:anchorId="175B863F" wp14:editId="409700EF">
            <wp:extent cx="6154420" cy="8432581"/>
            <wp:effectExtent l="0" t="0" r="0" b="6985"/>
            <wp:docPr id="12" name="Picture 12" descr="This image shows a black line master  table with magnetic reversals that are to be cut out and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a black line master  table with magnetic reversals that are to be cut out and coloured"/>
                    <pic:cNvPicPr/>
                  </pic:nvPicPr>
                  <pic:blipFill rotWithShape="1">
                    <a:blip r:embed="rId82"/>
                    <a:srcRect t="2101"/>
                    <a:stretch/>
                  </pic:blipFill>
                  <pic:spPr bwMode="auto">
                    <a:xfrm>
                      <a:off x="0" y="0"/>
                      <a:ext cx="6185687" cy="8475422"/>
                    </a:xfrm>
                    <a:prstGeom prst="rect">
                      <a:avLst/>
                    </a:prstGeom>
                    <a:ln>
                      <a:noFill/>
                    </a:ln>
                    <a:extLst>
                      <a:ext uri="{53640926-AAD7-44D8-BBD7-CCE9431645EC}">
                        <a14:shadowObscured xmlns:a14="http://schemas.microsoft.com/office/drawing/2010/main"/>
                      </a:ext>
                    </a:extLst>
                  </pic:spPr>
                </pic:pic>
              </a:graphicData>
            </a:graphic>
          </wp:inline>
        </w:drawing>
      </w:r>
    </w:p>
    <w:p w14:paraId="6FF6E25C" w14:textId="13810D98" w:rsidR="001B0280" w:rsidRDefault="0082676B" w:rsidP="001B0280">
      <w:pPr>
        <w:pStyle w:val="Heading3"/>
      </w:pPr>
      <w:bookmarkStart w:id="41" w:name="_Activity_6:_Continental"/>
      <w:bookmarkStart w:id="42" w:name="_Toc138070763"/>
      <w:bookmarkEnd w:id="41"/>
      <w:r>
        <w:lastRenderedPageBreak/>
        <w:t>Resource</w:t>
      </w:r>
      <w:r w:rsidR="001B0280">
        <w:t xml:space="preserve"> 6: </w:t>
      </w:r>
      <w:r w:rsidR="009018B1">
        <w:t>c</w:t>
      </w:r>
      <w:r w:rsidR="006B7B72">
        <w:t>ontinental drift or plate tectonics?</w:t>
      </w:r>
      <w:bookmarkEnd w:id="42"/>
    </w:p>
    <w:p w14:paraId="6D56CDBE" w14:textId="759C6B11" w:rsidR="001B0280" w:rsidRDefault="006B7B72" w:rsidP="001B0280">
      <w:r>
        <w:t xml:space="preserve">Continental drift and plate tectonics are </w:t>
      </w:r>
      <w:r w:rsidR="00EC5DCB">
        <w:t xml:space="preserve">2 </w:t>
      </w:r>
      <w:r>
        <w:t>terms that are sometimes used interchangeably.</w:t>
      </w:r>
    </w:p>
    <w:p w14:paraId="14E4683F" w14:textId="6F7B7D60" w:rsidR="00C01BE1" w:rsidRPr="0055576E" w:rsidRDefault="00AD2DF0" w:rsidP="0055576E">
      <w:pPr>
        <w:pStyle w:val="ListNumber"/>
        <w:numPr>
          <w:ilvl w:val="0"/>
          <w:numId w:val="35"/>
        </w:numPr>
      </w:pPr>
      <w:r w:rsidRPr="0055576E">
        <w:t xml:space="preserve">Use the information on this </w:t>
      </w:r>
      <w:hyperlink r:id="rId83" w:history="1">
        <w:r w:rsidRPr="0055576E">
          <w:rPr>
            <w:rStyle w:val="Hyperlink"/>
          </w:rPr>
          <w:t>Continental Drift versus Plate Tectonics</w:t>
        </w:r>
      </w:hyperlink>
      <w:r w:rsidRPr="0055576E">
        <w:t xml:space="preserve"> website as a starting point </w:t>
      </w:r>
      <w:r w:rsidR="0040217C" w:rsidRPr="0055576E">
        <w:t xml:space="preserve">to </w:t>
      </w:r>
      <w:r w:rsidR="00E55C52" w:rsidRPr="0055576E">
        <w:t xml:space="preserve">conduct </w:t>
      </w:r>
      <w:r w:rsidR="00B042BD" w:rsidRPr="0055576E">
        <w:t xml:space="preserve">more in depth </w:t>
      </w:r>
      <w:r w:rsidR="00E55C52" w:rsidRPr="0055576E">
        <w:t xml:space="preserve">research. </w:t>
      </w:r>
      <w:r w:rsidR="00B4443D" w:rsidRPr="0055576E">
        <w:t>C</w:t>
      </w:r>
      <w:r w:rsidR="0040217C" w:rsidRPr="0055576E">
        <w:t xml:space="preserve">ompare and contrast </w:t>
      </w:r>
      <w:r w:rsidRPr="0055576E">
        <w:t xml:space="preserve">the </w:t>
      </w:r>
      <w:r w:rsidR="00FA1FAA">
        <w:t>2</w:t>
      </w:r>
      <w:r w:rsidRPr="0055576E">
        <w:t xml:space="preserve"> ideas.</w:t>
      </w:r>
    </w:p>
    <w:p w14:paraId="03F3CC85" w14:textId="419A8882" w:rsidR="0040217C" w:rsidRPr="0055576E" w:rsidRDefault="0040217C" w:rsidP="0055576E">
      <w:pPr>
        <w:pStyle w:val="ListNumber"/>
        <w:numPr>
          <w:ilvl w:val="0"/>
          <w:numId w:val="35"/>
        </w:numPr>
      </w:pPr>
      <w:r w:rsidRPr="0055576E">
        <w:t>Create a list of similarities and differences</w:t>
      </w:r>
      <w:r w:rsidR="00B042BD" w:rsidRPr="0055576E">
        <w:t xml:space="preserve"> from the article</w:t>
      </w:r>
      <w:r w:rsidRPr="0055576E">
        <w:t>.</w:t>
      </w:r>
    </w:p>
    <w:p w14:paraId="4F298C5A" w14:textId="59B4C487" w:rsidR="00AD2DF0" w:rsidRPr="0055576E" w:rsidRDefault="00AD2DF0" w:rsidP="0055576E">
      <w:pPr>
        <w:pStyle w:val="ListNumber"/>
        <w:numPr>
          <w:ilvl w:val="0"/>
          <w:numId w:val="35"/>
        </w:numPr>
      </w:pPr>
      <w:r w:rsidRPr="0055576E">
        <w:t xml:space="preserve">Conduct your own research to </w:t>
      </w:r>
      <w:r w:rsidR="00837FEE" w:rsidRPr="0055576E">
        <w:t xml:space="preserve">add detail and specific examples of similarities and differences between the </w:t>
      </w:r>
      <w:r w:rsidR="00721C75">
        <w:t>2</w:t>
      </w:r>
      <w:r w:rsidR="00837FEE" w:rsidRPr="0055576E">
        <w:t xml:space="preserve"> ideas.</w:t>
      </w:r>
    </w:p>
    <w:p w14:paraId="1D29D9FA" w14:textId="56F2A8E5" w:rsidR="00837FEE" w:rsidRDefault="00BB6D7B" w:rsidP="0055576E">
      <w:pPr>
        <w:pStyle w:val="ListNumber"/>
        <w:numPr>
          <w:ilvl w:val="0"/>
          <w:numId w:val="35"/>
        </w:numPr>
      </w:pPr>
      <w:r w:rsidRPr="0055576E">
        <w:t xml:space="preserve">Create a graphic to demonstrate your understanding. </w:t>
      </w:r>
      <w:r w:rsidR="00E305DB" w:rsidRPr="0055576E">
        <w:t>For example, this could take the form of</w:t>
      </w:r>
      <w:r w:rsidRPr="0055576E">
        <w:t xml:space="preserve"> a Venn Diagram,</w:t>
      </w:r>
      <w:r w:rsidR="00CA1BF8" w:rsidRPr="0055576E">
        <w:t xml:space="preserve"> table</w:t>
      </w:r>
      <w:r w:rsidR="00E305DB" w:rsidRPr="0055576E">
        <w:t xml:space="preserve"> or</w:t>
      </w:r>
      <w:r w:rsidR="00CA1BF8" w:rsidRPr="0055576E">
        <w:t xml:space="preserve"> </w:t>
      </w:r>
      <w:proofErr w:type="gramStart"/>
      <w:r w:rsidR="00FF0B40" w:rsidRPr="0055576E">
        <w:t>compare and contrast</w:t>
      </w:r>
      <w:proofErr w:type="gramEnd"/>
      <w:r w:rsidR="00FF0B40" w:rsidRPr="0055576E">
        <w:t xml:space="preserve"> chart</w:t>
      </w:r>
      <w:r w:rsidR="00E305DB" w:rsidRPr="0055576E">
        <w:t>.</w:t>
      </w:r>
    </w:p>
    <w:p w14:paraId="15C5AAFD" w14:textId="5C0D3280" w:rsidR="00055E7F" w:rsidRPr="0055576E" w:rsidRDefault="00055E7F" w:rsidP="00216DEA">
      <w:pPr>
        <w:pStyle w:val="ListNumber"/>
        <w:numPr>
          <w:ilvl w:val="0"/>
          <w:numId w:val="0"/>
        </w:numPr>
        <w:ind w:left="567"/>
      </w:pPr>
      <w:hyperlink w:anchor="_Appendix_A_–_1" w:history="1">
        <w:r w:rsidRPr="00325C01">
          <w:rPr>
            <w:rStyle w:val="Hyperlink"/>
          </w:rPr>
          <w:t xml:space="preserve">Venn </w:t>
        </w:r>
        <w:r w:rsidR="00325C01" w:rsidRPr="00325C01">
          <w:rPr>
            <w:rStyle w:val="Hyperlink"/>
          </w:rPr>
          <w:t>diagram</w:t>
        </w:r>
      </w:hyperlink>
    </w:p>
    <w:p w14:paraId="5AB15122" w14:textId="5DA6D3A1" w:rsidR="00497DE0" w:rsidRPr="0055576E" w:rsidRDefault="005A6103" w:rsidP="00216DEA">
      <w:pPr>
        <w:pStyle w:val="ListNumber2"/>
        <w:numPr>
          <w:ilvl w:val="0"/>
          <w:numId w:val="0"/>
        </w:numPr>
        <w:ind w:left="1134" w:hanging="567"/>
      </w:pPr>
      <w:hyperlink w:anchor="_Compare_and_contrast" w:history="1">
        <w:r w:rsidRPr="0055576E">
          <w:rPr>
            <w:rStyle w:val="Hyperlink"/>
          </w:rPr>
          <w:t>Compare and contrast chart</w:t>
        </w:r>
      </w:hyperlink>
    </w:p>
    <w:p w14:paraId="3923BCAA" w14:textId="77777777" w:rsidR="00F64F0F" w:rsidRPr="0055576E" w:rsidRDefault="00F64F0F" w:rsidP="0055576E">
      <w:r>
        <w:br w:type="page"/>
      </w:r>
    </w:p>
    <w:p w14:paraId="361FE8A3" w14:textId="65C61AE4" w:rsidR="001B0280" w:rsidRDefault="0082676B" w:rsidP="001B0280">
      <w:pPr>
        <w:pStyle w:val="Heading3"/>
      </w:pPr>
      <w:bookmarkStart w:id="43" w:name="_Activity_7:_Evaluating"/>
      <w:bookmarkStart w:id="44" w:name="_Toc138070764"/>
      <w:bookmarkEnd w:id="43"/>
      <w:r>
        <w:lastRenderedPageBreak/>
        <w:t>Resource</w:t>
      </w:r>
      <w:r w:rsidR="001B0280">
        <w:t xml:space="preserve"> 7: </w:t>
      </w:r>
      <w:r w:rsidR="002A624B">
        <w:t>e</w:t>
      </w:r>
      <w:r w:rsidR="001A283F">
        <w:t>valuat</w:t>
      </w:r>
      <w:r w:rsidR="0063205A">
        <w:t>ing the evidence</w:t>
      </w:r>
      <w:bookmarkEnd w:id="44"/>
    </w:p>
    <w:p w14:paraId="48FC33BF" w14:textId="26C68374" w:rsidR="001A283F" w:rsidRDefault="00164F74" w:rsidP="001A283F">
      <w:r>
        <w:t xml:space="preserve">Wegener’s theory of continental drift was dismissed because there was no identified mechanism </w:t>
      </w:r>
      <w:r w:rsidR="008B5D6F">
        <w:t xml:space="preserve">for the movement of the continents. Conversely, the theory of plate tectonics was quite quickly accepted with little </w:t>
      </w:r>
      <w:r w:rsidR="0076282D">
        <w:t xml:space="preserve">explanation for the movement of the plates. In this task you will evaluate the evidence for each of the </w:t>
      </w:r>
      <w:r w:rsidR="000D426F">
        <w:t>major contributions to our understanding of the theory of plate tectonics.</w:t>
      </w:r>
      <w:r w:rsidR="00281A30">
        <w:t xml:space="preserve"> Remember for evidence to have an impact</w:t>
      </w:r>
      <w:r w:rsidR="00D70339">
        <w:t>, it must have changed our understanding in some way.</w:t>
      </w:r>
    </w:p>
    <w:p w14:paraId="164995BA" w14:textId="62F1C330" w:rsidR="000D426F" w:rsidRPr="0055576E" w:rsidRDefault="00711F9F" w:rsidP="0055576E">
      <w:pPr>
        <w:pStyle w:val="ListNumber"/>
        <w:numPr>
          <w:ilvl w:val="0"/>
          <w:numId w:val="36"/>
        </w:numPr>
      </w:pPr>
      <w:r w:rsidRPr="0055576E">
        <w:t>Use a variety of sources to conduct a secondary source survey of the evidence supporting the theory of plate tectonics.</w:t>
      </w:r>
      <w:r w:rsidR="00F43891" w:rsidRPr="0055576E">
        <w:t xml:space="preserve"> Keep </w:t>
      </w:r>
      <w:r w:rsidR="00AB6CC6" w:rsidRPr="0055576E">
        <w:t>a reference list</w:t>
      </w:r>
      <w:r w:rsidR="004214F5" w:rsidRPr="0055576E">
        <w:t xml:space="preserve"> of all resources that you use.</w:t>
      </w:r>
    </w:p>
    <w:p w14:paraId="75D65995" w14:textId="1D574AC7" w:rsidR="00711F9F" w:rsidRPr="0055576E" w:rsidRDefault="001315F3" w:rsidP="0055576E">
      <w:pPr>
        <w:pStyle w:val="ListNumber"/>
        <w:numPr>
          <w:ilvl w:val="0"/>
          <w:numId w:val="36"/>
        </w:numPr>
      </w:pPr>
      <w:r w:rsidRPr="0055576E">
        <w:t>Complete the table below.</w:t>
      </w:r>
    </w:p>
    <w:p w14:paraId="6C1259BA" w14:textId="0FD67A3D" w:rsidR="00C32588" w:rsidRPr="0055576E" w:rsidRDefault="006B2A00" w:rsidP="0055576E">
      <w:pPr>
        <w:pStyle w:val="ListNumber"/>
        <w:numPr>
          <w:ilvl w:val="0"/>
          <w:numId w:val="36"/>
        </w:numPr>
      </w:pPr>
      <w:r w:rsidRPr="0055576E">
        <w:t xml:space="preserve">Present your findings </w:t>
      </w:r>
      <w:r w:rsidR="008333EF" w:rsidRPr="0055576E">
        <w:t>in a formal report</w:t>
      </w:r>
      <w:r w:rsidRPr="0055576E">
        <w:t>.</w:t>
      </w:r>
    </w:p>
    <w:p w14:paraId="06986A46" w14:textId="77777777" w:rsidR="00D70339" w:rsidRPr="0055576E" w:rsidRDefault="00D70339" w:rsidP="0055576E">
      <w:pPr>
        <w:rPr>
          <w:b/>
          <w:bCs/>
        </w:rPr>
      </w:pPr>
      <w:r w:rsidRPr="0055576E">
        <w:rPr>
          <w:b/>
          <w:bCs/>
        </w:rPr>
        <w:t>References:</w:t>
      </w:r>
    </w:p>
    <w:p w14:paraId="47CA7ACF" w14:textId="78FDD822" w:rsidR="0023421D" w:rsidRPr="0023421D" w:rsidRDefault="0023421D" w:rsidP="009D63AC">
      <w:pPr>
        <w:pStyle w:val="ListNumber"/>
        <w:numPr>
          <w:ilvl w:val="0"/>
          <w:numId w:val="0"/>
        </w:numPr>
        <w:rPr>
          <w:rStyle w:val="Strong"/>
          <w:b w:val="0"/>
          <w:bCs/>
        </w:rPr>
        <w:sectPr w:rsidR="0023421D" w:rsidRPr="0023421D" w:rsidSect="004F65CE">
          <w:pgSz w:w="11906" w:h="16838"/>
          <w:pgMar w:top="1134" w:right="1134" w:bottom="1134" w:left="1134" w:header="709" w:footer="709" w:gutter="0"/>
          <w:cols w:space="708"/>
          <w:titlePg/>
          <w:docGrid w:linePitch="360"/>
        </w:sectPr>
      </w:pPr>
      <w:r>
        <w:rPr>
          <w:rStyle w:val="Strong"/>
          <w:b w:val="0"/>
          <w:bCs/>
        </w:rPr>
        <w:t>List your references below.</w:t>
      </w:r>
    </w:p>
    <w:p w14:paraId="32179B1E" w14:textId="494A7D7D" w:rsidR="005E0A66" w:rsidRPr="005E0A66" w:rsidRDefault="005E0A66" w:rsidP="005E0A66">
      <w:pPr>
        <w:pStyle w:val="Caption"/>
      </w:pPr>
      <w:r>
        <w:lastRenderedPageBreak/>
        <w:t xml:space="preserve">Table </w:t>
      </w:r>
      <w:r>
        <w:fldChar w:fldCharType="begin"/>
      </w:r>
      <w:r>
        <w:instrText xml:space="preserve"> SEQ Table \* ARABIC </w:instrText>
      </w:r>
      <w:r>
        <w:fldChar w:fldCharType="separate"/>
      </w:r>
      <w:r>
        <w:rPr>
          <w:noProof/>
        </w:rPr>
        <w:t>7</w:t>
      </w:r>
      <w:r>
        <w:rPr>
          <w:noProof/>
        </w:rPr>
        <w:fldChar w:fldCharType="end"/>
      </w:r>
      <w:r>
        <w:t xml:space="preserve"> – impact of the evidence contributed to the theory of plate tectonics</w:t>
      </w:r>
    </w:p>
    <w:tbl>
      <w:tblPr>
        <w:tblStyle w:val="Tableheader"/>
        <w:tblW w:w="15021" w:type="dxa"/>
        <w:tblLook w:val="04A0" w:firstRow="1" w:lastRow="0" w:firstColumn="1" w:lastColumn="0" w:noHBand="0" w:noVBand="1"/>
        <w:tblDescription w:val="This table contains 4 columns: scientists, date, contribution to the theory of plate tectonics, impact of the evidence. The cells in the body of the table are left intentionally blank for students to complete."/>
      </w:tblPr>
      <w:tblGrid>
        <w:gridCol w:w="3089"/>
        <w:gridCol w:w="2432"/>
        <w:gridCol w:w="5308"/>
        <w:gridCol w:w="4192"/>
      </w:tblGrid>
      <w:tr w:rsidR="00F43891" w:rsidRPr="00BE06E7" w14:paraId="4E5DAD36" w14:textId="77777777" w:rsidTr="00D70339">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089" w:type="dxa"/>
          </w:tcPr>
          <w:p w14:paraId="1E9DCBD7" w14:textId="7A2DC38F" w:rsidR="00F43891" w:rsidRPr="00BE06E7" w:rsidRDefault="007B7010" w:rsidP="00BE06E7">
            <w:r w:rsidRPr="00BE06E7">
              <w:t>Scientist</w:t>
            </w:r>
            <w:r w:rsidR="002930F2" w:rsidRPr="00BE06E7">
              <w:t>(s)</w:t>
            </w:r>
          </w:p>
        </w:tc>
        <w:tc>
          <w:tcPr>
            <w:tcW w:w="2432" w:type="dxa"/>
          </w:tcPr>
          <w:p w14:paraId="26A1B825" w14:textId="538CF81C" w:rsidR="00F43891" w:rsidRPr="00BE06E7" w:rsidRDefault="002930F2" w:rsidP="00BE06E7">
            <w:pPr>
              <w:cnfStyle w:val="100000000000" w:firstRow="1" w:lastRow="0" w:firstColumn="0" w:lastColumn="0" w:oddVBand="0" w:evenVBand="0" w:oddHBand="0" w:evenHBand="0" w:firstRowFirstColumn="0" w:firstRowLastColumn="0" w:lastRowFirstColumn="0" w:lastRowLastColumn="0"/>
            </w:pPr>
            <w:r w:rsidRPr="00BE06E7">
              <w:t>Date</w:t>
            </w:r>
          </w:p>
        </w:tc>
        <w:tc>
          <w:tcPr>
            <w:tcW w:w="5308" w:type="dxa"/>
          </w:tcPr>
          <w:p w14:paraId="25223065" w14:textId="36990605" w:rsidR="00F43891" w:rsidRPr="00BE06E7" w:rsidRDefault="008F37C4" w:rsidP="00BE06E7">
            <w:pPr>
              <w:cnfStyle w:val="100000000000" w:firstRow="1" w:lastRow="0" w:firstColumn="0" w:lastColumn="0" w:oddVBand="0" w:evenVBand="0" w:oddHBand="0" w:evenHBand="0" w:firstRowFirstColumn="0" w:firstRowLastColumn="0" w:lastRowFirstColumn="0" w:lastRowLastColumn="0"/>
            </w:pPr>
            <w:r w:rsidRPr="00BE06E7">
              <w:t>Contribution to the theory o</w:t>
            </w:r>
            <w:r w:rsidR="00B87C9D" w:rsidRPr="00BE06E7">
              <w:t>f plate tectonics</w:t>
            </w:r>
          </w:p>
        </w:tc>
        <w:tc>
          <w:tcPr>
            <w:tcW w:w="4192" w:type="dxa"/>
          </w:tcPr>
          <w:p w14:paraId="2BA75B13" w14:textId="4F0AFFC6" w:rsidR="00F43891" w:rsidRPr="00BE06E7" w:rsidRDefault="00B87C9D" w:rsidP="00BE06E7">
            <w:pPr>
              <w:cnfStyle w:val="100000000000" w:firstRow="1" w:lastRow="0" w:firstColumn="0" w:lastColumn="0" w:oddVBand="0" w:evenVBand="0" w:oddHBand="0" w:evenHBand="0" w:firstRowFirstColumn="0" w:firstRowLastColumn="0" w:lastRowFirstColumn="0" w:lastRowLastColumn="0"/>
            </w:pPr>
            <w:r w:rsidRPr="00BE06E7">
              <w:t>Impact of their evidence</w:t>
            </w:r>
          </w:p>
        </w:tc>
      </w:tr>
      <w:tr w:rsidR="00F43891" w14:paraId="2266A76E" w14:textId="77777777" w:rsidTr="00D70339">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7ACACB21" w14:textId="326EF873" w:rsidR="00F43891" w:rsidRDefault="00954792" w:rsidP="00366AFE">
            <w:pPr>
              <w:pStyle w:val="ListNumber"/>
              <w:numPr>
                <w:ilvl w:val="0"/>
                <w:numId w:val="0"/>
              </w:numPr>
              <w:ind w:left="360" w:hanging="360"/>
            </w:pPr>
            <w:r>
              <w:t>Wegener</w:t>
            </w:r>
          </w:p>
        </w:tc>
        <w:tc>
          <w:tcPr>
            <w:tcW w:w="2432" w:type="dxa"/>
          </w:tcPr>
          <w:p w14:paraId="50DF9B03"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2D4A9CD4"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226F4995"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43891" w14:paraId="30E98502" w14:textId="77777777" w:rsidTr="00D70339">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5731F9AE" w14:textId="23DA3966" w:rsidR="00F43891" w:rsidRDefault="00954792" w:rsidP="00366AFE">
            <w:pPr>
              <w:pStyle w:val="ListNumber"/>
              <w:numPr>
                <w:ilvl w:val="0"/>
                <w:numId w:val="0"/>
              </w:numPr>
              <w:ind w:left="360" w:hanging="360"/>
            </w:pPr>
            <w:r>
              <w:t>Holmes</w:t>
            </w:r>
          </w:p>
        </w:tc>
        <w:tc>
          <w:tcPr>
            <w:tcW w:w="2432" w:type="dxa"/>
          </w:tcPr>
          <w:p w14:paraId="3344766E"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5308" w:type="dxa"/>
          </w:tcPr>
          <w:p w14:paraId="64803B37"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4192" w:type="dxa"/>
          </w:tcPr>
          <w:p w14:paraId="266CA458"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43891" w14:paraId="6B008F9B" w14:textId="77777777" w:rsidTr="00D70339">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09A06AAE" w14:textId="5402C084" w:rsidR="00F43891" w:rsidRDefault="00954792" w:rsidP="00366AFE">
            <w:pPr>
              <w:pStyle w:val="ListNumber"/>
              <w:numPr>
                <w:ilvl w:val="0"/>
                <w:numId w:val="0"/>
              </w:numPr>
              <w:ind w:left="360" w:hanging="360"/>
            </w:pPr>
            <w:r>
              <w:t>Hess</w:t>
            </w:r>
          </w:p>
        </w:tc>
        <w:tc>
          <w:tcPr>
            <w:tcW w:w="2432" w:type="dxa"/>
          </w:tcPr>
          <w:p w14:paraId="6A295D97"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4FF85587"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04F5F68F"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43891" w14:paraId="3062CCDB" w14:textId="77777777" w:rsidTr="00D70339">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089" w:type="dxa"/>
          </w:tcPr>
          <w:p w14:paraId="0F922E57" w14:textId="4A5CB7F5" w:rsidR="00F43891" w:rsidRDefault="00E07B6E" w:rsidP="00366AFE">
            <w:pPr>
              <w:pStyle w:val="ListNumber"/>
              <w:numPr>
                <w:ilvl w:val="0"/>
                <w:numId w:val="0"/>
              </w:numPr>
              <w:ind w:left="360" w:hanging="360"/>
            </w:pPr>
            <w:r>
              <w:t>Vine and Matthews</w:t>
            </w:r>
          </w:p>
        </w:tc>
        <w:tc>
          <w:tcPr>
            <w:tcW w:w="2432" w:type="dxa"/>
          </w:tcPr>
          <w:p w14:paraId="76086AFC"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5308" w:type="dxa"/>
          </w:tcPr>
          <w:p w14:paraId="3BFD4C45"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4192" w:type="dxa"/>
          </w:tcPr>
          <w:p w14:paraId="7F63BD51"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43891" w14:paraId="13FC1984" w14:textId="77777777" w:rsidTr="00D70339">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3089" w:type="dxa"/>
          </w:tcPr>
          <w:p w14:paraId="5959ADEC" w14:textId="7D2359C4" w:rsidR="00F43891" w:rsidRDefault="00E07B6E" w:rsidP="00366AFE">
            <w:pPr>
              <w:pStyle w:val="ListNumber"/>
              <w:numPr>
                <w:ilvl w:val="0"/>
                <w:numId w:val="0"/>
              </w:numPr>
              <w:ind w:left="360" w:hanging="360"/>
            </w:pPr>
            <w:r>
              <w:t>Glomar challenger</w:t>
            </w:r>
          </w:p>
        </w:tc>
        <w:tc>
          <w:tcPr>
            <w:tcW w:w="2432" w:type="dxa"/>
          </w:tcPr>
          <w:p w14:paraId="607211B2"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131DC723"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786D4BA6"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69F363B" w14:textId="77777777" w:rsidR="00092222" w:rsidRPr="00BE06E7" w:rsidRDefault="00092222" w:rsidP="00BE06E7">
      <w:pPr>
        <w:sectPr w:rsidR="00092222" w:rsidRPr="00BE06E7" w:rsidSect="004F65CE">
          <w:pgSz w:w="16838" w:h="11906" w:orient="landscape"/>
          <w:pgMar w:top="1134" w:right="1134" w:bottom="1134" w:left="1134" w:header="709" w:footer="709" w:gutter="0"/>
          <w:cols w:space="708"/>
          <w:titlePg/>
          <w:docGrid w:linePitch="360"/>
        </w:sectPr>
      </w:pPr>
    </w:p>
    <w:p w14:paraId="22D27C48" w14:textId="49BE7731" w:rsidR="001B0280" w:rsidRDefault="0082676B" w:rsidP="001B0280">
      <w:pPr>
        <w:pStyle w:val="Heading3"/>
      </w:pPr>
      <w:bookmarkStart w:id="45" w:name="_Activity_8:_Placemat"/>
      <w:bookmarkStart w:id="46" w:name="_Toc138070765"/>
      <w:bookmarkEnd w:id="45"/>
      <w:r>
        <w:lastRenderedPageBreak/>
        <w:t>Resource</w:t>
      </w:r>
      <w:r w:rsidR="001B0280">
        <w:t xml:space="preserve"> 8:</w:t>
      </w:r>
      <w:r w:rsidR="00986E3C">
        <w:t xml:space="preserve"> </w:t>
      </w:r>
      <w:r w:rsidR="00BE06E7">
        <w:t>p</w:t>
      </w:r>
      <w:r w:rsidR="003B55CB">
        <w:t>lacemat</w:t>
      </w:r>
      <w:r w:rsidR="00986E3C">
        <w:t xml:space="preserve"> analysis</w:t>
      </w:r>
      <w:bookmarkEnd w:id="46"/>
    </w:p>
    <w:p w14:paraId="7FF696AB" w14:textId="3C592A2A" w:rsidR="001B0280" w:rsidRPr="00BE06E7" w:rsidRDefault="00E855AD" w:rsidP="00BE06E7">
      <w:r w:rsidRPr="00BE06E7">
        <w:t>Placemats</w:t>
      </w:r>
      <w:r w:rsidR="0053688D" w:rsidRPr="00BE06E7">
        <w:t xml:space="preserve"> are a method of summarising a lot of information into a </w:t>
      </w:r>
      <w:r w:rsidRPr="00BE06E7">
        <w:t xml:space="preserve">one page. They can </w:t>
      </w:r>
      <w:proofErr w:type="gramStart"/>
      <w:r w:rsidRPr="00BE06E7">
        <w:t>include:</w:t>
      </w:r>
      <w:proofErr w:type="gramEnd"/>
      <w:r w:rsidRPr="00BE06E7">
        <w:t xml:space="preserve"> short summaries of information, images, diagrams, link</w:t>
      </w:r>
      <w:r w:rsidR="00DE27C0" w:rsidRPr="00BE06E7">
        <w:t>s between ideas, evaluations and analyses.</w:t>
      </w:r>
    </w:p>
    <w:p w14:paraId="09AE2C92" w14:textId="01C6A29E" w:rsidR="0096478C" w:rsidRPr="00BE06E7" w:rsidRDefault="0096478C" w:rsidP="00BE06E7">
      <w:r w:rsidRPr="00BE06E7">
        <w:t xml:space="preserve">Create a placemat analysis </w:t>
      </w:r>
      <w:r w:rsidR="00403446" w:rsidRPr="00BE06E7">
        <w:t>of</w:t>
      </w:r>
      <w:r w:rsidRPr="00BE06E7">
        <w:t xml:space="preserve"> the evidence supporting plate tectonics and the scientists responsible for the evidence.</w:t>
      </w:r>
      <w:r w:rsidR="00497240" w:rsidRPr="00BE06E7">
        <w:t xml:space="preserve"> </w:t>
      </w:r>
      <w:proofErr w:type="gramStart"/>
      <w:r w:rsidR="00497240" w:rsidRPr="00BE06E7">
        <w:t>In order to</w:t>
      </w:r>
      <w:proofErr w:type="gramEnd"/>
      <w:r w:rsidR="00497240" w:rsidRPr="00BE06E7">
        <w:t xml:space="preserve"> do </w:t>
      </w:r>
      <w:proofErr w:type="gramStart"/>
      <w:r w:rsidR="00497240" w:rsidRPr="00BE06E7">
        <w:t>this</w:t>
      </w:r>
      <w:proofErr w:type="gramEnd"/>
      <w:r w:rsidR="00497240" w:rsidRPr="00BE06E7">
        <w:t xml:space="preserve"> you will need to analyse the information to find the most important facts </w:t>
      </w:r>
      <w:r w:rsidR="00470BEC" w:rsidRPr="00BE06E7">
        <w:t>and summarise them into a small space.</w:t>
      </w:r>
    </w:p>
    <w:p w14:paraId="6AECCA74" w14:textId="18BECEE2" w:rsidR="007F004E" w:rsidRPr="00592ADD" w:rsidRDefault="007F004E" w:rsidP="001B0280">
      <w:pPr>
        <w:rPr>
          <w:rStyle w:val="Strong"/>
        </w:rPr>
      </w:pPr>
      <w:r w:rsidRPr="00592ADD">
        <w:rPr>
          <w:rStyle w:val="Strong"/>
        </w:rPr>
        <w:t>Steps:</w:t>
      </w:r>
    </w:p>
    <w:p w14:paraId="6B1377C2" w14:textId="2DFB3657" w:rsidR="007F004E" w:rsidRPr="00BE06E7" w:rsidRDefault="00403446" w:rsidP="00BE06E7">
      <w:pPr>
        <w:pStyle w:val="ListNumber"/>
        <w:numPr>
          <w:ilvl w:val="0"/>
          <w:numId w:val="37"/>
        </w:numPr>
      </w:pPr>
      <w:r w:rsidRPr="00BE06E7">
        <w:t>Gather your information</w:t>
      </w:r>
      <w:r w:rsidR="00EC6ED3" w:rsidRPr="00BE06E7">
        <w:t xml:space="preserve"> – all the evidence, the scientists and their research.</w:t>
      </w:r>
    </w:p>
    <w:p w14:paraId="12A9C737" w14:textId="6232DCB4" w:rsidR="00403446" w:rsidRPr="00BE06E7" w:rsidRDefault="00EC6ED3" w:rsidP="00BE06E7">
      <w:pPr>
        <w:pStyle w:val="ListNumber"/>
        <w:numPr>
          <w:ilvl w:val="0"/>
          <w:numId w:val="37"/>
        </w:numPr>
      </w:pPr>
      <w:r w:rsidRPr="00BE06E7">
        <w:t xml:space="preserve">Try to </w:t>
      </w:r>
      <w:r w:rsidR="00267C1E" w:rsidRPr="00BE06E7">
        <w:t xml:space="preserve">break the information down into one or </w:t>
      </w:r>
      <w:r w:rsidR="00155886">
        <w:t>2</w:t>
      </w:r>
      <w:r w:rsidR="00267C1E" w:rsidRPr="00BE06E7">
        <w:t xml:space="preserve"> sentences</w:t>
      </w:r>
      <w:r w:rsidR="005E3AA2" w:rsidRPr="00BE06E7">
        <w:t xml:space="preserve"> or phrases</w:t>
      </w:r>
      <w:r w:rsidR="00267C1E" w:rsidRPr="00BE06E7">
        <w:t>.</w:t>
      </w:r>
    </w:p>
    <w:p w14:paraId="1015560E" w14:textId="1A95EC72" w:rsidR="00267C1E" w:rsidRPr="00BE06E7" w:rsidRDefault="00267C1E" w:rsidP="00BE06E7">
      <w:pPr>
        <w:pStyle w:val="ListNumber"/>
        <w:numPr>
          <w:ilvl w:val="0"/>
          <w:numId w:val="37"/>
        </w:numPr>
      </w:pPr>
      <w:r w:rsidRPr="00BE06E7">
        <w:t>Think about how you can represent the information as diagrams or pictures.</w:t>
      </w:r>
    </w:p>
    <w:p w14:paraId="049C9EF8" w14:textId="7D1308EF" w:rsidR="00267C1E" w:rsidRPr="00BE06E7" w:rsidRDefault="005E3AA2" w:rsidP="00BE06E7">
      <w:pPr>
        <w:pStyle w:val="ListNumber"/>
        <w:numPr>
          <w:ilvl w:val="0"/>
          <w:numId w:val="37"/>
        </w:numPr>
      </w:pPr>
      <w:r w:rsidRPr="00BE06E7">
        <w:t>Plan a layout for your placemat.</w:t>
      </w:r>
    </w:p>
    <w:p w14:paraId="5E4AA6BE" w14:textId="22E65160" w:rsidR="005E3AA2" w:rsidRPr="00BE06E7" w:rsidRDefault="009302F4" w:rsidP="00BE06E7">
      <w:pPr>
        <w:pStyle w:val="ListNumber"/>
        <w:numPr>
          <w:ilvl w:val="0"/>
          <w:numId w:val="37"/>
        </w:numPr>
      </w:pPr>
      <w:r w:rsidRPr="00BE06E7">
        <w:t>Start creating. The idea is that this is should be engaging to look at, chunk ideas with colour</w:t>
      </w:r>
      <w:r w:rsidR="00152689" w:rsidRPr="00BE06E7">
        <w:t xml:space="preserve"> and lettering style. Have some </w:t>
      </w:r>
      <w:proofErr w:type="gramStart"/>
      <w:r w:rsidR="00152689" w:rsidRPr="00BE06E7">
        <w:t>fun, but</w:t>
      </w:r>
      <w:proofErr w:type="gramEnd"/>
      <w:r w:rsidR="00152689" w:rsidRPr="00BE06E7">
        <w:t xml:space="preserve"> make your decisions relevant to the topic.</w:t>
      </w:r>
    </w:p>
    <w:p w14:paraId="41418BAD" w14:textId="1204A234" w:rsidR="00ED0A02" w:rsidRPr="00ED0A02" w:rsidRDefault="00ED0A02" w:rsidP="00ED0A02">
      <w:pPr>
        <w:pStyle w:val="Caption"/>
      </w:pPr>
      <w:r>
        <w:t xml:space="preserve">Figure </w:t>
      </w:r>
      <w:r w:rsidR="00325351">
        <w:fldChar w:fldCharType="begin"/>
      </w:r>
      <w:r w:rsidR="00325351">
        <w:instrText xml:space="preserve"> SEQ Figure \* ARABIC </w:instrText>
      </w:r>
      <w:r w:rsidR="00325351">
        <w:fldChar w:fldCharType="separate"/>
      </w:r>
      <w:r w:rsidR="00325351">
        <w:rPr>
          <w:noProof/>
        </w:rPr>
        <w:t>14</w:t>
      </w:r>
      <w:r w:rsidR="00325351">
        <w:rPr>
          <w:noProof/>
        </w:rPr>
        <w:fldChar w:fldCharType="end"/>
      </w:r>
      <w:r>
        <w:t xml:space="preserve"> – example one of a placemat summary</w:t>
      </w:r>
    </w:p>
    <w:p w14:paraId="23B6B206" w14:textId="14B0BC72" w:rsidR="00407CCF" w:rsidRDefault="004F02D0" w:rsidP="001B0280">
      <w:r>
        <w:rPr>
          <w:noProof/>
        </w:rPr>
        <w:drawing>
          <wp:inline distT="0" distB="0" distL="0" distR="0" wp14:anchorId="0E577E30" wp14:editId="76DC85B7">
            <wp:extent cx="5254907" cy="2955680"/>
            <wp:effectExtent l="0" t="0" r="3175" b="0"/>
            <wp:docPr id="8" name="Picture 8" descr="This image shows an example of a place mat summary of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an example of a place mat summary of plant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44658" cy="3006162"/>
                    </a:xfrm>
                    <a:prstGeom prst="rect">
                      <a:avLst/>
                    </a:prstGeom>
                    <a:noFill/>
                    <a:ln>
                      <a:noFill/>
                    </a:ln>
                  </pic:spPr>
                </pic:pic>
              </a:graphicData>
            </a:graphic>
          </wp:inline>
        </w:drawing>
      </w:r>
    </w:p>
    <w:p w14:paraId="37AA63A3" w14:textId="68BA46CD" w:rsidR="00974605" w:rsidRPr="00974605" w:rsidRDefault="00974605" w:rsidP="00974605">
      <w:pPr>
        <w:pStyle w:val="Caption"/>
      </w:pPr>
      <w:r>
        <w:lastRenderedPageBreak/>
        <w:t xml:space="preserve">Figure </w:t>
      </w:r>
      <w:r w:rsidR="00325351">
        <w:fldChar w:fldCharType="begin"/>
      </w:r>
      <w:r w:rsidR="00325351">
        <w:instrText xml:space="preserve"> SEQ Figure \* ARABIC </w:instrText>
      </w:r>
      <w:r w:rsidR="00325351">
        <w:fldChar w:fldCharType="separate"/>
      </w:r>
      <w:r w:rsidR="00325351">
        <w:rPr>
          <w:noProof/>
        </w:rPr>
        <w:t>15</w:t>
      </w:r>
      <w:r w:rsidR="00325351">
        <w:rPr>
          <w:noProof/>
        </w:rPr>
        <w:fldChar w:fldCharType="end"/>
      </w:r>
      <w:r>
        <w:t xml:space="preserve"> – example 2 of a placemat summary</w:t>
      </w:r>
    </w:p>
    <w:p w14:paraId="4FE0CBE5" w14:textId="453AB882" w:rsidR="00F64F0F" w:rsidRPr="00BE06E7" w:rsidRDefault="00387EB3" w:rsidP="00BE06E7">
      <w:r>
        <w:rPr>
          <w:noProof/>
        </w:rPr>
        <w:drawing>
          <wp:inline distT="0" distB="0" distL="0" distR="0" wp14:anchorId="6EB37236" wp14:editId="13B96F80">
            <wp:extent cx="6163308" cy="4591050"/>
            <wp:effectExtent l="0" t="0" r="9525" b="0"/>
            <wp:docPr id="16" name="Picture 16" descr="This image shows an example of a place mat summary of lines of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an example of a place mat summary of lines of def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99326" cy="4617880"/>
                    </a:xfrm>
                    <a:prstGeom prst="rect">
                      <a:avLst/>
                    </a:prstGeom>
                    <a:noFill/>
                    <a:ln>
                      <a:noFill/>
                    </a:ln>
                  </pic:spPr>
                </pic:pic>
              </a:graphicData>
            </a:graphic>
          </wp:inline>
        </w:drawing>
      </w:r>
      <w:r w:rsidR="00F64F0F">
        <w:br w:type="page"/>
      </w:r>
    </w:p>
    <w:p w14:paraId="67FC1D23" w14:textId="51969378" w:rsidR="00F610FA" w:rsidRDefault="0082676B" w:rsidP="00F610FA">
      <w:pPr>
        <w:pStyle w:val="Heading3"/>
      </w:pPr>
      <w:bookmarkStart w:id="47" w:name="_Activity_9:_Open"/>
      <w:bookmarkStart w:id="48" w:name="_Toc138070766"/>
      <w:bookmarkEnd w:id="47"/>
      <w:r>
        <w:lastRenderedPageBreak/>
        <w:t>Resource</w:t>
      </w:r>
      <w:r w:rsidR="00F610FA">
        <w:t xml:space="preserve"> 9: </w:t>
      </w:r>
      <w:r w:rsidR="00BE06E7">
        <w:t>o</w:t>
      </w:r>
      <w:r w:rsidR="00F610FA">
        <w:t>pen option</w:t>
      </w:r>
      <w:bookmarkEnd w:id="48"/>
    </w:p>
    <w:p w14:paraId="09976739" w14:textId="47AC6BDA" w:rsidR="00692D18" w:rsidRDefault="00E8482A" w:rsidP="00BF0054">
      <w:r>
        <w:t>In this activity</w:t>
      </w:r>
      <w:r w:rsidR="003D6864">
        <w:t xml:space="preserve"> you will be able to choose your topic of study </w:t>
      </w:r>
      <w:r w:rsidR="00692D18">
        <w:t>and the method that you use to demonstrate your understanding.</w:t>
      </w:r>
    </w:p>
    <w:p w14:paraId="3CB25533" w14:textId="550936AE" w:rsidR="004109D1" w:rsidRPr="0055090E" w:rsidRDefault="004F2CF7" w:rsidP="0055090E">
      <w:pPr>
        <w:pStyle w:val="ListNumber"/>
        <w:numPr>
          <w:ilvl w:val="0"/>
          <w:numId w:val="38"/>
        </w:numPr>
      </w:pPr>
      <w:r w:rsidRPr="0055090E">
        <w:t>Look through the list of topics and scientists that you need to be able to discuss</w:t>
      </w:r>
      <w:r w:rsidR="00671C20" w:rsidRPr="0055090E">
        <w:t>.</w:t>
      </w:r>
    </w:p>
    <w:p w14:paraId="5D8397DC" w14:textId="491AB2EB" w:rsidR="00671C20" w:rsidRPr="0055090E" w:rsidRDefault="00671C20" w:rsidP="0055090E">
      <w:pPr>
        <w:pStyle w:val="ListNumber"/>
        <w:numPr>
          <w:ilvl w:val="0"/>
          <w:numId w:val="38"/>
        </w:numPr>
      </w:pPr>
      <w:r w:rsidRPr="0055090E">
        <w:t>Choose one of these topics that you wish to know more about or that you feel you don’t understand as well as the others.</w:t>
      </w:r>
    </w:p>
    <w:p w14:paraId="204EC04F" w14:textId="4638FA9F" w:rsidR="00671C20" w:rsidRPr="0055090E" w:rsidRDefault="00ED2E14" w:rsidP="0055090E">
      <w:pPr>
        <w:pStyle w:val="ListNumber"/>
        <w:numPr>
          <w:ilvl w:val="0"/>
          <w:numId w:val="38"/>
        </w:numPr>
      </w:pPr>
      <w:r w:rsidRPr="0055090E">
        <w:t>Develop a question to answer about the topic. You may need to work with your teacher to do this.</w:t>
      </w:r>
    </w:p>
    <w:p w14:paraId="64D00DA4" w14:textId="0F9DE18C" w:rsidR="00624B92" w:rsidRPr="0055090E" w:rsidRDefault="00624B92" w:rsidP="0055090E">
      <w:pPr>
        <w:pStyle w:val="ListNumber"/>
        <w:numPr>
          <w:ilvl w:val="0"/>
          <w:numId w:val="38"/>
        </w:numPr>
      </w:pPr>
      <w:r w:rsidRPr="0055090E">
        <w:t>Some question starters include:</w:t>
      </w:r>
    </w:p>
    <w:p w14:paraId="36E28244" w14:textId="05C4C0AC" w:rsidR="00624B92" w:rsidRDefault="00624B92" w:rsidP="0055090E">
      <w:pPr>
        <w:pStyle w:val="ListNumber2"/>
        <w:numPr>
          <w:ilvl w:val="0"/>
          <w:numId w:val="39"/>
        </w:numPr>
      </w:pPr>
      <w:r>
        <w:t>Evaluate the impact of…</w:t>
      </w:r>
    </w:p>
    <w:p w14:paraId="68204772" w14:textId="5E382473" w:rsidR="00624B92" w:rsidRDefault="008E595F" w:rsidP="0055090E">
      <w:pPr>
        <w:pStyle w:val="ListNumber2"/>
        <w:numPr>
          <w:ilvl w:val="0"/>
          <w:numId w:val="39"/>
        </w:numPr>
      </w:pPr>
      <w:r>
        <w:t>Analyse the evidence…</w:t>
      </w:r>
    </w:p>
    <w:p w14:paraId="6D565B39" w14:textId="69E0D25A" w:rsidR="008E595F" w:rsidRDefault="00675534" w:rsidP="0055090E">
      <w:pPr>
        <w:pStyle w:val="ListNumber2"/>
        <w:numPr>
          <w:ilvl w:val="0"/>
          <w:numId w:val="39"/>
        </w:numPr>
      </w:pPr>
      <w:r>
        <w:t>Determine the value of…</w:t>
      </w:r>
    </w:p>
    <w:p w14:paraId="70F2BF54" w14:textId="6CD8F9C1" w:rsidR="00675534" w:rsidRDefault="00675534" w:rsidP="0055090E">
      <w:pPr>
        <w:pStyle w:val="ListNumber2"/>
        <w:numPr>
          <w:ilvl w:val="0"/>
          <w:numId w:val="39"/>
        </w:numPr>
      </w:pPr>
      <w:r>
        <w:t>What data was used…</w:t>
      </w:r>
    </w:p>
    <w:p w14:paraId="73AA3399" w14:textId="5AF263C9" w:rsidR="00624B92" w:rsidRPr="0055090E" w:rsidRDefault="00624B92" w:rsidP="0055090E">
      <w:pPr>
        <w:pStyle w:val="ListNumber"/>
        <w:numPr>
          <w:ilvl w:val="0"/>
          <w:numId w:val="38"/>
        </w:numPr>
      </w:pPr>
      <w:r w:rsidRPr="0055090E">
        <w:t>Conduct research to answer the question.</w:t>
      </w:r>
    </w:p>
    <w:p w14:paraId="386BF4F8" w14:textId="77777777" w:rsidR="00C03547" w:rsidRDefault="00675534" w:rsidP="00BF0054">
      <w:pPr>
        <w:pStyle w:val="ListNumber"/>
        <w:numPr>
          <w:ilvl w:val="0"/>
          <w:numId w:val="38"/>
        </w:numPr>
      </w:pPr>
      <w:r w:rsidRPr="0055090E">
        <w:t xml:space="preserve">Select an appropriate method to demonstrate </w:t>
      </w:r>
      <w:r w:rsidR="00E42AF5" w:rsidRPr="0055090E">
        <w:t xml:space="preserve">your understanding. This could be a written report, a graphic organiser, </w:t>
      </w:r>
      <w:r w:rsidR="00A3107B" w:rsidRPr="0055090E">
        <w:t>vodcast, podcast. This is your chance to shine.</w:t>
      </w:r>
    </w:p>
    <w:p w14:paraId="5494E47E" w14:textId="77777777" w:rsidR="006D0700" w:rsidRDefault="00C03547" w:rsidP="00FD1015">
      <w:pPr>
        <w:pStyle w:val="Heading2"/>
        <w:sectPr w:rsidR="006D0700" w:rsidSect="004F65CE">
          <w:pgSz w:w="11906" w:h="16838"/>
          <w:pgMar w:top="1134" w:right="1134" w:bottom="1134" w:left="1134" w:header="709" w:footer="709" w:gutter="0"/>
          <w:cols w:space="708"/>
          <w:titlePg/>
          <w:docGrid w:linePitch="360"/>
        </w:sectPr>
      </w:pPr>
      <w:bookmarkStart w:id="49" w:name="_Appendix_A_–"/>
      <w:bookmarkStart w:id="50" w:name="_Toc130202127"/>
      <w:bookmarkStart w:id="51" w:name="_Toc130212926"/>
      <w:bookmarkStart w:id="52" w:name="_Toc130213205"/>
      <w:bookmarkStart w:id="53" w:name="_Toc130294371"/>
      <w:bookmarkEnd w:id="49"/>
      <w:r>
        <w:br w:type="page"/>
      </w:r>
    </w:p>
    <w:p w14:paraId="708EC70F" w14:textId="77777777" w:rsidR="006D0700" w:rsidRDefault="00094199" w:rsidP="00FD1015">
      <w:pPr>
        <w:pStyle w:val="Heading2"/>
        <w:sectPr w:rsidR="006D0700" w:rsidSect="006D0700">
          <w:pgSz w:w="16838" w:h="11906" w:orient="landscape"/>
          <w:pgMar w:top="1134" w:right="1134" w:bottom="1134" w:left="1134" w:header="709" w:footer="709" w:gutter="0"/>
          <w:cols w:space="708"/>
          <w:titlePg/>
          <w:docGrid w:linePitch="360"/>
        </w:sectPr>
      </w:pPr>
      <w:bookmarkStart w:id="54" w:name="_Appendix_A_–_1"/>
      <w:bookmarkEnd w:id="54"/>
      <w:r w:rsidRPr="00094199">
        <w:lastRenderedPageBreak/>
        <w:t xml:space="preserve">Appendix A </w:t>
      </w:r>
      <w:proofErr w:type="gramStart"/>
      <w:r w:rsidRPr="00094199">
        <w:t xml:space="preserve">– </w:t>
      </w:r>
      <w:r w:rsidR="006D0700">
        <w:t xml:space="preserve"> Venn</w:t>
      </w:r>
      <w:proofErr w:type="gramEnd"/>
      <w:r w:rsidR="006D0700">
        <w:t xml:space="preserve"> diagram</w:t>
      </w:r>
      <w:r w:rsidR="00FD1015">
        <w:rPr>
          <w:noProof/>
        </w:rPr>
        <w:drawing>
          <wp:inline distT="0" distB="0" distL="0" distR="0" wp14:anchorId="62912010" wp14:editId="78B3F24B">
            <wp:extent cx="9144000" cy="5143500"/>
            <wp:effectExtent l="0" t="0" r="0" b="0"/>
            <wp:docPr id="6" name="Picture 6" descr="A diagram with red and blue cir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with red and blue circles&#10;&#10;Description automatically generated with low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0CDB1708" w14:textId="7D35AE1B" w:rsidR="00C03547" w:rsidRPr="000E1A2E" w:rsidRDefault="006D0700" w:rsidP="006D0700">
      <w:pPr>
        <w:pStyle w:val="Heading2"/>
      </w:pPr>
      <w:bookmarkStart w:id="55" w:name="_Compare_and_contrast"/>
      <w:bookmarkEnd w:id="55"/>
      <w:r>
        <w:lastRenderedPageBreak/>
        <w:t>Compare and contrast chart</w:t>
      </w:r>
      <w:r w:rsidR="00C03547" w:rsidRPr="009417AD">
        <w:rPr>
          <w:noProof/>
        </w:rPr>
        <w:drawing>
          <wp:inline distT="0" distB="0" distL="0" distR="0" wp14:anchorId="4C0F41D5" wp14:editId="005D5D80">
            <wp:extent cx="6120130" cy="7304336"/>
            <wp:effectExtent l="0" t="0" r="0" b="0"/>
            <wp:docPr id="50" name="Picture 50" descr="Compare and contras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mpare and contrast chart"/>
                    <pic:cNvPicPr/>
                  </pic:nvPicPr>
                  <pic:blipFill>
                    <a:blip r:embed="rId87">
                      <a:extLst>
                        <a:ext uri="{28A0092B-C50C-407E-A947-70E740481C1C}">
                          <a14:useLocalDpi xmlns:a14="http://schemas.microsoft.com/office/drawing/2010/main" val="0"/>
                        </a:ext>
                      </a:extLst>
                    </a:blip>
                    <a:stretch>
                      <a:fillRect/>
                    </a:stretch>
                  </pic:blipFill>
                  <pic:spPr>
                    <a:xfrm>
                      <a:off x="0" y="0"/>
                      <a:ext cx="6120130" cy="7304336"/>
                    </a:xfrm>
                    <a:prstGeom prst="rect">
                      <a:avLst/>
                    </a:prstGeom>
                  </pic:spPr>
                </pic:pic>
              </a:graphicData>
            </a:graphic>
          </wp:inline>
        </w:drawing>
      </w:r>
      <w:bookmarkEnd w:id="50"/>
      <w:bookmarkEnd w:id="51"/>
      <w:bookmarkEnd w:id="52"/>
      <w:bookmarkEnd w:id="53"/>
    </w:p>
    <w:p w14:paraId="1CB43585" w14:textId="20A1AA55" w:rsidR="00BF0054" w:rsidRDefault="00BF0054" w:rsidP="00BF0054">
      <w:pPr>
        <w:pStyle w:val="ListNumber"/>
        <w:numPr>
          <w:ilvl w:val="0"/>
          <w:numId w:val="38"/>
        </w:numPr>
      </w:pPr>
      <w:r>
        <w:br w:type="page"/>
      </w:r>
    </w:p>
    <w:p w14:paraId="331F9CC9" w14:textId="0B95B86A" w:rsidR="002E7C6F" w:rsidRPr="002E7C6F" w:rsidRDefault="002E7C6F" w:rsidP="002E7C6F">
      <w:pPr>
        <w:pStyle w:val="Heading2"/>
        <w:rPr>
          <w:b w:val="0"/>
          <w:bCs/>
        </w:rPr>
      </w:pPr>
      <w:bookmarkStart w:id="56" w:name="_Toc138070767"/>
      <w:r>
        <w:lastRenderedPageBreak/>
        <w:t>Support and alignment</w:t>
      </w:r>
      <w:bookmarkEnd w:id="56"/>
    </w:p>
    <w:p w14:paraId="3F38528B" w14:textId="1DAE767E" w:rsidR="00724A96" w:rsidRDefault="00724A96" w:rsidP="00724A96">
      <w:r w:rsidRPr="00167682">
        <w:rPr>
          <w:b/>
          <w:bCs/>
        </w:rPr>
        <w:t>Resource evaluation and support</w:t>
      </w:r>
      <w:r>
        <w:t xml:space="preserve">: </w:t>
      </w:r>
      <w:r w:rsidR="007073EE">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88" w:history="1">
        <w:r w:rsidRPr="002A1A6E">
          <w:rPr>
            <w:rStyle w:val="Hyperlink"/>
          </w:rPr>
          <w:t>Science7-12@det.nsw.edu.au</w:t>
        </w:r>
      </w:hyperlink>
      <w:r>
        <w:t>.</w:t>
      </w:r>
    </w:p>
    <w:p w14:paraId="6EC381A0" w14:textId="57B6219C" w:rsidR="00724A96" w:rsidRDefault="00724A96" w:rsidP="00724A96">
      <w:r w:rsidRPr="005A69F6">
        <w:rPr>
          <w:b/>
          <w:bCs/>
        </w:rPr>
        <w:t>Differentiation:</w:t>
      </w:r>
      <w:r w:rsidRPr="005A69F6">
        <w:t xml:space="preserve"> </w:t>
      </w:r>
      <w:r w:rsidR="007073EE">
        <w:t>f</w:t>
      </w:r>
      <w:r w:rsidRPr="005A69F6">
        <w:t>urther advice to support Aboriginal and Torres Strait Islander students, EALD students, students with a disability and/or additional needs and High Potential and gifted students can be found on the</w:t>
      </w:r>
      <w:r w:rsidR="00593F9E">
        <w:t xml:space="preserve"> </w:t>
      </w:r>
      <w:hyperlink r:id="rId89" w:history="1">
        <w:r w:rsidR="00593F9E" w:rsidRPr="00593F9E">
          <w:rPr>
            <w:rStyle w:val="Hyperlink"/>
          </w:rPr>
          <w:t>Curriculum</w:t>
        </w:r>
      </w:hyperlink>
      <w:r w:rsidRPr="005A69F6">
        <w:t xml:space="preserve"> webpage.</w:t>
      </w:r>
    </w:p>
    <w:p w14:paraId="5D50BCE0" w14:textId="2FBCE2C4" w:rsidR="00724A96" w:rsidRPr="005D7FBE" w:rsidRDefault="00724A96" w:rsidP="00724A96">
      <w:r w:rsidRPr="005D7FBE">
        <w:rPr>
          <w:b/>
          <w:bCs/>
        </w:rPr>
        <w:t>Assessment</w:t>
      </w:r>
      <w:r w:rsidRPr="005D7FBE">
        <w:t xml:space="preserve">: </w:t>
      </w:r>
      <w:r w:rsidR="007073EE">
        <w:t>f</w:t>
      </w:r>
      <w:r w:rsidRPr="005D7FBE">
        <w:t>urther advice to support</w:t>
      </w:r>
      <w:r>
        <w:t xml:space="preserve"> formative assessment</w:t>
      </w:r>
      <w:r w:rsidRPr="005D7FBE">
        <w:t xml:space="preserve"> is available </w:t>
      </w:r>
      <w:r>
        <w:t xml:space="preserve">on </w:t>
      </w:r>
      <w:r w:rsidRPr="005A69F6">
        <w:t xml:space="preserve">the </w:t>
      </w:r>
      <w:hyperlink r:id="rId90"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D045C39" w14:textId="512C10F9" w:rsidR="00337FD4" w:rsidRDefault="00337FD4" w:rsidP="00337FD4">
      <w:r w:rsidRPr="002E7C6F">
        <w:rPr>
          <w:b/>
          <w:bCs/>
        </w:rPr>
        <w:t>Professional learning</w:t>
      </w:r>
      <w:r>
        <w:t xml:space="preserve">: </w:t>
      </w:r>
      <w:r w:rsidR="007073EE">
        <w:t>r</w:t>
      </w:r>
      <w:r>
        <w:t xml:space="preserve">elevant professional learning is available on the </w:t>
      </w:r>
      <w:hyperlink r:id="rId91" w:history="1">
        <w:r w:rsidRPr="002E7C6F">
          <w:rPr>
            <w:rStyle w:val="Hyperlink"/>
          </w:rPr>
          <w:t>Science statewide staffroom</w:t>
        </w:r>
      </w:hyperlink>
      <w:r w:rsidR="00E2066D">
        <w:t xml:space="preserve">. </w:t>
      </w:r>
      <w:hyperlink r:id="rId92" w:history="1">
        <w:r w:rsidRPr="00F9101F">
          <w:rPr>
            <w:rStyle w:val="Hyperlink"/>
          </w:rPr>
          <w:t>Stage 6 Literacy in context</w:t>
        </w:r>
      </w:hyperlink>
      <w:r w:rsidRPr="00F9101F">
        <w:t xml:space="preserve"> provides further advice to teachers to improve student writing. </w:t>
      </w:r>
    </w:p>
    <w:p w14:paraId="2CA792B1" w14:textId="7BE0B6FD" w:rsidR="002E7C6F" w:rsidRDefault="002E7C6F" w:rsidP="002E7C6F">
      <w:r w:rsidRPr="002E7C6F">
        <w:rPr>
          <w:b/>
          <w:bCs/>
        </w:rPr>
        <w:t>Related resources</w:t>
      </w:r>
      <w:r>
        <w:t xml:space="preserve">: </w:t>
      </w:r>
      <w:r w:rsidR="007073EE">
        <w:t>f</w:t>
      </w:r>
      <w:r>
        <w:t xml:space="preserve">urther </w:t>
      </w:r>
      <w:r w:rsidRPr="001720D8">
        <w:t xml:space="preserve">resources to support </w:t>
      </w:r>
      <w:r w:rsidR="001720D8" w:rsidRPr="001720D8">
        <w:t>Stage</w:t>
      </w:r>
      <w:r w:rsidR="001720D8">
        <w:t xml:space="preserve"> 6 Earth and Environmental Science</w:t>
      </w:r>
      <w:r>
        <w:t xml:space="preserve"> can be found on the</w:t>
      </w:r>
      <w:r w:rsidR="00650F7B">
        <w:t xml:space="preserve"> </w:t>
      </w:r>
      <w:hyperlink r:id="rId93" w:history="1">
        <w:r w:rsidR="00650F7B" w:rsidRPr="00D443DA">
          <w:rPr>
            <w:rStyle w:val="Hyperlink"/>
          </w:rPr>
          <w:t xml:space="preserve">Planning, programming and assessing science </w:t>
        </w:r>
        <w:r w:rsidR="00D443DA" w:rsidRPr="00D443DA">
          <w:rPr>
            <w:rStyle w:val="Hyperlink"/>
          </w:rPr>
          <w:t>1</w:t>
        </w:r>
        <w:r w:rsidR="00650F7B" w:rsidRPr="00D443DA">
          <w:rPr>
            <w:rStyle w:val="Hyperlink"/>
          </w:rPr>
          <w:t>1–12</w:t>
        </w:r>
        <w:r w:rsidR="00D443DA" w:rsidRPr="00D443DA">
          <w:rPr>
            <w:rStyle w:val="Hyperlink"/>
          </w:rPr>
          <w:t xml:space="preserve"> page</w:t>
        </w:r>
      </w:hyperlink>
      <w:r w:rsidR="00D443DA">
        <w:t>.</w:t>
      </w:r>
      <w:r>
        <w:t xml:space="preserve"> </w:t>
      </w:r>
    </w:p>
    <w:p w14:paraId="1F31065E" w14:textId="77777777" w:rsidR="00BF10AD" w:rsidRDefault="00BF10AD" w:rsidP="00BF10AD">
      <w:r w:rsidRPr="00BF10AD">
        <w:rPr>
          <w:b/>
          <w:bCs/>
        </w:rPr>
        <w:t>Consulted with</w:t>
      </w:r>
      <w:r w:rsidRPr="00BF10AD">
        <w:t xml:space="preserve">: </w:t>
      </w:r>
      <w:r w:rsidRPr="009E3186">
        <w:t>Curriculum and Reform, Inclusive Education, Multicultural Education, Aboriginal Outcomes and Partnerships and subject matter experts.</w:t>
      </w:r>
    </w:p>
    <w:p w14:paraId="03C27D54" w14:textId="7844355D" w:rsidR="00BD6296" w:rsidRDefault="00BF10AD" w:rsidP="00BF10AD">
      <w:r w:rsidRPr="002E7C6F">
        <w:rPr>
          <w:b/>
          <w:bCs/>
        </w:rPr>
        <w:t>Alignment to system priorities and/or needs</w:t>
      </w:r>
      <w:r>
        <w:t xml:space="preserve">: </w:t>
      </w:r>
      <w:hyperlink r:id="rId94" w:history="1">
        <w:r w:rsidRPr="00D336ED">
          <w:rPr>
            <w:rStyle w:val="Hyperlink"/>
          </w:rPr>
          <w:t>School Excellence Policy</w:t>
        </w:r>
      </w:hyperlink>
      <w:r w:rsidR="0047622A">
        <w:rPr>
          <w:b/>
          <w:bCs/>
        </w:rPr>
        <w:t>.</w:t>
      </w:r>
    </w:p>
    <w:p w14:paraId="71092D0A" w14:textId="032CA370" w:rsidR="002E7C6F" w:rsidRDefault="002E7C6F" w:rsidP="002E7C6F">
      <w:r w:rsidRPr="002E7C6F">
        <w:rPr>
          <w:b/>
          <w:bCs/>
        </w:rPr>
        <w:t>Alignment to Australian Professional Teaching Standards</w:t>
      </w:r>
      <w:r>
        <w:t xml:space="preserve">: </w:t>
      </w:r>
      <w:r w:rsidR="007073EE">
        <w:t>t</w:t>
      </w:r>
      <w:r>
        <w:t xml:space="preserve">his resource supports teachers to address </w:t>
      </w:r>
      <w:hyperlink r:id="rId95" w:history="1">
        <w:r w:rsidRPr="00D336ED">
          <w:rPr>
            <w:rStyle w:val="Hyperlink"/>
          </w:rPr>
          <w:t>Australian Professional Teaching Standards</w:t>
        </w:r>
      </w:hyperlink>
      <w:r>
        <w:t xml:space="preserve"> </w:t>
      </w:r>
      <w:r w:rsidR="00D21C46">
        <w:t>2.1.2, 2.5.2</w:t>
      </w:r>
      <w:r>
        <w:t>, 3.</w:t>
      </w:r>
      <w:r w:rsidR="00B826C2">
        <w:t>2.</w:t>
      </w:r>
      <w:r>
        <w:t>2</w:t>
      </w:r>
      <w:r w:rsidR="00FE072B">
        <w:t>,</w:t>
      </w:r>
      <w:r w:rsidR="00B826C2">
        <w:t xml:space="preserve"> 3.3.2</w:t>
      </w:r>
      <w:r w:rsidR="001720D8">
        <w:t>.</w:t>
      </w:r>
    </w:p>
    <w:p w14:paraId="0811BF97" w14:textId="7658C1F3" w:rsidR="002E7C6F" w:rsidRDefault="002E7C6F" w:rsidP="002E7C6F">
      <w:r w:rsidRPr="002E7C6F">
        <w:rPr>
          <w:b/>
          <w:bCs/>
        </w:rPr>
        <w:t>Author</w:t>
      </w:r>
      <w:r>
        <w:t>: Science 7-12 Curriculum Team</w:t>
      </w:r>
    </w:p>
    <w:p w14:paraId="2BEFA726" w14:textId="45036B37" w:rsidR="002E7C6F" w:rsidRDefault="002E7C6F" w:rsidP="002E7C6F">
      <w:r w:rsidRPr="002E7C6F">
        <w:rPr>
          <w:b/>
          <w:bCs/>
        </w:rPr>
        <w:t>Resource</w:t>
      </w:r>
      <w:r>
        <w:t xml:space="preserve">: </w:t>
      </w:r>
      <w:r w:rsidR="00C71EEF">
        <w:t>Classroom resource</w:t>
      </w:r>
    </w:p>
    <w:p w14:paraId="3CC6A6CF" w14:textId="05BC22CF" w:rsidR="007C4DAE" w:rsidRDefault="002E7C6F" w:rsidP="007F7664">
      <w:r w:rsidRPr="002E7C6F">
        <w:rPr>
          <w:b/>
          <w:bCs/>
        </w:rPr>
        <w:t>Creation date</w:t>
      </w:r>
      <w:r>
        <w:t xml:space="preserve">: </w:t>
      </w:r>
      <w:r w:rsidR="00C817B8">
        <w:t>15 Mar</w:t>
      </w:r>
      <w:r w:rsidR="007F7664">
        <w:t>ch</w:t>
      </w:r>
      <w:r w:rsidR="00C817B8">
        <w:t xml:space="preserve"> 2023</w:t>
      </w:r>
      <w:r w:rsidR="007F7664">
        <w:br w:type="page"/>
      </w:r>
    </w:p>
    <w:p w14:paraId="3566E73B" w14:textId="501319BE" w:rsidR="007C4DAE" w:rsidRDefault="007C4DAE" w:rsidP="007C4DAE">
      <w:pPr>
        <w:pStyle w:val="Heading2"/>
      </w:pPr>
      <w:bookmarkStart w:id="57" w:name="_References__(ŠHeading"/>
      <w:bookmarkStart w:id="58" w:name="_Toc138070768"/>
      <w:bookmarkEnd w:id="57"/>
      <w:r>
        <w:lastRenderedPageBreak/>
        <w:t>References</w:t>
      </w:r>
      <w:bookmarkEnd w:id="58"/>
    </w:p>
    <w:p w14:paraId="1873B056" w14:textId="77777777" w:rsidR="00BF5805" w:rsidRPr="00AE7FE3" w:rsidRDefault="00BF5805" w:rsidP="00BF5805">
      <w:pPr>
        <w:pStyle w:val="FeatureBox2"/>
      </w:pPr>
      <w:r w:rsidRPr="00AE7FE3">
        <w:t>This [document /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94083A6" w14:textId="77777777" w:rsidR="00BF5805" w:rsidRPr="00AE7FE3" w:rsidRDefault="00BF5805" w:rsidP="00BF5805">
      <w:pPr>
        <w:pStyle w:val="FeatureBox2"/>
      </w:pPr>
      <w:r w:rsidRPr="00AE7FE3">
        <w:t>Please refer to the NESA Copyright Disclaimer for more information</w:t>
      </w:r>
      <w:r>
        <w:t xml:space="preserve"> </w:t>
      </w:r>
      <w:hyperlink r:id="rId96" w:tgtFrame="_blank" w:tooltip="https://educationstandards.nsw.edu.au/wps/portal/nesa/mini-footer/copyright" w:history="1">
        <w:r w:rsidRPr="00AE7FE3">
          <w:rPr>
            <w:rStyle w:val="Hyperlink"/>
          </w:rPr>
          <w:t>https://educationstandards.nsw.edu.au/wps/portal/nesa/mini-footer/copyright</w:t>
        </w:r>
      </w:hyperlink>
      <w:r w:rsidRPr="00A1020E">
        <w:t>.</w:t>
      </w:r>
    </w:p>
    <w:p w14:paraId="00780C12" w14:textId="2B472376" w:rsidR="00BF5805" w:rsidRPr="00BF5805" w:rsidRDefault="00BF5805" w:rsidP="00BF5805">
      <w:pPr>
        <w:pStyle w:val="FeatureBox2"/>
      </w:pPr>
      <w:r w:rsidRPr="00AE7FE3">
        <w:t>NESA holds the only official and up-to-date versions of the NSW Curriculum and syllabus documents. Please visit the NSW Education Standards Authority (NESA) website</w:t>
      </w:r>
      <w:r>
        <w:t xml:space="preserve"> </w:t>
      </w:r>
      <w:hyperlink r:id="rId97" w:history="1">
        <w:r w:rsidRPr="004C354B">
          <w:rPr>
            <w:rStyle w:val="Hyperlink"/>
          </w:rPr>
          <w:t>https://educationstandards.nsw.edu.au/</w:t>
        </w:r>
      </w:hyperlink>
      <w:r w:rsidRPr="00A1020E">
        <w:t xml:space="preserve"> </w:t>
      </w:r>
      <w:r w:rsidRPr="00AE7FE3">
        <w:t xml:space="preserve">and the NSW Curriculum website </w:t>
      </w:r>
      <w:hyperlink r:id="rId98" w:history="1">
        <w:r w:rsidRPr="00AE7FE3">
          <w:rPr>
            <w:rStyle w:val="Hyperlink"/>
          </w:rPr>
          <w:t>https://curriculum.nsw.edu.au/home</w:t>
        </w:r>
      </w:hyperlink>
      <w:r w:rsidRPr="00AE7FE3">
        <w:t>.</w:t>
      </w:r>
    </w:p>
    <w:p w14:paraId="37BF09E4" w14:textId="0BF16D86" w:rsidR="00212443" w:rsidRDefault="005B49C1" w:rsidP="007C4DAE">
      <w:hyperlink r:id="rId99" w:history="1">
        <w:r>
          <w:rPr>
            <w:rStyle w:val="Hyperlink"/>
          </w:rPr>
          <w:t>Earth and Environmental Science Syllabus</w:t>
        </w:r>
      </w:hyperlink>
      <w:r w:rsidR="00212443" w:rsidRPr="00212443">
        <w:t xml:space="preserve"> </w:t>
      </w:r>
      <w:r w:rsidR="00212443">
        <w:t>© NSW Education Standards Authority (NESA) for and on behalf of the Crown in right of the State of New South Wales, 2017.</w:t>
      </w:r>
    </w:p>
    <w:p w14:paraId="05E1AC56" w14:textId="7DCAB31A" w:rsidR="00A024D9" w:rsidRDefault="00A024D9" w:rsidP="007C4DAE">
      <w:r>
        <w:t xml:space="preserve">Australian Earth Science Education (n.d.) </w:t>
      </w:r>
      <w:hyperlink r:id="rId100" w:history="1">
        <w:r w:rsidRPr="00030AED">
          <w:rPr>
            <w:rStyle w:val="Hyperlink"/>
            <w:i/>
            <w:iCs/>
          </w:rPr>
          <w:t>Earth &amp; Enviro Science (NSW)</w:t>
        </w:r>
      </w:hyperlink>
      <w:r>
        <w:t xml:space="preserve">, Australian Earth Science Education website, accessed </w:t>
      </w:r>
      <w:r w:rsidR="004A38B6">
        <w:t>13 June 2025.</w:t>
      </w:r>
    </w:p>
    <w:p w14:paraId="3D9D2168" w14:textId="6445DC29" w:rsidR="00A024D9" w:rsidRDefault="00A024D9" w:rsidP="007C4DAE">
      <w:r>
        <w:t xml:space="preserve">Paleontological Research Institution (2021) </w:t>
      </w:r>
      <w:hyperlink r:id="rId101" w:history="1">
        <w:r w:rsidRPr="00880243">
          <w:rPr>
            <w:rStyle w:val="Hyperlink"/>
            <w:i/>
            <w:iCs/>
          </w:rPr>
          <w:t>Evidence for the Movement of Continents</w:t>
        </w:r>
      </w:hyperlink>
      <w:r>
        <w:t xml:space="preserve">, </w:t>
      </w:r>
      <w:proofErr w:type="spellStart"/>
      <w:r>
        <w:t>Earth@Home</w:t>
      </w:r>
      <w:proofErr w:type="spellEnd"/>
      <w:r>
        <w:t xml:space="preserve"> website, accessed </w:t>
      </w:r>
      <w:r w:rsidR="004A38B6">
        <w:t>13 June 2025.</w:t>
      </w:r>
    </w:p>
    <w:p w14:paraId="5017552B" w14:textId="671C0A80" w:rsidR="00A024D9" w:rsidRPr="00781501" w:rsidRDefault="00A024D9" w:rsidP="007C4DAE">
      <w:r>
        <w:t xml:space="preserve">National Geographic Society (2023) </w:t>
      </w:r>
      <w:hyperlink r:id="rId102" w:history="1">
        <w:r w:rsidRPr="00781501">
          <w:rPr>
            <w:rStyle w:val="Hyperlink"/>
            <w:i/>
            <w:iCs/>
          </w:rPr>
          <w:t>Seafloor Spreading</w:t>
        </w:r>
      </w:hyperlink>
      <w:r>
        <w:t xml:space="preserve">, National Geographic Education website, accessed </w:t>
      </w:r>
      <w:r w:rsidR="004A38B6">
        <w:t>13 June 2025.</w:t>
      </w:r>
    </w:p>
    <w:p w14:paraId="2A2B29EA" w14:textId="39CBC923" w:rsidR="00A024D9" w:rsidRDefault="00A024D9" w:rsidP="007254B2">
      <w:r w:rsidRPr="007254B2">
        <w:t>NESA (NSW Education Standards Authority) (2022) ‘</w:t>
      </w:r>
      <w:hyperlink r:id="rId103"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NESA website, accessed</w:t>
      </w:r>
      <w:r>
        <w:t xml:space="preserve"> </w:t>
      </w:r>
      <w:r w:rsidR="004A38B6">
        <w:t>13 June 2025.</w:t>
      </w:r>
    </w:p>
    <w:p w14:paraId="54F3C0EF" w14:textId="59F00820" w:rsidR="00A024D9" w:rsidRPr="006549D5" w:rsidRDefault="00A024D9" w:rsidP="007254B2">
      <w:r w:rsidRPr="006549D5">
        <w:t>CESE (Centre for Education Statistics and Evaluation) (2020a) ‘</w:t>
      </w:r>
      <w:hyperlink r:id="rId104" w:history="1">
        <w:r w:rsidRPr="006549D5">
          <w:rPr>
            <w:rStyle w:val="Hyperlink"/>
          </w:rPr>
          <w:t>What works best: 2020 update</w:t>
        </w:r>
      </w:hyperlink>
      <w:r w:rsidRPr="006549D5">
        <w:t xml:space="preserve">’, NSW Department of Education, accessed </w:t>
      </w:r>
      <w:r w:rsidR="004A38B6">
        <w:t>13 June 2025.</w:t>
      </w:r>
    </w:p>
    <w:p w14:paraId="263D833E" w14:textId="6874873E" w:rsidR="00A024D9" w:rsidRPr="00C7631B" w:rsidRDefault="00A024D9" w:rsidP="007254B2">
      <w:r w:rsidRPr="006549D5">
        <w:t>CESE (Centre for Education Statistics and Evaluation) (2020b) ‘</w:t>
      </w:r>
      <w:hyperlink r:id="rId105" w:history="1">
        <w:r w:rsidRPr="006549D5">
          <w:rPr>
            <w:rStyle w:val="Hyperlink"/>
          </w:rPr>
          <w:t>What works best in practice</w:t>
        </w:r>
      </w:hyperlink>
      <w:r w:rsidRPr="006549D5">
        <w:t xml:space="preserve">’, NSW </w:t>
      </w:r>
      <w:r w:rsidRPr="00C7631B">
        <w:t xml:space="preserve">Department of Education, accessed </w:t>
      </w:r>
      <w:r w:rsidR="004A38B6">
        <w:t>13 June 2025.</w:t>
      </w:r>
    </w:p>
    <w:p w14:paraId="11033878" w14:textId="27F4A31F" w:rsidR="001157F7" w:rsidRPr="0001771D" w:rsidRDefault="00A024D9" w:rsidP="007254B2">
      <w:r>
        <w:lastRenderedPageBreak/>
        <w:t xml:space="preserve">Vendatu.com (2023) </w:t>
      </w:r>
      <w:hyperlink r:id="rId106" w:history="1">
        <w:r w:rsidRPr="00B22F89">
          <w:rPr>
            <w:rStyle w:val="Hyperlink"/>
            <w:i/>
            <w:iCs/>
          </w:rPr>
          <w:t>Continental Drift Theory</w:t>
        </w:r>
      </w:hyperlink>
      <w:r>
        <w:t xml:space="preserve">, </w:t>
      </w:r>
      <w:proofErr w:type="spellStart"/>
      <w:r>
        <w:t>Vendatu</w:t>
      </w:r>
      <w:proofErr w:type="spellEnd"/>
      <w:r>
        <w:t xml:space="preserve"> website, accessed </w:t>
      </w:r>
      <w:r w:rsidR="001157F7">
        <w:t>13 June 2025.</w:t>
      </w:r>
    </w:p>
    <w:p w14:paraId="6364C582" w14:textId="6F22A431" w:rsidR="00A024D9" w:rsidRDefault="00A024D9" w:rsidP="007C4DAE">
      <w:r>
        <w:t>Earth.</w:t>
      </w:r>
      <w:r w:rsidR="001157F7">
        <w:t xml:space="preserve"> </w:t>
      </w:r>
      <w:r>
        <w:t xml:space="preserve">Parts (9 December 2016) </w:t>
      </w:r>
      <w:hyperlink r:id="rId107" w:history="1">
        <w:r w:rsidRPr="00B640AC">
          <w:rPr>
            <w:rStyle w:val="Hyperlink"/>
          </w:rPr>
          <w:t>‘</w:t>
        </w:r>
        <w:proofErr w:type="spellStart"/>
        <w:r w:rsidRPr="00B640AC">
          <w:rPr>
            <w:rStyle w:val="Hyperlink"/>
          </w:rPr>
          <w:t>Earth.Parts</w:t>
        </w:r>
        <w:proofErr w:type="spellEnd"/>
        <w:r w:rsidRPr="00B640AC">
          <w:rPr>
            <w:rStyle w:val="Hyperlink"/>
          </w:rPr>
          <w:t xml:space="preserve"> #1 - Discovery of plate tectonics, seafloor spreading &amp; subduction’ [video]</w:t>
        </w:r>
      </w:hyperlink>
      <w:r>
        <w:t xml:space="preserve">, </w:t>
      </w:r>
      <w:proofErr w:type="spellStart"/>
      <w:r>
        <w:rPr>
          <w:i/>
          <w:iCs/>
        </w:rPr>
        <w:t>Earth.Parts</w:t>
      </w:r>
      <w:proofErr w:type="spellEnd"/>
      <w:r>
        <w:t xml:space="preserve">, YouTube, accessed </w:t>
      </w:r>
      <w:r w:rsidR="00FD33C4">
        <w:t>13 June 2025.</w:t>
      </w:r>
    </w:p>
    <w:p w14:paraId="4B517371" w14:textId="242FDD7F" w:rsidR="00946C11" w:rsidRDefault="00A024D9" w:rsidP="007C4DAE">
      <w:r>
        <w:t xml:space="preserve">Hanson J (8 March 2017) </w:t>
      </w:r>
      <w:hyperlink r:id="rId108" w:history="1">
        <w:r w:rsidRPr="00C05F19">
          <w:rPr>
            <w:rStyle w:val="Hyperlink"/>
          </w:rPr>
          <w:t>‘How Do We Know Plate Tectonics Is Real?’ [video]</w:t>
        </w:r>
      </w:hyperlink>
      <w:r>
        <w:t xml:space="preserve">, </w:t>
      </w:r>
      <w:r>
        <w:rPr>
          <w:i/>
          <w:iCs/>
        </w:rPr>
        <w:t>Be Smart</w:t>
      </w:r>
      <w:r>
        <w:t xml:space="preserve">, YouTube, accessed </w:t>
      </w:r>
      <w:r w:rsidR="00946C11">
        <w:t>13 June 2025.</w:t>
      </w:r>
    </w:p>
    <w:p w14:paraId="2ECAB707" w14:textId="5B511984" w:rsidR="00A024D9" w:rsidRPr="004B74AF" w:rsidRDefault="00A024D9" w:rsidP="007254B2">
      <w:pPr>
        <w:rPr>
          <w:highlight w:val="yellow"/>
        </w:rPr>
      </w:pPr>
      <w:r>
        <w:t xml:space="preserve">Ritter ME (n.d.) </w:t>
      </w:r>
      <w:hyperlink r:id="rId109" w:history="1">
        <w:r w:rsidRPr="00450B8D">
          <w:rPr>
            <w:rStyle w:val="Hyperlink"/>
            <w:i/>
            <w:iCs/>
          </w:rPr>
          <w:t>15.1: Plate Tectonics and Continental Drift</w:t>
        </w:r>
      </w:hyperlink>
      <w:r>
        <w:t xml:space="preserve">, </w:t>
      </w:r>
      <w:proofErr w:type="spellStart"/>
      <w:r>
        <w:t>LibreTexts</w:t>
      </w:r>
      <w:proofErr w:type="spellEnd"/>
      <w:r>
        <w:t xml:space="preserve"> Geosciences website, accessed </w:t>
      </w:r>
      <w:r w:rsidR="00946C11">
        <w:t>13 June 2025.</w:t>
      </w:r>
    </w:p>
    <w:p w14:paraId="520FDBD9" w14:textId="3AB468D6" w:rsidR="00AE1B40" w:rsidRDefault="007C4DAE" w:rsidP="00FC69DA">
      <w:pPr>
        <w:pStyle w:val="Heading3"/>
      </w:pPr>
      <w:bookmarkStart w:id="59" w:name="_Toc138070769"/>
      <w:r>
        <w:t>Further reading</w:t>
      </w:r>
      <w:bookmarkEnd w:id="59"/>
    </w:p>
    <w:p w14:paraId="016CAF63" w14:textId="514CC8A0" w:rsidR="000E1A2E" w:rsidRPr="006E3DA0" w:rsidRDefault="000E1A2E" w:rsidP="00C3336C">
      <w:r>
        <w:t xml:space="preserve">State of New South Wales (Department of Education) (2022) </w:t>
      </w:r>
      <w:hyperlink r:id="rId110" w:history="1">
        <w:r w:rsidRPr="005A69F6">
          <w:rPr>
            <w:rStyle w:val="Hyperlink"/>
          </w:rPr>
          <w:t>Literacy and numeracy</w:t>
        </w:r>
      </w:hyperlink>
      <w:r>
        <w:t xml:space="preserve">, </w:t>
      </w:r>
      <w:r w:rsidRPr="006E3DA0">
        <w:t>NSW Department of Education</w:t>
      </w:r>
      <w:r>
        <w:t xml:space="preserve">, accessed </w:t>
      </w:r>
      <w:r w:rsidR="00C94AFC">
        <w:t>13 June 2025.</w:t>
      </w:r>
    </w:p>
    <w:p w14:paraId="4191092F" w14:textId="2BEF633D" w:rsidR="000E1A2E" w:rsidRDefault="000E1A2E" w:rsidP="00C3336C">
      <w:r>
        <w:t xml:space="preserve">State of New South Wales (Department of Education) (2022) </w:t>
      </w:r>
      <w:hyperlink r:id="rId111" w:history="1">
        <w:r w:rsidRPr="005A69F6">
          <w:rPr>
            <w:rStyle w:val="Hyperlink"/>
          </w:rPr>
          <w:t>Literacy and numeracy priorities</w:t>
        </w:r>
      </w:hyperlink>
      <w:r>
        <w:t xml:space="preserve">, </w:t>
      </w:r>
      <w:r w:rsidRPr="006E3DA0">
        <w:t>NSW Department of Education</w:t>
      </w:r>
      <w:r>
        <w:t xml:space="preserve">, accessed </w:t>
      </w:r>
      <w:r w:rsidR="00C94AFC">
        <w:t>13 June 2025.</w:t>
      </w:r>
    </w:p>
    <w:p w14:paraId="0F4724D7" w14:textId="19BEF5D3" w:rsidR="00E51E6A" w:rsidRDefault="000E1A2E" w:rsidP="00B17BCE">
      <w:pPr>
        <w:sectPr w:rsidR="00E51E6A" w:rsidSect="004F65CE">
          <w:headerReference w:type="default" r:id="rId112"/>
          <w:pgSz w:w="11906" w:h="16838"/>
          <w:pgMar w:top="1134" w:right="1134" w:bottom="1134" w:left="1134" w:header="709" w:footer="709" w:gutter="0"/>
          <w:cols w:space="708"/>
          <w:titlePg/>
          <w:docGrid w:linePitch="360"/>
        </w:sectPr>
      </w:pPr>
      <w:r>
        <w:t xml:space="preserve">State of New South Wales (Department of Education) (2022) </w:t>
      </w:r>
      <w:hyperlink r:id="rId113" w:history="1">
        <w:r>
          <w:rPr>
            <w:rStyle w:val="Hyperlink"/>
          </w:rPr>
          <w:t>Strategies for differentiation</w:t>
        </w:r>
      </w:hyperlink>
      <w:r>
        <w:t xml:space="preserve">, </w:t>
      </w:r>
      <w:r w:rsidRPr="006E3DA0">
        <w:t>NSW Department of Education</w:t>
      </w:r>
      <w:r>
        <w:t xml:space="preserve">, accessed </w:t>
      </w:r>
      <w:r w:rsidR="00C94AFC">
        <w:t>13 June 2025.</w:t>
      </w:r>
    </w:p>
    <w:p w14:paraId="34D745F2" w14:textId="5486612D" w:rsidR="00053AA7" w:rsidRPr="00EF7698" w:rsidRDefault="00053AA7" w:rsidP="00786B05">
      <w:pPr>
        <w:spacing w:before="0"/>
        <w:rPr>
          <w:rStyle w:val="Strong"/>
        </w:rPr>
      </w:pPr>
      <w:r w:rsidRPr="00EF7698">
        <w:rPr>
          <w:rStyle w:val="Strong"/>
          <w:sz w:val="28"/>
          <w:szCs w:val="28"/>
        </w:rPr>
        <w:lastRenderedPageBreak/>
        <w:t>© State of New South Wales (Department of Education), 2023</w:t>
      </w:r>
    </w:p>
    <w:p w14:paraId="41A31640" w14:textId="77777777" w:rsidR="00053AA7" w:rsidRPr="00C504EA" w:rsidRDefault="00053AA7" w:rsidP="00053AA7">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28997E14" w14:textId="77777777" w:rsidR="00053AA7" w:rsidRDefault="00053AA7" w:rsidP="00053AA7">
      <w:pPr>
        <w:spacing w:line="300" w:lineRule="auto"/>
        <w:rPr>
          <w:lang w:eastAsia="en-AU"/>
        </w:rPr>
      </w:pPr>
      <w:r w:rsidRPr="00C504EA">
        <w:t xml:space="preserve">Copyright material available in this resource and owned by the NSW Department of Education is licensed under a </w:t>
      </w:r>
      <w:hyperlink r:id="rId114" w:history="1">
        <w:r w:rsidRPr="00C504EA">
          <w:rPr>
            <w:rStyle w:val="Hyperlink"/>
          </w:rPr>
          <w:t>Creative Commons Attribution 4.0 International (CC BY 4.0) licence</w:t>
        </w:r>
      </w:hyperlink>
      <w:r w:rsidRPr="005F2331">
        <w:t>.</w:t>
      </w:r>
    </w:p>
    <w:p w14:paraId="23867D2A" w14:textId="77777777" w:rsidR="00053AA7" w:rsidRPr="000F46D1" w:rsidRDefault="00053AA7" w:rsidP="00053AA7">
      <w:pPr>
        <w:spacing w:line="300" w:lineRule="auto"/>
        <w:rPr>
          <w:lang w:eastAsia="en-AU"/>
        </w:rPr>
      </w:pPr>
      <w:r>
        <w:rPr>
          <w:noProof/>
        </w:rPr>
        <w:drawing>
          <wp:inline distT="0" distB="0" distL="0" distR="0" wp14:anchorId="30F220AB" wp14:editId="53DC1923">
            <wp:extent cx="1228725" cy="428625"/>
            <wp:effectExtent l="0" t="0" r="9525" b="9525"/>
            <wp:docPr id="32" name="Picture 32" descr="Creative Commons Attribution licence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7C7B10" w14:textId="77777777" w:rsidR="00053AA7" w:rsidRPr="00C504EA" w:rsidRDefault="00053AA7" w:rsidP="00053AA7">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78A079A" w14:textId="77777777" w:rsidR="00053AA7" w:rsidRPr="00C504EA" w:rsidRDefault="00053AA7" w:rsidP="00053AA7">
      <w:r w:rsidRPr="00C504EA">
        <w:t>Attribution should be given to © State of New South Wales (Department of Education), 2023.</w:t>
      </w:r>
    </w:p>
    <w:p w14:paraId="45528346" w14:textId="77777777" w:rsidR="00053AA7" w:rsidRPr="00C504EA" w:rsidRDefault="00053AA7" w:rsidP="00053AA7">
      <w:r w:rsidRPr="00C504EA">
        <w:t>Material in this resource not available under a Creative Commons licence:</w:t>
      </w:r>
    </w:p>
    <w:p w14:paraId="0982F697" w14:textId="77777777" w:rsidR="00053AA7" w:rsidRPr="000F46D1" w:rsidRDefault="00053AA7" w:rsidP="005838EB">
      <w:pPr>
        <w:pStyle w:val="ListBullet"/>
        <w:numPr>
          <w:ilvl w:val="0"/>
          <w:numId w:val="18"/>
        </w:numPr>
        <w:rPr>
          <w:lang w:eastAsia="en-AU"/>
        </w:rPr>
      </w:pPr>
      <w:r w:rsidRPr="000F46D1">
        <w:rPr>
          <w:lang w:eastAsia="en-AU"/>
        </w:rPr>
        <w:t>the NSW Department of Education logo, other logos and trademark-protected material</w:t>
      </w:r>
    </w:p>
    <w:p w14:paraId="003AB063" w14:textId="77777777" w:rsidR="00053AA7" w:rsidRDefault="00053AA7" w:rsidP="005838EB">
      <w:pPr>
        <w:pStyle w:val="ListBullet"/>
        <w:numPr>
          <w:ilvl w:val="0"/>
          <w:numId w:val="18"/>
        </w:numPr>
        <w:rPr>
          <w:lang w:eastAsia="en-AU"/>
        </w:rPr>
      </w:pPr>
      <w:r w:rsidRPr="000F46D1">
        <w:rPr>
          <w:lang w:eastAsia="en-AU"/>
        </w:rPr>
        <w:t>material owned by a third party that has been reproduced with permission. You will need to obtain permission from the third party to reuse its material.</w:t>
      </w:r>
    </w:p>
    <w:p w14:paraId="668D7BE9" w14:textId="77777777" w:rsidR="00053AA7" w:rsidRPr="00571DF7" w:rsidRDefault="00053AA7" w:rsidP="00053AA7">
      <w:pPr>
        <w:pStyle w:val="FeatureBox2"/>
        <w:spacing w:line="300" w:lineRule="auto"/>
        <w:rPr>
          <w:rStyle w:val="Strong"/>
        </w:rPr>
      </w:pPr>
      <w:r w:rsidRPr="00571DF7">
        <w:rPr>
          <w:rStyle w:val="Strong"/>
        </w:rPr>
        <w:t>Links to third-party material and websites</w:t>
      </w:r>
    </w:p>
    <w:p w14:paraId="5CD79174" w14:textId="77777777" w:rsidR="00053AA7" w:rsidRDefault="00053AA7" w:rsidP="00053AA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1109956" w14:textId="7B54189D" w:rsidR="00EF305B" w:rsidRDefault="00053AA7" w:rsidP="000E1A2E">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EF305B" w:rsidSect="004F65CE">
      <w:headerReference w:type="first" r:id="rId1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A84A9" w14:textId="77777777" w:rsidR="00551B42" w:rsidRDefault="00551B42" w:rsidP="00E51733">
      <w:r>
        <w:separator/>
      </w:r>
    </w:p>
  </w:endnote>
  <w:endnote w:type="continuationSeparator" w:id="0">
    <w:p w14:paraId="4CECEEB9" w14:textId="77777777" w:rsidR="00551B42" w:rsidRDefault="00551B42" w:rsidP="00E51733">
      <w:r>
        <w:continuationSeparator/>
      </w:r>
    </w:p>
  </w:endnote>
  <w:endnote w:type="continuationNotice" w:id="1">
    <w:p w14:paraId="63F8D068" w14:textId="77777777" w:rsidR="00551B42" w:rsidRDefault="00551B4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2156F2F-31D3-4C39-A1F0-92C8C0A66925}"/>
    <w:embedBold r:id="rId2" w:fontKey="{2AB73EAD-BD23-47A7-B5C4-A37A5604C484}"/>
    <w:embedItalic r:id="rId3" w:fontKey="{D790D359-6A51-47A2-A6B0-1CC2754DD17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4BC52086-E987-486A-9A86-F87604B0C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069D" w14:textId="4247225E" w:rsidR="00C7369D" w:rsidRPr="00E56264" w:rsidRDefault="00C7369D"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ADB">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F621" w14:textId="6B6D8EFF" w:rsidR="00C7369D" w:rsidRPr="00CB45D3" w:rsidRDefault="00CB45D3" w:rsidP="00CB45D3">
    <w:pPr>
      <w:pStyle w:val="Footer"/>
      <w:spacing w:before="0"/>
    </w:pPr>
    <w:r w:rsidRPr="00E56264">
      <w:t xml:space="preserve">© NSW Department of Education, </w:t>
    </w:r>
    <w:r w:rsidR="00787CAE">
      <w:t>Jul</w:t>
    </w:r>
    <w:r w:rsidR="00F05508">
      <w:t>-2</w:t>
    </w:r>
    <w:r w:rsidR="00787CAE">
      <w:t>3</w:t>
    </w:r>
    <w:r>
      <w:ptab w:relativeTo="margin" w:alignment="right" w:leader="none"/>
    </w:r>
    <w:r>
      <w:rPr>
        <w:b/>
        <w:bCs/>
        <w:noProof/>
        <w:sz w:val="28"/>
        <w:szCs w:val="28"/>
      </w:rPr>
      <w:drawing>
        <wp:inline distT="0" distB="0" distL="0" distR="0" wp14:anchorId="2CB6126B" wp14:editId="5FED612B">
          <wp:extent cx="561975" cy="196038"/>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F34A" w14:textId="77777777" w:rsidR="00C7369D" w:rsidRPr="009B05C3" w:rsidRDefault="00C7369D"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1FCAC1B" wp14:editId="4563477F">
          <wp:extent cx="507600" cy="540000"/>
          <wp:effectExtent l="0" t="0" r="635" b="6350"/>
          <wp:docPr id="20" name="Picture 2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4239" w14:textId="5D9D40E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ADB">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8C12" w14:textId="71135E72" w:rsidR="00F66145" w:rsidRPr="00621D2F" w:rsidRDefault="00621D2F" w:rsidP="00621D2F">
    <w:pPr>
      <w:pStyle w:val="Footer"/>
      <w:spacing w:before="0"/>
    </w:pPr>
    <w:r w:rsidRPr="00E56264">
      <w:t xml:space="preserve">© NSW Department of Education, </w:t>
    </w:r>
    <w:r w:rsidR="00F05508">
      <w:t>Aug-25</w:t>
    </w:r>
    <w:r>
      <w:ptab w:relativeTo="margin" w:alignment="right" w:leader="none"/>
    </w:r>
    <w:r>
      <w:rPr>
        <w:b/>
        <w:bCs/>
        <w:noProof/>
        <w:sz w:val="28"/>
        <w:szCs w:val="28"/>
      </w:rPr>
      <w:drawing>
        <wp:inline distT="0" distB="0" distL="0" distR="0" wp14:anchorId="0C0632C4" wp14:editId="64D64119">
          <wp:extent cx="561975" cy="196038"/>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5BA2" w14:textId="26A6D7F0" w:rsidR="007E7E86" w:rsidRPr="009B05C3" w:rsidRDefault="007E7E86" w:rsidP="007E7E86">
    <w:pPr>
      <w:pStyle w:val="Footer"/>
      <w:spacing w:before="0"/>
    </w:pPr>
    <w:r w:rsidRPr="00E56264">
      <w:t xml:space="preserve">© NSW Department of Education, </w:t>
    </w:r>
    <w:r w:rsidR="00D54098">
      <w:t>Aug-25</w:t>
    </w:r>
    <w:r>
      <w:ptab w:relativeTo="margin" w:alignment="right" w:leader="none"/>
    </w:r>
    <w:r>
      <w:rPr>
        <w:b/>
        <w:bCs/>
        <w:noProof/>
        <w:sz w:val="28"/>
        <w:szCs w:val="28"/>
      </w:rPr>
      <w:drawing>
        <wp:inline distT="0" distB="0" distL="0" distR="0" wp14:anchorId="004E2D3B" wp14:editId="5229E2A3">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7725" w14:textId="6B85A03B" w:rsidR="007A175F" w:rsidRPr="00E56264" w:rsidRDefault="007A175F"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ADB">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1D40" w14:textId="3356B56D" w:rsidR="007A175F" w:rsidRPr="00E36535" w:rsidRDefault="00E36535" w:rsidP="001B1A7B">
    <w:pPr>
      <w:pStyle w:val="Footer"/>
    </w:pPr>
    <w:r w:rsidRPr="00E56264">
      <w:t xml:space="preserve">© NSW Department of Education, </w:t>
    </w:r>
    <w:r w:rsidR="00216DEA">
      <w:t>Aug-25</w:t>
    </w:r>
    <w:r>
      <w:ptab w:relativeTo="margin" w:alignment="right" w:leader="none"/>
    </w:r>
    <w:r>
      <w:rPr>
        <w:b/>
        <w:bCs/>
        <w:noProof/>
        <w:sz w:val="28"/>
        <w:szCs w:val="28"/>
      </w:rPr>
      <w:drawing>
        <wp:inline distT="0" distB="0" distL="0" distR="0" wp14:anchorId="6DBDC9F2" wp14:editId="24F947D8">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57B1" w14:textId="685A5BDA" w:rsidR="007A175F" w:rsidRPr="00621D2F" w:rsidRDefault="007A175F" w:rsidP="00621D2F">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43000" w14:textId="77777777" w:rsidR="00551B42" w:rsidRDefault="00551B42" w:rsidP="00E51733">
      <w:r>
        <w:separator/>
      </w:r>
    </w:p>
  </w:footnote>
  <w:footnote w:type="continuationSeparator" w:id="0">
    <w:p w14:paraId="29DB6BCF" w14:textId="77777777" w:rsidR="00551B42" w:rsidRDefault="00551B42" w:rsidP="00E51733">
      <w:r>
        <w:continuationSeparator/>
      </w:r>
    </w:p>
  </w:footnote>
  <w:footnote w:type="continuationNotice" w:id="1">
    <w:p w14:paraId="2B1128D2" w14:textId="77777777" w:rsidR="00551B42" w:rsidRDefault="00551B4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B08" w14:textId="042A057B" w:rsidR="00CC34C7" w:rsidRDefault="00CC34C7" w:rsidP="00C03547">
    <w:pPr>
      <w:pStyle w:val="Documentname"/>
      <w:jc w:val="right"/>
    </w:pPr>
    <w:r>
      <w:t xml:space="preserve">Earth and </w:t>
    </w:r>
    <w:r w:rsidR="001C4C21">
      <w:t>E</w:t>
    </w:r>
    <w:r>
      <w:t xml:space="preserve">nvironmental </w:t>
    </w:r>
    <w:r w:rsidR="001C4C21">
      <w:t>S</w:t>
    </w:r>
    <w:r>
      <w:t>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B8E7" w14:textId="56E4126C" w:rsidR="00C7369D" w:rsidRPr="00F14D7F" w:rsidRDefault="00C7369D" w:rsidP="00102C49">
    <w:pPr>
      <w:pStyle w:val="Header"/>
      <w:tabs>
        <w:tab w:val="clear" w:pos="4513"/>
        <w:tab w:val="clear" w:pos="9026"/>
        <w:tab w:val="left" w:pos="4589"/>
      </w:tabs>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3AA7" w14:textId="41D51F26" w:rsidR="00EC731A" w:rsidRPr="00102C49" w:rsidRDefault="00102C49" w:rsidP="0082676B">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10</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2AC6" w14:textId="64FBAB06" w:rsidR="007A175F" w:rsidRPr="00621D2F" w:rsidRDefault="00621D2F" w:rsidP="00094199">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32</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3CB0" w14:textId="77777777" w:rsidR="00C7631B" w:rsidRDefault="00C7631B" w:rsidP="00C03547">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78EC" w14:textId="32C5C66F" w:rsidR="00E51E6A" w:rsidRPr="00E51E6A" w:rsidRDefault="00E51E6A" w:rsidP="00786B0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5D6DE4E"/>
    <w:lvl w:ilvl="0">
      <w:start w:val="1"/>
      <w:numFmt w:val="decimal"/>
      <w:lvlText w:val="%1."/>
      <w:lvlJc w:val="left"/>
      <w:pPr>
        <w:tabs>
          <w:tab w:val="num" w:pos="360"/>
        </w:tabs>
        <w:ind w:left="360" w:hanging="360"/>
      </w:pPr>
      <w:rPr>
        <w:rFont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1E97633"/>
    <w:multiLevelType w:val="singleLevel"/>
    <w:tmpl w:val="35D6DE4E"/>
    <w:lvl w:ilvl="0">
      <w:start w:val="1"/>
      <w:numFmt w:val="decimal"/>
      <w:lvlText w:val="%1."/>
      <w:lvlJc w:val="left"/>
      <w:pPr>
        <w:tabs>
          <w:tab w:val="num" w:pos="360"/>
        </w:tabs>
        <w:ind w:left="360" w:hanging="360"/>
      </w:pPr>
      <w:rPr>
        <w:rFonts w:hint="default"/>
      </w:rPr>
    </w:lvl>
  </w:abstractNum>
  <w:abstractNum w:abstractNumId="4" w15:restartNumberingAfterBreak="0">
    <w:nsid w:val="3B5A3CA4"/>
    <w:multiLevelType w:val="multilevel"/>
    <w:tmpl w:val="98EC42C0"/>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05563B"/>
    <w:multiLevelType w:val="multilevel"/>
    <w:tmpl w:val="3B84C28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0015B7"/>
    <w:multiLevelType w:val="multilevel"/>
    <w:tmpl w:val="247AA6DA"/>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27548EF"/>
    <w:multiLevelType w:val="multilevel"/>
    <w:tmpl w:val="BB3209B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DA0680"/>
    <w:multiLevelType w:val="hybridMultilevel"/>
    <w:tmpl w:val="0A18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C7765F"/>
    <w:multiLevelType w:val="multilevel"/>
    <w:tmpl w:val="2360822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ECD5380"/>
    <w:multiLevelType w:val="hybridMultilevel"/>
    <w:tmpl w:val="4F5278CA"/>
    <w:lvl w:ilvl="0" w:tplc="A4CA883E">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5435949">
    <w:abstractNumId w:val="2"/>
  </w:num>
  <w:num w:numId="2" w16cid:durableId="1369331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9424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3269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8620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4485848">
    <w:abstractNumId w:val="2"/>
  </w:num>
  <w:num w:numId="7" w16cid:durableId="12948657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2914990">
    <w:abstractNumId w:val="2"/>
  </w:num>
  <w:num w:numId="9" w16cid:durableId="4200310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1460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1518445">
    <w:abstractNumId w:val="7"/>
  </w:num>
  <w:num w:numId="12" w16cid:durableId="1030301650">
    <w:abstractNumId w:val="0"/>
    <w:lvlOverride w:ilvl="0">
      <w:startOverride w:val="1"/>
    </w:lvlOverride>
  </w:num>
  <w:num w:numId="13" w16cid:durableId="9317442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3904020">
    <w:abstractNumId w:val="10"/>
  </w:num>
  <w:num w:numId="15" w16cid:durableId="1019357966">
    <w:abstractNumId w:val="13"/>
  </w:num>
  <w:num w:numId="16" w16cid:durableId="1581408441">
    <w:abstractNumId w:val="0"/>
    <w:lvlOverride w:ilvl="0">
      <w:startOverride w:val="2"/>
    </w:lvlOverride>
  </w:num>
  <w:num w:numId="17" w16cid:durableId="542643065">
    <w:abstractNumId w:val="4"/>
  </w:num>
  <w:num w:numId="18" w16cid:durableId="602304689">
    <w:abstractNumId w:val="8"/>
  </w:num>
  <w:num w:numId="19" w16cid:durableId="2072192696">
    <w:abstractNumId w:val="11"/>
  </w:num>
  <w:num w:numId="20" w16cid:durableId="165636358">
    <w:abstractNumId w:val="3"/>
  </w:num>
  <w:num w:numId="21" w16cid:durableId="1222836930">
    <w:abstractNumId w:val="14"/>
  </w:num>
  <w:num w:numId="22" w16cid:durableId="667949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9748792">
    <w:abstractNumId w:val="5"/>
  </w:num>
  <w:num w:numId="24" w16cid:durableId="205338072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974942264">
    <w:abstractNumId w:val="9"/>
  </w:num>
  <w:num w:numId="26" w16cid:durableId="888806234">
    <w:abstractNumId w:val="2"/>
  </w:num>
  <w:num w:numId="27" w16cid:durableId="1939481944">
    <w:abstractNumId w:val="1"/>
  </w:num>
  <w:num w:numId="28" w16cid:durableId="1422291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2968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681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1832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2520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093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48660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9703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16467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7803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8117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48275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8313413">
    <w:abstractNumId w:val="12"/>
  </w:num>
  <w:num w:numId="41" w16cid:durableId="213925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660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8167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00602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NjSytDQzMzM2MjFQ0lEKTi0uzszPAykwrAUA10f11CwAAAA="/>
  </w:docVars>
  <w:rsids>
    <w:rsidRoot w:val="00B17BCE"/>
    <w:rsid w:val="000030EF"/>
    <w:rsid w:val="00003E88"/>
    <w:rsid w:val="0000491B"/>
    <w:rsid w:val="00006E24"/>
    <w:rsid w:val="000078E4"/>
    <w:rsid w:val="00011EC8"/>
    <w:rsid w:val="00012565"/>
    <w:rsid w:val="00013708"/>
    <w:rsid w:val="00013DF5"/>
    <w:rsid w:val="00013FF2"/>
    <w:rsid w:val="00014390"/>
    <w:rsid w:val="00014F36"/>
    <w:rsid w:val="000156F8"/>
    <w:rsid w:val="00015B73"/>
    <w:rsid w:val="0001771D"/>
    <w:rsid w:val="000203D0"/>
    <w:rsid w:val="00020AAB"/>
    <w:rsid w:val="000210F6"/>
    <w:rsid w:val="000211ED"/>
    <w:rsid w:val="00022897"/>
    <w:rsid w:val="0002317D"/>
    <w:rsid w:val="00024515"/>
    <w:rsid w:val="000252CB"/>
    <w:rsid w:val="000253CC"/>
    <w:rsid w:val="000258E6"/>
    <w:rsid w:val="00025AD1"/>
    <w:rsid w:val="00026ED5"/>
    <w:rsid w:val="00030AED"/>
    <w:rsid w:val="00030B9E"/>
    <w:rsid w:val="00031DA9"/>
    <w:rsid w:val="0003468B"/>
    <w:rsid w:val="00035257"/>
    <w:rsid w:val="00036080"/>
    <w:rsid w:val="00036846"/>
    <w:rsid w:val="00037BA5"/>
    <w:rsid w:val="00037ECD"/>
    <w:rsid w:val="00041082"/>
    <w:rsid w:val="00041C5F"/>
    <w:rsid w:val="00042644"/>
    <w:rsid w:val="00042E6D"/>
    <w:rsid w:val="000453DD"/>
    <w:rsid w:val="00045F0D"/>
    <w:rsid w:val="00046A51"/>
    <w:rsid w:val="0004750C"/>
    <w:rsid w:val="00047862"/>
    <w:rsid w:val="00050403"/>
    <w:rsid w:val="000509B8"/>
    <w:rsid w:val="00051042"/>
    <w:rsid w:val="000522F4"/>
    <w:rsid w:val="00053697"/>
    <w:rsid w:val="00053AA7"/>
    <w:rsid w:val="00054307"/>
    <w:rsid w:val="00054765"/>
    <w:rsid w:val="00054D26"/>
    <w:rsid w:val="00055CE0"/>
    <w:rsid w:val="00055E7F"/>
    <w:rsid w:val="000569DE"/>
    <w:rsid w:val="0005740B"/>
    <w:rsid w:val="00057557"/>
    <w:rsid w:val="00057753"/>
    <w:rsid w:val="00057A4C"/>
    <w:rsid w:val="00057D62"/>
    <w:rsid w:val="00061D5B"/>
    <w:rsid w:val="00067422"/>
    <w:rsid w:val="000707B2"/>
    <w:rsid w:val="000709C6"/>
    <w:rsid w:val="00072DA8"/>
    <w:rsid w:val="0007469F"/>
    <w:rsid w:val="00074F0F"/>
    <w:rsid w:val="00077C5C"/>
    <w:rsid w:val="00080D4B"/>
    <w:rsid w:val="00080D6F"/>
    <w:rsid w:val="000813DA"/>
    <w:rsid w:val="00083EC8"/>
    <w:rsid w:val="00084400"/>
    <w:rsid w:val="00085648"/>
    <w:rsid w:val="0009079A"/>
    <w:rsid w:val="0009145C"/>
    <w:rsid w:val="00091AEB"/>
    <w:rsid w:val="00091C41"/>
    <w:rsid w:val="00092222"/>
    <w:rsid w:val="00093EC5"/>
    <w:rsid w:val="00094199"/>
    <w:rsid w:val="00095597"/>
    <w:rsid w:val="0009634A"/>
    <w:rsid w:val="000A133D"/>
    <w:rsid w:val="000A3139"/>
    <w:rsid w:val="000A3C1B"/>
    <w:rsid w:val="000A4523"/>
    <w:rsid w:val="000B7366"/>
    <w:rsid w:val="000C032C"/>
    <w:rsid w:val="000C045B"/>
    <w:rsid w:val="000C0A87"/>
    <w:rsid w:val="000C190A"/>
    <w:rsid w:val="000C1B93"/>
    <w:rsid w:val="000C1C0E"/>
    <w:rsid w:val="000C24ED"/>
    <w:rsid w:val="000C4096"/>
    <w:rsid w:val="000C70A8"/>
    <w:rsid w:val="000D0529"/>
    <w:rsid w:val="000D1DC1"/>
    <w:rsid w:val="000D21E7"/>
    <w:rsid w:val="000D271B"/>
    <w:rsid w:val="000D3BAE"/>
    <w:rsid w:val="000D3BBE"/>
    <w:rsid w:val="000D426F"/>
    <w:rsid w:val="000D56D9"/>
    <w:rsid w:val="000D5725"/>
    <w:rsid w:val="000D5D77"/>
    <w:rsid w:val="000D64F4"/>
    <w:rsid w:val="000D6988"/>
    <w:rsid w:val="000D7466"/>
    <w:rsid w:val="000D77F5"/>
    <w:rsid w:val="000E0189"/>
    <w:rsid w:val="000E0888"/>
    <w:rsid w:val="000E0CAD"/>
    <w:rsid w:val="000E100C"/>
    <w:rsid w:val="000E1739"/>
    <w:rsid w:val="000E19AA"/>
    <w:rsid w:val="000E1A2E"/>
    <w:rsid w:val="000E1E7C"/>
    <w:rsid w:val="000E66CE"/>
    <w:rsid w:val="000E6953"/>
    <w:rsid w:val="000F0074"/>
    <w:rsid w:val="000F08D1"/>
    <w:rsid w:val="000F2DDD"/>
    <w:rsid w:val="000F5CFD"/>
    <w:rsid w:val="000F659C"/>
    <w:rsid w:val="000F6DA2"/>
    <w:rsid w:val="000F7DEE"/>
    <w:rsid w:val="00102C49"/>
    <w:rsid w:val="00104448"/>
    <w:rsid w:val="001047A1"/>
    <w:rsid w:val="00105CE7"/>
    <w:rsid w:val="00106F6F"/>
    <w:rsid w:val="00107002"/>
    <w:rsid w:val="00107084"/>
    <w:rsid w:val="00107514"/>
    <w:rsid w:val="00107F90"/>
    <w:rsid w:val="00110DEC"/>
    <w:rsid w:val="001117F1"/>
    <w:rsid w:val="00112528"/>
    <w:rsid w:val="00114283"/>
    <w:rsid w:val="001146A2"/>
    <w:rsid w:val="0011484D"/>
    <w:rsid w:val="0011518A"/>
    <w:rsid w:val="001157F7"/>
    <w:rsid w:val="0012128B"/>
    <w:rsid w:val="001216E2"/>
    <w:rsid w:val="00122878"/>
    <w:rsid w:val="00122C4A"/>
    <w:rsid w:val="001248EA"/>
    <w:rsid w:val="00124B68"/>
    <w:rsid w:val="001250EF"/>
    <w:rsid w:val="0012643A"/>
    <w:rsid w:val="00126444"/>
    <w:rsid w:val="00126B5A"/>
    <w:rsid w:val="00127217"/>
    <w:rsid w:val="0013081C"/>
    <w:rsid w:val="001314EB"/>
    <w:rsid w:val="001315F3"/>
    <w:rsid w:val="0013259D"/>
    <w:rsid w:val="00132947"/>
    <w:rsid w:val="00135494"/>
    <w:rsid w:val="0014056B"/>
    <w:rsid w:val="0014264A"/>
    <w:rsid w:val="0014408C"/>
    <w:rsid w:val="001451EE"/>
    <w:rsid w:val="00145B38"/>
    <w:rsid w:val="00146117"/>
    <w:rsid w:val="00147DE4"/>
    <w:rsid w:val="001506B2"/>
    <w:rsid w:val="00152478"/>
    <w:rsid w:val="00152689"/>
    <w:rsid w:val="001530BB"/>
    <w:rsid w:val="00154F9F"/>
    <w:rsid w:val="00155886"/>
    <w:rsid w:val="00156484"/>
    <w:rsid w:val="001605C1"/>
    <w:rsid w:val="001622CF"/>
    <w:rsid w:val="00162A3C"/>
    <w:rsid w:val="00162B1C"/>
    <w:rsid w:val="00164F74"/>
    <w:rsid w:val="00165E87"/>
    <w:rsid w:val="001700CD"/>
    <w:rsid w:val="001720D8"/>
    <w:rsid w:val="001732CA"/>
    <w:rsid w:val="00174651"/>
    <w:rsid w:val="00175601"/>
    <w:rsid w:val="00175B20"/>
    <w:rsid w:val="00175E07"/>
    <w:rsid w:val="00177ADB"/>
    <w:rsid w:val="00177F96"/>
    <w:rsid w:val="00182C1A"/>
    <w:rsid w:val="00185572"/>
    <w:rsid w:val="00187C02"/>
    <w:rsid w:val="00190C6F"/>
    <w:rsid w:val="00191162"/>
    <w:rsid w:val="0019195B"/>
    <w:rsid w:val="00191FBA"/>
    <w:rsid w:val="0019382A"/>
    <w:rsid w:val="00195D0C"/>
    <w:rsid w:val="001A0469"/>
    <w:rsid w:val="001A157E"/>
    <w:rsid w:val="001A20D4"/>
    <w:rsid w:val="001A23EA"/>
    <w:rsid w:val="001A27EF"/>
    <w:rsid w:val="001A283F"/>
    <w:rsid w:val="001A2D64"/>
    <w:rsid w:val="001A3009"/>
    <w:rsid w:val="001A3753"/>
    <w:rsid w:val="001A4517"/>
    <w:rsid w:val="001A47E3"/>
    <w:rsid w:val="001A53E2"/>
    <w:rsid w:val="001A5733"/>
    <w:rsid w:val="001A57D2"/>
    <w:rsid w:val="001A5D06"/>
    <w:rsid w:val="001B027D"/>
    <w:rsid w:val="001B0280"/>
    <w:rsid w:val="001B06DA"/>
    <w:rsid w:val="001B0E6D"/>
    <w:rsid w:val="001B0FC0"/>
    <w:rsid w:val="001B1A7B"/>
    <w:rsid w:val="001B33B2"/>
    <w:rsid w:val="001B3D63"/>
    <w:rsid w:val="001B4F5C"/>
    <w:rsid w:val="001B696B"/>
    <w:rsid w:val="001B7545"/>
    <w:rsid w:val="001B763D"/>
    <w:rsid w:val="001B787A"/>
    <w:rsid w:val="001C4C21"/>
    <w:rsid w:val="001C4E7F"/>
    <w:rsid w:val="001C52EF"/>
    <w:rsid w:val="001C5436"/>
    <w:rsid w:val="001C7E97"/>
    <w:rsid w:val="001D08F1"/>
    <w:rsid w:val="001D241A"/>
    <w:rsid w:val="001D5230"/>
    <w:rsid w:val="001D53C9"/>
    <w:rsid w:val="001D5404"/>
    <w:rsid w:val="001E15E6"/>
    <w:rsid w:val="001E3066"/>
    <w:rsid w:val="001E3875"/>
    <w:rsid w:val="001E6FF6"/>
    <w:rsid w:val="001E7135"/>
    <w:rsid w:val="001F09B1"/>
    <w:rsid w:val="001F37ED"/>
    <w:rsid w:val="001F3879"/>
    <w:rsid w:val="001F658F"/>
    <w:rsid w:val="00200833"/>
    <w:rsid w:val="00200C2F"/>
    <w:rsid w:val="00202CB7"/>
    <w:rsid w:val="0020347B"/>
    <w:rsid w:val="0020353E"/>
    <w:rsid w:val="0020535D"/>
    <w:rsid w:val="00206539"/>
    <w:rsid w:val="00206544"/>
    <w:rsid w:val="002105AD"/>
    <w:rsid w:val="00211977"/>
    <w:rsid w:val="00212070"/>
    <w:rsid w:val="002122CE"/>
    <w:rsid w:val="00212443"/>
    <w:rsid w:val="00213D38"/>
    <w:rsid w:val="002142EF"/>
    <w:rsid w:val="0021564F"/>
    <w:rsid w:val="00215F7F"/>
    <w:rsid w:val="00216DEA"/>
    <w:rsid w:val="002200A9"/>
    <w:rsid w:val="00221E86"/>
    <w:rsid w:val="00223DBE"/>
    <w:rsid w:val="00226423"/>
    <w:rsid w:val="002302E7"/>
    <w:rsid w:val="00232B3A"/>
    <w:rsid w:val="00232FD4"/>
    <w:rsid w:val="00233417"/>
    <w:rsid w:val="00233BF6"/>
    <w:rsid w:val="0023421D"/>
    <w:rsid w:val="00235B92"/>
    <w:rsid w:val="0024189F"/>
    <w:rsid w:val="00242ACF"/>
    <w:rsid w:val="002446E5"/>
    <w:rsid w:val="00246819"/>
    <w:rsid w:val="0025158F"/>
    <w:rsid w:val="00251E3F"/>
    <w:rsid w:val="00253C3D"/>
    <w:rsid w:val="00254BB6"/>
    <w:rsid w:val="0025592F"/>
    <w:rsid w:val="00255A39"/>
    <w:rsid w:val="00256ACB"/>
    <w:rsid w:val="00257BAE"/>
    <w:rsid w:val="00257C23"/>
    <w:rsid w:val="00261F12"/>
    <w:rsid w:val="00263154"/>
    <w:rsid w:val="0026548C"/>
    <w:rsid w:val="00265774"/>
    <w:rsid w:val="002660A7"/>
    <w:rsid w:val="00266111"/>
    <w:rsid w:val="00266207"/>
    <w:rsid w:val="002664FE"/>
    <w:rsid w:val="00267887"/>
    <w:rsid w:val="00267C1E"/>
    <w:rsid w:val="00267EB1"/>
    <w:rsid w:val="0027049C"/>
    <w:rsid w:val="0027235E"/>
    <w:rsid w:val="0027370C"/>
    <w:rsid w:val="002738D5"/>
    <w:rsid w:val="002739B9"/>
    <w:rsid w:val="00276F4B"/>
    <w:rsid w:val="0027709A"/>
    <w:rsid w:val="00277A31"/>
    <w:rsid w:val="002803E8"/>
    <w:rsid w:val="00281A30"/>
    <w:rsid w:val="00282453"/>
    <w:rsid w:val="00284B36"/>
    <w:rsid w:val="00284F60"/>
    <w:rsid w:val="002859E0"/>
    <w:rsid w:val="002871FB"/>
    <w:rsid w:val="002930F2"/>
    <w:rsid w:val="002946F8"/>
    <w:rsid w:val="002947C9"/>
    <w:rsid w:val="00296CCA"/>
    <w:rsid w:val="00297AAB"/>
    <w:rsid w:val="002A03CD"/>
    <w:rsid w:val="002A0872"/>
    <w:rsid w:val="002A0D1D"/>
    <w:rsid w:val="002A1416"/>
    <w:rsid w:val="002A1D82"/>
    <w:rsid w:val="002A232F"/>
    <w:rsid w:val="002A28B4"/>
    <w:rsid w:val="002A2B8C"/>
    <w:rsid w:val="002A35CF"/>
    <w:rsid w:val="002A475D"/>
    <w:rsid w:val="002A5D8D"/>
    <w:rsid w:val="002A624B"/>
    <w:rsid w:val="002A796C"/>
    <w:rsid w:val="002B04FC"/>
    <w:rsid w:val="002B1AAB"/>
    <w:rsid w:val="002B27EB"/>
    <w:rsid w:val="002B3274"/>
    <w:rsid w:val="002B3947"/>
    <w:rsid w:val="002B4DA1"/>
    <w:rsid w:val="002B58AA"/>
    <w:rsid w:val="002B5C4E"/>
    <w:rsid w:val="002B6526"/>
    <w:rsid w:val="002B7637"/>
    <w:rsid w:val="002C07FC"/>
    <w:rsid w:val="002C21DA"/>
    <w:rsid w:val="002C26E4"/>
    <w:rsid w:val="002C4DD9"/>
    <w:rsid w:val="002D0A2B"/>
    <w:rsid w:val="002D0D58"/>
    <w:rsid w:val="002D2F4A"/>
    <w:rsid w:val="002D46F7"/>
    <w:rsid w:val="002D4715"/>
    <w:rsid w:val="002D519F"/>
    <w:rsid w:val="002D540C"/>
    <w:rsid w:val="002D5C05"/>
    <w:rsid w:val="002E0B17"/>
    <w:rsid w:val="002E394C"/>
    <w:rsid w:val="002E41A4"/>
    <w:rsid w:val="002E7ACC"/>
    <w:rsid w:val="002E7C6F"/>
    <w:rsid w:val="002E7D5E"/>
    <w:rsid w:val="002E7FC9"/>
    <w:rsid w:val="002F2827"/>
    <w:rsid w:val="002F34EA"/>
    <w:rsid w:val="002F353F"/>
    <w:rsid w:val="002F468C"/>
    <w:rsid w:val="002F4C59"/>
    <w:rsid w:val="002F4D26"/>
    <w:rsid w:val="002F5544"/>
    <w:rsid w:val="002F593E"/>
    <w:rsid w:val="002F6461"/>
    <w:rsid w:val="002F7CFE"/>
    <w:rsid w:val="0030286C"/>
    <w:rsid w:val="00303085"/>
    <w:rsid w:val="00303560"/>
    <w:rsid w:val="0030360C"/>
    <w:rsid w:val="0030383D"/>
    <w:rsid w:val="00306C23"/>
    <w:rsid w:val="003074EE"/>
    <w:rsid w:val="00311662"/>
    <w:rsid w:val="00311667"/>
    <w:rsid w:val="00311AB2"/>
    <w:rsid w:val="00311C11"/>
    <w:rsid w:val="00313412"/>
    <w:rsid w:val="00314696"/>
    <w:rsid w:val="00316366"/>
    <w:rsid w:val="003204AF"/>
    <w:rsid w:val="003211E8"/>
    <w:rsid w:val="00324465"/>
    <w:rsid w:val="0032469A"/>
    <w:rsid w:val="00324C0C"/>
    <w:rsid w:val="00325351"/>
    <w:rsid w:val="00325C01"/>
    <w:rsid w:val="00326359"/>
    <w:rsid w:val="0032676D"/>
    <w:rsid w:val="00326901"/>
    <w:rsid w:val="003273A5"/>
    <w:rsid w:val="0033051B"/>
    <w:rsid w:val="00330BFB"/>
    <w:rsid w:val="003327E6"/>
    <w:rsid w:val="00334561"/>
    <w:rsid w:val="00334A95"/>
    <w:rsid w:val="00334CAD"/>
    <w:rsid w:val="00335497"/>
    <w:rsid w:val="00335D7A"/>
    <w:rsid w:val="00336377"/>
    <w:rsid w:val="00337FD4"/>
    <w:rsid w:val="003408F3"/>
    <w:rsid w:val="00340DD9"/>
    <w:rsid w:val="00341CAE"/>
    <w:rsid w:val="00342A68"/>
    <w:rsid w:val="00345348"/>
    <w:rsid w:val="00345B2F"/>
    <w:rsid w:val="00345E13"/>
    <w:rsid w:val="00346817"/>
    <w:rsid w:val="00350BB1"/>
    <w:rsid w:val="00350F79"/>
    <w:rsid w:val="00353D58"/>
    <w:rsid w:val="00354136"/>
    <w:rsid w:val="003549AF"/>
    <w:rsid w:val="00354F40"/>
    <w:rsid w:val="00360E17"/>
    <w:rsid w:val="00360E5F"/>
    <w:rsid w:val="0036209C"/>
    <w:rsid w:val="00363616"/>
    <w:rsid w:val="00363C14"/>
    <w:rsid w:val="003647BA"/>
    <w:rsid w:val="00364F22"/>
    <w:rsid w:val="00365F5E"/>
    <w:rsid w:val="00366AFE"/>
    <w:rsid w:val="00366CB5"/>
    <w:rsid w:val="00366D0F"/>
    <w:rsid w:val="0036737F"/>
    <w:rsid w:val="00372BFE"/>
    <w:rsid w:val="00373708"/>
    <w:rsid w:val="003750DD"/>
    <w:rsid w:val="0037552E"/>
    <w:rsid w:val="00376B1A"/>
    <w:rsid w:val="0037734D"/>
    <w:rsid w:val="00377F07"/>
    <w:rsid w:val="00380E3C"/>
    <w:rsid w:val="003814AF"/>
    <w:rsid w:val="003823B8"/>
    <w:rsid w:val="00382970"/>
    <w:rsid w:val="00382F22"/>
    <w:rsid w:val="00383253"/>
    <w:rsid w:val="00383A97"/>
    <w:rsid w:val="00385DFB"/>
    <w:rsid w:val="00385EF6"/>
    <w:rsid w:val="00387EB3"/>
    <w:rsid w:val="00390BAB"/>
    <w:rsid w:val="003943E3"/>
    <w:rsid w:val="0039455C"/>
    <w:rsid w:val="00394B2B"/>
    <w:rsid w:val="00395CF1"/>
    <w:rsid w:val="00395E89"/>
    <w:rsid w:val="003A0751"/>
    <w:rsid w:val="003A141F"/>
    <w:rsid w:val="003A1534"/>
    <w:rsid w:val="003A2463"/>
    <w:rsid w:val="003A3994"/>
    <w:rsid w:val="003A4480"/>
    <w:rsid w:val="003A50B3"/>
    <w:rsid w:val="003A5190"/>
    <w:rsid w:val="003A56EF"/>
    <w:rsid w:val="003A5CC8"/>
    <w:rsid w:val="003A728A"/>
    <w:rsid w:val="003A7A51"/>
    <w:rsid w:val="003B240E"/>
    <w:rsid w:val="003B2586"/>
    <w:rsid w:val="003B2CAB"/>
    <w:rsid w:val="003B2D8F"/>
    <w:rsid w:val="003B30AA"/>
    <w:rsid w:val="003B3C80"/>
    <w:rsid w:val="003B48F8"/>
    <w:rsid w:val="003B49FA"/>
    <w:rsid w:val="003B55CB"/>
    <w:rsid w:val="003B6142"/>
    <w:rsid w:val="003C0815"/>
    <w:rsid w:val="003C0DE7"/>
    <w:rsid w:val="003C0F14"/>
    <w:rsid w:val="003C2226"/>
    <w:rsid w:val="003C2631"/>
    <w:rsid w:val="003C3FD3"/>
    <w:rsid w:val="003C490E"/>
    <w:rsid w:val="003C5B22"/>
    <w:rsid w:val="003C67BB"/>
    <w:rsid w:val="003D0680"/>
    <w:rsid w:val="003D0EF4"/>
    <w:rsid w:val="003D13EF"/>
    <w:rsid w:val="003D2B21"/>
    <w:rsid w:val="003D3914"/>
    <w:rsid w:val="003D405E"/>
    <w:rsid w:val="003D535E"/>
    <w:rsid w:val="003D54C9"/>
    <w:rsid w:val="003D6789"/>
    <w:rsid w:val="003D6864"/>
    <w:rsid w:val="003E03B3"/>
    <w:rsid w:val="003E0AF1"/>
    <w:rsid w:val="003E0B93"/>
    <w:rsid w:val="003E487F"/>
    <w:rsid w:val="003E63BB"/>
    <w:rsid w:val="003E6C56"/>
    <w:rsid w:val="003E7AB8"/>
    <w:rsid w:val="003F1A16"/>
    <w:rsid w:val="003F47FB"/>
    <w:rsid w:val="003F492F"/>
    <w:rsid w:val="003F4E47"/>
    <w:rsid w:val="003F5850"/>
    <w:rsid w:val="003F613A"/>
    <w:rsid w:val="003F65A1"/>
    <w:rsid w:val="003F70FB"/>
    <w:rsid w:val="00401084"/>
    <w:rsid w:val="0040141A"/>
    <w:rsid w:val="0040217C"/>
    <w:rsid w:val="00402E61"/>
    <w:rsid w:val="00403446"/>
    <w:rsid w:val="004056DC"/>
    <w:rsid w:val="004058E1"/>
    <w:rsid w:val="00405E36"/>
    <w:rsid w:val="00407207"/>
    <w:rsid w:val="004072C2"/>
    <w:rsid w:val="00407CCF"/>
    <w:rsid w:val="00407EF0"/>
    <w:rsid w:val="004109D1"/>
    <w:rsid w:val="00412013"/>
    <w:rsid w:val="00412F2B"/>
    <w:rsid w:val="004132F2"/>
    <w:rsid w:val="00413A77"/>
    <w:rsid w:val="004141B8"/>
    <w:rsid w:val="004178B3"/>
    <w:rsid w:val="00420382"/>
    <w:rsid w:val="004214F5"/>
    <w:rsid w:val="004219B0"/>
    <w:rsid w:val="00421E64"/>
    <w:rsid w:val="00426D27"/>
    <w:rsid w:val="00427ED7"/>
    <w:rsid w:val="00430458"/>
    <w:rsid w:val="00430F12"/>
    <w:rsid w:val="00431141"/>
    <w:rsid w:val="00431797"/>
    <w:rsid w:val="00432B4A"/>
    <w:rsid w:val="00433019"/>
    <w:rsid w:val="00433AF3"/>
    <w:rsid w:val="00433EA4"/>
    <w:rsid w:val="004342E1"/>
    <w:rsid w:val="004344A9"/>
    <w:rsid w:val="0043490A"/>
    <w:rsid w:val="00434CA8"/>
    <w:rsid w:val="00436449"/>
    <w:rsid w:val="00437767"/>
    <w:rsid w:val="00437BF1"/>
    <w:rsid w:val="00441878"/>
    <w:rsid w:val="0044420A"/>
    <w:rsid w:val="00444A90"/>
    <w:rsid w:val="00445272"/>
    <w:rsid w:val="00445D2B"/>
    <w:rsid w:val="00450B8D"/>
    <w:rsid w:val="00450F6B"/>
    <w:rsid w:val="00452083"/>
    <w:rsid w:val="00453C4B"/>
    <w:rsid w:val="00456C3A"/>
    <w:rsid w:val="004575AF"/>
    <w:rsid w:val="00461C2A"/>
    <w:rsid w:val="00462055"/>
    <w:rsid w:val="00463131"/>
    <w:rsid w:val="00463315"/>
    <w:rsid w:val="004638E0"/>
    <w:rsid w:val="004662AB"/>
    <w:rsid w:val="00466E24"/>
    <w:rsid w:val="004675B2"/>
    <w:rsid w:val="00467987"/>
    <w:rsid w:val="00470BEC"/>
    <w:rsid w:val="00470E44"/>
    <w:rsid w:val="00470FBE"/>
    <w:rsid w:val="004725B5"/>
    <w:rsid w:val="00474B5A"/>
    <w:rsid w:val="00476143"/>
    <w:rsid w:val="0047622A"/>
    <w:rsid w:val="004770A3"/>
    <w:rsid w:val="00480185"/>
    <w:rsid w:val="00483118"/>
    <w:rsid w:val="00484361"/>
    <w:rsid w:val="0048642E"/>
    <w:rsid w:val="004912AA"/>
    <w:rsid w:val="00491B3D"/>
    <w:rsid w:val="00491C78"/>
    <w:rsid w:val="00493222"/>
    <w:rsid w:val="00495141"/>
    <w:rsid w:val="004954F1"/>
    <w:rsid w:val="004965EC"/>
    <w:rsid w:val="00496E2E"/>
    <w:rsid w:val="004970A9"/>
    <w:rsid w:val="00497240"/>
    <w:rsid w:val="00497A71"/>
    <w:rsid w:val="00497DE0"/>
    <w:rsid w:val="004A0217"/>
    <w:rsid w:val="004A1BF1"/>
    <w:rsid w:val="004A35E6"/>
    <w:rsid w:val="004A38B6"/>
    <w:rsid w:val="004A4ABF"/>
    <w:rsid w:val="004A5B2F"/>
    <w:rsid w:val="004A676F"/>
    <w:rsid w:val="004A7DC7"/>
    <w:rsid w:val="004B1081"/>
    <w:rsid w:val="004B17B6"/>
    <w:rsid w:val="004B2488"/>
    <w:rsid w:val="004B3B88"/>
    <w:rsid w:val="004B484F"/>
    <w:rsid w:val="004B71FF"/>
    <w:rsid w:val="004B74AF"/>
    <w:rsid w:val="004B7EE5"/>
    <w:rsid w:val="004C0FBC"/>
    <w:rsid w:val="004C11A9"/>
    <w:rsid w:val="004C173D"/>
    <w:rsid w:val="004C1908"/>
    <w:rsid w:val="004C1F6B"/>
    <w:rsid w:val="004C3140"/>
    <w:rsid w:val="004C40C4"/>
    <w:rsid w:val="004C6880"/>
    <w:rsid w:val="004C7B09"/>
    <w:rsid w:val="004C7F92"/>
    <w:rsid w:val="004D06C0"/>
    <w:rsid w:val="004D34DA"/>
    <w:rsid w:val="004D5043"/>
    <w:rsid w:val="004D57C6"/>
    <w:rsid w:val="004D6088"/>
    <w:rsid w:val="004E153C"/>
    <w:rsid w:val="004E1D01"/>
    <w:rsid w:val="004E6807"/>
    <w:rsid w:val="004E6CA5"/>
    <w:rsid w:val="004E75DF"/>
    <w:rsid w:val="004E7AAC"/>
    <w:rsid w:val="004F02D0"/>
    <w:rsid w:val="004F2CF7"/>
    <w:rsid w:val="004F453F"/>
    <w:rsid w:val="004F48DD"/>
    <w:rsid w:val="004F4A9E"/>
    <w:rsid w:val="004F5F50"/>
    <w:rsid w:val="004F65CE"/>
    <w:rsid w:val="004F6AF2"/>
    <w:rsid w:val="004F6BEF"/>
    <w:rsid w:val="004F7A81"/>
    <w:rsid w:val="004F7B10"/>
    <w:rsid w:val="0050180A"/>
    <w:rsid w:val="0050725E"/>
    <w:rsid w:val="00507A7D"/>
    <w:rsid w:val="005101BD"/>
    <w:rsid w:val="005115EC"/>
    <w:rsid w:val="00511863"/>
    <w:rsid w:val="00513C57"/>
    <w:rsid w:val="00514447"/>
    <w:rsid w:val="0051501D"/>
    <w:rsid w:val="00516189"/>
    <w:rsid w:val="0052088D"/>
    <w:rsid w:val="00520947"/>
    <w:rsid w:val="005234D4"/>
    <w:rsid w:val="0052467B"/>
    <w:rsid w:val="00526795"/>
    <w:rsid w:val="0052735C"/>
    <w:rsid w:val="00533610"/>
    <w:rsid w:val="005340EC"/>
    <w:rsid w:val="00534A45"/>
    <w:rsid w:val="0053515C"/>
    <w:rsid w:val="00535908"/>
    <w:rsid w:val="00535B2B"/>
    <w:rsid w:val="0053630F"/>
    <w:rsid w:val="0053688D"/>
    <w:rsid w:val="00537349"/>
    <w:rsid w:val="005377CC"/>
    <w:rsid w:val="00540311"/>
    <w:rsid w:val="00541FBB"/>
    <w:rsid w:val="005441A3"/>
    <w:rsid w:val="0054570D"/>
    <w:rsid w:val="005477B0"/>
    <w:rsid w:val="0055055F"/>
    <w:rsid w:val="0055090E"/>
    <w:rsid w:val="0055118E"/>
    <w:rsid w:val="00551A97"/>
    <w:rsid w:val="00551B42"/>
    <w:rsid w:val="00554A07"/>
    <w:rsid w:val="0055576E"/>
    <w:rsid w:val="00556A34"/>
    <w:rsid w:val="00557F5C"/>
    <w:rsid w:val="00560630"/>
    <w:rsid w:val="005606B2"/>
    <w:rsid w:val="0056207A"/>
    <w:rsid w:val="00563286"/>
    <w:rsid w:val="005649D2"/>
    <w:rsid w:val="005660ED"/>
    <w:rsid w:val="0056625D"/>
    <w:rsid w:val="00566FD8"/>
    <w:rsid w:val="00566FF1"/>
    <w:rsid w:val="00567438"/>
    <w:rsid w:val="0057275D"/>
    <w:rsid w:val="00572D0D"/>
    <w:rsid w:val="0057361C"/>
    <w:rsid w:val="00574141"/>
    <w:rsid w:val="00574B52"/>
    <w:rsid w:val="00576047"/>
    <w:rsid w:val="0058102D"/>
    <w:rsid w:val="0058170B"/>
    <w:rsid w:val="00581E65"/>
    <w:rsid w:val="00581E93"/>
    <w:rsid w:val="0058277E"/>
    <w:rsid w:val="005827ED"/>
    <w:rsid w:val="00582E76"/>
    <w:rsid w:val="0058363E"/>
    <w:rsid w:val="00583731"/>
    <w:rsid w:val="005838EB"/>
    <w:rsid w:val="0058753D"/>
    <w:rsid w:val="00587A85"/>
    <w:rsid w:val="00590629"/>
    <w:rsid w:val="00590B22"/>
    <w:rsid w:val="00592ADD"/>
    <w:rsid w:val="005932A8"/>
    <w:rsid w:val="005934B4"/>
    <w:rsid w:val="00593F9E"/>
    <w:rsid w:val="005947DA"/>
    <w:rsid w:val="005955FE"/>
    <w:rsid w:val="00596035"/>
    <w:rsid w:val="005A2E53"/>
    <w:rsid w:val="005A31E2"/>
    <w:rsid w:val="005A34D4"/>
    <w:rsid w:val="005A3508"/>
    <w:rsid w:val="005A3EF9"/>
    <w:rsid w:val="005A4F47"/>
    <w:rsid w:val="005A5704"/>
    <w:rsid w:val="005A57E4"/>
    <w:rsid w:val="005A5DE4"/>
    <w:rsid w:val="005A6103"/>
    <w:rsid w:val="005A67CA"/>
    <w:rsid w:val="005B184F"/>
    <w:rsid w:val="005B22C0"/>
    <w:rsid w:val="005B276E"/>
    <w:rsid w:val="005B36E4"/>
    <w:rsid w:val="005B3779"/>
    <w:rsid w:val="005B3DC6"/>
    <w:rsid w:val="005B49C1"/>
    <w:rsid w:val="005B5E69"/>
    <w:rsid w:val="005B6462"/>
    <w:rsid w:val="005B686F"/>
    <w:rsid w:val="005B77E0"/>
    <w:rsid w:val="005B7B16"/>
    <w:rsid w:val="005C14A7"/>
    <w:rsid w:val="005C3951"/>
    <w:rsid w:val="005C4FAF"/>
    <w:rsid w:val="005D0140"/>
    <w:rsid w:val="005D0F67"/>
    <w:rsid w:val="005D2A45"/>
    <w:rsid w:val="005D38CB"/>
    <w:rsid w:val="005D49FE"/>
    <w:rsid w:val="005D5A14"/>
    <w:rsid w:val="005D6B75"/>
    <w:rsid w:val="005D793A"/>
    <w:rsid w:val="005D7ACD"/>
    <w:rsid w:val="005E0A66"/>
    <w:rsid w:val="005E1F63"/>
    <w:rsid w:val="005E2D6C"/>
    <w:rsid w:val="005E344C"/>
    <w:rsid w:val="005E3AA2"/>
    <w:rsid w:val="005E47B0"/>
    <w:rsid w:val="005E53F0"/>
    <w:rsid w:val="005E598C"/>
    <w:rsid w:val="005E5AAB"/>
    <w:rsid w:val="005E5C40"/>
    <w:rsid w:val="005E5E8F"/>
    <w:rsid w:val="005E7FA5"/>
    <w:rsid w:val="005F08D2"/>
    <w:rsid w:val="005F1A5E"/>
    <w:rsid w:val="005F1D25"/>
    <w:rsid w:val="005F1DF1"/>
    <w:rsid w:val="005F202D"/>
    <w:rsid w:val="005F3A9A"/>
    <w:rsid w:val="005F412E"/>
    <w:rsid w:val="005F4F18"/>
    <w:rsid w:val="005F6032"/>
    <w:rsid w:val="005F6D5D"/>
    <w:rsid w:val="00600727"/>
    <w:rsid w:val="00600985"/>
    <w:rsid w:val="00604AD4"/>
    <w:rsid w:val="00605038"/>
    <w:rsid w:val="00605887"/>
    <w:rsid w:val="006071E6"/>
    <w:rsid w:val="00607E33"/>
    <w:rsid w:val="006115A8"/>
    <w:rsid w:val="00611E14"/>
    <w:rsid w:val="00611E3B"/>
    <w:rsid w:val="006142A1"/>
    <w:rsid w:val="00616AAB"/>
    <w:rsid w:val="006174D6"/>
    <w:rsid w:val="0061777D"/>
    <w:rsid w:val="00617B7C"/>
    <w:rsid w:val="00617E2A"/>
    <w:rsid w:val="0062066B"/>
    <w:rsid w:val="00621896"/>
    <w:rsid w:val="00621D2F"/>
    <w:rsid w:val="00623C3F"/>
    <w:rsid w:val="006246D1"/>
    <w:rsid w:val="00624B92"/>
    <w:rsid w:val="006259E7"/>
    <w:rsid w:val="0062616A"/>
    <w:rsid w:val="00626262"/>
    <w:rsid w:val="00626BBF"/>
    <w:rsid w:val="006273D2"/>
    <w:rsid w:val="00631E64"/>
    <w:rsid w:val="0063205A"/>
    <w:rsid w:val="00636A55"/>
    <w:rsid w:val="0064273E"/>
    <w:rsid w:val="00642878"/>
    <w:rsid w:val="00642FEA"/>
    <w:rsid w:val="00643276"/>
    <w:rsid w:val="00643CC4"/>
    <w:rsid w:val="006456FC"/>
    <w:rsid w:val="0064662B"/>
    <w:rsid w:val="00647C32"/>
    <w:rsid w:val="00650F7B"/>
    <w:rsid w:val="006521EB"/>
    <w:rsid w:val="00653ADB"/>
    <w:rsid w:val="006549D5"/>
    <w:rsid w:val="006573DE"/>
    <w:rsid w:val="00662434"/>
    <w:rsid w:val="0066393F"/>
    <w:rsid w:val="0066404C"/>
    <w:rsid w:val="00664E97"/>
    <w:rsid w:val="00667997"/>
    <w:rsid w:val="00671A55"/>
    <w:rsid w:val="00671C20"/>
    <w:rsid w:val="00672DA8"/>
    <w:rsid w:val="00673736"/>
    <w:rsid w:val="00673B6A"/>
    <w:rsid w:val="00674338"/>
    <w:rsid w:val="00674714"/>
    <w:rsid w:val="0067472C"/>
    <w:rsid w:val="00674BDB"/>
    <w:rsid w:val="00675150"/>
    <w:rsid w:val="00675534"/>
    <w:rsid w:val="0067596C"/>
    <w:rsid w:val="0067667B"/>
    <w:rsid w:val="0067706D"/>
    <w:rsid w:val="006773CC"/>
    <w:rsid w:val="00677835"/>
    <w:rsid w:val="00677953"/>
    <w:rsid w:val="00680388"/>
    <w:rsid w:val="006822AF"/>
    <w:rsid w:val="0068397A"/>
    <w:rsid w:val="006852AC"/>
    <w:rsid w:val="00687ED2"/>
    <w:rsid w:val="00691DEA"/>
    <w:rsid w:val="00692D18"/>
    <w:rsid w:val="00693C1A"/>
    <w:rsid w:val="00693EB7"/>
    <w:rsid w:val="006954F0"/>
    <w:rsid w:val="00696410"/>
    <w:rsid w:val="006975B0"/>
    <w:rsid w:val="00697EB8"/>
    <w:rsid w:val="006A0A36"/>
    <w:rsid w:val="006A1C8E"/>
    <w:rsid w:val="006A3884"/>
    <w:rsid w:val="006A41DD"/>
    <w:rsid w:val="006A6213"/>
    <w:rsid w:val="006A7402"/>
    <w:rsid w:val="006A7D30"/>
    <w:rsid w:val="006B0C17"/>
    <w:rsid w:val="006B1AE5"/>
    <w:rsid w:val="006B2A00"/>
    <w:rsid w:val="006B3488"/>
    <w:rsid w:val="006B387C"/>
    <w:rsid w:val="006B3B81"/>
    <w:rsid w:val="006B6B0D"/>
    <w:rsid w:val="006B79FE"/>
    <w:rsid w:val="006B7B72"/>
    <w:rsid w:val="006C02F8"/>
    <w:rsid w:val="006C0EF5"/>
    <w:rsid w:val="006C1259"/>
    <w:rsid w:val="006C2367"/>
    <w:rsid w:val="006C33A2"/>
    <w:rsid w:val="006C4855"/>
    <w:rsid w:val="006C509F"/>
    <w:rsid w:val="006C670C"/>
    <w:rsid w:val="006C7273"/>
    <w:rsid w:val="006D00B0"/>
    <w:rsid w:val="006D0700"/>
    <w:rsid w:val="006D1CF3"/>
    <w:rsid w:val="006D2A0E"/>
    <w:rsid w:val="006D40D2"/>
    <w:rsid w:val="006D438C"/>
    <w:rsid w:val="006D4FFE"/>
    <w:rsid w:val="006D59A1"/>
    <w:rsid w:val="006D60EC"/>
    <w:rsid w:val="006D683C"/>
    <w:rsid w:val="006E02E5"/>
    <w:rsid w:val="006E16FE"/>
    <w:rsid w:val="006E1C39"/>
    <w:rsid w:val="006E2223"/>
    <w:rsid w:val="006E25F5"/>
    <w:rsid w:val="006E27D6"/>
    <w:rsid w:val="006E31DD"/>
    <w:rsid w:val="006E54D3"/>
    <w:rsid w:val="006E57F6"/>
    <w:rsid w:val="006E66B8"/>
    <w:rsid w:val="006E74DD"/>
    <w:rsid w:val="006F0910"/>
    <w:rsid w:val="006F42E5"/>
    <w:rsid w:val="00701D16"/>
    <w:rsid w:val="0070238A"/>
    <w:rsid w:val="00704076"/>
    <w:rsid w:val="00704125"/>
    <w:rsid w:val="00706241"/>
    <w:rsid w:val="00706E5E"/>
    <w:rsid w:val="007072FA"/>
    <w:rsid w:val="007073EE"/>
    <w:rsid w:val="00711F9F"/>
    <w:rsid w:val="0071304A"/>
    <w:rsid w:val="00713579"/>
    <w:rsid w:val="007163D1"/>
    <w:rsid w:val="00716F0A"/>
    <w:rsid w:val="00717237"/>
    <w:rsid w:val="0072081C"/>
    <w:rsid w:val="00721AAB"/>
    <w:rsid w:val="00721C75"/>
    <w:rsid w:val="00722957"/>
    <w:rsid w:val="00723D94"/>
    <w:rsid w:val="0072444F"/>
    <w:rsid w:val="00724A96"/>
    <w:rsid w:val="007254B2"/>
    <w:rsid w:val="007260FE"/>
    <w:rsid w:val="007267A1"/>
    <w:rsid w:val="007274D8"/>
    <w:rsid w:val="00727F4E"/>
    <w:rsid w:val="007309FB"/>
    <w:rsid w:val="00730FF2"/>
    <w:rsid w:val="007331B6"/>
    <w:rsid w:val="00733E11"/>
    <w:rsid w:val="00734724"/>
    <w:rsid w:val="00734EC2"/>
    <w:rsid w:val="0073607E"/>
    <w:rsid w:val="00740043"/>
    <w:rsid w:val="00741F35"/>
    <w:rsid w:val="007428EF"/>
    <w:rsid w:val="00744FC3"/>
    <w:rsid w:val="007474AA"/>
    <w:rsid w:val="00747B37"/>
    <w:rsid w:val="00752859"/>
    <w:rsid w:val="00752DB7"/>
    <w:rsid w:val="00752DCF"/>
    <w:rsid w:val="00753254"/>
    <w:rsid w:val="00754E79"/>
    <w:rsid w:val="007561EE"/>
    <w:rsid w:val="007562FD"/>
    <w:rsid w:val="00761E8C"/>
    <w:rsid w:val="0076282D"/>
    <w:rsid w:val="00762A7F"/>
    <w:rsid w:val="00764378"/>
    <w:rsid w:val="00765E41"/>
    <w:rsid w:val="00766D19"/>
    <w:rsid w:val="007672BE"/>
    <w:rsid w:val="0076732E"/>
    <w:rsid w:val="00767CA4"/>
    <w:rsid w:val="00771265"/>
    <w:rsid w:val="007712C8"/>
    <w:rsid w:val="00771DDC"/>
    <w:rsid w:val="00772D22"/>
    <w:rsid w:val="00772F98"/>
    <w:rsid w:val="00773B76"/>
    <w:rsid w:val="007759E2"/>
    <w:rsid w:val="007772F9"/>
    <w:rsid w:val="00777526"/>
    <w:rsid w:val="00781501"/>
    <w:rsid w:val="00781ECA"/>
    <w:rsid w:val="00782AA7"/>
    <w:rsid w:val="00784899"/>
    <w:rsid w:val="00785A39"/>
    <w:rsid w:val="00786B05"/>
    <w:rsid w:val="00787CAE"/>
    <w:rsid w:val="00792FBD"/>
    <w:rsid w:val="00793F4D"/>
    <w:rsid w:val="00794798"/>
    <w:rsid w:val="00797096"/>
    <w:rsid w:val="0079739E"/>
    <w:rsid w:val="007976B3"/>
    <w:rsid w:val="007A066B"/>
    <w:rsid w:val="007A175F"/>
    <w:rsid w:val="007A2C08"/>
    <w:rsid w:val="007A2E33"/>
    <w:rsid w:val="007A30EF"/>
    <w:rsid w:val="007A530E"/>
    <w:rsid w:val="007A7074"/>
    <w:rsid w:val="007B020C"/>
    <w:rsid w:val="007B09FF"/>
    <w:rsid w:val="007B0C82"/>
    <w:rsid w:val="007B30F8"/>
    <w:rsid w:val="007B523A"/>
    <w:rsid w:val="007B5519"/>
    <w:rsid w:val="007B7010"/>
    <w:rsid w:val="007C0000"/>
    <w:rsid w:val="007C0BFB"/>
    <w:rsid w:val="007C1473"/>
    <w:rsid w:val="007C4DAE"/>
    <w:rsid w:val="007C51F9"/>
    <w:rsid w:val="007C61E6"/>
    <w:rsid w:val="007C655D"/>
    <w:rsid w:val="007C69E3"/>
    <w:rsid w:val="007C6E0B"/>
    <w:rsid w:val="007C7B71"/>
    <w:rsid w:val="007D44E2"/>
    <w:rsid w:val="007D6F1F"/>
    <w:rsid w:val="007E172A"/>
    <w:rsid w:val="007E307F"/>
    <w:rsid w:val="007E340D"/>
    <w:rsid w:val="007E4026"/>
    <w:rsid w:val="007E4386"/>
    <w:rsid w:val="007E6842"/>
    <w:rsid w:val="007E7831"/>
    <w:rsid w:val="007E7E86"/>
    <w:rsid w:val="007F004E"/>
    <w:rsid w:val="007F066A"/>
    <w:rsid w:val="007F3517"/>
    <w:rsid w:val="007F5E22"/>
    <w:rsid w:val="007F631D"/>
    <w:rsid w:val="007F65AE"/>
    <w:rsid w:val="007F6BE6"/>
    <w:rsid w:val="007F7089"/>
    <w:rsid w:val="007F753E"/>
    <w:rsid w:val="007F7664"/>
    <w:rsid w:val="007F7A28"/>
    <w:rsid w:val="00801C59"/>
    <w:rsid w:val="0080218F"/>
    <w:rsid w:val="0080248A"/>
    <w:rsid w:val="0080460F"/>
    <w:rsid w:val="00804F58"/>
    <w:rsid w:val="00805E0B"/>
    <w:rsid w:val="00807018"/>
    <w:rsid w:val="008073B1"/>
    <w:rsid w:val="00810B4D"/>
    <w:rsid w:val="0081121E"/>
    <w:rsid w:val="008125E9"/>
    <w:rsid w:val="008157C7"/>
    <w:rsid w:val="008162F4"/>
    <w:rsid w:val="00817168"/>
    <w:rsid w:val="00817600"/>
    <w:rsid w:val="00821377"/>
    <w:rsid w:val="0082183E"/>
    <w:rsid w:val="008221DE"/>
    <w:rsid w:val="00823B80"/>
    <w:rsid w:val="00824F7C"/>
    <w:rsid w:val="0082584D"/>
    <w:rsid w:val="00825C7C"/>
    <w:rsid w:val="0082676B"/>
    <w:rsid w:val="00827150"/>
    <w:rsid w:val="00827D26"/>
    <w:rsid w:val="0083041B"/>
    <w:rsid w:val="00830DDF"/>
    <w:rsid w:val="00831F11"/>
    <w:rsid w:val="00832A8D"/>
    <w:rsid w:val="008331BC"/>
    <w:rsid w:val="008333EF"/>
    <w:rsid w:val="00834897"/>
    <w:rsid w:val="00834BDE"/>
    <w:rsid w:val="0083521E"/>
    <w:rsid w:val="008376F1"/>
    <w:rsid w:val="00837FEE"/>
    <w:rsid w:val="0084012D"/>
    <w:rsid w:val="00840471"/>
    <w:rsid w:val="008414D0"/>
    <w:rsid w:val="00841B23"/>
    <w:rsid w:val="00842B1D"/>
    <w:rsid w:val="00842FAD"/>
    <w:rsid w:val="00846897"/>
    <w:rsid w:val="00847803"/>
    <w:rsid w:val="0085093D"/>
    <w:rsid w:val="00850E0B"/>
    <w:rsid w:val="00851952"/>
    <w:rsid w:val="0085208D"/>
    <w:rsid w:val="00852176"/>
    <w:rsid w:val="00852324"/>
    <w:rsid w:val="008559F3"/>
    <w:rsid w:val="00856321"/>
    <w:rsid w:val="00856CA3"/>
    <w:rsid w:val="00856F59"/>
    <w:rsid w:val="00857C7D"/>
    <w:rsid w:val="00860BC8"/>
    <w:rsid w:val="008645EA"/>
    <w:rsid w:val="008651F9"/>
    <w:rsid w:val="00865BC1"/>
    <w:rsid w:val="00866A7A"/>
    <w:rsid w:val="00870C89"/>
    <w:rsid w:val="00872417"/>
    <w:rsid w:val="00872429"/>
    <w:rsid w:val="008728AA"/>
    <w:rsid w:val="008734AF"/>
    <w:rsid w:val="00873F38"/>
    <w:rsid w:val="0087496A"/>
    <w:rsid w:val="008766ED"/>
    <w:rsid w:val="00880243"/>
    <w:rsid w:val="00880813"/>
    <w:rsid w:val="00883FCE"/>
    <w:rsid w:val="00884825"/>
    <w:rsid w:val="00885023"/>
    <w:rsid w:val="00885D87"/>
    <w:rsid w:val="00890EEE"/>
    <w:rsid w:val="008922E0"/>
    <w:rsid w:val="00892D93"/>
    <w:rsid w:val="0089316E"/>
    <w:rsid w:val="00895E66"/>
    <w:rsid w:val="008960C5"/>
    <w:rsid w:val="008963CA"/>
    <w:rsid w:val="008A058A"/>
    <w:rsid w:val="008A192C"/>
    <w:rsid w:val="008A21A6"/>
    <w:rsid w:val="008A474C"/>
    <w:rsid w:val="008A4CF6"/>
    <w:rsid w:val="008A4FFC"/>
    <w:rsid w:val="008A57D7"/>
    <w:rsid w:val="008B0939"/>
    <w:rsid w:val="008B177F"/>
    <w:rsid w:val="008B3D90"/>
    <w:rsid w:val="008B5345"/>
    <w:rsid w:val="008B5D6F"/>
    <w:rsid w:val="008B67F4"/>
    <w:rsid w:val="008B6DC0"/>
    <w:rsid w:val="008B7928"/>
    <w:rsid w:val="008C1C29"/>
    <w:rsid w:val="008C5772"/>
    <w:rsid w:val="008C5C90"/>
    <w:rsid w:val="008C66CE"/>
    <w:rsid w:val="008C720B"/>
    <w:rsid w:val="008C7E65"/>
    <w:rsid w:val="008D1163"/>
    <w:rsid w:val="008D1D9B"/>
    <w:rsid w:val="008D1F1F"/>
    <w:rsid w:val="008D276A"/>
    <w:rsid w:val="008D28D3"/>
    <w:rsid w:val="008D2E41"/>
    <w:rsid w:val="008D5297"/>
    <w:rsid w:val="008E01CE"/>
    <w:rsid w:val="008E0291"/>
    <w:rsid w:val="008E0A97"/>
    <w:rsid w:val="008E16DF"/>
    <w:rsid w:val="008E341B"/>
    <w:rsid w:val="008E3DE9"/>
    <w:rsid w:val="008E518D"/>
    <w:rsid w:val="008E595F"/>
    <w:rsid w:val="008E6842"/>
    <w:rsid w:val="008E7EED"/>
    <w:rsid w:val="008F02AE"/>
    <w:rsid w:val="008F0541"/>
    <w:rsid w:val="008F0FB5"/>
    <w:rsid w:val="008F2647"/>
    <w:rsid w:val="008F352E"/>
    <w:rsid w:val="008F37C4"/>
    <w:rsid w:val="008F49B9"/>
    <w:rsid w:val="008F7035"/>
    <w:rsid w:val="008F7344"/>
    <w:rsid w:val="009004B2"/>
    <w:rsid w:val="00900596"/>
    <w:rsid w:val="00900D05"/>
    <w:rsid w:val="009018B1"/>
    <w:rsid w:val="00903243"/>
    <w:rsid w:val="00903E9D"/>
    <w:rsid w:val="009041A8"/>
    <w:rsid w:val="00905839"/>
    <w:rsid w:val="0090587D"/>
    <w:rsid w:val="00905E29"/>
    <w:rsid w:val="00906632"/>
    <w:rsid w:val="009077D1"/>
    <w:rsid w:val="009107ED"/>
    <w:rsid w:val="00910CE9"/>
    <w:rsid w:val="00910E22"/>
    <w:rsid w:val="00911917"/>
    <w:rsid w:val="009122D6"/>
    <w:rsid w:val="00912807"/>
    <w:rsid w:val="00912A9A"/>
    <w:rsid w:val="0091376B"/>
    <w:rsid w:val="009138BF"/>
    <w:rsid w:val="00915A4E"/>
    <w:rsid w:val="00915C2F"/>
    <w:rsid w:val="00916383"/>
    <w:rsid w:val="00917BD0"/>
    <w:rsid w:val="009200DB"/>
    <w:rsid w:val="00920B58"/>
    <w:rsid w:val="0092103B"/>
    <w:rsid w:val="009213C6"/>
    <w:rsid w:val="0092228A"/>
    <w:rsid w:val="00923AA2"/>
    <w:rsid w:val="00924425"/>
    <w:rsid w:val="00927F12"/>
    <w:rsid w:val="009302F4"/>
    <w:rsid w:val="009306D8"/>
    <w:rsid w:val="009315A7"/>
    <w:rsid w:val="00934162"/>
    <w:rsid w:val="0093531F"/>
    <w:rsid w:val="00935338"/>
    <w:rsid w:val="0093679E"/>
    <w:rsid w:val="009374A7"/>
    <w:rsid w:val="009417AD"/>
    <w:rsid w:val="00941935"/>
    <w:rsid w:val="0094361C"/>
    <w:rsid w:val="009436D2"/>
    <w:rsid w:val="00943C5D"/>
    <w:rsid w:val="00943EF7"/>
    <w:rsid w:val="0094511B"/>
    <w:rsid w:val="00945FC3"/>
    <w:rsid w:val="00946C11"/>
    <w:rsid w:val="0094743E"/>
    <w:rsid w:val="00947A50"/>
    <w:rsid w:val="00947C0C"/>
    <w:rsid w:val="0095040C"/>
    <w:rsid w:val="009509C1"/>
    <w:rsid w:val="00950C6E"/>
    <w:rsid w:val="00954792"/>
    <w:rsid w:val="00955013"/>
    <w:rsid w:val="00955BCC"/>
    <w:rsid w:val="00955C5D"/>
    <w:rsid w:val="009569B7"/>
    <w:rsid w:val="00956ACE"/>
    <w:rsid w:val="009575B8"/>
    <w:rsid w:val="00957EBE"/>
    <w:rsid w:val="00957F31"/>
    <w:rsid w:val="009608E5"/>
    <w:rsid w:val="0096478C"/>
    <w:rsid w:val="00964B38"/>
    <w:rsid w:val="00965123"/>
    <w:rsid w:val="00966B0C"/>
    <w:rsid w:val="009715CC"/>
    <w:rsid w:val="00972E04"/>
    <w:rsid w:val="009730FC"/>
    <w:rsid w:val="009736C2"/>
    <w:rsid w:val="009739C8"/>
    <w:rsid w:val="00974605"/>
    <w:rsid w:val="009769FF"/>
    <w:rsid w:val="00980593"/>
    <w:rsid w:val="009811DF"/>
    <w:rsid w:val="00982157"/>
    <w:rsid w:val="00982BF1"/>
    <w:rsid w:val="00983777"/>
    <w:rsid w:val="00984C13"/>
    <w:rsid w:val="00986E3C"/>
    <w:rsid w:val="009875D3"/>
    <w:rsid w:val="009917B7"/>
    <w:rsid w:val="0099191E"/>
    <w:rsid w:val="00994BF1"/>
    <w:rsid w:val="009A0D81"/>
    <w:rsid w:val="009A0FE9"/>
    <w:rsid w:val="009A1641"/>
    <w:rsid w:val="009A1C91"/>
    <w:rsid w:val="009A3058"/>
    <w:rsid w:val="009A630A"/>
    <w:rsid w:val="009B0BEF"/>
    <w:rsid w:val="009B1280"/>
    <w:rsid w:val="009B375D"/>
    <w:rsid w:val="009B7391"/>
    <w:rsid w:val="009C1828"/>
    <w:rsid w:val="009C2DB5"/>
    <w:rsid w:val="009C2FDC"/>
    <w:rsid w:val="009C3546"/>
    <w:rsid w:val="009C50DC"/>
    <w:rsid w:val="009C5B0E"/>
    <w:rsid w:val="009C6A4C"/>
    <w:rsid w:val="009D0998"/>
    <w:rsid w:val="009D12C0"/>
    <w:rsid w:val="009D63AC"/>
    <w:rsid w:val="009D7465"/>
    <w:rsid w:val="009D74FC"/>
    <w:rsid w:val="009D75AE"/>
    <w:rsid w:val="009E1C88"/>
    <w:rsid w:val="009E1F6C"/>
    <w:rsid w:val="009E2521"/>
    <w:rsid w:val="009E2F5F"/>
    <w:rsid w:val="009E3AC8"/>
    <w:rsid w:val="009E3F49"/>
    <w:rsid w:val="009E65F9"/>
    <w:rsid w:val="009E67BD"/>
    <w:rsid w:val="009E6FBE"/>
    <w:rsid w:val="009F0FFC"/>
    <w:rsid w:val="009F12CB"/>
    <w:rsid w:val="009F2F39"/>
    <w:rsid w:val="009F440B"/>
    <w:rsid w:val="009F4FE8"/>
    <w:rsid w:val="009F517C"/>
    <w:rsid w:val="00A00193"/>
    <w:rsid w:val="00A024C1"/>
    <w:rsid w:val="00A024D9"/>
    <w:rsid w:val="00A0555A"/>
    <w:rsid w:val="00A10BFD"/>
    <w:rsid w:val="00A119B4"/>
    <w:rsid w:val="00A11C45"/>
    <w:rsid w:val="00A14080"/>
    <w:rsid w:val="00A16C07"/>
    <w:rsid w:val="00A170A2"/>
    <w:rsid w:val="00A2007A"/>
    <w:rsid w:val="00A2104B"/>
    <w:rsid w:val="00A2324E"/>
    <w:rsid w:val="00A23341"/>
    <w:rsid w:val="00A24117"/>
    <w:rsid w:val="00A246A1"/>
    <w:rsid w:val="00A25B21"/>
    <w:rsid w:val="00A2643C"/>
    <w:rsid w:val="00A27975"/>
    <w:rsid w:val="00A27CC8"/>
    <w:rsid w:val="00A3105F"/>
    <w:rsid w:val="00A3107B"/>
    <w:rsid w:val="00A31C3B"/>
    <w:rsid w:val="00A31D26"/>
    <w:rsid w:val="00A3270C"/>
    <w:rsid w:val="00A334FF"/>
    <w:rsid w:val="00A33C2E"/>
    <w:rsid w:val="00A33F61"/>
    <w:rsid w:val="00A34862"/>
    <w:rsid w:val="00A358CB"/>
    <w:rsid w:val="00A35D9D"/>
    <w:rsid w:val="00A36DBE"/>
    <w:rsid w:val="00A36E60"/>
    <w:rsid w:val="00A40FC0"/>
    <w:rsid w:val="00A41232"/>
    <w:rsid w:val="00A41A8E"/>
    <w:rsid w:val="00A42D55"/>
    <w:rsid w:val="00A43580"/>
    <w:rsid w:val="00A4446F"/>
    <w:rsid w:val="00A44579"/>
    <w:rsid w:val="00A44E63"/>
    <w:rsid w:val="00A45DB9"/>
    <w:rsid w:val="00A463EB"/>
    <w:rsid w:val="00A46EAC"/>
    <w:rsid w:val="00A47032"/>
    <w:rsid w:val="00A534B8"/>
    <w:rsid w:val="00A54063"/>
    <w:rsid w:val="00A5409F"/>
    <w:rsid w:val="00A54B21"/>
    <w:rsid w:val="00A57241"/>
    <w:rsid w:val="00A57460"/>
    <w:rsid w:val="00A60938"/>
    <w:rsid w:val="00A60D57"/>
    <w:rsid w:val="00A618DD"/>
    <w:rsid w:val="00A62A23"/>
    <w:rsid w:val="00A63054"/>
    <w:rsid w:val="00A646BC"/>
    <w:rsid w:val="00A6475E"/>
    <w:rsid w:val="00A64AC9"/>
    <w:rsid w:val="00A708EE"/>
    <w:rsid w:val="00A71029"/>
    <w:rsid w:val="00A74AD1"/>
    <w:rsid w:val="00A74C7C"/>
    <w:rsid w:val="00A75D9D"/>
    <w:rsid w:val="00A81C76"/>
    <w:rsid w:val="00A823C8"/>
    <w:rsid w:val="00A833D5"/>
    <w:rsid w:val="00A84006"/>
    <w:rsid w:val="00A845A5"/>
    <w:rsid w:val="00A84FFE"/>
    <w:rsid w:val="00A859F9"/>
    <w:rsid w:val="00A8693D"/>
    <w:rsid w:val="00A876B8"/>
    <w:rsid w:val="00A87B6B"/>
    <w:rsid w:val="00A91087"/>
    <w:rsid w:val="00A924D2"/>
    <w:rsid w:val="00A92BCB"/>
    <w:rsid w:val="00A94482"/>
    <w:rsid w:val="00A9541B"/>
    <w:rsid w:val="00A95EB9"/>
    <w:rsid w:val="00A96425"/>
    <w:rsid w:val="00AA01E4"/>
    <w:rsid w:val="00AA0D15"/>
    <w:rsid w:val="00AA4744"/>
    <w:rsid w:val="00AB099B"/>
    <w:rsid w:val="00AB1F71"/>
    <w:rsid w:val="00AB2796"/>
    <w:rsid w:val="00AB3D11"/>
    <w:rsid w:val="00AB4F07"/>
    <w:rsid w:val="00AB6A7A"/>
    <w:rsid w:val="00AB6CC6"/>
    <w:rsid w:val="00AB7331"/>
    <w:rsid w:val="00AC0EB5"/>
    <w:rsid w:val="00AC2059"/>
    <w:rsid w:val="00AC2723"/>
    <w:rsid w:val="00AC377E"/>
    <w:rsid w:val="00AC44BF"/>
    <w:rsid w:val="00AC4881"/>
    <w:rsid w:val="00AC5048"/>
    <w:rsid w:val="00AC64F2"/>
    <w:rsid w:val="00AD086B"/>
    <w:rsid w:val="00AD1641"/>
    <w:rsid w:val="00AD2DF0"/>
    <w:rsid w:val="00AD3462"/>
    <w:rsid w:val="00AD434D"/>
    <w:rsid w:val="00AD45CC"/>
    <w:rsid w:val="00AD72A1"/>
    <w:rsid w:val="00AD7D35"/>
    <w:rsid w:val="00AE005D"/>
    <w:rsid w:val="00AE09B9"/>
    <w:rsid w:val="00AE1238"/>
    <w:rsid w:val="00AE1350"/>
    <w:rsid w:val="00AE181C"/>
    <w:rsid w:val="00AE1B40"/>
    <w:rsid w:val="00AE1DB4"/>
    <w:rsid w:val="00AE307C"/>
    <w:rsid w:val="00AF0F8B"/>
    <w:rsid w:val="00AF2A79"/>
    <w:rsid w:val="00AF68E9"/>
    <w:rsid w:val="00B014A5"/>
    <w:rsid w:val="00B03976"/>
    <w:rsid w:val="00B042BD"/>
    <w:rsid w:val="00B05E84"/>
    <w:rsid w:val="00B05ED2"/>
    <w:rsid w:val="00B109BB"/>
    <w:rsid w:val="00B1451B"/>
    <w:rsid w:val="00B15587"/>
    <w:rsid w:val="00B1576C"/>
    <w:rsid w:val="00B15A9A"/>
    <w:rsid w:val="00B1699F"/>
    <w:rsid w:val="00B17BCE"/>
    <w:rsid w:val="00B2036D"/>
    <w:rsid w:val="00B20EED"/>
    <w:rsid w:val="00B22108"/>
    <w:rsid w:val="00B22F89"/>
    <w:rsid w:val="00B26C10"/>
    <w:rsid w:val="00B26C50"/>
    <w:rsid w:val="00B26E43"/>
    <w:rsid w:val="00B3006C"/>
    <w:rsid w:val="00B328CD"/>
    <w:rsid w:val="00B33E8D"/>
    <w:rsid w:val="00B345CB"/>
    <w:rsid w:val="00B34B46"/>
    <w:rsid w:val="00B36187"/>
    <w:rsid w:val="00B36223"/>
    <w:rsid w:val="00B372EE"/>
    <w:rsid w:val="00B372F5"/>
    <w:rsid w:val="00B40028"/>
    <w:rsid w:val="00B40EAF"/>
    <w:rsid w:val="00B413C6"/>
    <w:rsid w:val="00B4443D"/>
    <w:rsid w:val="00B448BB"/>
    <w:rsid w:val="00B45097"/>
    <w:rsid w:val="00B451FE"/>
    <w:rsid w:val="00B452C5"/>
    <w:rsid w:val="00B4560A"/>
    <w:rsid w:val="00B46033"/>
    <w:rsid w:val="00B46C02"/>
    <w:rsid w:val="00B46C6C"/>
    <w:rsid w:val="00B4700F"/>
    <w:rsid w:val="00B518C3"/>
    <w:rsid w:val="00B52059"/>
    <w:rsid w:val="00B52E91"/>
    <w:rsid w:val="00B5330B"/>
    <w:rsid w:val="00B53916"/>
    <w:rsid w:val="00B53CC2"/>
    <w:rsid w:val="00B53D07"/>
    <w:rsid w:val="00B53FCE"/>
    <w:rsid w:val="00B53FDA"/>
    <w:rsid w:val="00B559B5"/>
    <w:rsid w:val="00B55F1B"/>
    <w:rsid w:val="00B57771"/>
    <w:rsid w:val="00B62A84"/>
    <w:rsid w:val="00B63462"/>
    <w:rsid w:val="00B63FCA"/>
    <w:rsid w:val="00B640AC"/>
    <w:rsid w:val="00B65452"/>
    <w:rsid w:val="00B66CC0"/>
    <w:rsid w:val="00B6708A"/>
    <w:rsid w:val="00B700EA"/>
    <w:rsid w:val="00B701A7"/>
    <w:rsid w:val="00B71334"/>
    <w:rsid w:val="00B71917"/>
    <w:rsid w:val="00B72879"/>
    <w:rsid w:val="00B72931"/>
    <w:rsid w:val="00B73280"/>
    <w:rsid w:val="00B7708C"/>
    <w:rsid w:val="00B80A65"/>
    <w:rsid w:val="00B80AAD"/>
    <w:rsid w:val="00B80D64"/>
    <w:rsid w:val="00B8135E"/>
    <w:rsid w:val="00B823C8"/>
    <w:rsid w:val="00B826C2"/>
    <w:rsid w:val="00B82E42"/>
    <w:rsid w:val="00B8397C"/>
    <w:rsid w:val="00B83DA1"/>
    <w:rsid w:val="00B8453C"/>
    <w:rsid w:val="00B85223"/>
    <w:rsid w:val="00B85625"/>
    <w:rsid w:val="00B85E9E"/>
    <w:rsid w:val="00B86DEC"/>
    <w:rsid w:val="00B87C9D"/>
    <w:rsid w:val="00B87CEC"/>
    <w:rsid w:val="00B87D2F"/>
    <w:rsid w:val="00B94301"/>
    <w:rsid w:val="00B956AA"/>
    <w:rsid w:val="00B95CFE"/>
    <w:rsid w:val="00B962F8"/>
    <w:rsid w:val="00BA25DD"/>
    <w:rsid w:val="00BA292B"/>
    <w:rsid w:val="00BA44D6"/>
    <w:rsid w:val="00BA471B"/>
    <w:rsid w:val="00BA7230"/>
    <w:rsid w:val="00BA7AAB"/>
    <w:rsid w:val="00BB2041"/>
    <w:rsid w:val="00BB2183"/>
    <w:rsid w:val="00BB2198"/>
    <w:rsid w:val="00BB3BBF"/>
    <w:rsid w:val="00BB3BC1"/>
    <w:rsid w:val="00BB412D"/>
    <w:rsid w:val="00BB69E5"/>
    <w:rsid w:val="00BB6D7B"/>
    <w:rsid w:val="00BB7953"/>
    <w:rsid w:val="00BC1622"/>
    <w:rsid w:val="00BC181F"/>
    <w:rsid w:val="00BC2619"/>
    <w:rsid w:val="00BC2F9C"/>
    <w:rsid w:val="00BC3396"/>
    <w:rsid w:val="00BC3671"/>
    <w:rsid w:val="00BC3D1B"/>
    <w:rsid w:val="00BC64CB"/>
    <w:rsid w:val="00BC690C"/>
    <w:rsid w:val="00BC6AE9"/>
    <w:rsid w:val="00BC6D94"/>
    <w:rsid w:val="00BC70FC"/>
    <w:rsid w:val="00BD0A8D"/>
    <w:rsid w:val="00BD137F"/>
    <w:rsid w:val="00BD1A4F"/>
    <w:rsid w:val="00BD4675"/>
    <w:rsid w:val="00BD6296"/>
    <w:rsid w:val="00BD65DD"/>
    <w:rsid w:val="00BD6EBB"/>
    <w:rsid w:val="00BE042D"/>
    <w:rsid w:val="00BE06E7"/>
    <w:rsid w:val="00BE094E"/>
    <w:rsid w:val="00BE0F9D"/>
    <w:rsid w:val="00BE2833"/>
    <w:rsid w:val="00BE2DF4"/>
    <w:rsid w:val="00BE2E44"/>
    <w:rsid w:val="00BE3B24"/>
    <w:rsid w:val="00BE6689"/>
    <w:rsid w:val="00BE6CE1"/>
    <w:rsid w:val="00BE756D"/>
    <w:rsid w:val="00BE7C70"/>
    <w:rsid w:val="00BE7F7D"/>
    <w:rsid w:val="00BF0054"/>
    <w:rsid w:val="00BF102D"/>
    <w:rsid w:val="00BF10AD"/>
    <w:rsid w:val="00BF19F7"/>
    <w:rsid w:val="00BF35D4"/>
    <w:rsid w:val="00BF5805"/>
    <w:rsid w:val="00BF5822"/>
    <w:rsid w:val="00BF5EF9"/>
    <w:rsid w:val="00BF732E"/>
    <w:rsid w:val="00C01460"/>
    <w:rsid w:val="00C01BE1"/>
    <w:rsid w:val="00C03547"/>
    <w:rsid w:val="00C04C53"/>
    <w:rsid w:val="00C05046"/>
    <w:rsid w:val="00C05926"/>
    <w:rsid w:val="00C05CD7"/>
    <w:rsid w:val="00C05F19"/>
    <w:rsid w:val="00C05FB0"/>
    <w:rsid w:val="00C0613D"/>
    <w:rsid w:val="00C06451"/>
    <w:rsid w:val="00C0772D"/>
    <w:rsid w:val="00C07EBF"/>
    <w:rsid w:val="00C10AC5"/>
    <w:rsid w:val="00C116AA"/>
    <w:rsid w:val="00C11B3D"/>
    <w:rsid w:val="00C11D0D"/>
    <w:rsid w:val="00C15A11"/>
    <w:rsid w:val="00C16749"/>
    <w:rsid w:val="00C16A82"/>
    <w:rsid w:val="00C1720D"/>
    <w:rsid w:val="00C2289A"/>
    <w:rsid w:val="00C22935"/>
    <w:rsid w:val="00C23D6D"/>
    <w:rsid w:val="00C23DB0"/>
    <w:rsid w:val="00C24745"/>
    <w:rsid w:val="00C255B0"/>
    <w:rsid w:val="00C26079"/>
    <w:rsid w:val="00C2791C"/>
    <w:rsid w:val="00C309DF"/>
    <w:rsid w:val="00C30AB1"/>
    <w:rsid w:val="00C315EF"/>
    <w:rsid w:val="00C32147"/>
    <w:rsid w:val="00C32588"/>
    <w:rsid w:val="00C3336C"/>
    <w:rsid w:val="00C34FE7"/>
    <w:rsid w:val="00C36A52"/>
    <w:rsid w:val="00C410B2"/>
    <w:rsid w:val="00C41377"/>
    <w:rsid w:val="00C41EE1"/>
    <w:rsid w:val="00C436AB"/>
    <w:rsid w:val="00C45AF6"/>
    <w:rsid w:val="00C46105"/>
    <w:rsid w:val="00C46449"/>
    <w:rsid w:val="00C4713D"/>
    <w:rsid w:val="00C526EA"/>
    <w:rsid w:val="00C529D7"/>
    <w:rsid w:val="00C538B2"/>
    <w:rsid w:val="00C540EF"/>
    <w:rsid w:val="00C567C0"/>
    <w:rsid w:val="00C56D77"/>
    <w:rsid w:val="00C575F9"/>
    <w:rsid w:val="00C57810"/>
    <w:rsid w:val="00C61959"/>
    <w:rsid w:val="00C62B29"/>
    <w:rsid w:val="00C65615"/>
    <w:rsid w:val="00C65CEE"/>
    <w:rsid w:val="00C660DB"/>
    <w:rsid w:val="00C664FC"/>
    <w:rsid w:val="00C67E1E"/>
    <w:rsid w:val="00C70C44"/>
    <w:rsid w:val="00C71EEF"/>
    <w:rsid w:val="00C7369D"/>
    <w:rsid w:val="00C741AB"/>
    <w:rsid w:val="00C75608"/>
    <w:rsid w:val="00C75C18"/>
    <w:rsid w:val="00C7631B"/>
    <w:rsid w:val="00C77B74"/>
    <w:rsid w:val="00C817B8"/>
    <w:rsid w:val="00C81A83"/>
    <w:rsid w:val="00C8218C"/>
    <w:rsid w:val="00C8316A"/>
    <w:rsid w:val="00C8348A"/>
    <w:rsid w:val="00C8392A"/>
    <w:rsid w:val="00C856CD"/>
    <w:rsid w:val="00C906D6"/>
    <w:rsid w:val="00C927AF"/>
    <w:rsid w:val="00C92E95"/>
    <w:rsid w:val="00C930B7"/>
    <w:rsid w:val="00C9437F"/>
    <w:rsid w:val="00C94AFC"/>
    <w:rsid w:val="00C94CFF"/>
    <w:rsid w:val="00C94FF9"/>
    <w:rsid w:val="00C95552"/>
    <w:rsid w:val="00C95B35"/>
    <w:rsid w:val="00CA015C"/>
    <w:rsid w:val="00CA0226"/>
    <w:rsid w:val="00CA04A2"/>
    <w:rsid w:val="00CA11CE"/>
    <w:rsid w:val="00CA1260"/>
    <w:rsid w:val="00CA1BF8"/>
    <w:rsid w:val="00CA40E3"/>
    <w:rsid w:val="00CA4592"/>
    <w:rsid w:val="00CA64AE"/>
    <w:rsid w:val="00CA6C2C"/>
    <w:rsid w:val="00CB025D"/>
    <w:rsid w:val="00CB0795"/>
    <w:rsid w:val="00CB0F5F"/>
    <w:rsid w:val="00CB2145"/>
    <w:rsid w:val="00CB45D3"/>
    <w:rsid w:val="00CB492C"/>
    <w:rsid w:val="00CB66B0"/>
    <w:rsid w:val="00CB6B2F"/>
    <w:rsid w:val="00CB7D06"/>
    <w:rsid w:val="00CB7EF3"/>
    <w:rsid w:val="00CC0FEC"/>
    <w:rsid w:val="00CC15C3"/>
    <w:rsid w:val="00CC2957"/>
    <w:rsid w:val="00CC34C7"/>
    <w:rsid w:val="00CC4368"/>
    <w:rsid w:val="00CC494A"/>
    <w:rsid w:val="00CC65C4"/>
    <w:rsid w:val="00CC70E2"/>
    <w:rsid w:val="00CC7D48"/>
    <w:rsid w:val="00CD0020"/>
    <w:rsid w:val="00CD1266"/>
    <w:rsid w:val="00CD2E9A"/>
    <w:rsid w:val="00CD563B"/>
    <w:rsid w:val="00CD5688"/>
    <w:rsid w:val="00CD6723"/>
    <w:rsid w:val="00CE0FCF"/>
    <w:rsid w:val="00CE120B"/>
    <w:rsid w:val="00CE1BE2"/>
    <w:rsid w:val="00CE36B2"/>
    <w:rsid w:val="00CE4D26"/>
    <w:rsid w:val="00CE5951"/>
    <w:rsid w:val="00CF0B92"/>
    <w:rsid w:val="00CF0D11"/>
    <w:rsid w:val="00CF4188"/>
    <w:rsid w:val="00CF4E99"/>
    <w:rsid w:val="00CF59C8"/>
    <w:rsid w:val="00CF5A08"/>
    <w:rsid w:val="00CF6C82"/>
    <w:rsid w:val="00CF73E9"/>
    <w:rsid w:val="00D020B2"/>
    <w:rsid w:val="00D021F6"/>
    <w:rsid w:val="00D03E69"/>
    <w:rsid w:val="00D0515D"/>
    <w:rsid w:val="00D052FF"/>
    <w:rsid w:val="00D07C12"/>
    <w:rsid w:val="00D1087A"/>
    <w:rsid w:val="00D11CBC"/>
    <w:rsid w:val="00D136E3"/>
    <w:rsid w:val="00D1576C"/>
    <w:rsid w:val="00D15A52"/>
    <w:rsid w:val="00D206BB"/>
    <w:rsid w:val="00D215F7"/>
    <w:rsid w:val="00D217CE"/>
    <w:rsid w:val="00D21C46"/>
    <w:rsid w:val="00D248A1"/>
    <w:rsid w:val="00D251C1"/>
    <w:rsid w:val="00D2552E"/>
    <w:rsid w:val="00D25913"/>
    <w:rsid w:val="00D271F2"/>
    <w:rsid w:val="00D31E35"/>
    <w:rsid w:val="00D3215B"/>
    <w:rsid w:val="00D334A7"/>
    <w:rsid w:val="00D336ED"/>
    <w:rsid w:val="00D367AB"/>
    <w:rsid w:val="00D40817"/>
    <w:rsid w:val="00D428FD"/>
    <w:rsid w:val="00D43E9C"/>
    <w:rsid w:val="00D443DA"/>
    <w:rsid w:val="00D45213"/>
    <w:rsid w:val="00D4572F"/>
    <w:rsid w:val="00D4602D"/>
    <w:rsid w:val="00D46388"/>
    <w:rsid w:val="00D47ECE"/>
    <w:rsid w:val="00D50204"/>
    <w:rsid w:val="00D507E2"/>
    <w:rsid w:val="00D518A7"/>
    <w:rsid w:val="00D51C6E"/>
    <w:rsid w:val="00D51C93"/>
    <w:rsid w:val="00D534B3"/>
    <w:rsid w:val="00D54098"/>
    <w:rsid w:val="00D5444F"/>
    <w:rsid w:val="00D5611B"/>
    <w:rsid w:val="00D56456"/>
    <w:rsid w:val="00D60EDA"/>
    <w:rsid w:val="00D61CE0"/>
    <w:rsid w:val="00D64169"/>
    <w:rsid w:val="00D678DB"/>
    <w:rsid w:val="00D70339"/>
    <w:rsid w:val="00D70FC0"/>
    <w:rsid w:val="00D710F3"/>
    <w:rsid w:val="00D71F6A"/>
    <w:rsid w:val="00D72F2D"/>
    <w:rsid w:val="00D759DD"/>
    <w:rsid w:val="00D762E6"/>
    <w:rsid w:val="00D7742E"/>
    <w:rsid w:val="00D8209A"/>
    <w:rsid w:val="00D9115F"/>
    <w:rsid w:val="00D91EEB"/>
    <w:rsid w:val="00D926B0"/>
    <w:rsid w:val="00D935C0"/>
    <w:rsid w:val="00D93F6A"/>
    <w:rsid w:val="00D96B5A"/>
    <w:rsid w:val="00D97CCF"/>
    <w:rsid w:val="00DA00E8"/>
    <w:rsid w:val="00DA0654"/>
    <w:rsid w:val="00DA0F74"/>
    <w:rsid w:val="00DA369A"/>
    <w:rsid w:val="00DA465C"/>
    <w:rsid w:val="00DA516A"/>
    <w:rsid w:val="00DA5579"/>
    <w:rsid w:val="00DA5D85"/>
    <w:rsid w:val="00DA6531"/>
    <w:rsid w:val="00DA6632"/>
    <w:rsid w:val="00DA7B2A"/>
    <w:rsid w:val="00DB1640"/>
    <w:rsid w:val="00DB1DB2"/>
    <w:rsid w:val="00DB2FAE"/>
    <w:rsid w:val="00DB3200"/>
    <w:rsid w:val="00DB3700"/>
    <w:rsid w:val="00DB67BD"/>
    <w:rsid w:val="00DB77C4"/>
    <w:rsid w:val="00DC028A"/>
    <w:rsid w:val="00DC0445"/>
    <w:rsid w:val="00DC05AF"/>
    <w:rsid w:val="00DC1891"/>
    <w:rsid w:val="00DC1EE7"/>
    <w:rsid w:val="00DC206C"/>
    <w:rsid w:val="00DC3890"/>
    <w:rsid w:val="00DC3EA9"/>
    <w:rsid w:val="00DC4D3F"/>
    <w:rsid w:val="00DC6E46"/>
    <w:rsid w:val="00DC74E1"/>
    <w:rsid w:val="00DD0A00"/>
    <w:rsid w:val="00DD2F4E"/>
    <w:rsid w:val="00DD4353"/>
    <w:rsid w:val="00DD5618"/>
    <w:rsid w:val="00DD74E5"/>
    <w:rsid w:val="00DE07A5"/>
    <w:rsid w:val="00DE1078"/>
    <w:rsid w:val="00DE1948"/>
    <w:rsid w:val="00DE2671"/>
    <w:rsid w:val="00DE27C0"/>
    <w:rsid w:val="00DE280D"/>
    <w:rsid w:val="00DE2CE3"/>
    <w:rsid w:val="00DE2D81"/>
    <w:rsid w:val="00DE372B"/>
    <w:rsid w:val="00DE4C29"/>
    <w:rsid w:val="00DE5CB6"/>
    <w:rsid w:val="00DF0518"/>
    <w:rsid w:val="00DF0F5B"/>
    <w:rsid w:val="00DF1397"/>
    <w:rsid w:val="00DF2EFE"/>
    <w:rsid w:val="00DF3A7B"/>
    <w:rsid w:val="00DF5AC8"/>
    <w:rsid w:val="00DF61DE"/>
    <w:rsid w:val="00DF6772"/>
    <w:rsid w:val="00E010C6"/>
    <w:rsid w:val="00E0165F"/>
    <w:rsid w:val="00E01832"/>
    <w:rsid w:val="00E01957"/>
    <w:rsid w:val="00E01D47"/>
    <w:rsid w:val="00E01F03"/>
    <w:rsid w:val="00E02AA1"/>
    <w:rsid w:val="00E0358B"/>
    <w:rsid w:val="00E04671"/>
    <w:rsid w:val="00E04DAF"/>
    <w:rsid w:val="00E07B6E"/>
    <w:rsid w:val="00E101B1"/>
    <w:rsid w:val="00E102D8"/>
    <w:rsid w:val="00E10EFC"/>
    <w:rsid w:val="00E10F39"/>
    <w:rsid w:val="00E112C7"/>
    <w:rsid w:val="00E113A7"/>
    <w:rsid w:val="00E1370F"/>
    <w:rsid w:val="00E14C54"/>
    <w:rsid w:val="00E15A58"/>
    <w:rsid w:val="00E20305"/>
    <w:rsid w:val="00E2050E"/>
    <w:rsid w:val="00E20547"/>
    <w:rsid w:val="00E2066D"/>
    <w:rsid w:val="00E22989"/>
    <w:rsid w:val="00E2561C"/>
    <w:rsid w:val="00E26A62"/>
    <w:rsid w:val="00E27AAE"/>
    <w:rsid w:val="00E305DB"/>
    <w:rsid w:val="00E33371"/>
    <w:rsid w:val="00E3554B"/>
    <w:rsid w:val="00E35C02"/>
    <w:rsid w:val="00E3601E"/>
    <w:rsid w:val="00E3648D"/>
    <w:rsid w:val="00E36535"/>
    <w:rsid w:val="00E3753F"/>
    <w:rsid w:val="00E420A8"/>
    <w:rsid w:val="00E4272D"/>
    <w:rsid w:val="00E42AF5"/>
    <w:rsid w:val="00E43597"/>
    <w:rsid w:val="00E4397D"/>
    <w:rsid w:val="00E456CA"/>
    <w:rsid w:val="00E500DE"/>
    <w:rsid w:val="00E504F4"/>
    <w:rsid w:val="00E5058E"/>
    <w:rsid w:val="00E51733"/>
    <w:rsid w:val="00E51E6A"/>
    <w:rsid w:val="00E55C52"/>
    <w:rsid w:val="00E55FB5"/>
    <w:rsid w:val="00E56264"/>
    <w:rsid w:val="00E575CC"/>
    <w:rsid w:val="00E57DC3"/>
    <w:rsid w:val="00E604B6"/>
    <w:rsid w:val="00E605A5"/>
    <w:rsid w:val="00E6260E"/>
    <w:rsid w:val="00E62EC6"/>
    <w:rsid w:val="00E659E7"/>
    <w:rsid w:val="00E65F36"/>
    <w:rsid w:val="00E665C2"/>
    <w:rsid w:val="00E667DE"/>
    <w:rsid w:val="00E669BA"/>
    <w:rsid w:val="00E66ADD"/>
    <w:rsid w:val="00E66CA0"/>
    <w:rsid w:val="00E66EFD"/>
    <w:rsid w:val="00E67423"/>
    <w:rsid w:val="00E67A05"/>
    <w:rsid w:val="00E71E21"/>
    <w:rsid w:val="00E7619A"/>
    <w:rsid w:val="00E76FDF"/>
    <w:rsid w:val="00E775AA"/>
    <w:rsid w:val="00E77E8B"/>
    <w:rsid w:val="00E81B8A"/>
    <w:rsid w:val="00E836F5"/>
    <w:rsid w:val="00E83734"/>
    <w:rsid w:val="00E83B3B"/>
    <w:rsid w:val="00E8482A"/>
    <w:rsid w:val="00E855AD"/>
    <w:rsid w:val="00E85B9D"/>
    <w:rsid w:val="00E86432"/>
    <w:rsid w:val="00E8773F"/>
    <w:rsid w:val="00E87A20"/>
    <w:rsid w:val="00E90673"/>
    <w:rsid w:val="00E9134B"/>
    <w:rsid w:val="00E91848"/>
    <w:rsid w:val="00E92843"/>
    <w:rsid w:val="00E93C84"/>
    <w:rsid w:val="00E940F8"/>
    <w:rsid w:val="00E94FF6"/>
    <w:rsid w:val="00E95958"/>
    <w:rsid w:val="00E96F2C"/>
    <w:rsid w:val="00E97B27"/>
    <w:rsid w:val="00EA2348"/>
    <w:rsid w:val="00EA31F7"/>
    <w:rsid w:val="00EA556C"/>
    <w:rsid w:val="00EB0526"/>
    <w:rsid w:val="00EB0648"/>
    <w:rsid w:val="00EB0C8A"/>
    <w:rsid w:val="00EB26B0"/>
    <w:rsid w:val="00EB6C4D"/>
    <w:rsid w:val="00EB7DE9"/>
    <w:rsid w:val="00EC00C5"/>
    <w:rsid w:val="00EC0407"/>
    <w:rsid w:val="00EC0FB1"/>
    <w:rsid w:val="00EC2507"/>
    <w:rsid w:val="00EC3AF9"/>
    <w:rsid w:val="00EC5362"/>
    <w:rsid w:val="00EC5DCB"/>
    <w:rsid w:val="00EC6169"/>
    <w:rsid w:val="00EC61AF"/>
    <w:rsid w:val="00EC6237"/>
    <w:rsid w:val="00EC6ED3"/>
    <w:rsid w:val="00EC731A"/>
    <w:rsid w:val="00EC7782"/>
    <w:rsid w:val="00ED06BC"/>
    <w:rsid w:val="00ED08A4"/>
    <w:rsid w:val="00ED0A02"/>
    <w:rsid w:val="00ED1742"/>
    <w:rsid w:val="00ED2E14"/>
    <w:rsid w:val="00ED33CF"/>
    <w:rsid w:val="00ED34B6"/>
    <w:rsid w:val="00ED3548"/>
    <w:rsid w:val="00ED5E52"/>
    <w:rsid w:val="00ED69DD"/>
    <w:rsid w:val="00ED6BA8"/>
    <w:rsid w:val="00ED6F53"/>
    <w:rsid w:val="00ED7BCF"/>
    <w:rsid w:val="00EE1281"/>
    <w:rsid w:val="00EE146F"/>
    <w:rsid w:val="00EE4C80"/>
    <w:rsid w:val="00EE4F94"/>
    <w:rsid w:val="00EE6C61"/>
    <w:rsid w:val="00EE7007"/>
    <w:rsid w:val="00EE7EA1"/>
    <w:rsid w:val="00EF1102"/>
    <w:rsid w:val="00EF305B"/>
    <w:rsid w:val="00EF493C"/>
    <w:rsid w:val="00EF592E"/>
    <w:rsid w:val="00EF682B"/>
    <w:rsid w:val="00EF6ED8"/>
    <w:rsid w:val="00F00513"/>
    <w:rsid w:val="00F02837"/>
    <w:rsid w:val="00F0367A"/>
    <w:rsid w:val="00F04743"/>
    <w:rsid w:val="00F05508"/>
    <w:rsid w:val="00F05DD8"/>
    <w:rsid w:val="00F06401"/>
    <w:rsid w:val="00F100BB"/>
    <w:rsid w:val="00F13343"/>
    <w:rsid w:val="00F13728"/>
    <w:rsid w:val="00F1421F"/>
    <w:rsid w:val="00F14D7F"/>
    <w:rsid w:val="00F15144"/>
    <w:rsid w:val="00F15C55"/>
    <w:rsid w:val="00F16302"/>
    <w:rsid w:val="00F1694A"/>
    <w:rsid w:val="00F20AC8"/>
    <w:rsid w:val="00F21ABA"/>
    <w:rsid w:val="00F21EB4"/>
    <w:rsid w:val="00F23FAD"/>
    <w:rsid w:val="00F249D5"/>
    <w:rsid w:val="00F2596F"/>
    <w:rsid w:val="00F25CB4"/>
    <w:rsid w:val="00F3112A"/>
    <w:rsid w:val="00F31C94"/>
    <w:rsid w:val="00F328EE"/>
    <w:rsid w:val="00F333E0"/>
    <w:rsid w:val="00F3454B"/>
    <w:rsid w:val="00F35481"/>
    <w:rsid w:val="00F35FF9"/>
    <w:rsid w:val="00F417F3"/>
    <w:rsid w:val="00F42361"/>
    <w:rsid w:val="00F432DA"/>
    <w:rsid w:val="00F43891"/>
    <w:rsid w:val="00F452D3"/>
    <w:rsid w:val="00F45981"/>
    <w:rsid w:val="00F45C81"/>
    <w:rsid w:val="00F51446"/>
    <w:rsid w:val="00F51624"/>
    <w:rsid w:val="00F522E3"/>
    <w:rsid w:val="00F53509"/>
    <w:rsid w:val="00F541D7"/>
    <w:rsid w:val="00F54F06"/>
    <w:rsid w:val="00F57484"/>
    <w:rsid w:val="00F57BFC"/>
    <w:rsid w:val="00F6044B"/>
    <w:rsid w:val="00F6099D"/>
    <w:rsid w:val="00F60D65"/>
    <w:rsid w:val="00F610FA"/>
    <w:rsid w:val="00F631AC"/>
    <w:rsid w:val="00F63436"/>
    <w:rsid w:val="00F64917"/>
    <w:rsid w:val="00F64F0F"/>
    <w:rsid w:val="00F66145"/>
    <w:rsid w:val="00F67719"/>
    <w:rsid w:val="00F71F47"/>
    <w:rsid w:val="00F7677B"/>
    <w:rsid w:val="00F804B6"/>
    <w:rsid w:val="00F815E4"/>
    <w:rsid w:val="00F81914"/>
    <w:rsid w:val="00F81980"/>
    <w:rsid w:val="00F843B7"/>
    <w:rsid w:val="00F85360"/>
    <w:rsid w:val="00F85559"/>
    <w:rsid w:val="00F8750A"/>
    <w:rsid w:val="00F87772"/>
    <w:rsid w:val="00F9101F"/>
    <w:rsid w:val="00F91559"/>
    <w:rsid w:val="00F91C84"/>
    <w:rsid w:val="00F94338"/>
    <w:rsid w:val="00F95028"/>
    <w:rsid w:val="00F95AA1"/>
    <w:rsid w:val="00F960DC"/>
    <w:rsid w:val="00F961F7"/>
    <w:rsid w:val="00F96AC6"/>
    <w:rsid w:val="00F96EB6"/>
    <w:rsid w:val="00FA0A98"/>
    <w:rsid w:val="00FA1F52"/>
    <w:rsid w:val="00FA1FAA"/>
    <w:rsid w:val="00FA26AC"/>
    <w:rsid w:val="00FA2F29"/>
    <w:rsid w:val="00FA3555"/>
    <w:rsid w:val="00FA365E"/>
    <w:rsid w:val="00FA4ACE"/>
    <w:rsid w:val="00FB14A9"/>
    <w:rsid w:val="00FB2E82"/>
    <w:rsid w:val="00FB4B94"/>
    <w:rsid w:val="00FB4ED0"/>
    <w:rsid w:val="00FB58D8"/>
    <w:rsid w:val="00FB5D63"/>
    <w:rsid w:val="00FB5E0A"/>
    <w:rsid w:val="00FB5E1F"/>
    <w:rsid w:val="00FB690B"/>
    <w:rsid w:val="00FB7136"/>
    <w:rsid w:val="00FC275C"/>
    <w:rsid w:val="00FC2DFC"/>
    <w:rsid w:val="00FC373E"/>
    <w:rsid w:val="00FC3AF6"/>
    <w:rsid w:val="00FC63A4"/>
    <w:rsid w:val="00FC69DA"/>
    <w:rsid w:val="00FC7877"/>
    <w:rsid w:val="00FD0A93"/>
    <w:rsid w:val="00FD0C8B"/>
    <w:rsid w:val="00FD1015"/>
    <w:rsid w:val="00FD33A0"/>
    <w:rsid w:val="00FD33C4"/>
    <w:rsid w:val="00FD4C22"/>
    <w:rsid w:val="00FD7370"/>
    <w:rsid w:val="00FD7D72"/>
    <w:rsid w:val="00FE072B"/>
    <w:rsid w:val="00FE0888"/>
    <w:rsid w:val="00FE138F"/>
    <w:rsid w:val="00FE1C98"/>
    <w:rsid w:val="00FE244A"/>
    <w:rsid w:val="00FE5E0D"/>
    <w:rsid w:val="00FE6A87"/>
    <w:rsid w:val="00FE6EF7"/>
    <w:rsid w:val="00FF0948"/>
    <w:rsid w:val="00FF0B40"/>
    <w:rsid w:val="00FF2197"/>
    <w:rsid w:val="00FF2731"/>
    <w:rsid w:val="00FF40EF"/>
    <w:rsid w:val="00FF56F3"/>
    <w:rsid w:val="00FF6808"/>
    <w:rsid w:val="00FF734C"/>
    <w:rsid w:val="7B7F059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58302"/>
  <w15:chartTrackingRefBased/>
  <w15:docId w15:val="{D5D7E215-90F1-4289-ADDD-CEB2DE95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73E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85572"/>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185572"/>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185572"/>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185572"/>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185572"/>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185572"/>
    <w:pPr>
      <w:keepNext/>
      <w:keepLines/>
      <w:numPr>
        <w:ilvl w:val="5"/>
        <w:numId w:val="2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85572"/>
    <w:pPr>
      <w:keepNext/>
      <w:spacing w:after="200" w:line="240" w:lineRule="auto"/>
    </w:pPr>
    <w:rPr>
      <w:b/>
      <w:iCs/>
      <w:szCs w:val="18"/>
    </w:rPr>
  </w:style>
  <w:style w:type="table" w:customStyle="1" w:styleId="Tableheader">
    <w:name w:val="ŠTable header"/>
    <w:basedOn w:val="TableNormal"/>
    <w:uiPriority w:val="99"/>
    <w:rsid w:val="0036737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85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85572"/>
    <w:pPr>
      <w:numPr>
        <w:numId w:val="26"/>
      </w:numPr>
      <w:contextualSpacing/>
    </w:pPr>
  </w:style>
  <w:style w:type="paragraph" w:styleId="ListNumber2">
    <w:name w:val="List Number 2"/>
    <w:aliases w:val="ŠList Number 2"/>
    <w:basedOn w:val="Normal"/>
    <w:uiPriority w:val="9"/>
    <w:qFormat/>
    <w:rsid w:val="00185572"/>
    <w:pPr>
      <w:numPr>
        <w:numId w:val="25"/>
      </w:numPr>
      <w:contextualSpacing/>
    </w:pPr>
  </w:style>
  <w:style w:type="paragraph" w:styleId="ListBullet">
    <w:name w:val="List Bullet"/>
    <w:aliases w:val="ŠList Bullet"/>
    <w:basedOn w:val="Normal"/>
    <w:uiPriority w:val="8"/>
    <w:qFormat/>
    <w:rsid w:val="00185572"/>
    <w:pPr>
      <w:numPr>
        <w:numId w:val="27"/>
      </w:numPr>
      <w:contextualSpacing/>
    </w:pPr>
  </w:style>
  <w:style w:type="paragraph" w:styleId="ListBullet2">
    <w:name w:val="List Bullet 2"/>
    <w:aliases w:val="ŠList Bullet 2"/>
    <w:basedOn w:val="Normal"/>
    <w:uiPriority w:val="9"/>
    <w:qFormat/>
    <w:rsid w:val="00185572"/>
    <w:pPr>
      <w:numPr>
        <w:numId w:val="24"/>
      </w:numPr>
      <w:contextualSpacing/>
    </w:pPr>
  </w:style>
  <w:style w:type="character" w:styleId="SubtleReference">
    <w:name w:val="Subtle Reference"/>
    <w:aliases w:val="ŠSubtle Reference"/>
    <w:uiPriority w:val="31"/>
    <w:qFormat/>
    <w:rsid w:val="00185572"/>
    <w:rPr>
      <w:rFonts w:ascii="Arial" w:hAnsi="Arial"/>
      <w:sz w:val="22"/>
    </w:rPr>
  </w:style>
  <w:style w:type="paragraph" w:styleId="Quote">
    <w:name w:val="Quote"/>
    <w:aliases w:val="ŠQuote"/>
    <w:basedOn w:val="Normal"/>
    <w:next w:val="Normal"/>
    <w:link w:val="QuoteChar"/>
    <w:uiPriority w:val="29"/>
    <w:qFormat/>
    <w:rsid w:val="00185572"/>
    <w:pPr>
      <w:keepNext/>
      <w:spacing w:before="200" w:after="200" w:line="240" w:lineRule="atLeast"/>
      <w:ind w:left="567" w:right="567"/>
    </w:pPr>
  </w:style>
  <w:style w:type="paragraph" w:styleId="Date">
    <w:name w:val="Date"/>
    <w:aliases w:val="ŠDate"/>
    <w:basedOn w:val="Normal"/>
    <w:next w:val="Normal"/>
    <w:link w:val="DateChar"/>
    <w:uiPriority w:val="99"/>
    <w:rsid w:val="00185572"/>
    <w:pPr>
      <w:spacing w:before="0" w:line="720" w:lineRule="atLeast"/>
    </w:pPr>
  </w:style>
  <w:style w:type="character" w:customStyle="1" w:styleId="DateChar">
    <w:name w:val="Date Char"/>
    <w:aliases w:val="ŠDate Char"/>
    <w:basedOn w:val="DefaultParagraphFont"/>
    <w:link w:val="Date"/>
    <w:uiPriority w:val="99"/>
    <w:rsid w:val="00185572"/>
    <w:rPr>
      <w:rFonts w:ascii="Arial" w:hAnsi="Arial" w:cs="Arial"/>
      <w:sz w:val="24"/>
      <w:szCs w:val="24"/>
    </w:rPr>
  </w:style>
  <w:style w:type="paragraph" w:styleId="Signature">
    <w:name w:val="Signature"/>
    <w:aliases w:val="ŠSignature"/>
    <w:basedOn w:val="Normal"/>
    <w:link w:val="SignatureChar"/>
    <w:uiPriority w:val="99"/>
    <w:rsid w:val="00185572"/>
    <w:pPr>
      <w:spacing w:before="0" w:line="720" w:lineRule="atLeast"/>
    </w:pPr>
  </w:style>
  <w:style w:type="character" w:customStyle="1" w:styleId="SignatureChar">
    <w:name w:val="Signature Char"/>
    <w:aliases w:val="ŠSignature Char"/>
    <w:basedOn w:val="DefaultParagraphFont"/>
    <w:link w:val="Signature"/>
    <w:uiPriority w:val="99"/>
    <w:rsid w:val="00185572"/>
    <w:rPr>
      <w:rFonts w:ascii="Arial" w:hAnsi="Arial" w:cs="Arial"/>
      <w:sz w:val="24"/>
      <w:szCs w:val="24"/>
    </w:rPr>
  </w:style>
  <w:style w:type="character" w:styleId="Strong">
    <w:name w:val="Strong"/>
    <w:aliases w:val="ŠStrong"/>
    <w:uiPriority w:val="1"/>
    <w:qFormat/>
    <w:rsid w:val="00185572"/>
    <w:rPr>
      <w:b/>
    </w:rPr>
  </w:style>
  <w:style w:type="character" w:customStyle="1" w:styleId="QuoteChar">
    <w:name w:val="Quote Char"/>
    <w:aliases w:val="ŠQuote Char"/>
    <w:basedOn w:val="DefaultParagraphFont"/>
    <w:link w:val="Quote"/>
    <w:uiPriority w:val="29"/>
    <w:rsid w:val="00185572"/>
    <w:rPr>
      <w:rFonts w:ascii="Arial" w:hAnsi="Arial" w:cs="Arial"/>
      <w:sz w:val="24"/>
      <w:szCs w:val="24"/>
    </w:rPr>
  </w:style>
  <w:style w:type="paragraph" w:customStyle="1" w:styleId="FeatureBox2">
    <w:name w:val="ŠFeature Box 2"/>
    <w:basedOn w:val="Normal"/>
    <w:next w:val="Normal"/>
    <w:uiPriority w:val="12"/>
    <w:qFormat/>
    <w:rsid w:val="0018557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8557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8557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855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8557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85572"/>
    <w:rPr>
      <w:color w:val="2F5496" w:themeColor="accent1" w:themeShade="BF"/>
      <w:u w:val="single"/>
    </w:rPr>
  </w:style>
  <w:style w:type="paragraph" w:customStyle="1" w:styleId="Logo">
    <w:name w:val="ŠLogo"/>
    <w:basedOn w:val="Normal"/>
    <w:uiPriority w:val="22"/>
    <w:qFormat/>
    <w:rsid w:val="00185572"/>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85572"/>
    <w:pPr>
      <w:tabs>
        <w:tab w:val="right" w:leader="dot" w:pos="14570"/>
      </w:tabs>
      <w:spacing w:before="0"/>
    </w:pPr>
    <w:rPr>
      <w:b/>
      <w:noProof/>
    </w:rPr>
  </w:style>
  <w:style w:type="paragraph" w:styleId="TOC2">
    <w:name w:val="toc 2"/>
    <w:aliases w:val="ŠTOC 2"/>
    <w:basedOn w:val="TOC1"/>
    <w:next w:val="Normal"/>
    <w:uiPriority w:val="39"/>
    <w:unhideWhenUsed/>
    <w:rsid w:val="00185572"/>
    <w:rPr>
      <w:b w:val="0"/>
      <w:bCs/>
    </w:rPr>
  </w:style>
  <w:style w:type="paragraph" w:styleId="TOC3">
    <w:name w:val="toc 3"/>
    <w:aliases w:val="ŠTOC 3"/>
    <w:basedOn w:val="Normal"/>
    <w:next w:val="Normal"/>
    <w:uiPriority w:val="39"/>
    <w:unhideWhenUsed/>
    <w:rsid w:val="00185572"/>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185572"/>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185572"/>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185572"/>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185572"/>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185572"/>
    <w:pPr>
      <w:outlineLvl w:val="9"/>
    </w:pPr>
    <w:rPr>
      <w:sz w:val="40"/>
      <w:szCs w:val="40"/>
    </w:rPr>
  </w:style>
  <w:style w:type="paragraph" w:styleId="Footer">
    <w:name w:val="footer"/>
    <w:aliases w:val="ŠFooter"/>
    <w:basedOn w:val="Normal"/>
    <w:link w:val="FooterChar"/>
    <w:uiPriority w:val="99"/>
    <w:rsid w:val="0018557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85572"/>
    <w:rPr>
      <w:rFonts w:ascii="Arial" w:hAnsi="Arial" w:cs="Arial"/>
      <w:sz w:val="18"/>
      <w:szCs w:val="18"/>
    </w:rPr>
  </w:style>
  <w:style w:type="paragraph" w:styleId="Header">
    <w:name w:val="header"/>
    <w:aliases w:val="ŠHeader - Cover Page"/>
    <w:basedOn w:val="Normal"/>
    <w:link w:val="HeaderChar"/>
    <w:uiPriority w:val="24"/>
    <w:unhideWhenUsed/>
    <w:rsid w:val="0018557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8557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85572"/>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185572"/>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185572"/>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185572"/>
    <w:rPr>
      <w:color w:val="605E5C"/>
      <w:shd w:val="clear" w:color="auto" w:fill="E1DFDD"/>
    </w:rPr>
  </w:style>
  <w:style w:type="character" w:styleId="Emphasis">
    <w:name w:val="Emphasis"/>
    <w:aliases w:val="ŠLanguage or scientific"/>
    <w:uiPriority w:val="20"/>
    <w:qFormat/>
    <w:rsid w:val="00185572"/>
    <w:rPr>
      <w:i/>
      <w:iCs/>
    </w:rPr>
  </w:style>
  <w:style w:type="character" w:styleId="SubtleEmphasis">
    <w:name w:val="Subtle Emphasis"/>
    <w:basedOn w:val="DefaultParagraphFont"/>
    <w:uiPriority w:val="19"/>
    <w:semiHidden/>
    <w:qFormat/>
    <w:rsid w:val="00185572"/>
    <w:rPr>
      <w:i/>
      <w:iCs/>
      <w:color w:val="404040" w:themeColor="text1" w:themeTint="BF"/>
    </w:rPr>
  </w:style>
  <w:style w:type="paragraph" w:styleId="TOC4">
    <w:name w:val="toc 4"/>
    <w:aliases w:val="ŠTOC 4"/>
    <w:basedOn w:val="Normal"/>
    <w:next w:val="Normal"/>
    <w:autoRedefine/>
    <w:uiPriority w:val="39"/>
    <w:unhideWhenUsed/>
    <w:rsid w:val="00185572"/>
    <w:pPr>
      <w:spacing w:before="0"/>
      <w:ind w:left="720"/>
    </w:pPr>
  </w:style>
  <w:style w:type="character" w:styleId="CommentReference">
    <w:name w:val="annotation reference"/>
    <w:basedOn w:val="DefaultParagraphFont"/>
    <w:uiPriority w:val="99"/>
    <w:semiHidden/>
    <w:unhideWhenUsed/>
    <w:rsid w:val="00185572"/>
    <w:rPr>
      <w:sz w:val="16"/>
      <w:szCs w:val="16"/>
    </w:rPr>
  </w:style>
  <w:style w:type="paragraph" w:styleId="CommentText">
    <w:name w:val="annotation text"/>
    <w:basedOn w:val="Normal"/>
    <w:link w:val="CommentTextChar"/>
    <w:uiPriority w:val="99"/>
    <w:unhideWhenUsed/>
    <w:rsid w:val="00185572"/>
    <w:pPr>
      <w:spacing w:line="240" w:lineRule="auto"/>
    </w:pPr>
    <w:rPr>
      <w:sz w:val="20"/>
      <w:szCs w:val="20"/>
    </w:rPr>
  </w:style>
  <w:style w:type="character" w:customStyle="1" w:styleId="CommentTextChar">
    <w:name w:val="Comment Text Char"/>
    <w:basedOn w:val="DefaultParagraphFont"/>
    <w:link w:val="CommentText"/>
    <w:uiPriority w:val="99"/>
    <w:rsid w:val="0018557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85572"/>
    <w:rPr>
      <w:b/>
      <w:bCs/>
    </w:rPr>
  </w:style>
  <w:style w:type="character" w:customStyle="1" w:styleId="CommentSubjectChar">
    <w:name w:val="Comment Subject Char"/>
    <w:basedOn w:val="CommentTextChar"/>
    <w:link w:val="CommentSubject"/>
    <w:uiPriority w:val="99"/>
    <w:semiHidden/>
    <w:rsid w:val="00185572"/>
    <w:rPr>
      <w:rFonts w:ascii="Arial" w:hAnsi="Arial" w:cs="Arial"/>
      <w:b/>
      <w:bCs/>
      <w:sz w:val="20"/>
      <w:szCs w:val="20"/>
    </w:rPr>
  </w:style>
  <w:style w:type="paragraph" w:styleId="ListParagraph">
    <w:name w:val="List Paragraph"/>
    <w:basedOn w:val="Normal"/>
    <w:uiPriority w:val="34"/>
    <w:unhideWhenUsed/>
    <w:qFormat/>
    <w:rsid w:val="00185572"/>
    <w:pPr>
      <w:ind w:left="720"/>
      <w:contextualSpacing/>
    </w:pPr>
  </w:style>
  <w:style w:type="character" w:customStyle="1" w:styleId="Featuretext1">
    <w:name w:val="ŠFeature text 1"/>
    <w:uiPriority w:val="21"/>
    <w:qFormat/>
    <w:rsid w:val="00185572"/>
    <w:rPr>
      <w:rFonts w:ascii="Arial" w:hAnsi="Arial"/>
      <w:b/>
      <w:color w:val="323695"/>
      <w:sz w:val="24"/>
    </w:rPr>
  </w:style>
  <w:style w:type="character" w:customStyle="1" w:styleId="Featuretext2">
    <w:name w:val="ŠFeature text 2"/>
    <w:uiPriority w:val="21"/>
    <w:qFormat/>
    <w:rsid w:val="00185572"/>
    <w:rPr>
      <w:rFonts w:ascii="Arial" w:hAnsi="Arial"/>
      <w:b/>
      <w:color w:val="B30000"/>
      <w:sz w:val="24"/>
    </w:rPr>
  </w:style>
  <w:style w:type="character" w:customStyle="1" w:styleId="Featuretext3">
    <w:name w:val="ŠFeature text 3"/>
    <w:uiPriority w:val="21"/>
    <w:qFormat/>
    <w:rsid w:val="00185572"/>
    <w:rPr>
      <w:rFonts w:ascii="Arial" w:hAnsi="Arial"/>
      <w:b/>
      <w:color w:val="2675C4"/>
      <w:sz w:val="24"/>
    </w:rPr>
  </w:style>
  <w:style w:type="character" w:customStyle="1" w:styleId="Featuretext4">
    <w:name w:val="ŠFeature text 4"/>
    <w:uiPriority w:val="21"/>
    <w:qFormat/>
    <w:rsid w:val="00185572"/>
    <w:rPr>
      <w:rFonts w:ascii="Arial" w:hAnsi="Arial"/>
      <w:b/>
      <w:color w:val="88419D"/>
      <w:sz w:val="24"/>
    </w:rPr>
  </w:style>
  <w:style w:type="character" w:customStyle="1" w:styleId="Featuretext5">
    <w:name w:val="ŠFeature text 5"/>
    <w:uiPriority w:val="21"/>
    <w:qFormat/>
    <w:rsid w:val="00185572"/>
    <w:rPr>
      <w:rFonts w:ascii="Arial" w:hAnsi="Arial"/>
      <w:b/>
      <w:color w:val="BD5704"/>
      <w:sz w:val="24"/>
    </w:rPr>
  </w:style>
  <w:style w:type="character" w:styleId="FollowedHyperlink">
    <w:name w:val="FollowedHyperlink"/>
    <w:basedOn w:val="DefaultParagraphFont"/>
    <w:uiPriority w:val="99"/>
    <w:semiHidden/>
    <w:unhideWhenUsed/>
    <w:rsid w:val="00185572"/>
    <w:rPr>
      <w:color w:val="954F72" w:themeColor="followedHyperlink"/>
      <w:u w:val="single"/>
    </w:rPr>
  </w:style>
  <w:style w:type="paragraph" w:styleId="Revision">
    <w:name w:val="Revision"/>
    <w:hidden/>
    <w:uiPriority w:val="99"/>
    <w:semiHidden/>
    <w:rsid w:val="00A71029"/>
    <w:pPr>
      <w:spacing w:after="0" w:line="240" w:lineRule="auto"/>
    </w:pPr>
    <w:rPr>
      <w:rFonts w:ascii="Arial" w:hAnsi="Arial" w:cs="Arial"/>
      <w:sz w:val="24"/>
      <w:szCs w:val="24"/>
    </w:rPr>
  </w:style>
  <w:style w:type="paragraph" w:styleId="NormalWeb">
    <w:name w:val="Normal (Web)"/>
    <w:basedOn w:val="Normal"/>
    <w:uiPriority w:val="99"/>
    <w:semiHidden/>
    <w:unhideWhenUsed/>
    <w:rsid w:val="00364F22"/>
    <w:pPr>
      <w:spacing w:beforeAutospacing="1" w:afterAutospacing="1" w:line="240" w:lineRule="auto"/>
    </w:pPr>
    <w:rPr>
      <w:rFonts w:ascii="Times New Roman" w:eastAsia="Times New Roman" w:hAnsi="Times New Roman" w:cs="Times New Roman"/>
      <w:lang w:eastAsia="en-AU"/>
    </w:rPr>
  </w:style>
  <w:style w:type="paragraph" w:styleId="z-TopofForm">
    <w:name w:val="HTML Top of Form"/>
    <w:basedOn w:val="Normal"/>
    <w:next w:val="Normal"/>
    <w:link w:val="z-TopofFormChar"/>
    <w:hidden/>
    <w:uiPriority w:val="99"/>
    <w:semiHidden/>
    <w:unhideWhenUsed/>
    <w:rsid w:val="009F0FFC"/>
    <w:pPr>
      <w:pBdr>
        <w:bottom w:val="single" w:sz="6" w:space="1" w:color="auto"/>
      </w:pBdr>
      <w:spacing w:before="0" w:line="240" w:lineRule="auto"/>
      <w:jc w:val="center"/>
    </w:pPr>
    <w:rPr>
      <w:rFonts w:eastAsia="Times New Roman"/>
      <w:vanish/>
      <w:sz w:val="16"/>
      <w:szCs w:val="16"/>
      <w:lang w:eastAsia="en-AU"/>
    </w:rPr>
  </w:style>
  <w:style w:type="character" w:customStyle="1" w:styleId="z-TopofFormChar">
    <w:name w:val="z-Top of Form Char"/>
    <w:basedOn w:val="DefaultParagraphFont"/>
    <w:link w:val="z-TopofForm"/>
    <w:uiPriority w:val="99"/>
    <w:semiHidden/>
    <w:rsid w:val="009F0FF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F0FFC"/>
    <w:pPr>
      <w:pBdr>
        <w:top w:val="single" w:sz="6" w:space="1" w:color="auto"/>
      </w:pBdr>
      <w:spacing w:before="0" w:line="240" w:lineRule="auto"/>
      <w:jc w:val="center"/>
    </w:pPr>
    <w:rPr>
      <w:rFonts w:eastAsia="Times New Roman"/>
      <w:vanish/>
      <w:sz w:val="16"/>
      <w:szCs w:val="16"/>
      <w:lang w:eastAsia="en-AU"/>
    </w:rPr>
  </w:style>
  <w:style w:type="character" w:customStyle="1" w:styleId="z-BottomofFormChar">
    <w:name w:val="z-Bottom of Form Char"/>
    <w:basedOn w:val="DefaultParagraphFont"/>
    <w:link w:val="z-BottomofForm"/>
    <w:uiPriority w:val="99"/>
    <w:semiHidden/>
    <w:rsid w:val="009F0FFC"/>
    <w:rPr>
      <w:rFonts w:ascii="Arial" w:eastAsia="Times New Roman" w:hAnsi="Arial" w:cs="Arial"/>
      <w:vanish/>
      <w:sz w:val="16"/>
      <w:szCs w:val="16"/>
      <w:lang w:eastAsia="en-AU"/>
    </w:rPr>
  </w:style>
  <w:style w:type="character" w:customStyle="1" w:styleId="normaltextrun">
    <w:name w:val="normaltextrun"/>
    <w:basedOn w:val="DefaultParagraphFont"/>
    <w:rsid w:val="00AF0F8B"/>
  </w:style>
  <w:style w:type="character" w:styleId="FootnoteReference">
    <w:name w:val="footnote reference"/>
    <w:basedOn w:val="DefaultParagraphFont"/>
    <w:uiPriority w:val="99"/>
    <w:semiHidden/>
    <w:unhideWhenUsed/>
    <w:rsid w:val="00185572"/>
    <w:rPr>
      <w:vertAlign w:val="superscript"/>
    </w:rPr>
  </w:style>
  <w:style w:type="paragraph" w:styleId="FootnoteText">
    <w:name w:val="footnote text"/>
    <w:basedOn w:val="Normal"/>
    <w:link w:val="FootnoteTextChar"/>
    <w:uiPriority w:val="99"/>
    <w:semiHidden/>
    <w:unhideWhenUsed/>
    <w:rsid w:val="0018557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85572"/>
    <w:rPr>
      <w:rFonts w:ascii="Arial" w:hAnsi="Arial" w:cs="Arial"/>
      <w:sz w:val="20"/>
      <w:szCs w:val="20"/>
    </w:rPr>
  </w:style>
  <w:style w:type="paragraph" w:customStyle="1" w:styleId="Imageattributioncaption">
    <w:name w:val="Image attribution caption"/>
    <w:basedOn w:val="Normal"/>
    <w:link w:val="ImageattributioncaptionChar"/>
    <w:qFormat/>
    <w:rsid w:val="00185572"/>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185572"/>
    <w:rPr>
      <w:rFonts w:ascii="Arial" w:eastAsia="Calibri" w:hAnsi="Arial" w:cs="Arial"/>
      <w:kern w:val="24"/>
      <w:sz w:val="18"/>
      <w:szCs w:val="18"/>
      <w:lang w:val="en-US"/>
    </w:rPr>
  </w:style>
  <w:style w:type="paragraph" w:customStyle="1" w:styleId="Documentname">
    <w:name w:val="ŠDocument name"/>
    <w:basedOn w:val="Header"/>
    <w:qFormat/>
    <w:rsid w:val="00185572"/>
    <w:pPr>
      <w:spacing w:before="0"/>
    </w:pPr>
    <w:rPr>
      <w:b w:val="0"/>
      <w:color w:val="auto"/>
      <w:sz w:val="18"/>
    </w:rPr>
  </w:style>
  <w:style w:type="paragraph" w:customStyle="1" w:styleId="Featurebox2Bullets">
    <w:name w:val="ŠFeature box 2: Bullets"/>
    <w:basedOn w:val="ListBullet"/>
    <w:link w:val="Featurebox2BulletsChar"/>
    <w:uiPriority w:val="14"/>
    <w:qFormat/>
    <w:rsid w:val="0018557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85572"/>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8557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185572"/>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185572"/>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185572"/>
  </w:style>
  <w:style w:type="character" w:customStyle="1" w:styleId="Heading6Char">
    <w:name w:val="Heading 6 Char"/>
    <w:aliases w:val="ŠHeading 6 Char"/>
    <w:basedOn w:val="DefaultParagraphFont"/>
    <w:link w:val="Heading6"/>
    <w:uiPriority w:val="99"/>
    <w:semiHidden/>
    <w:rsid w:val="00185572"/>
    <w:rPr>
      <w:rFonts w:ascii="Arial" w:eastAsiaTheme="majorEastAsia" w:hAnsi="Arial" w:cstheme="majorBidi"/>
      <w:sz w:val="28"/>
      <w:szCs w:val="24"/>
    </w:rPr>
  </w:style>
  <w:style w:type="paragraph" w:styleId="NoSpacing">
    <w:name w:val="No Spacing"/>
    <w:aliases w:val="ŠNo Spacing"/>
    <w:next w:val="Normal"/>
    <w:uiPriority w:val="1"/>
    <w:qFormat/>
    <w:rsid w:val="00185572"/>
    <w:pPr>
      <w:spacing w:after="0" w:line="240" w:lineRule="auto"/>
    </w:pPr>
    <w:rPr>
      <w:rFonts w:ascii="Arial" w:hAnsi="Arial"/>
      <w:sz w:val="24"/>
      <w:szCs w:val="24"/>
    </w:rPr>
  </w:style>
  <w:style w:type="character" w:styleId="Mention">
    <w:name w:val="Mention"/>
    <w:basedOn w:val="DefaultParagraphFont"/>
    <w:uiPriority w:val="99"/>
    <w:unhideWhenUsed/>
    <w:rsid w:val="005D2A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5998">
      <w:bodyDiv w:val="1"/>
      <w:marLeft w:val="0"/>
      <w:marRight w:val="0"/>
      <w:marTop w:val="0"/>
      <w:marBottom w:val="0"/>
      <w:divBdr>
        <w:top w:val="none" w:sz="0" w:space="0" w:color="auto"/>
        <w:left w:val="none" w:sz="0" w:space="0" w:color="auto"/>
        <w:bottom w:val="none" w:sz="0" w:space="0" w:color="auto"/>
        <w:right w:val="none" w:sz="0" w:space="0" w:color="auto"/>
      </w:divBdr>
    </w:div>
    <w:div w:id="125047149">
      <w:bodyDiv w:val="1"/>
      <w:marLeft w:val="0"/>
      <w:marRight w:val="0"/>
      <w:marTop w:val="0"/>
      <w:marBottom w:val="0"/>
      <w:divBdr>
        <w:top w:val="none" w:sz="0" w:space="0" w:color="auto"/>
        <w:left w:val="none" w:sz="0" w:space="0" w:color="auto"/>
        <w:bottom w:val="none" w:sz="0" w:space="0" w:color="auto"/>
        <w:right w:val="none" w:sz="0" w:space="0" w:color="auto"/>
      </w:divBdr>
    </w:div>
    <w:div w:id="160044018">
      <w:bodyDiv w:val="1"/>
      <w:marLeft w:val="0"/>
      <w:marRight w:val="0"/>
      <w:marTop w:val="0"/>
      <w:marBottom w:val="0"/>
      <w:divBdr>
        <w:top w:val="none" w:sz="0" w:space="0" w:color="auto"/>
        <w:left w:val="none" w:sz="0" w:space="0" w:color="auto"/>
        <w:bottom w:val="none" w:sz="0" w:space="0" w:color="auto"/>
        <w:right w:val="none" w:sz="0" w:space="0" w:color="auto"/>
      </w:divBdr>
    </w:div>
    <w:div w:id="816336861">
      <w:bodyDiv w:val="1"/>
      <w:marLeft w:val="0"/>
      <w:marRight w:val="0"/>
      <w:marTop w:val="0"/>
      <w:marBottom w:val="0"/>
      <w:divBdr>
        <w:top w:val="none" w:sz="0" w:space="0" w:color="auto"/>
        <w:left w:val="none" w:sz="0" w:space="0" w:color="auto"/>
        <w:bottom w:val="none" w:sz="0" w:space="0" w:color="auto"/>
        <w:right w:val="none" w:sz="0" w:space="0" w:color="auto"/>
      </w:divBdr>
    </w:div>
    <w:div w:id="969165710">
      <w:bodyDiv w:val="1"/>
      <w:marLeft w:val="0"/>
      <w:marRight w:val="0"/>
      <w:marTop w:val="0"/>
      <w:marBottom w:val="0"/>
      <w:divBdr>
        <w:top w:val="none" w:sz="0" w:space="0" w:color="auto"/>
        <w:left w:val="none" w:sz="0" w:space="0" w:color="auto"/>
        <w:bottom w:val="none" w:sz="0" w:space="0" w:color="auto"/>
        <w:right w:val="none" w:sz="0" w:space="0" w:color="auto"/>
      </w:divBdr>
    </w:div>
    <w:div w:id="996499194">
      <w:bodyDiv w:val="1"/>
      <w:marLeft w:val="0"/>
      <w:marRight w:val="0"/>
      <w:marTop w:val="0"/>
      <w:marBottom w:val="0"/>
      <w:divBdr>
        <w:top w:val="none" w:sz="0" w:space="0" w:color="auto"/>
        <w:left w:val="none" w:sz="0" w:space="0" w:color="auto"/>
        <w:bottom w:val="none" w:sz="0" w:space="0" w:color="auto"/>
        <w:right w:val="none" w:sz="0" w:space="0" w:color="auto"/>
      </w:divBdr>
    </w:div>
    <w:div w:id="1009792004">
      <w:bodyDiv w:val="1"/>
      <w:marLeft w:val="0"/>
      <w:marRight w:val="0"/>
      <w:marTop w:val="0"/>
      <w:marBottom w:val="0"/>
      <w:divBdr>
        <w:top w:val="none" w:sz="0" w:space="0" w:color="auto"/>
        <w:left w:val="none" w:sz="0" w:space="0" w:color="auto"/>
        <w:bottom w:val="none" w:sz="0" w:space="0" w:color="auto"/>
        <w:right w:val="none" w:sz="0" w:space="0" w:color="auto"/>
      </w:divBdr>
    </w:div>
    <w:div w:id="1090615489">
      <w:bodyDiv w:val="1"/>
      <w:marLeft w:val="0"/>
      <w:marRight w:val="0"/>
      <w:marTop w:val="0"/>
      <w:marBottom w:val="0"/>
      <w:divBdr>
        <w:top w:val="none" w:sz="0" w:space="0" w:color="auto"/>
        <w:left w:val="none" w:sz="0" w:space="0" w:color="auto"/>
        <w:bottom w:val="none" w:sz="0" w:space="0" w:color="auto"/>
        <w:right w:val="none" w:sz="0" w:space="0" w:color="auto"/>
      </w:divBdr>
    </w:div>
    <w:div w:id="1234242744">
      <w:bodyDiv w:val="1"/>
      <w:marLeft w:val="0"/>
      <w:marRight w:val="0"/>
      <w:marTop w:val="0"/>
      <w:marBottom w:val="0"/>
      <w:divBdr>
        <w:top w:val="none" w:sz="0" w:space="0" w:color="auto"/>
        <w:left w:val="none" w:sz="0" w:space="0" w:color="auto"/>
        <w:bottom w:val="none" w:sz="0" w:space="0" w:color="auto"/>
        <w:right w:val="none" w:sz="0" w:space="0" w:color="auto"/>
      </w:divBdr>
      <w:divsChild>
        <w:div w:id="968826793">
          <w:marLeft w:val="0"/>
          <w:marRight w:val="0"/>
          <w:marTop w:val="0"/>
          <w:marBottom w:val="0"/>
          <w:divBdr>
            <w:top w:val="single" w:sz="2" w:space="0" w:color="D9D9E3"/>
            <w:left w:val="single" w:sz="2" w:space="0" w:color="D9D9E3"/>
            <w:bottom w:val="single" w:sz="2" w:space="0" w:color="D9D9E3"/>
            <w:right w:val="single" w:sz="2" w:space="0" w:color="D9D9E3"/>
          </w:divBdr>
          <w:divsChild>
            <w:div w:id="2054187794">
              <w:marLeft w:val="0"/>
              <w:marRight w:val="0"/>
              <w:marTop w:val="0"/>
              <w:marBottom w:val="0"/>
              <w:divBdr>
                <w:top w:val="single" w:sz="2" w:space="0" w:color="D9D9E3"/>
                <w:left w:val="single" w:sz="2" w:space="0" w:color="D9D9E3"/>
                <w:bottom w:val="single" w:sz="2" w:space="0" w:color="D9D9E3"/>
                <w:right w:val="single" w:sz="2" w:space="0" w:color="D9D9E3"/>
              </w:divBdr>
              <w:divsChild>
                <w:div w:id="821390343">
                  <w:marLeft w:val="0"/>
                  <w:marRight w:val="0"/>
                  <w:marTop w:val="0"/>
                  <w:marBottom w:val="0"/>
                  <w:divBdr>
                    <w:top w:val="single" w:sz="2" w:space="0" w:color="D9D9E3"/>
                    <w:left w:val="single" w:sz="2" w:space="0" w:color="D9D9E3"/>
                    <w:bottom w:val="single" w:sz="2" w:space="0" w:color="D9D9E3"/>
                    <w:right w:val="single" w:sz="2" w:space="0" w:color="D9D9E3"/>
                  </w:divBdr>
                  <w:divsChild>
                    <w:div w:id="832837451">
                      <w:marLeft w:val="0"/>
                      <w:marRight w:val="0"/>
                      <w:marTop w:val="0"/>
                      <w:marBottom w:val="0"/>
                      <w:divBdr>
                        <w:top w:val="single" w:sz="2" w:space="0" w:color="D9D9E3"/>
                        <w:left w:val="single" w:sz="2" w:space="0" w:color="D9D9E3"/>
                        <w:bottom w:val="single" w:sz="2" w:space="0" w:color="D9D9E3"/>
                        <w:right w:val="single" w:sz="2" w:space="0" w:color="D9D9E3"/>
                      </w:divBdr>
                      <w:divsChild>
                        <w:div w:id="1310940701">
                          <w:marLeft w:val="0"/>
                          <w:marRight w:val="0"/>
                          <w:marTop w:val="0"/>
                          <w:marBottom w:val="0"/>
                          <w:divBdr>
                            <w:top w:val="single" w:sz="2" w:space="0" w:color="auto"/>
                            <w:left w:val="single" w:sz="2" w:space="0" w:color="auto"/>
                            <w:bottom w:val="single" w:sz="6" w:space="0" w:color="auto"/>
                            <w:right w:val="single" w:sz="2" w:space="0" w:color="auto"/>
                          </w:divBdr>
                          <w:divsChild>
                            <w:div w:id="20316386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323457">
                                  <w:marLeft w:val="0"/>
                                  <w:marRight w:val="0"/>
                                  <w:marTop w:val="0"/>
                                  <w:marBottom w:val="0"/>
                                  <w:divBdr>
                                    <w:top w:val="single" w:sz="2" w:space="0" w:color="D9D9E3"/>
                                    <w:left w:val="single" w:sz="2" w:space="0" w:color="D9D9E3"/>
                                    <w:bottom w:val="single" w:sz="2" w:space="0" w:color="D9D9E3"/>
                                    <w:right w:val="single" w:sz="2" w:space="0" w:color="D9D9E3"/>
                                  </w:divBdr>
                                  <w:divsChild>
                                    <w:div w:id="742988411">
                                      <w:marLeft w:val="0"/>
                                      <w:marRight w:val="0"/>
                                      <w:marTop w:val="0"/>
                                      <w:marBottom w:val="0"/>
                                      <w:divBdr>
                                        <w:top w:val="single" w:sz="2" w:space="0" w:color="D9D9E3"/>
                                        <w:left w:val="single" w:sz="2" w:space="0" w:color="D9D9E3"/>
                                        <w:bottom w:val="single" w:sz="2" w:space="0" w:color="D9D9E3"/>
                                        <w:right w:val="single" w:sz="2" w:space="0" w:color="D9D9E3"/>
                                      </w:divBdr>
                                      <w:divsChild>
                                        <w:div w:id="1732072855">
                                          <w:marLeft w:val="0"/>
                                          <w:marRight w:val="0"/>
                                          <w:marTop w:val="0"/>
                                          <w:marBottom w:val="0"/>
                                          <w:divBdr>
                                            <w:top w:val="single" w:sz="2" w:space="0" w:color="D9D9E3"/>
                                            <w:left w:val="single" w:sz="2" w:space="0" w:color="D9D9E3"/>
                                            <w:bottom w:val="single" w:sz="2" w:space="0" w:color="D9D9E3"/>
                                            <w:right w:val="single" w:sz="2" w:space="0" w:color="D9D9E3"/>
                                          </w:divBdr>
                                          <w:divsChild>
                                            <w:div w:id="80496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56117082">
                          <w:marLeft w:val="0"/>
                          <w:marRight w:val="0"/>
                          <w:marTop w:val="0"/>
                          <w:marBottom w:val="0"/>
                          <w:divBdr>
                            <w:top w:val="single" w:sz="2" w:space="0" w:color="auto"/>
                            <w:left w:val="single" w:sz="2" w:space="0" w:color="auto"/>
                            <w:bottom w:val="single" w:sz="6" w:space="0" w:color="auto"/>
                            <w:right w:val="single" w:sz="2" w:space="0" w:color="auto"/>
                          </w:divBdr>
                          <w:divsChild>
                            <w:div w:id="13037741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3707594">
                                  <w:marLeft w:val="0"/>
                                  <w:marRight w:val="0"/>
                                  <w:marTop w:val="0"/>
                                  <w:marBottom w:val="0"/>
                                  <w:divBdr>
                                    <w:top w:val="single" w:sz="2" w:space="0" w:color="D9D9E3"/>
                                    <w:left w:val="single" w:sz="2" w:space="0" w:color="D9D9E3"/>
                                    <w:bottom w:val="single" w:sz="2" w:space="0" w:color="D9D9E3"/>
                                    <w:right w:val="single" w:sz="2" w:space="0" w:color="D9D9E3"/>
                                  </w:divBdr>
                                  <w:divsChild>
                                    <w:div w:id="1518303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11105694">
                          <w:marLeft w:val="0"/>
                          <w:marRight w:val="0"/>
                          <w:marTop w:val="0"/>
                          <w:marBottom w:val="0"/>
                          <w:divBdr>
                            <w:top w:val="single" w:sz="2" w:space="0" w:color="auto"/>
                            <w:left w:val="single" w:sz="2" w:space="0" w:color="auto"/>
                            <w:bottom w:val="single" w:sz="6" w:space="0" w:color="auto"/>
                            <w:right w:val="single" w:sz="2" w:space="0" w:color="auto"/>
                          </w:divBdr>
                          <w:divsChild>
                            <w:div w:id="113163208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7368101">
                                  <w:marLeft w:val="0"/>
                                  <w:marRight w:val="0"/>
                                  <w:marTop w:val="0"/>
                                  <w:marBottom w:val="0"/>
                                  <w:divBdr>
                                    <w:top w:val="single" w:sz="2" w:space="0" w:color="D9D9E3"/>
                                    <w:left w:val="single" w:sz="2" w:space="0" w:color="D9D9E3"/>
                                    <w:bottom w:val="single" w:sz="2" w:space="0" w:color="D9D9E3"/>
                                    <w:right w:val="single" w:sz="2" w:space="0" w:color="D9D9E3"/>
                                  </w:divBdr>
                                  <w:divsChild>
                                    <w:div w:id="1277181325">
                                      <w:marLeft w:val="0"/>
                                      <w:marRight w:val="0"/>
                                      <w:marTop w:val="0"/>
                                      <w:marBottom w:val="0"/>
                                      <w:divBdr>
                                        <w:top w:val="single" w:sz="2" w:space="0" w:color="D9D9E3"/>
                                        <w:left w:val="single" w:sz="2" w:space="0" w:color="D9D9E3"/>
                                        <w:bottom w:val="single" w:sz="2" w:space="0" w:color="D9D9E3"/>
                                        <w:right w:val="single" w:sz="2" w:space="0" w:color="D9D9E3"/>
                                      </w:divBdr>
                                      <w:divsChild>
                                        <w:div w:id="500005875">
                                          <w:marLeft w:val="0"/>
                                          <w:marRight w:val="0"/>
                                          <w:marTop w:val="0"/>
                                          <w:marBottom w:val="0"/>
                                          <w:divBdr>
                                            <w:top w:val="single" w:sz="2" w:space="0" w:color="D9D9E3"/>
                                            <w:left w:val="single" w:sz="2" w:space="0" w:color="D9D9E3"/>
                                            <w:bottom w:val="single" w:sz="2" w:space="0" w:color="D9D9E3"/>
                                            <w:right w:val="single" w:sz="2" w:space="0" w:color="D9D9E3"/>
                                          </w:divBdr>
                                          <w:divsChild>
                                            <w:div w:id="1768769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2979037">
          <w:marLeft w:val="0"/>
          <w:marRight w:val="0"/>
          <w:marTop w:val="0"/>
          <w:marBottom w:val="0"/>
          <w:divBdr>
            <w:top w:val="none" w:sz="0" w:space="0" w:color="auto"/>
            <w:left w:val="none" w:sz="0" w:space="0" w:color="auto"/>
            <w:bottom w:val="none" w:sz="0" w:space="0" w:color="auto"/>
            <w:right w:val="none" w:sz="0" w:space="0" w:color="auto"/>
          </w:divBdr>
          <w:divsChild>
            <w:div w:id="1348368545">
              <w:marLeft w:val="0"/>
              <w:marRight w:val="0"/>
              <w:marTop w:val="0"/>
              <w:marBottom w:val="0"/>
              <w:divBdr>
                <w:top w:val="single" w:sz="2" w:space="0" w:color="D9D9E3"/>
                <w:left w:val="single" w:sz="2" w:space="0" w:color="D9D9E3"/>
                <w:bottom w:val="single" w:sz="2" w:space="0" w:color="D9D9E3"/>
                <w:right w:val="single" w:sz="2" w:space="0" w:color="D9D9E3"/>
              </w:divBdr>
              <w:divsChild>
                <w:div w:id="273706401">
                  <w:marLeft w:val="0"/>
                  <w:marRight w:val="0"/>
                  <w:marTop w:val="0"/>
                  <w:marBottom w:val="0"/>
                  <w:divBdr>
                    <w:top w:val="single" w:sz="2" w:space="0" w:color="D9D9E3"/>
                    <w:left w:val="single" w:sz="2" w:space="0" w:color="D9D9E3"/>
                    <w:bottom w:val="single" w:sz="2" w:space="0" w:color="D9D9E3"/>
                    <w:right w:val="single" w:sz="2" w:space="0" w:color="D9D9E3"/>
                  </w:divBdr>
                  <w:divsChild>
                    <w:div w:id="856122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905668">
      <w:bodyDiv w:val="1"/>
      <w:marLeft w:val="0"/>
      <w:marRight w:val="0"/>
      <w:marTop w:val="0"/>
      <w:marBottom w:val="0"/>
      <w:divBdr>
        <w:top w:val="none" w:sz="0" w:space="0" w:color="auto"/>
        <w:left w:val="none" w:sz="0" w:space="0" w:color="auto"/>
        <w:bottom w:val="none" w:sz="0" w:space="0" w:color="auto"/>
        <w:right w:val="none" w:sz="0" w:space="0" w:color="auto"/>
      </w:divBdr>
    </w:div>
    <w:div w:id="1334146236">
      <w:bodyDiv w:val="1"/>
      <w:marLeft w:val="0"/>
      <w:marRight w:val="0"/>
      <w:marTop w:val="0"/>
      <w:marBottom w:val="0"/>
      <w:divBdr>
        <w:top w:val="none" w:sz="0" w:space="0" w:color="auto"/>
        <w:left w:val="none" w:sz="0" w:space="0" w:color="auto"/>
        <w:bottom w:val="none" w:sz="0" w:space="0" w:color="auto"/>
        <w:right w:val="none" w:sz="0" w:space="0" w:color="auto"/>
      </w:divBdr>
    </w:div>
    <w:div w:id="1414203200">
      <w:bodyDiv w:val="1"/>
      <w:marLeft w:val="0"/>
      <w:marRight w:val="0"/>
      <w:marTop w:val="0"/>
      <w:marBottom w:val="0"/>
      <w:divBdr>
        <w:top w:val="none" w:sz="0" w:space="0" w:color="auto"/>
        <w:left w:val="none" w:sz="0" w:space="0" w:color="auto"/>
        <w:bottom w:val="none" w:sz="0" w:space="0" w:color="auto"/>
        <w:right w:val="none" w:sz="0" w:space="0" w:color="auto"/>
      </w:divBdr>
    </w:div>
    <w:div w:id="173396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Snider-Pellegrini_Wegener_fossil_map.svg" TargetMode="External"/><Relationship Id="rId117" Type="http://schemas.openxmlformats.org/officeDocument/2006/relationships/fontTable" Target="fontTable.xml"/><Relationship Id="rId21" Type="http://schemas.openxmlformats.org/officeDocument/2006/relationships/hyperlink" Target="https://commons.wikimedia.org/wiki/File:Kontinenternas_vandringar_Trias_o_Krita.PNG" TargetMode="External"/><Relationship Id="rId42" Type="http://schemas.openxmlformats.org/officeDocument/2006/relationships/hyperlink" Target="http://www-odp.tamu.edu/glomar.html" TargetMode="External"/><Relationship Id="rId47" Type="http://schemas.openxmlformats.org/officeDocument/2006/relationships/hyperlink" Target="https://commons.wikimedia.org/wiki/File:Oceanic_spreading.svg" TargetMode="External"/><Relationship Id="rId63" Type="http://schemas.openxmlformats.org/officeDocument/2006/relationships/hyperlink" Target="https://commons.wikimedia.org/wiki/File:Earth_seafloor_crust_age_1996_-_2.png" TargetMode="External"/><Relationship Id="rId68" Type="http://schemas.openxmlformats.org/officeDocument/2006/relationships/hyperlink" Target="https://commons.wikimedia.org/wiki/User:Chmee2" TargetMode="External"/><Relationship Id="rId84" Type="http://schemas.openxmlformats.org/officeDocument/2006/relationships/image" Target="media/image24.png"/><Relationship Id="rId89" Type="http://schemas.openxmlformats.org/officeDocument/2006/relationships/hyperlink" Target="https://education.nsw.gov.au/teaching-and-learning/curriculum" TargetMode="External"/><Relationship Id="rId112" Type="http://schemas.openxmlformats.org/officeDocument/2006/relationships/header" Target="header5.xml"/><Relationship Id="rId16" Type="http://schemas.openxmlformats.org/officeDocument/2006/relationships/footer" Target="footer1.xml"/><Relationship Id="rId107" Type="http://schemas.openxmlformats.org/officeDocument/2006/relationships/hyperlink" Target="https://www.youtube.com/watch?v=oonRN4rXo5M" TargetMode="External"/><Relationship Id="rId11" Type="http://schemas.openxmlformats.org/officeDocument/2006/relationships/hyperlink" Target="https://educationstandards.nsw.edu.au/wps/portal/nesa/11-12/stage-6-learning-areas/stage-6-science/earth-and-environmental-science-2017" TargetMode="External"/><Relationship Id="rId32" Type="http://schemas.openxmlformats.org/officeDocument/2006/relationships/hyperlink" Target="https://commons.wikimedia.org/w/index.php?title=User:Joshua_Doubek&amp;action=edit&amp;redlink=1" TargetMode="External"/><Relationship Id="rId37" Type="http://schemas.openxmlformats.org/officeDocument/2006/relationships/hyperlink" Target="https://en.wikipedia.org/wiki/Public_domain" TargetMode="External"/><Relationship Id="rId53" Type="http://schemas.openxmlformats.org/officeDocument/2006/relationships/image" Target="media/image12.png"/><Relationship Id="rId58" Type="http://schemas.openxmlformats.org/officeDocument/2006/relationships/image" Target="media/image13.png"/><Relationship Id="rId74" Type="http://schemas.openxmlformats.org/officeDocument/2006/relationships/header" Target="header4.xml"/><Relationship Id="rId79" Type="http://schemas.openxmlformats.org/officeDocument/2006/relationships/image" Target="media/image20.jpeg"/><Relationship Id="rId102" Type="http://schemas.openxmlformats.org/officeDocument/2006/relationships/hyperlink" Target="https://education.nationalgeographic.org/resource/seafloor-spreading/" TargetMode="External"/><Relationship Id="rId5" Type="http://schemas.openxmlformats.org/officeDocument/2006/relationships/styles" Target="styles.xml"/><Relationship Id="rId90" Type="http://schemas.openxmlformats.org/officeDocument/2006/relationships/hyperlink" Target="https://education.nsw.gov.au/teaching-and-learning/curriculum/planning-programming-and-assessing-k-12/planning-programming-and-assessing-7-12" TargetMode="External"/><Relationship Id="rId95" Type="http://schemas.openxmlformats.org/officeDocument/2006/relationships/hyperlink" Target="https://educationstandards.nsw.edu.au/wps/portal/nesa/teacher-accreditation/meeting-requirements/the-standards/proficient-teacher" TargetMode="External"/><Relationship Id="rId22" Type="http://schemas.openxmlformats.org/officeDocument/2006/relationships/hyperlink" Target="https://commons.wikimedia.org/wiki/User:Caspiax" TargetMode="External"/><Relationship Id="rId27" Type="http://schemas.openxmlformats.org/officeDocument/2006/relationships/hyperlink" Target="https://commons.wikimedia.org/w/index.php?title=User:Osvaldocangaspadilla&amp;action=edit&amp;redlink=1" TargetMode="External"/><Relationship Id="rId43" Type="http://schemas.openxmlformats.org/officeDocument/2006/relationships/footer" Target="footer4.xml"/><Relationship Id="rId48" Type="http://schemas.openxmlformats.org/officeDocument/2006/relationships/hyperlink" Target="https://commons.wikimedia.org/wiki/User:Surachit" TargetMode="External"/><Relationship Id="rId64" Type="http://schemas.openxmlformats.org/officeDocument/2006/relationships/hyperlink" Target="https://commons.wikimedia.org/w/index.php?title=User:Saperaud&amp;action=edit&amp;redlink=1" TargetMode="External"/><Relationship Id="rId69" Type="http://schemas.openxmlformats.org/officeDocument/2006/relationships/hyperlink" Target="https://en.wikipedia.org/wiki/Public_domain" TargetMode="External"/><Relationship Id="rId113"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18" Type="http://schemas.openxmlformats.org/officeDocument/2006/relationships/theme" Target="theme/theme1.xml"/><Relationship Id="rId80" Type="http://schemas.openxmlformats.org/officeDocument/2006/relationships/image" Target="media/image21.jpeg"/><Relationship Id="rId85" Type="http://schemas.openxmlformats.org/officeDocument/2006/relationships/image" Target="media/image25.jpeg"/><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footer" Target="footer2.xml"/><Relationship Id="rId33" Type="http://schemas.openxmlformats.org/officeDocument/2006/relationships/hyperlink" Target="https://creativecommons.org/licenses/by-sa/3.0/deed.en" TargetMode="External"/><Relationship Id="rId38" Type="http://schemas.openxmlformats.org/officeDocument/2006/relationships/hyperlink" Target="https://oceanexplorer.noaa.gov/edu/learning/2_midocean_ridges/activities/seafloor_spreading.html" TargetMode="External"/><Relationship Id="rId59" Type="http://schemas.openxmlformats.org/officeDocument/2006/relationships/hyperlink" Target="https://commons.wikimedia.org/wiki/File:Snider-Pellegrini_Wegener_fossil_map.svg" TargetMode="External"/><Relationship Id="rId103" Type="http://schemas.openxmlformats.org/officeDocument/2006/relationships/hyperlink" Target="https://educationstandards.nsw.edu.au/wps/portal/nesa/teacher-accreditation/meeting-requirements/the-standards/proficient-teacher" TargetMode="External"/><Relationship Id="rId108" Type="http://schemas.openxmlformats.org/officeDocument/2006/relationships/hyperlink" Target="https://youtu.be/KB7HzF2O3Kg" TargetMode="External"/><Relationship Id="rId54" Type="http://schemas.openxmlformats.org/officeDocument/2006/relationships/footer" Target="footer6.xml"/><Relationship Id="rId70" Type="http://schemas.openxmlformats.org/officeDocument/2006/relationships/hyperlink" Target="https://youtu.be/KB7HzF2O3Kg" TargetMode="External"/><Relationship Id="rId75" Type="http://schemas.openxmlformats.org/officeDocument/2006/relationships/footer" Target="footer9.xml"/><Relationship Id="rId91" Type="http://schemas.openxmlformats.org/officeDocument/2006/relationships/hyperlink" Target="https://education.nsw.gov.au/teaching-and-learning/curriculum/statewide-staffrooms" TargetMode="External"/><Relationship Id="rId9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en.wikipedia.org/wiki/Public_domain" TargetMode="External"/><Relationship Id="rId28" Type="http://schemas.openxmlformats.org/officeDocument/2006/relationships/hyperlink" Target="https://en.wikipedia.org/wiki/Public_domain" TargetMode="External"/><Relationship Id="rId49" Type="http://schemas.openxmlformats.org/officeDocument/2006/relationships/hyperlink" Target="https://creativecommons.org/licenses/by-sa/3.0/deed.en" TargetMode="External"/><Relationship Id="rId114" Type="http://schemas.openxmlformats.org/officeDocument/2006/relationships/hyperlink" Target="https://creativecommons.org/licenses/by/4.0/" TargetMode="External"/><Relationship Id="rId10" Type="http://schemas.openxmlformats.org/officeDocument/2006/relationships/image" Target="media/image1.png"/><Relationship Id="rId31" Type="http://schemas.openxmlformats.org/officeDocument/2006/relationships/hyperlink" Target="https://commons.wikimedia.org/wiki/File:Rifting_to_Spreading_Transition.jpg" TargetMode="External"/><Relationship Id="rId44" Type="http://schemas.openxmlformats.org/officeDocument/2006/relationships/footer" Target="footer5.xml"/><Relationship Id="rId52" Type="http://schemas.openxmlformats.org/officeDocument/2006/relationships/image" Target="media/image11.png"/><Relationship Id="rId60" Type="http://schemas.openxmlformats.org/officeDocument/2006/relationships/hyperlink" Target="https://commons.wikimedia.org/w/index.php?title=User:Osvaldocangaspadilla&amp;action=edit&amp;redlink=1" TargetMode="External"/><Relationship Id="rId65" Type="http://schemas.openxmlformats.org/officeDocument/2006/relationships/hyperlink" Target="https://en.wikipedia.org/wiki/Public_domain" TargetMode="External"/><Relationship Id="rId73" Type="http://schemas.openxmlformats.org/officeDocument/2006/relationships/footer" Target="footer8.xml"/><Relationship Id="rId78" Type="http://schemas.openxmlformats.org/officeDocument/2006/relationships/image" Target="media/image19.jpeg"/><Relationship Id="rId81" Type="http://schemas.openxmlformats.org/officeDocument/2006/relationships/image" Target="media/image22.png"/><Relationship Id="rId86" Type="http://schemas.openxmlformats.org/officeDocument/2006/relationships/image" Target="media/image26.jpeg"/><Relationship Id="rId94" Type="http://schemas.openxmlformats.org/officeDocument/2006/relationships/hyperlink" Target="https://education.nsw.gov.au/policy-library/policies/pd-2016-0468" TargetMode="External"/><Relationship Id="rId99" Type="http://schemas.openxmlformats.org/officeDocument/2006/relationships/hyperlink" Target="https://educationstandards.nsw.edu.au/wps/portal/nesa/11-12/stage-6-learning-areas/stage-6-science/earth-and-environmental-science-2017" TargetMode="External"/><Relationship Id="rId101" Type="http://schemas.openxmlformats.org/officeDocument/2006/relationships/hyperlink" Target="https://earthathome.org/de/plate-tectonics/evidenc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bbc.co.uk/bitesize/articles/zdd9vwx" TargetMode="External"/><Relationship Id="rId18" Type="http://schemas.openxmlformats.org/officeDocument/2006/relationships/header" Target="header2.xml"/><Relationship Id="rId39" Type="http://schemas.openxmlformats.org/officeDocument/2006/relationships/image" Target="media/image9.png"/><Relationship Id="rId109" Type="http://schemas.openxmlformats.org/officeDocument/2006/relationships/hyperlink" Target="https://geo.libretexts.org/Bookshelves/Geography_(Physical)/The_Physical_Environment_(Ritter)/15%3A_Tectonics_and_Landforms/15.01%3A_Plate_Tectonics_and_Continental_Drift" TargetMode="External"/><Relationship Id="rId34" Type="http://schemas.openxmlformats.org/officeDocument/2006/relationships/hyperlink" Target="https://education.nationalgeographic.org/resource/seafloor-spreading/" TargetMode="External"/><Relationship Id="rId50" Type="http://schemas.openxmlformats.org/officeDocument/2006/relationships/hyperlink" Target="https://www.amnh.org/content/download/49383/751589/file/dinos_plate_tectonics.pdf" TargetMode="External"/><Relationship Id="rId55" Type="http://schemas.openxmlformats.org/officeDocument/2006/relationships/hyperlink" Target="https://commons.wikimedia.org/wiki/File:Kontinenternas_vandringar_Trias_o_Krita.PNG" TargetMode="External"/><Relationship Id="rId76" Type="http://schemas.openxmlformats.org/officeDocument/2006/relationships/image" Target="media/image17.png"/><Relationship Id="rId97" Type="http://schemas.openxmlformats.org/officeDocument/2006/relationships/hyperlink" Target="https://educationstandards.nsw.edu.au/" TargetMode="External"/><Relationship Id="rId104" Type="http://schemas.openxmlformats.org/officeDocument/2006/relationships/hyperlink" Target="https://education.nsw.gov.au/about-us/educational-data/cese/publications/research-reports/what-works-best-2020-update" TargetMode="External"/><Relationship Id="rId7" Type="http://schemas.openxmlformats.org/officeDocument/2006/relationships/webSettings" Target="webSettings.xml"/><Relationship Id="rId71" Type="http://schemas.openxmlformats.org/officeDocument/2006/relationships/hyperlink" Target="https://youtu.be/oonRN4rXo5M" TargetMode="External"/><Relationship Id="rId92" Type="http://schemas.openxmlformats.org/officeDocument/2006/relationships/hyperlink" Target="https://education.nsw.gov.au/teaching-and-learning/curriculum/literacy-and-numeracy/teaching-and-learning-resources/literacy/stage-6-literacy-in-context-writing/science" TargetMode="External"/><Relationship Id="rId2" Type="http://schemas.openxmlformats.org/officeDocument/2006/relationships/customXml" Target="../customXml/item2.xml"/><Relationship Id="rId29" Type="http://schemas.openxmlformats.org/officeDocument/2006/relationships/hyperlink" Target="https://www.britannica.com/science/plate-tectonics/Development-of-tectonic-theory" TargetMode="External"/><Relationship Id="rId24" Type="http://schemas.openxmlformats.org/officeDocument/2006/relationships/hyperlink" Target="https://www.britannica.com/science/plate-tectonics/Development-of-tectonic-theory" TargetMode="External"/><Relationship Id="rId40" Type="http://schemas.openxmlformats.org/officeDocument/2006/relationships/hyperlink" Target="https://commons.wikimedia.org/wiki/File:East_Pacific_Rise_seafloor_magnetic_profile_-_observed_vs_calculated.png" TargetMode="External"/><Relationship Id="rId45" Type="http://schemas.openxmlformats.org/officeDocument/2006/relationships/header" Target="header3.xml"/><Relationship Id="rId66" Type="http://schemas.openxmlformats.org/officeDocument/2006/relationships/image" Target="media/image15.png"/><Relationship Id="rId87" Type="http://schemas.openxmlformats.org/officeDocument/2006/relationships/image" Target="media/image27.png"/><Relationship Id="rId110" Type="http://schemas.openxmlformats.org/officeDocument/2006/relationships/hyperlink" Target="https://education.nsw.gov.au/teaching-and-learning/curriculum/literacy-and-numeracy/teaching-and-learning-resources/literacy/stage-6-literacy-in-context-writing/science" TargetMode="External"/><Relationship Id="rId115" Type="http://schemas.openxmlformats.org/officeDocument/2006/relationships/image" Target="media/image3.png"/><Relationship Id="rId61" Type="http://schemas.openxmlformats.org/officeDocument/2006/relationships/hyperlink" Target="https://en.wikipedia.org/wiki/Public_domain" TargetMode="External"/><Relationship Id="rId82" Type="http://schemas.openxmlformats.org/officeDocument/2006/relationships/image" Target="media/image23.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7.jpeg"/><Relationship Id="rId35" Type="http://schemas.openxmlformats.org/officeDocument/2006/relationships/image" Target="media/image8.png"/><Relationship Id="rId56" Type="http://schemas.openxmlformats.org/officeDocument/2006/relationships/hyperlink" Target="https://commons.wikimedia.org/wiki/User:Caspiax" TargetMode="External"/><Relationship Id="rId77" Type="http://schemas.openxmlformats.org/officeDocument/2006/relationships/image" Target="media/image18.jpeg"/><Relationship Id="rId100" Type="http://schemas.openxmlformats.org/officeDocument/2006/relationships/hyperlink" Target="https://ausearthed.com.au/nsw/earth-enviro-science/" TargetMode="External"/><Relationship Id="rId105" Type="http://schemas.openxmlformats.org/officeDocument/2006/relationships/hyperlink" Target="https://education.nsw.gov.au/about-us/educational-data/cese/publications/practical-guides-for-educators-/what-works-best-in-practice" TargetMode="External"/><Relationship Id="rId8" Type="http://schemas.openxmlformats.org/officeDocument/2006/relationships/footnotes" Target="footnotes.xml"/><Relationship Id="rId51" Type="http://schemas.openxmlformats.org/officeDocument/2006/relationships/hyperlink" Target="https://education.nationalgeographic.org/resource/continental-drift-versus-plate-tectonics/" TargetMode="External"/><Relationship Id="rId72" Type="http://schemas.openxmlformats.org/officeDocument/2006/relationships/footer" Target="footer7.xml"/><Relationship Id="rId93" Type="http://schemas.openxmlformats.org/officeDocument/2006/relationships/hyperlink" Target="https://education.nsw.gov.au/teaching-and-learning/curriculum/science/planning-programming-and-assessing-science-11-12" TargetMode="External"/><Relationship Id="rId98" Type="http://schemas.openxmlformats.org/officeDocument/2006/relationships/hyperlink" Target="https://curriculum.nsw.edu.au/"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0.png"/><Relationship Id="rId67" Type="http://schemas.openxmlformats.org/officeDocument/2006/relationships/image" Target="media/image16.png"/><Relationship Id="rId116"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yperlink" Target="https://en.wikipedia.org/wiki/Public_domain" TargetMode="External"/><Relationship Id="rId62" Type="http://schemas.openxmlformats.org/officeDocument/2006/relationships/image" Target="media/image14.png"/><Relationship Id="rId83" Type="http://schemas.openxmlformats.org/officeDocument/2006/relationships/hyperlink" Target="https://education.nationalgeographic.org/resource/continental-drift-versus-plate-tectonics/" TargetMode="External"/><Relationship Id="rId88" Type="http://schemas.openxmlformats.org/officeDocument/2006/relationships/hyperlink" Target="mailto:Science7-12@det.nsw.edu.au" TargetMode="External"/><Relationship Id="rId111" Type="http://schemas.openxmlformats.org/officeDocument/2006/relationships/hyperlink" Target="https://education.nsw.gov.au/teaching-and-learning/curriculum/literacy-and-numeracy/priorities" TargetMode="External"/><Relationship Id="rId15" Type="http://schemas.openxmlformats.org/officeDocument/2006/relationships/header" Target="header1.xml"/><Relationship Id="rId36" Type="http://schemas.openxmlformats.org/officeDocument/2006/relationships/hyperlink" Target="https://commons.wikimedia.org/wiki/User:Chmee2" TargetMode="External"/><Relationship Id="rId57" Type="http://schemas.openxmlformats.org/officeDocument/2006/relationships/hyperlink" Target="https://en.wikipedia.org/wiki/Public_domain" TargetMode="External"/><Relationship Id="rId106" Type="http://schemas.openxmlformats.org/officeDocument/2006/relationships/hyperlink" Target="https://www.vedantu.com/geography/continental-drift-theo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1D627267-18DB-4E01-A66C-83102ED82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13C11-EC75-441A-800A-0DEAD4A796B4}">
  <ds:schemaRefs>
    <ds:schemaRef ds:uri="http://schemas.microsoft.com/sharepoint/v3/contenttype/forms"/>
  </ds:schemaRefs>
</ds:datastoreItem>
</file>

<file path=customXml/itemProps3.xml><?xml version="1.0" encoding="utf-8"?>
<ds:datastoreItem xmlns:ds="http://schemas.openxmlformats.org/officeDocument/2006/customXml" ds:itemID="{B9B9C98D-003F-439F-9387-D6A744B73537}">
  <ds:schemaRef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http://schemas.openxmlformats.org/package/2006/metadata/core-properties"/>
    <ds:schemaRef ds:uri="cedbec9e-1a4f-49ac-8a2c-4a8e8f7db841"/>
    <ds:schemaRef ds:uri="http://purl.org/dc/terms/"/>
    <ds:schemaRef ds:uri="ebb1eec4-f42a-4130-97ad-ba4416f9a49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9147</Words>
  <Characters>52600</Characters>
  <Application>Microsoft Office Word</Application>
  <DocSecurity>0</DocSecurity>
  <Lines>2286</Lines>
  <Paragraphs>1187</Paragraphs>
  <ScaleCrop>false</ScaleCrop>
  <HeadingPairs>
    <vt:vector size="2" baseType="variant">
      <vt:variant>
        <vt:lpstr>Title</vt:lpstr>
      </vt:variant>
      <vt:variant>
        <vt:i4>1</vt:i4>
      </vt:variant>
    </vt:vector>
  </HeadingPairs>
  <TitlesOfParts>
    <vt:vector size="1" baseType="lpstr">
      <vt:lpstr>Module 2: Evidence for plate tectonics</vt:lpstr>
    </vt:vector>
  </TitlesOfParts>
  <Company/>
  <LinksUpToDate>false</LinksUpToDate>
  <CharactersWithSpaces>60560</CharactersWithSpaces>
  <SharedDoc>false</SharedDoc>
  <HLinks>
    <vt:vector size="726" baseType="variant">
      <vt:variant>
        <vt:i4>5308424</vt:i4>
      </vt:variant>
      <vt:variant>
        <vt:i4>468</vt:i4>
      </vt:variant>
      <vt:variant>
        <vt:i4>0</vt:i4>
      </vt:variant>
      <vt:variant>
        <vt:i4>5</vt:i4>
      </vt:variant>
      <vt:variant>
        <vt:lpwstr>https://creativecommons.org/licenses/by/4.0/</vt:lpwstr>
      </vt:variant>
      <vt:variant>
        <vt:lpwstr/>
      </vt:variant>
      <vt:variant>
        <vt:i4>4784195</vt:i4>
      </vt:variant>
      <vt:variant>
        <vt:i4>465</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4718684</vt:i4>
      </vt:variant>
      <vt:variant>
        <vt:i4>462</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3866671</vt:i4>
      </vt:variant>
      <vt:variant>
        <vt:i4>459</vt:i4>
      </vt:variant>
      <vt:variant>
        <vt:i4>0</vt:i4>
      </vt:variant>
      <vt:variant>
        <vt:i4>5</vt:i4>
      </vt:variant>
      <vt:variant>
        <vt:lpwstr>https://education.nsw.gov.au/teaching-and-learning/curriculum/literacy-and-numeracy/priorities</vt:lpwstr>
      </vt:variant>
      <vt:variant>
        <vt:lpwstr/>
      </vt:variant>
      <vt:variant>
        <vt:i4>6422583</vt:i4>
      </vt:variant>
      <vt:variant>
        <vt:i4>456</vt:i4>
      </vt:variant>
      <vt:variant>
        <vt:i4>0</vt:i4>
      </vt:variant>
      <vt:variant>
        <vt:i4>5</vt:i4>
      </vt:variant>
      <vt:variant>
        <vt:lpwstr>https://www.vedantu.com/geography/continental-drift-theory</vt:lpwstr>
      </vt:variant>
      <vt:variant>
        <vt:lpwstr/>
      </vt:variant>
      <vt:variant>
        <vt:i4>4653123</vt:i4>
      </vt:variant>
      <vt:variant>
        <vt:i4>453</vt:i4>
      </vt:variant>
      <vt:variant>
        <vt:i4>0</vt:i4>
      </vt:variant>
      <vt:variant>
        <vt:i4>5</vt:i4>
      </vt:variant>
      <vt:variant>
        <vt:lpwstr>https://www.geolsoc.org.uk/Plate-Tectonics/Chap1-Pioneers-of-Plate-Tectonics</vt:lpwstr>
      </vt:variant>
      <vt:variant>
        <vt:lpwstr/>
      </vt:variant>
      <vt:variant>
        <vt:i4>7143528</vt:i4>
      </vt:variant>
      <vt:variant>
        <vt:i4>450</vt:i4>
      </vt:variant>
      <vt:variant>
        <vt:i4>0</vt:i4>
      </vt:variant>
      <vt:variant>
        <vt:i4>5</vt:i4>
      </vt:variant>
      <vt:variant>
        <vt:lpwstr>https://www.geolsoc.org.uk/Plate-Tectonics/Chap1-Pioneers-of-Plate-Tectonics/Alfred-Wegener</vt:lpwstr>
      </vt:variant>
      <vt:variant>
        <vt:lpwstr/>
      </vt:variant>
      <vt:variant>
        <vt:i4>983056</vt:i4>
      </vt:variant>
      <vt:variant>
        <vt:i4>447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444</vt:i4>
      </vt:variant>
      <vt:variant>
        <vt:i4>0</vt:i4>
      </vt:variant>
      <vt:variant>
        <vt:i4>5</vt:i4>
      </vt:variant>
      <vt:variant>
        <vt:lpwstr>https://education.nsw.gov.au/about-us/educational-data/cese/publications/research-reports/what-works-best-2020-update</vt:lpwstr>
      </vt:variant>
      <vt:variant>
        <vt:lpwstr/>
      </vt:variant>
      <vt:variant>
        <vt:i4>2883703</vt:i4>
      </vt:variant>
      <vt:variant>
        <vt:i4>441</vt:i4>
      </vt:variant>
      <vt:variant>
        <vt:i4>0</vt:i4>
      </vt:variant>
      <vt:variant>
        <vt:i4>5</vt:i4>
      </vt:variant>
      <vt:variant>
        <vt:lpwstr>https://geo.libretexts.org/Bookshelves/Geography_(Physical)/The_Physical_Environment_(Ritter)/15%3A_Tectonics_and_Landforms/15.01%3A_Plate_Tectonics_and_Continental_Drift</vt:lpwstr>
      </vt:variant>
      <vt:variant>
        <vt:lpwstr/>
      </vt:variant>
      <vt:variant>
        <vt:i4>6619240</vt:i4>
      </vt:variant>
      <vt:variant>
        <vt:i4>438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65564</vt:i4>
      </vt:variant>
      <vt:variant>
        <vt:i4>435</vt:i4>
      </vt:variant>
      <vt:variant>
        <vt:i4>0</vt:i4>
      </vt:variant>
      <vt:variant>
        <vt:i4>5</vt:i4>
      </vt:variant>
      <vt:variant>
        <vt:lpwstr>https://youtu.be/KB7HzF2O3Kg</vt:lpwstr>
      </vt:variant>
      <vt:variant>
        <vt:lpwstr/>
      </vt:variant>
      <vt:variant>
        <vt:i4>65548</vt:i4>
      </vt:variant>
      <vt:variant>
        <vt:i4>432</vt:i4>
      </vt:variant>
      <vt:variant>
        <vt:i4>0</vt:i4>
      </vt:variant>
      <vt:variant>
        <vt:i4>5</vt:i4>
      </vt:variant>
      <vt:variant>
        <vt:lpwstr>https://education.nationalgeographic.org/resource/seafloor-spreading/</vt:lpwstr>
      </vt:variant>
      <vt:variant>
        <vt:lpwstr/>
      </vt:variant>
      <vt:variant>
        <vt:i4>6160400</vt:i4>
      </vt:variant>
      <vt:variant>
        <vt:i4>429</vt:i4>
      </vt:variant>
      <vt:variant>
        <vt:i4>0</vt:i4>
      </vt:variant>
      <vt:variant>
        <vt:i4>5</vt:i4>
      </vt:variant>
      <vt:variant>
        <vt:lpwstr>https://youtu.be/oonRN4rXo5M</vt:lpwstr>
      </vt:variant>
      <vt:variant>
        <vt:lpwstr/>
      </vt:variant>
      <vt:variant>
        <vt:i4>4522013</vt:i4>
      </vt:variant>
      <vt:variant>
        <vt:i4>426</vt:i4>
      </vt:variant>
      <vt:variant>
        <vt:i4>0</vt:i4>
      </vt:variant>
      <vt:variant>
        <vt:i4>5</vt:i4>
      </vt:variant>
      <vt:variant>
        <vt:lpwstr>https://earthathome.org/de/plate-tectonics/evidence/</vt:lpwstr>
      </vt:variant>
      <vt:variant>
        <vt:lpwstr/>
      </vt:variant>
      <vt:variant>
        <vt:i4>65564</vt:i4>
      </vt:variant>
      <vt:variant>
        <vt:i4>423</vt:i4>
      </vt:variant>
      <vt:variant>
        <vt:i4>0</vt:i4>
      </vt:variant>
      <vt:variant>
        <vt:i4>5</vt:i4>
      </vt:variant>
      <vt:variant>
        <vt:lpwstr>https://youtu.be/KB7HzF2O3Kg</vt:lpwstr>
      </vt:variant>
      <vt:variant>
        <vt:lpwstr/>
      </vt:variant>
      <vt:variant>
        <vt:i4>2228343</vt:i4>
      </vt:variant>
      <vt:variant>
        <vt:i4>420</vt:i4>
      </vt:variant>
      <vt:variant>
        <vt:i4>0</vt:i4>
      </vt:variant>
      <vt:variant>
        <vt:i4>5</vt:i4>
      </vt:variant>
      <vt:variant>
        <vt:lpwstr>https://ausearthed.com.au/nsw/earth-enviro-science/</vt:lpwstr>
      </vt:variant>
      <vt:variant>
        <vt:lpwstr/>
      </vt:variant>
      <vt:variant>
        <vt:i4>7536744</vt:i4>
      </vt:variant>
      <vt:variant>
        <vt:i4>417</vt:i4>
      </vt:variant>
      <vt:variant>
        <vt:i4>0</vt:i4>
      </vt:variant>
      <vt:variant>
        <vt:i4>5</vt:i4>
      </vt:variant>
      <vt:variant>
        <vt:lpwstr>https://educationstandards.nsw.edu.au/wps/portal/nesa/mini-footer/copyright</vt:lpwstr>
      </vt:variant>
      <vt:variant>
        <vt:lpwstr/>
      </vt:variant>
      <vt:variant>
        <vt:i4>2949164</vt:i4>
      </vt:variant>
      <vt:variant>
        <vt:i4>414</vt:i4>
      </vt:variant>
      <vt:variant>
        <vt:i4>0</vt:i4>
      </vt:variant>
      <vt:variant>
        <vt:i4>5</vt:i4>
      </vt:variant>
      <vt:variant>
        <vt:lpwstr>https://educationstandards.nsw.edu.au/wps/portal/nesa/home</vt:lpwstr>
      </vt:variant>
      <vt:variant>
        <vt:lpwstr/>
      </vt:variant>
      <vt:variant>
        <vt:i4>4128807</vt:i4>
      </vt:variant>
      <vt:variant>
        <vt:i4>411</vt:i4>
      </vt:variant>
      <vt:variant>
        <vt:i4>0</vt:i4>
      </vt:variant>
      <vt:variant>
        <vt:i4>5</vt:i4>
      </vt:variant>
      <vt:variant>
        <vt:lpwstr>https://educationstandards.nsw.edu.au/wps/portal/nesa/11-12/stage-6-learning-areas/stage-6-science/earth-and-environmental-science-2017</vt:lpwstr>
      </vt:variant>
      <vt:variant>
        <vt:lpwstr/>
      </vt:variant>
      <vt:variant>
        <vt:i4>4522007</vt:i4>
      </vt:variant>
      <vt:variant>
        <vt:i4>408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405</vt:i4>
      </vt:variant>
      <vt:variant>
        <vt:i4>0</vt:i4>
      </vt:variant>
      <vt:variant>
        <vt:i4>5</vt:i4>
      </vt:variant>
      <vt:variant>
        <vt:lpwstr>https://education.nsw.gov.au/policy-library/policies/pd-2016-0468</vt:lpwstr>
      </vt:variant>
      <vt:variant>
        <vt:lpwstr/>
      </vt:variant>
      <vt:variant>
        <vt:i4>8257568</vt:i4>
      </vt:variant>
      <vt:variant>
        <vt:i4>402</vt:i4>
      </vt:variant>
      <vt:variant>
        <vt:i4>0</vt:i4>
      </vt:variant>
      <vt:variant>
        <vt:i4>5</vt:i4>
      </vt:variant>
      <vt:variant>
        <vt:lpwstr>https://education.nsw.gov.au/public-schools/school-success-model/school-success-model-explained</vt:lpwstr>
      </vt:variant>
      <vt:variant>
        <vt:lpwstr/>
      </vt:variant>
      <vt:variant>
        <vt:i4>2031698</vt:i4>
      </vt:variant>
      <vt:variant>
        <vt:i4>399</vt:i4>
      </vt:variant>
      <vt:variant>
        <vt:i4>0</vt:i4>
      </vt:variant>
      <vt:variant>
        <vt:i4>5</vt:i4>
      </vt:variant>
      <vt:variant>
        <vt:lpwstr>https://education.nsw.gov.au/policy-library/policies/pd-2016-0468</vt:lpwstr>
      </vt:variant>
      <vt:variant>
        <vt:lpwstr/>
      </vt:variant>
      <vt:variant>
        <vt:i4>1835086</vt:i4>
      </vt:variant>
      <vt:variant>
        <vt:i4>396</vt:i4>
      </vt:variant>
      <vt:variant>
        <vt:i4>0</vt:i4>
      </vt:variant>
      <vt:variant>
        <vt:i4>5</vt:i4>
      </vt:variant>
      <vt:variant>
        <vt:lpwstr>https://education.nsw.gov.au/teaching-and-learning/curriculum/science</vt:lpwstr>
      </vt:variant>
      <vt:variant>
        <vt:lpwstr/>
      </vt:variant>
      <vt:variant>
        <vt:i4>7733362</vt:i4>
      </vt:variant>
      <vt:variant>
        <vt:i4>393</vt:i4>
      </vt:variant>
      <vt:variant>
        <vt:i4>0</vt:i4>
      </vt:variant>
      <vt:variant>
        <vt:i4>5</vt:i4>
      </vt:variant>
      <vt:variant>
        <vt:lpwstr>https://www.hschub.nsw.edu.au/</vt:lpwstr>
      </vt:variant>
      <vt:variant>
        <vt:lpwstr/>
      </vt:variant>
      <vt:variant>
        <vt:i4>4718684</vt:i4>
      </vt:variant>
      <vt:variant>
        <vt:i4>390</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387</vt:i4>
      </vt:variant>
      <vt:variant>
        <vt:i4>0</vt:i4>
      </vt:variant>
      <vt:variant>
        <vt:i4>5</vt:i4>
      </vt:variant>
      <vt:variant>
        <vt:lpwstr>https://education.nsw.gov.au/teaching-and-learning/professional-learning/hsc-pl</vt:lpwstr>
      </vt:variant>
      <vt:variant>
        <vt:lpwstr/>
      </vt:variant>
      <vt:variant>
        <vt:i4>3866679</vt:i4>
      </vt:variant>
      <vt:variant>
        <vt:i4>384</vt:i4>
      </vt:variant>
      <vt:variant>
        <vt:i4>0</vt:i4>
      </vt:variant>
      <vt:variant>
        <vt:i4>5</vt:i4>
      </vt:variant>
      <vt:variant>
        <vt:lpwstr>https://education.nsw.gov.au/teaching-and-learning/curriculum/statewide-staffrooms</vt:lpwstr>
      </vt:variant>
      <vt:variant>
        <vt:lpwstr/>
      </vt:variant>
      <vt:variant>
        <vt:i4>655368</vt:i4>
      </vt:variant>
      <vt:variant>
        <vt:i4>381</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378</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375</vt:i4>
      </vt:variant>
      <vt:variant>
        <vt:i4>0</vt:i4>
      </vt:variant>
      <vt:variant>
        <vt:i4>5</vt:i4>
      </vt:variant>
      <vt:variant>
        <vt:lpwstr>mailto:Science7-12@det.nsw.edu.au</vt:lpwstr>
      </vt:variant>
      <vt:variant>
        <vt:lpwstr/>
      </vt:variant>
      <vt:variant>
        <vt:i4>196646</vt:i4>
      </vt:variant>
      <vt:variant>
        <vt:i4>372</vt:i4>
      </vt:variant>
      <vt:variant>
        <vt:i4>0</vt:i4>
      </vt:variant>
      <vt:variant>
        <vt:i4>5</vt:i4>
      </vt:variant>
      <vt:variant>
        <vt:lpwstr/>
      </vt:variant>
      <vt:variant>
        <vt:lpwstr>_Compare_and_contrast</vt:lpwstr>
      </vt:variant>
      <vt:variant>
        <vt:i4>5636110</vt:i4>
      </vt:variant>
      <vt:variant>
        <vt:i4>369</vt:i4>
      </vt:variant>
      <vt:variant>
        <vt:i4>0</vt:i4>
      </vt:variant>
      <vt:variant>
        <vt:i4>5</vt:i4>
      </vt:variant>
      <vt:variant>
        <vt:lpwstr>https://schoolsnsw.sharepoint.com/:p:/r/sites/DLSTemplatesMicrosoft/Shared Documents/Updated templates - Nov 2022/Graphic organisers - Venn diagram.pptx?d=w10d95434fcc8475b96b3a546d22b9e1e&amp;csf=1&amp;web=1&amp;e=RswyXN&amp;nav=eyJzSWQiOjI1NywiY0lkIjowfQ</vt:lpwstr>
      </vt:variant>
      <vt:variant>
        <vt:lpwstr/>
      </vt:variant>
      <vt:variant>
        <vt:i4>7077946</vt:i4>
      </vt:variant>
      <vt:variant>
        <vt:i4>366</vt:i4>
      </vt:variant>
      <vt:variant>
        <vt:i4>0</vt:i4>
      </vt:variant>
      <vt:variant>
        <vt:i4>5</vt:i4>
      </vt:variant>
      <vt:variant>
        <vt:lpwstr>https://education.nationalgeographic.org/resource/continental-drift-versus-plate-tectonics/</vt:lpwstr>
      </vt:variant>
      <vt:variant>
        <vt:lpwstr/>
      </vt:variant>
      <vt:variant>
        <vt:i4>6160400</vt:i4>
      </vt:variant>
      <vt:variant>
        <vt:i4>363</vt:i4>
      </vt:variant>
      <vt:variant>
        <vt:i4>0</vt:i4>
      </vt:variant>
      <vt:variant>
        <vt:i4>5</vt:i4>
      </vt:variant>
      <vt:variant>
        <vt:lpwstr>https://youtu.be/oonRN4rXo5M</vt:lpwstr>
      </vt:variant>
      <vt:variant>
        <vt:lpwstr/>
      </vt:variant>
      <vt:variant>
        <vt:i4>65564</vt:i4>
      </vt:variant>
      <vt:variant>
        <vt:i4>360</vt:i4>
      </vt:variant>
      <vt:variant>
        <vt:i4>0</vt:i4>
      </vt:variant>
      <vt:variant>
        <vt:i4>5</vt:i4>
      </vt:variant>
      <vt:variant>
        <vt:lpwstr>https://youtu.be/KB7HzF2O3Kg</vt:lpwstr>
      </vt:variant>
      <vt:variant>
        <vt:lpwstr/>
      </vt:variant>
      <vt:variant>
        <vt:i4>5963844</vt:i4>
      </vt:variant>
      <vt:variant>
        <vt:i4>357</vt:i4>
      </vt:variant>
      <vt:variant>
        <vt:i4>0</vt:i4>
      </vt:variant>
      <vt:variant>
        <vt:i4>5</vt:i4>
      </vt:variant>
      <vt:variant>
        <vt:lpwstr>https://upload.wikimedia.org/wikipedia/commons/thumb/7/7e/Oceanic.Stripe.Magnetic.Anomalies.Scheme.svg/1200px-Oceanic.Stripe.Magnetic.Anomalies.Scheme.svg.png?20220718094340</vt:lpwstr>
      </vt:variant>
      <vt:variant>
        <vt:lpwstr/>
      </vt:variant>
      <vt:variant>
        <vt:i4>8257569</vt:i4>
      </vt:variant>
      <vt:variant>
        <vt:i4>354</vt:i4>
      </vt:variant>
      <vt:variant>
        <vt:i4>0</vt:i4>
      </vt:variant>
      <vt:variant>
        <vt:i4>5</vt:i4>
      </vt:variant>
      <vt:variant>
        <vt:lpwstr>https://commons.wikimedia.org/w/index.php?title=User:Saperaud&amp;action=edit&amp;redlink=1</vt:lpwstr>
      </vt:variant>
      <vt:variant>
        <vt:lpwstr/>
      </vt:variant>
      <vt:variant>
        <vt:i4>3670052</vt:i4>
      </vt:variant>
      <vt:variant>
        <vt:i4>351</vt:i4>
      </vt:variant>
      <vt:variant>
        <vt:i4>0</vt:i4>
      </vt:variant>
      <vt:variant>
        <vt:i4>5</vt:i4>
      </vt:variant>
      <vt:variant>
        <vt:lpwstr>https://upload.wikimedia.org/wikipedia/commons/f/f5/Earth_seafloor_crust_age_1996_-_2.png</vt:lpwstr>
      </vt:variant>
      <vt:variant>
        <vt:lpwstr/>
      </vt:variant>
      <vt:variant>
        <vt:i4>1900603</vt:i4>
      </vt:variant>
      <vt:variant>
        <vt:i4>348</vt:i4>
      </vt:variant>
      <vt:variant>
        <vt:i4>0</vt:i4>
      </vt:variant>
      <vt:variant>
        <vt:i4>5</vt:i4>
      </vt:variant>
      <vt:variant>
        <vt:lpwstr>https://commons.wikimedia.org/wiki/File:Snider-Pellegrini_Wegener_fossil_map.svg</vt:lpwstr>
      </vt:variant>
      <vt:variant>
        <vt:lpwstr/>
      </vt:variant>
      <vt:variant>
        <vt:i4>1048651</vt:i4>
      </vt:variant>
      <vt:variant>
        <vt:i4>345</vt:i4>
      </vt:variant>
      <vt:variant>
        <vt:i4>0</vt:i4>
      </vt:variant>
      <vt:variant>
        <vt:i4>5</vt:i4>
      </vt:variant>
      <vt:variant>
        <vt:lpwstr>https://commons.wikimedia.org/wiki/File:Kontinenternas_vandringar_Trias_o_Krita.PNG</vt:lpwstr>
      </vt:variant>
      <vt:variant>
        <vt:lpwstr/>
      </vt:variant>
      <vt:variant>
        <vt:i4>7864403</vt:i4>
      </vt:variant>
      <vt:variant>
        <vt:i4>339</vt:i4>
      </vt:variant>
      <vt:variant>
        <vt:i4>0</vt:i4>
      </vt:variant>
      <vt:variant>
        <vt:i4>5</vt:i4>
      </vt:variant>
      <vt:variant>
        <vt:lpwstr/>
      </vt:variant>
      <vt:variant>
        <vt:lpwstr>_Activity_9:_Open</vt:lpwstr>
      </vt:variant>
      <vt:variant>
        <vt:i4>6750272</vt:i4>
      </vt:variant>
      <vt:variant>
        <vt:i4>336</vt:i4>
      </vt:variant>
      <vt:variant>
        <vt:i4>0</vt:i4>
      </vt:variant>
      <vt:variant>
        <vt:i4>5</vt:i4>
      </vt:variant>
      <vt:variant>
        <vt:lpwstr/>
      </vt:variant>
      <vt:variant>
        <vt:lpwstr>_Activity_8:_Placemat</vt:lpwstr>
      </vt:variant>
      <vt:variant>
        <vt:i4>1638463</vt:i4>
      </vt:variant>
      <vt:variant>
        <vt:i4>333</vt:i4>
      </vt:variant>
      <vt:variant>
        <vt:i4>0</vt:i4>
      </vt:variant>
      <vt:variant>
        <vt:i4>5</vt:i4>
      </vt:variant>
      <vt:variant>
        <vt:lpwstr/>
      </vt:variant>
      <vt:variant>
        <vt:lpwstr>_Activity_7:_Evaluating</vt:lpwstr>
      </vt:variant>
      <vt:variant>
        <vt:i4>7012438</vt:i4>
      </vt:variant>
      <vt:variant>
        <vt:i4>330</vt:i4>
      </vt:variant>
      <vt:variant>
        <vt:i4>0</vt:i4>
      </vt:variant>
      <vt:variant>
        <vt:i4>5</vt:i4>
      </vt:variant>
      <vt:variant>
        <vt:lpwstr/>
      </vt:variant>
      <vt:variant>
        <vt:lpwstr>_Activity_6:_Continental</vt:lpwstr>
      </vt:variant>
      <vt:variant>
        <vt:i4>1638439</vt:i4>
      </vt:variant>
      <vt:variant>
        <vt:i4>327</vt:i4>
      </vt:variant>
      <vt:variant>
        <vt:i4>0</vt:i4>
      </vt:variant>
      <vt:variant>
        <vt:i4>5</vt:i4>
      </vt:variant>
      <vt:variant>
        <vt:lpwstr/>
      </vt:variant>
      <vt:variant>
        <vt:lpwstr>_Activity_5:_Modelling</vt:lpwstr>
      </vt:variant>
      <vt:variant>
        <vt:i4>393254</vt:i4>
      </vt:variant>
      <vt:variant>
        <vt:i4>324</vt:i4>
      </vt:variant>
      <vt:variant>
        <vt:i4>0</vt:i4>
      </vt:variant>
      <vt:variant>
        <vt:i4>5</vt:i4>
      </vt:variant>
      <vt:variant>
        <vt:lpwstr/>
      </vt:variant>
      <vt:variant>
        <vt:lpwstr>_Activity_4:_Exploring</vt:lpwstr>
      </vt:variant>
      <vt:variant>
        <vt:i4>655420</vt:i4>
      </vt:variant>
      <vt:variant>
        <vt:i4>321</vt:i4>
      </vt:variant>
      <vt:variant>
        <vt:i4>0</vt:i4>
      </vt:variant>
      <vt:variant>
        <vt:i4>5</vt:i4>
      </vt:variant>
      <vt:variant>
        <vt:lpwstr/>
      </vt:variant>
      <vt:variant>
        <vt:lpwstr>_Activity_3:_Gathering</vt:lpwstr>
      </vt:variant>
      <vt:variant>
        <vt:i4>7143495</vt:i4>
      </vt:variant>
      <vt:variant>
        <vt:i4>318</vt:i4>
      </vt:variant>
      <vt:variant>
        <vt:i4>0</vt:i4>
      </vt:variant>
      <vt:variant>
        <vt:i4>5</vt:i4>
      </vt:variant>
      <vt:variant>
        <vt:lpwstr/>
      </vt:variant>
      <vt:variant>
        <vt:lpwstr>_Activity_2:_How</vt:lpwstr>
      </vt:variant>
      <vt:variant>
        <vt:i4>2555954</vt:i4>
      </vt:variant>
      <vt:variant>
        <vt:i4>315</vt:i4>
      </vt:variant>
      <vt:variant>
        <vt:i4>0</vt:i4>
      </vt:variant>
      <vt:variant>
        <vt:i4>5</vt:i4>
      </vt:variant>
      <vt:variant>
        <vt:lpwstr/>
      </vt:variant>
      <vt:variant>
        <vt:lpwstr>_Activity_1:_Evidence_1</vt:lpwstr>
      </vt:variant>
      <vt:variant>
        <vt:i4>4784229</vt:i4>
      </vt:variant>
      <vt:variant>
        <vt:i4>312</vt:i4>
      </vt:variant>
      <vt:variant>
        <vt:i4>0</vt:i4>
      </vt:variant>
      <vt:variant>
        <vt:i4>5</vt:i4>
      </vt:variant>
      <vt:variant>
        <vt:lpwstr/>
      </vt:variant>
      <vt:variant>
        <vt:lpwstr>_Current_evidence_that</vt:lpwstr>
      </vt:variant>
      <vt:variant>
        <vt:i4>7864403</vt:i4>
      </vt:variant>
      <vt:variant>
        <vt:i4>309</vt:i4>
      </vt:variant>
      <vt:variant>
        <vt:i4>0</vt:i4>
      </vt:variant>
      <vt:variant>
        <vt:i4>5</vt:i4>
      </vt:variant>
      <vt:variant>
        <vt:lpwstr/>
      </vt:variant>
      <vt:variant>
        <vt:lpwstr>_Activity_9:_Open</vt:lpwstr>
      </vt:variant>
      <vt:variant>
        <vt:i4>6750272</vt:i4>
      </vt:variant>
      <vt:variant>
        <vt:i4>306</vt:i4>
      </vt:variant>
      <vt:variant>
        <vt:i4>0</vt:i4>
      </vt:variant>
      <vt:variant>
        <vt:i4>5</vt:i4>
      </vt:variant>
      <vt:variant>
        <vt:lpwstr/>
      </vt:variant>
      <vt:variant>
        <vt:lpwstr>_Activity_8:_Placemat</vt:lpwstr>
      </vt:variant>
      <vt:variant>
        <vt:i4>1638463</vt:i4>
      </vt:variant>
      <vt:variant>
        <vt:i4>303</vt:i4>
      </vt:variant>
      <vt:variant>
        <vt:i4>0</vt:i4>
      </vt:variant>
      <vt:variant>
        <vt:i4>5</vt:i4>
      </vt:variant>
      <vt:variant>
        <vt:lpwstr/>
      </vt:variant>
      <vt:variant>
        <vt:lpwstr>_Activity_7:_Evaluating</vt:lpwstr>
      </vt:variant>
      <vt:variant>
        <vt:i4>7077946</vt:i4>
      </vt:variant>
      <vt:variant>
        <vt:i4>300</vt:i4>
      </vt:variant>
      <vt:variant>
        <vt:i4>0</vt:i4>
      </vt:variant>
      <vt:variant>
        <vt:i4>5</vt:i4>
      </vt:variant>
      <vt:variant>
        <vt:lpwstr>https://education.nationalgeographic.org/resource/continental-drift-versus-plate-tectonics/</vt:lpwstr>
      </vt:variant>
      <vt:variant>
        <vt:lpwstr/>
      </vt:variant>
      <vt:variant>
        <vt:i4>6029394</vt:i4>
      </vt:variant>
      <vt:variant>
        <vt:i4>297</vt:i4>
      </vt:variant>
      <vt:variant>
        <vt:i4>0</vt:i4>
      </vt:variant>
      <vt:variant>
        <vt:i4>5</vt:i4>
      </vt:variant>
      <vt:variant>
        <vt:lpwstr/>
      </vt:variant>
      <vt:variant>
        <vt:lpwstr>_Compare_and_contrast_1</vt:lpwstr>
      </vt:variant>
      <vt:variant>
        <vt:i4>7012438</vt:i4>
      </vt:variant>
      <vt:variant>
        <vt:i4>294</vt:i4>
      </vt:variant>
      <vt:variant>
        <vt:i4>0</vt:i4>
      </vt:variant>
      <vt:variant>
        <vt:i4>5</vt:i4>
      </vt:variant>
      <vt:variant>
        <vt:lpwstr/>
      </vt:variant>
      <vt:variant>
        <vt:lpwstr>_Activity_6:_Continental</vt:lpwstr>
      </vt:variant>
      <vt:variant>
        <vt:i4>1179738</vt:i4>
      </vt:variant>
      <vt:variant>
        <vt:i4>291</vt:i4>
      </vt:variant>
      <vt:variant>
        <vt:i4>0</vt:i4>
      </vt:variant>
      <vt:variant>
        <vt:i4>5</vt:i4>
      </vt:variant>
      <vt:variant>
        <vt:lpwstr>https://www.amnh.org/content/download/49383/751589/file/dinos_plate_tectonics.pdf</vt:lpwstr>
      </vt:variant>
      <vt:variant>
        <vt:lpwstr/>
      </vt:variant>
      <vt:variant>
        <vt:i4>1638439</vt:i4>
      </vt:variant>
      <vt:variant>
        <vt:i4>288</vt:i4>
      </vt:variant>
      <vt:variant>
        <vt:i4>0</vt:i4>
      </vt:variant>
      <vt:variant>
        <vt:i4>5</vt:i4>
      </vt:variant>
      <vt:variant>
        <vt:lpwstr/>
      </vt:variant>
      <vt:variant>
        <vt:lpwstr>_Activity_5:_Modelling</vt:lpwstr>
      </vt:variant>
      <vt:variant>
        <vt:i4>7274507</vt:i4>
      </vt:variant>
      <vt:variant>
        <vt:i4>285</vt:i4>
      </vt:variant>
      <vt:variant>
        <vt:i4>0</vt:i4>
      </vt:variant>
      <vt:variant>
        <vt:i4>5</vt:i4>
      </vt:variant>
      <vt:variant>
        <vt:lpwstr>https://commons.wikimedia.org/wiki/File:Oceanic_spreading.svg</vt:lpwstr>
      </vt:variant>
      <vt:variant>
        <vt:lpwstr/>
      </vt:variant>
      <vt:variant>
        <vt:i4>393254</vt:i4>
      </vt:variant>
      <vt:variant>
        <vt:i4>282</vt:i4>
      </vt:variant>
      <vt:variant>
        <vt:i4>0</vt:i4>
      </vt:variant>
      <vt:variant>
        <vt:i4>5</vt:i4>
      </vt:variant>
      <vt:variant>
        <vt:lpwstr/>
      </vt:variant>
      <vt:variant>
        <vt:lpwstr>_Activity_4:_Exploring</vt:lpwstr>
      </vt:variant>
      <vt:variant>
        <vt:i4>4063278</vt:i4>
      </vt:variant>
      <vt:variant>
        <vt:i4>279</vt:i4>
      </vt:variant>
      <vt:variant>
        <vt:i4>0</vt:i4>
      </vt:variant>
      <vt:variant>
        <vt:i4>5</vt:i4>
      </vt:variant>
      <vt:variant>
        <vt:lpwstr>http://www-odp.tamu.edu/glomar.html</vt:lpwstr>
      </vt:variant>
      <vt:variant>
        <vt:lpwstr/>
      </vt:variant>
      <vt:variant>
        <vt:i4>7667791</vt:i4>
      </vt:variant>
      <vt:variant>
        <vt:i4>276</vt:i4>
      </vt:variant>
      <vt:variant>
        <vt:i4>0</vt:i4>
      </vt:variant>
      <vt:variant>
        <vt:i4>5</vt:i4>
      </vt:variant>
      <vt:variant>
        <vt:lpwstr>https://upload.wikimedia.org/wikipedia/commons/c/cc/East_Pacific_Rise_seafloor_magnetic_profile_-_observed_vs_calculated.png</vt:lpwstr>
      </vt:variant>
      <vt:variant>
        <vt:lpwstr/>
      </vt:variant>
      <vt:variant>
        <vt:i4>327713</vt:i4>
      </vt:variant>
      <vt:variant>
        <vt:i4>273</vt:i4>
      </vt:variant>
      <vt:variant>
        <vt:i4>0</vt:i4>
      </vt:variant>
      <vt:variant>
        <vt:i4>5</vt:i4>
      </vt:variant>
      <vt:variant>
        <vt:lpwstr>https://oceanexplorer.noaa.gov/edu/learning/2_midocean_ridges/activities/seafloor_spreading.html</vt:lpwstr>
      </vt:variant>
      <vt:variant>
        <vt:lpwstr>:~:text=When%20the%20Earth%27s%20magnetic%20field,the%20theory%20of%20plate%20tectonics.</vt:lpwstr>
      </vt:variant>
      <vt:variant>
        <vt:i4>5898250</vt:i4>
      </vt:variant>
      <vt:variant>
        <vt:i4>270</vt:i4>
      </vt:variant>
      <vt:variant>
        <vt:i4>0</vt:i4>
      </vt:variant>
      <vt:variant>
        <vt:i4>5</vt:i4>
      </vt:variant>
      <vt:variant>
        <vt:lpwstr>https://commons.wikimedia.org/wiki/File:Oceanic.Stripe.Magnetic.Anomalies.Scheme.svg</vt:lpwstr>
      </vt:variant>
      <vt:variant>
        <vt:lpwstr/>
      </vt:variant>
      <vt:variant>
        <vt:i4>65548</vt:i4>
      </vt:variant>
      <vt:variant>
        <vt:i4>267</vt:i4>
      </vt:variant>
      <vt:variant>
        <vt:i4>0</vt:i4>
      </vt:variant>
      <vt:variant>
        <vt:i4>5</vt:i4>
      </vt:variant>
      <vt:variant>
        <vt:lpwstr>https://education.nationalgeographic.org/resource/seafloor-spreading/</vt:lpwstr>
      </vt:variant>
      <vt:variant>
        <vt:lpwstr/>
      </vt:variant>
      <vt:variant>
        <vt:i4>1179768</vt:i4>
      </vt:variant>
      <vt:variant>
        <vt:i4>264</vt:i4>
      </vt:variant>
      <vt:variant>
        <vt:i4>0</vt:i4>
      </vt:variant>
      <vt:variant>
        <vt:i4>5</vt:i4>
      </vt:variant>
      <vt:variant>
        <vt:lpwstr>https://commons.wikimedia.org/wiki/File:Rifting_to_Spreading_Transition.jpg</vt:lpwstr>
      </vt:variant>
      <vt:variant>
        <vt:lpwstr/>
      </vt:variant>
      <vt:variant>
        <vt:i4>5636110</vt:i4>
      </vt:variant>
      <vt:variant>
        <vt:i4>261</vt:i4>
      </vt:variant>
      <vt:variant>
        <vt:i4>0</vt:i4>
      </vt:variant>
      <vt:variant>
        <vt:i4>5</vt:i4>
      </vt:variant>
      <vt:variant>
        <vt:lpwstr>https://www.britannica.com/science/plate-tectonics/Development-of-tectonic-theory</vt:lpwstr>
      </vt:variant>
      <vt:variant>
        <vt:lpwstr>ref366558</vt:lpwstr>
      </vt:variant>
      <vt:variant>
        <vt:i4>1900603</vt:i4>
      </vt:variant>
      <vt:variant>
        <vt:i4>258</vt:i4>
      </vt:variant>
      <vt:variant>
        <vt:i4>0</vt:i4>
      </vt:variant>
      <vt:variant>
        <vt:i4>5</vt:i4>
      </vt:variant>
      <vt:variant>
        <vt:lpwstr>https://commons.wikimedia.org/wiki/File:Snider-Pellegrini_Wegener_fossil_map.svg</vt:lpwstr>
      </vt:variant>
      <vt:variant>
        <vt:lpwstr/>
      </vt:variant>
      <vt:variant>
        <vt:i4>5374023</vt:i4>
      </vt:variant>
      <vt:variant>
        <vt:i4>255</vt:i4>
      </vt:variant>
      <vt:variant>
        <vt:i4>0</vt:i4>
      </vt:variant>
      <vt:variant>
        <vt:i4>5</vt:i4>
      </vt:variant>
      <vt:variant>
        <vt:lpwstr>https://publish.illinois.edu/alfredwegener/continental-drift/</vt:lpwstr>
      </vt:variant>
      <vt:variant>
        <vt:lpwstr/>
      </vt:variant>
      <vt:variant>
        <vt:i4>1048651</vt:i4>
      </vt:variant>
      <vt:variant>
        <vt:i4>252</vt:i4>
      </vt:variant>
      <vt:variant>
        <vt:i4>0</vt:i4>
      </vt:variant>
      <vt:variant>
        <vt:i4>5</vt:i4>
      </vt:variant>
      <vt:variant>
        <vt:lpwstr>https://commons.wikimedia.org/wiki/File:Kontinenternas_vandringar_Trias_o_Krita.PNG</vt:lpwstr>
      </vt:variant>
      <vt:variant>
        <vt:lpwstr/>
      </vt:variant>
      <vt:variant>
        <vt:i4>655420</vt:i4>
      </vt:variant>
      <vt:variant>
        <vt:i4>249</vt:i4>
      </vt:variant>
      <vt:variant>
        <vt:i4>0</vt:i4>
      </vt:variant>
      <vt:variant>
        <vt:i4>5</vt:i4>
      </vt:variant>
      <vt:variant>
        <vt:lpwstr/>
      </vt:variant>
      <vt:variant>
        <vt:lpwstr>_Activity_3:_Gathering</vt:lpwstr>
      </vt:variant>
      <vt:variant>
        <vt:i4>7143495</vt:i4>
      </vt:variant>
      <vt:variant>
        <vt:i4>243</vt:i4>
      </vt:variant>
      <vt:variant>
        <vt:i4>0</vt:i4>
      </vt:variant>
      <vt:variant>
        <vt:i4>5</vt:i4>
      </vt:variant>
      <vt:variant>
        <vt:lpwstr/>
      </vt:variant>
      <vt:variant>
        <vt:lpwstr>_Activity_2:_How</vt:lpwstr>
      </vt:variant>
      <vt:variant>
        <vt:i4>2555954</vt:i4>
      </vt:variant>
      <vt:variant>
        <vt:i4>240</vt:i4>
      </vt:variant>
      <vt:variant>
        <vt:i4>0</vt:i4>
      </vt:variant>
      <vt:variant>
        <vt:i4>5</vt:i4>
      </vt:variant>
      <vt:variant>
        <vt:lpwstr/>
      </vt:variant>
      <vt:variant>
        <vt:lpwstr>_Activity_1:_Evidence_1</vt:lpwstr>
      </vt:variant>
      <vt:variant>
        <vt:i4>7864403</vt:i4>
      </vt:variant>
      <vt:variant>
        <vt:i4>237</vt:i4>
      </vt:variant>
      <vt:variant>
        <vt:i4>0</vt:i4>
      </vt:variant>
      <vt:variant>
        <vt:i4>5</vt:i4>
      </vt:variant>
      <vt:variant>
        <vt:lpwstr/>
      </vt:variant>
      <vt:variant>
        <vt:lpwstr>_Activity_9:_Open</vt:lpwstr>
      </vt:variant>
      <vt:variant>
        <vt:i4>6750272</vt:i4>
      </vt:variant>
      <vt:variant>
        <vt:i4>234</vt:i4>
      </vt:variant>
      <vt:variant>
        <vt:i4>0</vt:i4>
      </vt:variant>
      <vt:variant>
        <vt:i4>5</vt:i4>
      </vt:variant>
      <vt:variant>
        <vt:lpwstr/>
      </vt:variant>
      <vt:variant>
        <vt:lpwstr>_Activity_8:_Placemat</vt:lpwstr>
      </vt:variant>
      <vt:variant>
        <vt:i4>1638463</vt:i4>
      </vt:variant>
      <vt:variant>
        <vt:i4>231</vt:i4>
      </vt:variant>
      <vt:variant>
        <vt:i4>0</vt:i4>
      </vt:variant>
      <vt:variant>
        <vt:i4>5</vt:i4>
      </vt:variant>
      <vt:variant>
        <vt:lpwstr/>
      </vt:variant>
      <vt:variant>
        <vt:lpwstr>_Activity_7:_Evaluating</vt:lpwstr>
      </vt:variant>
      <vt:variant>
        <vt:i4>7012438</vt:i4>
      </vt:variant>
      <vt:variant>
        <vt:i4>228</vt:i4>
      </vt:variant>
      <vt:variant>
        <vt:i4>0</vt:i4>
      </vt:variant>
      <vt:variant>
        <vt:i4>5</vt:i4>
      </vt:variant>
      <vt:variant>
        <vt:lpwstr/>
      </vt:variant>
      <vt:variant>
        <vt:lpwstr>_Activity_6:_Continental</vt:lpwstr>
      </vt:variant>
      <vt:variant>
        <vt:i4>1638439</vt:i4>
      </vt:variant>
      <vt:variant>
        <vt:i4>225</vt:i4>
      </vt:variant>
      <vt:variant>
        <vt:i4>0</vt:i4>
      </vt:variant>
      <vt:variant>
        <vt:i4>5</vt:i4>
      </vt:variant>
      <vt:variant>
        <vt:lpwstr/>
      </vt:variant>
      <vt:variant>
        <vt:lpwstr>_Activity_5:_Modelling</vt:lpwstr>
      </vt:variant>
      <vt:variant>
        <vt:i4>393254</vt:i4>
      </vt:variant>
      <vt:variant>
        <vt:i4>222</vt:i4>
      </vt:variant>
      <vt:variant>
        <vt:i4>0</vt:i4>
      </vt:variant>
      <vt:variant>
        <vt:i4>5</vt:i4>
      </vt:variant>
      <vt:variant>
        <vt:lpwstr/>
      </vt:variant>
      <vt:variant>
        <vt:lpwstr>_Activity_4:_Exploring</vt:lpwstr>
      </vt:variant>
      <vt:variant>
        <vt:i4>655420</vt:i4>
      </vt:variant>
      <vt:variant>
        <vt:i4>219</vt:i4>
      </vt:variant>
      <vt:variant>
        <vt:i4>0</vt:i4>
      </vt:variant>
      <vt:variant>
        <vt:i4>5</vt:i4>
      </vt:variant>
      <vt:variant>
        <vt:lpwstr/>
      </vt:variant>
      <vt:variant>
        <vt:lpwstr>_Activity_3:_Gathering</vt:lpwstr>
      </vt:variant>
      <vt:variant>
        <vt:i4>7143495</vt:i4>
      </vt:variant>
      <vt:variant>
        <vt:i4>216</vt:i4>
      </vt:variant>
      <vt:variant>
        <vt:i4>0</vt:i4>
      </vt:variant>
      <vt:variant>
        <vt:i4>5</vt:i4>
      </vt:variant>
      <vt:variant>
        <vt:lpwstr/>
      </vt:variant>
      <vt:variant>
        <vt:lpwstr>_Activity_2:_How</vt:lpwstr>
      </vt:variant>
      <vt:variant>
        <vt:i4>2555954</vt:i4>
      </vt:variant>
      <vt:variant>
        <vt:i4>213</vt:i4>
      </vt:variant>
      <vt:variant>
        <vt:i4>0</vt:i4>
      </vt:variant>
      <vt:variant>
        <vt:i4>5</vt:i4>
      </vt:variant>
      <vt:variant>
        <vt:lpwstr/>
      </vt:variant>
      <vt:variant>
        <vt:lpwstr>_Activity_1:_Evidence_1</vt:lpwstr>
      </vt:variant>
      <vt:variant>
        <vt:i4>4784229</vt:i4>
      </vt:variant>
      <vt:variant>
        <vt:i4>207</vt:i4>
      </vt:variant>
      <vt:variant>
        <vt:i4>0</vt:i4>
      </vt:variant>
      <vt:variant>
        <vt:i4>5</vt:i4>
      </vt:variant>
      <vt:variant>
        <vt:lpwstr/>
      </vt:variant>
      <vt:variant>
        <vt:lpwstr>_Current_evidence_that</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6291564</vt:i4>
      </vt:variant>
      <vt:variant>
        <vt:i4>201</vt:i4>
      </vt:variant>
      <vt:variant>
        <vt:i4>0</vt:i4>
      </vt:variant>
      <vt:variant>
        <vt:i4>5</vt:i4>
      </vt:variant>
      <vt:variant>
        <vt:lpwstr>javascript:void(0);</vt:lpwstr>
      </vt:variant>
      <vt:variant>
        <vt:lpwstr/>
      </vt:variant>
      <vt:variant>
        <vt:i4>4128807</vt:i4>
      </vt:variant>
      <vt:variant>
        <vt:i4>198</vt:i4>
      </vt:variant>
      <vt:variant>
        <vt:i4>0</vt:i4>
      </vt:variant>
      <vt:variant>
        <vt:i4>5</vt:i4>
      </vt:variant>
      <vt:variant>
        <vt:lpwstr>https://educationstandards.nsw.edu.au/wps/portal/nesa/11-12/stage-6-learning-areas/stage-6-science/earth-and-environmental-science-2017</vt:lpwstr>
      </vt:variant>
      <vt:variant>
        <vt:lpwstr/>
      </vt:variant>
      <vt:variant>
        <vt:i4>1376306</vt:i4>
      </vt:variant>
      <vt:variant>
        <vt:i4>191</vt:i4>
      </vt:variant>
      <vt:variant>
        <vt:i4>0</vt:i4>
      </vt:variant>
      <vt:variant>
        <vt:i4>5</vt:i4>
      </vt:variant>
      <vt:variant>
        <vt:lpwstr/>
      </vt:variant>
      <vt:variant>
        <vt:lpwstr>_Toc130213206</vt:lpwstr>
      </vt:variant>
      <vt:variant>
        <vt:i4>1376306</vt:i4>
      </vt:variant>
      <vt:variant>
        <vt:i4>185</vt:i4>
      </vt:variant>
      <vt:variant>
        <vt:i4>0</vt:i4>
      </vt:variant>
      <vt:variant>
        <vt:i4>5</vt:i4>
      </vt:variant>
      <vt:variant>
        <vt:lpwstr/>
      </vt:variant>
      <vt:variant>
        <vt:lpwstr>_Toc130213204</vt:lpwstr>
      </vt:variant>
      <vt:variant>
        <vt:i4>1376306</vt:i4>
      </vt:variant>
      <vt:variant>
        <vt:i4>179</vt:i4>
      </vt:variant>
      <vt:variant>
        <vt:i4>0</vt:i4>
      </vt:variant>
      <vt:variant>
        <vt:i4>5</vt:i4>
      </vt:variant>
      <vt:variant>
        <vt:lpwstr/>
      </vt:variant>
      <vt:variant>
        <vt:lpwstr>_Toc130213203</vt:lpwstr>
      </vt:variant>
      <vt:variant>
        <vt:i4>1376306</vt:i4>
      </vt:variant>
      <vt:variant>
        <vt:i4>173</vt:i4>
      </vt:variant>
      <vt:variant>
        <vt:i4>0</vt:i4>
      </vt:variant>
      <vt:variant>
        <vt:i4>5</vt:i4>
      </vt:variant>
      <vt:variant>
        <vt:lpwstr/>
      </vt:variant>
      <vt:variant>
        <vt:lpwstr>_Toc130213202</vt:lpwstr>
      </vt:variant>
      <vt:variant>
        <vt:i4>1376306</vt:i4>
      </vt:variant>
      <vt:variant>
        <vt:i4>167</vt:i4>
      </vt:variant>
      <vt:variant>
        <vt:i4>0</vt:i4>
      </vt:variant>
      <vt:variant>
        <vt:i4>5</vt:i4>
      </vt:variant>
      <vt:variant>
        <vt:lpwstr/>
      </vt:variant>
      <vt:variant>
        <vt:lpwstr>_Toc130213201</vt:lpwstr>
      </vt:variant>
      <vt:variant>
        <vt:i4>1376306</vt:i4>
      </vt:variant>
      <vt:variant>
        <vt:i4>161</vt:i4>
      </vt:variant>
      <vt:variant>
        <vt:i4>0</vt:i4>
      </vt:variant>
      <vt:variant>
        <vt:i4>5</vt:i4>
      </vt:variant>
      <vt:variant>
        <vt:lpwstr/>
      </vt:variant>
      <vt:variant>
        <vt:lpwstr>_Toc130213200</vt:lpwstr>
      </vt:variant>
      <vt:variant>
        <vt:i4>1835057</vt:i4>
      </vt:variant>
      <vt:variant>
        <vt:i4>155</vt:i4>
      </vt:variant>
      <vt:variant>
        <vt:i4>0</vt:i4>
      </vt:variant>
      <vt:variant>
        <vt:i4>5</vt:i4>
      </vt:variant>
      <vt:variant>
        <vt:lpwstr/>
      </vt:variant>
      <vt:variant>
        <vt:lpwstr>_Toc130213199</vt:lpwstr>
      </vt:variant>
      <vt:variant>
        <vt:i4>1835057</vt:i4>
      </vt:variant>
      <vt:variant>
        <vt:i4>149</vt:i4>
      </vt:variant>
      <vt:variant>
        <vt:i4>0</vt:i4>
      </vt:variant>
      <vt:variant>
        <vt:i4>5</vt:i4>
      </vt:variant>
      <vt:variant>
        <vt:lpwstr/>
      </vt:variant>
      <vt:variant>
        <vt:lpwstr>_Toc130213198</vt:lpwstr>
      </vt:variant>
      <vt:variant>
        <vt:i4>1835057</vt:i4>
      </vt:variant>
      <vt:variant>
        <vt:i4>143</vt:i4>
      </vt:variant>
      <vt:variant>
        <vt:i4>0</vt:i4>
      </vt:variant>
      <vt:variant>
        <vt:i4>5</vt:i4>
      </vt:variant>
      <vt:variant>
        <vt:lpwstr/>
      </vt:variant>
      <vt:variant>
        <vt:lpwstr>_Toc130213197</vt:lpwstr>
      </vt:variant>
      <vt:variant>
        <vt:i4>1245233</vt:i4>
      </vt:variant>
      <vt:variant>
        <vt:i4>137</vt:i4>
      </vt:variant>
      <vt:variant>
        <vt:i4>0</vt:i4>
      </vt:variant>
      <vt:variant>
        <vt:i4>5</vt:i4>
      </vt:variant>
      <vt:variant>
        <vt:lpwstr/>
      </vt:variant>
      <vt:variant>
        <vt:lpwstr>_Toc130213168</vt:lpwstr>
      </vt:variant>
      <vt:variant>
        <vt:i4>1245233</vt:i4>
      </vt:variant>
      <vt:variant>
        <vt:i4>131</vt:i4>
      </vt:variant>
      <vt:variant>
        <vt:i4>0</vt:i4>
      </vt:variant>
      <vt:variant>
        <vt:i4>5</vt:i4>
      </vt:variant>
      <vt:variant>
        <vt:lpwstr/>
      </vt:variant>
      <vt:variant>
        <vt:lpwstr>_Toc130213167</vt:lpwstr>
      </vt:variant>
      <vt:variant>
        <vt:i4>1245233</vt:i4>
      </vt:variant>
      <vt:variant>
        <vt:i4>125</vt:i4>
      </vt:variant>
      <vt:variant>
        <vt:i4>0</vt:i4>
      </vt:variant>
      <vt:variant>
        <vt:i4>5</vt:i4>
      </vt:variant>
      <vt:variant>
        <vt:lpwstr/>
      </vt:variant>
      <vt:variant>
        <vt:lpwstr>_Toc130213166</vt:lpwstr>
      </vt:variant>
      <vt:variant>
        <vt:i4>1245233</vt:i4>
      </vt:variant>
      <vt:variant>
        <vt:i4>119</vt:i4>
      </vt:variant>
      <vt:variant>
        <vt:i4>0</vt:i4>
      </vt:variant>
      <vt:variant>
        <vt:i4>5</vt:i4>
      </vt:variant>
      <vt:variant>
        <vt:lpwstr/>
      </vt:variant>
      <vt:variant>
        <vt:lpwstr>_Toc130213165</vt:lpwstr>
      </vt:variant>
      <vt:variant>
        <vt:i4>1245233</vt:i4>
      </vt:variant>
      <vt:variant>
        <vt:i4>113</vt:i4>
      </vt:variant>
      <vt:variant>
        <vt:i4>0</vt:i4>
      </vt:variant>
      <vt:variant>
        <vt:i4>5</vt:i4>
      </vt:variant>
      <vt:variant>
        <vt:lpwstr/>
      </vt:variant>
      <vt:variant>
        <vt:lpwstr>_Toc130213164</vt:lpwstr>
      </vt:variant>
      <vt:variant>
        <vt:i4>1245233</vt:i4>
      </vt:variant>
      <vt:variant>
        <vt:i4>107</vt:i4>
      </vt:variant>
      <vt:variant>
        <vt:i4>0</vt:i4>
      </vt:variant>
      <vt:variant>
        <vt:i4>5</vt:i4>
      </vt:variant>
      <vt:variant>
        <vt:lpwstr/>
      </vt:variant>
      <vt:variant>
        <vt:lpwstr>_Toc130213163</vt:lpwstr>
      </vt:variant>
      <vt:variant>
        <vt:i4>1048625</vt:i4>
      </vt:variant>
      <vt:variant>
        <vt:i4>101</vt:i4>
      </vt:variant>
      <vt:variant>
        <vt:i4>0</vt:i4>
      </vt:variant>
      <vt:variant>
        <vt:i4>5</vt:i4>
      </vt:variant>
      <vt:variant>
        <vt:lpwstr/>
      </vt:variant>
      <vt:variant>
        <vt:lpwstr>_Toc130213152</vt:lpwstr>
      </vt:variant>
      <vt:variant>
        <vt:i4>1048625</vt:i4>
      </vt:variant>
      <vt:variant>
        <vt:i4>95</vt:i4>
      </vt:variant>
      <vt:variant>
        <vt:i4>0</vt:i4>
      </vt:variant>
      <vt:variant>
        <vt:i4>5</vt:i4>
      </vt:variant>
      <vt:variant>
        <vt:lpwstr/>
      </vt:variant>
      <vt:variant>
        <vt:lpwstr>_Toc130213151</vt:lpwstr>
      </vt:variant>
      <vt:variant>
        <vt:i4>1048625</vt:i4>
      </vt:variant>
      <vt:variant>
        <vt:i4>89</vt:i4>
      </vt:variant>
      <vt:variant>
        <vt:i4>0</vt:i4>
      </vt:variant>
      <vt:variant>
        <vt:i4>5</vt:i4>
      </vt:variant>
      <vt:variant>
        <vt:lpwstr/>
      </vt:variant>
      <vt:variant>
        <vt:lpwstr>_Toc130213150</vt:lpwstr>
      </vt:variant>
      <vt:variant>
        <vt:i4>1114161</vt:i4>
      </vt:variant>
      <vt:variant>
        <vt:i4>83</vt:i4>
      </vt:variant>
      <vt:variant>
        <vt:i4>0</vt:i4>
      </vt:variant>
      <vt:variant>
        <vt:i4>5</vt:i4>
      </vt:variant>
      <vt:variant>
        <vt:lpwstr/>
      </vt:variant>
      <vt:variant>
        <vt:lpwstr>_Toc130213149</vt:lpwstr>
      </vt:variant>
      <vt:variant>
        <vt:i4>1114161</vt:i4>
      </vt:variant>
      <vt:variant>
        <vt:i4>77</vt:i4>
      </vt:variant>
      <vt:variant>
        <vt:i4>0</vt:i4>
      </vt:variant>
      <vt:variant>
        <vt:i4>5</vt:i4>
      </vt:variant>
      <vt:variant>
        <vt:lpwstr/>
      </vt:variant>
      <vt:variant>
        <vt:lpwstr>_Toc130213145</vt:lpwstr>
      </vt:variant>
      <vt:variant>
        <vt:i4>1114161</vt:i4>
      </vt:variant>
      <vt:variant>
        <vt:i4>71</vt:i4>
      </vt:variant>
      <vt:variant>
        <vt:i4>0</vt:i4>
      </vt:variant>
      <vt:variant>
        <vt:i4>5</vt:i4>
      </vt:variant>
      <vt:variant>
        <vt:lpwstr/>
      </vt:variant>
      <vt:variant>
        <vt:lpwstr>_Toc130213143</vt:lpwstr>
      </vt:variant>
      <vt:variant>
        <vt:i4>1114161</vt:i4>
      </vt:variant>
      <vt:variant>
        <vt:i4>65</vt:i4>
      </vt:variant>
      <vt:variant>
        <vt:i4>0</vt:i4>
      </vt:variant>
      <vt:variant>
        <vt:i4>5</vt:i4>
      </vt:variant>
      <vt:variant>
        <vt:lpwstr/>
      </vt:variant>
      <vt:variant>
        <vt:lpwstr>_Toc130213141</vt:lpwstr>
      </vt:variant>
      <vt:variant>
        <vt:i4>1441841</vt:i4>
      </vt:variant>
      <vt:variant>
        <vt:i4>59</vt:i4>
      </vt:variant>
      <vt:variant>
        <vt:i4>0</vt:i4>
      </vt:variant>
      <vt:variant>
        <vt:i4>5</vt:i4>
      </vt:variant>
      <vt:variant>
        <vt:lpwstr/>
      </vt:variant>
      <vt:variant>
        <vt:lpwstr>_Toc130213139</vt:lpwstr>
      </vt:variant>
      <vt:variant>
        <vt:i4>1441841</vt:i4>
      </vt:variant>
      <vt:variant>
        <vt:i4>53</vt:i4>
      </vt:variant>
      <vt:variant>
        <vt:i4>0</vt:i4>
      </vt:variant>
      <vt:variant>
        <vt:i4>5</vt:i4>
      </vt:variant>
      <vt:variant>
        <vt:lpwstr/>
      </vt:variant>
      <vt:variant>
        <vt:lpwstr>_Toc130213136</vt:lpwstr>
      </vt:variant>
      <vt:variant>
        <vt:i4>1441841</vt:i4>
      </vt:variant>
      <vt:variant>
        <vt:i4>47</vt:i4>
      </vt:variant>
      <vt:variant>
        <vt:i4>0</vt:i4>
      </vt:variant>
      <vt:variant>
        <vt:i4>5</vt:i4>
      </vt:variant>
      <vt:variant>
        <vt:lpwstr/>
      </vt:variant>
      <vt:variant>
        <vt:lpwstr>_Toc130213135</vt:lpwstr>
      </vt:variant>
      <vt:variant>
        <vt:i4>1441841</vt:i4>
      </vt:variant>
      <vt:variant>
        <vt:i4>41</vt:i4>
      </vt:variant>
      <vt:variant>
        <vt:i4>0</vt:i4>
      </vt:variant>
      <vt:variant>
        <vt:i4>5</vt:i4>
      </vt:variant>
      <vt:variant>
        <vt:lpwstr/>
      </vt:variant>
      <vt:variant>
        <vt:lpwstr>_Toc130213134</vt:lpwstr>
      </vt:variant>
      <vt:variant>
        <vt:i4>1441841</vt:i4>
      </vt:variant>
      <vt:variant>
        <vt:i4>35</vt:i4>
      </vt:variant>
      <vt:variant>
        <vt:i4>0</vt:i4>
      </vt:variant>
      <vt:variant>
        <vt:i4>5</vt:i4>
      </vt:variant>
      <vt:variant>
        <vt:lpwstr/>
      </vt:variant>
      <vt:variant>
        <vt:lpwstr>_Toc130213133</vt:lpwstr>
      </vt:variant>
      <vt:variant>
        <vt:i4>1441841</vt:i4>
      </vt:variant>
      <vt:variant>
        <vt:i4>29</vt:i4>
      </vt:variant>
      <vt:variant>
        <vt:i4>0</vt:i4>
      </vt:variant>
      <vt:variant>
        <vt:i4>5</vt:i4>
      </vt:variant>
      <vt:variant>
        <vt:lpwstr/>
      </vt:variant>
      <vt:variant>
        <vt:lpwstr>_Toc130213132</vt:lpwstr>
      </vt:variant>
      <vt:variant>
        <vt:i4>1441841</vt:i4>
      </vt:variant>
      <vt:variant>
        <vt:i4>23</vt:i4>
      </vt:variant>
      <vt:variant>
        <vt:i4>0</vt:i4>
      </vt:variant>
      <vt:variant>
        <vt:i4>5</vt:i4>
      </vt:variant>
      <vt:variant>
        <vt:lpwstr/>
      </vt:variant>
      <vt:variant>
        <vt:lpwstr>_Toc130213131</vt:lpwstr>
      </vt:variant>
      <vt:variant>
        <vt:i4>1441841</vt:i4>
      </vt:variant>
      <vt:variant>
        <vt:i4>17</vt:i4>
      </vt:variant>
      <vt:variant>
        <vt:i4>0</vt:i4>
      </vt:variant>
      <vt:variant>
        <vt:i4>5</vt:i4>
      </vt:variant>
      <vt:variant>
        <vt:lpwstr/>
      </vt:variant>
      <vt:variant>
        <vt:lpwstr>_Toc130213130</vt:lpwstr>
      </vt:variant>
      <vt:variant>
        <vt:i4>1507377</vt:i4>
      </vt:variant>
      <vt:variant>
        <vt:i4>11</vt:i4>
      </vt:variant>
      <vt:variant>
        <vt:i4>0</vt:i4>
      </vt:variant>
      <vt:variant>
        <vt:i4>5</vt:i4>
      </vt:variant>
      <vt:variant>
        <vt:lpwstr/>
      </vt:variant>
      <vt:variant>
        <vt:lpwstr>_Toc130213129</vt:lpwstr>
      </vt:variant>
      <vt:variant>
        <vt:i4>1507377</vt:i4>
      </vt:variant>
      <vt:variant>
        <vt:i4>5</vt:i4>
      </vt:variant>
      <vt:variant>
        <vt:i4>0</vt:i4>
      </vt:variant>
      <vt:variant>
        <vt:i4>5</vt:i4>
      </vt:variant>
      <vt:variant>
        <vt:lpwstr/>
      </vt:variant>
      <vt:variant>
        <vt:lpwstr>_Toc130213128</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Evidence for plate tectonics</dc:title>
  <dc:subject/>
  <dc:creator>NSW Department of Education</dc:creator>
  <cp:keywords/>
  <dc:description/>
  <dcterms:created xsi:type="dcterms:W3CDTF">2025-11-11T00:07:00Z</dcterms:created>
  <dcterms:modified xsi:type="dcterms:W3CDTF">2025-11-11T00:07:00Z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2023-07-14T05:06:25Z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56cdf291-235d-4ac3-b99c-64607e1ca968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