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3E4F" w14:textId="57B2AA8F" w:rsidR="00E9584E" w:rsidRDefault="00197207" w:rsidP="007769A7">
      <w:pPr>
        <w:pStyle w:val="Heading1"/>
      </w:pPr>
      <w:r>
        <w:t>Spanish</w:t>
      </w:r>
      <w:r w:rsidR="00E9584E">
        <w:t xml:space="preserve"> – </w:t>
      </w:r>
      <w:r w:rsidR="005B4E91">
        <w:t xml:space="preserve">Stage 4 – </w:t>
      </w:r>
      <w:r w:rsidR="004A5281">
        <w:rPr>
          <w:iCs/>
        </w:rPr>
        <w:t>How much is it?</w:t>
      </w:r>
    </w:p>
    <w:p w14:paraId="0AD61058" w14:textId="3A1FDEBE" w:rsidR="007769A7" w:rsidRDefault="00E9584E" w:rsidP="00340D6F">
      <w:pPr>
        <w:pStyle w:val="Heading2"/>
      </w:pPr>
      <w:r>
        <w:t>Introduction</w:t>
      </w:r>
    </w:p>
    <w:p w14:paraId="513DBF48" w14:textId="7C4604FD" w:rsidR="007769A7" w:rsidRDefault="00E9584E" w:rsidP="00CF1E12">
      <w:pPr>
        <w:spacing w:before="0"/>
      </w:pPr>
      <w:r>
        <w:t xml:space="preserve">This resource provides an example of how numeracy can be embedded into teaching and learning programs in a meaningful, </w:t>
      </w:r>
      <w:r w:rsidR="00C3345C">
        <w:t>s</w:t>
      </w:r>
      <w:r>
        <w:t>tage-appropriate way. It can be modified to suit your context, including the needs of your students.</w:t>
      </w:r>
    </w:p>
    <w:p w14:paraId="686E378C" w14:textId="77777777" w:rsidR="00175238" w:rsidRDefault="00175238" w:rsidP="00340D6F">
      <w:pPr>
        <w:pStyle w:val="Heading2"/>
      </w:pPr>
      <w:bookmarkStart w:id="0" w:name="_Hlk143521860"/>
      <w:r>
        <w:t>Syllabus outcomes</w:t>
      </w:r>
    </w:p>
    <w:p w14:paraId="17B4BB2A" w14:textId="77777777" w:rsidR="00175238" w:rsidRDefault="00175238" w:rsidP="00CF1E12">
      <w:pPr>
        <w:spacing w:before="0"/>
      </w:pPr>
      <w:r w:rsidRPr="008645FF">
        <w:rPr>
          <w:b/>
          <w:bCs/>
        </w:rPr>
        <w:t>ML4-UND-01</w:t>
      </w:r>
      <w:r w:rsidRPr="008645FF">
        <w:t xml:space="preserve"> interprets and responds to information, opinions and ideas in texts to demonstrate understanding</w:t>
      </w:r>
    </w:p>
    <w:p w14:paraId="7131BE8B" w14:textId="4AD2E8AF" w:rsidR="00E46608" w:rsidRDefault="00E46608" w:rsidP="00175238">
      <w:r w:rsidRPr="00A16B97">
        <w:rPr>
          <w:b/>
          <w:bCs/>
        </w:rPr>
        <w:t>ML4-CRT-01</w:t>
      </w:r>
      <w:r>
        <w:t xml:space="preserve"> creates a range of texts for familiar communicative purposes by using culturally appropriate language</w:t>
      </w:r>
    </w:p>
    <w:p w14:paraId="1540B604" w14:textId="282962F9" w:rsidR="00175238" w:rsidRPr="008645FF" w:rsidRDefault="0058758E" w:rsidP="00175238">
      <w:pPr>
        <w:pStyle w:val="Imageattributioncaption"/>
      </w:pPr>
      <w:hyperlink r:id="rId11" w:history="1">
        <w:r w:rsidR="00175238" w:rsidRPr="008645FF">
          <w:rPr>
            <w:rStyle w:val="Hyperlink"/>
          </w:rPr>
          <w:t>Modern Languages K–10 Syllabus</w:t>
        </w:r>
      </w:hyperlink>
      <w:r w:rsidR="00175238" w:rsidRPr="008645FF">
        <w:rPr>
          <w:color w:val="4472C4" w:themeColor="accent1"/>
        </w:rPr>
        <w:t xml:space="preserve"> </w:t>
      </w:r>
      <w:r w:rsidR="00175238" w:rsidRPr="008645FF">
        <w:t>© NSW Education Standards Authority (NESA) for and on behalf of the Crown in right of the State of New South Wales, 2022.</w:t>
      </w:r>
    </w:p>
    <w:bookmarkEnd w:id="0"/>
    <w:p w14:paraId="462C85ED" w14:textId="171053DE" w:rsidR="00E9584E" w:rsidRDefault="00E9584E" w:rsidP="00340D6F">
      <w:pPr>
        <w:pStyle w:val="Heading2"/>
      </w:pPr>
      <w:r>
        <w:t xml:space="preserve">Language </w:t>
      </w:r>
      <w:r w:rsidRPr="00340D6F">
        <w:t>structures</w:t>
      </w:r>
    </w:p>
    <w:p w14:paraId="0ECA17A2" w14:textId="7DE5AA39" w:rsidR="0056746F" w:rsidRDefault="00197207" w:rsidP="0056746F">
      <w:pPr>
        <w:pStyle w:val="ListBullet"/>
      </w:pPr>
      <w:r>
        <w:t>Greeting and thanking the shop assistant</w:t>
      </w:r>
    </w:p>
    <w:p w14:paraId="6BC5BED9" w14:textId="357DBE2E" w:rsidR="00197207" w:rsidRDefault="00197207" w:rsidP="0056746F">
      <w:pPr>
        <w:pStyle w:val="ListBullet"/>
      </w:pPr>
      <w:r>
        <w:t>Ordering food</w:t>
      </w:r>
      <w:r w:rsidR="00FD6708">
        <w:t xml:space="preserve"> (</w:t>
      </w:r>
      <w:r w:rsidR="00FD6708" w:rsidRPr="00FD6708">
        <w:rPr>
          <w:i/>
          <w:iCs/>
        </w:rPr>
        <w:t xml:space="preserve">Me </w:t>
      </w:r>
      <w:r w:rsidR="00FD6708" w:rsidRPr="004840A1">
        <w:rPr>
          <w:i/>
          <w:iCs/>
          <w:lang w:val="es-ES"/>
        </w:rPr>
        <w:t>gustaría</w:t>
      </w:r>
      <w:r w:rsidR="00FD6708" w:rsidRPr="00FD6708">
        <w:rPr>
          <w:i/>
          <w:iCs/>
        </w:rPr>
        <w:t>…</w:t>
      </w:r>
      <w:r w:rsidR="00FD6708" w:rsidRPr="005B4E91">
        <w:t>)</w:t>
      </w:r>
    </w:p>
    <w:p w14:paraId="61AB1082" w14:textId="77777777" w:rsidR="00FD6708" w:rsidRDefault="00FD6708" w:rsidP="0056746F">
      <w:pPr>
        <w:pStyle w:val="ListBullet"/>
      </w:pPr>
      <w:r>
        <w:t>Understanding pronouns</w:t>
      </w:r>
    </w:p>
    <w:p w14:paraId="3A88E179" w14:textId="7645751F" w:rsidR="00197207" w:rsidRDefault="00FD6708" w:rsidP="0056746F">
      <w:pPr>
        <w:pStyle w:val="ListBullet"/>
      </w:pPr>
      <w:r>
        <w:t>Shopping for</w:t>
      </w:r>
      <w:r w:rsidR="00197207">
        <w:t xml:space="preserve"> shoes:</w:t>
      </w:r>
    </w:p>
    <w:p w14:paraId="1B699E5B" w14:textId="5E54A85E" w:rsidR="00197207" w:rsidRPr="00FD6708" w:rsidRDefault="00197207" w:rsidP="00197207">
      <w:pPr>
        <w:pStyle w:val="ListBullet2"/>
        <w:rPr>
          <w:i/>
          <w:iCs/>
          <w:lang w:val="it-IT"/>
        </w:rPr>
      </w:pPr>
      <w:bookmarkStart w:id="1" w:name="_Hlk144107812"/>
      <w:r w:rsidRPr="00FD6708">
        <w:rPr>
          <w:i/>
          <w:iCs/>
          <w:lang w:val="it-IT"/>
        </w:rPr>
        <w:t>Me gusta</w:t>
      </w:r>
      <w:r w:rsidR="00CF672F">
        <w:rPr>
          <w:i/>
          <w:iCs/>
          <w:lang w:val="it-IT"/>
        </w:rPr>
        <w:t>n</w:t>
      </w:r>
      <w:r w:rsidRPr="00FD6708">
        <w:rPr>
          <w:i/>
          <w:iCs/>
          <w:lang w:val="it-IT"/>
        </w:rPr>
        <w:t xml:space="preserve"> los zapatos</w:t>
      </w:r>
      <w:r w:rsidR="00FD6708" w:rsidRPr="00FD6708">
        <w:rPr>
          <w:i/>
          <w:iCs/>
          <w:lang w:val="it-IT"/>
        </w:rPr>
        <w:t>.</w:t>
      </w:r>
    </w:p>
    <w:p w14:paraId="05F003BC" w14:textId="77777777" w:rsidR="00BE64B6" w:rsidRDefault="00BE64B6" w:rsidP="00BE64B6">
      <w:pPr>
        <w:pStyle w:val="ListBullet2"/>
      </w:pPr>
      <w:r w:rsidRPr="00FD6708">
        <w:t>Asking to try shoes on (</w:t>
      </w:r>
      <w:r w:rsidRPr="00FD6708">
        <w:rPr>
          <w:i/>
          <w:iCs/>
        </w:rPr>
        <w:t>¿</w:t>
      </w:r>
      <w:r w:rsidRPr="00341884">
        <w:rPr>
          <w:i/>
          <w:iCs/>
        </w:rPr>
        <w:t>Puedo probármelos</w:t>
      </w:r>
      <w:r w:rsidRPr="00FD6708">
        <w:rPr>
          <w:i/>
          <w:iCs/>
        </w:rPr>
        <w:t>?</w:t>
      </w:r>
      <w:r>
        <w:t>)</w:t>
      </w:r>
    </w:p>
    <w:p w14:paraId="42B2C13D" w14:textId="72D2742F" w:rsidR="00FD6708" w:rsidRDefault="00FD6708" w:rsidP="00FD6708">
      <w:pPr>
        <w:pStyle w:val="ListBullet2"/>
        <w:rPr>
          <w:lang w:val="it-IT"/>
        </w:rPr>
      </w:pPr>
      <w:r w:rsidRPr="00341884">
        <w:rPr>
          <w:lang w:val="es-ES"/>
        </w:rPr>
        <w:t>Discussing size</w:t>
      </w:r>
      <w:r w:rsidR="00197207" w:rsidRPr="004A5281">
        <w:rPr>
          <w:lang w:val="es-ES"/>
        </w:rPr>
        <w:t xml:space="preserve"> (</w:t>
      </w:r>
      <w:r w:rsidR="00197207" w:rsidRPr="004A5281">
        <w:rPr>
          <w:i/>
          <w:iCs/>
          <w:lang w:val="es-ES"/>
        </w:rPr>
        <w:t>¿Qué talla de zapatos lleva?</w:t>
      </w:r>
      <w:r w:rsidRPr="004A5281">
        <w:rPr>
          <w:i/>
          <w:iCs/>
          <w:lang w:val="es-ES"/>
        </w:rPr>
        <w:t xml:space="preserve"> </w:t>
      </w:r>
      <w:r w:rsidRPr="00FD6708">
        <w:rPr>
          <w:i/>
          <w:iCs/>
          <w:lang w:val="it-IT"/>
        </w:rPr>
        <w:t>Llevo talla 38.</w:t>
      </w:r>
      <w:r w:rsidR="00197207" w:rsidRPr="00FD6708">
        <w:rPr>
          <w:lang w:val="it-IT"/>
        </w:rPr>
        <w:t>)</w:t>
      </w:r>
    </w:p>
    <w:p w14:paraId="15EF383D" w14:textId="465DCB09" w:rsidR="004A5281" w:rsidRPr="00281E7B" w:rsidRDefault="00FD6708" w:rsidP="00281E7B">
      <w:pPr>
        <w:pStyle w:val="ListBullet2"/>
      </w:pPr>
      <w:r>
        <w:t>Saying you will take them (</w:t>
      </w:r>
      <w:r w:rsidRPr="00FD6708">
        <w:rPr>
          <w:i/>
          <w:iCs/>
        </w:rPr>
        <w:t xml:space="preserve">Me </w:t>
      </w:r>
      <w:r w:rsidRPr="00341884">
        <w:rPr>
          <w:i/>
          <w:iCs/>
        </w:rPr>
        <w:t>los llevo</w:t>
      </w:r>
      <w:r w:rsidRPr="00FD6708">
        <w:rPr>
          <w:i/>
          <w:iCs/>
        </w:rPr>
        <w:t>.</w:t>
      </w:r>
      <w:r>
        <w:t>)</w:t>
      </w:r>
      <w:bookmarkEnd w:id="1"/>
      <w:r w:rsidR="004A5281">
        <w:br w:type="page"/>
      </w:r>
    </w:p>
    <w:p w14:paraId="68A35AB8" w14:textId="574BE0D6" w:rsidR="006E7F38" w:rsidRDefault="008E07EB" w:rsidP="00340D6F">
      <w:pPr>
        <w:pStyle w:val="Heading2"/>
      </w:pPr>
      <w:r>
        <w:lastRenderedPageBreak/>
        <w:t>Numeracy skills</w:t>
      </w:r>
    </w:p>
    <w:p w14:paraId="3431B0F9" w14:textId="77777777" w:rsidR="00F4619E" w:rsidRDefault="006E7F38" w:rsidP="004A5281">
      <w:pPr>
        <w:pStyle w:val="Heading3"/>
      </w:pPr>
      <w:r>
        <w:t xml:space="preserve">Proportional </w:t>
      </w:r>
      <w:r w:rsidR="00F4619E">
        <w:t>thinking</w:t>
      </w:r>
    </w:p>
    <w:p w14:paraId="17A2F750" w14:textId="6095F228" w:rsidR="00F31979" w:rsidRDefault="002A0DA8" w:rsidP="004A5281">
      <w:r>
        <w:t xml:space="preserve">Students </w:t>
      </w:r>
      <w:r w:rsidR="00EF37CC">
        <w:t>c</w:t>
      </w:r>
      <w:r w:rsidR="00F4619E">
        <w:t xml:space="preserve">onvert </w:t>
      </w:r>
      <w:r w:rsidR="00E96244">
        <w:t xml:space="preserve">currency between the Australian dollar and the Euro using </w:t>
      </w:r>
      <w:r w:rsidR="00EF37CC">
        <w:t xml:space="preserve">the exchange </w:t>
      </w:r>
      <w:r w:rsidR="00E96244">
        <w:t>rate</w:t>
      </w:r>
      <w:r w:rsidR="00171240">
        <w:t xml:space="preserve"> (PrT5)</w:t>
      </w:r>
      <w:r w:rsidR="004A5281">
        <w:t>.</w:t>
      </w:r>
    </w:p>
    <w:p w14:paraId="721065AC" w14:textId="77777777" w:rsidR="00F31979" w:rsidRDefault="00F31979" w:rsidP="004A5281">
      <w:pPr>
        <w:pStyle w:val="Heading3"/>
      </w:pPr>
      <w:r>
        <w:t>Understanding money</w:t>
      </w:r>
    </w:p>
    <w:p w14:paraId="7B6D0414" w14:textId="5FB431FD" w:rsidR="004E5CB3" w:rsidRDefault="00E3664B" w:rsidP="004A5281">
      <w:r>
        <w:t xml:space="preserve">Students </w:t>
      </w:r>
      <w:r w:rsidR="008910C9">
        <w:t>determine the best payment option to buy shoes (UnM9)</w:t>
      </w:r>
      <w:r w:rsidR="004A5281">
        <w:t>.</w:t>
      </w:r>
    </w:p>
    <w:p w14:paraId="1027ACDF" w14:textId="77777777" w:rsidR="00007345" w:rsidRDefault="004E5CB3" w:rsidP="00340D6F">
      <w:pPr>
        <w:pStyle w:val="Heading2"/>
      </w:pPr>
      <w:r>
        <w:t>Further numeracy resources</w:t>
      </w:r>
    </w:p>
    <w:p w14:paraId="4B7B0039" w14:textId="77777777" w:rsidR="005840AE" w:rsidRDefault="0058758E" w:rsidP="00007345">
      <w:pPr>
        <w:pStyle w:val="ListParagraph"/>
        <w:numPr>
          <w:ilvl w:val="0"/>
          <w:numId w:val="18"/>
        </w:numPr>
        <w:ind w:left="426"/>
      </w:pPr>
      <w:hyperlink r:id="rId12" w:history="1">
        <w:r w:rsidR="005840AE" w:rsidRPr="005840AE">
          <w:rPr>
            <w:rStyle w:val="Hyperlink"/>
          </w:rPr>
          <w:t>Comparing rates</w:t>
        </w:r>
      </w:hyperlink>
    </w:p>
    <w:p w14:paraId="0AB9907E" w14:textId="1201FEED" w:rsidR="00AD30B5" w:rsidRDefault="0058758E" w:rsidP="00AD30B5">
      <w:pPr>
        <w:pStyle w:val="ListParagraph"/>
        <w:numPr>
          <w:ilvl w:val="0"/>
          <w:numId w:val="18"/>
        </w:numPr>
        <w:ind w:left="426"/>
      </w:pPr>
      <w:hyperlink r:id="rId13" w:history="1">
        <w:r w:rsidR="004D5E23">
          <w:rPr>
            <w:rStyle w:val="Hyperlink"/>
          </w:rPr>
          <w:t xml:space="preserve">Working with rates </w:t>
        </w:r>
        <w:r w:rsidR="00340D6F">
          <w:rPr>
            <w:rStyle w:val="Hyperlink"/>
          </w:rPr>
          <w:t>[</w:t>
        </w:r>
        <w:r w:rsidR="004D5E23">
          <w:rPr>
            <w:rStyle w:val="Hyperlink"/>
          </w:rPr>
          <w:t>PDF 202 KB</w:t>
        </w:r>
        <w:r w:rsidR="00340D6F">
          <w:rPr>
            <w:rStyle w:val="Hyperlink"/>
          </w:rPr>
          <w:t>]</w:t>
        </w:r>
      </w:hyperlink>
    </w:p>
    <w:p w14:paraId="55177514" w14:textId="4082D21C" w:rsidR="00C42D63" w:rsidRDefault="0058758E" w:rsidP="000F0825">
      <w:pPr>
        <w:pStyle w:val="ListParagraph"/>
        <w:numPr>
          <w:ilvl w:val="0"/>
          <w:numId w:val="18"/>
        </w:numPr>
        <w:ind w:left="426"/>
      </w:pPr>
      <w:hyperlink r:id="rId14" w:history="1">
        <w:r w:rsidR="000215AB">
          <w:rPr>
            <w:rStyle w:val="Hyperlink"/>
          </w:rPr>
          <w:t xml:space="preserve">Understanding rates </w:t>
        </w:r>
        <w:r w:rsidR="00340D6F">
          <w:rPr>
            <w:rStyle w:val="Hyperlink"/>
          </w:rPr>
          <w:t>[</w:t>
        </w:r>
        <w:r w:rsidR="000215AB">
          <w:rPr>
            <w:rStyle w:val="Hyperlink"/>
          </w:rPr>
          <w:t>PDF 193 KB</w:t>
        </w:r>
      </w:hyperlink>
      <w:r w:rsidR="00340D6F">
        <w:rPr>
          <w:rStyle w:val="Hyperlink"/>
        </w:rPr>
        <w:t>]</w:t>
      </w:r>
    </w:p>
    <w:p w14:paraId="3D4F10A0" w14:textId="77777777" w:rsidR="009C36B8" w:rsidRDefault="009C36B8" w:rsidP="00341884">
      <w:pPr>
        <w:pStyle w:val="Heading3"/>
      </w:pPr>
      <w:r>
        <w:t>Answers</w:t>
      </w:r>
    </w:p>
    <w:p w14:paraId="0E9E10C7" w14:textId="44D870B4" w:rsidR="009C36B8" w:rsidRDefault="009C36B8" w:rsidP="00341884">
      <w:pPr>
        <w:pStyle w:val="Heading4"/>
      </w:pPr>
      <w:r>
        <w:t>Scenario 1</w:t>
      </w:r>
    </w:p>
    <w:p w14:paraId="60F656AB" w14:textId="77777777" w:rsidR="009C36B8" w:rsidRDefault="009C36B8" w:rsidP="009C36B8">
      <w:pPr>
        <w:spacing w:before="0" w:after="160" w:line="259" w:lineRule="auto"/>
      </w:pPr>
      <w:bookmarkStart w:id="2" w:name="_Hlk147826960"/>
      <w:r>
        <w:t>Are the churros cheaper in Spain or Australia?</w:t>
      </w:r>
    </w:p>
    <w:p w14:paraId="6567B6AF" w14:textId="5E4B61F8" w:rsidR="009C36B8" w:rsidRDefault="009C36B8" w:rsidP="000215AB">
      <w:pPr>
        <w:pStyle w:val="ListNumber2"/>
      </w:pPr>
      <w:r>
        <w:t>€4 ÷ $0.62 = $6.45 (the cost of the Spanish churros, in dollars)</w:t>
      </w:r>
    </w:p>
    <w:p w14:paraId="42F192E2" w14:textId="78299C07" w:rsidR="009C36B8" w:rsidRDefault="009C36B8" w:rsidP="000215AB">
      <w:pPr>
        <w:pStyle w:val="ListNumber2"/>
      </w:pPr>
      <w:r>
        <w:t>$10 x $0.62 = €6,20 (the cost of the Australian churros, in Euro)</w:t>
      </w:r>
    </w:p>
    <w:p w14:paraId="489CAFF5" w14:textId="77777777" w:rsidR="009C36B8" w:rsidRDefault="009C36B8" w:rsidP="009C36B8">
      <w:pPr>
        <w:spacing w:before="0" w:after="160" w:line="259" w:lineRule="auto"/>
      </w:pPr>
      <w:r>
        <w:t>Answer: The churros are cheaper in Spain, by $3.55.</w:t>
      </w:r>
    </w:p>
    <w:bookmarkEnd w:id="2"/>
    <w:p w14:paraId="3E172B43" w14:textId="4365FCA5" w:rsidR="009C36B8" w:rsidRDefault="009C36B8" w:rsidP="00341884">
      <w:pPr>
        <w:pStyle w:val="Heading4"/>
      </w:pPr>
      <w:r>
        <w:t>Scenario 2</w:t>
      </w:r>
    </w:p>
    <w:p w14:paraId="7A1E53D8" w14:textId="126E84D3" w:rsidR="009C36B8" w:rsidRDefault="009C36B8" w:rsidP="009C36B8">
      <w:pPr>
        <w:pStyle w:val="ListNumber"/>
      </w:pPr>
      <w:bookmarkStart w:id="3" w:name="_Hlk147827090"/>
      <w:r>
        <w:t>What is the cheapest option – using your credit card or withdrawing the money from the ATM and paying in cash?</w:t>
      </w:r>
    </w:p>
    <w:p w14:paraId="46D91CA5" w14:textId="7EED8BEF" w:rsidR="009C36B8" w:rsidRDefault="009C36B8" w:rsidP="000215AB">
      <w:pPr>
        <w:pStyle w:val="ListNumber2"/>
        <w:numPr>
          <w:ilvl w:val="0"/>
          <w:numId w:val="27"/>
        </w:numPr>
      </w:pPr>
      <w:r>
        <w:t>If I use my credit card:</w:t>
      </w:r>
    </w:p>
    <w:p w14:paraId="122CB2E5" w14:textId="014D7E45" w:rsidR="009C36B8" w:rsidRPr="000215AB" w:rsidRDefault="009C36B8" w:rsidP="000215AB">
      <w:pPr>
        <w:pStyle w:val="ListNumber3"/>
      </w:pPr>
      <w:r w:rsidRPr="000215AB">
        <w:t>Conversion fee: €2 ÷ €0,62= $3.22</w:t>
      </w:r>
    </w:p>
    <w:p w14:paraId="57D7C392" w14:textId="06098EC8" w:rsidR="009C36B8" w:rsidRPr="000215AB" w:rsidRDefault="009C36B8" w:rsidP="000215AB">
      <w:pPr>
        <w:pStyle w:val="ListNumber3"/>
      </w:pPr>
      <w:r w:rsidRPr="000215AB">
        <w:t>Price of shoes: €</w:t>
      </w:r>
      <w:r w:rsidR="00762AAB" w:rsidRPr="000215AB">
        <w:t>70</w:t>
      </w:r>
      <w:r w:rsidRPr="000215AB">
        <w:t xml:space="preserve"> ÷ €0,62= $112.90</w:t>
      </w:r>
    </w:p>
    <w:p w14:paraId="0B76A3B7" w14:textId="46AB460C" w:rsidR="009C36B8" w:rsidRDefault="009C36B8" w:rsidP="009C36B8">
      <w:pPr>
        <w:spacing w:before="0" w:after="160" w:line="259" w:lineRule="auto"/>
      </w:pPr>
      <w:r>
        <w:lastRenderedPageBreak/>
        <w:t>The total cost of the shoes if I use my card is $112.90 (shoes) + $3.22 (conversion fee) = $116.12.</w:t>
      </w:r>
    </w:p>
    <w:p w14:paraId="617357A1" w14:textId="77777777" w:rsidR="009C36B8" w:rsidRDefault="009C36B8" w:rsidP="004E03EC">
      <w:pPr>
        <w:pStyle w:val="ListNumber2"/>
      </w:pPr>
      <w:r>
        <w:t>If I withdraw money from an ATM:</w:t>
      </w:r>
    </w:p>
    <w:p w14:paraId="20F5A584" w14:textId="3BDDDC48" w:rsidR="009C36B8" w:rsidRDefault="009C36B8" w:rsidP="004E03EC">
      <w:pPr>
        <w:pStyle w:val="ListNumber3"/>
      </w:pPr>
      <w:r>
        <w:t>Price of shoes: €70 ÷ 0,63 = A$111.11</w:t>
      </w:r>
    </w:p>
    <w:p w14:paraId="6BC4ABEC" w14:textId="77777777" w:rsidR="009C36B8" w:rsidRDefault="009C36B8" w:rsidP="009C36B8">
      <w:r>
        <w:t>Answer: If I withdraw money from the ATM, the shoes are cheaper by $5.01.</w:t>
      </w:r>
    </w:p>
    <w:bookmarkEnd w:id="3"/>
    <w:p w14:paraId="315BE70D" w14:textId="04C141A9" w:rsidR="009C36B8" w:rsidRDefault="009C36B8" w:rsidP="009C36B8">
      <w:pPr>
        <w:pStyle w:val="ListNumber"/>
      </w:pPr>
      <w:r w:rsidRPr="009C36B8">
        <w:t xml:space="preserve">Now rewrite the dialogue, purchasing </w:t>
      </w:r>
      <w:r w:rsidRPr="009C36B8">
        <w:rPr>
          <w:i/>
          <w:iCs/>
        </w:rPr>
        <w:t>las botas</w:t>
      </w:r>
      <w:r w:rsidRPr="009C36B8">
        <w:t xml:space="preserve"> (boots).</w:t>
      </w:r>
    </w:p>
    <w:tbl>
      <w:tblPr>
        <w:tblStyle w:val="Tableheader"/>
        <w:tblW w:w="0" w:type="auto"/>
        <w:tblLook w:val="04A0" w:firstRow="1" w:lastRow="0" w:firstColumn="1" w:lastColumn="0" w:noHBand="0" w:noVBand="1"/>
        <w:tblDescription w:val="Script for purchasing boots in Spanish"/>
      </w:tblPr>
      <w:tblGrid>
        <w:gridCol w:w="3681"/>
        <w:gridCol w:w="5947"/>
      </w:tblGrid>
      <w:tr w:rsidR="00762AAB" w:rsidRPr="00AD740A" w14:paraId="5C07EBEB" w14:textId="77777777" w:rsidTr="00762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C0319D7" w14:textId="5FBAFE94" w:rsidR="00762AAB" w:rsidRPr="00AD740A" w:rsidRDefault="00341884" w:rsidP="00AD740A">
            <w:r>
              <w:t>Person speaking</w:t>
            </w:r>
          </w:p>
        </w:tc>
        <w:tc>
          <w:tcPr>
            <w:tcW w:w="5947" w:type="dxa"/>
          </w:tcPr>
          <w:p w14:paraId="7E0334A7" w14:textId="646F8F6E" w:rsidR="00762AAB" w:rsidRPr="00AD740A" w:rsidRDefault="00AD740A" w:rsidP="00AD740A">
            <w:pPr>
              <w:cnfStyle w:val="100000000000" w:firstRow="1" w:lastRow="0" w:firstColumn="0" w:lastColumn="0" w:oddVBand="0" w:evenVBand="0" w:oddHBand="0" w:evenHBand="0" w:firstRowFirstColumn="0" w:firstRowLastColumn="0" w:lastRowFirstColumn="0" w:lastRowLastColumn="0"/>
            </w:pPr>
            <w:r w:rsidRPr="00AD740A">
              <w:t>Spanish dialogue</w:t>
            </w:r>
          </w:p>
        </w:tc>
      </w:tr>
      <w:tr w:rsidR="009C36B8" w:rsidRPr="003E66E6" w14:paraId="303248FA" w14:textId="77777777" w:rsidTr="0076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9DA990E" w14:textId="77777777" w:rsidR="009C36B8" w:rsidRPr="00AD740A" w:rsidRDefault="009C36B8" w:rsidP="00AD740A">
            <w:r w:rsidRPr="00AD740A">
              <w:t>You</w:t>
            </w:r>
          </w:p>
        </w:tc>
        <w:tc>
          <w:tcPr>
            <w:tcW w:w="5947" w:type="dxa"/>
          </w:tcPr>
          <w:p w14:paraId="622E95B6" w14:textId="4BFED94A" w:rsidR="009C36B8" w:rsidRPr="00341884" w:rsidRDefault="009C36B8" w:rsidP="00AD740A">
            <w:pPr>
              <w:cnfStyle w:val="000000100000" w:firstRow="0" w:lastRow="0" w:firstColumn="0" w:lastColumn="0" w:oddVBand="0" w:evenVBand="0" w:oddHBand="1" w:evenHBand="0" w:firstRowFirstColumn="0" w:firstRowLastColumn="0" w:lastRowFirstColumn="0" w:lastRowLastColumn="0"/>
              <w:rPr>
                <w:i/>
                <w:iCs/>
                <w:lang w:val="es-ES"/>
              </w:rPr>
            </w:pPr>
            <w:r w:rsidRPr="00341884">
              <w:rPr>
                <w:i/>
                <w:iCs/>
                <w:lang w:val="es-ES"/>
              </w:rPr>
              <w:t>Me gusta</w:t>
            </w:r>
            <w:r w:rsidR="00CF672F" w:rsidRPr="00341884">
              <w:rPr>
                <w:i/>
                <w:iCs/>
                <w:lang w:val="es-ES"/>
              </w:rPr>
              <w:t>n</w:t>
            </w:r>
            <w:r w:rsidRPr="00341884">
              <w:rPr>
                <w:i/>
                <w:iCs/>
                <w:lang w:val="es-ES"/>
              </w:rPr>
              <w:t xml:space="preserve"> las botas. ¿Puedo probármelas?</w:t>
            </w:r>
          </w:p>
        </w:tc>
      </w:tr>
      <w:tr w:rsidR="009C36B8" w:rsidRPr="003E66E6" w14:paraId="70BC6E14" w14:textId="77777777" w:rsidTr="00762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4265AD7" w14:textId="77777777" w:rsidR="009C36B8" w:rsidRPr="00AD740A" w:rsidRDefault="009C36B8" w:rsidP="00AD740A">
            <w:r w:rsidRPr="00AD740A">
              <w:t>Shop assistant</w:t>
            </w:r>
          </w:p>
        </w:tc>
        <w:tc>
          <w:tcPr>
            <w:tcW w:w="5947" w:type="dxa"/>
          </w:tcPr>
          <w:p w14:paraId="1E77B08A" w14:textId="0A245301" w:rsidR="009C36B8" w:rsidRPr="00341884" w:rsidRDefault="009C36B8" w:rsidP="00AD740A">
            <w:pPr>
              <w:cnfStyle w:val="000000010000" w:firstRow="0" w:lastRow="0" w:firstColumn="0" w:lastColumn="0" w:oddVBand="0" w:evenVBand="0" w:oddHBand="0" w:evenHBand="1" w:firstRowFirstColumn="0" w:firstRowLastColumn="0" w:lastRowFirstColumn="0" w:lastRowLastColumn="0"/>
              <w:rPr>
                <w:i/>
                <w:iCs/>
                <w:lang w:val="es-ES"/>
              </w:rPr>
            </w:pPr>
            <w:r w:rsidRPr="00341884">
              <w:rPr>
                <w:i/>
                <w:iCs/>
                <w:lang w:val="es-ES"/>
              </w:rPr>
              <w:t>¿Qué talla de botas lleva usted?</w:t>
            </w:r>
          </w:p>
        </w:tc>
      </w:tr>
      <w:tr w:rsidR="009C36B8" w:rsidRPr="00AD740A" w14:paraId="227D8071" w14:textId="77777777" w:rsidTr="0076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7D7EE34" w14:textId="77777777" w:rsidR="009C36B8" w:rsidRPr="00AD740A" w:rsidRDefault="009C36B8" w:rsidP="00AD740A">
            <w:r w:rsidRPr="00AD740A">
              <w:t>You</w:t>
            </w:r>
          </w:p>
        </w:tc>
        <w:tc>
          <w:tcPr>
            <w:tcW w:w="5947" w:type="dxa"/>
          </w:tcPr>
          <w:p w14:paraId="01D9FAF7" w14:textId="77777777" w:rsidR="009C36B8" w:rsidRPr="007B3532" w:rsidRDefault="009C36B8" w:rsidP="00AD740A">
            <w:pPr>
              <w:cnfStyle w:val="000000100000" w:firstRow="0" w:lastRow="0" w:firstColumn="0" w:lastColumn="0" w:oddVBand="0" w:evenVBand="0" w:oddHBand="1" w:evenHBand="0" w:firstRowFirstColumn="0" w:firstRowLastColumn="0" w:lastRowFirstColumn="0" w:lastRowLastColumn="0"/>
              <w:rPr>
                <w:i/>
                <w:iCs/>
                <w:lang w:val="es-ES"/>
              </w:rPr>
            </w:pPr>
            <w:r w:rsidRPr="007B3532">
              <w:rPr>
                <w:i/>
                <w:iCs/>
                <w:lang w:val="es-ES"/>
              </w:rPr>
              <w:t>Llevo talla 38.</w:t>
            </w:r>
          </w:p>
        </w:tc>
      </w:tr>
      <w:tr w:rsidR="009C36B8" w:rsidRPr="00AD740A" w14:paraId="2A132236" w14:textId="77777777" w:rsidTr="00762A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3B5370F" w14:textId="77777777" w:rsidR="009C36B8" w:rsidRPr="00AD740A" w:rsidRDefault="009C36B8" w:rsidP="00AD740A">
            <w:r w:rsidRPr="00AD740A">
              <w:t>Shop assistant</w:t>
            </w:r>
          </w:p>
        </w:tc>
        <w:tc>
          <w:tcPr>
            <w:tcW w:w="5947" w:type="dxa"/>
          </w:tcPr>
          <w:p w14:paraId="1A0E1A49" w14:textId="440DF233" w:rsidR="009C36B8" w:rsidRPr="007B3532" w:rsidRDefault="009C36B8" w:rsidP="00AD740A">
            <w:pPr>
              <w:cnfStyle w:val="000000010000" w:firstRow="0" w:lastRow="0" w:firstColumn="0" w:lastColumn="0" w:oddVBand="0" w:evenVBand="0" w:oddHBand="0" w:evenHBand="1" w:firstRowFirstColumn="0" w:firstRowLastColumn="0" w:lastRowFirstColumn="0" w:lastRowLastColumn="0"/>
              <w:rPr>
                <w:i/>
                <w:iCs/>
                <w:lang w:val="es-ES"/>
              </w:rPr>
            </w:pPr>
            <w:r w:rsidRPr="007B3532">
              <w:rPr>
                <w:i/>
                <w:iCs/>
                <w:lang w:val="es-ES"/>
              </w:rPr>
              <w:t>Ellas encajan?</w:t>
            </w:r>
          </w:p>
        </w:tc>
      </w:tr>
      <w:tr w:rsidR="009C36B8" w:rsidRPr="003E66E6" w14:paraId="407FF2A2" w14:textId="77777777" w:rsidTr="00762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B14343B" w14:textId="77777777" w:rsidR="009C36B8" w:rsidRPr="00AD740A" w:rsidRDefault="009C36B8" w:rsidP="00AD740A">
            <w:r w:rsidRPr="00AD740A">
              <w:t>You</w:t>
            </w:r>
          </w:p>
        </w:tc>
        <w:tc>
          <w:tcPr>
            <w:tcW w:w="5947" w:type="dxa"/>
          </w:tcPr>
          <w:p w14:paraId="11248145" w14:textId="6597DEB5" w:rsidR="009C36B8" w:rsidRPr="00341884" w:rsidRDefault="009C36B8" w:rsidP="00AD740A">
            <w:pPr>
              <w:cnfStyle w:val="000000100000" w:firstRow="0" w:lastRow="0" w:firstColumn="0" w:lastColumn="0" w:oddVBand="0" w:evenVBand="0" w:oddHBand="1" w:evenHBand="0" w:firstRowFirstColumn="0" w:firstRowLastColumn="0" w:lastRowFirstColumn="0" w:lastRowLastColumn="0"/>
              <w:rPr>
                <w:i/>
                <w:iCs/>
                <w:lang w:val="es-ES"/>
              </w:rPr>
            </w:pPr>
            <w:r w:rsidRPr="00341884">
              <w:rPr>
                <w:i/>
                <w:iCs/>
                <w:lang w:val="es-ES"/>
              </w:rPr>
              <w:t>Sí, ellas encajan bien. Me las llevo.</w:t>
            </w:r>
          </w:p>
        </w:tc>
      </w:tr>
    </w:tbl>
    <w:p w14:paraId="5EB16475" w14:textId="228F3A84" w:rsidR="009C36B8" w:rsidRPr="004A5281" w:rsidRDefault="009C36B8" w:rsidP="009C36B8">
      <w:pPr>
        <w:rPr>
          <w:lang w:val="es-ES"/>
        </w:rPr>
      </w:pPr>
      <w:r w:rsidRPr="004A5281">
        <w:rPr>
          <w:lang w:val="es-ES"/>
        </w:rPr>
        <w:br w:type="page"/>
      </w:r>
    </w:p>
    <w:p w14:paraId="48E019A7" w14:textId="0558C1D5" w:rsidR="007769A7" w:rsidRPr="004A5281" w:rsidRDefault="00E9584E" w:rsidP="00340D6F">
      <w:pPr>
        <w:pStyle w:val="Heading2"/>
      </w:pPr>
      <w:r w:rsidRPr="004A5281">
        <w:lastRenderedPageBreak/>
        <w:t>Student worksheet</w:t>
      </w:r>
      <w:r w:rsidR="004A5281">
        <w:t xml:space="preserve"> – </w:t>
      </w:r>
      <w:r w:rsidR="004A5281">
        <w:rPr>
          <w:iCs/>
        </w:rPr>
        <w:t>How much is it?</w:t>
      </w:r>
    </w:p>
    <w:p w14:paraId="3568057E" w14:textId="77777777" w:rsidR="00C42D63" w:rsidRPr="00050796" w:rsidRDefault="00C42D63" w:rsidP="00C42D63">
      <w:pPr>
        <w:pStyle w:val="Heading3"/>
        <w:rPr>
          <w:i/>
          <w:iCs/>
        </w:rPr>
      </w:pPr>
      <w:bookmarkStart w:id="4" w:name="_Toc140046621"/>
      <w:r w:rsidRPr="00050796">
        <w:rPr>
          <w:i/>
          <w:iCs/>
        </w:rPr>
        <w:t>¿Cuánto cuesta?</w:t>
      </w:r>
    </w:p>
    <w:p w14:paraId="50414E7F" w14:textId="77777777" w:rsidR="000E11B1" w:rsidRDefault="000E11B1" w:rsidP="003F756A">
      <w:pPr>
        <w:rPr>
          <w:lang w:val="fr-FR"/>
        </w:rPr>
      </w:pPr>
      <w:r w:rsidRPr="00050796">
        <w:t xml:space="preserve">Oh no! </w:t>
      </w:r>
      <w:r w:rsidRPr="000E11B1">
        <w:t xml:space="preserve">There is no internet so you cannot calculate currency conversions online! </w:t>
      </w:r>
      <w:r w:rsidRPr="000E11B1">
        <w:rPr>
          <w:lang w:val="fr-FR"/>
        </w:rPr>
        <w:t xml:space="preserve">Read </w:t>
      </w:r>
      <w:r w:rsidRPr="007B3532">
        <w:t>each</w:t>
      </w:r>
      <w:r w:rsidRPr="000E11B1">
        <w:rPr>
          <w:lang w:val="fr-FR"/>
        </w:rPr>
        <w:t xml:space="preserve"> scenario and </w:t>
      </w:r>
      <w:r w:rsidRPr="007B3532">
        <w:t>answer</w:t>
      </w:r>
      <w:r w:rsidRPr="000E11B1">
        <w:rPr>
          <w:lang w:val="fr-FR"/>
        </w:rPr>
        <w:t xml:space="preserve"> the questions.</w:t>
      </w:r>
    </w:p>
    <w:p w14:paraId="6EFF9BC5" w14:textId="5DB36794" w:rsidR="000E11B1" w:rsidRDefault="000E11B1" w:rsidP="000E11B1">
      <w:pPr>
        <w:pStyle w:val="Heading4"/>
        <w:rPr>
          <w:lang w:val="fr-FR"/>
        </w:rPr>
      </w:pPr>
      <w:r>
        <w:rPr>
          <w:lang w:val="fr-FR"/>
        </w:rPr>
        <w:t>Scenario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visible table to layout 2 images."/>
      </w:tblPr>
      <w:tblGrid>
        <w:gridCol w:w="4814"/>
        <w:gridCol w:w="4814"/>
      </w:tblGrid>
      <w:tr w:rsidR="000E11B1" w14:paraId="45C7155D" w14:textId="77777777" w:rsidTr="00695C25">
        <w:tc>
          <w:tcPr>
            <w:tcW w:w="4814" w:type="dxa"/>
          </w:tcPr>
          <w:p w14:paraId="3D81EE1B" w14:textId="77777777" w:rsidR="000E11B1" w:rsidRDefault="000E11B1" w:rsidP="00695C25">
            <w:r>
              <w:rPr>
                <w:noProof/>
              </w:rPr>
              <w:drawing>
                <wp:inline distT="0" distB="0" distL="0" distR="0" wp14:anchorId="018B63E3" wp14:editId="06CC535E">
                  <wp:extent cx="2700140" cy="1800000"/>
                  <wp:effectExtent l="0" t="0" r="5080" b="0"/>
                  <wp:docPr id="3" name="Picture 3" descr="A tablet showing there is no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t showing there is no interne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0140" cy="1800000"/>
                          </a:xfrm>
                          <a:prstGeom prst="rect">
                            <a:avLst/>
                          </a:prstGeom>
                        </pic:spPr>
                      </pic:pic>
                    </a:graphicData>
                  </a:graphic>
                </wp:inline>
              </w:drawing>
            </w:r>
          </w:p>
          <w:p w14:paraId="3C9843D2" w14:textId="693440B9" w:rsidR="000E11B1" w:rsidRPr="00C42D63" w:rsidRDefault="0058758E" w:rsidP="00695C25">
            <w:pPr>
              <w:pStyle w:val="Imageattributioncaption"/>
            </w:pPr>
            <w:hyperlink r:id="rId16" w:history="1">
              <w:r w:rsidR="00617625" w:rsidRPr="000E670C">
                <w:rPr>
                  <w:rStyle w:val="Hyperlink"/>
                </w:rPr>
                <w:t>Images</w:t>
              </w:r>
            </w:hyperlink>
            <w:r w:rsidR="00617625" w:rsidRPr="00617625">
              <w:t xml:space="preserve"> licensed under </w:t>
            </w:r>
            <w:hyperlink r:id="rId17" w:history="1">
              <w:r w:rsidR="00617625" w:rsidRPr="00617625">
                <w:rPr>
                  <w:rStyle w:val="Hyperlink"/>
                </w:rPr>
                <w:t>Unsplash License</w:t>
              </w:r>
            </w:hyperlink>
            <w:r w:rsidR="00617625" w:rsidRPr="00617625">
              <w:t>.</w:t>
            </w:r>
          </w:p>
        </w:tc>
        <w:tc>
          <w:tcPr>
            <w:tcW w:w="4814" w:type="dxa"/>
          </w:tcPr>
          <w:p w14:paraId="386EAA1A" w14:textId="77777777" w:rsidR="000E11B1" w:rsidRPr="000E11B1" w:rsidRDefault="000E11B1" w:rsidP="00695C25">
            <w:pPr>
              <w:pStyle w:val="Imageattributioncaption"/>
            </w:pPr>
            <w:r w:rsidRPr="000E11B1">
              <w:rPr>
                <w:noProof/>
              </w:rPr>
              <w:drawing>
                <wp:inline distT="0" distB="0" distL="0" distR="0" wp14:anchorId="62A22A57" wp14:editId="43F279FD">
                  <wp:extent cx="2696363" cy="1800000"/>
                  <wp:effectExtent l="0" t="0" r="8890" b="0"/>
                  <wp:docPr id="4" name="Picture 4" descr="Picture of ch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churro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96363" cy="1800000"/>
                          </a:xfrm>
                          <a:prstGeom prst="rect">
                            <a:avLst/>
                          </a:prstGeom>
                        </pic:spPr>
                      </pic:pic>
                    </a:graphicData>
                  </a:graphic>
                </wp:inline>
              </w:drawing>
            </w:r>
          </w:p>
          <w:p w14:paraId="088086FC" w14:textId="5749D755" w:rsidR="000E11B1" w:rsidRPr="000E11B1" w:rsidRDefault="0058758E" w:rsidP="00695C25">
            <w:pPr>
              <w:pStyle w:val="Imageattributioncaption"/>
            </w:pPr>
            <w:hyperlink r:id="rId19" w:history="1">
              <w:r w:rsidR="00EC56F1" w:rsidRPr="00EC56F1">
                <w:rPr>
                  <w:rStyle w:val="Hyperlink"/>
                </w:rPr>
                <w:t>Images</w:t>
              </w:r>
            </w:hyperlink>
            <w:r w:rsidR="00EC56F1" w:rsidRPr="00617625">
              <w:t xml:space="preserve"> licensed under </w:t>
            </w:r>
            <w:hyperlink r:id="rId20" w:history="1">
              <w:r w:rsidR="00EC56F1" w:rsidRPr="00617625">
                <w:rPr>
                  <w:rStyle w:val="Hyperlink"/>
                </w:rPr>
                <w:t>Unsplash License</w:t>
              </w:r>
            </w:hyperlink>
            <w:r w:rsidR="00EC56F1" w:rsidRPr="00617625">
              <w:t>.</w:t>
            </w:r>
          </w:p>
        </w:tc>
      </w:tr>
    </w:tbl>
    <w:p w14:paraId="7A81995B" w14:textId="08E849A6" w:rsidR="000E11B1" w:rsidRDefault="000E11B1" w:rsidP="000E11B1">
      <w:r>
        <w:t xml:space="preserve">You are in a </w:t>
      </w:r>
      <w:r w:rsidRPr="00341884">
        <w:rPr>
          <w:i/>
          <w:iCs/>
        </w:rPr>
        <w:t>cafetería</w:t>
      </w:r>
      <w:r>
        <w:t xml:space="preserve"> in Barcelona and you want to order </w:t>
      </w:r>
      <w:r w:rsidRPr="000E11B1">
        <w:rPr>
          <w:i/>
          <w:iCs/>
        </w:rPr>
        <w:t>churros con chocolate.</w:t>
      </w:r>
    </w:p>
    <w:p w14:paraId="58E5302B" w14:textId="18F8C96C" w:rsidR="000E11B1" w:rsidRDefault="000E11B1" w:rsidP="000E11B1">
      <w:r>
        <w:t xml:space="preserve">In Australia, you can get </w:t>
      </w:r>
      <w:r w:rsidRPr="000E11B1">
        <w:rPr>
          <w:i/>
          <w:iCs/>
        </w:rPr>
        <w:t>churros con chocolate</w:t>
      </w:r>
      <w:r>
        <w:t xml:space="preserve"> at San Churros for $10. In Barcelona, the price for </w:t>
      </w:r>
      <w:r w:rsidRPr="000E11B1">
        <w:rPr>
          <w:i/>
          <w:iCs/>
        </w:rPr>
        <w:t>churros con chocolate</w:t>
      </w:r>
      <w:r>
        <w:t xml:space="preserve"> is €4.</w:t>
      </w:r>
    </w:p>
    <w:p w14:paraId="331165FA" w14:textId="66E5442A" w:rsidR="000E11B1" w:rsidRDefault="000E11B1" w:rsidP="000E11B1">
      <w:r>
        <w:t>The last time you checked, the exchange rate was $1 to €0,62.</w:t>
      </w:r>
    </w:p>
    <w:p w14:paraId="1F03AD65" w14:textId="33810ACA" w:rsidR="000E11B1" w:rsidRDefault="000E11B1" w:rsidP="000E11B1">
      <w:pPr>
        <w:pStyle w:val="ListParagraph"/>
        <w:numPr>
          <w:ilvl w:val="0"/>
          <w:numId w:val="14"/>
        </w:numPr>
      </w:pPr>
      <w:r w:rsidRPr="000E11B1">
        <w:t>Are the churros cheaper in Spain or Australia? Show your working and then write your answer.</w:t>
      </w:r>
    </w:p>
    <w:tbl>
      <w:tblPr>
        <w:tblStyle w:val="TableGrid"/>
        <w:tblW w:w="0" w:type="auto"/>
        <w:tblLook w:val="04A0" w:firstRow="1" w:lastRow="0" w:firstColumn="1" w:lastColumn="0" w:noHBand="0" w:noVBand="1"/>
        <w:tblDescription w:val=" Blank space for students to respond."/>
      </w:tblPr>
      <w:tblGrid>
        <w:gridCol w:w="9628"/>
      </w:tblGrid>
      <w:tr w:rsidR="007B3532" w14:paraId="127C8B9D" w14:textId="77777777" w:rsidTr="007B3532">
        <w:trPr>
          <w:trHeight w:val="1984"/>
        </w:trPr>
        <w:tc>
          <w:tcPr>
            <w:tcW w:w="9628" w:type="dxa"/>
          </w:tcPr>
          <w:p w14:paraId="3B6450CD" w14:textId="77777777" w:rsidR="007B3532" w:rsidRDefault="007B3532" w:rsidP="000E11B1"/>
        </w:tc>
      </w:tr>
    </w:tbl>
    <w:p w14:paraId="13258C4F" w14:textId="29F4C9DA" w:rsidR="000E11B1" w:rsidRDefault="000E11B1" w:rsidP="000E11B1">
      <w:pPr>
        <w:pStyle w:val="ListParagraph"/>
        <w:numPr>
          <w:ilvl w:val="0"/>
          <w:numId w:val="14"/>
        </w:numPr>
      </w:pPr>
      <w:r>
        <w:t>In Spanish, write how you would greet the shop assistant and order the churros: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E11B1" w14:paraId="3F8F3C6C" w14:textId="77777777" w:rsidTr="000E11B1">
        <w:tc>
          <w:tcPr>
            <w:tcW w:w="9628" w:type="dxa"/>
          </w:tcPr>
          <w:p w14:paraId="2BE306F9" w14:textId="77777777" w:rsidR="000E11B1" w:rsidRDefault="000E11B1" w:rsidP="000E11B1"/>
        </w:tc>
      </w:tr>
    </w:tbl>
    <w:bookmarkEnd w:id="4"/>
    <w:p w14:paraId="65ADB9EE" w14:textId="77777777" w:rsidR="000E11B1" w:rsidRDefault="000E11B1" w:rsidP="000E11B1">
      <w:pPr>
        <w:pStyle w:val="Heading4"/>
      </w:pPr>
      <w:r w:rsidRPr="000E11B1">
        <w:lastRenderedPageBreak/>
        <w:t>Scenario 2</w:t>
      </w:r>
    </w:p>
    <w:p w14:paraId="4530E518" w14:textId="462CA7CA" w:rsidR="000E11B1" w:rsidRDefault="00BE64B6" w:rsidP="000E11B1">
      <w:r>
        <w:rPr>
          <w:noProof/>
        </w:rPr>
        <w:drawing>
          <wp:inline distT="0" distB="0" distL="0" distR="0" wp14:anchorId="3A2DD8E9" wp14:editId="5EDB2E48">
            <wp:extent cx="1800000" cy="1800000"/>
            <wp:effectExtent l="0" t="0" r="0" b="0"/>
            <wp:docPr id="5" name="Picture 5" descr="Picture of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of shoe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A9A8E32" w14:textId="1BEBBD94" w:rsidR="00EC56F1" w:rsidRDefault="0058758E" w:rsidP="000E11B1">
      <w:pPr>
        <w:rPr>
          <w:sz w:val="18"/>
          <w:szCs w:val="18"/>
        </w:rPr>
      </w:pPr>
      <w:hyperlink r:id="rId22" w:history="1">
        <w:r w:rsidR="00EC56F1" w:rsidRPr="00EC56F1">
          <w:rPr>
            <w:rStyle w:val="Hyperlink"/>
            <w:sz w:val="18"/>
            <w:szCs w:val="18"/>
          </w:rPr>
          <w:t>Image</w:t>
        </w:r>
      </w:hyperlink>
      <w:r w:rsidR="00EC56F1" w:rsidRPr="00EC56F1">
        <w:rPr>
          <w:sz w:val="18"/>
          <w:szCs w:val="18"/>
        </w:rPr>
        <w:t xml:space="preserve"> licensed under </w:t>
      </w:r>
      <w:hyperlink r:id="rId23" w:history="1">
        <w:r w:rsidR="00EC56F1" w:rsidRPr="00EC56F1">
          <w:rPr>
            <w:rStyle w:val="Hyperlink"/>
            <w:sz w:val="18"/>
            <w:szCs w:val="18"/>
          </w:rPr>
          <w:t>Unsplash License</w:t>
        </w:r>
      </w:hyperlink>
      <w:r w:rsidR="00EC56F1" w:rsidRPr="00EC56F1">
        <w:rPr>
          <w:sz w:val="18"/>
          <w:szCs w:val="18"/>
        </w:rPr>
        <w:t>.</w:t>
      </w:r>
    </w:p>
    <w:p w14:paraId="3C3668FB" w14:textId="08C3CCF5" w:rsidR="000E11B1" w:rsidRDefault="000E11B1" w:rsidP="000E11B1">
      <w:r>
        <w:t xml:space="preserve">You’ve seen a pair of shoes that you love in a </w:t>
      </w:r>
      <w:r w:rsidRPr="00BE64B6">
        <w:rPr>
          <w:i/>
          <w:iCs/>
        </w:rPr>
        <w:t xml:space="preserve">tienda de </w:t>
      </w:r>
      <w:r w:rsidRPr="00C3345C">
        <w:rPr>
          <w:i/>
          <w:iCs/>
        </w:rPr>
        <w:t>zapatos</w:t>
      </w:r>
      <w:r>
        <w:t>.</w:t>
      </w:r>
    </w:p>
    <w:p w14:paraId="0E664206" w14:textId="0D21261D" w:rsidR="000E11B1" w:rsidRDefault="000E11B1" w:rsidP="000E11B1">
      <w:r>
        <w:t xml:space="preserve">The shoes cost </w:t>
      </w:r>
      <w:r w:rsidR="00BE64B6">
        <w:t>€</w:t>
      </w:r>
      <w:r>
        <w:t>70.</w:t>
      </w:r>
    </w:p>
    <w:p w14:paraId="03FF95AF" w14:textId="5B6D11B8" w:rsidR="000E11B1" w:rsidRDefault="000E11B1" w:rsidP="000E11B1">
      <w:r>
        <w:t>You can buy them on your credit card – your credit card is offering an exchange rate of $1 to</w:t>
      </w:r>
      <w:r w:rsidR="00BE64B6">
        <w:t xml:space="preserve"> €</w:t>
      </w:r>
      <w:r>
        <w:t xml:space="preserve">0,62. However, you will also be charged a </w:t>
      </w:r>
      <w:r w:rsidR="00BE64B6">
        <w:t>€</w:t>
      </w:r>
      <w:r>
        <w:t>2 currency conversion fee if you use your card.</w:t>
      </w:r>
    </w:p>
    <w:p w14:paraId="7F1E0235" w14:textId="764FBD45" w:rsidR="000E11B1" w:rsidRDefault="000E11B1" w:rsidP="000E11B1">
      <w:r>
        <w:t xml:space="preserve">Alternatively, you can withdraw money from the nearest ATM at a rate of $1 to </w:t>
      </w:r>
      <w:r w:rsidR="00BE64B6">
        <w:t>€</w:t>
      </w:r>
      <w:r>
        <w:t>0,63. You will not be charged a conversion fee at the ATM.</w:t>
      </w:r>
    </w:p>
    <w:p w14:paraId="5E52114A" w14:textId="08EF336F" w:rsidR="00BE64B6" w:rsidRDefault="000E11B1" w:rsidP="00281E7B">
      <w:pPr>
        <w:pStyle w:val="ListNumber"/>
        <w:numPr>
          <w:ilvl w:val="0"/>
          <w:numId w:val="16"/>
        </w:numPr>
      </w:pPr>
      <w:r>
        <w:t>What is the cheapest option – using your credit card or withdrawing the money from the ATM and paying in cash? Show your working and then write your answer.</w:t>
      </w:r>
    </w:p>
    <w:p w14:paraId="53FB7970" w14:textId="77777777" w:rsidR="00BE64B6" w:rsidRDefault="00BE64B6">
      <w:pPr>
        <w:spacing w:before="0" w:after="160" w:line="259" w:lineRule="auto"/>
      </w:pPr>
      <w:r>
        <w:br w:type="page"/>
      </w:r>
    </w:p>
    <w:p w14:paraId="668C2EEC" w14:textId="0D6E1A81" w:rsidR="00BE64B6" w:rsidRDefault="00BE64B6" w:rsidP="00BE64B6">
      <w:pPr>
        <w:pStyle w:val="ListNumber"/>
      </w:pPr>
      <w:r>
        <w:lastRenderedPageBreak/>
        <w:t>Look at the sample conversation between you and the shop assistant.</w:t>
      </w:r>
    </w:p>
    <w:tbl>
      <w:tblPr>
        <w:tblStyle w:val="Tableheader"/>
        <w:tblW w:w="0" w:type="auto"/>
        <w:tblLook w:val="04A0" w:firstRow="1" w:lastRow="0" w:firstColumn="1" w:lastColumn="0" w:noHBand="0" w:noVBand="1"/>
        <w:tblDescription w:val="Script for purchasing boots in Spanish"/>
      </w:tblPr>
      <w:tblGrid>
        <w:gridCol w:w="3681"/>
        <w:gridCol w:w="5947"/>
      </w:tblGrid>
      <w:tr w:rsidR="00D85D14" w:rsidRPr="00050796" w14:paraId="745A66B8" w14:textId="77777777" w:rsidTr="00D85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ABDB67F" w14:textId="27EB6378" w:rsidR="00D85D14" w:rsidRDefault="00341884" w:rsidP="00BE64B6">
            <w:r>
              <w:t>Person speaking</w:t>
            </w:r>
          </w:p>
        </w:tc>
        <w:tc>
          <w:tcPr>
            <w:tcW w:w="5947" w:type="dxa"/>
          </w:tcPr>
          <w:p w14:paraId="2B0EDDA9" w14:textId="01D0229E" w:rsidR="00D85D14" w:rsidRPr="00D85D14" w:rsidRDefault="00D85D14" w:rsidP="00BE64B6">
            <w:pPr>
              <w:cnfStyle w:val="100000000000" w:firstRow="1" w:lastRow="0" w:firstColumn="0" w:lastColumn="0" w:oddVBand="0" w:evenVBand="0" w:oddHBand="0" w:evenHBand="0" w:firstRowFirstColumn="0" w:firstRowLastColumn="0" w:lastRowFirstColumn="0" w:lastRowLastColumn="0"/>
              <w:rPr>
                <w:lang w:val="es-ES"/>
              </w:rPr>
            </w:pPr>
            <w:r w:rsidRPr="007B3532">
              <w:t>Spanish</w:t>
            </w:r>
            <w:r w:rsidRPr="00D85D14">
              <w:rPr>
                <w:lang w:val="es-ES"/>
              </w:rPr>
              <w:t xml:space="preserve"> dialogue</w:t>
            </w:r>
          </w:p>
        </w:tc>
      </w:tr>
      <w:tr w:rsidR="00BE64B6" w:rsidRPr="003E66E6" w14:paraId="760B0322" w14:textId="77777777" w:rsidTr="00D85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A034AC3" w14:textId="74CD746C" w:rsidR="00BE64B6" w:rsidRDefault="00BE64B6" w:rsidP="00BE64B6">
            <w:bookmarkStart w:id="5" w:name="_Hlk144109925"/>
            <w:r>
              <w:t>You</w:t>
            </w:r>
          </w:p>
        </w:tc>
        <w:tc>
          <w:tcPr>
            <w:tcW w:w="5947" w:type="dxa"/>
          </w:tcPr>
          <w:p w14:paraId="7B57E577" w14:textId="25E64B20" w:rsidR="00BE64B6" w:rsidRPr="004A5281" w:rsidRDefault="00BE64B6" w:rsidP="00BE64B6">
            <w:pPr>
              <w:cnfStyle w:val="000000100000" w:firstRow="0" w:lastRow="0" w:firstColumn="0" w:lastColumn="0" w:oddVBand="0" w:evenVBand="0" w:oddHBand="1" w:evenHBand="0" w:firstRowFirstColumn="0" w:firstRowLastColumn="0" w:lastRowFirstColumn="0" w:lastRowLastColumn="0"/>
              <w:rPr>
                <w:i/>
                <w:iCs/>
                <w:lang w:val="es-ES"/>
              </w:rPr>
            </w:pPr>
            <w:r w:rsidRPr="004A5281">
              <w:rPr>
                <w:i/>
                <w:iCs/>
                <w:lang w:val="es-ES"/>
              </w:rPr>
              <w:t>Me gusta</w:t>
            </w:r>
            <w:r w:rsidR="00CF672F" w:rsidRPr="004A5281">
              <w:rPr>
                <w:i/>
                <w:iCs/>
                <w:lang w:val="es-ES"/>
              </w:rPr>
              <w:t>n</w:t>
            </w:r>
            <w:r w:rsidRPr="004A5281">
              <w:rPr>
                <w:i/>
                <w:iCs/>
                <w:lang w:val="es-ES"/>
              </w:rPr>
              <w:t xml:space="preserve"> los zapatos. ¿Puedo probármelos?</w:t>
            </w:r>
          </w:p>
        </w:tc>
      </w:tr>
      <w:tr w:rsidR="00BE64B6" w:rsidRPr="003E66E6" w14:paraId="2013949C" w14:textId="77777777" w:rsidTr="00D8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F8427C3" w14:textId="6C373E7C" w:rsidR="00BE64B6" w:rsidRDefault="00BE64B6" w:rsidP="00BE64B6">
            <w:r>
              <w:t>Shop assistant</w:t>
            </w:r>
          </w:p>
        </w:tc>
        <w:tc>
          <w:tcPr>
            <w:tcW w:w="5947" w:type="dxa"/>
          </w:tcPr>
          <w:p w14:paraId="2BF639C9" w14:textId="293CE9E4" w:rsidR="00BE64B6" w:rsidRPr="004A5281" w:rsidRDefault="00BE64B6" w:rsidP="00BE64B6">
            <w:pPr>
              <w:cnfStyle w:val="000000010000" w:firstRow="0" w:lastRow="0" w:firstColumn="0" w:lastColumn="0" w:oddVBand="0" w:evenVBand="0" w:oddHBand="0" w:evenHBand="1" w:firstRowFirstColumn="0" w:firstRowLastColumn="0" w:lastRowFirstColumn="0" w:lastRowLastColumn="0"/>
              <w:rPr>
                <w:i/>
                <w:iCs/>
                <w:lang w:val="es-ES"/>
              </w:rPr>
            </w:pPr>
            <w:r w:rsidRPr="004A5281">
              <w:rPr>
                <w:i/>
                <w:iCs/>
                <w:lang w:val="es-ES"/>
              </w:rPr>
              <w:t>¿Qué talla de zapatos lleva usted?</w:t>
            </w:r>
          </w:p>
        </w:tc>
      </w:tr>
      <w:tr w:rsidR="00BE64B6" w:rsidRPr="00BE64B6" w14:paraId="1B41EC91" w14:textId="77777777" w:rsidTr="00D85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A38EE2E" w14:textId="07251E6A" w:rsidR="00BE64B6" w:rsidRPr="00BE64B6" w:rsidRDefault="00BE64B6" w:rsidP="00BE64B6">
            <w:pPr>
              <w:rPr>
                <w:lang w:val="it-IT"/>
              </w:rPr>
            </w:pPr>
            <w:r>
              <w:rPr>
                <w:lang w:val="it-IT"/>
              </w:rPr>
              <w:t>You</w:t>
            </w:r>
          </w:p>
        </w:tc>
        <w:tc>
          <w:tcPr>
            <w:tcW w:w="5947" w:type="dxa"/>
          </w:tcPr>
          <w:p w14:paraId="65161574" w14:textId="52738E8F" w:rsidR="00BE64B6" w:rsidRPr="007B3532" w:rsidRDefault="00BE64B6" w:rsidP="00BE64B6">
            <w:pPr>
              <w:cnfStyle w:val="000000100000" w:firstRow="0" w:lastRow="0" w:firstColumn="0" w:lastColumn="0" w:oddVBand="0" w:evenVBand="0" w:oddHBand="1" w:evenHBand="0" w:firstRowFirstColumn="0" w:firstRowLastColumn="0" w:lastRowFirstColumn="0" w:lastRowLastColumn="0"/>
              <w:rPr>
                <w:i/>
                <w:iCs/>
                <w:lang w:val="es-ES"/>
              </w:rPr>
            </w:pPr>
            <w:r w:rsidRPr="007B3532">
              <w:rPr>
                <w:i/>
                <w:iCs/>
                <w:lang w:val="es-ES"/>
              </w:rPr>
              <w:t>Llevo talla 38.</w:t>
            </w:r>
          </w:p>
        </w:tc>
      </w:tr>
      <w:tr w:rsidR="00BE64B6" w:rsidRPr="00BE64B6" w14:paraId="67FCCEAD" w14:textId="77777777" w:rsidTr="00D8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B1D3FF5" w14:textId="3DB731D4" w:rsidR="00BE64B6" w:rsidRPr="00BE64B6" w:rsidRDefault="00BE64B6" w:rsidP="00BE64B6">
            <w:r>
              <w:t>Shop assistant</w:t>
            </w:r>
          </w:p>
        </w:tc>
        <w:tc>
          <w:tcPr>
            <w:tcW w:w="5947" w:type="dxa"/>
          </w:tcPr>
          <w:p w14:paraId="3C2B6635" w14:textId="6244EC13" w:rsidR="00BE64B6" w:rsidRPr="007B3532" w:rsidRDefault="00BE64B6" w:rsidP="00BE64B6">
            <w:pPr>
              <w:cnfStyle w:val="000000010000" w:firstRow="0" w:lastRow="0" w:firstColumn="0" w:lastColumn="0" w:oddVBand="0" w:evenVBand="0" w:oddHBand="0" w:evenHBand="1" w:firstRowFirstColumn="0" w:firstRowLastColumn="0" w:lastRowFirstColumn="0" w:lastRowLastColumn="0"/>
              <w:rPr>
                <w:i/>
                <w:iCs/>
                <w:lang w:val="es-ES"/>
              </w:rPr>
            </w:pPr>
            <w:r w:rsidRPr="007B3532">
              <w:rPr>
                <w:i/>
                <w:iCs/>
                <w:lang w:val="es-ES"/>
              </w:rPr>
              <w:t>Ellos encajan?</w:t>
            </w:r>
          </w:p>
        </w:tc>
      </w:tr>
      <w:tr w:rsidR="00BE64B6" w:rsidRPr="003E66E6" w14:paraId="4698C289" w14:textId="77777777" w:rsidTr="00D85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CED87C9" w14:textId="1CC8CE25" w:rsidR="00BE64B6" w:rsidRPr="00BE64B6" w:rsidRDefault="00BE64B6" w:rsidP="00BE64B6">
            <w:r>
              <w:t>You</w:t>
            </w:r>
          </w:p>
        </w:tc>
        <w:tc>
          <w:tcPr>
            <w:tcW w:w="5947" w:type="dxa"/>
          </w:tcPr>
          <w:p w14:paraId="7F7F02BB" w14:textId="5E67D50F" w:rsidR="00BE64B6" w:rsidRPr="004A5281" w:rsidRDefault="00BE64B6" w:rsidP="00BE64B6">
            <w:pPr>
              <w:cnfStyle w:val="000000100000" w:firstRow="0" w:lastRow="0" w:firstColumn="0" w:lastColumn="0" w:oddVBand="0" w:evenVBand="0" w:oddHBand="1" w:evenHBand="0" w:firstRowFirstColumn="0" w:firstRowLastColumn="0" w:lastRowFirstColumn="0" w:lastRowLastColumn="0"/>
              <w:rPr>
                <w:i/>
                <w:iCs/>
                <w:lang w:val="es-ES"/>
              </w:rPr>
            </w:pPr>
            <w:r w:rsidRPr="004A5281">
              <w:rPr>
                <w:i/>
                <w:iCs/>
                <w:lang w:val="es-ES"/>
              </w:rPr>
              <w:t>Sí, ellos encajan bien. Me los llevo.</w:t>
            </w:r>
          </w:p>
        </w:tc>
      </w:tr>
    </w:tbl>
    <w:bookmarkEnd w:id="5"/>
    <w:p w14:paraId="2004CB47" w14:textId="6CEC9EA0" w:rsidR="0098082E" w:rsidRPr="0098082E" w:rsidRDefault="00BE64B6" w:rsidP="0098082E">
      <w:pPr>
        <w:rPr>
          <w:rStyle w:val="Strong"/>
          <w:b w:val="0"/>
          <w:bCs w:val="0"/>
        </w:rPr>
      </w:pPr>
      <w:r w:rsidRPr="0098082E">
        <w:rPr>
          <w:rStyle w:val="Strong"/>
          <w:b w:val="0"/>
          <w:bCs w:val="0"/>
        </w:rPr>
        <w:t xml:space="preserve">The word for shoes is </w:t>
      </w:r>
      <w:r w:rsidRPr="00C3345C">
        <w:rPr>
          <w:rStyle w:val="Strong"/>
          <w:b w:val="0"/>
          <w:bCs w:val="0"/>
          <w:i/>
          <w:iCs/>
        </w:rPr>
        <w:t>los zapatos</w:t>
      </w:r>
      <w:r w:rsidRPr="0098082E">
        <w:rPr>
          <w:rStyle w:val="Strong"/>
          <w:b w:val="0"/>
          <w:bCs w:val="0"/>
        </w:rPr>
        <w:t>.</w:t>
      </w:r>
    </w:p>
    <w:p w14:paraId="0AE8E748" w14:textId="076C4F29" w:rsidR="00BE64B6" w:rsidRDefault="00BE64B6" w:rsidP="0098082E">
      <w:pPr>
        <w:rPr>
          <w:rStyle w:val="Strong"/>
          <w:b w:val="0"/>
          <w:bCs w:val="0"/>
        </w:rPr>
      </w:pPr>
      <w:r w:rsidRPr="0098082E">
        <w:rPr>
          <w:rStyle w:val="Strong"/>
          <w:b w:val="0"/>
          <w:bCs w:val="0"/>
        </w:rPr>
        <w:t xml:space="preserve">In the dialogue above, </w:t>
      </w:r>
      <w:r w:rsidR="0098082E" w:rsidRPr="0098082E">
        <w:rPr>
          <w:rStyle w:val="Strong"/>
          <w:b w:val="0"/>
          <w:bCs w:val="0"/>
        </w:rPr>
        <w:t>there are 2 forms of pronouns referring to the shoes.</w:t>
      </w:r>
      <w:r w:rsidR="0098082E">
        <w:rPr>
          <w:rStyle w:val="Strong"/>
          <w:b w:val="0"/>
          <w:bCs w:val="0"/>
        </w:rPr>
        <w:t xml:space="preserve"> (A pronoun is a word used to replace a noun.)</w:t>
      </w:r>
    </w:p>
    <w:p w14:paraId="6D24CAF2" w14:textId="4D60080B" w:rsidR="0098082E" w:rsidRPr="0098082E" w:rsidRDefault="0098082E" w:rsidP="0098082E">
      <w:pPr>
        <w:pStyle w:val="ListBullet"/>
      </w:pPr>
      <w:r w:rsidRPr="00C3345C">
        <w:rPr>
          <w:b/>
          <w:bCs/>
          <w:i/>
          <w:iCs/>
        </w:rPr>
        <w:t>Ellos</w:t>
      </w:r>
      <w:r w:rsidRPr="00C3345C">
        <w:rPr>
          <w:i/>
          <w:iCs/>
        </w:rPr>
        <w:t xml:space="preserve"> encajan</w:t>
      </w:r>
      <w:r w:rsidRPr="0098082E">
        <w:rPr>
          <w:i/>
          <w:iCs/>
        </w:rPr>
        <w:t xml:space="preserve"> bien.</w:t>
      </w:r>
      <w:r w:rsidRPr="0098082E">
        <w:t xml:space="preserve"> (</w:t>
      </w:r>
      <w:r w:rsidRPr="0098082E">
        <w:rPr>
          <w:b/>
          <w:bCs/>
        </w:rPr>
        <w:t>They</w:t>
      </w:r>
      <w:r w:rsidRPr="0098082E">
        <w:t xml:space="preserve"> fit well</w:t>
      </w:r>
      <w:r>
        <w:t xml:space="preserve"> – ‘they’ replaces ‘the shoes’ as the </w:t>
      </w:r>
      <w:r w:rsidRPr="0098082E">
        <w:rPr>
          <w:b/>
          <w:bCs/>
        </w:rPr>
        <w:t>subject</w:t>
      </w:r>
      <w:r>
        <w:t xml:space="preserve"> of the sentence.</w:t>
      </w:r>
      <w:r w:rsidRPr="0098082E">
        <w:t>)</w:t>
      </w:r>
    </w:p>
    <w:p w14:paraId="7B34EC97" w14:textId="3C5DE363" w:rsidR="0098082E" w:rsidRDefault="0098082E" w:rsidP="0098082E">
      <w:pPr>
        <w:pStyle w:val="ListBullet"/>
      </w:pPr>
      <w:r w:rsidRPr="00C3345C">
        <w:rPr>
          <w:i/>
          <w:iCs/>
        </w:rPr>
        <w:t xml:space="preserve">Me </w:t>
      </w:r>
      <w:r w:rsidRPr="00C3345C">
        <w:rPr>
          <w:b/>
          <w:bCs/>
          <w:i/>
          <w:iCs/>
        </w:rPr>
        <w:t>los</w:t>
      </w:r>
      <w:r w:rsidRPr="00C3345C">
        <w:rPr>
          <w:i/>
          <w:iCs/>
        </w:rPr>
        <w:t xml:space="preserve"> llevo</w:t>
      </w:r>
      <w:r w:rsidRPr="009C36B8">
        <w:rPr>
          <w:i/>
          <w:iCs/>
        </w:rPr>
        <w:t>.</w:t>
      </w:r>
      <w:r w:rsidRPr="009C36B8">
        <w:t xml:space="preserve"> </w:t>
      </w:r>
      <w:r w:rsidRPr="0098082E">
        <w:t xml:space="preserve">(I’ll take </w:t>
      </w:r>
      <w:r w:rsidRPr="0098082E">
        <w:rPr>
          <w:b/>
          <w:bCs/>
        </w:rPr>
        <w:t>them</w:t>
      </w:r>
      <w:r w:rsidRPr="0098082E">
        <w:t xml:space="preserve"> – ‘them</w:t>
      </w:r>
      <w:r w:rsidR="001D61FF">
        <w:t>’</w:t>
      </w:r>
      <w:r w:rsidRPr="0098082E">
        <w:t xml:space="preserve"> replaces ‘the shoes’ as the </w:t>
      </w:r>
      <w:r w:rsidRPr="0098082E">
        <w:rPr>
          <w:b/>
          <w:bCs/>
        </w:rPr>
        <w:t>direct object</w:t>
      </w:r>
      <w:r>
        <w:t xml:space="preserve"> of the sentence.</w:t>
      </w:r>
      <w:r w:rsidRPr="0098082E">
        <w:t>)</w:t>
      </w:r>
    </w:p>
    <w:p w14:paraId="14BF1FDD" w14:textId="77777777" w:rsidR="0098082E" w:rsidRDefault="0098082E" w:rsidP="0098082E">
      <w:pPr>
        <w:rPr>
          <w:rStyle w:val="Strong"/>
          <w:b w:val="0"/>
          <w:bCs w:val="0"/>
        </w:rPr>
      </w:pPr>
      <w:r>
        <w:rPr>
          <w:rStyle w:val="Strong"/>
          <w:b w:val="0"/>
          <w:bCs w:val="0"/>
        </w:rPr>
        <w:t>Highlight these words in the dialogue – take care, as one ‘</w:t>
      </w:r>
      <w:r w:rsidRPr="00C3345C">
        <w:rPr>
          <w:rStyle w:val="Strong"/>
          <w:b w:val="0"/>
          <w:bCs w:val="0"/>
          <w:i/>
          <w:iCs/>
        </w:rPr>
        <w:t>los</w:t>
      </w:r>
      <w:r w:rsidRPr="00C3345C">
        <w:rPr>
          <w:rStyle w:val="Strong"/>
          <w:b w:val="0"/>
          <w:bCs w:val="0"/>
        </w:rPr>
        <w:t>’</w:t>
      </w:r>
      <w:r>
        <w:rPr>
          <w:rStyle w:val="Strong"/>
          <w:b w:val="0"/>
          <w:bCs w:val="0"/>
        </w:rPr>
        <w:t xml:space="preserve"> is hiding in another word!</w:t>
      </w:r>
    </w:p>
    <w:p w14:paraId="5F83E45B" w14:textId="550C47DB" w:rsidR="00DB6A75" w:rsidRDefault="004D69BF" w:rsidP="004D69BF">
      <w:pPr>
        <w:rPr>
          <w:rStyle w:val="Strong"/>
          <w:b w:val="0"/>
          <w:bCs w:val="0"/>
        </w:rPr>
      </w:pPr>
      <w:r>
        <w:rPr>
          <w:rStyle w:val="Strong"/>
          <w:b w:val="0"/>
          <w:bCs w:val="0"/>
        </w:rPr>
        <w:t xml:space="preserve">Now </w:t>
      </w:r>
      <w:r w:rsidR="0098082E">
        <w:rPr>
          <w:rStyle w:val="Strong"/>
          <w:b w:val="0"/>
          <w:bCs w:val="0"/>
        </w:rPr>
        <w:t>rewrite the dialogue, purchasing</w:t>
      </w:r>
      <w:r>
        <w:rPr>
          <w:rStyle w:val="Strong"/>
          <w:b w:val="0"/>
          <w:bCs w:val="0"/>
        </w:rPr>
        <w:t xml:space="preserve"> </w:t>
      </w:r>
      <w:r w:rsidR="00DB6A75" w:rsidRPr="004D69BF">
        <w:rPr>
          <w:rStyle w:val="Strong"/>
          <w:b w:val="0"/>
          <w:bCs w:val="0"/>
          <w:i/>
          <w:iCs/>
        </w:rPr>
        <w:t>las botas</w:t>
      </w:r>
      <w:r w:rsidR="00DB6A75" w:rsidRPr="004D69BF">
        <w:rPr>
          <w:rStyle w:val="Strong"/>
          <w:b w:val="0"/>
          <w:bCs w:val="0"/>
        </w:rPr>
        <w:t xml:space="preserve"> (boots)</w:t>
      </w:r>
      <w:r w:rsidRPr="004D69BF">
        <w:rPr>
          <w:rStyle w:val="Strong"/>
          <w:b w:val="0"/>
          <w:bCs w:val="0"/>
        </w:rPr>
        <w:t>.</w:t>
      </w:r>
    </w:p>
    <w:tbl>
      <w:tblPr>
        <w:tblStyle w:val="Tableheader"/>
        <w:tblW w:w="0" w:type="auto"/>
        <w:tblLook w:val="04A0" w:firstRow="1" w:lastRow="0" w:firstColumn="1" w:lastColumn="0" w:noHBand="0" w:noVBand="1"/>
        <w:tblDescription w:val="Blank table for students to rewrute the Spanish dialogue"/>
      </w:tblPr>
      <w:tblGrid>
        <w:gridCol w:w="3681"/>
        <w:gridCol w:w="5947"/>
      </w:tblGrid>
      <w:tr w:rsidR="00D85D14" w:rsidRPr="00BE64B6" w14:paraId="29AA88ED" w14:textId="77777777" w:rsidTr="00D85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B8BCF33" w14:textId="187AC3DD" w:rsidR="00D85D14" w:rsidRDefault="00341884" w:rsidP="00695C25">
            <w:r>
              <w:t>Person speaking</w:t>
            </w:r>
          </w:p>
        </w:tc>
        <w:tc>
          <w:tcPr>
            <w:tcW w:w="5947" w:type="dxa"/>
          </w:tcPr>
          <w:p w14:paraId="3D98CAD8" w14:textId="792DEB99" w:rsidR="00D85D14" w:rsidRPr="00D85D14" w:rsidRDefault="00D85D14" w:rsidP="00695C25">
            <w:pPr>
              <w:cnfStyle w:val="100000000000" w:firstRow="1" w:lastRow="0" w:firstColumn="0" w:lastColumn="0" w:oddVBand="0" w:evenVBand="0" w:oddHBand="0" w:evenHBand="0" w:firstRowFirstColumn="0" w:firstRowLastColumn="0" w:lastRowFirstColumn="0" w:lastRowLastColumn="0"/>
              <w:rPr>
                <w:lang w:val="it-IT"/>
              </w:rPr>
            </w:pPr>
            <w:r w:rsidRPr="00D85D14">
              <w:rPr>
                <w:lang w:val="it-IT"/>
              </w:rPr>
              <w:t>Spanish dialogue</w:t>
            </w:r>
          </w:p>
        </w:tc>
      </w:tr>
      <w:tr w:rsidR="004D69BF" w:rsidRPr="00BE64B6" w14:paraId="0314526F" w14:textId="77777777" w:rsidTr="00D85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F20B277" w14:textId="77777777" w:rsidR="004D69BF" w:rsidRDefault="004D69BF" w:rsidP="00695C25">
            <w:r>
              <w:t>You</w:t>
            </w:r>
          </w:p>
        </w:tc>
        <w:tc>
          <w:tcPr>
            <w:tcW w:w="5947" w:type="dxa"/>
          </w:tcPr>
          <w:p w14:paraId="646B4A75" w14:textId="01767FC3" w:rsidR="004D69BF" w:rsidRPr="00BE64B6" w:rsidRDefault="004D69BF" w:rsidP="00695C25">
            <w:pPr>
              <w:cnfStyle w:val="000000100000" w:firstRow="0" w:lastRow="0" w:firstColumn="0" w:lastColumn="0" w:oddVBand="0" w:evenVBand="0" w:oddHBand="1" w:evenHBand="0" w:firstRowFirstColumn="0" w:firstRowLastColumn="0" w:lastRowFirstColumn="0" w:lastRowLastColumn="0"/>
              <w:rPr>
                <w:i/>
                <w:iCs/>
                <w:lang w:val="it-IT"/>
              </w:rPr>
            </w:pPr>
          </w:p>
        </w:tc>
      </w:tr>
      <w:tr w:rsidR="004D69BF" w:rsidRPr="00BE64B6" w14:paraId="1B8A4E72" w14:textId="77777777" w:rsidTr="00D8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DAB1D54" w14:textId="77777777" w:rsidR="004D69BF" w:rsidRDefault="004D69BF" w:rsidP="00695C25">
            <w:r>
              <w:t>Shop assistant</w:t>
            </w:r>
          </w:p>
        </w:tc>
        <w:tc>
          <w:tcPr>
            <w:tcW w:w="5947" w:type="dxa"/>
          </w:tcPr>
          <w:p w14:paraId="6890F16A" w14:textId="3A1011CA" w:rsidR="004D69BF" w:rsidRPr="00BE64B6" w:rsidRDefault="004D69BF" w:rsidP="00695C25">
            <w:pPr>
              <w:cnfStyle w:val="000000010000" w:firstRow="0" w:lastRow="0" w:firstColumn="0" w:lastColumn="0" w:oddVBand="0" w:evenVBand="0" w:oddHBand="0" w:evenHBand="1" w:firstRowFirstColumn="0" w:firstRowLastColumn="0" w:lastRowFirstColumn="0" w:lastRowLastColumn="0"/>
              <w:rPr>
                <w:i/>
                <w:iCs/>
                <w:lang w:val="it-IT"/>
              </w:rPr>
            </w:pPr>
          </w:p>
        </w:tc>
      </w:tr>
      <w:tr w:rsidR="004D69BF" w:rsidRPr="00BE64B6" w14:paraId="69CE8020" w14:textId="77777777" w:rsidTr="00D85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3F02436" w14:textId="77777777" w:rsidR="004D69BF" w:rsidRPr="00BE64B6" w:rsidRDefault="004D69BF" w:rsidP="00695C25">
            <w:pPr>
              <w:rPr>
                <w:lang w:val="it-IT"/>
              </w:rPr>
            </w:pPr>
            <w:r>
              <w:rPr>
                <w:lang w:val="it-IT"/>
              </w:rPr>
              <w:t>You</w:t>
            </w:r>
          </w:p>
        </w:tc>
        <w:tc>
          <w:tcPr>
            <w:tcW w:w="5947" w:type="dxa"/>
          </w:tcPr>
          <w:p w14:paraId="4EA9F951" w14:textId="158743D5" w:rsidR="004D69BF" w:rsidRPr="00BE64B6" w:rsidRDefault="004D69BF" w:rsidP="00695C25">
            <w:pPr>
              <w:cnfStyle w:val="000000100000" w:firstRow="0" w:lastRow="0" w:firstColumn="0" w:lastColumn="0" w:oddVBand="0" w:evenVBand="0" w:oddHBand="1" w:evenHBand="0" w:firstRowFirstColumn="0" w:firstRowLastColumn="0" w:lastRowFirstColumn="0" w:lastRowLastColumn="0"/>
              <w:rPr>
                <w:i/>
                <w:iCs/>
              </w:rPr>
            </w:pPr>
          </w:p>
        </w:tc>
      </w:tr>
      <w:tr w:rsidR="004D69BF" w:rsidRPr="00BE64B6" w14:paraId="70AC8C70" w14:textId="77777777" w:rsidTr="00D8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2163473" w14:textId="77777777" w:rsidR="004D69BF" w:rsidRPr="00BE64B6" w:rsidRDefault="004D69BF" w:rsidP="00695C25">
            <w:r>
              <w:t>Shop assistant</w:t>
            </w:r>
          </w:p>
        </w:tc>
        <w:tc>
          <w:tcPr>
            <w:tcW w:w="5947" w:type="dxa"/>
          </w:tcPr>
          <w:p w14:paraId="18E6FE0A" w14:textId="01421255" w:rsidR="004D69BF" w:rsidRPr="00BE64B6" w:rsidRDefault="004D69BF" w:rsidP="00695C25">
            <w:pPr>
              <w:cnfStyle w:val="000000010000" w:firstRow="0" w:lastRow="0" w:firstColumn="0" w:lastColumn="0" w:oddVBand="0" w:evenVBand="0" w:oddHBand="0" w:evenHBand="1" w:firstRowFirstColumn="0" w:firstRowLastColumn="0" w:lastRowFirstColumn="0" w:lastRowLastColumn="0"/>
              <w:rPr>
                <w:i/>
                <w:iCs/>
              </w:rPr>
            </w:pPr>
          </w:p>
        </w:tc>
      </w:tr>
      <w:tr w:rsidR="004D69BF" w:rsidRPr="00BE64B6" w14:paraId="3D264D76" w14:textId="77777777" w:rsidTr="00D85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694977B" w14:textId="77777777" w:rsidR="004D69BF" w:rsidRPr="00BE64B6" w:rsidRDefault="004D69BF" w:rsidP="00695C25">
            <w:r>
              <w:lastRenderedPageBreak/>
              <w:t>You</w:t>
            </w:r>
          </w:p>
        </w:tc>
        <w:tc>
          <w:tcPr>
            <w:tcW w:w="5947" w:type="dxa"/>
          </w:tcPr>
          <w:p w14:paraId="2D8407A7" w14:textId="5EC5F316" w:rsidR="004D69BF" w:rsidRPr="00BE64B6" w:rsidRDefault="004D69BF" w:rsidP="00695C25">
            <w:pPr>
              <w:cnfStyle w:val="000000100000" w:firstRow="0" w:lastRow="0" w:firstColumn="0" w:lastColumn="0" w:oddVBand="0" w:evenVBand="0" w:oddHBand="1" w:evenHBand="0" w:firstRowFirstColumn="0" w:firstRowLastColumn="0" w:lastRowFirstColumn="0" w:lastRowLastColumn="0"/>
              <w:rPr>
                <w:i/>
                <w:iCs/>
                <w:lang w:val="fr-FR"/>
              </w:rPr>
            </w:pPr>
          </w:p>
        </w:tc>
      </w:tr>
    </w:tbl>
    <w:p w14:paraId="5993457F" w14:textId="77777777" w:rsidR="00A3300A" w:rsidRDefault="00A3300A">
      <w:pPr>
        <w:suppressAutoHyphens w:val="0"/>
        <w:spacing w:before="0" w:after="160" w:line="259" w:lineRule="auto"/>
        <w:rPr>
          <w:rStyle w:val="Strong"/>
          <w:lang w:val="fr-FR"/>
        </w:rPr>
      </w:pPr>
      <w:r>
        <w:rPr>
          <w:rStyle w:val="Strong"/>
          <w:lang w:val="fr-FR"/>
        </w:rPr>
        <w:br w:type="page"/>
      </w:r>
    </w:p>
    <w:p w14:paraId="0A17CC2C" w14:textId="77777777" w:rsidR="00A3300A" w:rsidRDefault="00A3300A" w:rsidP="00340D6F">
      <w:pPr>
        <w:pStyle w:val="Heading2"/>
      </w:pPr>
      <w:bookmarkStart w:id="6" w:name="_Toc140052705"/>
      <w:bookmarkStart w:id="7" w:name="_Hlk147916139"/>
      <w:r>
        <w:lastRenderedPageBreak/>
        <w:t>References</w:t>
      </w:r>
      <w:bookmarkEnd w:id="6"/>
    </w:p>
    <w:p w14:paraId="4E007CF7" w14:textId="77777777" w:rsidR="00A3300A" w:rsidRDefault="00A3300A" w:rsidP="00A3300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3C6E66D" w14:textId="77777777" w:rsidR="00A3300A" w:rsidRDefault="00A3300A" w:rsidP="00A3300A">
      <w:pPr>
        <w:pStyle w:val="FeatureBox2"/>
      </w:pPr>
      <w:r>
        <w:t xml:space="preserve">Please refer to the NESA Copyright Disclaimer for more information </w:t>
      </w:r>
      <w:hyperlink r:id="rId24" w:history="1">
        <w:r w:rsidRPr="007D77B4">
          <w:rPr>
            <w:rStyle w:val="Hyperlink"/>
          </w:rPr>
          <w:t>https://educationstandards.nsw.edu.au/wps/portal/nesa/mini-footer/copyright</w:t>
        </w:r>
      </w:hyperlink>
      <w:r>
        <w:t>.</w:t>
      </w:r>
    </w:p>
    <w:p w14:paraId="00829D26" w14:textId="77777777" w:rsidR="00A3300A" w:rsidRDefault="00A3300A" w:rsidP="00A3300A">
      <w:pPr>
        <w:pStyle w:val="FeatureBox2"/>
      </w:pPr>
      <w:r>
        <w:t xml:space="preserve">NESA holds the only official and up-to-date versions of the NSW Curriculum and syllabus documents. Please visit the NSW Education Standards Authority (NESA) website </w:t>
      </w:r>
      <w:hyperlink r:id="rId25" w:history="1">
        <w:r w:rsidRPr="00F92CD9">
          <w:rPr>
            <w:rStyle w:val="Hyperlink"/>
          </w:rPr>
          <w:t>https://educationstandards.nsw.edu.au/</w:t>
        </w:r>
      </w:hyperlink>
      <w:r>
        <w:t xml:space="preserve"> and the NSW Curriculum website </w:t>
      </w:r>
      <w:hyperlink r:id="rId26" w:history="1">
        <w:r w:rsidRPr="00485247">
          <w:rPr>
            <w:rStyle w:val="Hyperlink"/>
          </w:rPr>
          <w:t>https://curriculum.nsw.edu.au/home</w:t>
        </w:r>
      </w:hyperlink>
      <w:r>
        <w:t>.</w:t>
      </w:r>
    </w:p>
    <w:p w14:paraId="3212DE2A" w14:textId="07CC1D6A" w:rsidR="00A3300A" w:rsidRPr="00A3300A" w:rsidRDefault="0058758E" w:rsidP="00A3300A">
      <w:hyperlink r:id="rId27" w:history="1">
        <w:r w:rsidR="00A3300A" w:rsidRPr="003A37EF">
          <w:rPr>
            <w:rStyle w:val="Hyperlink"/>
          </w:rPr>
          <w:t>Modern Languages K–10 Syllabus</w:t>
        </w:r>
      </w:hyperlink>
      <w:r w:rsidR="00A3300A" w:rsidRPr="003A37EF">
        <w:t xml:space="preserve"> © NSW Education Standards Authority (NESA) for and on behalf of the Crown in right of the State of New South Wales, 2022.</w:t>
      </w:r>
    </w:p>
    <w:bookmarkEnd w:id="7"/>
    <w:p w14:paraId="4CA83B1B" w14:textId="77777777" w:rsidR="00281E7B" w:rsidRPr="00A3300A" w:rsidRDefault="00281E7B">
      <w:pPr>
        <w:spacing w:before="0" w:after="160" w:line="259" w:lineRule="auto"/>
        <w:rPr>
          <w:rStyle w:val="Strong"/>
        </w:rPr>
        <w:sectPr w:rsidR="00281E7B" w:rsidRPr="00A3300A" w:rsidSect="00281E7B">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08"/>
          <w:titlePg/>
          <w:docGrid w:linePitch="360"/>
        </w:sectPr>
      </w:pPr>
    </w:p>
    <w:p w14:paraId="4C6835AC" w14:textId="7C3FE78B" w:rsidR="00E21D4B" w:rsidRPr="00E21D4B" w:rsidRDefault="00E21D4B" w:rsidP="005C5231">
      <w:pPr>
        <w:spacing w:before="0"/>
        <w:rPr>
          <w:rStyle w:val="Strong"/>
        </w:rPr>
      </w:pPr>
      <w:r w:rsidRPr="00E21D4B">
        <w:rPr>
          <w:rStyle w:val="Strong"/>
        </w:rPr>
        <w:lastRenderedPageBreak/>
        <w:t>© State of New South Wales (Department of Education), 2023</w:t>
      </w:r>
    </w:p>
    <w:p w14:paraId="54DFEB10" w14:textId="77777777" w:rsidR="00E21D4B" w:rsidRDefault="00E21D4B" w:rsidP="00E21D4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2D49AE03" w14:textId="77777777" w:rsidR="00E21D4B" w:rsidRDefault="00E21D4B" w:rsidP="00E21D4B">
      <w:r>
        <w:t xml:space="preserve">Copyright material available in this resource and owned by the NSW Department of Education is licensed under a </w:t>
      </w:r>
      <w:hyperlink r:id="rId32" w:history="1">
        <w:r w:rsidR="00A90A7E">
          <w:rPr>
            <w:rStyle w:val="Hyperlink"/>
          </w:rPr>
          <w:t>Creative Commons Attribution 4.0 International (CC BY 4.0) license</w:t>
        </w:r>
      </w:hyperlink>
      <w:r>
        <w:t>.</w:t>
      </w:r>
    </w:p>
    <w:p w14:paraId="7EA583D3" w14:textId="77777777" w:rsidR="00E21D4B" w:rsidRDefault="00E21D4B" w:rsidP="00E21D4B">
      <w:r>
        <w:rPr>
          <w:noProof/>
        </w:rPr>
        <w:drawing>
          <wp:inline distT="0" distB="0" distL="0" distR="0" wp14:anchorId="6E8521D4" wp14:editId="046FC3DF">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EBF3495" w14:textId="77777777" w:rsidR="00E21D4B" w:rsidRDefault="00E21D4B" w:rsidP="00E21D4B">
      <w:r>
        <w:t>This licen</w:t>
      </w:r>
      <w:r w:rsidR="0078714E">
        <w:t>s</w:t>
      </w:r>
      <w:r>
        <w:t>e allows you to share and adapt the material for any purpose, even commercially.</w:t>
      </w:r>
    </w:p>
    <w:p w14:paraId="78510693" w14:textId="77777777" w:rsidR="00E21D4B" w:rsidRDefault="00E21D4B" w:rsidP="00E21D4B">
      <w:r>
        <w:t>Attribution should be given to © State of New South Wales (Department of Education), 2023.</w:t>
      </w:r>
    </w:p>
    <w:p w14:paraId="57763C6C" w14:textId="77777777" w:rsidR="00E21D4B" w:rsidRDefault="00E21D4B" w:rsidP="00E21D4B">
      <w:r>
        <w:t>Material in this resource not available under a Creative Commons licen</w:t>
      </w:r>
      <w:r w:rsidR="00F27B7D">
        <w:t>s</w:t>
      </w:r>
      <w:r>
        <w:t>e:</w:t>
      </w:r>
    </w:p>
    <w:p w14:paraId="6DF8E15C" w14:textId="77777777" w:rsidR="00E21D4B" w:rsidRDefault="00E21D4B" w:rsidP="00E21D4B">
      <w:pPr>
        <w:pStyle w:val="ListBullet"/>
      </w:pPr>
      <w:r>
        <w:t>the NSW Department of Education logo, other logos and trademark-protected material</w:t>
      </w:r>
    </w:p>
    <w:p w14:paraId="7FEA765C" w14:textId="77777777" w:rsidR="00E21D4B" w:rsidRDefault="00E21D4B" w:rsidP="00E21D4B">
      <w:pPr>
        <w:pStyle w:val="ListBullet"/>
      </w:pPr>
      <w:r>
        <w:t>material owned by a third party that has been reproduced with permission. You will need to obtain permission from the third party to reuse its material.</w:t>
      </w:r>
    </w:p>
    <w:p w14:paraId="60CBB602" w14:textId="77777777" w:rsidR="00E21D4B" w:rsidRPr="00002AF1" w:rsidRDefault="00E21D4B" w:rsidP="00002AF1">
      <w:pPr>
        <w:pStyle w:val="FeatureBox2"/>
        <w:spacing w:line="300" w:lineRule="auto"/>
        <w:rPr>
          <w:rStyle w:val="Strong"/>
        </w:rPr>
      </w:pPr>
      <w:r w:rsidRPr="00002AF1">
        <w:rPr>
          <w:rStyle w:val="Strong"/>
        </w:rPr>
        <w:t>Links to third-party material and websites</w:t>
      </w:r>
    </w:p>
    <w:p w14:paraId="02125E0C" w14:textId="77777777" w:rsidR="00E21D4B" w:rsidRDefault="00E21D4B" w:rsidP="00002A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5AE9461" w14:textId="77777777" w:rsidR="00E21D4B" w:rsidRPr="007769A7" w:rsidRDefault="00E21D4B" w:rsidP="00002AF1">
      <w:pPr>
        <w:pStyle w:val="FeatureBox2"/>
        <w:spacing w:line="300" w:lineRule="auto"/>
      </w:pPr>
      <w:r>
        <w:t xml:space="preserve">If you use the links provided in this document to access a third-party's website, you acknowledge that the terms of use, including </w:t>
      </w:r>
      <w:r w:rsidRPr="00251530">
        <w:t>licen</w:t>
      </w:r>
      <w:r w:rsidR="00C9779E">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E21D4B" w:rsidRPr="007769A7" w:rsidSect="00281E7B">
      <w:headerReference w:type="first" r:id="rId34"/>
      <w:footerReference w:type="first" r:id="rId3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D208" w14:textId="77777777" w:rsidR="00AF44D8" w:rsidRDefault="00AF44D8" w:rsidP="00E51733">
      <w:r>
        <w:separator/>
      </w:r>
    </w:p>
  </w:endnote>
  <w:endnote w:type="continuationSeparator" w:id="0">
    <w:p w14:paraId="2EFA5905" w14:textId="77777777" w:rsidR="00AF44D8" w:rsidRDefault="00AF44D8" w:rsidP="00E51733">
      <w:r>
        <w:continuationSeparator/>
      </w:r>
    </w:p>
  </w:endnote>
  <w:endnote w:type="continuationNotice" w:id="1">
    <w:p w14:paraId="34C1E022" w14:textId="77777777" w:rsidR="0058758E" w:rsidRDefault="005875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D6ED" w14:textId="0559C11F" w:rsidR="00281E7B" w:rsidRDefault="00281E7B">
    <w:pPr>
      <w:pStyle w:val="Footer"/>
    </w:pPr>
    <w:r>
      <w:t xml:space="preserve">© NSW Department of Education, </w:t>
    </w:r>
    <w:r>
      <w:fldChar w:fldCharType="begin"/>
    </w:r>
    <w:r>
      <w:instrText xml:space="preserve"> DATE  \@ "MMM-yy"  \* MERGEFORMAT </w:instrText>
    </w:r>
    <w:r>
      <w:fldChar w:fldCharType="separate"/>
    </w:r>
    <w:r w:rsidR="003E66E6">
      <w:rPr>
        <w:noProof/>
      </w:rPr>
      <w:t>Oct-23</w:t>
    </w:r>
    <w:r>
      <w:fldChar w:fldCharType="end"/>
    </w:r>
    <w:r>
      <w:ptab w:relativeTo="margin" w:alignment="right" w:leader="none"/>
    </w:r>
    <w:r>
      <w:rPr>
        <w:b/>
        <w:noProof/>
        <w:sz w:val="28"/>
        <w:szCs w:val="28"/>
      </w:rPr>
      <w:drawing>
        <wp:inline distT="0" distB="0" distL="0" distR="0" wp14:anchorId="3AA08AA5" wp14:editId="67B255C8">
          <wp:extent cx="571500" cy="190500"/>
          <wp:effectExtent l="0" t="0" r="0" b="0"/>
          <wp:docPr id="1374376151" name="Picture 137437615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3FE8" w14:textId="58488E35" w:rsidR="00002AF1" w:rsidRPr="00002AF1" w:rsidRDefault="00281E7B" w:rsidP="00340D6F">
    <w:pPr>
      <w:pStyle w:val="Logo"/>
      <w:spacing w:before="0"/>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5D6B" w14:textId="0154A8B8" w:rsidR="00281E7B" w:rsidRPr="00281E7B" w:rsidRDefault="00281E7B" w:rsidP="0028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0D0C" w14:textId="77777777" w:rsidR="00AF44D8" w:rsidRDefault="00AF44D8" w:rsidP="00E51733">
      <w:r>
        <w:separator/>
      </w:r>
    </w:p>
  </w:footnote>
  <w:footnote w:type="continuationSeparator" w:id="0">
    <w:p w14:paraId="6B75B8FF" w14:textId="77777777" w:rsidR="00AF44D8" w:rsidRDefault="00AF44D8" w:rsidP="00E51733">
      <w:r>
        <w:continuationSeparator/>
      </w:r>
    </w:p>
  </w:footnote>
  <w:footnote w:type="continuationNotice" w:id="1">
    <w:p w14:paraId="4B5A02BE" w14:textId="77777777" w:rsidR="0058758E" w:rsidRDefault="0058758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B2E" w14:textId="6E56F1FE" w:rsidR="00281E7B" w:rsidRDefault="00281E7B" w:rsidP="00281E7B">
    <w:pPr>
      <w:pStyle w:val="Documentname"/>
    </w:pPr>
    <w:r>
      <w:t xml:space="preserve">Spanish – </w:t>
    </w:r>
    <w:r w:rsidR="00ED6FA4">
      <w:t xml:space="preserve">Stage 4 – </w:t>
    </w:r>
    <w:r>
      <w:t>How much is it?</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EC9B" w14:textId="65A1F030" w:rsidR="00E21D4B" w:rsidRPr="00E21D4B" w:rsidRDefault="00281E7B" w:rsidP="00281E7B">
    <w:pPr>
      <w:pStyle w:val="Header"/>
    </w:pPr>
    <w:r w:rsidRPr="009D43DD">
      <mc:AlternateContent>
        <mc:Choice Requires="wps">
          <w:drawing>
            <wp:anchor distT="0" distB="0" distL="114300" distR="114300" simplePos="0" relativeHeight="251658240" behindDoc="1" locked="0" layoutInCell="1" allowOverlap="1" wp14:anchorId="67D51A50" wp14:editId="755F59F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B97ADB" w14:textId="77777777" w:rsidR="00281E7B" w:rsidRDefault="00281E7B" w:rsidP="00281E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1A50"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1B97ADB" w14:textId="77777777" w:rsidR="00281E7B" w:rsidRDefault="00281E7B" w:rsidP="00281E7B"/>
                </w:txbxContent>
              </v:textbox>
            </v:rect>
          </w:pict>
        </mc:Fallback>
      </mc:AlternateContent>
    </w:r>
    <w:r w:rsidRPr="009D43DD">
      <w:t>NSW Department of Education</w:t>
    </w:r>
    <w:r w:rsidRPr="009D43DD">
      <w:ptab w:relativeTo="margin" w:alignment="right" w:leader="none"/>
    </w:r>
    <w:r w:rsidRPr="008426B6">
      <w:drawing>
        <wp:inline distT="0" distB="0" distL="0" distR="0" wp14:anchorId="660BFA1A" wp14:editId="5670AECB">
          <wp:extent cx="597741" cy="649155"/>
          <wp:effectExtent l="0" t="0" r="0" b="0"/>
          <wp:docPr id="21298366" name="Graphic 2129836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A1E4" w14:textId="757DDB33" w:rsidR="00281E7B" w:rsidRPr="00281E7B" w:rsidRDefault="00281E7B" w:rsidP="00281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7C77E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F68070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3"/>
    <w:multiLevelType w:val="singleLevel"/>
    <w:tmpl w:val="192C307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19231FE"/>
    <w:lvl w:ilvl="0">
      <w:start w:val="1"/>
      <w:numFmt w:val="decimal"/>
      <w:lvlText w:val="%1."/>
      <w:lvlJc w:val="left"/>
      <w:pPr>
        <w:tabs>
          <w:tab w:val="num" w:pos="360"/>
        </w:tabs>
        <w:ind w:left="360" w:hanging="360"/>
      </w:pPr>
    </w:lvl>
  </w:abstractNum>
  <w:abstractNum w:abstractNumId="5" w15:restartNumberingAfterBreak="0">
    <w:nsid w:val="07805C71"/>
    <w:multiLevelType w:val="hybridMultilevel"/>
    <w:tmpl w:val="2CC86FC4"/>
    <w:lvl w:ilvl="0" w:tplc="0C090001">
      <w:start w:val="1"/>
      <w:numFmt w:val="bullet"/>
      <w:lvlText w:val=""/>
      <w:lvlJc w:val="left"/>
      <w:pPr>
        <w:ind w:left="3660" w:hanging="360"/>
      </w:pPr>
      <w:rPr>
        <w:rFonts w:ascii="Symbol" w:hAnsi="Symbol" w:hint="default"/>
      </w:rPr>
    </w:lvl>
    <w:lvl w:ilvl="1" w:tplc="0C090003" w:tentative="1">
      <w:start w:val="1"/>
      <w:numFmt w:val="bullet"/>
      <w:lvlText w:val="o"/>
      <w:lvlJc w:val="left"/>
      <w:pPr>
        <w:ind w:left="4380" w:hanging="360"/>
      </w:pPr>
      <w:rPr>
        <w:rFonts w:ascii="Courier New" w:hAnsi="Courier New" w:cs="Courier New" w:hint="default"/>
      </w:rPr>
    </w:lvl>
    <w:lvl w:ilvl="2" w:tplc="0C090005" w:tentative="1">
      <w:start w:val="1"/>
      <w:numFmt w:val="bullet"/>
      <w:lvlText w:val=""/>
      <w:lvlJc w:val="left"/>
      <w:pPr>
        <w:ind w:left="5100" w:hanging="360"/>
      </w:pPr>
      <w:rPr>
        <w:rFonts w:ascii="Wingdings" w:hAnsi="Wingdings" w:hint="default"/>
      </w:rPr>
    </w:lvl>
    <w:lvl w:ilvl="3" w:tplc="0C090001" w:tentative="1">
      <w:start w:val="1"/>
      <w:numFmt w:val="bullet"/>
      <w:lvlText w:val=""/>
      <w:lvlJc w:val="left"/>
      <w:pPr>
        <w:ind w:left="5820" w:hanging="360"/>
      </w:pPr>
      <w:rPr>
        <w:rFonts w:ascii="Symbol" w:hAnsi="Symbol" w:hint="default"/>
      </w:rPr>
    </w:lvl>
    <w:lvl w:ilvl="4" w:tplc="0C090003" w:tentative="1">
      <w:start w:val="1"/>
      <w:numFmt w:val="bullet"/>
      <w:lvlText w:val="o"/>
      <w:lvlJc w:val="left"/>
      <w:pPr>
        <w:ind w:left="6540" w:hanging="360"/>
      </w:pPr>
      <w:rPr>
        <w:rFonts w:ascii="Courier New" w:hAnsi="Courier New" w:cs="Courier New" w:hint="default"/>
      </w:rPr>
    </w:lvl>
    <w:lvl w:ilvl="5" w:tplc="0C090005" w:tentative="1">
      <w:start w:val="1"/>
      <w:numFmt w:val="bullet"/>
      <w:lvlText w:val=""/>
      <w:lvlJc w:val="left"/>
      <w:pPr>
        <w:ind w:left="7260" w:hanging="360"/>
      </w:pPr>
      <w:rPr>
        <w:rFonts w:ascii="Wingdings" w:hAnsi="Wingdings" w:hint="default"/>
      </w:rPr>
    </w:lvl>
    <w:lvl w:ilvl="6" w:tplc="0C090001" w:tentative="1">
      <w:start w:val="1"/>
      <w:numFmt w:val="bullet"/>
      <w:lvlText w:val=""/>
      <w:lvlJc w:val="left"/>
      <w:pPr>
        <w:ind w:left="7980" w:hanging="360"/>
      </w:pPr>
      <w:rPr>
        <w:rFonts w:ascii="Symbol" w:hAnsi="Symbol" w:hint="default"/>
      </w:rPr>
    </w:lvl>
    <w:lvl w:ilvl="7" w:tplc="0C090003" w:tentative="1">
      <w:start w:val="1"/>
      <w:numFmt w:val="bullet"/>
      <w:lvlText w:val="o"/>
      <w:lvlJc w:val="left"/>
      <w:pPr>
        <w:ind w:left="8700" w:hanging="360"/>
      </w:pPr>
      <w:rPr>
        <w:rFonts w:ascii="Courier New" w:hAnsi="Courier New" w:cs="Courier New" w:hint="default"/>
      </w:rPr>
    </w:lvl>
    <w:lvl w:ilvl="8" w:tplc="0C090005" w:tentative="1">
      <w:start w:val="1"/>
      <w:numFmt w:val="bullet"/>
      <w:lvlText w:val=""/>
      <w:lvlJc w:val="left"/>
      <w:pPr>
        <w:ind w:left="942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76A0EE4"/>
    <w:multiLevelType w:val="hybridMultilevel"/>
    <w:tmpl w:val="F6DC0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366940"/>
    <w:multiLevelType w:val="hybridMultilevel"/>
    <w:tmpl w:val="E800084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0"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AFE21C3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A005532"/>
    <w:multiLevelType w:val="hybridMultilevel"/>
    <w:tmpl w:val="C5EA574C"/>
    <w:lvl w:ilvl="0" w:tplc="52723C50">
      <w:start w:val="1"/>
      <w:numFmt w:val="decimal"/>
      <w:lvlText w:val="%1."/>
      <w:lvlJc w:val="left"/>
      <w:pPr>
        <w:ind w:left="720" w:hanging="360"/>
      </w:pPr>
      <w:rPr>
        <w:rFonts w:ascii="Arial" w:hAnsi="Arial" w:cs="Arial" w:hint="default"/>
      </w:rPr>
    </w:lvl>
    <w:lvl w:ilvl="1" w:tplc="8C16934C">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435949">
    <w:abstractNumId w:val="7"/>
  </w:num>
  <w:num w:numId="2" w16cid:durableId="318311843">
    <w:abstractNumId w:val="6"/>
  </w:num>
  <w:num w:numId="3" w16cid:durableId="71126138">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11"/>
  </w:num>
  <w:num w:numId="5" w16cid:durableId="979649117">
    <w:abstractNumId w:val="7"/>
  </w:num>
  <w:num w:numId="6" w16cid:durableId="706488029">
    <w:abstractNumId w:val="4"/>
  </w:num>
  <w:num w:numId="7" w16cid:durableId="1379353223">
    <w:abstractNumId w:val="1"/>
  </w:num>
  <w:num w:numId="8" w16cid:durableId="1614365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711243">
    <w:abstractNumId w:val="4"/>
  </w:num>
  <w:num w:numId="10" w16cid:durableId="783111357">
    <w:abstractNumId w:val="1"/>
  </w:num>
  <w:num w:numId="11" w16cid:durableId="1987464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9532499">
    <w:abstractNumId w:val="12"/>
  </w:num>
  <w:num w:numId="13" w16cid:durableId="269510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6082045">
    <w:abstractNumId w:val="8"/>
  </w:num>
  <w:num w:numId="15" w16cid:durableId="891506586">
    <w:abstractNumId w:val="3"/>
  </w:num>
  <w:num w:numId="16" w16cid:durableId="1440182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2661714">
    <w:abstractNumId w:val="9"/>
  </w:num>
  <w:num w:numId="18" w16cid:durableId="1534538938">
    <w:abstractNumId w:val="5"/>
  </w:num>
  <w:num w:numId="19" w16cid:durableId="179282597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1379478275">
    <w:abstractNumId w:val="2"/>
  </w:num>
  <w:num w:numId="21" w16cid:durableId="2112309819">
    <w:abstractNumId w:val="2"/>
  </w:num>
  <w:num w:numId="22" w16cid:durableId="1937247738">
    <w:abstractNumId w:val="6"/>
  </w:num>
  <w:num w:numId="23" w16cid:durableId="1798909122">
    <w:abstractNumId w:val="11"/>
  </w:num>
  <w:num w:numId="24" w16cid:durableId="569578142">
    <w:abstractNumId w:val="0"/>
  </w:num>
  <w:num w:numId="25" w16cid:durableId="280890758">
    <w:abstractNumId w:val="11"/>
  </w:num>
  <w:num w:numId="26" w16cid:durableId="2042440955">
    <w:abstractNumId w:val="7"/>
  </w:num>
  <w:num w:numId="27" w16cid:durableId="1705791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09"/>
    <w:rsid w:val="00002AF1"/>
    <w:rsid w:val="00007345"/>
    <w:rsid w:val="00013FF2"/>
    <w:rsid w:val="000215AB"/>
    <w:rsid w:val="000252CB"/>
    <w:rsid w:val="00045F0D"/>
    <w:rsid w:val="0004750C"/>
    <w:rsid w:val="00047862"/>
    <w:rsid w:val="00050796"/>
    <w:rsid w:val="00054D26"/>
    <w:rsid w:val="00061D5B"/>
    <w:rsid w:val="00074F0F"/>
    <w:rsid w:val="000C1B93"/>
    <w:rsid w:val="000C24ED"/>
    <w:rsid w:val="000D3BBE"/>
    <w:rsid w:val="000D7466"/>
    <w:rsid w:val="000E11B1"/>
    <w:rsid w:val="000E670C"/>
    <w:rsid w:val="000F0825"/>
    <w:rsid w:val="00112528"/>
    <w:rsid w:val="0013254E"/>
    <w:rsid w:val="00136738"/>
    <w:rsid w:val="00153D13"/>
    <w:rsid w:val="00171240"/>
    <w:rsid w:val="0017408C"/>
    <w:rsid w:val="00175238"/>
    <w:rsid w:val="00190C6F"/>
    <w:rsid w:val="00197207"/>
    <w:rsid w:val="001A2D64"/>
    <w:rsid w:val="001A3009"/>
    <w:rsid w:val="001B1BB1"/>
    <w:rsid w:val="001C7E97"/>
    <w:rsid w:val="001D5230"/>
    <w:rsid w:val="001D57E3"/>
    <w:rsid w:val="001D61FF"/>
    <w:rsid w:val="001E103F"/>
    <w:rsid w:val="001F2D78"/>
    <w:rsid w:val="002105AD"/>
    <w:rsid w:val="00250204"/>
    <w:rsid w:val="00251530"/>
    <w:rsid w:val="0025592F"/>
    <w:rsid w:val="0026548C"/>
    <w:rsid w:val="00266207"/>
    <w:rsid w:val="0027370C"/>
    <w:rsid w:val="00281E7B"/>
    <w:rsid w:val="002A0DA8"/>
    <w:rsid w:val="002A1EDF"/>
    <w:rsid w:val="002A28B4"/>
    <w:rsid w:val="002A2B8C"/>
    <w:rsid w:val="002A35CF"/>
    <w:rsid w:val="002A475D"/>
    <w:rsid w:val="002B50F2"/>
    <w:rsid w:val="002E4FA7"/>
    <w:rsid w:val="002F7CFE"/>
    <w:rsid w:val="00300C81"/>
    <w:rsid w:val="00303085"/>
    <w:rsid w:val="00306C23"/>
    <w:rsid w:val="003334A2"/>
    <w:rsid w:val="00334CD0"/>
    <w:rsid w:val="00340D6F"/>
    <w:rsid w:val="00340DD9"/>
    <w:rsid w:val="00341884"/>
    <w:rsid w:val="00344A9B"/>
    <w:rsid w:val="00360E17"/>
    <w:rsid w:val="0036209C"/>
    <w:rsid w:val="00385DFB"/>
    <w:rsid w:val="00385EF0"/>
    <w:rsid w:val="003A5190"/>
    <w:rsid w:val="003B240E"/>
    <w:rsid w:val="003C5079"/>
    <w:rsid w:val="003D13EF"/>
    <w:rsid w:val="003E66E6"/>
    <w:rsid w:val="003F756A"/>
    <w:rsid w:val="00400ACE"/>
    <w:rsid w:val="00401084"/>
    <w:rsid w:val="00403C46"/>
    <w:rsid w:val="00407EF0"/>
    <w:rsid w:val="00412F2B"/>
    <w:rsid w:val="004178B3"/>
    <w:rsid w:val="00430F12"/>
    <w:rsid w:val="004621A6"/>
    <w:rsid w:val="004662AB"/>
    <w:rsid w:val="00480185"/>
    <w:rsid w:val="004840A1"/>
    <w:rsid w:val="0048642E"/>
    <w:rsid w:val="00491389"/>
    <w:rsid w:val="004A5281"/>
    <w:rsid w:val="004B484F"/>
    <w:rsid w:val="004C11A9"/>
    <w:rsid w:val="004D5E23"/>
    <w:rsid w:val="004D69BF"/>
    <w:rsid w:val="004E03EC"/>
    <w:rsid w:val="004E1043"/>
    <w:rsid w:val="004E2593"/>
    <w:rsid w:val="004E5CB3"/>
    <w:rsid w:val="004F48DD"/>
    <w:rsid w:val="004F6AF2"/>
    <w:rsid w:val="00511863"/>
    <w:rsid w:val="00526795"/>
    <w:rsid w:val="00536D06"/>
    <w:rsid w:val="00541FBB"/>
    <w:rsid w:val="0054326F"/>
    <w:rsid w:val="005608F0"/>
    <w:rsid w:val="005649D2"/>
    <w:rsid w:val="0056746F"/>
    <w:rsid w:val="0058102D"/>
    <w:rsid w:val="00583731"/>
    <w:rsid w:val="005840AE"/>
    <w:rsid w:val="0058758E"/>
    <w:rsid w:val="005934B4"/>
    <w:rsid w:val="00597644"/>
    <w:rsid w:val="005A34D4"/>
    <w:rsid w:val="005A67CA"/>
    <w:rsid w:val="005B184F"/>
    <w:rsid w:val="005B4E91"/>
    <w:rsid w:val="005B77E0"/>
    <w:rsid w:val="005C14A7"/>
    <w:rsid w:val="005C5231"/>
    <w:rsid w:val="005D0140"/>
    <w:rsid w:val="005D49FE"/>
    <w:rsid w:val="005E1F63"/>
    <w:rsid w:val="005F49D6"/>
    <w:rsid w:val="00617625"/>
    <w:rsid w:val="00626BBF"/>
    <w:rsid w:val="0064273E"/>
    <w:rsid w:val="00642BDA"/>
    <w:rsid w:val="00643CC4"/>
    <w:rsid w:val="00677835"/>
    <w:rsid w:val="00680388"/>
    <w:rsid w:val="0069617A"/>
    <w:rsid w:val="00696410"/>
    <w:rsid w:val="006A3884"/>
    <w:rsid w:val="006B3488"/>
    <w:rsid w:val="006D00B0"/>
    <w:rsid w:val="006D1CF3"/>
    <w:rsid w:val="006E00FB"/>
    <w:rsid w:val="006E54D3"/>
    <w:rsid w:val="006E7F38"/>
    <w:rsid w:val="006F1CF4"/>
    <w:rsid w:val="00717237"/>
    <w:rsid w:val="00724793"/>
    <w:rsid w:val="007323F0"/>
    <w:rsid w:val="00744329"/>
    <w:rsid w:val="007564F8"/>
    <w:rsid w:val="00762AAB"/>
    <w:rsid w:val="00766D19"/>
    <w:rsid w:val="00767CA4"/>
    <w:rsid w:val="007769A7"/>
    <w:rsid w:val="0078089C"/>
    <w:rsid w:val="0078714E"/>
    <w:rsid w:val="00791088"/>
    <w:rsid w:val="007A48D6"/>
    <w:rsid w:val="007B020C"/>
    <w:rsid w:val="007B3532"/>
    <w:rsid w:val="007B523A"/>
    <w:rsid w:val="007C0E7A"/>
    <w:rsid w:val="007C5D33"/>
    <w:rsid w:val="007C61E6"/>
    <w:rsid w:val="007E20E5"/>
    <w:rsid w:val="007F066A"/>
    <w:rsid w:val="007F0F2A"/>
    <w:rsid w:val="007F6BE6"/>
    <w:rsid w:val="0080248A"/>
    <w:rsid w:val="00804F58"/>
    <w:rsid w:val="008073B1"/>
    <w:rsid w:val="008559F3"/>
    <w:rsid w:val="00856CA3"/>
    <w:rsid w:val="00865BC1"/>
    <w:rsid w:val="008729FC"/>
    <w:rsid w:val="0087496A"/>
    <w:rsid w:val="00890EEE"/>
    <w:rsid w:val="008910C9"/>
    <w:rsid w:val="00891FA0"/>
    <w:rsid w:val="0089316E"/>
    <w:rsid w:val="008A4CF6"/>
    <w:rsid w:val="008D5C37"/>
    <w:rsid w:val="008E07EB"/>
    <w:rsid w:val="008E3DE9"/>
    <w:rsid w:val="008E4E66"/>
    <w:rsid w:val="008E695E"/>
    <w:rsid w:val="008E7BC3"/>
    <w:rsid w:val="009107ED"/>
    <w:rsid w:val="009138BF"/>
    <w:rsid w:val="00921DFE"/>
    <w:rsid w:val="00921FDC"/>
    <w:rsid w:val="0093679E"/>
    <w:rsid w:val="00941947"/>
    <w:rsid w:val="0094511B"/>
    <w:rsid w:val="00963427"/>
    <w:rsid w:val="009739C8"/>
    <w:rsid w:val="0098082E"/>
    <w:rsid w:val="00982157"/>
    <w:rsid w:val="00990C06"/>
    <w:rsid w:val="009B1280"/>
    <w:rsid w:val="009C2DB5"/>
    <w:rsid w:val="009C36B8"/>
    <w:rsid w:val="009C5B0E"/>
    <w:rsid w:val="009E6FBE"/>
    <w:rsid w:val="009F4D35"/>
    <w:rsid w:val="00A119B4"/>
    <w:rsid w:val="00A157A9"/>
    <w:rsid w:val="00A170A2"/>
    <w:rsid w:val="00A3300A"/>
    <w:rsid w:val="00A534B8"/>
    <w:rsid w:val="00A54063"/>
    <w:rsid w:val="00A5409F"/>
    <w:rsid w:val="00A57460"/>
    <w:rsid w:val="00A63054"/>
    <w:rsid w:val="00A873E9"/>
    <w:rsid w:val="00A90A7E"/>
    <w:rsid w:val="00AB099B"/>
    <w:rsid w:val="00AD30B5"/>
    <w:rsid w:val="00AD740A"/>
    <w:rsid w:val="00AE4760"/>
    <w:rsid w:val="00AF44D8"/>
    <w:rsid w:val="00B2036D"/>
    <w:rsid w:val="00B26C50"/>
    <w:rsid w:val="00B46033"/>
    <w:rsid w:val="00B53FCE"/>
    <w:rsid w:val="00B54DBC"/>
    <w:rsid w:val="00B65452"/>
    <w:rsid w:val="00B72931"/>
    <w:rsid w:val="00B72B88"/>
    <w:rsid w:val="00B80AAD"/>
    <w:rsid w:val="00B80ADE"/>
    <w:rsid w:val="00B96C43"/>
    <w:rsid w:val="00BA7230"/>
    <w:rsid w:val="00BA7AAB"/>
    <w:rsid w:val="00BC2B85"/>
    <w:rsid w:val="00BC3619"/>
    <w:rsid w:val="00BE64B6"/>
    <w:rsid w:val="00BF35D4"/>
    <w:rsid w:val="00BF3B55"/>
    <w:rsid w:val="00BF732E"/>
    <w:rsid w:val="00BF7428"/>
    <w:rsid w:val="00C21B09"/>
    <w:rsid w:val="00C3345C"/>
    <w:rsid w:val="00C42D63"/>
    <w:rsid w:val="00C436AB"/>
    <w:rsid w:val="00C62B29"/>
    <w:rsid w:val="00C664FC"/>
    <w:rsid w:val="00C6658F"/>
    <w:rsid w:val="00C70C44"/>
    <w:rsid w:val="00C9779E"/>
    <w:rsid w:val="00CA0226"/>
    <w:rsid w:val="00CB2145"/>
    <w:rsid w:val="00CB2C82"/>
    <w:rsid w:val="00CB4CB2"/>
    <w:rsid w:val="00CB4CEB"/>
    <w:rsid w:val="00CB66B0"/>
    <w:rsid w:val="00CC31B9"/>
    <w:rsid w:val="00CD53F1"/>
    <w:rsid w:val="00CD6723"/>
    <w:rsid w:val="00CE5951"/>
    <w:rsid w:val="00CF1E12"/>
    <w:rsid w:val="00CF27FF"/>
    <w:rsid w:val="00CF672F"/>
    <w:rsid w:val="00CF73E9"/>
    <w:rsid w:val="00D0182B"/>
    <w:rsid w:val="00D136E3"/>
    <w:rsid w:val="00D15A52"/>
    <w:rsid w:val="00D2403C"/>
    <w:rsid w:val="00D30C09"/>
    <w:rsid w:val="00D31E35"/>
    <w:rsid w:val="00D507E2"/>
    <w:rsid w:val="00D534B3"/>
    <w:rsid w:val="00D61CE0"/>
    <w:rsid w:val="00D678DB"/>
    <w:rsid w:val="00D85D14"/>
    <w:rsid w:val="00D91345"/>
    <w:rsid w:val="00DB6A75"/>
    <w:rsid w:val="00DC74E1"/>
    <w:rsid w:val="00DD2F4E"/>
    <w:rsid w:val="00DD4931"/>
    <w:rsid w:val="00DE048C"/>
    <w:rsid w:val="00DE07A5"/>
    <w:rsid w:val="00DE2CE3"/>
    <w:rsid w:val="00E04DAF"/>
    <w:rsid w:val="00E112C7"/>
    <w:rsid w:val="00E12A2A"/>
    <w:rsid w:val="00E21D4B"/>
    <w:rsid w:val="00E22F6B"/>
    <w:rsid w:val="00E26310"/>
    <w:rsid w:val="00E30B8E"/>
    <w:rsid w:val="00E32ED9"/>
    <w:rsid w:val="00E3664B"/>
    <w:rsid w:val="00E4272D"/>
    <w:rsid w:val="00E44A30"/>
    <w:rsid w:val="00E46608"/>
    <w:rsid w:val="00E5058E"/>
    <w:rsid w:val="00E51733"/>
    <w:rsid w:val="00E56264"/>
    <w:rsid w:val="00E56516"/>
    <w:rsid w:val="00E604B6"/>
    <w:rsid w:val="00E66CA0"/>
    <w:rsid w:val="00E836F5"/>
    <w:rsid w:val="00E907BC"/>
    <w:rsid w:val="00E9584E"/>
    <w:rsid w:val="00E96244"/>
    <w:rsid w:val="00E97C31"/>
    <w:rsid w:val="00EC56F1"/>
    <w:rsid w:val="00ED1EDE"/>
    <w:rsid w:val="00ED6FA4"/>
    <w:rsid w:val="00EF37CC"/>
    <w:rsid w:val="00F14D7F"/>
    <w:rsid w:val="00F20AC8"/>
    <w:rsid w:val="00F27B7D"/>
    <w:rsid w:val="00F31979"/>
    <w:rsid w:val="00F3454B"/>
    <w:rsid w:val="00F42AE2"/>
    <w:rsid w:val="00F4619E"/>
    <w:rsid w:val="00F522E3"/>
    <w:rsid w:val="00F54F06"/>
    <w:rsid w:val="00F630C7"/>
    <w:rsid w:val="00F65B7F"/>
    <w:rsid w:val="00F66145"/>
    <w:rsid w:val="00F67719"/>
    <w:rsid w:val="00F81980"/>
    <w:rsid w:val="00FA3555"/>
    <w:rsid w:val="00FC0E4A"/>
    <w:rsid w:val="00FD0A93"/>
    <w:rsid w:val="00FD6708"/>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8F13"/>
  <w15:chartTrackingRefBased/>
  <w15:docId w15:val="{B236679C-9F1E-44D5-9C61-21B062C6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6"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50796"/>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05079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40D6F"/>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5079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5079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5079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50796"/>
    <w:pPr>
      <w:keepNext/>
      <w:spacing w:after="200" w:line="240" w:lineRule="auto"/>
    </w:pPr>
    <w:rPr>
      <w:iCs/>
      <w:color w:val="002664"/>
      <w:sz w:val="18"/>
      <w:szCs w:val="18"/>
    </w:rPr>
  </w:style>
  <w:style w:type="table" w:customStyle="1" w:styleId="Tableheader">
    <w:name w:val="ŠTable header"/>
    <w:basedOn w:val="TableNormal"/>
    <w:uiPriority w:val="99"/>
    <w:rsid w:val="00050796"/>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507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50796"/>
    <w:pPr>
      <w:numPr>
        <w:numId w:val="26"/>
      </w:numPr>
    </w:pPr>
  </w:style>
  <w:style w:type="paragraph" w:styleId="ListNumber2">
    <w:name w:val="List Number 2"/>
    <w:aliases w:val="ŠList Number 2"/>
    <w:basedOn w:val="Normal"/>
    <w:uiPriority w:val="8"/>
    <w:qFormat/>
    <w:rsid w:val="00050796"/>
    <w:pPr>
      <w:numPr>
        <w:numId w:val="25"/>
      </w:numPr>
    </w:pPr>
  </w:style>
  <w:style w:type="paragraph" w:styleId="ListBullet">
    <w:name w:val="List Bullet"/>
    <w:aliases w:val="ŠList Bullet"/>
    <w:basedOn w:val="Normal"/>
    <w:uiPriority w:val="9"/>
    <w:qFormat/>
    <w:rsid w:val="00050796"/>
    <w:pPr>
      <w:numPr>
        <w:numId w:val="22"/>
      </w:numPr>
    </w:pPr>
  </w:style>
  <w:style w:type="paragraph" w:styleId="ListBullet2">
    <w:name w:val="List Bullet 2"/>
    <w:aliases w:val="ŠList Bullet 2"/>
    <w:basedOn w:val="Normal"/>
    <w:uiPriority w:val="10"/>
    <w:qFormat/>
    <w:rsid w:val="00050796"/>
    <w:pPr>
      <w:numPr>
        <w:numId w:val="19"/>
      </w:numPr>
    </w:pPr>
  </w:style>
  <w:style w:type="paragraph" w:customStyle="1" w:styleId="FeatureBox4">
    <w:name w:val="ŠFeature Box 4"/>
    <w:basedOn w:val="FeatureBox2"/>
    <w:next w:val="Normal"/>
    <w:uiPriority w:val="14"/>
    <w:qFormat/>
    <w:rsid w:val="0005079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05079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050796"/>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05079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5079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5079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5079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50796"/>
    <w:rPr>
      <w:rFonts w:ascii="Arial" w:eastAsiaTheme="minorEastAsia" w:hAnsi="Arial"/>
      <w:color w:val="5A5A5A" w:themeColor="text1" w:themeTint="A5"/>
      <w:spacing w:val="15"/>
    </w:rPr>
  </w:style>
  <w:style w:type="character" w:styleId="Hyperlink">
    <w:name w:val="Hyperlink"/>
    <w:aliases w:val="ŠHyperlink"/>
    <w:basedOn w:val="DefaultParagraphFont"/>
    <w:uiPriority w:val="26"/>
    <w:unhideWhenUsed/>
    <w:rsid w:val="00050796"/>
    <w:rPr>
      <w:color w:val="2F5496" w:themeColor="accent1" w:themeShade="BF"/>
      <w:u w:val="single"/>
    </w:rPr>
  </w:style>
  <w:style w:type="paragraph" w:customStyle="1" w:styleId="Logo">
    <w:name w:val="ŠLogo"/>
    <w:basedOn w:val="Normal"/>
    <w:uiPriority w:val="18"/>
    <w:qFormat/>
    <w:rsid w:val="0005079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50796"/>
    <w:pPr>
      <w:tabs>
        <w:tab w:val="right" w:leader="dot" w:pos="14570"/>
      </w:tabs>
      <w:spacing w:before="0"/>
    </w:pPr>
    <w:rPr>
      <w:b/>
      <w:noProof/>
    </w:rPr>
  </w:style>
  <w:style w:type="paragraph" w:styleId="TOC2">
    <w:name w:val="toc 2"/>
    <w:aliases w:val="ŠTOC 2"/>
    <w:basedOn w:val="Normal"/>
    <w:next w:val="Normal"/>
    <w:uiPriority w:val="39"/>
    <w:unhideWhenUsed/>
    <w:rsid w:val="00050796"/>
    <w:pPr>
      <w:tabs>
        <w:tab w:val="right" w:leader="dot" w:pos="14570"/>
      </w:tabs>
      <w:spacing w:before="0"/>
    </w:pPr>
    <w:rPr>
      <w:noProof/>
    </w:rPr>
  </w:style>
  <w:style w:type="paragraph" w:styleId="TOC3">
    <w:name w:val="toc 3"/>
    <w:aliases w:val="ŠTOC 3"/>
    <w:basedOn w:val="Normal"/>
    <w:next w:val="Normal"/>
    <w:uiPriority w:val="39"/>
    <w:unhideWhenUsed/>
    <w:rsid w:val="00050796"/>
    <w:pPr>
      <w:spacing w:before="0"/>
      <w:ind w:left="244"/>
    </w:pPr>
  </w:style>
  <w:style w:type="paragraph" w:styleId="Title">
    <w:name w:val="Title"/>
    <w:aliases w:val="ŠTitle"/>
    <w:basedOn w:val="Normal"/>
    <w:next w:val="Normal"/>
    <w:link w:val="TitleChar"/>
    <w:uiPriority w:val="1"/>
    <w:rsid w:val="0005079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5079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5079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40D6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50796"/>
    <w:pPr>
      <w:spacing w:after="240"/>
      <w:outlineLvl w:val="9"/>
    </w:pPr>
    <w:rPr>
      <w:szCs w:val="40"/>
    </w:rPr>
  </w:style>
  <w:style w:type="paragraph" w:styleId="Footer">
    <w:name w:val="footer"/>
    <w:aliases w:val="ŠFooter"/>
    <w:basedOn w:val="Normal"/>
    <w:link w:val="FooterChar"/>
    <w:uiPriority w:val="19"/>
    <w:rsid w:val="0005079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50796"/>
    <w:rPr>
      <w:rFonts w:ascii="Arial" w:eastAsiaTheme="minorHAnsi" w:hAnsi="Arial" w:cs="Arial"/>
      <w:sz w:val="18"/>
      <w:szCs w:val="18"/>
    </w:rPr>
  </w:style>
  <w:style w:type="paragraph" w:styleId="Header">
    <w:name w:val="header"/>
    <w:aliases w:val="ŠHeader"/>
    <w:basedOn w:val="Normal"/>
    <w:link w:val="HeaderChar"/>
    <w:uiPriority w:val="16"/>
    <w:rsid w:val="00050796"/>
    <w:rPr>
      <w:noProof/>
      <w:color w:val="002664"/>
      <w:sz w:val="28"/>
      <w:szCs w:val="28"/>
    </w:rPr>
  </w:style>
  <w:style w:type="character" w:customStyle="1" w:styleId="HeaderChar">
    <w:name w:val="Header Char"/>
    <w:aliases w:val="ŠHeader Char"/>
    <w:basedOn w:val="DefaultParagraphFont"/>
    <w:link w:val="Header"/>
    <w:uiPriority w:val="16"/>
    <w:rsid w:val="00050796"/>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50796"/>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050796"/>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050796"/>
    <w:rPr>
      <w:rFonts w:ascii="Arial" w:eastAsiaTheme="minorHAnsi" w:hAnsi="Arial" w:cs="Arial"/>
      <w:b/>
      <w:szCs w:val="32"/>
    </w:rPr>
  </w:style>
  <w:style w:type="character" w:styleId="UnresolvedMention">
    <w:name w:val="Unresolved Mention"/>
    <w:basedOn w:val="DefaultParagraphFont"/>
    <w:uiPriority w:val="99"/>
    <w:semiHidden/>
    <w:unhideWhenUsed/>
    <w:rsid w:val="00050796"/>
    <w:rPr>
      <w:color w:val="605E5C"/>
      <w:shd w:val="clear" w:color="auto" w:fill="E1DFDD"/>
    </w:rPr>
  </w:style>
  <w:style w:type="character" w:styleId="SubtleEmphasis">
    <w:name w:val="Subtle Emphasis"/>
    <w:basedOn w:val="DefaultParagraphFont"/>
    <w:uiPriority w:val="19"/>
    <w:semiHidden/>
    <w:qFormat/>
    <w:rsid w:val="00050796"/>
    <w:rPr>
      <w:i/>
      <w:iCs/>
      <w:color w:val="404040" w:themeColor="text1" w:themeTint="BF"/>
    </w:rPr>
  </w:style>
  <w:style w:type="paragraph" w:styleId="TOC4">
    <w:name w:val="toc 4"/>
    <w:aliases w:val="ŠTOC 4"/>
    <w:basedOn w:val="Normal"/>
    <w:next w:val="Normal"/>
    <w:autoRedefine/>
    <w:uiPriority w:val="39"/>
    <w:unhideWhenUsed/>
    <w:rsid w:val="00050796"/>
    <w:pPr>
      <w:spacing w:before="0"/>
      <w:ind w:left="488"/>
    </w:pPr>
  </w:style>
  <w:style w:type="character" w:styleId="CommentReference">
    <w:name w:val="annotation reference"/>
    <w:basedOn w:val="DefaultParagraphFont"/>
    <w:uiPriority w:val="99"/>
    <w:semiHidden/>
    <w:unhideWhenUsed/>
    <w:rsid w:val="00050796"/>
    <w:rPr>
      <w:sz w:val="16"/>
      <w:szCs w:val="16"/>
    </w:rPr>
  </w:style>
  <w:style w:type="paragraph" w:styleId="CommentText">
    <w:name w:val="annotation text"/>
    <w:basedOn w:val="Normal"/>
    <w:link w:val="CommentTextChar"/>
    <w:uiPriority w:val="99"/>
    <w:unhideWhenUsed/>
    <w:rsid w:val="00A3300A"/>
    <w:pPr>
      <w:suppressAutoHyphens w:val="0"/>
      <w:spacing w:after="0" w:line="240" w:lineRule="auto"/>
    </w:pPr>
    <w:rPr>
      <w:sz w:val="20"/>
      <w:szCs w:val="20"/>
    </w:rPr>
  </w:style>
  <w:style w:type="character" w:customStyle="1" w:styleId="CommentTextChar">
    <w:name w:val="Comment Text Char"/>
    <w:basedOn w:val="DefaultParagraphFont"/>
    <w:link w:val="CommentText"/>
    <w:uiPriority w:val="99"/>
    <w:rsid w:val="00A3300A"/>
    <w:rPr>
      <w:rFonts w:ascii="Arial" w:eastAsiaTheme="minorHAnsi" w:hAnsi="Arial" w:cs="Arial"/>
      <w:sz w:val="20"/>
      <w:szCs w:val="20"/>
    </w:rPr>
  </w:style>
  <w:style w:type="paragraph" w:styleId="CommentSubject">
    <w:name w:val="annotation subject"/>
    <w:basedOn w:val="Normal"/>
    <w:next w:val="Normal"/>
    <w:link w:val="CommentSubjectChar"/>
    <w:uiPriority w:val="99"/>
    <w:semiHidden/>
    <w:unhideWhenUsed/>
    <w:rsid w:val="00281E7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81E7B"/>
    <w:rPr>
      <w:rFonts w:ascii="Arial" w:eastAsiaTheme="minorHAnsi" w:hAnsi="Arial" w:cs="Arial"/>
      <w:b/>
      <w:bCs/>
      <w:sz w:val="20"/>
      <w:szCs w:val="20"/>
    </w:rPr>
  </w:style>
  <w:style w:type="character" w:styleId="Strong">
    <w:name w:val="Strong"/>
    <w:aliases w:val="ŠStrong,Bold"/>
    <w:qFormat/>
    <w:rsid w:val="00050796"/>
    <w:rPr>
      <w:b/>
      <w:bCs/>
    </w:rPr>
  </w:style>
  <w:style w:type="character" w:styleId="Emphasis">
    <w:name w:val="Emphasis"/>
    <w:aliases w:val="ŠEmphasis,Italic"/>
    <w:qFormat/>
    <w:rsid w:val="00050796"/>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paragraph" w:customStyle="1" w:styleId="Blue03">
    <w:name w:val="Blue 03"/>
    <w:basedOn w:val="Normal"/>
    <w:uiPriority w:val="15"/>
    <w:qFormat/>
    <w:rsid w:val="00B96C43"/>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Revision">
    <w:name w:val="Revision"/>
    <w:hidden/>
    <w:uiPriority w:val="99"/>
    <w:semiHidden/>
    <w:rsid w:val="009F4D35"/>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175238"/>
    <w:rPr>
      <w:rFonts w:ascii="Arial" w:eastAsiaTheme="minorHAnsi" w:hAnsi="Arial" w:cs="Arial"/>
      <w:sz w:val="18"/>
      <w:szCs w:val="18"/>
    </w:rPr>
  </w:style>
  <w:style w:type="paragraph" w:styleId="ListParagraph">
    <w:name w:val="List Paragraph"/>
    <w:aliases w:val="ŠList Paragraph"/>
    <w:basedOn w:val="Normal"/>
    <w:uiPriority w:val="34"/>
    <w:unhideWhenUsed/>
    <w:qFormat/>
    <w:rsid w:val="00050796"/>
    <w:pPr>
      <w:ind w:left="567"/>
    </w:pPr>
  </w:style>
  <w:style w:type="paragraph" w:styleId="ListBullet3">
    <w:name w:val="List Bullet 3"/>
    <w:aliases w:val="ŠList Bullet 3"/>
    <w:basedOn w:val="Normal"/>
    <w:uiPriority w:val="10"/>
    <w:rsid w:val="00050796"/>
    <w:pPr>
      <w:numPr>
        <w:numId w:val="21"/>
      </w:numPr>
    </w:pPr>
  </w:style>
  <w:style w:type="paragraph" w:styleId="ListNumber3">
    <w:name w:val="List Number 3"/>
    <w:aliases w:val="ŠList Number 3"/>
    <w:basedOn w:val="ListBullet3"/>
    <w:uiPriority w:val="8"/>
    <w:rsid w:val="000215AB"/>
    <w:pPr>
      <w:numPr>
        <w:ilvl w:val="2"/>
        <w:numId w:val="25"/>
      </w:numPr>
      <w:ind w:hanging="459"/>
    </w:pPr>
  </w:style>
  <w:style w:type="character" w:styleId="PlaceholderText">
    <w:name w:val="Placeholder Text"/>
    <w:basedOn w:val="DefaultParagraphFont"/>
    <w:uiPriority w:val="99"/>
    <w:semiHidden/>
    <w:rsid w:val="00050796"/>
    <w:rPr>
      <w:color w:val="808080"/>
    </w:rPr>
  </w:style>
  <w:style w:type="character" w:customStyle="1" w:styleId="BoldItalic">
    <w:name w:val="ŠBold Italic"/>
    <w:basedOn w:val="DefaultParagraphFont"/>
    <w:uiPriority w:val="1"/>
    <w:qFormat/>
    <w:rsid w:val="00050796"/>
    <w:rPr>
      <w:b/>
      <w:i/>
      <w:iCs/>
    </w:rPr>
  </w:style>
  <w:style w:type="paragraph" w:customStyle="1" w:styleId="Pulloutquote">
    <w:name w:val="ŠPull out quote"/>
    <w:basedOn w:val="Normal"/>
    <w:next w:val="Normal"/>
    <w:uiPriority w:val="20"/>
    <w:qFormat/>
    <w:rsid w:val="00050796"/>
    <w:pPr>
      <w:keepNext/>
      <w:ind w:left="567" w:right="57"/>
    </w:pPr>
    <w:rPr>
      <w:szCs w:val="22"/>
    </w:rPr>
  </w:style>
  <w:style w:type="paragraph" w:customStyle="1" w:styleId="Subtitle0">
    <w:name w:val="ŠSubtitle"/>
    <w:basedOn w:val="Normal"/>
    <w:link w:val="SubtitleChar0"/>
    <w:uiPriority w:val="2"/>
    <w:qFormat/>
    <w:rsid w:val="00050796"/>
    <w:pPr>
      <w:spacing w:before="360"/>
    </w:pPr>
    <w:rPr>
      <w:color w:val="002664"/>
      <w:sz w:val="44"/>
      <w:szCs w:val="48"/>
    </w:rPr>
  </w:style>
  <w:style w:type="character" w:customStyle="1" w:styleId="SubtitleChar0">
    <w:name w:val="ŠSubtitle Char"/>
    <w:basedOn w:val="DefaultParagraphFont"/>
    <w:link w:val="Subtitle0"/>
    <w:uiPriority w:val="2"/>
    <w:rsid w:val="00050796"/>
    <w:rPr>
      <w:rFonts w:ascii="Arial" w:eastAsiaTheme="minorHAnsi"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7644">
      <w:bodyDiv w:val="1"/>
      <w:marLeft w:val="0"/>
      <w:marRight w:val="0"/>
      <w:marTop w:val="0"/>
      <w:marBottom w:val="0"/>
      <w:divBdr>
        <w:top w:val="none" w:sz="0" w:space="0" w:color="auto"/>
        <w:left w:val="none" w:sz="0" w:space="0" w:color="auto"/>
        <w:bottom w:val="none" w:sz="0" w:space="0" w:color="auto"/>
        <w:right w:val="none" w:sz="0" w:space="0" w:color="auto"/>
      </w:divBdr>
      <w:divsChild>
        <w:div w:id="628635865">
          <w:marLeft w:val="0"/>
          <w:marRight w:val="0"/>
          <w:marTop w:val="0"/>
          <w:marBottom w:val="0"/>
          <w:divBdr>
            <w:top w:val="none" w:sz="0" w:space="0" w:color="auto"/>
            <w:left w:val="none" w:sz="0" w:space="0" w:color="auto"/>
            <w:bottom w:val="none" w:sz="0" w:space="0" w:color="auto"/>
            <w:right w:val="none" w:sz="0" w:space="0" w:color="auto"/>
          </w:divBdr>
          <w:divsChild>
            <w:div w:id="556940420">
              <w:marLeft w:val="0"/>
              <w:marRight w:val="0"/>
              <w:marTop w:val="0"/>
              <w:marBottom w:val="0"/>
              <w:divBdr>
                <w:top w:val="none" w:sz="0" w:space="0" w:color="auto"/>
                <w:left w:val="none" w:sz="0" w:space="0" w:color="auto"/>
                <w:bottom w:val="none" w:sz="0" w:space="0" w:color="auto"/>
                <w:right w:val="none" w:sz="0" w:space="0" w:color="auto"/>
              </w:divBdr>
              <w:divsChild>
                <w:div w:id="1092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65058">
      <w:bodyDiv w:val="1"/>
      <w:marLeft w:val="0"/>
      <w:marRight w:val="0"/>
      <w:marTop w:val="0"/>
      <w:marBottom w:val="0"/>
      <w:divBdr>
        <w:top w:val="none" w:sz="0" w:space="0" w:color="auto"/>
        <w:left w:val="none" w:sz="0" w:space="0" w:color="auto"/>
        <w:bottom w:val="none" w:sz="0" w:space="0" w:color="auto"/>
        <w:right w:val="none" w:sz="0" w:space="0" w:color="auto"/>
      </w:divBdr>
      <w:divsChild>
        <w:div w:id="1486124544">
          <w:marLeft w:val="0"/>
          <w:marRight w:val="0"/>
          <w:marTop w:val="0"/>
          <w:marBottom w:val="0"/>
          <w:divBdr>
            <w:top w:val="none" w:sz="0" w:space="0" w:color="auto"/>
            <w:left w:val="none" w:sz="0" w:space="0" w:color="auto"/>
            <w:bottom w:val="none" w:sz="0" w:space="0" w:color="auto"/>
            <w:right w:val="none" w:sz="0" w:space="0" w:color="auto"/>
          </w:divBdr>
          <w:divsChild>
            <w:div w:id="1826313324">
              <w:marLeft w:val="0"/>
              <w:marRight w:val="0"/>
              <w:marTop w:val="0"/>
              <w:marBottom w:val="0"/>
              <w:divBdr>
                <w:top w:val="none" w:sz="0" w:space="0" w:color="auto"/>
                <w:left w:val="none" w:sz="0" w:space="0" w:color="auto"/>
                <w:bottom w:val="none" w:sz="0" w:space="0" w:color="auto"/>
                <w:right w:val="none" w:sz="0" w:space="0" w:color="auto"/>
              </w:divBdr>
              <w:divsChild>
                <w:div w:id="12634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0CM6K5fb9UA8xIDbkSxYOueRtNrqo6FT/view" TargetMode="External"/><Relationship Id="rId18" Type="http://schemas.openxmlformats.org/officeDocument/2006/relationships/image" Target="media/image2.jpeg"/><Relationship Id="rId26" Type="http://schemas.openxmlformats.org/officeDocument/2006/relationships/hyperlink" Target="https://curriculum.nsw.edu.au/home" TargetMode="External"/><Relationship Id="rId21" Type="http://schemas.openxmlformats.org/officeDocument/2006/relationships/image" Target="media/image3.jpe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resources.education.nsw.gov.au/detail/IPT-09" TargetMode="External"/><Relationship Id="rId17" Type="http://schemas.openxmlformats.org/officeDocument/2006/relationships/hyperlink" Target="https://unsplash.com/license" TargetMode="External"/><Relationship Id="rId25" Type="http://schemas.openxmlformats.org/officeDocument/2006/relationships/hyperlink" Target="https://educationstandards.nsw.edu.au/"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unsplash.com/photos/ff96HE413W0" TargetMode="External"/><Relationship Id="rId20" Type="http://schemas.openxmlformats.org/officeDocument/2006/relationships/hyperlink" Target="https://unsplash.com/licen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riculum.nsw.edu.au/learning-areas/languages/modern-languages-k-10-2022" TargetMode="External"/><Relationship Id="rId24" Type="http://schemas.openxmlformats.org/officeDocument/2006/relationships/hyperlink" Target="https://educationstandards.nsw.edu.au/wps/portal/nesa/mini-footer/copyright" TargetMode="External"/><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unsplash.com/license"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splash.com/photos/ewylbQ9e6go?utm_source=unsplash&amp;utm_medium=referral&amp;utm_content=creditCopyTex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Dx8WB4g3V6jncSAQpB6aH_B8FKkB_yUp/view" TargetMode="External"/><Relationship Id="rId22" Type="http://schemas.openxmlformats.org/officeDocument/2006/relationships/hyperlink" Target="https://unsplash.com/photos/Ueu_6ZrVb80?utm_source=unsplash&amp;utm_medium=referral&amp;utm_content=creditCopyText" TargetMode="External"/><Relationship Id="rId27" Type="http://schemas.openxmlformats.org/officeDocument/2006/relationships/hyperlink" Target="https://curriculum.nsw.edu.au/learning-areas/languages/modern-languages-k-10-2022/overview" TargetMode="External"/><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TaxCatchAll xmlns="60129b06-f64b-40a8-96e2-c5b2f86112b1" xsi:nil="true"/>
    <Projectleadreview xmlns="7e763d47-3c66-4c58-9425-1477fd3ccd1e" xsi:nil="true"/>
    <Workstreamleadendorsement xmlns="7e763d47-3c66-4c58-9425-1477fd3ccd1e" xsi:nil="true"/>
    <Digitalsupport xmlns="7e763d47-3c66-4c58-9425-1477fd3ccd1e"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29" ma:contentTypeDescription="Create a new document." ma:contentTypeScope="" ma:versionID="0fc6a102da4d77c0b10173b0b26d75a6">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c35daca135dca9aff6274a6e357b630b"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654a006b-cedf-4f35-a676-59854467968c"/>
    <ds:schemaRef ds:uri="http://purl.org/dc/dcmitype/"/>
    <ds:schemaRef ds:uri="71c5a270-2cab-4081-bd60-6681928412a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E67CEB-BCB1-41C7-8447-CB8636B9D190}"/>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 Stage 4 – How much is it?</dc:title>
  <dc:subject/>
  <dc:creator>NSW Department of Education</dc:creator>
  <cp:keywords/>
  <dc:description/>
  <cp:lastModifiedBy>Caitlin Pace</cp:lastModifiedBy>
  <cp:revision>17</cp:revision>
  <dcterms:created xsi:type="dcterms:W3CDTF">2023-10-11T01:49:00Z</dcterms:created>
  <dcterms:modified xsi:type="dcterms:W3CDTF">2023-10-12T03:49:00Z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