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2B7E4" w14:textId="14689721" w:rsidR="00921FDC" w:rsidRPr="005D3AE0" w:rsidRDefault="005D3AE0" w:rsidP="007769A7">
      <w:pPr>
        <w:pStyle w:val="Heading1"/>
      </w:pPr>
      <w:r w:rsidRPr="005D3AE0">
        <w:t xml:space="preserve">Mini task </w:t>
      </w:r>
      <w:r w:rsidR="00B4535E">
        <w:t xml:space="preserve">1 </w:t>
      </w:r>
      <w:r w:rsidR="007D68E7">
        <w:t xml:space="preserve">– </w:t>
      </w:r>
      <w:r w:rsidR="00B4535E">
        <w:t>understanding task</w:t>
      </w:r>
    </w:p>
    <w:p w14:paraId="3A83C895" w14:textId="7FD65F31" w:rsidR="008B6EF7" w:rsidRDefault="008B6EF7" w:rsidP="008B6EF7">
      <w:pPr>
        <w:shd w:val="clear" w:color="auto" w:fill="FFFFFF"/>
        <w:rPr>
          <w:rFonts w:ascii="Aptos" w:hAnsi="Aptos" w:cs="Calibri"/>
          <w:color w:val="242424"/>
          <w:sz w:val="23"/>
          <w:szCs w:val="23"/>
        </w:rPr>
      </w:pPr>
      <w:bookmarkStart w:id="0" w:name="_Toc140046619"/>
      <w:r>
        <w:rPr>
          <w:color w:val="242424"/>
        </w:rPr>
        <w:t xml:space="preserve">Listen to the conversation between 3 Spanish exchange students talking about their food and drink preferences. Complete the table </w:t>
      </w:r>
      <w:r w:rsidR="00790115">
        <w:rPr>
          <w:color w:val="242424"/>
        </w:rPr>
        <w:t xml:space="preserve">below </w:t>
      </w:r>
      <w:r>
        <w:rPr>
          <w:color w:val="242424"/>
        </w:rPr>
        <w:t>with information so you can plan the menu for a surprise farewell dinner for them.</w:t>
      </w:r>
    </w:p>
    <w:bookmarkEnd w:id="0"/>
    <w:p w14:paraId="5BA95FE6" w14:textId="09E1889B" w:rsidR="002752A3" w:rsidRPr="00532550" w:rsidRDefault="002752A3" w:rsidP="00532550">
      <w:pPr>
        <w:pStyle w:val="Heading2"/>
      </w:pPr>
      <w:r w:rsidRPr="00532550">
        <w:t>Activity</w:t>
      </w:r>
    </w:p>
    <w:tbl>
      <w:tblPr>
        <w:tblStyle w:val="Tableheader"/>
        <w:tblW w:w="0" w:type="auto"/>
        <w:tblLook w:val="04A0" w:firstRow="1" w:lastRow="0" w:firstColumn="1" w:lastColumn="0" w:noHBand="0" w:noVBand="1"/>
        <w:tblDescription w:val="Blank table for students to fill in using their listening comprehension skills. The students listed are Carmen, Diego and Elena. The columns to be filled in are labelled: likes, reason(s) given, dislikes, reason(s) given."/>
      </w:tblPr>
      <w:tblGrid>
        <w:gridCol w:w="1924"/>
        <w:gridCol w:w="1925"/>
        <w:gridCol w:w="1927"/>
        <w:gridCol w:w="1927"/>
        <w:gridCol w:w="1927"/>
      </w:tblGrid>
      <w:tr w:rsidR="005D3AE0" w:rsidRPr="00BA31B9" w14:paraId="12334B2C" w14:textId="77777777" w:rsidTr="00771210">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948" w:type="dxa"/>
          </w:tcPr>
          <w:p w14:paraId="09E1638B" w14:textId="7E8D2C15" w:rsidR="005D3AE0" w:rsidRPr="00BA31B9" w:rsidRDefault="00771210" w:rsidP="00BA31B9">
            <w:r>
              <w:t>s</w:t>
            </w:r>
            <w:r w:rsidR="008B6EF7" w:rsidRPr="00BA31B9">
              <w:t>tudent</w:t>
            </w:r>
          </w:p>
        </w:tc>
        <w:tc>
          <w:tcPr>
            <w:tcW w:w="1948" w:type="dxa"/>
          </w:tcPr>
          <w:p w14:paraId="26B494C7" w14:textId="21FF43D6" w:rsidR="005D3AE0" w:rsidRPr="00BA31B9" w:rsidRDefault="005D3AE0" w:rsidP="00BA31B9">
            <w:pPr>
              <w:cnfStyle w:val="100000000000" w:firstRow="1" w:lastRow="0" w:firstColumn="0" w:lastColumn="0" w:oddVBand="0" w:evenVBand="0" w:oddHBand="0" w:evenHBand="0" w:firstRowFirstColumn="0" w:firstRowLastColumn="0" w:lastRowFirstColumn="0" w:lastRowLastColumn="0"/>
            </w:pPr>
            <w:r w:rsidRPr="00BA31B9">
              <w:t>likes</w:t>
            </w:r>
          </w:p>
        </w:tc>
        <w:tc>
          <w:tcPr>
            <w:tcW w:w="1950" w:type="dxa"/>
          </w:tcPr>
          <w:p w14:paraId="78BC627E" w14:textId="07B7C721" w:rsidR="005D3AE0" w:rsidRPr="00BA31B9" w:rsidRDefault="005D3AE0" w:rsidP="00BA31B9">
            <w:pPr>
              <w:cnfStyle w:val="100000000000" w:firstRow="1" w:lastRow="0" w:firstColumn="0" w:lastColumn="0" w:oddVBand="0" w:evenVBand="0" w:oddHBand="0" w:evenHBand="0" w:firstRowFirstColumn="0" w:firstRowLastColumn="0" w:lastRowFirstColumn="0" w:lastRowLastColumn="0"/>
            </w:pPr>
            <w:r w:rsidRPr="00BA31B9">
              <w:t>reason(s) given</w:t>
            </w:r>
          </w:p>
        </w:tc>
        <w:tc>
          <w:tcPr>
            <w:tcW w:w="1950" w:type="dxa"/>
          </w:tcPr>
          <w:p w14:paraId="6E1B718F" w14:textId="6594ED09" w:rsidR="005D3AE0" w:rsidRPr="00BA31B9" w:rsidRDefault="005D3AE0" w:rsidP="00BA31B9">
            <w:pPr>
              <w:cnfStyle w:val="100000000000" w:firstRow="1" w:lastRow="0" w:firstColumn="0" w:lastColumn="0" w:oddVBand="0" w:evenVBand="0" w:oddHBand="0" w:evenHBand="0" w:firstRowFirstColumn="0" w:firstRowLastColumn="0" w:lastRowFirstColumn="0" w:lastRowLastColumn="0"/>
            </w:pPr>
            <w:r w:rsidRPr="00BA31B9">
              <w:t>dislikes</w:t>
            </w:r>
          </w:p>
        </w:tc>
        <w:tc>
          <w:tcPr>
            <w:tcW w:w="1950" w:type="dxa"/>
          </w:tcPr>
          <w:p w14:paraId="2DE06978" w14:textId="781836D7" w:rsidR="005D3AE0" w:rsidRPr="00BA31B9" w:rsidRDefault="005D3AE0" w:rsidP="00BA31B9">
            <w:pPr>
              <w:cnfStyle w:val="100000000000" w:firstRow="1" w:lastRow="0" w:firstColumn="0" w:lastColumn="0" w:oddVBand="0" w:evenVBand="0" w:oddHBand="0" w:evenHBand="0" w:firstRowFirstColumn="0" w:firstRowLastColumn="0" w:lastRowFirstColumn="0" w:lastRowLastColumn="0"/>
            </w:pPr>
            <w:r w:rsidRPr="00BA31B9">
              <w:t>reason(s) given</w:t>
            </w:r>
          </w:p>
        </w:tc>
      </w:tr>
      <w:tr w:rsidR="005D3AE0" w14:paraId="41D51457" w14:textId="77777777" w:rsidTr="00771210">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948" w:type="dxa"/>
          </w:tcPr>
          <w:p w14:paraId="54D79566" w14:textId="0A2DEE9A" w:rsidR="005D3AE0" w:rsidRDefault="000C45A0" w:rsidP="005D3AE0">
            <w:r>
              <w:t>Carmen</w:t>
            </w:r>
          </w:p>
        </w:tc>
        <w:tc>
          <w:tcPr>
            <w:tcW w:w="1948" w:type="dxa"/>
          </w:tcPr>
          <w:p w14:paraId="6D8B4FA8" w14:textId="389C05D9"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147BC590"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6B56DD95"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7E7F86C6"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r>
      <w:tr w:rsidR="005D3AE0" w14:paraId="34AE6CC1" w14:textId="77777777" w:rsidTr="00771210">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948" w:type="dxa"/>
          </w:tcPr>
          <w:p w14:paraId="267A1CF5" w14:textId="4DDEFD08" w:rsidR="005D3AE0" w:rsidRDefault="000C45A0" w:rsidP="005D3AE0">
            <w:r>
              <w:t>Diego</w:t>
            </w:r>
          </w:p>
        </w:tc>
        <w:tc>
          <w:tcPr>
            <w:tcW w:w="1948" w:type="dxa"/>
          </w:tcPr>
          <w:p w14:paraId="35B5A431" w14:textId="77777777" w:rsidR="005D3AE0" w:rsidRDefault="005D3AE0" w:rsidP="005D3AE0">
            <w:pPr>
              <w:cnfStyle w:val="000000010000" w:firstRow="0" w:lastRow="0" w:firstColumn="0" w:lastColumn="0" w:oddVBand="0" w:evenVBand="0" w:oddHBand="0" w:evenHBand="1" w:firstRowFirstColumn="0" w:firstRowLastColumn="0" w:lastRowFirstColumn="0" w:lastRowLastColumn="0"/>
            </w:pPr>
          </w:p>
        </w:tc>
        <w:tc>
          <w:tcPr>
            <w:tcW w:w="1950" w:type="dxa"/>
          </w:tcPr>
          <w:p w14:paraId="1468C6B1" w14:textId="77777777" w:rsidR="005D3AE0" w:rsidRDefault="005D3AE0" w:rsidP="005D3AE0">
            <w:pPr>
              <w:cnfStyle w:val="000000010000" w:firstRow="0" w:lastRow="0" w:firstColumn="0" w:lastColumn="0" w:oddVBand="0" w:evenVBand="0" w:oddHBand="0" w:evenHBand="1" w:firstRowFirstColumn="0" w:firstRowLastColumn="0" w:lastRowFirstColumn="0" w:lastRowLastColumn="0"/>
            </w:pPr>
          </w:p>
        </w:tc>
        <w:tc>
          <w:tcPr>
            <w:tcW w:w="1950" w:type="dxa"/>
          </w:tcPr>
          <w:p w14:paraId="129B3471" w14:textId="77777777" w:rsidR="005D3AE0" w:rsidRDefault="005D3AE0" w:rsidP="005D3AE0">
            <w:pPr>
              <w:cnfStyle w:val="000000010000" w:firstRow="0" w:lastRow="0" w:firstColumn="0" w:lastColumn="0" w:oddVBand="0" w:evenVBand="0" w:oddHBand="0" w:evenHBand="1" w:firstRowFirstColumn="0" w:firstRowLastColumn="0" w:lastRowFirstColumn="0" w:lastRowLastColumn="0"/>
            </w:pPr>
          </w:p>
        </w:tc>
        <w:tc>
          <w:tcPr>
            <w:tcW w:w="1950" w:type="dxa"/>
          </w:tcPr>
          <w:p w14:paraId="6737991B" w14:textId="77777777" w:rsidR="005D3AE0" w:rsidRDefault="005D3AE0" w:rsidP="005D3AE0">
            <w:pPr>
              <w:cnfStyle w:val="000000010000" w:firstRow="0" w:lastRow="0" w:firstColumn="0" w:lastColumn="0" w:oddVBand="0" w:evenVBand="0" w:oddHBand="0" w:evenHBand="1" w:firstRowFirstColumn="0" w:firstRowLastColumn="0" w:lastRowFirstColumn="0" w:lastRowLastColumn="0"/>
            </w:pPr>
          </w:p>
        </w:tc>
      </w:tr>
      <w:tr w:rsidR="005D3AE0" w14:paraId="10A463AF" w14:textId="77777777" w:rsidTr="00771210">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948" w:type="dxa"/>
          </w:tcPr>
          <w:p w14:paraId="5860F60C" w14:textId="495C4802" w:rsidR="005D3AE0" w:rsidRDefault="000C45A0" w:rsidP="005D3AE0">
            <w:r>
              <w:t>Elena</w:t>
            </w:r>
          </w:p>
        </w:tc>
        <w:tc>
          <w:tcPr>
            <w:tcW w:w="1948" w:type="dxa"/>
          </w:tcPr>
          <w:p w14:paraId="1ACBFD62"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1EC455F8"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6D22DBDD"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6D59A624"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r>
    </w:tbl>
    <w:p w14:paraId="36905490" w14:textId="77777777" w:rsidR="00532550" w:rsidRPr="00532550" w:rsidRDefault="00532550" w:rsidP="00532550">
      <w:r w:rsidRPr="00532550">
        <w:br w:type="page"/>
      </w:r>
    </w:p>
    <w:p w14:paraId="102E19F0" w14:textId="5A08E676" w:rsidR="00784C94" w:rsidRDefault="00784C94" w:rsidP="00532550">
      <w:pPr>
        <w:pStyle w:val="Heading2"/>
      </w:pPr>
      <w:bookmarkStart w:id="1" w:name="_Toc140046621"/>
      <w:r>
        <w:lastRenderedPageBreak/>
        <w:t>For the teacher</w:t>
      </w:r>
    </w:p>
    <w:p w14:paraId="3A2CA4D7" w14:textId="77777777" w:rsidR="002B61F2" w:rsidRPr="00201C2F" w:rsidRDefault="002B61F2" w:rsidP="002B61F2">
      <w:pPr>
        <w:pStyle w:val="FeatureBox2"/>
      </w:pPr>
      <w:bookmarkStart w:id="2" w:name="_Hlk166488369"/>
      <w:r>
        <w:t>Remove this section before sharing this resource with students.</w:t>
      </w:r>
    </w:p>
    <w:bookmarkEnd w:id="2"/>
    <w:p w14:paraId="6243C50C" w14:textId="6F28A739" w:rsidR="00A81EA5" w:rsidRDefault="00A81EA5" w:rsidP="00A81EA5">
      <w:pPr>
        <w:pStyle w:val="Heading3"/>
      </w:pPr>
      <w:r>
        <w:t>Audio file</w:t>
      </w:r>
    </w:p>
    <w:p w14:paraId="669A250B" w14:textId="6C33ED06" w:rsidR="00FB6554" w:rsidRPr="00FB6554" w:rsidRDefault="00FB6554" w:rsidP="00FB6554">
      <w:hyperlink r:id="rId10" w:history="1">
        <w:r w:rsidRPr="004F43FA">
          <w:rPr>
            <w:rStyle w:val="Hyperlink"/>
          </w:rPr>
          <w:t>Mini task 1 audio (</w:t>
        </w:r>
        <w:r w:rsidR="00354809" w:rsidRPr="004F43FA">
          <w:rPr>
            <w:rStyle w:val="Hyperlink"/>
          </w:rPr>
          <w:t>0:56)</w:t>
        </w:r>
      </w:hyperlink>
    </w:p>
    <w:p w14:paraId="5C1789D1" w14:textId="0A5F1820" w:rsidR="000C45A0" w:rsidRPr="00D9768F" w:rsidRDefault="000C45A0" w:rsidP="008B6EF7">
      <w:pPr>
        <w:pStyle w:val="Heading3"/>
      </w:pPr>
      <w:r w:rsidRPr="00D9768F">
        <w:t>Transcript</w:t>
      </w:r>
    </w:p>
    <w:p w14:paraId="4B2BEC2B" w14:textId="57A30037" w:rsidR="000C45A0" w:rsidRPr="008B6EF7" w:rsidRDefault="000C45A0" w:rsidP="000C45A0">
      <w:pPr>
        <w:rPr>
          <w:lang w:val="es-ES"/>
        </w:rPr>
      </w:pPr>
      <w:r w:rsidRPr="008B6EF7">
        <w:rPr>
          <w:lang w:val="es-ES"/>
        </w:rPr>
        <w:t xml:space="preserve">Carmen: </w:t>
      </w:r>
      <w:r w:rsidRPr="008B6EF7">
        <w:rPr>
          <w:i/>
          <w:iCs/>
          <w:lang w:val="es-ES"/>
        </w:rPr>
        <w:t>Hola Diego, Elena. ¿Cómo vais?</w:t>
      </w:r>
    </w:p>
    <w:p w14:paraId="11A1607E" w14:textId="53379348" w:rsidR="000C45A0" w:rsidRPr="008B6EF7" w:rsidRDefault="000C45A0" w:rsidP="000C45A0">
      <w:pPr>
        <w:rPr>
          <w:i/>
          <w:iCs/>
          <w:lang w:val="es-ES"/>
        </w:rPr>
      </w:pPr>
      <w:r w:rsidRPr="008B6EF7">
        <w:rPr>
          <w:lang w:val="es-ES"/>
        </w:rPr>
        <w:t xml:space="preserve">Elena: </w:t>
      </w:r>
      <w:r w:rsidRPr="008B6EF7">
        <w:rPr>
          <w:i/>
          <w:iCs/>
          <w:lang w:val="es-ES"/>
        </w:rPr>
        <w:t>Bien gracias ¿Y tú Carmen, estás bien?</w:t>
      </w:r>
    </w:p>
    <w:p w14:paraId="002D49ED" w14:textId="4CB0B84E" w:rsidR="000C45A0" w:rsidRPr="008B6EF7" w:rsidRDefault="000C45A0" w:rsidP="000C45A0">
      <w:pPr>
        <w:rPr>
          <w:rFonts w:eastAsia="MingLiU-ExtB"/>
          <w:lang w:val="es-ES"/>
        </w:rPr>
      </w:pPr>
      <w:r w:rsidRPr="008B6EF7">
        <w:rPr>
          <w:rFonts w:eastAsia="MingLiU-ExtB"/>
          <w:lang w:val="es-ES"/>
        </w:rPr>
        <w:t xml:space="preserve">Carmen: </w:t>
      </w:r>
      <w:r w:rsidRPr="008B6EF7">
        <w:rPr>
          <w:rFonts w:eastAsia="MingLiU-ExtB"/>
          <w:i/>
          <w:iCs/>
          <w:lang w:val="es-ES"/>
        </w:rPr>
        <w:t>Sí, pero tengo hambre.</w:t>
      </w:r>
    </w:p>
    <w:p w14:paraId="68A34245" w14:textId="329B6386" w:rsidR="00F02F02" w:rsidRPr="008B6EF7" w:rsidRDefault="00F02F02" w:rsidP="000C45A0">
      <w:pPr>
        <w:rPr>
          <w:rFonts w:eastAsia="MingLiU-ExtB"/>
          <w:lang w:val="es-ES"/>
        </w:rPr>
      </w:pPr>
      <w:r w:rsidRPr="008B6EF7">
        <w:rPr>
          <w:rFonts w:eastAsia="MingLiU-ExtB"/>
          <w:lang w:val="es-ES"/>
        </w:rPr>
        <w:t xml:space="preserve">Diego: </w:t>
      </w:r>
      <w:r w:rsidRPr="008B6EF7">
        <w:rPr>
          <w:rFonts w:eastAsia="MingLiU-ExtB"/>
          <w:i/>
          <w:iCs/>
          <w:lang w:val="es-ES"/>
        </w:rPr>
        <w:t>¿Qué te gusta comer Carmen? A mí, me gusta mucho la fruta, es muy dulce.</w:t>
      </w:r>
    </w:p>
    <w:p w14:paraId="6D8A9B4A" w14:textId="595ADA12" w:rsidR="00F02F02" w:rsidRPr="008B6EF7" w:rsidRDefault="00F02F02" w:rsidP="000C45A0">
      <w:pPr>
        <w:rPr>
          <w:rFonts w:eastAsia="MingLiU-ExtB"/>
          <w:lang w:val="es-ES"/>
        </w:rPr>
      </w:pPr>
      <w:r w:rsidRPr="008B6EF7">
        <w:rPr>
          <w:rFonts w:eastAsia="MingLiU-ExtB"/>
          <w:lang w:val="es-ES"/>
        </w:rPr>
        <w:t xml:space="preserve">Carmen: </w:t>
      </w:r>
      <w:r w:rsidRPr="008B6EF7">
        <w:rPr>
          <w:rFonts w:eastAsia="MingLiU-ExtB"/>
          <w:i/>
          <w:iCs/>
          <w:lang w:val="es-ES"/>
        </w:rPr>
        <w:t xml:space="preserve">A mí, no me gusta nada la fruta, </w:t>
      </w:r>
      <w:r w:rsidR="007D68E7" w:rsidRPr="008B6EF7">
        <w:rPr>
          <w:rFonts w:eastAsia="MingLiU-ExtB"/>
          <w:i/>
          <w:iCs/>
          <w:lang w:val="es-ES"/>
        </w:rPr>
        <w:t xml:space="preserve">no </w:t>
      </w:r>
      <w:r w:rsidRPr="008B6EF7">
        <w:rPr>
          <w:rFonts w:eastAsia="MingLiU-ExtB"/>
          <w:i/>
          <w:iCs/>
          <w:lang w:val="es-ES"/>
        </w:rPr>
        <w:t xml:space="preserve">es </w:t>
      </w:r>
      <w:r w:rsidR="007D68E7" w:rsidRPr="008B6EF7">
        <w:rPr>
          <w:rFonts w:eastAsia="MingLiU-ExtB"/>
          <w:i/>
          <w:iCs/>
          <w:lang w:val="es-ES"/>
        </w:rPr>
        <w:t>ric</w:t>
      </w:r>
      <w:r w:rsidRPr="008B6EF7">
        <w:rPr>
          <w:rFonts w:eastAsia="MingLiU-ExtB"/>
          <w:i/>
          <w:iCs/>
          <w:lang w:val="es-ES"/>
        </w:rPr>
        <w:t xml:space="preserve">a. Me gusta mucho el yogur, es </w:t>
      </w:r>
      <w:r w:rsidR="007D68E7" w:rsidRPr="008B6EF7">
        <w:rPr>
          <w:rFonts w:eastAsia="MingLiU-ExtB"/>
          <w:i/>
          <w:iCs/>
          <w:lang w:val="es-ES"/>
        </w:rPr>
        <w:t>sabros</w:t>
      </w:r>
      <w:r w:rsidRPr="008B6EF7">
        <w:rPr>
          <w:rFonts w:eastAsia="MingLiU-ExtB"/>
          <w:i/>
          <w:iCs/>
          <w:lang w:val="es-ES"/>
        </w:rPr>
        <w:t>o.</w:t>
      </w:r>
      <w:r w:rsidR="001050EA" w:rsidRPr="008B6EF7">
        <w:rPr>
          <w:rFonts w:eastAsia="MingLiU-ExtB"/>
          <w:i/>
          <w:iCs/>
          <w:lang w:val="es-ES"/>
        </w:rPr>
        <w:t xml:space="preserve"> Y tú, Elena, ¿qué te gusta comer?</w:t>
      </w:r>
    </w:p>
    <w:p w14:paraId="7D488CAD" w14:textId="0E45E7B2" w:rsidR="001050EA" w:rsidRPr="008B6EF7" w:rsidRDefault="001050EA" w:rsidP="000C45A0">
      <w:pPr>
        <w:rPr>
          <w:rFonts w:eastAsia="MingLiU-ExtB"/>
          <w:lang w:val="es-ES"/>
        </w:rPr>
      </w:pPr>
      <w:r w:rsidRPr="008B6EF7">
        <w:rPr>
          <w:rFonts w:eastAsia="MingLiU-ExtB"/>
          <w:lang w:val="es-ES"/>
        </w:rPr>
        <w:t xml:space="preserve">Elena: </w:t>
      </w:r>
      <w:r w:rsidRPr="008B6EF7">
        <w:rPr>
          <w:rFonts w:eastAsia="MingLiU-ExtB"/>
          <w:i/>
          <w:iCs/>
          <w:lang w:val="es-ES"/>
        </w:rPr>
        <w:t>A mí me gusta comer bocadillos de jamón. Son sabrosos y salados.</w:t>
      </w:r>
    </w:p>
    <w:p w14:paraId="786CD626" w14:textId="5EB4B51A" w:rsidR="001050EA" w:rsidRPr="008B6EF7" w:rsidRDefault="001050EA" w:rsidP="000C45A0">
      <w:pPr>
        <w:rPr>
          <w:rFonts w:eastAsia="MingLiU-ExtB"/>
          <w:lang w:val="es-ES"/>
        </w:rPr>
      </w:pPr>
      <w:r w:rsidRPr="008B6EF7">
        <w:rPr>
          <w:rFonts w:eastAsia="MingLiU-ExtB"/>
          <w:lang w:val="es-ES"/>
        </w:rPr>
        <w:t xml:space="preserve">Diego: </w:t>
      </w:r>
      <w:r w:rsidRPr="008B6EF7">
        <w:rPr>
          <w:rFonts w:eastAsia="MingLiU-ExtB"/>
          <w:i/>
          <w:iCs/>
          <w:lang w:val="es-ES"/>
        </w:rPr>
        <w:t>A mí no. No me gustan nada bocadill</w:t>
      </w:r>
      <w:r w:rsidR="00D33F26" w:rsidRPr="008B6EF7">
        <w:rPr>
          <w:rFonts w:eastAsia="MingLiU-ExtB"/>
          <w:i/>
          <w:iCs/>
          <w:lang w:val="es-ES"/>
        </w:rPr>
        <w:t>o</w:t>
      </w:r>
      <w:r w:rsidRPr="008B6EF7">
        <w:rPr>
          <w:rFonts w:eastAsia="MingLiU-ExtB"/>
          <w:i/>
          <w:iCs/>
          <w:lang w:val="es-ES"/>
        </w:rPr>
        <w:t>s</w:t>
      </w:r>
      <w:r w:rsidR="007D68E7" w:rsidRPr="008B6EF7">
        <w:rPr>
          <w:rFonts w:eastAsia="MingLiU-ExtB"/>
          <w:i/>
          <w:iCs/>
          <w:lang w:val="es-ES"/>
        </w:rPr>
        <w:t>, son muy sos</w:t>
      </w:r>
      <w:r w:rsidR="00D33F26" w:rsidRPr="008B6EF7">
        <w:rPr>
          <w:rFonts w:eastAsia="MingLiU-ExtB"/>
          <w:i/>
          <w:iCs/>
          <w:lang w:val="es-ES"/>
        </w:rPr>
        <w:t>o</w:t>
      </w:r>
      <w:r w:rsidR="007D68E7" w:rsidRPr="008B6EF7">
        <w:rPr>
          <w:rFonts w:eastAsia="MingLiU-ExtB"/>
          <w:i/>
          <w:iCs/>
          <w:lang w:val="es-ES"/>
        </w:rPr>
        <w:t>s</w:t>
      </w:r>
      <w:r w:rsidRPr="008B6EF7">
        <w:rPr>
          <w:rFonts w:eastAsia="MingLiU-ExtB"/>
          <w:i/>
          <w:iCs/>
          <w:lang w:val="es-ES"/>
        </w:rPr>
        <w:t>. Prefiero ensaladas, no son picantes.</w:t>
      </w:r>
      <w:r w:rsidRPr="008B6EF7">
        <w:rPr>
          <w:rFonts w:eastAsia="MingLiU-ExtB"/>
          <w:lang w:val="es-ES"/>
        </w:rPr>
        <w:t xml:space="preserve"> </w:t>
      </w:r>
      <w:r w:rsidR="007D68E7" w:rsidRPr="008B6EF7">
        <w:rPr>
          <w:rFonts w:eastAsia="MingLiU-ExtB"/>
          <w:i/>
          <w:iCs/>
          <w:lang w:val="es-ES"/>
        </w:rPr>
        <w:t>¿Y tú Elena?</w:t>
      </w:r>
    </w:p>
    <w:p w14:paraId="56E61C83" w14:textId="7A5DF220" w:rsidR="007D68E7" w:rsidRPr="008B6EF7" w:rsidRDefault="007D68E7" w:rsidP="000C45A0">
      <w:pPr>
        <w:rPr>
          <w:rFonts w:ascii="MingLiU-ExtB" w:eastAsia="MingLiU-ExtB" w:hAnsi="MingLiU-ExtB" w:cs="MingLiU-ExtB"/>
          <w:i/>
          <w:iCs/>
          <w:lang w:val="es-ES"/>
        </w:rPr>
      </w:pPr>
      <w:r w:rsidRPr="008B6EF7">
        <w:rPr>
          <w:rFonts w:eastAsia="MingLiU-ExtB"/>
          <w:lang w:val="es-ES"/>
        </w:rPr>
        <w:t xml:space="preserve">Elena: </w:t>
      </w:r>
      <w:r w:rsidRPr="008B6EF7">
        <w:rPr>
          <w:rFonts w:eastAsia="MingLiU-ExtB"/>
          <w:i/>
          <w:iCs/>
          <w:lang w:val="es-ES"/>
        </w:rPr>
        <w:t>A mí también, me gustan ensaladas. No me gusta nada el caf</w:t>
      </w:r>
      <w:r w:rsidR="00D33F26" w:rsidRPr="008B6EF7">
        <w:rPr>
          <w:rFonts w:eastAsia="MingLiU-ExtB"/>
          <w:i/>
          <w:iCs/>
          <w:lang w:val="es-ES"/>
        </w:rPr>
        <w:t>é</w:t>
      </w:r>
      <w:r w:rsidRPr="008B6EF7">
        <w:rPr>
          <w:rFonts w:eastAsia="MingLiU-ExtB"/>
          <w:i/>
          <w:iCs/>
          <w:lang w:val="es-ES"/>
        </w:rPr>
        <w:t>, es amargo.</w:t>
      </w:r>
    </w:p>
    <w:tbl>
      <w:tblPr>
        <w:tblStyle w:val="Tableheader"/>
        <w:tblW w:w="5000" w:type="pct"/>
        <w:tblLook w:val="04A0" w:firstRow="1" w:lastRow="0" w:firstColumn="1" w:lastColumn="0" w:noHBand="0" w:noVBand="1"/>
        <w:tblDescription w:val="Completed table from the activity."/>
      </w:tblPr>
      <w:tblGrid>
        <w:gridCol w:w="1927"/>
        <w:gridCol w:w="1925"/>
        <w:gridCol w:w="1926"/>
        <w:gridCol w:w="1926"/>
        <w:gridCol w:w="1926"/>
      </w:tblGrid>
      <w:tr w:rsidR="000C45A0" w:rsidRPr="00BA31B9" w14:paraId="363B07BD" w14:textId="77777777" w:rsidTr="00771210">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000" w:type="pct"/>
          </w:tcPr>
          <w:p w14:paraId="3A7EB567" w14:textId="0CE5FECE" w:rsidR="000C45A0" w:rsidRPr="00BA31B9" w:rsidRDefault="00771210" w:rsidP="00BA31B9">
            <w:r>
              <w:t>s</w:t>
            </w:r>
            <w:r w:rsidR="008B6EF7" w:rsidRPr="00BA31B9">
              <w:t>tudent</w:t>
            </w:r>
          </w:p>
        </w:tc>
        <w:tc>
          <w:tcPr>
            <w:tcW w:w="999" w:type="pct"/>
          </w:tcPr>
          <w:p w14:paraId="2A0209E2" w14:textId="77777777" w:rsidR="000C45A0" w:rsidRPr="00BA31B9" w:rsidRDefault="000C45A0" w:rsidP="00BA31B9">
            <w:pPr>
              <w:cnfStyle w:val="100000000000" w:firstRow="1" w:lastRow="0" w:firstColumn="0" w:lastColumn="0" w:oddVBand="0" w:evenVBand="0" w:oddHBand="0" w:evenHBand="0" w:firstRowFirstColumn="0" w:firstRowLastColumn="0" w:lastRowFirstColumn="0" w:lastRowLastColumn="0"/>
            </w:pPr>
            <w:r w:rsidRPr="00BA31B9">
              <w:t>likes</w:t>
            </w:r>
          </w:p>
        </w:tc>
        <w:tc>
          <w:tcPr>
            <w:tcW w:w="1000" w:type="pct"/>
          </w:tcPr>
          <w:p w14:paraId="2B41F84C" w14:textId="77777777" w:rsidR="000C45A0" w:rsidRPr="00BA31B9" w:rsidRDefault="000C45A0" w:rsidP="00BA31B9">
            <w:pPr>
              <w:cnfStyle w:val="100000000000" w:firstRow="1" w:lastRow="0" w:firstColumn="0" w:lastColumn="0" w:oddVBand="0" w:evenVBand="0" w:oddHBand="0" w:evenHBand="0" w:firstRowFirstColumn="0" w:firstRowLastColumn="0" w:lastRowFirstColumn="0" w:lastRowLastColumn="0"/>
            </w:pPr>
            <w:r w:rsidRPr="00BA31B9">
              <w:t>reason(s) given</w:t>
            </w:r>
          </w:p>
        </w:tc>
        <w:tc>
          <w:tcPr>
            <w:tcW w:w="1000" w:type="pct"/>
          </w:tcPr>
          <w:p w14:paraId="1CDF433E" w14:textId="77777777" w:rsidR="000C45A0" w:rsidRPr="00BA31B9" w:rsidRDefault="000C45A0" w:rsidP="00BA31B9">
            <w:pPr>
              <w:cnfStyle w:val="100000000000" w:firstRow="1" w:lastRow="0" w:firstColumn="0" w:lastColumn="0" w:oddVBand="0" w:evenVBand="0" w:oddHBand="0" w:evenHBand="0" w:firstRowFirstColumn="0" w:firstRowLastColumn="0" w:lastRowFirstColumn="0" w:lastRowLastColumn="0"/>
            </w:pPr>
            <w:r w:rsidRPr="00BA31B9">
              <w:t>dislikes</w:t>
            </w:r>
          </w:p>
        </w:tc>
        <w:tc>
          <w:tcPr>
            <w:tcW w:w="1000" w:type="pct"/>
          </w:tcPr>
          <w:p w14:paraId="3C236DE0" w14:textId="77777777" w:rsidR="000C45A0" w:rsidRPr="00BA31B9" w:rsidRDefault="000C45A0" w:rsidP="00BA31B9">
            <w:pPr>
              <w:cnfStyle w:val="100000000000" w:firstRow="1" w:lastRow="0" w:firstColumn="0" w:lastColumn="0" w:oddVBand="0" w:evenVBand="0" w:oddHBand="0" w:evenHBand="0" w:firstRowFirstColumn="0" w:firstRowLastColumn="0" w:lastRowFirstColumn="0" w:lastRowLastColumn="0"/>
            </w:pPr>
            <w:r w:rsidRPr="00BA31B9">
              <w:t>reason(s) given</w:t>
            </w:r>
          </w:p>
        </w:tc>
      </w:tr>
      <w:tr w:rsidR="000C45A0" w:rsidRPr="00BA31B9" w14:paraId="76ABD2C4" w14:textId="77777777" w:rsidTr="00771210">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000" w:type="pct"/>
          </w:tcPr>
          <w:p w14:paraId="11A49D94" w14:textId="7EE854F3" w:rsidR="000C45A0" w:rsidRPr="00BA31B9" w:rsidRDefault="00F02F02" w:rsidP="00BA31B9">
            <w:r w:rsidRPr="00BA31B9">
              <w:t>Carmen</w:t>
            </w:r>
          </w:p>
        </w:tc>
        <w:tc>
          <w:tcPr>
            <w:tcW w:w="999" w:type="pct"/>
          </w:tcPr>
          <w:p w14:paraId="733DE7EA" w14:textId="40FDD746" w:rsidR="000C45A0" w:rsidRPr="00BA31B9" w:rsidRDefault="00F02F02" w:rsidP="00BA31B9">
            <w:pPr>
              <w:cnfStyle w:val="000000100000" w:firstRow="0" w:lastRow="0" w:firstColumn="0" w:lastColumn="0" w:oddVBand="0" w:evenVBand="0" w:oddHBand="1" w:evenHBand="0" w:firstRowFirstColumn="0" w:firstRowLastColumn="0" w:lastRowFirstColumn="0" w:lastRowLastColumn="0"/>
            </w:pPr>
            <w:r w:rsidRPr="00BA31B9">
              <w:t>yoghurt</w:t>
            </w:r>
          </w:p>
        </w:tc>
        <w:tc>
          <w:tcPr>
            <w:tcW w:w="1000" w:type="pct"/>
          </w:tcPr>
          <w:p w14:paraId="28F70235" w14:textId="7D93871F" w:rsidR="000C45A0" w:rsidRPr="00BA31B9" w:rsidRDefault="007D68E7" w:rsidP="00BA31B9">
            <w:pPr>
              <w:cnfStyle w:val="000000100000" w:firstRow="0" w:lastRow="0" w:firstColumn="0" w:lastColumn="0" w:oddVBand="0" w:evenVBand="0" w:oddHBand="1" w:evenHBand="0" w:firstRowFirstColumn="0" w:firstRowLastColumn="0" w:lastRowFirstColumn="0" w:lastRowLastColumn="0"/>
            </w:pPr>
            <w:r w:rsidRPr="00BA31B9">
              <w:t>tasty</w:t>
            </w:r>
          </w:p>
        </w:tc>
        <w:tc>
          <w:tcPr>
            <w:tcW w:w="1000" w:type="pct"/>
          </w:tcPr>
          <w:p w14:paraId="271C6B05" w14:textId="26BFFD7C" w:rsidR="000C45A0" w:rsidRPr="00BA31B9" w:rsidRDefault="00F02F02" w:rsidP="00BA31B9">
            <w:pPr>
              <w:cnfStyle w:val="000000100000" w:firstRow="0" w:lastRow="0" w:firstColumn="0" w:lastColumn="0" w:oddVBand="0" w:evenVBand="0" w:oddHBand="1" w:evenHBand="0" w:firstRowFirstColumn="0" w:firstRowLastColumn="0" w:lastRowFirstColumn="0" w:lastRowLastColumn="0"/>
            </w:pPr>
            <w:r w:rsidRPr="00BA31B9">
              <w:t>fruit</w:t>
            </w:r>
          </w:p>
        </w:tc>
        <w:tc>
          <w:tcPr>
            <w:tcW w:w="1000" w:type="pct"/>
          </w:tcPr>
          <w:p w14:paraId="08426866" w14:textId="522C3388" w:rsidR="000C45A0" w:rsidRPr="00BA31B9" w:rsidRDefault="007D68E7" w:rsidP="00BA31B9">
            <w:pPr>
              <w:cnfStyle w:val="000000100000" w:firstRow="0" w:lastRow="0" w:firstColumn="0" w:lastColumn="0" w:oddVBand="0" w:evenVBand="0" w:oddHBand="1" w:evenHBand="0" w:firstRowFirstColumn="0" w:firstRowLastColumn="0" w:lastRowFirstColumn="0" w:lastRowLastColumn="0"/>
            </w:pPr>
            <w:r w:rsidRPr="00BA31B9">
              <w:t>it isn’t delicious</w:t>
            </w:r>
          </w:p>
        </w:tc>
      </w:tr>
      <w:tr w:rsidR="000C45A0" w:rsidRPr="00BA31B9" w14:paraId="02E32AA9" w14:textId="77777777" w:rsidTr="00771210">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000" w:type="pct"/>
          </w:tcPr>
          <w:p w14:paraId="38C18E82" w14:textId="75D1D3AA" w:rsidR="000C45A0" w:rsidRPr="00BA31B9" w:rsidRDefault="00F02F02" w:rsidP="00BA31B9">
            <w:r w:rsidRPr="00BA31B9">
              <w:t>Diego</w:t>
            </w:r>
          </w:p>
        </w:tc>
        <w:tc>
          <w:tcPr>
            <w:tcW w:w="999" w:type="pct"/>
          </w:tcPr>
          <w:p w14:paraId="7484DAE1" w14:textId="2BBBFE26" w:rsidR="000C45A0" w:rsidRPr="00BA31B9" w:rsidRDefault="00F02F02" w:rsidP="00BA31B9">
            <w:pPr>
              <w:cnfStyle w:val="000000010000" w:firstRow="0" w:lastRow="0" w:firstColumn="0" w:lastColumn="0" w:oddVBand="0" w:evenVBand="0" w:oddHBand="0" w:evenHBand="1" w:firstRowFirstColumn="0" w:firstRowLastColumn="0" w:lastRowFirstColumn="0" w:lastRowLastColumn="0"/>
            </w:pPr>
            <w:r w:rsidRPr="00BA31B9">
              <w:t>fruit</w:t>
            </w:r>
          </w:p>
        </w:tc>
        <w:tc>
          <w:tcPr>
            <w:tcW w:w="1000" w:type="pct"/>
          </w:tcPr>
          <w:p w14:paraId="27CDD8C9" w14:textId="2CAEA331" w:rsidR="000C45A0" w:rsidRPr="00BA31B9" w:rsidRDefault="00F02F02" w:rsidP="00BA31B9">
            <w:pPr>
              <w:cnfStyle w:val="000000010000" w:firstRow="0" w:lastRow="0" w:firstColumn="0" w:lastColumn="0" w:oddVBand="0" w:evenVBand="0" w:oddHBand="0" w:evenHBand="1" w:firstRowFirstColumn="0" w:firstRowLastColumn="0" w:lastRowFirstColumn="0" w:lastRowLastColumn="0"/>
            </w:pPr>
            <w:r w:rsidRPr="00BA31B9">
              <w:t>it’s sweet</w:t>
            </w:r>
          </w:p>
        </w:tc>
        <w:tc>
          <w:tcPr>
            <w:tcW w:w="1000" w:type="pct"/>
          </w:tcPr>
          <w:p w14:paraId="1F0251FE" w14:textId="58EF11BD" w:rsidR="000C45A0" w:rsidRPr="00BA31B9" w:rsidRDefault="001050EA" w:rsidP="00BA31B9">
            <w:pPr>
              <w:cnfStyle w:val="000000010000" w:firstRow="0" w:lastRow="0" w:firstColumn="0" w:lastColumn="0" w:oddVBand="0" w:evenVBand="0" w:oddHBand="0" w:evenHBand="1" w:firstRowFirstColumn="0" w:firstRowLastColumn="0" w:lastRowFirstColumn="0" w:lastRowLastColumn="0"/>
            </w:pPr>
            <w:r w:rsidRPr="00BA31B9">
              <w:t>sandwiches</w:t>
            </w:r>
          </w:p>
        </w:tc>
        <w:tc>
          <w:tcPr>
            <w:tcW w:w="1000" w:type="pct"/>
          </w:tcPr>
          <w:p w14:paraId="37102EE0" w14:textId="525425F5" w:rsidR="000C45A0" w:rsidRPr="00BA31B9" w:rsidRDefault="007D68E7" w:rsidP="00BA31B9">
            <w:pPr>
              <w:cnfStyle w:val="000000010000" w:firstRow="0" w:lastRow="0" w:firstColumn="0" w:lastColumn="0" w:oddVBand="0" w:evenVBand="0" w:oddHBand="0" w:evenHBand="1" w:firstRowFirstColumn="0" w:firstRowLastColumn="0" w:lastRowFirstColumn="0" w:lastRowLastColumn="0"/>
            </w:pPr>
            <w:r w:rsidRPr="00BA31B9">
              <w:t>very bland</w:t>
            </w:r>
          </w:p>
        </w:tc>
      </w:tr>
      <w:tr w:rsidR="000C45A0" w:rsidRPr="00BA31B9" w14:paraId="0B922239" w14:textId="77777777" w:rsidTr="00771210">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000" w:type="pct"/>
          </w:tcPr>
          <w:p w14:paraId="5FE83C5B" w14:textId="4B031943" w:rsidR="000C45A0" w:rsidRPr="00BA31B9" w:rsidRDefault="00F02F02" w:rsidP="00BA31B9">
            <w:r w:rsidRPr="00BA31B9">
              <w:lastRenderedPageBreak/>
              <w:t>Elena</w:t>
            </w:r>
          </w:p>
        </w:tc>
        <w:tc>
          <w:tcPr>
            <w:tcW w:w="999" w:type="pct"/>
          </w:tcPr>
          <w:p w14:paraId="6B605A48" w14:textId="3B8D1F45" w:rsidR="000C45A0" w:rsidRPr="00BA31B9" w:rsidRDefault="001050EA" w:rsidP="00BA31B9">
            <w:pPr>
              <w:cnfStyle w:val="000000100000" w:firstRow="0" w:lastRow="0" w:firstColumn="0" w:lastColumn="0" w:oddVBand="0" w:evenVBand="0" w:oddHBand="1" w:evenHBand="0" w:firstRowFirstColumn="0" w:firstRowLastColumn="0" w:lastRowFirstColumn="0" w:lastRowLastColumn="0"/>
            </w:pPr>
            <w:r w:rsidRPr="00BA31B9">
              <w:t>ham sandwiches</w:t>
            </w:r>
          </w:p>
        </w:tc>
        <w:tc>
          <w:tcPr>
            <w:tcW w:w="1000" w:type="pct"/>
          </w:tcPr>
          <w:p w14:paraId="6A746A39" w14:textId="3FF776D0" w:rsidR="000C45A0" w:rsidRPr="00BA31B9" w:rsidRDefault="001050EA" w:rsidP="00BA31B9">
            <w:pPr>
              <w:cnfStyle w:val="000000100000" w:firstRow="0" w:lastRow="0" w:firstColumn="0" w:lastColumn="0" w:oddVBand="0" w:evenVBand="0" w:oddHBand="1" w:evenHBand="0" w:firstRowFirstColumn="0" w:firstRowLastColumn="0" w:lastRowFirstColumn="0" w:lastRowLastColumn="0"/>
            </w:pPr>
            <w:r w:rsidRPr="00BA31B9">
              <w:t>tasty and salty</w:t>
            </w:r>
          </w:p>
        </w:tc>
        <w:tc>
          <w:tcPr>
            <w:tcW w:w="1000" w:type="pct"/>
          </w:tcPr>
          <w:p w14:paraId="0F1C0678" w14:textId="448AED07" w:rsidR="000C45A0" w:rsidRPr="00BA31B9" w:rsidRDefault="00AD3868" w:rsidP="00BA31B9">
            <w:pPr>
              <w:cnfStyle w:val="000000100000" w:firstRow="0" w:lastRow="0" w:firstColumn="0" w:lastColumn="0" w:oddVBand="0" w:evenVBand="0" w:oddHBand="1" w:evenHBand="0" w:firstRowFirstColumn="0" w:firstRowLastColumn="0" w:lastRowFirstColumn="0" w:lastRowLastColumn="0"/>
            </w:pPr>
            <w:r w:rsidRPr="00BA31B9">
              <w:t>coffee</w:t>
            </w:r>
          </w:p>
        </w:tc>
        <w:tc>
          <w:tcPr>
            <w:tcW w:w="1000" w:type="pct"/>
          </w:tcPr>
          <w:p w14:paraId="4130E370" w14:textId="7EECF1DD" w:rsidR="000C45A0" w:rsidRPr="00BA31B9" w:rsidRDefault="00AD3868" w:rsidP="00BA31B9">
            <w:pPr>
              <w:cnfStyle w:val="000000100000" w:firstRow="0" w:lastRow="0" w:firstColumn="0" w:lastColumn="0" w:oddVBand="0" w:evenVBand="0" w:oddHBand="1" w:evenHBand="0" w:firstRowFirstColumn="0" w:firstRowLastColumn="0" w:lastRowFirstColumn="0" w:lastRowLastColumn="0"/>
            </w:pPr>
            <w:r w:rsidRPr="00BA31B9">
              <w:t>bitter</w:t>
            </w:r>
          </w:p>
        </w:tc>
      </w:tr>
      <w:bookmarkEnd w:id="1"/>
    </w:tbl>
    <w:p w14:paraId="188CA428" w14:textId="15937BDE" w:rsidR="00E21D4B" w:rsidRPr="00BA31B9" w:rsidRDefault="00E21D4B" w:rsidP="00BA31B9">
      <w:pPr>
        <w:spacing w:before="0" w:after="160" w:line="259" w:lineRule="auto"/>
        <w:rPr>
          <w:rFonts w:eastAsiaTheme="majorEastAsia"/>
          <w:b/>
          <w:bCs/>
          <w:color w:val="002664"/>
          <w:sz w:val="48"/>
          <w:szCs w:val="48"/>
        </w:rPr>
        <w:sectPr w:rsidR="00E21D4B" w:rsidRPr="00BA31B9" w:rsidSect="008617B3">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p>
    <w:p w14:paraId="6682439B"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2E68908A"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C7DC1F1" w14:textId="77777777" w:rsidR="00E21D4B" w:rsidRDefault="00E21D4B" w:rsidP="00E21D4B">
      <w:r>
        <w:t xml:space="preserve">Copyright material available in this resource and owned by the NSW Department of Education is licensed under a </w:t>
      </w:r>
      <w:hyperlink r:id="rId17" w:history="1">
        <w:r w:rsidR="00A90A7E">
          <w:rPr>
            <w:rStyle w:val="Hyperlink"/>
          </w:rPr>
          <w:t>Creative Commons Attribution 4.0 International (CC BY 4.0) license</w:t>
        </w:r>
      </w:hyperlink>
      <w:r>
        <w:t>.</w:t>
      </w:r>
    </w:p>
    <w:p w14:paraId="7F862326" w14:textId="77777777" w:rsidR="00E21D4B" w:rsidRDefault="00E21D4B" w:rsidP="00E21D4B">
      <w:r>
        <w:rPr>
          <w:noProof/>
        </w:rPr>
        <w:drawing>
          <wp:inline distT="0" distB="0" distL="0" distR="0" wp14:anchorId="246355AB" wp14:editId="60F93E97">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FF5886" w14:textId="77777777" w:rsidR="00E21D4B" w:rsidRDefault="00E21D4B" w:rsidP="00E21D4B">
      <w:r>
        <w:t>This licen</w:t>
      </w:r>
      <w:r w:rsidR="0078714E">
        <w:t>s</w:t>
      </w:r>
      <w:r>
        <w:t>e allows you to share and adapt the material for any purpose, even commercially.</w:t>
      </w:r>
    </w:p>
    <w:p w14:paraId="79F3DFEC" w14:textId="77777777" w:rsidR="00E21D4B" w:rsidRDefault="00E21D4B" w:rsidP="00E21D4B">
      <w:r>
        <w:t>Attribution should be given to © State of New South Wales (Department of Education), 2023.</w:t>
      </w:r>
    </w:p>
    <w:p w14:paraId="1BE2595F" w14:textId="77777777" w:rsidR="00E21D4B" w:rsidRDefault="00E21D4B" w:rsidP="00E21D4B">
      <w:r>
        <w:t>Material in this resource not available under a Creative Commons licen</w:t>
      </w:r>
      <w:r w:rsidR="00F27B7D">
        <w:t>s</w:t>
      </w:r>
      <w:r>
        <w:t>e:</w:t>
      </w:r>
    </w:p>
    <w:p w14:paraId="558B5612" w14:textId="77777777" w:rsidR="00E21D4B" w:rsidRDefault="00E21D4B" w:rsidP="00E21D4B">
      <w:pPr>
        <w:pStyle w:val="ListBullet"/>
      </w:pPr>
      <w:r>
        <w:t>the NSW Department of Education logo, other logos and trademark-protected material</w:t>
      </w:r>
    </w:p>
    <w:p w14:paraId="5D71D218"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295CF96"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7849AAC5"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293C61"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A26E1" w14:textId="77777777" w:rsidR="001366B0" w:rsidRDefault="001366B0" w:rsidP="00E51733">
      <w:r>
        <w:separator/>
      </w:r>
    </w:p>
  </w:endnote>
  <w:endnote w:type="continuationSeparator" w:id="0">
    <w:p w14:paraId="294F634A" w14:textId="77777777" w:rsidR="001366B0" w:rsidRDefault="001366B0"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D99F961-9F0C-4641-BA8C-D8CA445B0BB9}"/>
  </w:font>
  <w:font w:name="Calibri">
    <w:panose1 w:val="020F0502020204030204"/>
    <w:charset w:val="00"/>
    <w:family w:val="swiss"/>
    <w:pitch w:val="variable"/>
    <w:sig w:usb0="E4002EFF" w:usb1="C200247B" w:usb2="00000009" w:usb3="00000000" w:csb0="000001FF" w:csb1="00000000"/>
    <w:embedRegular r:id="rId2" w:fontKey="{A66D7977-BF49-40F0-A01A-3E67D55AE3A0}"/>
    <w:embedBold r:id="rId3" w:fontKey="{6E74FABE-F9C0-4885-896F-40463C475681}"/>
    <w:embedItalic r:id="rId4" w:fontKey="{15023E70-3752-49A8-8466-C51E619FE9FE}"/>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5" w:fontKey="{A2517789-759B-429B-9013-0EFF28C0507C}"/>
  </w:font>
  <w:font w:name="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200247B" w:usb2="00000009" w:usb3="00000000" w:csb0="000001FF" w:csb1="00000000"/>
    <w:embedRegular r:id="rId6" w:fontKey="{128BB9D7-00F2-4670-9580-981639D30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3BCDE" w14:textId="0703AFC9"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267B2">
      <w:rPr>
        <w:noProof/>
      </w:rPr>
      <w:t>Apr-25</w:t>
    </w:r>
    <w:r w:rsidRPr="00491389">
      <w:fldChar w:fldCharType="end"/>
    </w:r>
    <w:r w:rsidRPr="00491389">
      <w:ptab w:relativeTo="margin" w:alignment="right" w:leader="none"/>
    </w:r>
    <w:r w:rsidR="004E1043">
      <w:rPr>
        <w:b/>
        <w:noProof/>
        <w:sz w:val="28"/>
        <w:szCs w:val="28"/>
      </w:rPr>
      <w:drawing>
        <wp:inline distT="0" distB="0" distL="0" distR="0" wp14:anchorId="1EB9512E" wp14:editId="466C17D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EA782" w14:textId="11A9BE2C"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5267B2">
      <w:rPr>
        <w:noProof/>
      </w:rPr>
      <w:t>Apr-25</w:t>
    </w:r>
    <w:r>
      <w:fldChar w:fldCharType="end"/>
    </w:r>
    <w:r>
      <w:ptab w:relativeTo="margin" w:alignment="right" w:leader="none"/>
    </w:r>
    <w:r>
      <w:rPr>
        <w:b/>
        <w:noProof/>
        <w:sz w:val="28"/>
        <w:szCs w:val="28"/>
      </w:rPr>
      <w:drawing>
        <wp:inline distT="0" distB="0" distL="0" distR="0" wp14:anchorId="3BDB93E8" wp14:editId="76CDFFD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6B19" w14:textId="77777777" w:rsidR="00532550" w:rsidRDefault="00532550" w:rsidP="0053255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2F530"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BFC5D" w14:textId="77777777" w:rsidR="001366B0" w:rsidRDefault="001366B0" w:rsidP="00E51733">
      <w:r>
        <w:separator/>
      </w:r>
    </w:p>
  </w:footnote>
  <w:footnote w:type="continuationSeparator" w:id="0">
    <w:p w14:paraId="3C7901C0" w14:textId="77777777" w:rsidR="001366B0" w:rsidRDefault="001366B0"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B84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9625" w14:textId="6F79766D" w:rsidR="00D2403C" w:rsidRDefault="000C45A0" w:rsidP="00D2403C">
    <w:pPr>
      <w:pStyle w:val="Documentname"/>
    </w:pPr>
    <w:r>
      <w:t>Mini task</w:t>
    </w:r>
    <w:r w:rsidR="004E4B87">
      <w:t xml:space="preserve"> 1</w:t>
    </w:r>
    <w:r>
      <w:t xml:space="preserve"> </w:t>
    </w:r>
    <w:r w:rsidR="00BA31B9">
      <w:t xml:space="preserve">– </w:t>
    </w:r>
    <w:r w:rsidR="004E4B87">
      <w:t>understanding task</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B6BB5" w14:textId="4FAF231F" w:rsidR="00532550" w:rsidRPr="00FA6449" w:rsidRDefault="00532550" w:rsidP="00532550">
    <w:pPr>
      <w:pStyle w:val="Header"/>
    </w:pPr>
    <w:r w:rsidRPr="009D43DD">
      <mc:AlternateContent>
        <mc:Choice Requires="wps">
          <w:drawing>
            <wp:anchor distT="0" distB="0" distL="114300" distR="114300" simplePos="0" relativeHeight="251659264" behindDoc="1" locked="0" layoutInCell="1" allowOverlap="1" wp14:anchorId="5ABFFDD5" wp14:editId="1279B09E">
              <wp:simplePos x="0" y="0"/>
              <wp:positionH relativeFrom="column">
                <wp:posOffset>-2542540</wp:posOffset>
              </wp:positionH>
              <wp:positionV relativeFrom="paragraph">
                <wp:posOffset>-450215</wp:posOffset>
              </wp:positionV>
              <wp:extent cx="12587844" cy="2711450"/>
              <wp:effectExtent l="0" t="0" r="4445" b="0"/>
              <wp:wrapNone/>
              <wp:docPr id="1120479399" name="Rectangle 1120479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D9F7CF" w14:textId="77777777" w:rsidR="00532550" w:rsidRDefault="00532550" w:rsidP="005325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FFDD5" id="Rectangle 112047939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D9F7CF" w14:textId="77777777" w:rsidR="00532550" w:rsidRDefault="00532550" w:rsidP="00532550"/>
                </w:txbxContent>
              </v:textbox>
            </v:rect>
          </w:pict>
        </mc:Fallback>
      </mc:AlternateContent>
    </w:r>
    <w:r w:rsidRPr="009D43DD">
      <w:t>NSW Department of Education</w:t>
    </w:r>
    <w:r w:rsidRPr="009D43DD">
      <w:ptab w:relativeTo="margin" w:alignment="right" w:leader="none"/>
    </w:r>
    <w:r w:rsidRPr="008426B6">
      <w:drawing>
        <wp:inline distT="0" distB="0" distL="0" distR="0" wp14:anchorId="617967E0" wp14:editId="0992EB5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72F21"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94A234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33627148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874614052">
    <w:abstractNumId w:val="2"/>
  </w:num>
  <w:num w:numId="7" w16cid:durableId="154951933">
    <w:abstractNumId w:val="5"/>
  </w:num>
  <w:num w:numId="8" w16cid:durableId="1405101453">
    <w:abstractNumId w:val="3"/>
  </w:num>
  <w:num w:numId="9" w16cid:durableId="189623609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688918163">
    <w:abstractNumId w:val="1"/>
  </w:num>
  <w:num w:numId="11" w16cid:durableId="554465772">
    <w:abstractNumId w:val="1"/>
  </w:num>
  <w:num w:numId="12" w16cid:durableId="826090757">
    <w:abstractNumId w:val="2"/>
  </w:num>
  <w:num w:numId="13" w16cid:durableId="2083524071">
    <w:abstractNumId w:val="5"/>
  </w:num>
  <w:num w:numId="14" w16cid:durableId="586309924">
    <w:abstractNumId w:val="0"/>
  </w:num>
  <w:num w:numId="15" w16cid:durableId="187918066">
    <w:abstractNumId w:val="5"/>
  </w:num>
  <w:num w:numId="16" w16cid:durableId="72680501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A3"/>
    <w:rsid w:val="00002AF1"/>
    <w:rsid w:val="00011B9E"/>
    <w:rsid w:val="00013FF2"/>
    <w:rsid w:val="000252CB"/>
    <w:rsid w:val="00045F0D"/>
    <w:rsid w:val="0004750C"/>
    <w:rsid w:val="00047862"/>
    <w:rsid w:val="00054D26"/>
    <w:rsid w:val="00061D5B"/>
    <w:rsid w:val="00074F0F"/>
    <w:rsid w:val="000C1B93"/>
    <w:rsid w:val="000C24ED"/>
    <w:rsid w:val="000C45A0"/>
    <w:rsid w:val="000D3BBE"/>
    <w:rsid w:val="000D7466"/>
    <w:rsid w:val="001050EA"/>
    <w:rsid w:val="00106376"/>
    <w:rsid w:val="00112528"/>
    <w:rsid w:val="0013254E"/>
    <w:rsid w:val="001366B0"/>
    <w:rsid w:val="00153D13"/>
    <w:rsid w:val="0017408C"/>
    <w:rsid w:val="00190C6F"/>
    <w:rsid w:val="001A2D64"/>
    <w:rsid w:val="001A3009"/>
    <w:rsid w:val="001B1BB1"/>
    <w:rsid w:val="001C7E97"/>
    <w:rsid w:val="001D5230"/>
    <w:rsid w:val="001D63DA"/>
    <w:rsid w:val="001E103F"/>
    <w:rsid w:val="001F2D78"/>
    <w:rsid w:val="00204760"/>
    <w:rsid w:val="002105AD"/>
    <w:rsid w:val="00243F55"/>
    <w:rsid w:val="00251530"/>
    <w:rsid w:val="0025592F"/>
    <w:rsid w:val="0026548C"/>
    <w:rsid w:val="00266207"/>
    <w:rsid w:val="0027370C"/>
    <w:rsid w:val="002752A3"/>
    <w:rsid w:val="00283AA3"/>
    <w:rsid w:val="002A28B4"/>
    <w:rsid w:val="002A2B8C"/>
    <w:rsid w:val="002A35CF"/>
    <w:rsid w:val="002A475D"/>
    <w:rsid w:val="002B50F2"/>
    <w:rsid w:val="002B61F2"/>
    <w:rsid w:val="002D3D9F"/>
    <w:rsid w:val="002F5043"/>
    <w:rsid w:val="002F7CFE"/>
    <w:rsid w:val="00303085"/>
    <w:rsid w:val="00306C23"/>
    <w:rsid w:val="0032366D"/>
    <w:rsid w:val="00336C9A"/>
    <w:rsid w:val="00340DD9"/>
    <w:rsid w:val="00344A9B"/>
    <w:rsid w:val="00354809"/>
    <w:rsid w:val="00360645"/>
    <w:rsid w:val="00360E17"/>
    <w:rsid w:val="0036209C"/>
    <w:rsid w:val="00385DFB"/>
    <w:rsid w:val="003A5190"/>
    <w:rsid w:val="003B240E"/>
    <w:rsid w:val="003D13EF"/>
    <w:rsid w:val="00400ACE"/>
    <w:rsid w:val="00401084"/>
    <w:rsid w:val="00407EF0"/>
    <w:rsid w:val="00411DF1"/>
    <w:rsid w:val="00412F2B"/>
    <w:rsid w:val="004178B3"/>
    <w:rsid w:val="00430F12"/>
    <w:rsid w:val="00432343"/>
    <w:rsid w:val="00441519"/>
    <w:rsid w:val="004662AB"/>
    <w:rsid w:val="00480185"/>
    <w:rsid w:val="0048642E"/>
    <w:rsid w:val="00491389"/>
    <w:rsid w:val="004B484F"/>
    <w:rsid w:val="004C11A9"/>
    <w:rsid w:val="004D3CC8"/>
    <w:rsid w:val="004E1043"/>
    <w:rsid w:val="004E2593"/>
    <w:rsid w:val="004E311D"/>
    <w:rsid w:val="004E4B87"/>
    <w:rsid w:val="004F43FA"/>
    <w:rsid w:val="004F48DD"/>
    <w:rsid w:val="004F6AF2"/>
    <w:rsid w:val="00511863"/>
    <w:rsid w:val="005235AE"/>
    <w:rsid w:val="00526795"/>
    <w:rsid w:val="005267B2"/>
    <w:rsid w:val="00532550"/>
    <w:rsid w:val="00541FBB"/>
    <w:rsid w:val="005608F0"/>
    <w:rsid w:val="005649D2"/>
    <w:rsid w:val="0058102D"/>
    <w:rsid w:val="00583731"/>
    <w:rsid w:val="005934B4"/>
    <w:rsid w:val="00597644"/>
    <w:rsid w:val="005A09F1"/>
    <w:rsid w:val="005A34D4"/>
    <w:rsid w:val="005A67CA"/>
    <w:rsid w:val="005B184F"/>
    <w:rsid w:val="005B77E0"/>
    <w:rsid w:val="005C14A7"/>
    <w:rsid w:val="005C5231"/>
    <w:rsid w:val="005D0140"/>
    <w:rsid w:val="005D3AE0"/>
    <w:rsid w:val="005D49FE"/>
    <w:rsid w:val="005E1F63"/>
    <w:rsid w:val="005F49D6"/>
    <w:rsid w:val="00601F74"/>
    <w:rsid w:val="00626BBF"/>
    <w:rsid w:val="0064273E"/>
    <w:rsid w:val="00643CC4"/>
    <w:rsid w:val="0067139A"/>
    <w:rsid w:val="00677835"/>
    <w:rsid w:val="00680388"/>
    <w:rsid w:val="0069617A"/>
    <w:rsid w:val="00696410"/>
    <w:rsid w:val="006A3884"/>
    <w:rsid w:val="006B3488"/>
    <w:rsid w:val="006D00B0"/>
    <w:rsid w:val="006D1CF3"/>
    <w:rsid w:val="006E54D3"/>
    <w:rsid w:val="006F1CF4"/>
    <w:rsid w:val="00716A75"/>
    <w:rsid w:val="00717237"/>
    <w:rsid w:val="00744329"/>
    <w:rsid w:val="007564F8"/>
    <w:rsid w:val="00766D19"/>
    <w:rsid w:val="00767CA4"/>
    <w:rsid w:val="00771210"/>
    <w:rsid w:val="007769A7"/>
    <w:rsid w:val="00784C94"/>
    <w:rsid w:val="0078714E"/>
    <w:rsid w:val="00790115"/>
    <w:rsid w:val="007A48D6"/>
    <w:rsid w:val="007B020C"/>
    <w:rsid w:val="007B523A"/>
    <w:rsid w:val="007C1D55"/>
    <w:rsid w:val="007C5D33"/>
    <w:rsid w:val="007C61E6"/>
    <w:rsid w:val="007D1652"/>
    <w:rsid w:val="007D340A"/>
    <w:rsid w:val="007D68E7"/>
    <w:rsid w:val="007E20E5"/>
    <w:rsid w:val="007F066A"/>
    <w:rsid w:val="007F6BE6"/>
    <w:rsid w:val="0080248A"/>
    <w:rsid w:val="00804F58"/>
    <w:rsid w:val="008073B1"/>
    <w:rsid w:val="008559F3"/>
    <w:rsid w:val="00856CA3"/>
    <w:rsid w:val="008617B3"/>
    <w:rsid w:val="00865BC1"/>
    <w:rsid w:val="0087496A"/>
    <w:rsid w:val="00880C3D"/>
    <w:rsid w:val="00890EEE"/>
    <w:rsid w:val="0089316E"/>
    <w:rsid w:val="008A4CF6"/>
    <w:rsid w:val="008B1CC7"/>
    <w:rsid w:val="008B6EF7"/>
    <w:rsid w:val="008D5C37"/>
    <w:rsid w:val="008E3DE9"/>
    <w:rsid w:val="008E4E66"/>
    <w:rsid w:val="009107ED"/>
    <w:rsid w:val="009138BF"/>
    <w:rsid w:val="00921FDC"/>
    <w:rsid w:val="0093679E"/>
    <w:rsid w:val="00941947"/>
    <w:rsid w:val="0094511B"/>
    <w:rsid w:val="00963427"/>
    <w:rsid w:val="009739C8"/>
    <w:rsid w:val="00982157"/>
    <w:rsid w:val="00995068"/>
    <w:rsid w:val="009B1280"/>
    <w:rsid w:val="009C2DB5"/>
    <w:rsid w:val="009C5B0E"/>
    <w:rsid w:val="009E6FBE"/>
    <w:rsid w:val="00A119B4"/>
    <w:rsid w:val="00A170A2"/>
    <w:rsid w:val="00A534B8"/>
    <w:rsid w:val="00A54063"/>
    <w:rsid w:val="00A5409F"/>
    <w:rsid w:val="00A57460"/>
    <w:rsid w:val="00A63054"/>
    <w:rsid w:val="00A81EA5"/>
    <w:rsid w:val="00A873E9"/>
    <w:rsid w:val="00A90A7E"/>
    <w:rsid w:val="00AA538C"/>
    <w:rsid w:val="00AB099B"/>
    <w:rsid w:val="00AC27E8"/>
    <w:rsid w:val="00AD3868"/>
    <w:rsid w:val="00AE4760"/>
    <w:rsid w:val="00B2036D"/>
    <w:rsid w:val="00B21900"/>
    <w:rsid w:val="00B26C50"/>
    <w:rsid w:val="00B4535E"/>
    <w:rsid w:val="00B46033"/>
    <w:rsid w:val="00B53FCE"/>
    <w:rsid w:val="00B54DBC"/>
    <w:rsid w:val="00B65452"/>
    <w:rsid w:val="00B72931"/>
    <w:rsid w:val="00B80AAD"/>
    <w:rsid w:val="00B80ADE"/>
    <w:rsid w:val="00B96C43"/>
    <w:rsid w:val="00BA31B9"/>
    <w:rsid w:val="00BA7230"/>
    <w:rsid w:val="00BA7AAB"/>
    <w:rsid w:val="00BF35D4"/>
    <w:rsid w:val="00BF3B55"/>
    <w:rsid w:val="00BF732E"/>
    <w:rsid w:val="00BF7428"/>
    <w:rsid w:val="00C177AA"/>
    <w:rsid w:val="00C23AE1"/>
    <w:rsid w:val="00C436AB"/>
    <w:rsid w:val="00C62B29"/>
    <w:rsid w:val="00C65DF9"/>
    <w:rsid w:val="00C664FC"/>
    <w:rsid w:val="00C70C44"/>
    <w:rsid w:val="00C9779E"/>
    <w:rsid w:val="00CA0226"/>
    <w:rsid w:val="00CB2145"/>
    <w:rsid w:val="00CB2C82"/>
    <w:rsid w:val="00CB4CB2"/>
    <w:rsid w:val="00CB66B0"/>
    <w:rsid w:val="00CC31B9"/>
    <w:rsid w:val="00CD53F1"/>
    <w:rsid w:val="00CD6723"/>
    <w:rsid w:val="00CE5951"/>
    <w:rsid w:val="00CF27FF"/>
    <w:rsid w:val="00CF73E9"/>
    <w:rsid w:val="00D136E3"/>
    <w:rsid w:val="00D15A52"/>
    <w:rsid w:val="00D2403C"/>
    <w:rsid w:val="00D30C09"/>
    <w:rsid w:val="00D31E35"/>
    <w:rsid w:val="00D33F26"/>
    <w:rsid w:val="00D507E2"/>
    <w:rsid w:val="00D534B3"/>
    <w:rsid w:val="00D616BA"/>
    <w:rsid w:val="00D61CE0"/>
    <w:rsid w:val="00D678DB"/>
    <w:rsid w:val="00D81661"/>
    <w:rsid w:val="00D9768F"/>
    <w:rsid w:val="00DC74E1"/>
    <w:rsid w:val="00DD2F4E"/>
    <w:rsid w:val="00DE07A5"/>
    <w:rsid w:val="00DE0FF4"/>
    <w:rsid w:val="00DE2CE3"/>
    <w:rsid w:val="00E04DAF"/>
    <w:rsid w:val="00E07579"/>
    <w:rsid w:val="00E112C7"/>
    <w:rsid w:val="00E21D4B"/>
    <w:rsid w:val="00E22F6B"/>
    <w:rsid w:val="00E32ED9"/>
    <w:rsid w:val="00E4272D"/>
    <w:rsid w:val="00E5058E"/>
    <w:rsid w:val="00E51733"/>
    <w:rsid w:val="00E54B24"/>
    <w:rsid w:val="00E56264"/>
    <w:rsid w:val="00E604B6"/>
    <w:rsid w:val="00E66CA0"/>
    <w:rsid w:val="00E836F5"/>
    <w:rsid w:val="00E907BC"/>
    <w:rsid w:val="00ED1EDE"/>
    <w:rsid w:val="00F02F02"/>
    <w:rsid w:val="00F11028"/>
    <w:rsid w:val="00F14D7F"/>
    <w:rsid w:val="00F20AC8"/>
    <w:rsid w:val="00F27B7D"/>
    <w:rsid w:val="00F3454B"/>
    <w:rsid w:val="00F42AE2"/>
    <w:rsid w:val="00F522E3"/>
    <w:rsid w:val="00F54F06"/>
    <w:rsid w:val="00F65B7F"/>
    <w:rsid w:val="00F66145"/>
    <w:rsid w:val="00F67719"/>
    <w:rsid w:val="00F6792C"/>
    <w:rsid w:val="00F81980"/>
    <w:rsid w:val="00F851EC"/>
    <w:rsid w:val="00FA3555"/>
    <w:rsid w:val="00FB6554"/>
    <w:rsid w:val="00FB7101"/>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BDA48"/>
  <w15:docId w15:val="{15F93FB3-9B40-4623-8FE3-BD81066E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3255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3255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3255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3255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3255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3255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32550"/>
    <w:pPr>
      <w:keepNext/>
      <w:spacing w:after="200" w:line="240" w:lineRule="auto"/>
    </w:pPr>
    <w:rPr>
      <w:iCs/>
      <w:color w:val="002664"/>
      <w:sz w:val="18"/>
      <w:szCs w:val="18"/>
    </w:rPr>
  </w:style>
  <w:style w:type="table" w:customStyle="1" w:styleId="Tableheader">
    <w:name w:val="ŠTable header"/>
    <w:basedOn w:val="TableNormal"/>
    <w:uiPriority w:val="99"/>
    <w:rsid w:val="0053255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32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32550"/>
    <w:pPr>
      <w:numPr>
        <w:numId w:val="16"/>
      </w:numPr>
    </w:pPr>
  </w:style>
  <w:style w:type="paragraph" w:styleId="ListNumber2">
    <w:name w:val="List Number 2"/>
    <w:aliases w:val="ŠList Number 2"/>
    <w:basedOn w:val="Normal"/>
    <w:uiPriority w:val="8"/>
    <w:qFormat/>
    <w:rsid w:val="00532550"/>
    <w:pPr>
      <w:numPr>
        <w:numId w:val="15"/>
      </w:numPr>
    </w:pPr>
  </w:style>
  <w:style w:type="paragraph" w:styleId="ListBullet">
    <w:name w:val="List Bullet"/>
    <w:aliases w:val="ŠList Bullet"/>
    <w:basedOn w:val="Normal"/>
    <w:uiPriority w:val="9"/>
    <w:qFormat/>
    <w:rsid w:val="00532550"/>
    <w:pPr>
      <w:numPr>
        <w:numId w:val="12"/>
      </w:numPr>
    </w:pPr>
  </w:style>
  <w:style w:type="paragraph" w:styleId="ListBullet2">
    <w:name w:val="List Bullet 2"/>
    <w:aliases w:val="ŠList Bullet 2"/>
    <w:basedOn w:val="Normal"/>
    <w:uiPriority w:val="10"/>
    <w:qFormat/>
    <w:rsid w:val="00532550"/>
    <w:pPr>
      <w:numPr>
        <w:numId w:val="9"/>
      </w:numPr>
    </w:pPr>
  </w:style>
  <w:style w:type="paragraph" w:customStyle="1" w:styleId="FeatureBox4">
    <w:name w:val="ŠFeature Box 4"/>
    <w:basedOn w:val="FeatureBox2"/>
    <w:next w:val="Normal"/>
    <w:uiPriority w:val="14"/>
    <w:qFormat/>
    <w:rsid w:val="0053255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BA31B9"/>
    <w:pPr>
      <w:keepNext/>
      <w:spacing w:before="200" w:after="200" w:line="240" w:lineRule="atLeast"/>
      <w:ind w:left="567" w:right="567"/>
    </w:pPr>
  </w:style>
  <w:style w:type="paragraph" w:customStyle="1" w:styleId="Documentname">
    <w:name w:val="ŠDocument name"/>
    <w:basedOn w:val="Normal"/>
    <w:next w:val="Normal"/>
    <w:uiPriority w:val="17"/>
    <w:qFormat/>
    <w:rsid w:val="0053255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32550"/>
    <w:pPr>
      <w:spacing w:after="0"/>
    </w:pPr>
    <w:rPr>
      <w:sz w:val="18"/>
      <w:szCs w:val="18"/>
    </w:rPr>
  </w:style>
  <w:style w:type="character" w:customStyle="1" w:styleId="QuoteChar">
    <w:name w:val="Quote Char"/>
    <w:aliases w:val="ŠQuote Char"/>
    <w:basedOn w:val="DefaultParagraphFont"/>
    <w:link w:val="Quote"/>
    <w:uiPriority w:val="19"/>
    <w:rsid w:val="00BA31B9"/>
    <w:rPr>
      <w:rFonts w:ascii="Arial" w:hAnsi="Arial" w:cs="Arial"/>
      <w:sz w:val="24"/>
      <w:szCs w:val="24"/>
    </w:rPr>
  </w:style>
  <w:style w:type="paragraph" w:customStyle="1" w:styleId="FeatureBox2">
    <w:name w:val="ŠFeature Box 2"/>
    <w:basedOn w:val="Normal"/>
    <w:next w:val="Normal"/>
    <w:uiPriority w:val="12"/>
    <w:qFormat/>
    <w:rsid w:val="0053255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3255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3255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325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3255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32550"/>
    <w:rPr>
      <w:color w:val="2F5496" w:themeColor="accent1" w:themeShade="BF"/>
      <w:u w:val="single"/>
    </w:rPr>
  </w:style>
  <w:style w:type="paragraph" w:customStyle="1" w:styleId="Logo">
    <w:name w:val="ŠLogo"/>
    <w:basedOn w:val="Normal"/>
    <w:uiPriority w:val="18"/>
    <w:qFormat/>
    <w:rsid w:val="0053255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32550"/>
    <w:pPr>
      <w:tabs>
        <w:tab w:val="right" w:leader="dot" w:pos="14570"/>
      </w:tabs>
      <w:spacing w:before="0"/>
    </w:pPr>
    <w:rPr>
      <w:b/>
      <w:noProof/>
    </w:rPr>
  </w:style>
  <w:style w:type="paragraph" w:styleId="TOC2">
    <w:name w:val="toc 2"/>
    <w:aliases w:val="ŠTOC 2"/>
    <w:basedOn w:val="Normal"/>
    <w:next w:val="Normal"/>
    <w:uiPriority w:val="39"/>
    <w:unhideWhenUsed/>
    <w:rsid w:val="00532550"/>
    <w:pPr>
      <w:tabs>
        <w:tab w:val="right" w:leader="dot" w:pos="14570"/>
      </w:tabs>
      <w:spacing w:before="0"/>
    </w:pPr>
    <w:rPr>
      <w:noProof/>
    </w:rPr>
  </w:style>
  <w:style w:type="paragraph" w:styleId="TOC3">
    <w:name w:val="toc 3"/>
    <w:aliases w:val="ŠTOC 3"/>
    <w:basedOn w:val="Normal"/>
    <w:next w:val="Normal"/>
    <w:uiPriority w:val="39"/>
    <w:unhideWhenUsed/>
    <w:rsid w:val="00532550"/>
    <w:pPr>
      <w:spacing w:before="0"/>
      <w:ind w:left="244"/>
    </w:pPr>
  </w:style>
  <w:style w:type="paragraph" w:styleId="Title">
    <w:name w:val="Title"/>
    <w:aliases w:val="ŠTitle"/>
    <w:basedOn w:val="Normal"/>
    <w:next w:val="Normal"/>
    <w:link w:val="TitleChar"/>
    <w:uiPriority w:val="1"/>
    <w:rsid w:val="0053255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3255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3255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3255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32550"/>
    <w:pPr>
      <w:spacing w:after="240"/>
      <w:outlineLvl w:val="9"/>
    </w:pPr>
    <w:rPr>
      <w:szCs w:val="40"/>
    </w:rPr>
  </w:style>
  <w:style w:type="paragraph" w:styleId="Footer">
    <w:name w:val="footer"/>
    <w:aliases w:val="ŠFooter"/>
    <w:basedOn w:val="Normal"/>
    <w:link w:val="FooterChar"/>
    <w:uiPriority w:val="19"/>
    <w:rsid w:val="0053255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32550"/>
    <w:rPr>
      <w:rFonts w:ascii="Arial" w:hAnsi="Arial" w:cs="Arial"/>
      <w:sz w:val="18"/>
      <w:szCs w:val="18"/>
    </w:rPr>
  </w:style>
  <w:style w:type="paragraph" w:styleId="Header">
    <w:name w:val="header"/>
    <w:aliases w:val="ŠHeader"/>
    <w:basedOn w:val="Normal"/>
    <w:link w:val="HeaderChar"/>
    <w:uiPriority w:val="16"/>
    <w:rsid w:val="00532550"/>
    <w:rPr>
      <w:noProof/>
      <w:color w:val="002664"/>
      <w:sz w:val="28"/>
      <w:szCs w:val="28"/>
    </w:rPr>
  </w:style>
  <w:style w:type="character" w:customStyle="1" w:styleId="HeaderChar">
    <w:name w:val="Header Char"/>
    <w:aliases w:val="ŠHeader Char"/>
    <w:basedOn w:val="DefaultParagraphFont"/>
    <w:link w:val="Header"/>
    <w:uiPriority w:val="16"/>
    <w:rsid w:val="0053255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3255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3255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32550"/>
    <w:rPr>
      <w:rFonts w:ascii="Arial" w:hAnsi="Arial" w:cs="Arial"/>
      <w:b/>
      <w:szCs w:val="32"/>
    </w:rPr>
  </w:style>
  <w:style w:type="character" w:styleId="UnresolvedMention">
    <w:name w:val="Unresolved Mention"/>
    <w:basedOn w:val="DefaultParagraphFont"/>
    <w:uiPriority w:val="99"/>
    <w:semiHidden/>
    <w:unhideWhenUsed/>
    <w:rsid w:val="00532550"/>
    <w:rPr>
      <w:color w:val="605E5C"/>
      <w:shd w:val="clear" w:color="auto" w:fill="E1DFDD"/>
    </w:rPr>
  </w:style>
  <w:style w:type="character" w:styleId="SubtleEmphasis">
    <w:name w:val="Subtle Emphasis"/>
    <w:basedOn w:val="DefaultParagraphFont"/>
    <w:uiPriority w:val="19"/>
    <w:semiHidden/>
    <w:qFormat/>
    <w:rsid w:val="00532550"/>
    <w:rPr>
      <w:i/>
      <w:iCs/>
      <w:color w:val="404040" w:themeColor="text1" w:themeTint="BF"/>
    </w:rPr>
  </w:style>
  <w:style w:type="paragraph" w:styleId="TOC4">
    <w:name w:val="toc 4"/>
    <w:aliases w:val="ŠTOC 4"/>
    <w:basedOn w:val="Normal"/>
    <w:next w:val="Normal"/>
    <w:autoRedefine/>
    <w:uiPriority w:val="39"/>
    <w:unhideWhenUsed/>
    <w:rsid w:val="00532550"/>
    <w:pPr>
      <w:spacing w:before="0"/>
      <w:ind w:left="488"/>
    </w:pPr>
  </w:style>
  <w:style w:type="character" w:styleId="CommentReference">
    <w:name w:val="annotation reference"/>
    <w:basedOn w:val="DefaultParagraphFont"/>
    <w:uiPriority w:val="99"/>
    <w:semiHidden/>
    <w:unhideWhenUsed/>
    <w:rsid w:val="00532550"/>
    <w:rPr>
      <w:sz w:val="16"/>
      <w:szCs w:val="16"/>
    </w:rPr>
  </w:style>
  <w:style w:type="paragraph" w:styleId="CommentText">
    <w:name w:val="annotation text"/>
    <w:basedOn w:val="Normal"/>
    <w:link w:val="CommentTextChar"/>
    <w:uiPriority w:val="99"/>
    <w:unhideWhenUsed/>
    <w:rsid w:val="00532550"/>
    <w:pPr>
      <w:spacing w:line="240" w:lineRule="auto"/>
    </w:pPr>
    <w:rPr>
      <w:sz w:val="20"/>
      <w:szCs w:val="20"/>
    </w:rPr>
  </w:style>
  <w:style w:type="character" w:customStyle="1" w:styleId="CommentTextChar">
    <w:name w:val="Comment Text Char"/>
    <w:basedOn w:val="DefaultParagraphFont"/>
    <w:link w:val="CommentText"/>
    <w:uiPriority w:val="99"/>
    <w:rsid w:val="0053255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32550"/>
    <w:rPr>
      <w:b/>
      <w:bCs/>
    </w:rPr>
  </w:style>
  <w:style w:type="character" w:customStyle="1" w:styleId="CommentSubjectChar">
    <w:name w:val="Comment Subject Char"/>
    <w:basedOn w:val="CommentTextChar"/>
    <w:link w:val="CommentSubject"/>
    <w:uiPriority w:val="99"/>
    <w:semiHidden/>
    <w:rsid w:val="00532550"/>
    <w:rPr>
      <w:rFonts w:ascii="Arial" w:hAnsi="Arial" w:cs="Arial"/>
      <w:b/>
      <w:bCs/>
      <w:sz w:val="20"/>
      <w:szCs w:val="20"/>
    </w:rPr>
  </w:style>
  <w:style w:type="character" w:styleId="Strong">
    <w:name w:val="Strong"/>
    <w:aliases w:val="ŠStrong,Bold"/>
    <w:qFormat/>
    <w:rsid w:val="00532550"/>
    <w:rPr>
      <w:b/>
      <w:bCs/>
    </w:rPr>
  </w:style>
  <w:style w:type="character" w:styleId="Emphasis">
    <w:name w:val="Emphasis"/>
    <w:aliases w:val="ŠEmphasis,Italic"/>
    <w:qFormat/>
    <w:rsid w:val="00532550"/>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Revision">
    <w:name w:val="Revision"/>
    <w:hidden/>
    <w:uiPriority w:val="99"/>
    <w:semiHidden/>
    <w:rsid w:val="00790115"/>
    <w:pPr>
      <w:spacing w:after="0" w:line="240" w:lineRule="auto"/>
    </w:pPr>
    <w:rPr>
      <w:rFonts w:ascii="Arial" w:hAnsi="Arial" w:cs="Arial"/>
      <w:sz w:val="24"/>
      <w:szCs w:val="24"/>
    </w:rPr>
  </w:style>
  <w:style w:type="paragraph" w:styleId="ListBullet3">
    <w:name w:val="List Bullet 3"/>
    <w:aliases w:val="ŠList Bullet 3"/>
    <w:basedOn w:val="Normal"/>
    <w:uiPriority w:val="10"/>
    <w:rsid w:val="00532550"/>
    <w:pPr>
      <w:numPr>
        <w:numId w:val="11"/>
      </w:numPr>
    </w:pPr>
  </w:style>
  <w:style w:type="paragraph" w:styleId="ListNumber3">
    <w:name w:val="List Number 3"/>
    <w:aliases w:val="ŠList Number 3"/>
    <w:basedOn w:val="ListBullet3"/>
    <w:uiPriority w:val="8"/>
    <w:rsid w:val="00532550"/>
    <w:pPr>
      <w:numPr>
        <w:ilvl w:val="2"/>
        <w:numId w:val="15"/>
      </w:numPr>
    </w:pPr>
  </w:style>
  <w:style w:type="paragraph" w:styleId="ListParagraph">
    <w:name w:val="List Paragraph"/>
    <w:aliases w:val="ŠList Paragraph"/>
    <w:basedOn w:val="Normal"/>
    <w:uiPriority w:val="34"/>
    <w:unhideWhenUsed/>
    <w:qFormat/>
    <w:rsid w:val="00532550"/>
    <w:pPr>
      <w:ind w:left="567"/>
    </w:pPr>
  </w:style>
  <w:style w:type="character" w:styleId="PlaceholderText">
    <w:name w:val="Placeholder Text"/>
    <w:basedOn w:val="DefaultParagraphFont"/>
    <w:uiPriority w:val="99"/>
    <w:semiHidden/>
    <w:rsid w:val="00532550"/>
    <w:rPr>
      <w:color w:val="808080"/>
    </w:rPr>
  </w:style>
  <w:style w:type="character" w:customStyle="1" w:styleId="BoldItalic">
    <w:name w:val="ŠBold Italic"/>
    <w:basedOn w:val="DefaultParagraphFont"/>
    <w:uiPriority w:val="1"/>
    <w:qFormat/>
    <w:rsid w:val="00532550"/>
    <w:rPr>
      <w:b/>
      <w:i/>
      <w:iCs/>
    </w:rPr>
  </w:style>
  <w:style w:type="paragraph" w:customStyle="1" w:styleId="Pulloutquote">
    <w:name w:val="ŠPull out quote"/>
    <w:basedOn w:val="Normal"/>
    <w:next w:val="Normal"/>
    <w:uiPriority w:val="20"/>
    <w:qFormat/>
    <w:rsid w:val="00532550"/>
    <w:pPr>
      <w:keepNext/>
      <w:ind w:left="567" w:right="57"/>
    </w:pPr>
    <w:rPr>
      <w:szCs w:val="22"/>
    </w:rPr>
  </w:style>
  <w:style w:type="paragraph" w:customStyle="1" w:styleId="Subtitle0">
    <w:name w:val="ŠSubtitle"/>
    <w:basedOn w:val="Normal"/>
    <w:link w:val="SubtitleChar0"/>
    <w:uiPriority w:val="2"/>
    <w:qFormat/>
    <w:rsid w:val="00532550"/>
    <w:pPr>
      <w:spacing w:before="360"/>
    </w:pPr>
    <w:rPr>
      <w:color w:val="002664"/>
      <w:sz w:val="44"/>
      <w:szCs w:val="48"/>
    </w:rPr>
  </w:style>
  <w:style w:type="character" w:customStyle="1" w:styleId="SubtitleChar0">
    <w:name w:val="ŠSubtitle Char"/>
    <w:basedOn w:val="DefaultParagraphFont"/>
    <w:link w:val="Subtitle0"/>
    <w:uiPriority w:val="2"/>
    <w:rsid w:val="0053255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810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players.brightcove.net/6197335233001/RYyTOryUkW_default/index.html?videoId=6337967150112" TargetMode="Externa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54B77-D6B2-4DC3-9D29-66B741D1D826}">
  <ds:schemaRefs>
    <ds:schemaRef ds:uri="http://schemas.microsoft.com/sharepoint/v3/contenttype/forms"/>
  </ds:schemaRefs>
</ds:datastoreItem>
</file>

<file path=customXml/itemProps2.xml><?xml version="1.0" encoding="utf-8"?>
<ds:datastoreItem xmlns:ds="http://schemas.openxmlformats.org/officeDocument/2006/customXml" ds:itemID="{836B6980-2BFC-43D8-B989-F057039E420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F11E3C0E-0F17-47BC-86AC-34D421A01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1 – understanding</dc:title>
  <dc:subject/>
  <dc:creator>NSW Department of Education</dc:creator>
  <cp:keywords/>
  <dc:description/>
  <dcterms:created xsi:type="dcterms:W3CDTF">2024-08-20T05:21:00Z</dcterms:created>
  <dcterms:modified xsi:type="dcterms:W3CDTF">2025-04-07T03:45:00Z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2023-10-17T05:27:39Z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d7441b18-259c-4ee1-8bd2-3c0050a3b2db</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