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38FA4" w14:textId="7A1CD721" w:rsidR="002F5184" w:rsidRPr="002F5184" w:rsidRDefault="006C242D" w:rsidP="00507228">
      <w:pPr>
        <w:pStyle w:val="Heading1"/>
      </w:pPr>
      <w:r>
        <w:t xml:space="preserve">Chinese writing practice – </w:t>
      </w:r>
      <w:r w:rsidRPr="00D1623C">
        <w:rPr>
          <w:rFonts w:ascii="SimSun" w:eastAsia="SimSun" w:hAnsi="SimSun" w:hint="eastAsia"/>
        </w:rPr>
        <w:t>中国</w:t>
      </w:r>
    </w:p>
    <w:p w14:paraId="75517482" w14:textId="242046E2" w:rsidR="00315B35" w:rsidRDefault="006C242D" w:rsidP="00527A41">
      <w:pPr>
        <w:rPr>
          <w:lang w:eastAsia="zh-CN"/>
        </w:rPr>
      </w:pPr>
      <w:r>
        <w:rPr>
          <w:lang w:eastAsia="zh-CN"/>
        </w:rPr>
        <w:t xml:space="preserve">Using the information you have learnt about </w:t>
      </w:r>
      <w:r w:rsidR="001B3F20">
        <w:rPr>
          <w:i/>
          <w:iCs/>
          <w:lang w:eastAsia="zh-CN"/>
        </w:rPr>
        <w:t>H</w:t>
      </w:r>
      <w:r w:rsidRPr="006C242D">
        <w:rPr>
          <w:i/>
          <w:iCs/>
          <w:lang w:eastAsia="zh-CN"/>
        </w:rPr>
        <w:t>anzi</w:t>
      </w:r>
      <w:r>
        <w:rPr>
          <w:lang w:eastAsia="zh-CN"/>
        </w:rPr>
        <w:t xml:space="preserve"> formation</w:t>
      </w:r>
      <w:r w:rsidR="00D40369">
        <w:rPr>
          <w:lang w:eastAsia="zh-CN"/>
        </w:rPr>
        <w:t xml:space="preserve">, practise writing the characters </w:t>
      </w:r>
      <w:r w:rsidR="00D40369" w:rsidRPr="00D40369">
        <w:rPr>
          <w:lang w:eastAsia="zh-CN"/>
        </w:rPr>
        <w:t>中</w:t>
      </w:r>
      <w:r w:rsidR="00D40369">
        <w:rPr>
          <w:lang w:eastAsia="zh-CN"/>
        </w:rPr>
        <w:t xml:space="preserve"> and</w:t>
      </w:r>
      <w:r w:rsidR="0093270B">
        <w:rPr>
          <w:lang w:eastAsia="zh-CN"/>
        </w:rPr>
        <w:t xml:space="preserve"> </w:t>
      </w:r>
      <w:r w:rsidR="00D40369" w:rsidRPr="00D40369">
        <w:rPr>
          <w:lang w:eastAsia="zh-CN"/>
        </w:rPr>
        <w:t>国</w:t>
      </w:r>
      <w:r w:rsidR="00D40369">
        <w:rPr>
          <w:lang w:eastAsia="zh-CN"/>
        </w:rPr>
        <w:t>.</w:t>
      </w:r>
    </w:p>
    <w:p w14:paraId="028F06FC" w14:textId="6B3B123F" w:rsidR="00CB3AC7" w:rsidRDefault="00CB3AC7" w:rsidP="00527A41">
      <w:pPr>
        <w:rPr>
          <w:lang w:eastAsia="zh-CN"/>
        </w:rPr>
      </w:pPr>
      <w:r>
        <w:rPr>
          <w:lang w:eastAsia="zh-CN"/>
        </w:rPr>
        <w:t>Use the space below the practice grid to consider the following questions:</w:t>
      </w:r>
    </w:p>
    <w:p w14:paraId="389024C9" w14:textId="51F44747" w:rsidR="00CB3AC7" w:rsidRDefault="00CB3AC7" w:rsidP="004163AD">
      <w:pPr>
        <w:pStyle w:val="ListBullet"/>
        <w:rPr>
          <w:lang w:eastAsia="zh-CN"/>
        </w:rPr>
      </w:pPr>
      <w:r>
        <w:rPr>
          <w:lang w:eastAsia="zh-CN"/>
        </w:rPr>
        <w:t xml:space="preserve">What do these </w:t>
      </w:r>
      <w:r w:rsidR="001B3F20">
        <w:rPr>
          <w:i/>
          <w:iCs/>
          <w:lang w:eastAsia="zh-CN"/>
        </w:rPr>
        <w:t>H</w:t>
      </w:r>
      <w:r w:rsidRPr="00CB3AC7">
        <w:rPr>
          <w:i/>
          <w:iCs/>
          <w:lang w:eastAsia="zh-CN"/>
        </w:rPr>
        <w:t>anzi</w:t>
      </w:r>
      <w:r>
        <w:rPr>
          <w:lang w:eastAsia="zh-CN"/>
        </w:rPr>
        <w:t xml:space="preserve"> mean when written together? Why?</w:t>
      </w:r>
    </w:p>
    <w:p w14:paraId="6042A7C7" w14:textId="29255582" w:rsidR="006C242D" w:rsidRPr="0093270B" w:rsidRDefault="00CB3AC7" w:rsidP="0093270B">
      <w:pPr>
        <w:pStyle w:val="ListBullet"/>
        <w:rPr>
          <w:lang w:eastAsia="zh-CN"/>
        </w:rPr>
      </w:pPr>
      <w:r>
        <w:rPr>
          <w:lang w:eastAsia="zh-CN"/>
        </w:rPr>
        <w:t>What tips can you give yourself to help remember and recognise these in the future?</w:t>
      </w:r>
    </w:p>
    <w:p w14:paraId="33D6ECB6" w14:textId="5608630D" w:rsidR="006C242D" w:rsidRDefault="006C242D" w:rsidP="00E84994">
      <w:pPr>
        <w:rPr>
          <w:lang w:eastAsia="zh-CN"/>
        </w:rPr>
      </w:pPr>
      <w:r w:rsidRPr="00E84994">
        <w:rPr>
          <w:noProof/>
        </w:rPr>
        <w:drawing>
          <wp:inline distT="0" distB="0" distL="0" distR="0" wp14:anchorId="1ACCDD44" wp14:editId="67D774E6">
            <wp:extent cx="6116320" cy="3415665"/>
            <wp:effectExtent l="0" t="0" r="0" b="0"/>
            <wp:docPr id="1" name="Picture 1" descr="A grid for Chinese character practice for characters 'zhong' and 'guo'. Zhong is written with 4 strokes and means centre, guo is written with 8 strokes and means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id for Chinese character practice for characters 'zhong' and 'guo'. Zhong is written with 4 strokes and means centre, guo is written with 8 strokes and means country."/>
                    <pic:cNvPicPr/>
                  </pic:nvPicPr>
                  <pic:blipFill>
                    <a:blip r:embed="rId9"/>
                    <a:stretch>
                      <a:fillRect/>
                    </a:stretch>
                  </pic:blipFill>
                  <pic:spPr>
                    <a:xfrm>
                      <a:off x="0" y="0"/>
                      <a:ext cx="6116320" cy="3415665"/>
                    </a:xfrm>
                    <a:prstGeom prst="rect">
                      <a:avLst/>
                    </a:prstGeom>
                  </pic:spPr>
                </pic:pic>
              </a:graphicData>
            </a:graphic>
          </wp:inline>
        </w:drawing>
      </w:r>
    </w:p>
    <w:p w14:paraId="153DC797" w14:textId="77777777" w:rsidR="00507228" w:rsidRDefault="00507228" w:rsidP="006C242D">
      <w:pPr>
        <w:pStyle w:val="ListBullet"/>
        <w:numPr>
          <w:ilvl w:val="0"/>
          <w:numId w:val="0"/>
        </w:numPr>
        <w:ind w:left="652" w:hanging="368"/>
        <w:rPr>
          <w:lang w:eastAsia="zh-CN"/>
        </w:rPr>
        <w:sectPr w:rsidR="00507228" w:rsidSect="00ED288C">
          <w:footerReference w:type="even" r:id="rId10"/>
          <w:footerReference w:type="default" r:id="rId11"/>
          <w:headerReference w:type="first" r:id="rId12"/>
          <w:footerReference w:type="first" r:id="rId13"/>
          <w:pgSz w:w="11900" w:h="16840"/>
          <w:pgMar w:top="1134" w:right="1134" w:bottom="1134" w:left="1134" w:header="709" w:footer="709" w:gutter="0"/>
          <w:pgNumType w:start="0"/>
          <w:cols w:space="708"/>
          <w:titlePg/>
          <w:docGrid w:linePitch="360"/>
        </w:sectPr>
      </w:pPr>
    </w:p>
    <w:p w14:paraId="770E9DAC" w14:textId="77777777" w:rsidR="00507228" w:rsidRPr="00271861" w:rsidRDefault="00507228" w:rsidP="00507228">
      <w:pPr>
        <w:rPr>
          <w:rStyle w:val="Strong"/>
          <w:szCs w:val="22"/>
        </w:rPr>
      </w:pPr>
      <w:r w:rsidRPr="00271861">
        <w:rPr>
          <w:rStyle w:val="Strong"/>
          <w:szCs w:val="22"/>
        </w:rPr>
        <w:lastRenderedPageBreak/>
        <w:t>© State of New South Wales (Department of Education), 2023</w:t>
      </w:r>
    </w:p>
    <w:p w14:paraId="06C3BFBB" w14:textId="77777777" w:rsidR="00507228" w:rsidRDefault="00507228" w:rsidP="0050722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E9F204F" w14:textId="77777777" w:rsidR="00507228" w:rsidRDefault="00507228" w:rsidP="00507228">
      <w:r>
        <w:t xml:space="preserve">Copyright material available in this resource and owned by the NSW Department of Education is licensed under a </w:t>
      </w:r>
      <w:hyperlink r:id="rId14" w:history="1">
        <w:r w:rsidRPr="003B3E41">
          <w:rPr>
            <w:rStyle w:val="Hyperlink"/>
          </w:rPr>
          <w:t>Creative Commons Attribution 4.0 International (CC BY 4.0) license</w:t>
        </w:r>
      </w:hyperlink>
      <w:r>
        <w:t>.</w:t>
      </w:r>
    </w:p>
    <w:p w14:paraId="59A73317" w14:textId="242E1899" w:rsidR="00507228" w:rsidRDefault="00507228" w:rsidP="00507228">
      <w:r>
        <w:rPr>
          <w:noProof/>
        </w:rPr>
        <w:drawing>
          <wp:inline distT="0" distB="0" distL="0" distR="0" wp14:anchorId="57A3B15F" wp14:editId="596CB97D">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E5FE2A0" w14:textId="77777777" w:rsidR="00507228" w:rsidRDefault="00507228" w:rsidP="00507228">
      <w:r>
        <w:t>This license allows you to share and adapt the material for any purpose, even commercially.</w:t>
      </w:r>
    </w:p>
    <w:p w14:paraId="3F861C32" w14:textId="77777777" w:rsidR="00507228" w:rsidRDefault="00507228" w:rsidP="00507228">
      <w:r>
        <w:t>Attribution should be given to © State of New South Wales (Department of Education), 2023.</w:t>
      </w:r>
    </w:p>
    <w:p w14:paraId="16F47E9C" w14:textId="77777777" w:rsidR="00507228" w:rsidRDefault="00507228" w:rsidP="00507228">
      <w:r>
        <w:t>Material in this resource not available under a Creative Commons license:</w:t>
      </w:r>
    </w:p>
    <w:p w14:paraId="3CA9F559" w14:textId="77777777" w:rsidR="00507228" w:rsidRDefault="00507228" w:rsidP="00507228">
      <w:pPr>
        <w:pStyle w:val="ListBullet"/>
      </w:pPr>
      <w:r>
        <w:t>the NSW Department of Education logo, other logos and trademark-protected material</w:t>
      </w:r>
    </w:p>
    <w:p w14:paraId="5F362688" w14:textId="77777777" w:rsidR="00507228" w:rsidRDefault="00507228" w:rsidP="00507228">
      <w:pPr>
        <w:pStyle w:val="ListBullet"/>
      </w:pPr>
      <w:r>
        <w:t>material owned by a third party that has been reproduced with permission. You will need to obtain permission from the third party to reuse its material.</w:t>
      </w:r>
    </w:p>
    <w:p w14:paraId="3B710905" w14:textId="77777777" w:rsidR="00507228" w:rsidRPr="003B3E41" w:rsidRDefault="00507228" w:rsidP="00507228">
      <w:pPr>
        <w:pStyle w:val="FeatureBox2"/>
        <w:rPr>
          <w:rStyle w:val="Strong"/>
        </w:rPr>
      </w:pPr>
      <w:r w:rsidRPr="003B3E41">
        <w:rPr>
          <w:rStyle w:val="Strong"/>
        </w:rPr>
        <w:t>Links to third-party material and websites</w:t>
      </w:r>
    </w:p>
    <w:p w14:paraId="7A73E7F1" w14:textId="77777777" w:rsidR="00507228" w:rsidRDefault="00507228" w:rsidP="0050722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9614AB" w14:textId="77777777" w:rsidR="00507228" w:rsidRPr="00607DF0" w:rsidRDefault="00507228" w:rsidP="0050722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0753BEC3" w14:textId="77777777" w:rsidR="00CB3AC7" w:rsidRPr="00FE10F9" w:rsidRDefault="00CB3AC7" w:rsidP="006C242D">
      <w:pPr>
        <w:pStyle w:val="ListBullet"/>
        <w:numPr>
          <w:ilvl w:val="0"/>
          <w:numId w:val="0"/>
        </w:numPr>
        <w:ind w:left="652" w:hanging="368"/>
        <w:rPr>
          <w:lang w:eastAsia="zh-CN"/>
        </w:rPr>
      </w:pPr>
    </w:p>
    <w:sectPr w:rsidR="00CB3AC7" w:rsidRPr="00FE10F9" w:rsidSect="0012654C">
      <w:headerReference w:type="first" r:id="rId16"/>
      <w:footerReference w:type="first" r:id="rId1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D9064D5-4836-487A-A001-75C76B8B9105}"/>
  </w:font>
  <w:font w:name="Calibri">
    <w:panose1 w:val="020F0502020204030204"/>
    <w:charset w:val="00"/>
    <w:family w:val="swiss"/>
    <w:pitch w:val="variable"/>
    <w:sig w:usb0="E4002EFF" w:usb1="C200247B" w:usb2="00000009" w:usb3="00000000" w:csb0="000001FF" w:csb1="00000000"/>
    <w:embedRegular r:id="rId2" w:fontKey="{666F6253-BCAE-4608-A25D-B42FF5346875}"/>
    <w:embedBold r:id="rId3" w:fontKey="{BEF987EA-85BB-4DDA-A2BF-3BAA6AEEFF3D}"/>
    <w:embedItalic r:id="rId4" w:fontKey="{40AE6CFC-92B2-44B7-A9FC-1046EA65E536}"/>
  </w:font>
  <w:font w:name="SimSun">
    <w:altName w:val="宋体"/>
    <w:panose1 w:val="02010600030101010101"/>
    <w:charset w:val="86"/>
    <w:family w:val="auto"/>
    <w:pitch w:val="variable"/>
    <w:sig w:usb0="00000203" w:usb1="288F0000" w:usb2="00000016" w:usb3="00000000" w:csb0="00040001" w:csb1="00000000"/>
    <w:embedRegular r:id="rId5" w:subsetted="1" w:fontKey="{E80A9E1C-FC01-4C0A-BF63-7BB0EE0C0A7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FB43B0F9-AD30-488D-B2D9-10B2D1B34D0A}"/>
    <w:embedItalic r:id="rId7" w:fontKey="{A86AEF91-8688-4C09-8AEC-68EF20169F7C}"/>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BB4E6" w14:textId="7046EAF1"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1623C">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494B1" w14:textId="57734651" w:rsidR="00493120" w:rsidRPr="00507228" w:rsidRDefault="00507228" w:rsidP="0050722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3088A" w14:textId="77777777" w:rsidR="00E84994" w:rsidRPr="009B05C3" w:rsidRDefault="00E84994"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31D0E" w14:textId="0BBB42A6" w:rsidR="00493120" w:rsidRPr="00507228" w:rsidRDefault="00507228" w:rsidP="00507228">
    <w:pPr>
      <w:pStyle w:val="Header"/>
    </w:pPr>
    <w:r w:rsidRPr="009D43DD">
      <mc:AlternateContent>
        <mc:Choice Requires="wps">
          <w:drawing>
            <wp:anchor distT="0" distB="0" distL="114300" distR="114300" simplePos="0" relativeHeight="251659264" behindDoc="1" locked="0" layoutInCell="1" allowOverlap="1" wp14:anchorId="5EC9E394" wp14:editId="022C8EB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65AF9A" w14:textId="77777777" w:rsidR="00507228" w:rsidRDefault="00507228" w:rsidP="005072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9E39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265AF9A" w14:textId="77777777" w:rsidR="00507228" w:rsidRDefault="00507228" w:rsidP="00507228"/>
                </w:txbxContent>
              </v:textbox>
            </v:rect>
          </w:pict>
        </mc:Fallback>
      </mc:AlternateContent>
    </w:r>
    <w:r w:rsidRPr="009D43DD">
      <w:t>NSW Department of Education</w:t>
    </w:r>
    <w:r w:rsidRPr="009D43DD">
      <w:ptab w:relativeTo="margin" w:alignment="right" w:leader="none"/>
    </w:r>
    <w:r w:rsidRPr="008426B6">
      <w:drawing>
        <wp:inline distT="0" distB="0" distL="0" distR="0" wp14:anchorId="026BD62E" wp14:editId="7E045211">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7D364" w14:textId="77777777" w:rsidR="00E84994" w:rsidRPr="00FA6449" w:rsidRDefault="00E84994"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88CDAA"/>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719209132">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335262666">
    <w:abstractNumId w:val="5"/>
  </w:num>
  <w:num w:numId="37" w16cid:durableId="560293466">
    <w:abstractNumId w:val="5"/>
  </w:num>
  <w:num w:numId="38" w16cid:durableId="1307318736">
    <w:abstractNumId w:val="10"/>
  </w:num>
  <w:num w:numId="39" w16cid:durableId="2067953531">
    <w:abstractNumId w:val="23"/>
  </w:num>
  <w:num w:numId="40" w16cid:durableId="628128987">
    <w:abstractNumId w:val="2"/>
  </w:num>
  <w:num w:numId="41" w16cid:durableId="929703084">
    <w:abstractNumId w:val="23"/>
  </w:num>
  <w:num w:numId="42" w16cid:durableId="300042631">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9"/>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745"/>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3F2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1861"/>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029"/>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22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3F1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42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70B"/>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2D0"/>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EB3"/>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56D"/>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3AC7"/>
    <w:rsid w:val="00CB4F1A"/>
    <w:rsid w:val="00CB58B4"/>
    <w:rsid w:val="00CB6577"/>
    <w:rsid w:val="00CB6768"/>
    <w:rsid w:val="00CB74C7"/>
    <w:rsid w:val="00CC1FE9"/>
    <w:rsid w:val="00CC3B49"/>
    <w:rsid w:val="00CC3D04"/>
    <w:rsid w:val="00CC4AF7"/>
    <w:rsid w:val="00CC54E5"/>
    <w:rsid w:val="00CC67E4"/>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623C"/>
    <w:rsid w:val="00D17C62"/>
    <w:rsid w:val="00D21586"/>
    <w:rsid w:val="00D21EA5"/>
    <w:rsid w:val="00D23A38"/>
    <w:rsid w:val="00D2574C"/>
    <w:rsid w:val="00D26D79"/>
    <w:rsid w:val="00D27C2B"/>
    <w:rsid w:val="00D33363"/>
    <w:rsid w:val="00D34943"/>
    <w:rsid w:val="00D34A2B"/>
    <w:rsid w:val="00D35409"/>
    <w:rsid w:val="00D359D4"/>
    <w:rsid w:val="00D40369"/>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4994"/>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6F9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07228"/>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50722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07228"/>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072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072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0722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07228"/>
    <w:pPr>
      <w:tabs>
        <w:tab w:val="right" w:leader="dot" w:pos="14570"/>
      </w:tabs>
      <w:spacing w:before="0"/>
    </w:pPr>
    <w:rPr>
      <w:b/>
      <w:noProof/>
    </w:rPr>
  </w:style>
  <w:style w:type="paragraph" w:styleId="TOC2">
    <w:name w:val="toc 2"/>
    <w:aliases w:val="ŠTOC 2"/>
    <w:basedOn w:val="Normal"/>
    <w:next w:val="Normal"/>
    <w:uiPriority w:val="39"/>
    <w:unhideWhenUsed/>
    <w:rsid w:val="00507228"/>
    <w:pPr>
      <w:tabs>
        <w:tab w:val="right" w:leader="dot" w:pos="14570"/>
      </w:tabs>
      <w:spacing w:before="0"/>
    </w:pPr>
    <w:rPr>
      <w:noProof/>
    </w:rPr>
  </w:style>
  <w:style w:type="paragraph" w:styleId="Header">
    <w:name w:val="header"/>
    <w:aliases w:val="ŠHeader"/>
    <w:basedOn w:val="Normal"/>
    <w:link w:val="HeaderChar"/>
    <w:uiPriority w:val="16"/>
    <w:rsid w:val="00507228"/>
    <w:rPr>
      <w:noProof/>
      <w:color w:val="002664"/>
      <w:sz w:val="28"/>
      <w:szCs w:val="28"/>
    </w:rPr>
  </w:style>
  <w:style w:type="character" w:customStyle="1" w:styleId="Heading5Char">
    <w:name w:val="Heading 5 Char"/>
    <w:aliases w:val="ŠHeading 5 Char"/>
    <w:basedOn w:val="DefaultParagraphFont"/>
    <w:link w:val="Heading5"/>
    <w:uiPriority w:val="6"/>
    <w:rsid w:val="00507228"/>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507228"/>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5072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07228"/>
    <w:rPr>
      <w:rFonts w:ascii="Arial" w:eastAsiaTheme="minorHAnsi" w:hAnsi="Arial" w:cs="Arial"/>
      <w:sz w:val="18"/>
      <w:szCs w:val="18"/>
      <w:lang w:val="en-AU"/>
    </w:rPr>
  </w:style>
  <w:style w:type="paragraph" w:styleId="Caption">
    <w:name w:val="caption"/>
    <w:aliases w:val="ŠCaption"/>
    <w:basedOn w:val="Normal"/>
    <w:next w:val="Normal"/>
    <w:uiPriority w:val="20"/>
    <w:qFormat/>
    <w:rsid w:val="00507228"/>
    <w:pPr>
      <w:keepNext/>
      <w:spacing w:after="200" w:line="240" w:lineRule="auto"/>
    </w:pPr>
    <w:rPr>
      <w:iCs/>
      <w:color w:val="002664"/>
      <w:sz w:val="18"/>
      <w:szCs w:val="18"/>
    </w:rPr>
  </w:style>
  <w:style w:type="paragraph" w:customStyle="1" w:styleId="Logo">
    <w:name w:val="ŠLogo"/>
    <w:basedOn w:val="Normal"/>
    <w:uiPriority w:val="18"/>
    <w:qFormat/>
    <w:rsid w:val="0050722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07228"/>
    <w:pPr>
      <w:spacing w:before="0"/>
      <w:ind w:left="244"/>
    </w:pPr>
  </w:style>
  <w:style w:type="character" w:styleId="Hyperlink">
    <w:name w:val="Hyperlink"/>
    <w:aliases w:val="ŠHyperlink"/>
    <w:basedOn w:val="DefaultParagraphFont"/>
    <w:uiPriority w:val="99"/>
    <w:unhideWhenUsed/>
    <w:rsid w:val="0050722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0722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0722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07228"/>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07228"/>
    <w:rPr>
      <w:rFonts w:ascii="Arial" w:eastAsiaTheme="minorHAnsi" w:hAnsi="Arial" w:cs="Arial"/>
      <w:color w:val="002664"/>
      <w:sz w:val="28"/>
      <w:szCs w:val="36"/>
      <w:lang w:val="en-AU"/>
    </w:rPr>
  </w:style>
  <w:style w:type="table" w:customStyle="1" w:styleId="Tableheader">
    <w:name w:val="ŠTable header"/>
    <w:basedOn w:val="TableNormal"/>
    <w:uiPriority w:val="99"/>
    <w:rsid w:val="00507228"/>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07228"/>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507228"/>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07228"/>
    <w:pPr>
      <w:numPr>
        <w:numId w:val="42"/>
      </w:numPr>
    </w:pPr>
  </w:style>
  <w:style w:type="character" w:styleId="Strong">
    <w:name w:val="Strong"/>
    <w:aliases w:val="ŠStrong,Bold"/>
    <w:qFormat/>
    <w:rsid w:val="00507228"/>
    <w:rPr>
      <w:b/>
      <w:bCs/>
    </w:rPr>
  </w:style>
  <w:style w:type="paragraph" w:styleId="ListBullet">
    <w:name w:val="List Bullet"/>
    <w:aliases w:val="ŠList Bullet"/>
    <w:basedOn w:val="Normal"/>
    <w:uiPriority w:val="9"/>
    <w:qFormat/>
    <w:rsid w:val="00507228"/>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507228"/>
    <w:rPr>
      <w:i/>
      <w:iCs/>
    </w:rPr>
  </w:style>
  <w:style w:type="paragraph" w:styleId="Title">
    <w:name w:val="Title"/>
    <w:aliases w:val="ŠTitle"/>
    <w:basedOn w:val="Normal"/>
    <w:next w:val="Normal"/>
    <w:link w:val="TitleChar"/>
    <w:uiPriority w:val="1"/>
    <w:rsid w:val="005072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0722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07228"/>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0722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0722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507228"/>
    <w:rPr>
      <w:sz w:val="16"/>
      <w:szCs w:val="16"/>
    </w:rPr>
  </w:style>
  <w:style w:type="paragraph" w:styleId="CommentText">
    <w:name w:val="annotation text"/>
    <w:basedOn w:val="Normal"/>
    <w:link w:val="CommentTextChar"/>
    <w:uiPriority w:val="99"/>
    <w:unhideWhenUsed/>
    <w:rsid w:val="00507228"/>
    <w:pPr>
      <w:spacing w:line="240" w:lineRule="auto"/>
    </w:pPr>
    <w:rPr>
      <w:sz w:val="20"/>
      <w:szCs w:val="20"/>
    </w:rPr>
  </w:style>
  <w:style w:type="character" w:customStyle="1" w:styleId="CommentTextChar">
    <w:name w:val="Comment Text Char"/>
    <w:basedOn w:val="DefaultParagraphFont"/>
    <w:link w:val="CommentText"/>
    <w:uiPriority w:val="99"/>
    <w:rsid w:val="00507228"/>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07228"/>
    <w:rPr>
      <w:b/>
      <w:bCs/>
    </w:rPr>
  </w:style>
  <w:style w:type="character" w:customStyle="1" w:styleId="CommentSubjectChar">
    <w:name w:val="Comment Subject Char"/>
    <w:basedOn w:val="CommentTextChar"/>
    <w:link w:val="CommentSubject"/>
    <w:uiPriority w:val="99"/>
    <w:semiHidden/>
    <w:rsid w:val="00507228"/>
    <w:rPr>
      <w:rFonts w:ascii="Arial" w:eastAsiaTheme="minorHAnsi" w:hAnsi="Arial" w:cs="Arial"/>
      <w:b/>
      <w:bCs/>
      <w:sz w:val="20"/>
      <w:szCs w:val="20"/>
      <w:lang w:val="en-AU"/>
    </w:rPr>
  </w:style>
  <w:style w:type="paragraph" w:styleId="ListBullet3">
    <w:name w:val="List Bullet 3"/>
    <w:aliases w:val="ŠList Bullet 3"/>
    <w:basedOn w:val="Normal"/>
    <w:uiPriority w:val="10"/>
    <w:rsid w:val="00507228"/>
    <w:pPr>
      <w:numPr>
        <w:numId w:val="37"/>
      </w:numPr>
    </w:pPr>
  </w:style>
  <w:style w:type="paragraph" w:styleId="ListNumber3">
    <w:name w:val="List Number 3"/>
    <w:aliases w:val="ŠList Number 3"/>
    <w:basedOn w:val="ListBullet3"/>
    <w:uiPriority w:val="8"/>
    <w:rsid w:val="00507228"/>
    <w:pPr>
      <w:numPr>
        <w:ilvl w:val="2"/>
        <w:numId w:val="41"/>
      </w:numPr>
    </w:pPr>
  </w:style>
  <w:style w:type="paragraph" w:styleId="ListParagraph">
    <w:name w:val="List Paragraph"/>
    <w:aliases w:val="ŠList Paragraph"/>
    <w:basedOn w:val="Normal"/>
    <w:uiPriority w:val="34"/>
    <w:unhideWhenUsed/>
    <w:qFormat/>
    <w:rsid w:val="00507228"/>
    <w:pPr>
      <w:ind w:left="567"/>
    </w:pPr>
  </w:style>
  <w:style w:type="character" w:styleId="PlaceholderText">
    <w:name w:val="Placeholder Text"/>
    <w:basedOn w:val="DefaultParagraphFont"/>
    <w:uiPriority w:val="99"/>
    <w:semiHidden/>
    <w:rsid w:val="00507228"/>
    <w:rPr>
      <w:color w:val="808080"/>
    </w:rPr>
  </w:style>
  <w:style w:type="character" w:customStyle="1" w:styleId="BoldItalic">
    <w:name w:val="ŠBold Italic"/>
    <w:basedOn w:val="DefaultParagraphFont"/>
    <w:uiPriority w:val="1"/>
    <w:qFormat/>
    <w:rsid w:val="00507228"/>
    <w:rPr>
      <w:b/>
      <w:i/>
      <w:iCs/>
    </w:rPr>
  </w:style>
  <w:style w:type="paragraph" w:customStyle="1" w:styleId="Documentname">
    <w:name w:val="ŠDocument name"/>
    <w:basedOn w:val="Normal"/>
    <w:next w:val="Normal"/>
    <w:uiPriority w:val="17"/>
    <w:qFormat/>
    <w:rsid w:val="0050722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072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072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07228"/>
    <w:pPr>
      <w:spacing w:after="0"/>
    </w:pPr>
    <w:rPr>
      <w:sz w:val="18"/>
      <w:szCs w:val="18"/>
    </w:rPr>
  </w:style>
  <w:style w:type="paragraph" w:customStyle="1" w:styleId="Pulloutquote">
    <w:name w:val="ŠPull out quote"/>
    <w:basedOn w:val="Normal"/>
    <w:next w:val="Normal"/>
    <w:uiPriority w:val="20"/>
    <w:qFormat/>
    <w:rsid w:val="00507228"/>
    <w:pPr>
      <w:keepNext/>
      <w:ind w:left="567" w:right="57"/>
    </w:pPr>
    <w:rPr>
      <w:szCs w:val="22"/>
    </w:rPr>
  </w:style>
  <w:style w:type="paragraph" w:customStyle="1" w:styleId="Subtitle">
    <w:name w:val="ŠSubtitle"/>
    <w:basedOn w:val="Normal"/>
    <w:link w:val="SubtitleChar"/>
    <w:uiPriority w:val="2"/>
    <w:qFormat/>
    <w:rsid w:val="00507228"/>
    <w:pPr>
      <w:spacing w:before="360"/>
    </w:pPr>
    <w:rPr>
      <w:color w:val="002664"/>
      <w:sz w:val="44"/>
      <w:szCs w:val="48"/>
    </w:rPr>
  </w:style>
  <w:style w:type="character" w:customStyle="1" w:styleId="SubtitleChar">
    <w:name w:val="ŠSubtitle Char"/>
    <w:basedOn w:val="DefaultParagraphFont"/>
    <w:link w:val="Subtitle"/>
    <w:uiPriority w:val="2"/>
    <w:rsid w:val="00507228"/>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50722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50722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07228"/>
    <w:rPr>
      <w:i/>
      <w:iCs/>
      <w:color w:val="404040" w:themeColor="text1" w:themeTint="BF"/>
    </w:rPr>
  </w:style>
  <w:style w:type="paragraph" w:styleId="TOC4">
    <w:name w:val="toc 4"/>
    <w:aliases w:val="ŠTOC 4"/>
    <w:basedOn w:val="Normal"/>
    <w:next w:val="Normal"/>
    <w:autoRedefine/>
    <w:uiPriority w:val="39"/>
    <w:unhideWhenUsed/>
    <w:rsid w:val="00507228"/>
    <w:pPr>
      <w:spacing w:before="0"/>
      <w:ind w:left="488"/>
    </w:pPr>
  </w:style>
  <w:style w:type="paragraph" w:styleId="TOCHeading">
    <w:name w:val="TOC Heading"/>
    <w:aliases w:val="ŠTOC Heading"/>
    <w:basedOn w:val="Heading1"/>
    <w:next w:val="Normal"/>
    <w:uiPriority w:val="38"/>
    <w:qFormat/>
    <w:rsid w:val="00507228"/>
    <w:pPr>
      <w:spacing w:after="240"/>
      <w:outlineLvl w:val="9"/>
    </w:pPr>
    <w:rPr>
      <w:szCs w:val="40"/>
    </w:rPr>
  </w:style>
  <w:style w:type="character" w:styleId="UnresolvedMention">
    <w:name w:val="Unresolved Mention"/>
    <w:basedOn w:val="DefaultParagraphFont"/>
    <w:uiPriority w:val="99"/>
    <w:semiHidden/>
    <w:unhideWhenUsed/>
    <w:rsid w:val="00507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F06C82-1C07-4504-9296-F6C300E76287}">
  <ds:schemaRefs>
    <ds:schemaRef ds:uri="http://schemas.microsoft.com/sharepoint/v3/contenttype/forms"/>
  </ds:schemaRefs>
</ds:datastoreItem>
</file>

<file path=customXml/itemProps2.xml><?xml version="1.0" encoding="utf-8"?>
<ds:datastoreItem xmlns:ds="http://schemas.openxmlformats.org/officeDocument/2006/customXml" ds:itemID="{A7F3663C-29B9-48E2-B102-E456BFD70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AC904B-1AA2-41A5-983C-ECE77C137580}"/>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writing practice – 中国</dc:title>
  <dc:subject/>
  <dc:creator>NSW Department of Education</dc:creator>
  <cp:keywords/>
  <dc:description/>
  <dcterms:created xsi:type="dcterms:W3CDTF">2024-06-21T06:20:00Z</dcterms:created>
  <dcterms:modified xsi:type="dcterms:W3CDTF">2024-06-21T06:20:00Z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2023-10-23T03:45:19Z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cbbb900c-4df3-4238-8bf8-e2c396007da8</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