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7C32C" w14:textId="03CF1C69" w:rsidR="00BA7B2F" w:rsidRPr="00B51870" w:rsidRDefault="00792F4B" w:rsidP="00B51870">
      <w:pPr>
        <w:pStyle w:val="Heading1"/>
      </w:pPr>
      <w:r w:rsidRPr="00B51870">
        <w:t xml:space="preserve">Drama </w:t>
      </w:r>
      <w:r w:rsidR="00BA7B2F" w:rsidRPr="00B51870">
        <w:t xml:space="preserve">Stage 5 </w:t>
      </w:r>
      <w:proofErr w:type="spellStart"/>
      <w:r w:rsidRPr="00B51870">
        <w:t>Pl</w:t>
      </w:r>
      <w:r w:rsidR="00486630" w:rsidRPr="00B51870">
        <w:t>aybuilding</w:t>
      </w:r>
      <w:proofErr w:type="spellEnd"/>
      <w:r w:rsidR="1CAB59C3" w:rsidRPr="00B51870">
        <w:t xml:space="preserve"> – D</w:t>
      </w:r>
      <w:r w:rsidR="00BA7B2F" w:rsidRPr="00B51870">
        <w:t>evising with text</w:t>
      </w:r>
    </w:p>
    <w:p w14:paraId="15F130CC" w14:textId="57FB87B4" w:rsidR="004B2E0A" w:rsidRDefault="00605171" w:rsidP="00E24024">
      <w:pPr>
        <w:jc w:val="center"/>
      </w:pPr>
      <w:r w:rsidRPr="004B2E0A">
        <w:rPr>
          <w:noProof/>
        </w:rPr>
        <w:drawing>
          <wp:inline distT="0" distB="0" distL="0" distR="0" wp14:anchorId="69313041" wp14:editId="54D2D4DF">
            <wp:extent cx="7250679" cy="43942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50679" cy="4394200"/>
                    </a:xfrm>
                    <a:prstGeom prst="rect">
                      <a:avLst/>
                    </a:prstGeom>
                    <a:noFill/>
                    <a:ln>
                      <a:noFill/>
                    </a:ln>
                  </pic:spPr>
                </pic:pic>
              </a:graphicData>
            </a:graphic>
          </wp:inline>
        </w:drawing>
      </w:r>
      <w:r w:rsidR="004B2E0A">
        <w:br w:type="page"/>
      </w:r>
    </w:p>
    <w:p w14:paraId="728E37B7" w14:textId="77777777" w:rsidR="008106A5" w:rsidRDefault="00AC3A8A" w:rsidP="00AC3A8A">
      <w:pPr>
        <w:pStyle w:val="TOCHeading"/>
        <w:rPr>
          <w:noProof/>
        </w:rPr>
      </w:pPr>
      <w:r>
        <w:rPr>
          <w:noProof/>
        </w:rPr>
        <w:lastRenderedPageBreak/>
        <w:t>Contents</w:t>
      </w:r>
    </w:p>
    <w:p w14:paraId="4EBADB0B" w14:textId="086A83F9" w:rsidR="006C4FF1" w:rsidRDefault="008106A5">
      <w:pPr>
        <w:pStyle w:val="TOC2"/>
        <w:rPr>
          <w:rFonts w:asciiTheme="minorHAnsi" w:eastAsiaTheme="minorEastAsia" w:hAnsiTheme="minorHAnsi" w:cstheme="minorBidi"/>
          <w:bCs w:val="0"/>
          <w:sz w:val="22"/>
          <w:szCs w:val="22"/>
          <w:lang w:eastAsia="ja-JP"/>
        </w:rPr>
      </w:pPr>
      <w:r>
        <w:rPr>
          <w:rFonts w:eastAsiaTheme="majorEastAsia"/>
          <w:b/>
          <w:bCs w:val="0"/>
          <w:color w:val="002664"/>
          <w:sz w:val="40"/>
          <w:szCs w:val="40"/>
          <w:shd w:val="clear" w:color="auto" w:fill="E6E6E6"/>
        </w:rPr>
        <w:fldChar w:fldCharType="begin"/>
      </w:r>
      <w:r>
        <w:rPr>
          <w:rFonts w:eastAsiaTheme="majorEastAsia"/>
          <w:b/>
          <w:bCs w:val="0"/>
          <w:color w:val="002664"/>
          <w:sz w:val="40"/>
          <w:szCs w:val="40"/>
          <w:shd w:val="clear" w:color="auto" w:fill="E6E6E6"/>
        </w:rPr>
        <w:instrText xml:space="preserve"> TOC \o "2-3" \h \z \u </w:instrText>
      </w:r>
      <w:r>
        <w:rPr>
          <w:rFonts w:eastAsiaTheme="majorEastAsia"/>
          <w:b/>
          <w:bCs w:val="0"/>
          <w:color w:val="002664"/>
          <w:sz w:val="40"/>
          <w:szCs w:val="40"/>
          <w:shd w:val="clear" w:color="auto" w:fill="E6E6E6"/>
        </w:rPr>
        <w:fldChar w:fldCharType="separate"/>
      </w:r>
      <w:hyperlink w:anchor="_Toc137118627" w:history="1">
        <w:r w:rsidR="006C4FF1" w:rsidRPr="00EF6E24">
          <w:rPr>
            <w:rStyle w:val="Hyperlink"/>
          </w:rPr>
          <w:t>Overview</w:t>
        </w:r>
        <w:r w:rsidR="006C4FF1">
          <w:rPr>
            <w:webHidden/>
          </w:rPr>
          <w:tab/>
        </w:r>
        <w:r w:rsidR="006C4FF1">
          <w:rPr>
            <w:webHidden/>
          </w:rPr>
          <w:fldChar w:fldCharType="begin"/>
        </w:r>
        <w:r w:rsidR="006C4FF1">
          <w:rPr>
            <w:webHidden/>
          </w:rPr>
          <w:instrText xml:space="preserve"> PAGEREF _Toc137118627 \h </w:instrText>
        </w:r>
        <w:r w:rsidR="006C4FF1">
          <w:rPr>
            <w:webHidden/>
          </w:rPr>
        </w:r>
        <w:r w:rsidR="006C4FF1">
          <w:rPr>
            <w:webHidden/>
          </w:rPr>
          <w:fldChar w:fldCharType="separate"/>
        </w:r>
        <w:r w:rsidR="006C4FF1">
          <w:rPr>
            <w:webHidden/>
          </w:rPr>
          <w:t>2</w:t>
        </w:r>
        <w:r w:rsidR="006C4FF1">
          <w:rPr>
            <w:webHidden/>
          </w:rPr>
          <w:fldChar w:fldCharType="end"/>
        </w:r>
      </w:hyperlink>
    </w:p>
    <w:p w14:paraId="71722550" w14:textId="695E9425" w:rsidR="006C4FF1" w:rsidRDefault="00000000">
      <w:pPr>
        <w:pStyle w:val="TOC2"/>
        <w:rPr>
          <w:rFonts w:asciiTheme="minorHAnsi" w:eastAsiaTheme="minorEastAsia" w:hAnsiTheme="minorHAnsi" w:cstheme="minorBidi"/>
          <w:bCs w:val="0"/>
          <w:sz w:val="22"/>
          <w:szCs w:val="22"/>
          <w:lang w:eastAsia="ja-JP"/>
        </w:rPr>
      </w:pPr>
      <w:hyperlink w:anchor="_Toc137118628" w:history="1">
        <w:r w:rsidR="006C4FF1" w:rsidRPr="00EF6E24">
          <w:rPr>
            <w:rStyle w:val="Hyperlink"/>
          </w:rPr>
          <w:t>Unit outline</w:t>
        </w:r>
        <w:r w:rsidR="006C4FF1">
          <w:rPr>
            <w:webHidden/>
          </w:rPr>
          <w:tab/>
        </w:r>
        <w:r w:rsidR="006C4FF1">
          <w:rPr>
            <w:webHidden/>
          </w:rPr>
          <w:fldChar w:fldCharType="begin"/>
        </w:r>
        <w:r w:rsidR="006C4FF1">
          <w:rPr>
            <w:webHidden/>
          </w:rPr>
          <w:instrText xml:space="preserve"> PAGEREF _Toc137118628 \h </w:instrText>
        </w:r>
        <w:r w:rsidR="006C4FF1">
          <w:rPr>
            <w:webHidden/>
          </w:rPr>
        </w:r>
        <w:r w:rsidR="006C4FF1">
          <w:rPr>
            <w:webHidden/>
          </w:rPr>
          <w:fldChar w:fldCharType="separate"/>
        </w:r>
        <w:r w:rsidR="006C4FF1">
          <w:rPr>
            <w:webHidden/>
          </w:rPr>
          <w:t>3</w:t>
        </w:r>
        <w:r w:rsidR="006C4FF1">
          <w:rPr>
            <w:webHidden/>
          </w:rPr>
          <w:fldChar w:fldCharType="end"/>
        </w:r>
      </w:hyperlink>
    </w:p>
    <w:p w14:paraId="430E529E" w14:textId="2622EA04" w:rsidR="006C4FF1" w:rsidRDefault="00000000">
      <w:pPr>
        <w:pStyle w:val="TOC3"/>
        <w:rPr>
          <w:rFonts w:asciiTheme="minorHAnsi" w:eastAsiaTheme="minorEastAsia" w:hAnsiTheme="minorHAnsi" w:cstheme="minorBidi"/>
          <w:sz w:val="22"/>
          <w:szCs w:val="22"/>
          <w:lang w:eastAsia="ja-JP"/>
        </w:rPr>
      </w:pPr>
      <w:hyperlink w:anchor="_Toc137118629" w:history="1">
        <w:r w:rsidR="006C4FF1" w:rsidRPr="00EF6E24">
          <w:rPr>
            <w:rStyle w:val="Hyperlink"/>
          </w:rPr>
          <w:t>Focus outcomes</w:t>
        </w:r>
        <w:r w:rsidR="006C4FF1">
          <w:rPr>
            <w:webHidden/>
          </w:rPr>
          <w:tab/>
        </w:r>
        <w:r w:rsidR="006C4FF1">
          <w:rPr>
            <w:webHidden/>
          </w:rPr>
          <w:fldChar w:fldCharType="begin"/>
        </w:r>
        <w:r w:rsidR="006C4FF1">
          <w:rPr>
            <w:webHidden/>
          </w:rPr>
          <w:instrText xml:space="preserve"> PAGEREF _Toc137118629 \h </w:instrText>
        </w:r>
        <w:r w:rsidR="006C4FF1">
          <w:rPr>
            <w:webHidden/>
          </w:rPr>
        </w:r>
        <w:r w:rsidR="006C4FF1">
          <w:rPr>
            <w:webHidden/>
          </w:rPr>
          <w:fldChar w:fldCharType="separate"/>
        </w:r>
        <w:r w:rsidR="006C4FF1">
          <w:rPr>
            <w:webHidden/>
          </w:rPr>
          <w:t>3</w:t>
        </w:r>
        <w:r w:rsidR="006C4FF1">
          <w:rPr>
            <w:webHidden/>
          </w:rPr>
          <w:fldChar w:fldCharType="end"/>
        </w:r>
      </w:hyperlink>
    </w:p>
    <w:p w14:paraId="17844840" w14:textId="4A42701A" w:rsidR="006C4FF1" w:rsidRDefault="00000000">
      <w:pPr>
        <w:pStyle w:val="TOC2"/>
        <w:rPr>
          <w:rFonts w:asciiTheme="minorHAnsi" w:eastAsiaTheme="minorEastAsia" w:hAnsiTheme="minorHAnsi" w:cstheme="minorBidi"/>
          <w:bCs w:val="0"/>
          <w:sz w:val="22"/>
          <w:szCs w:val="22"/>
          <w:lang w:eastAsia="ja-JP"/>
        </w:rPr>
      </w:pPr>
      <w:hyperlink w:anchor="_Toc137118630" w:history="1">
        <w:r w:rsidR="006C4FF1" w:rsidRPr="00EF6E24">
          <w:rPr>
            <w:rStyle w:val="Hyperlink"/>
          </w:rPr>
          <w:t>Learning intentions and success criteria</w:t>
        </w:r>
        <w:r w:rsidR="006C4FF1">
          <w:rPr>
            <w:webHidden/>
          </w:rPr>
          <w:tab/>
        </w:r>
        <w:r w:rsidR="006C4FF1">
          <w:rPr>
            <w:webHidden/>
          </w:rPr>
          <w:fldChar w:fldCharType="begin"/>
        </w:r>
        <w:r w:rsidR="006C4FF1">
          <w:rPr>
            <w:webHidden/>
          </w:rPr>
          <w:instrText xml:space="preserve"> PAGEREF _Toc137118630 \h </w:instrText>
        </w:r>
        <w:r w:rsidR="006C4FF1">
          <w:rPr>
            <w:webHidden/>
          </w:rPr>
        </w:r>
        <w:r w:rsidR="006C4FF1">
          <w:rPr>
            <w:webHidden/>
          </w:rPr>
          <w:fldChar w:fldCharType="separate"/>
        </w:r>
        <w:r w:rsidR="006C4FF1">
          <w:rPr>
            <w:webHidden/>
          </w:rPr>
          <w:t>5</w:t>
        </w:r>
        <w:r w:rsidR="006C4FF1">
          <w:rPr>
            <w:webHidden/>
          </w:rPr>
          <w:fldChar w:fldCharType="end"/>
        </w:r>
      </w:hyperlink>
    </w:p>
    <w:p w14:paraId="48D4725A" w14:textId="4C75BB16" w:rsidR="006C4FF1" w:rsidRDefault="00000000">
      <w:pPr>
        <w:pStyle w:val="TOC2"/>
        <w:rPr>
          <w:rFonts w:asciiTheme="minorHAnsi" w:eastAsiaTheme="minorEastAsia" w:hAnsiTheme="minorHAnsi" w:cstheme="minorBidi"/>
          <w:bCs w:val="0"/>
          <w:sz w:val="22"/>
          <w:szCs w:val="22"/>
          <w:lang w:eastAsia="ja-JP"/>
        </w:rPr>
      </w:pPr>
      <w:hyperlink w:anchor="_Toc137118631" w:history="1">
        <w:r w:rsidR="006C4FF1" w:rsidRPr="00EF6E24">
          <w:rPr>
            <w:rStyle w:val="Hyperlink"/>
          </w:rPr>
          <w:t>Sample adjustments</w:t>
        </w:r>
        <w:r w:rsidR="006C4FF1">
          <w:rPr>
            <w:webHidden/>
          </w:rPr>
          <w:tab/>
        </w:r>
        <w:r w:rsidR="006C4FF1">
          <w:rPr>
            <w:webHidden/>
          </w:rPr>
          <w:fldChar w:fldCharType="begin"/>
        </w:r>
        <w:r w:rsidR="006C4FF1">
          <w:rPr>
            <w:webHidden/>
          </w:rPr>
          <w:instrText xml:space="preserve"> PAGEREF _Toc137118631 \h </w:instrText>
        </w:r>
        <w:r w:rsidR="006C4FF1">
          <w:rPr>
            <w:webHidden/>
          </w:rPr>
        </w:r>
        <w:r w:rsidR="006C4FF1">
          <w:rPr>
            <w:webHidden/>
          </w:rPr>
          <w:fldChar w:fldCharType="separate"/>
        </w:r>
        <w:r w:rsidR="006C4FF1">
          <w:rPr>
            <w:webHidden/>
          </w:rPr>
          <w:t>6</w:t>
        </w:r>
        <w:r w:rsidR="006C4FF1">
          <w:rPr>
            <w:webHidden/>
          </w:rPr>
          <w:fldChar w:fldCharType="end"/>
        </w:r>
      </w:hyperlink>
    </w:p>
    <w:p w14:paraId="1933BBE4" w14:textId="17154F7B" w:rsidR="006C4FF1" w:rsidRDefault="00000000">
      <w:pPr>
        <w:pStyle w:val="TOC2"/>
        <w:rPr>
          <w:rFonts w:asciiTheme="minorHAnsi" w:eastAsiaTheme="minorEastAsia" w:hAnsiTheme="minorHAnsi" w:cstheme="minorBidi"/>
          <w:bCs w:val="0"/>
          <w:sz w:val="22"/>
          <w:szCs w:val="22"/>
          <w:lang w:eastAsia="ja-JP"/>
        </w:rPr>
      </w:pPr>
      <w:hyperlink w:anchor="_Toc137118632" w:history="1">
        <w:r w:rsidR="006C4FF1" w:rsidRPr="00EF6E24">
          <w:rPr>
            <w:rStyle w:val="Hyperlink"/>
          </w:rPr>
          <w:t>Cross-curriculum content</w:t>
        </w:r>
        <w:r w:rsidR="006C4FF1">
          <w:rPr>
            <w:webHidden/>
          </w:rPr>
          <w:tab/>
        </w:r>
        <w:r w:rsidR="006C4FF1">
          <w:rPr>
            <w:webHidden/>
          </w:rPr>
          <w:fldChar w:fldCharType="begin"/>
        </w:r>
        <w:r w:rsidR="006C4FF1">
          <w:rPr>
            <w:webHidden/>
          </w:rPr>
          <w:instrText xml:space="preserve"> PAGEREF _Toc137118632 \h </w:instrText>
        </w:r>
        <w:r w:rsidR="006C4FF1">
          <w:rPr>
            <w:webHidden/>
          </w:rPr>
        </w:r>
        <w:r w:rsidR="006C4FF1">
          <w:rPr>
            <w:webHidden/>
          </w:rPr>
          <w:fldChar w:fldCharType="separate"/>
        </w:r>
        <w:r w:rsidR="006C4FF1">
          <w:rPr>
            <w:webHidden/>
          </w:rPr>
          <w:t>7</w:t>
        </w:r>
        <w:r w:rsidR="006C4FF1">
          <w:rPr>
            <w:webHidden/>
          </w:rPr>
          <w:fldChar w:fldCharType="end"/>
        </w:r>
      </w:hyperlink>
    </w:p>
    <w:p w14:paraId="70BBE175" w14:textId="4A6C09D1" w:rsidR="006C4FF1" w:rsidRDefault="00000000">
      <w:pPr>
        <w:pStyle w:val="TOC3"/>
        <w:rPr>
          <w:rFonts w:asciiTheme="minorHAnsi" w:eastAsiaTheme="minorEastAsia" w:hAnsiTheme="minorHAnsi" w:cstheme="minorBidi"/>
          <w:sz w:val="22"/>
          <w:szCs w:val="22"/>
          <w:lang w:eastAsia="ja-JP"/>
        </w:rPr>
      </w:pPr>
      <w:hyperlink w:anchor="_Toc137118633" w:history="1">
        <w:r w:rsidR="006C4FF1" w:rsidRPr="00EF6E24">
          <w:rPr>
            <w:rStyle w:val="Hyperlink"/>
          </w:rPr>
          <w:t>Information and communication technologies (ICT)</w:t>
        </w:r>
        <w:r w:rsidR="006C4FF1">
          <w:rPr>
            <w:webHidden/>
          </w:rPr>
          <w:tab/>
        </w:r>
        <w:r w:rsidR="006C4FF1">
          <w:rPr>
            <w:webHidden/>
          </w:rPr>
          <w:fldChar w:fldCharType="begin"/>
        </w:r>
        <w:r w:rsidR="006C4FF1">
          <w:rPr>
            <w:webHidden/>
          </w:rPr>
          <w:instrText xml:space="preserve"> PAGEREF _Toc137118633 \h </w:instrText>
        </w:r>
        <w:r w:rsidR="006C4FF1">
          <w:rPr>
            <w:webHidden/>
          </w:rPr>
        </w:r>
        <w:r w:rsidR="006C4FF1">
          <w:rPr>
            <w:webHidden/>
          </w:rPr>
          <w:fldChar w:fldCharType="separate"/>
        </w:r>
        <w:r w:rsidR="006C4FF1">
          <w:rPr>
            <w:webHidden/>
          </w:rPr>
          <w:t>7</w:t>
        </w:r>
        <w:r w:rsidR="006C4FF1">
          <w:rPr>
            <w:webHidden/>
          </w:rPr>
          <w:fldChar w:fldCharType="end"/>
        </w:r>
      </w:hyperlink>
    </w:p>
    <w:p w14:paraId="72C53837" w14:textId="2693F379" w:rsidR="006C4FF1" w:rsidRDefault="00000000">
      <w:pPr>
        <w:pStyle w:val="TOC3"/>
        <w:rPr>
          <w:rFonts w:asciiTheme="minorHAnsi" w:eastAsiaTheme="minorEastAsia" w:hAnsiTheme="minorHAnsi" w:cstheme="minorBidi"/>
          <w:sz w:val="22"/>
          <w:szCs w:val="22"/>
          <w:lang w:eastAsia="ja-JP"/>
        </w:rPr>
      </w:pPr>
      <w:hyperlink w:anchor="_Toc137118634" w:history="1">
        <w:r w:rsidR="006C4FF1" w:rsidRPr="00EF6E24">
          <w:rPr>
            <w:rStyle w:val="Hyperlink"/>
          </w:rPr>
          <w:t>Civics and citizenship</w:t>
        </w:r>
        <w:r w:rsidR="006C4FF1">
          <w:rPr>
            <w:webHidden/>
          </w:rPr>
          <w:tab/>
        </w:r>
        <w:r w:rsidR="006C4FF1">
          <w:rPr>
            <w:webHidden/>
          </w:rPr>
          <w:fldChar w:fldCharType="begin"/>
        </w:r>
        <w:r w:rsidR="006C4FF1">
          <w:rPr>
            <w:webHidden/>
          </w:rPr>
          <w:instrText xml:space="preserve"> PAGEREF _Toc137118634 \h </w:instrText>
        </w:r>
        <w:r w:rsidR="006C4FF1">
          <w:rPr>
            <w:webHidden/>
          </w:rPr>
        </w:r>
        <w:r w:rsidR="006C4FF1">
          <w:rPr>
            <w:webHidden/>
          </w:rPr>
          <w:fldChar w:fldCharType="separate"/>
        </w:r>
        <w:r w:rsidR="006C4FF1">
          <w:rPr>
            <w:webHidden/>
          </w:rPr>
          <w:t>7</w:t>
        </w:r>
        <w:r w:rsidR="006C4FF1">
          <w:rPr>
            <w:webHidden/>
          </w:rPr>
          <w:fldChar w:fldCharType="end"/>
        </w:r>
      </w:hyperlink>
    </w:p>
    <w:p w14:paraId="130A99C8" w14:textId="17FA554A" w:rsidR="006C4FF1" w:rsidRDefault="00000000">
      <w:pPr>
        <w:pStyle w:val="TOC3"/>
        <w:rPr>
          <w:rFonts w:asciiTheme="minorHAnsi" w:eastAsiaTheme="minorEastAsia" w:hAnsiTheme="minorHAnsi" w:cstheme="minorBidi"/>
          <w:sz w:val="22"/>
          <w:szCs w:val="22"/>
          <w:lang w:eastAsia="ja-JP"/>
        </w:rPr>
      </w:pPr>
      <w:hyperlink w:anchor="_Toc137118635" w:history="1">
        <w:r w:rsidR="006C4FF1" w:rsidRPr="00EF6E24">
          <w:rPr>
            <w:rStyle w:val="Hyperlink"/>
          </w:rPr>
          <w:t>Difference and diversity</w:t>
        </w:r>
        <w:r w:rsidR="006C4FF1">
          <w:rPr>
            <w:webHidden/>
          </w:rPr>
          <w:tab/>
        </w:r>
        <w:r w:rsidR="006C4FF1">
          <w:rPr>
            <w:webHidden/>
          </w:rPr>
          <w:fldChar w:fldCharType="begin"/>
        </w:r>
        <w:r w:rsidR="006C4FF1">
          <w:rPr>
            <w:webHidden/>
          </w:rPr>
          <w:instrText xml:space="preserve"> PAGEREF _Toc137118635 \h </w:instrText>
        </w:r>
        <w:r w:rsidR="006C4FF1">
          <w:rPr>
            <w:webHidden/>
          </w:rPr>
        </w:r>
        <w:r w:rsidR="006C4FF1">
          <w:rPr>
            <w:webHidden/>
          </w:rPr>
          <w:fldChar w:fldCharType="separate"/>
        </w:r>
        <w:r w:rsidR="006C4FF1">
          <w:rPr>
            <w:webHidden/>
          </w:rPr>
          <w:t>7</w:t>
        </w:r>
        <w:r w:rsidR="006C4FF1">
          <w:rPr>
            <w:webHidden/>
          </w:rPr>
          <w:fldChar w:fldCharType="end"/>
        </w:r>
      </w:hyperlink>
    </w:p>
    <w:p w14:paraId="18BA549E" w14:textId="03A0E266" w:rsidR="006C4FF1" w:rsidRDefault="00000000">
      <w:pPr>
        <w:pStyle w:val="TOC3"/>
        <w:rPr>
          <w:rFonts w:asciiTheme="minorHAnsi" w:eastAsiaTheme="minorEastAsia" w:hAnsiTheme="minorHAnsi" w:cstheme="minorBidi"/>
          <w:sz w:val="22"/>
          <w:szCs w:val="22"/>
          <w:lang w:eastAsia="ja-JP"/>
        </w:rPr>
      </w:pPr>
      <w:hyperlink w:anchor="_Toc137118636" w:history="1">
        <w:r w:rsidR="006C4FF1" w:rsidRPr="00EF6E24">
          <w:rPr>
            <w:rStyle w:val="Hyperlink"/>
          </w:rPr>
          <w:t>Key competencies</w:t>
        </w:r>
        <w:r w:rsidR="006C4FF1">
          <w:rPr>
            <w:webHidden/>
          </w:rPr>
          <w:tab/>
        </w:r>
        <w:r w:rsidR="006C4FF1">
          <w:rPr>
            <w:webHidden/>
          </w:rPr>
          <w:fldChar w:fldCharType="begin"/>
        </w:r>
        <w:r w:rsidR="006C4FF1">
          <w:rPr>
            <w:webHidden/>
          </w:rPr>
          <w:instrText xml:space="preserve"> PAGEREF _Toc137118636 \h </w:instrText>
        </w:r>
        <w:r w:rsidR="006C4FF1">
          <w:rPr>
            <w:webHidden/>
          </w:rPr>
        </w:r>
        <w:r w:rsidR="006C4FF1">
          <w:rPr>
            <w:webHidden/>
          </w:rPr>
          <w:fldChar w:fldCharType="separate"/>
        </w:r>
        <w:r w:rsidR="006C4FF1">
          <w:rPr>
            <w:webHidden/>
          </w:rPr>
          <w:t>8</w:t>
        </w:r>
        <w:r w:rsidR="006C4FF1">
          <w:rPr>
            <w:webHidden/>
          </w:rPr>
          <w:fldChar w:fldCharType="end"/>
        </w:r>
      </w:hyperlink>
    </w:p>
    <w:p w14:paraId="3F4CE566" w14:textId="6AA1C771" w:rsidR="006C4FF1" w:rsidRDefault="00000000">
      <w:pPr>
        <w:pStyle w:val="TOC3"/>
        <w:rPr>
          <w:rFonts w:asciiTheme="minorHAnsi" w:eastAsiaTheme="minorEastAsia" w:hAnsiTheme="minorHAnsi" w:cstheme="minorBidi"/>
          <w:sz w:val="22"/>
          <w:szCs w:val="22"/>
          <w:lang w:eastAsia="ja-JP"/>
        </w:rPr>
      </w:pPr>
      <w:hyperlink w:anchor="_Toc137118637" w:history="1">
        <w:r w:rsidR="006C4FF1" w:rsidRPr="00EF6E24">
          <w:rPr>
            <w:rStyle w:val="Hyperlink"/>
          </w:rPr>
          <w:t>Literacy</w:t>
        </w:r>
        <w:r w:rsidR="006C4FF1">
          <w:rPr>
            <w:webHidden/>
          </w:rPr>
          <w:tab/>
        </w:r>
        <w:r w:rsidR="006C4FF1">
          <w:rPr>
            <w:webHidden/>
          </w:rPr>
          <w:fldChar w:fldCharType="begin"/>
        </w:r>
        <w:r w:rsidR="006C4FF1">
          <w:rPr>
            <w:webHidden/>
          </w:rPr>
          <w:instrText xml:space="preserve"> PAGEREF _Toc137118637 \h </w:instrText>
        </w:r>
        <w:r w:rsidR="006C4FF1">
          <w:rPr>
            <w:webHidden/>
          </w:rPr>
        </w:r>
        <w:r w:rsidR="006C4FF1">
          <w:rPr>
            <w:webHidden/>
          </w:rPr>
          <w:fldChar w:fldCharType="separate"/>
        </w:r>
        <w:r w:rsidR="006C4FF1">
          <w:rPr>
            <w:webHidden/>
          </w:rPr>
          <w:t>8</w:t>
        </w:r>
        <w:r w:rsidR="006C4FF1">
          <w:rPr>
            <w:webHidden/>
          </w:rPr>
          <w:fldChar w:fldCharType="end"/>
        </w:r>
      </w:hyperlink>
    </w:p>
    <w:p w14:paraId="04095625" w14:textId="7C3162D7" w:rsidR="006C4FF1" w:rsidRDefault="00000000">
      <w:pPr>
        <w:pStyle w:val="TOC3"/>
        <w:rPr>
          <w:rFonts w:asciiTheme="minorHAnsi" w:eastAsiaTheme="minorEastAsia" w:hAnsiTheme="minorHAnsi" w:cstheme="minorBidi"/>
          <w:sz w:val="22"/>
          <w:szCs w:val="22"/>
          <w:lang w:eastAsia="ja-JP"/>
        </w:rPr>
      </w:pPr>
      <w:hyperlink w:anchor="_Toc137118638" w:history="1">
        <w:r w:rsidR="006C4FF1" w:rsidRPr="00EF6E24">
          <w:rPr>
            <w:rStyle w:val="Hyperlink"/>
          </w:rPr>
          <w:t>Numeracy</w:t>
        </w:r>
        <w:r w:rsidR="006C4FF1">
          <w:rPr>
            <w:webHidden/>
          </w:rPr>
          <w:tab/>
        </w:r>
        <w:r w:rsidR="006C4FF1">
          <w:rPr>
            <w:webHidden/>
          </w:rPr>
          <w:fldChar w:fldCharType="begin"/>
        </w:r>
        <w:r w:rsidR="006C4FF1">
          <w:rPr>
            <w:webHidden/>
          </w:rPr>
          <w:instrText xml:space="preserve"> PAGEREF _Toc137118638 \h </w:instrText>
        </w:r>
        <w:r w:rsidR="006C4FF1">
          <w:rPr>
            <w:webHidden/>
          </w:rPr>
        </w:r>
        <w:r w:rsidR="006C4FF1">
          <w:rPr>
            <w:webHidden/>
          </w:rPr>
          <w:fldChar w:fldCharType="separate"/>
        </w:r>
        <w:r w:rsidR="006C4FF1">
          <w:rPr>
            <w:webHidden/>
          </w:rPr>
          <w:t>8</w:t>
        </w:r>
        <w:r w:rsidR="006C4FF1">
          <w:rPr>
            <w:webHidden/>
          </w:rPr>
          <w:fldChar w:fldCharType="end"/>
        </w:r>
      </w:hyperlink>
    </w:p>
    <w:p w14:paraId="753A85FB" w14:textId="230F368D" w:rsidR="006C4FF1" w:rsidRDefault="00000000">
      <w:pPr>
        <w:pStyle w:val="TOC2"/>
        <w:rPr>
          <w:rFonts w:asciiTheme="minorHAnsi" w:eastAsiaTheme="minorEastAsia" w:hAnsiTheme="minorHAnsi" w:cstheme="minorBidi"/>
          <w:bCs w:val="0"/>
          <w:sz w:val="22"/>
          <w:szCs w:val="22"/>
          <w:lang w:eastAsia="ja-JP"/>
        </w:rPr>
      </w:pPr>
      <w:hyperlink w:anchor="_Toc137118639" w:history="1">
        <w:r w:rsidR="006C4FF1" w:rsidRPr="00EF6E24">
          <w:rPr>
            <w:rStyle w:val="Hyperlink"/>
          </w:rPr>
          <w:t>Assessment</w:t>
        </w:r>
        <w:r w:rsidR="006C4FF1">
          <w:rPr>
            <w:webHidden/>
          </w:rPr>
          <w:tab/>
        </w:r>
        <w:r w:rsidR="006C4FF1">
          <w:rPr>
            <w:webHidden/>
          </w:rPr>
          <w:fldChar w:fldCharType="begin"/>
        </w:r>
        <w:r w:rsidR="006C4FF1">
          <w:rPr>
            <w:webHidden/>
          </w:rPr>
          <w:instrText xml:space="preserve"> PAGEREF _Toc137118639 \h </w:instrText>
        </w:r>
        <w:r w:rsidR="006C4FF1">
          <w:rPr>
            <w:webHidden/>
          </w:rPr>
        </w:r>
        <w:r w:rsidR="006C4FF1">
          <w:rPr>
            <w:webHidden/>
          </w:rPr>
          <w:fldChar w:fldCharType="separate"/>
        </w:r>
        <w:r w:rsidR="006C4FF1">
          <w:rPr>
            <w:webHidden/>
          </w:rPr>
          <w:t>9</w:t>
        </w:r>
        <w:r w:rsidR="006C4FF1">
          <w:rPr>
            <w:webHidden/>
          </w:rPr>
          <w:fldChar w:fldCharType="end"/>
        </w:r>
      </w:hyperlink>
    </w:p>
    <w:p w14:paraId="6132E565" w14:textId="496BEE95" w:rsidR="006C4FF1" w:rsidRDefault="00000000">
      <w:pPr>
        <w:pStyle w:val="TOC3"/>
        <w:rPr>
          <w:rFonts w:asciiTheme="minorHAnsi" w:eastAsiaTheme="minorEastAsia" w:hAnsiTheme="minorHAnsi" w:cstheme="minorBidi"/>
          <w:sz w:val="22"/>
          <w:szCs w:val="22"/>
          <w:lang w:eastAsia="ja-JP"/>
        </w:rPr>
      </w:pPr>
      <w:hyperlink w:anchor="_Toc137118640" w:history="1">
        <w:r w:rsidR="006C4FF1" w:rsidRPr="00EF6E24">
          <w:rPr>
            <w:rStyle w:val="Hyperlink"/>
          </w:rPr>
          <w:t>Formative</w:t>
        </w:r>
        <w:r w:rsidR="006C4FF1" w:rsidRPr="00EF6E24">
          <w:rPr>
            <w:rStyle w:val="Hyperlink"/>
            <w:rFonts w:eastAsia="Calibri"/>
          </w:rPr>
          <w:t xml:space="preserve"> assessment</w:t>
        </w:r>
        <w:r w:rsidR="006C4FF1">
          <w:rPr>
            <w:webHidden/>
          </w:rPr>
          <w:tab/>
        </w:r>
        <w:r w:rsidR="006C4FF1">
          <w:rPr>
            <w:webHidden/>
          </w:rPr>
          <w:fldChar w:fldCharType="begin"/>
        </w:r>
        <w:r w:rsidR="006C4FF1">
          <w:rPr>
            <w:webHidden/>
          </w:rPr>
          <w:instrText xml:space="preserve"> PAGEREF _Toc137118640 \h </w:instrText>
        </w:r>
        <w:r w:rsidR="006C4FF1">
          <w:rPr>
            <w:webHidden/>
          </w:rPr>
        </w:r>
        <w:r w:rsidR="006C4FF1">
          <w:rPr>
            <w:webHidden/>
          </w:rPr>
          <w:fldChar w:fldCharType="separate"/>
        </w:r>
        <w:r w:rsidR="006C4FF1">
          <w:rPr>
            <w:webHidden/>
          </w:rPr>
          <w:t>10</w:t>
        </w:r>
        <w:r w:rsidR="006C4FF1">
          <w:rPr>
            <w:webHidden/>
          </w:rPr>
          <w:fldChar w:fldCharType="end"/>
        </w:r>
      </w:hyperlink>
    </w:p>
    <w:p w14:paraId="78972D3A" w14:textId="55FC9253" w:rsidR="006C4FF1" w:rsidRDefault="00000000">
      <w:pPr>
        <w:pStyle w:val="TOC2"/>
        <w:rPr>
          <w:rFonts w:asciiTheme="minorHAnsi" w:eastAsiaTheme="minorEastAsia" w:hAnsiTheme="minorHAnsi" w:cstheme="minorBidi"/>
          <w:bCs w:val="0"/>
          <w:sz w:val="22"/>
          <w:szCs w:val="22"/>
          <w:lang w:eastAsia="ja-JP"/>
        </w:rPr>
      </w:pPr>
      <w:hyperlink w:anchor="_Toc137118641" w:history="1">
        <w:r w:rsidR="006C4FF1" w:rsidRPr="00EF6E24">
          <w:rPr>
            <w:rStyle w:val="Hyperlink"/>
          </w:rPr>
          <w:t>Evaluation</w:t>
        </w:r>
        <w:r w:rsidR="006C4FF1">
          <w:rPr>
            <w:webHidden/>
          </w:rPr>
          <w:tab/>
        </w:r>
        <w:r w:rsidR="006C4FF1">
          <w:rPr>
            <w:webHidden/>
          </w:rPr>
          <w:fldChar w:fldCharType="begin"/>
        </w:r>
        <w:r w:rsidR="006C4FF1">
          <w:rPr>
            <w:webHidden/>
          </w:rPr>
          <w:instrText xml:space="preserve"> PAGEREF _Toc137118641 \h </w:instrText>
        </w:r>
        <w:r w:rsidR="006C4FF1">
          <w:rPr>
            <w:webHidden/>
          </w:rPr>
        </w:r>
        <w:r w:rsidR="006C4FF1">
          <w:rPr>
            <w:webHidden/>
          </w:rPr>
          <w:fldChar w:fldCharType="separate"/>
        </w:r>
        <w:r w:rsidR="006C4FF1">
          <w:rPr>
            <w:webHidden/>
          </w:rPr>
          <w:t>12</w:t>
        </w:r>
        <w:r w:rsidR="006C4FF1">
          <w:rPr>
            <w:webHidden/>
          </w:rPr>
          <w:fldChar w:fldCharType="end"/>
        </w:r>
      </w:hyperlink>
    </w:p>
    <w:p w14:paraId="5AAF0C98" w14:textId="609C9EEC" w:rsidR="006C4FF1" w:rsidRDefault="00000000">
      <w:pPr>
        <w:pStyle w:val="TOC2"/>
        <w:rPr>
          <w:rFonts w:asciiTheme="minorHAnsi" w:eastAsiaTheme="minorEastAsia" w:hAnsiTheme="minorHAnsi" w:cstheme="minorBidi"/>
          <w:bCs w:val="0"/>
          <w:sz w:val="22"/>
          <w:szCs w:val="22"/>
          <w:lang w:eastAsia="ja-JP"/>
        </w:rPr>
      </w:pPr>
      <w:hyperlink w:anchor="_Toc137118642" w:history="1">
        <w:r w:rsidR="006C4FF1" w:rsidRPr="00EF6E24">
          <w:rPr>
            <w:rStyle w:val="Hyperlink"/>
          </w:rPr>
          <w:t>Learning sequence</w:t>
        </w:r>
        <w:r w:rsidR="006C4FF1">
          <w:rPr>
            <w:webHidden/>
          </w:rPr>
          <w:tab/>
        </w:r>
        <w:r w:rsidR="006C4FF1">
          <w:rPr>
            <w:webHidden/>
          </w:rPr>
          <w:fldChar w:fldCharType="begin"/>
        </w:r>
        <w:r w:rsidR="006C4FF1">
          <w:rPr>
            <w:webHidden/>
          </w:rPr>
          <w:instrText xml:space="preserve"> PAGEREF _Toc137118642 \h </w:instrText>
        </w:r>
        <w:r w:rsidR="006C4FF1">
          <w:rPr>
            <w:webHidden/>
          </w:rPr>
        </w:r>
        <w:r w:rsidR="006C4FF1">
          <w:rPr>
            <w:webHidden/>
          </w:rPr>
          <w:fldChar w:fldCharType="separate"/>
        </w:r>
        <w:r w:rsidR="006C4FF1">
          <w:rPr>
            <w:webHidden/>
          </w:rPr>
          <w:t>13</w:t>
        </w:r>
        <w:r w:rsidR="006C4FF1">
          <w:rPr>
            <w:webHidden/>
          </w:rPr>
          <w:fldChar w:fldCharType="end"/>
        </w:r>
      </w:hyperlink>
    </w:p>
    <w:p w14:paraId="08830D3F" w14:textId="61E33F76" w:rsidR="006C4FF1" w:rsidRDefault="00000000">
      <w:pPr>
        <w:pStyle w:val="TOC2"/>
        <w:rPr>
          <w:rFonts w:asciiTheme="minorHAnsi" w:eastAsiaTheme="minorEastAsia" w:hAnsiTheme="minorHAnsi" w:cstheme="minorBidi"/>
          <w:bCs w:val="0"/>
          <w:sz w:val="22"/>
          <w:szCs w:val="22"/>
          <w:lang w:eastAsia="ja-JP"/>
        </w:rPr>
      </w:pPr>
      <w:hyperlink w:anchor="_Toc137118643" w:history="1">
        <w:r w:rsidR="006C4FF1" w:rsidRPr="00EF6E24">
          <w:rPr>
            <w:rStyle w:val="Hyperlink"/>
          </w:rPr>
          <w:t>References</w:t>
        </w:r>
        <w:r w:rsidR="006C4FF1">
          <w:rPr>
            <w:webHidden/>
          </w:rPr>
          <w:tab/>
        </w:r>
        <w:r w:rsidR="006C4FF1">
          <w:rPr>
            <w:webHidden/>
          </w:rPr>
          <w:fldChar w:fldCharType="begin"/>
        </w:r>
        <w:r w:rsidR="006C4FF1">
          <w:rPr>
            <w:webHidden/>
          </w:rPr>
          <w:instrText xml:space="preserve"> PAGEREF _Toc137118643 \h </w:instrText>
        </w:r>
        <w:r w:rsidR="006C4FF1">
          <w:rPr>
            <w:webHidden/>
          </w:rPr>
        </w:r>
        <w:r w:rsidR="006C4FF1">
          <w:rPr>
            <w:webHidden/>
          </w:rPr>
          <w:fldChar w:fldCharType="separate"/>
        </w:r>
        <w:r w:rsidR="006C4FF1">
          <w:rPr>
            <w:webHidden/>
          </w:rPr>
          <w:t>36</w:t>
        </w:r>
        <w:r w:rsidR="006C4FF1">
          <w:rPr>
            <w:webHidden/>
          </w:rPr>
          <w:fldChar w:fldCharType="end"/>
        </w:r>
      </w:hyperlink>
    </w:p>
    <w:p w14:paraId="105EC93D" w14:textId="269FDE30" w:rsidR="00AC3A8A" w:rsidRDefault="008106A5">
      <w:pPr>
        <w:spacing w:before="0" w:after="160" w:line="259" w:lineRule="auto"/>
        <w:rPr>
          <w:noProof/>
          <w:shd w:val="clear" w:color="auto" w:fill="E6E6E6"/>
        </w:rPr>
      </w:pPr>
      <w:r>
        <w:rPr>
          <w:rFonts w:eastAsiaTheme="majorEastAsia"/>
          <w:b/>
          <w:bCs/>
          <w:noProof/>
          <w:color w:val="002664"/>
          <w:sz w:val="40"/>
          <w:szCs w:val="40"/>
          <w:shd w:val="clear" w:color="auto" w:fill="E6E6E6"/>
        </w:rPr>
        <w:fldChar w:fldCharType="end"/>
      </w:r>
      <w:r w:rsidR="00AC3A8A">
        <w:rPr>
          <w:noProof/>
          <w:shd w:val="clear" w:color="auto" w:fill="E6E6E6"/>
        </w:rPr>
        <w:br w:type="page"/>
      </w:r>
    </w:p>
    <w:p w14:paraId="2F7B6A29" w14:textId="77777777" w:rsidR="00B57AD9" w:rsidRPr="00211780" w:rsidRDefault="00B57AD9" w:rsidP="00E92358">
      <w:pPr>
        <w:pStyle w:val="Heading2"/>
      </w:pPr>
      <w:bookmarkStart w:id="0" w:name="_Toc137118627"/>
      <w:bookmarkStart w:id="1" w:name="_Toc128555401"/>
      <w:bookmarkStart w:id="2" w:name="_Toc133221267"/>
      <w:r>
        <w:lastRenderedPageBreak/>
        <w:t>Overview</w:t>
      </w:r>
      <w:bookmarkEnd w:id="0"/>
    </w:p>
    <w:p w14:paraId="2CA47EF0" w14:textId="79093C88" w:rsidR="00B57AD9" w:rsidRDefault="00B57AD9" w:rsidP="00B57AD9">
      <w:r w:rsidRPr="584788F4">
        <w:rPr>
          <w:b/>
          <w:bCs/>
        </w:rPr>
        <w:t xml:space="preserve">Course: </w:t>
      </w:r>
      <w:r w:rsidR="00792F4B" w:rsidRPr="00792F4B">
        <w:t>Drama</w:t>
      </w:r>
      <w:r w:rsidR="00792F4B">
        <w:rPr>
          <w:b/>
          <w:bCs/>
        </w:rPr>
        <w:t xml:space="preserve"> </w:t>
      </w:r>
      <w:r>
        <w:t>Stage 5</w:t>
      </w:r>
    </w:p>
    <w:p w14:paraId="3DA68113" w14:textId="51D396AE" w:rsidR="00B57AD9" w:rsidRDefault="00B57AD9" w:rsidP="00B57AD9">
      <w:r w:rsidRPr="73C6950B">
        <w:rPr>
          <w:b/>
          <w:bCs/>
        </w:rPr>
        <w:t>Topic:</w:t>
      </w:r>
      <w:r>
        <w:t xml:space="preserve"> </w:t>
      </w:r>
      <w:proofErr w:type="spellStart"/>
      <w:r>
        <w:t>Playbuilding</w:t>
      </w:r>
      <w:proofErr w:type="spellEnd"/>
      <w:r w:rsidR="55B7BEB0">
        <w:t xml:space="preserve"> – D</w:t>
      </w:r>
      <w:r>
        <w:t>evising with text</w:t>
      </w:r>
    </w:p>
    <w:p w14:paraId="37B27F1C" w14:textId="2F70B68B" w:rsidR="00B57AD9" w:rsidRDefault="00B57AD9" w:rsidP="00B57AD9">
      <w:r w:rsidRPr="584788F4">
        <w:rPr>
          <w:b/>
          <w:bCs/>
        </w:rPr>
        <w:t>Unit duration:</w:t>
      </w:r>
      <w:r>
        <w:t xml:space="preserve"> </w:t>
      </w:r>
      <w:r w:rsidR="00F57BC1">
        <w:t>t</w:t>
      </w:r>
      <w:r w:rsidRPr="584788F4">
        <w:t xml:space="preserve">his </w:t>
      </w:r>
      <w:r>
        <w:t>unit</w:t>
      </w:r>
      <w:r w:rsidRPr="584788F4">
        <w:t xml:space="preserve"> is designed to be completed over a period of approximately 10 weeks but can be adapted to suit the school context.</w:t>
      </w:r>
    </w:p>
    <w:p w14:paraId="55C31A68" w14:textId="0411085A" w:rsidR="00B57AD9" w:rsidRPr="002B26A0" w:rsidRDefault="00B57AD9" w:rsidP="00B57AD9">
      <w:pPr>
        <w:rPr>
          <w:b/>
          <w:bCs/>
        </w:rPr>
      </w:pPr>
      <w:r w:rsidRPr="002B26A0">
        <w:rPr>
          <w:b/>
          <w:bCs/>
        </w:rPr>
        <w:t>Date commenced:</w:t>
      </w:r>
    </w:p>
    <w:p w14:paraId="38D8DB54" w14:textId="77777777" w:rsidR="00B57AD9" w:rsidRPr="002B26A0" w:rsidRDefault="00B57AD9" w:rsidP="00B57AD9">
      <w:pPr>
        <w:rPr>
          <w:b/>
          <w:bCs/>
        </w:rPr>
      </w:pPr>
      <w:r w:rsidRPr="002B26A0">
        <w:rPr>
          <w:b/>
          <w:bCs/>
        </w:rPr>
        <w:t>Date completed:</w:t>
      </w:r>
    </w:p>
    <w:p w14:paraId="48B54DF6" w14:textId="77777777" w:rsidR="00B14C27" w:rsidRDefault="00B14C27">
      <w:pPr>
        <w:spacing w:before="0" w:after="160" w:line="259" w:lineRule="auto"/>
        <w:rPr>
          <w:rFonts w:eastAsia="SimSun"/>
          <w:b/>
          <w:color w:val="002664"/>
          <w:sz w:val="48"/>
          <w:szCs w:val="36"/>
          <w:lang w:eastAsia="zh-CN"/>
        </w:rPr>
      </w:pPr>
      <w:r>
        <w:br w:type="page"/>
      </w:r>
    </w:p>
    <w:p w14:paraId="7262ED4B" w14:textId="7DDE000F" w:rsidR="00B57AD9" w:rsidRPr="007F4ED7" w:rsidRDefault="00B57AD9" w:rsidP="00E92358">
      <w:pPr>
        <w:pStyle w:val="Heading2"/>
      </w:pPr>
      <w:bookmarkStart w:id="3" w:name="_Toc137118628"/>
      <w:r w:rsidRPr="584788F4">
        <w:lastRenderedPageBreak/>
        <w:t>Unit outline</w:t>
      </w:r>
      <w:bookmarkEnd w:id="3"/>
    </w:p>
    <w:p w14:paraId="583656E6" w14:textId="0C5CFDC7" w:rsidR="00B57AD9" w:rsidRDefault="00B57AD9" w:rsidP="00B57AD9">
      <w:r w:rsidRPr="584788F4">
        <w:t xml:space="preserve">This program of learning addresses the </w:t>
      </w:r>
      <w:r>
        <w:t>practice of making</w:t>
      </w:r>
      <w:r w:rsidRPr="584788F4">
        <w:t xml:space="preserve"> through the compulsory context</w:t>
      </w:r>
      <w:r w:rsidR="00B51870">
        <w:t>,</w:t>
      </w:r>
      <w:r w:rsidRPr="584788F4">
        <w:t xml:space="preserve"> </w:t>
      </w:r>
      <w:r w:rsidR="00B51870">
        <w:t>‘</w:t>
      </w:r>
      <w:proofErr w:type="spellStart"/>
      <w:r w:rsidRPr="584788F4">
        <w:t>playbuilding</w:t>
      </w:r>
      <w:proofErr w:type="spellEnd"/>
      <w:r w:rsidR="00B51870">
        <w:t>’</w:t>
      </w:r>
      <w:r w:rsidRPr="584788F4">
        <w:t xml:space="preserve">. The teaching and learning activities in this program are designed to allow students to engage with a range of texts as a stimulus for </w:t>
      </w:r>
      <w:r>
        <w:t>devising</w:t>
      </w:r>
      <w:r w:rsidRPr="584788F4">
        <w:t xml:space="preserve">. Students will create a theatrical world in which characters interact within </w:t>
      </w:r>
      <w:r>
        <w:t xml:space="preserve">dramatic </w:t>
      </w:r>
      <w:r w:rsidRPr="584788F4">
        <w:t>moments to progress the narrative, heightened by elements of production and style choices with a clear structure and dramatic intention. Students will engage with workshops that encourage them to collaborate, explore, source, generate, imagine, gather, trial, critique, select, document, refine and present their theatrical works.</w:t>
      </w:r>
    </w:p>
    <w:p w14:paraId="37B08AC0" w14:textId="77777777" w:rsidR="00B57AD9" w:rsidRDefault="00B57AD9" w:rsidP="00D3548C">
      <w:pPr>
        <w:pStyle w:val="Heading3"/>
      </w:pPr>
      <w:bookmarkStart w:id="4" w:name="_Toc137118629"/>
      <w:r w:rsidRPr="08E866AD">
        <w:t>Focus outcomes</w:t>
      </w:r>
      <w:bookmarkEnd w:id="4"/>
    </w:p>
    <w:p w14:paraId="0AC7AF63" w14:textId="0B171EEF" w:rsidR="00B57AD9" w:rsidRDefault="00B57AD9" w:rsidP="00B57AD9">
      <w:r>
        <w:t>Students will develop knowledge, understanding and skills, individually and collaboratively, through making drama that explores a range of imagined and created situations in a collaborative drama and theatre environment.</w:t>
      </w:r>
    </w:p>
    <w:p w14:paraId="29A00EF5" w14:textId="676DEA29" w:rsidR="00B57AD9" w:rsidRPr="00B51870" w:rsidRDefault="00B57AD9" w:rsidP="00D3548C">
      <w:pPr>
        <w:pStyle w:val="Heading4"/>
      </w:pPr>
      <w:r w:rsidRPr="00B51870">
        <w:t>Making</w:t>
      </w:r>
    </w:p>
    <w:p w14:paraId="7C6A83FF" w14:textId="77777777" w:rsidR="00B57AD9" w:rsidRDefault="00B57AD9" w:rsidP="00B57AD9">
      <w:r>
        <w:t>A student:</w:t>
      </w:r>
    </w:p>
    <w:p w14:paraId="1D56DA48" w14:textId="49680684" w:rsidR="00B57AD9" w:rsidRDefault="00B57AD9" w:rsidP="00B3150F">
      <w:pPr>
        <w:pStyle w:val="ListBullet"/>
        <w:rPr>
          <w:rFonts w:eastAsia="Arial"/>
          <w:color w:val="000000" w:themeColor="text1"/>
        </w:rPr>
      </w:pPr>
      <w:r w:rsidRPr="00387CB1">
        <w:rPr>
          <w:b/>
          <w:bCs/>
        </w:rPr>
        <w:t>5.1.1</w:t>
      </w:r>
      <w:r w:rsidRPr="08E866AD">
        <w:t xml:space="preserve"> manipulates the elements of drama to create belief, clarity and tension in character, role, situation and action</w:t>
      </w:r>
    </w:p>
    <w:p w14:paraId="2800AD63" w14:textId="77777777" w:rsidR="00B57AD9" w:rsidRDefault="00B57AD9" w:rsidP="00B3150F">
      <w:pPr>
        <w:pStyle w:val="ListBullet"/>
        <w:rPr>
          <w:rFonts w:eastAsia="Arial"/>
          <w:color w:val="000000" w:themeColor="text1"/>
        </w:rPr>
      </w:pPr>
      <w:r w:rsidRPr="00387CB1">
        <w:rPr>
          <w:b/>
          <w:bCs/>
        </w:rPr>
        <w:t>5.1.2</w:t>
      </w:r>
      <w:r w:rsidRPr="08E866AD">
        <w:t xml:space="preserve"> contributes, selects, develops and structures ideas in improvisation and </w:t>
      </w:r>
      <w:proofErr w:type="spellStart"/>
      <w:r w:rsidRPr="08E866AD">
        <w:t>playbuilding</w:t>
      </w:r>
      <w:proofErr w:type="spellEnd"/>
    </w:p>
    <w:p w14:paraId="3D086F67" w14:textId="77777777" w:rsidR="00B57AD9" w:rsidRDefault="00B57AD9" w:rsidP="00B3150F">
      <w:pPr>
        <w:pStyle w:val="ListBullet"/>
        <w:rPr>
          <w:rFonts w:eastAsia="Arial"/>
          <w:color w:val="000000" w:themeColor="text1"/>
        </w:rPr>
      </w:pPr>
      <w:r w:rsidRPr="00387CB1">
        <w:rPr>
          <w:b/>
          <w:bCs/>
        </w:rPr>
        <w:t>5.1.3</w:t>
      </w:r>
      <w:r w:rsidRPr="08E866AD">
        <w:t xml:space="preserve"> devises, interprets and enacts drama using scripted and unscripted material or text</w:t>
      </w:r>
    </w:p>
    <w:p w14:paraId="07A6A45A" w14:textId="69400090" w:rsidR="00B57AD9" w:rsidRDefault="00B57AD9" w:rsidP="00B3150F">
      <w:pPr>
        <w:pStyle w:val="ListBullet"/>
      </w:pPr>
      <w:r w:rsidRPr="00387CB1">
        <w:rPr>
          <w:b/>
          <w:bCs/>
        </w:rPr>
        <w:lastRenderedPageBreak/>
        <w:t>5.1.4</w:t>
      </w:r>
      <w:r w:rsidRPr="08E866AD">
        <w:t xml:space="preserve"> explores, structures and refines ideas using dramatic forms, performance styles, dramatic techniques, theatrical conventions and technologies</w:t>
      </w:r>
    </w:p>
    <w:p w14:paraId="1EFBD3AF" w14:textId="77777777" w:rsidR="00B57AD9" w:rsidRDefault="00B57AD9" w:rsidP="00D3548C">
      <w:pPr>
        <w:pStyle w:val="Heading4"/>
      </w:pPr>
      <w:r>
        <w:t>Performing</w:t>
      </w:r>
    </w:p>
    <w:p w14:paraId="3DF4A2E3" w14:textId="77777777" w:rsidR="00B57AD9" w:rsidRPr="00796C3A" w:rsidRDefault="00B57AD9" w:rsidP="00B57AD9">
      <w:r>
        <w:t>A student:</w:t>
      </w:r>
    </w:p>
    <w:p w14:paraId="6D19AEC9" w14:textId="77777777" w:rsidR="00B57AD9" w:rsidRDefault="00B57AD9" w:rsidP="00B3150F">
      <w:pPr>
        <w:pStyle w:val="ListBullet"/>
      </w:pPr>
      <w:r w:rsidRPr="00387CB1">
        <w:rPr>
          <w:b/>
          <w:bCs/>
        </w:rPr>
        <w:t>5.2.1</w:t>
      </w:r>
      <w:r w:rsidRPr="2E1429A0">
        <w:t xml:space="preserve"> applies acting and performance techniques expressively and collaboratively to communicate dramatic meaning</w:t>
      </w:r>
    </w:p>
    <w:p w14:paraId="0D534A70" w14:textId="77777777" w:rsidR="00B57AD9" w:rsidRDefault="00B57AD9" w:rsidP="00B3150F">
      <w:pPr>
        <w:pStyle w:val="ListBullet"/>
      </w:pPr>
      <w:r w:rsidRPr="00387CB1">
        <w:rPr>
          <w:b/>
          <w:bCs/>
        </w:rPr>
        <w:t>5.2.2</w:t>
      </w:r>
      <w:r w:rsidRPr="2E1429A0">
        <w:t xml:space="preserve"> selects and uses performance spaces, theatre conventions and production elements appropriate to purpose and audience</w:t>
      </w:r>
    </w:p>
    <w:p w14:paraId="4F5B5013" w14:textId="77777777" w:rsidR="00B57AD9" w:rsidRDefault="00B57AD9" w:rsidP="00D3548C">
      <w:pPr>
        <w:pStyle w:val="Heading4"/>
      </w:pPr>
      <w:r>
        <w:t>Appreciating</w:t>
      </w:r>
    </w:p>
    <w:p w14:paraId="7D1BDB3D" w14:textId="77777777" w:rsidR="00B57AD9" w:rsidRDefault="00B57AD9" w:rsidP="00B57AD9">
      <w:r>
        <w:t>A student:</w:t>
      </w:r>
    </w:p>
    <w:p w14:paraId="30B6BA68" w14:textId="77777777" w:rsidR="00B57AD9" w:rsidRDefault="00B57AD9" w:rsidP="00B3150F">
      <w:pPr>
        <w:pStyle w:val="ListBullet"/>
      </w:pPr>
      <w:r w:rsidRPr="00387CB1">
        <w:rPr>
          <w:b/>
          <w:bCs/>
        </w:rPr>
        <w:t>5.3.1</w:t>
      </w:r>
      <w:r w:rsidRPr="2E1429A0">
        <w:t xml:space="preserve"> responds to, reflects on and evaluates elements of drama, dramatic forms, performance styles, dramatic techniques and theatrical conventions</w:t>
      </w:r>
    </w:p>
    <w:p w14:paraId="6D19FC5F" w14:textId="54CA651B" w:rsidR="00B57AD9" w:rsidRPr="00FC19D8" w:rsidRDefault="00000000" w:rsidP="00D3548C">
      <w:pPr>
        <w:pStyle w:val="Imageattributioncaption"/>
        <w:spacing w:before="240"/>
        <w:rPr>
          <w:rFonts w:eastAsia="Arial"/>
        </w:rPr>
      </w:pPr>
      <w:hyperlink r:id="rId8">
        <w:r w:rsidR="00B57AD9" w:rsidRPr="00796C3A">
          <w:rPr>
            <w:rStyle w:val="Hyperlink"/>
          </w:rPr>
          <w:t>Drama 7</w:t>
        </w:r>
        <w:r w:rsidR="00F22FD0">
          <w:rPr>
            <w:rStyle w:val="Hyperlink"/>
          </w:rPr>
          <w:t>–</w:t>
        </w:r>
        <w:r w:rsidR="00B57AD9" w:rsidRPr="00796C3A">
          <w:rPr>
            <w:rStyle w:val="Hyperlink"/>
          </w:rPr>
          <w:t>10 Syllabus</w:t>
        </w:r>
      </w:hyperlink>
      <w:r w:rsidR="00B57AD9" w:rsidRPr="00FC19D8">
        <w:rPr>
          <w:rFonts w:eastAsia="Arial"/>
        </w:rPr>
        <w:t xml:space="preserve"> © NSW Education Standards Authority (NESA) for and on behalf of the Crown in right of the State of New South Wales, 2009.</w:t>
      </w:r>
    </w:p>
    <w:p w14:paraId="18F3CB7D" w14:textId="77777777" w:rsidR="00B57AD9" w:rsidRPr="00DB19F3" w:rsidRDefault="00B57AD9" w:rsidP="00B57AD9">
      <w:r w:rsidRPr="00336231">
        <w:br w:type="page"/>
      </w:r>
    </w:p>
    <w:p w14:paraId="5BD2415E" w14:textId="77777777" w:rsidR="00B57AD9" w:rsidRDefault="00B57AD9" w:rsidP="00E92358">
      <w:pPr>
        <w:pStyle w:val="Heading2"/>
      </w:pPr>
      <w:bookmarkStart w:id="5" w:name="_Toc137118630"/>
      <w:r w:rsidRPr="08E866AD">
        <w:lastRenderedPageBreak/>
        <w:t>Learning intentions</w:t>
      </w:r>
      <w:r>
        <w:t xml:space="preserve"> and success criteria</w:t>
      </w:r>
      <w:bookmarkEnd w:id="5"/>
    </w:p>
    <w:p w14:paraId="2C228D83" w14:textId="77777777" w:rsidR="00B57AD9" w:rsidRDefault="00B57AD9" w:rsidP="00B57AD9">
      <w:r w:rsidRPr="00F07CCF">
        <w:rPr>
          <w:rStyle w:val="Strong"/>
          <w:rFonts w:eastAsia="Arial"/>
          <w:b w:val="0"/>
          <w:bCs/>
          <w:color w:val="000000" w:themeColor="text1"/>
        </w:rPr>
        <w:t>Learning intentions</w:t>
      </w:r>
      <w:r w:rsidRPr="00F07CCF">
        <w:t xml:space="preserve"> and</w:t>
      </w:r>
      <w:r w:rsidRPr="00F07CCF">
        <w:rPr>
          <w:b/>
          <w:bCs/>
        </w:rPr>
        <w:t xml:space="preserve"> </w:t>
      </w:r>
      <w:r w:rsidRPr="00F07CCF">
        <w:rPr>
          <w:rStyle w:val="Strong"/>
          <w:rFonts w:eastAsia="Arial"/>
          <w:b w:val="0"/>
          <w:bCs/>
          <w:color w:val="000000" w:themeColor="text1"/>
        </w:rPr>
        <w:t>success criteria</w:t>
      </w:r>
      <w:r w:rsidRPr="00F07CCF">
        <w:t xml:space="preserve"> assist</w:t>
      </w:r>
      <w:r w:rsidRPr="08E866AD">
        <w:t xml:space="preserve"> educators to articulate the purpose of a learning task to make judgements about the quality of student learning. These help students focus on the task or activity taking place and what they are learning and provide a framework for reflection and feedback. </w:t>
      </w:r>
      <w:r w:rsidRPr="007541D7">
        <w:t>Online tools</w:t>
      </w:r>
      <w:r w:rsidRPr="08E866AD">
        <w:t xml:space="preserve"> </w:t>
      </w:r>
      <w:r>
        <w:t xml:space="preserve">such as the Department of Education’s </w:t>
      </w:r>
      <w:hyperlink r:id="rId9" w:history="1">
        <w:r w:rsidRPr="007541D7">
          <w:rPr>
            <w:rStyle w:val="Hyperlink"/>
          </w:rPr>
          <w:t>Digital Learning Selector</w:t>
        </w:r>
      </w:hyperlink>
      <w:r>
        <w:t xml:space="preserve"> </w:t>
      </w:r>
      <w:r w:rsidRPr="08E866AD">
        <w:t>can assist implementation of this formative assessment strategy.</w:t>
      </w:r>
    </w:p>
    <w:p w14:paraId="449BB6AD" w14:textId="77777777" w:rsidR="00B57AD9" w:rsidRDefault="00B57AD9" w:rsidP="00B57AD9">
      <w:r w:rsidRPr="00F51FBC">
        <w:t xml:space="preserve">Suggested learning intentions and success criteria are available </w:t>
      </w:r>
      <w:r>
        <w:t>throughout the learning sequence</w:t>
      </w:r>
      <w:r w:rsidRPr="00F51FBC">
        <w:t xml:space="preserve">. Learning intentions and success criteria are most effective when they are </w:t>
      </w:r>
      <w:r>
        <w:t>adjusted</w:t>
      </w:r>
      <w:r w:rsidRPr="00F51FBC">
        <w:t xml:space="preserve"> to meet the needs of </w:t>
      </w:r>
      <w:r>
        <w:t>individual students</w:t>
      </w:r>
      <w:r w:rsidRPr="00F51FBC">
        <w:t>. The examples provided in this document are generalised to demonstrate how learning intentions and success criteria could be created.</w:t>
      </w:r>
    </w:p>
    <w:p w14:paraId="24BBEDC1" w14:textId="77777777" w:rsidR="00B57AD9" w:rsidRDefault="00B57AD9" w:rsidP="00B57AD9">
      <w:r w:rsidRPr="08E866AD">
        <w:t xml:space="preserve">Students will demonstrate their knowledge, understanding and skills in </w:t>
      </w:r>
      <w:proofErr w:type="spellStart"/>
      <w:r>
        <w:t>playbuilding</w:t>
      </w:r>
      <w:proofErr w:type="spellEnd"/>
      <w:r>
        <w:t xml:space="preserve"> with text</w:t>
      </w:r>
      <w:r w:rsidRPr="08E866AD">
        <w:t xml:space="preserve"> in a range of ways. Success criteria could be determined by the classroom teacher and/or the student.</w:t>
      </w:r>
    </w:p>
    <w:p w14:paraId="12A743AA" w14:textId="77777777" w:rsidR="0087139E" w:rsidRDefault="0087139E" w:rsidP="00B3150F">
      <w:pPr>
        <w:rPr>
          <w:rStyle w:val="QuoteChar"/>
          <w:sz w:val="48"/>
          <w:szCs w:val="48"/>
        </w:rPr>
      </w:pPr>
      <w:r>
        <w:rPr>
          <w:rStyle w:val="QuoteChar"/>
          <w:sz w:val="48"/>
          <w:szCs w:val="48"/>
        </w:rPr>
        <w:br w:type="page"/>
      </w:r>
    </w:p>
    <w:p w14:paraId="589CD5F6" w14:textId="0A12E9FD" w:rsidR="00B57AD9" w:rsidRPr="00E92358" w:rsidRDefault="00B57AD9" w:rsidP="00E92358">
      <w:pPr>
        <w:pStyle w:val="Heading2"/>
      </w:pPr>
      <w:bookmarkStart w:id="6" w:name="_Toc137118631"/>
      <w:r w:rsidRPr="00E92358">
        <w:rPr>
          <w:rStyle w:val="QuoteChar"/>
          <w:sz w:val="48"/>
          <w:szCs w:val="48"/>
        </w:rPr>
        <w:lastRenderedPageBreak/>
        <w:t>Sample adjustments</w:t>
      </w:r>
      <w:bookmarkEnd w:id="6"/>
    </w:p>
    <w:p w14:paraId="13C917D6" w14:textId="77777777" w:rsidR="00B57AD9" w:rsidRDefault="00B57AD9" w:rsidP="00B57AD9">
      <w:r w:rsidRPr="08E866AD">
        <w:t>Differentiated learning should be enabled through both planned and contingent adjustments to the teaching approach for content, process, product and the learning environment. For more information on differentiation</w:t>
      </w:r>
      <w:r>
        <w:t xml:space="preserve">, visit the </w:t>
      </w:r>
      <w:hyperlink r:id="rId10">
        <w:r w:rsidRPr="08E866AD">
          <w:rPr>
            <w:rStyle w:val="Hyperlink"/>
          </w:rPr>
          <w:t>Differentiating learning</w:t>
        </w:r>
      </w:hyperlink>
      <w:r w:rsidRPr="08E866AD">
        <w:t xml:space="preserve"> </w:t>
      </w:r>
      <w:r>
        <w:t>page of the Department of Education website.</w:t>
      </w:r>
    </w:p>
    <w:p w14:paraId="24A41B93" w14:textId="77777777" w:rsidR="00B57AD9" w:rsidRDefault="00B57AD9" w:rsidP="00B57AD9">
      <w:pPr>
        <w:rPr>
          <w:color w:val="041E42"/>
        </w:rPr>
      </w:pPr>
      <w:r w:rsidRPr="08E866AD">
        <w:t>When using these resources in the classroom, it is important for teachers to consider the needs of all students in their class</w:t>
      </w:r>
      <w:r>
        <w:t xml:space="preserve"> including Aboriginal and Torres Strait Islander students, EAL/D learners, students with additional learning needs and high potential and gifted learners. Sample adjustments have been included throughout the learning sequence. These are generalised and intended as suggestions only. Adjustments are most effective when they are designed to meet the needs of individual students.</w:t>
      </w:r>
    </w:p>
    <w:p w14:paraId="46C29E09" w14:textId="1B31F477" w:rsidR="00B57AD9" w:rsidRPr="00F84168" w:rsidRDefault="00B57AD9" w:rsidP="00B57AD9">
      <w:r w:rsidRPr="08E866AD">
        <w:t xml:space="preserve">All students need to be challenged and engaged to </w:t>
      </w:r>
      <w:r w:rsidR="0087139E">
        <w:t xml:space="preserve">fully </w:t>
      </w:r>
      <w:r w:rsidRPr="08E866AD">
        <w:t xml:space="preserve">develop their potential. A culture of high expectations needs to be supported by strategies that both challenge and support student learning needs, such as through appropriate curriculum differentiation. </w:t>
      </w:r>
      <w:r>
        <w:t xml:space="preserve">View the </w:t>
      </w:r>
      <w:hyperlink r:id="rId11">
        <w:r w:rsidRPr="08E866AD">
          <w:rPr>
            <w:rStyle w:val="Hyperlink"/>
          </w:rPr>
          <w:t>CESE What works best</w:t>
        </w:r>
        <w:r w:rsidR="00D3548C">
          <w:rPr>
            <w:rStyle w:val="Hyperlink"/>
          </w:rPr>
          <w:t xml:space="preserve"> 2020</w:t>
        </w:r>
        <w:r w:rsidRPr="08E866AD">
          <w:rPr>
            <w:rStyle w:val="Hyperlink"/>
          </w:rPr>
          <w:t xml:space="preserve"> update</w:t>
        </w:r>
      </w:hyperlink>
      <w:r w:rsidRPr="00D3548C">
        <w:rPr>
          <w:rStyle w:val="Hyperlink"/>
          <w:u w:val="none"/>
        </w:rPr>
        <w:t xml:space="preserve"> </w:t>
      </w:r>
      <w:r w:rsidRPr="00FF223B">
        <w:t>to learn about evidence-based practices to help improve NSW student performance</w:t>
      </w:r>
      <w:r>
        <w:t>.</w:t>
      </w:r>
    </w:p>
    <w:p w14:paraId="771DFE12" w14:textId="77777777" w:rsidR="00F120E2" w:rsidRDefault="00F120E2">
      <w:pPr>
        <w:spacing w:before="0" w:after="160" w:line="259" w:lineRule="auto"/>
        <w:rPr>
          <w:rFonts w:eastAsiaTheme="majorEastAsia"/>
          <w:b/>
          <w:bCs/>
          <w:color w:val="002664"/>
          <w:sz w:val="48"/>
          <w:szCs w:val="48"/>
        </w:rPr>
      </w:pPr>
      <w:r>
        <w:br w:type="page"/>
      </w:r>
    </w:p>
    <w:p w14:paraId="33358B9F" w14:textId="6F2EF29A" w:rsidR="00B57AD9" w:rsidRDefault="00B57AD9" w:rsidP="00E92358">
      <w:pPr>
        <w:pStyle w:val="Heading2"/>
      </w:pPr>
      <w:bookmarkStart w:id="7" w:name="_Toc137118632"/>
      <w:r w:rsidRPr="08E866AD">
        <w:lastRenderedPageBreak/>
        <w:t>Cross</w:t>
      </w:r>
      <w:r>
        <w:t>-c</w:t>
      </w:r>
      <w:r w:rsidRPr="08E866AD">
        <w:t xml:space="preserve">urriculum </w:t>
      </w:r>
      <w:r>
        <w:t>c</w:t>
      </w:r>
      <w:r w:rsidRPr="08E866AD">
        <w:t>ontent</w:t>
      </w:r>
      <w:bookmarkEnd w:id="7"/>
    </w:p>
    <w:p w14:paraId="283A3020" w14:textId="77777777" w:rsidR="00B57AD9" w:rsidRDefault="00B57AD9" w:rsidP="00E92358">
      <w:pPr>
        <w:pStyle w:val="Heading3"/>
      </w:pPr>
      <w:bookmarkStart w:id="8" w:name="_Toc137118633"/>
      <w:r w:rsidRPr="08E866AD">
        <w:t xml:space="preserve">Information and </w:t>
      </w:r>
      <w:r>
        <w:t>c</w:t>
      </w:r>
      <w:r w:rsidRPr="08E866AD">
        <w:t xml:space="preserve">ommunication </w:t>
      </w:r>
      <w:r>
        <w:t>t</w:t>
      </w:r>
      <w:r w:rsidRPr="08E866AD">
        <w:t>echnologies (ICT)</w:t>
      </w:r>
      <w:bookmarkEnd w:id="8"/>
    </w:p>
    <w:p w14:paraId="5B54FB8A" w14:textId="651BE65F" w:rsidR="00B57AD9" w:rsidRDefault="00B57AD9" w:rsidP="00B57AD9">
      <w:r>
        <w:t xml:space="preserve">Students engage with a range of technologies as they make, perform and appreciate drama throughout this unit. They can explore different ICT in their class work through word processing in scriptwriting, reflection tasks and assessment. Students also use the internet to research and communicate with their devising groups. In addition to this, students </w:t>
      </w:r>
      <w:proofErr w:type="gramStart"/>
      <w:r>
        <w:t>have the opportunity to</w:t>
      </w:r>
      <w:proofErr w:type="gramEnd"/>
      <w:r>
        <w:t xml:space="preserve"> use, access and engage with ICT to facilitate </w:t>
      </w:r>
      <w:r w:rsidR="00387CB1">
        <w:t xml:space="preserve">their </w:t>
      </w:r>
      <w:r>
        <w:t>learning when creating soundscapes, investigating the elements of production and when recording and editing a short reflective film.</w:t>
      </w:r>
    </w:p>
    <w:p w14:paraId="6642B4A6" w14:textId="77777777" w:rsidR="00B57AD9" w:rsidRDefault="00B57AD9" w:rsidP="00E92358">
      <w:pPr>
        <w:pStyle w:val="Heading3"/>
      </w:pPr>
      <w:bookmarkStart w:id="9" w:name="_Toc137118634"/>
      <w:r w:rsidRPr="08E866AD">
        <w:t xml:space="preserve">Civics and </w:t>
      </w:r>
      <w:r>
        <w:t>c</w:t>
      </w:r>
      <w:r w:rsidRPr="08E866AD">
        <w:t>itizenship</w:t>
      </w:r>
      <w:bookmarkEnd w:id="9"/>
    </w:p>
    <w:p w14:paraId="28192424" w14:textId="510BAD6A" w:rsidR="00B57AD9" w:rsidRPr="00796C3A" w:rsidRDefault="00B57AD9" w:rsidP="00B57AD9">
      <w:r>
        <w:t xml:space="preserve">Students will explore the work </w:t>
      </w:r>
      <w:r w:rsidRPr="00387CB1">
        <w:rPr>
          <w:i/>
          <w:iCs/>
        </w:rPr>
        <w:t>Compass</w:t>
      </w:r>
      <w:r>
        <w:t xml:space="preserve"> by Australian writer Jessica Bellamy. This text provides students with the opportunity to engage in content that is related to Australian theatre to develop an understanding of our cultural heritage and the characteristics of the Australian psyche.</w:t>
      </w:r>
      <w:r w:rsidRPr="00394476">
        <w:t xml:space="preserve"> </w:t>
      </w:r>
      <w:r w:rsidRPr="00796C3A">
        <w:t xml:space="preserve">While this unit uses excerpts from </w:t>
      </w:r>
      <w:r w:rsidRPr="00600F2F">
        <w:rPr>
          <w:i/>
          <w:iCs/>
        </w:rPr>
        <w:t>Compass</w:t>
      </w:r>
      <w:r w:rsidRPr="00796C3A">
        <w:t xml:space="preserve"> by </w:t>
      </w:r>
      <w:r>
        <w:t>Jessica Bellamy</w:t>
      </w:r>
      <w:r w:rsidRPr="00796C3A">
        <w:t>, it could be adapted for use with one or more other published plays.</w:t>
      </w:r>
    </w:p>
    <w:p w14:paraId="678C38C4" w14:textId="77777777" w:rsidR="00B57AD9" w:rsidRDefault="00B57AD9" w:rsidP="00E92358">
      <w:pPr>
        <w:pStyle w:val="Heading3"/>
      </w:pPr>
      <w:bookmarkStart w:id="10" w:name="_Toc137118635"/>
      <w:r w:rsidRPr="08E866AD">
        <w:t xml:space="preserve">Difference and </w:t>
      </w:r>
      <w:r>
        <w:t>d</w:t>
      </w:r>
      <w:r w:rsidRPr="08E866AD">
        <w:t>iversity</w:t>
      </w:r>
      <w:bookmarkEnd w:id="10"/>
    </w:p>
    <w:p w14:paraId="096AA02E" w14:textId="77777777" w:rsidR="00B57AD9" w:rsidRPr="00140015" w:rsidRDefault="00B57AD9" w:rsidP="00B57AD9">
      <w:pPr>
        <w:rPr>
          <w:lang w:eastAsia="zh-CN"/>
        </w:rPr>
      </w:pPr>
      <w:r>
        <w:t>Students appreciate difference and diversity when collaboratively making drama. Processes of improvisation and devising require students to collaborate to make drama based on individual interpretations, which may present unique personal, social and cultural perspectives.</w:t>
      </w:r>
    </w:p>
    <w:p w14:paraId="5A8FCA8B" w14:textId="77777777" w:rsidR="00B57AD9" w:rsidRDefault="00B57AD9" w:rsidP="00E92358">
      <w:pPr>
        <w:pStyle w:val="Heading3"/>
      </w:pPr>
      <w:bookmarkStart w:id="11" w:name="_Toc137118636"/>
      <w:r w:rsidRPr="08E866AD">
        <w:lastRenderedPageBreak/>
        <w:t xml:space="preserve">Key </w:t>
      </w:r>
      <w:r>
        <w:t>c</w:t>
      </w:r>
      <w:r w:rsidRPr="08E866AD">
        <w:t>ompetencies</w:t>
      </w:r>
      <w:bookmarkEnd w:id="11"/>
    </w:p>
    <w:p w14:paraId="595A1B6C" w14:textId="0E74D57F" w:rsidR="00B57AD9" w:rsidRDefault="00B57AD9" w:rsidP="00B57AD9">
      <w:r>
        <w:t xml:space="preserve">The key competencies below are embedded in the </w:t>
      </w:r>
      <w:r w:rsidR="0087780A">
        <w:t xml:space="preserve">Drama </w:t>
      </w:r>
      <w:r>
        <w:t xml:space="preserve">curriculum to enhance student learning throughout the </w:t>
      </w:r>
      <w:proofErr w:type="spellStart"/>
      <w:r w:rsidR="06C45F31">
        <w:t>Playbuilding</w:t>
      </w:r>
      <w:proofErr w:type="spellEnd"/>
      <w:r w:rsidR="06C45F31">
        <w:t xml:space="preserve"> – D</w:t>
      </w:r>
      <w:r>
        <w:t>evising with text unit.</w:t>
      </w:r>
    </w:p>
    <w:p w14:paraId="70DAF1C5" w14:textId="77777777" w:rsidR="00B57AD9" w:rsidRDefault="00B57AD9" w:rsidP="008F41FC">
      <w:pPr>
        <w:pStyle w:val="ListBullet"/>
      </w:pPr>
      <w:r w:rsidRPr="08E866AD">
        <w:t>Collecting, analysing and organising information</w:t>
      </w:r>
    </w:p>
    <w:p w14:paraId="1A7A1638" w14:textId="77777777" w:rsidR="00B57AD9" w:rsidRDefault="00B57AD9" w:rsidP="008F41FC">
      <w:pPr>
        <w:pStyle w:val="ListBullet"/>
      </w:pPr>
      <w:r w:rsidRPr="08E866AD">
        <w:t>Communicating ideas and information</w:t>
      </w:r>
    </w:p>
    <w:p w14:paraId="58B31B5D" w14:textId="77777777" w:rsidR="00B57AD9" w:rsidRDefault="00B57AD9" w:rsidP="008F41FC">
      <w:pPr>
        <w:pStyle w:val="ListBullet"/>
      </w:pPr>
      <w:r w:rsidRPr="08E866AD">
        <w:t>Working with others and in teams</w:t>
      </w:r>
    </w:p>
    <w:p w14:paraId="6A2DA163" w14:textId="5C11EF61" w:rsidR="00B57AD9" w:rsidRDefault="00B57AD9" w:rsidP="008F41FC">
      <w:pPr>
        <w:pStyle w:val="ListBullet"/>
      </w:pPr>
      <w:r w:rsidRPr="08E866AD">
        <w:t>Problem solving</w:t>
      </w:r>
    </w:p>
    <w:p w14:paraId="739554AA" w14:textId="57114F41" w:rsidR="00B57AD9" w:rsidRDefault="00B57AD9" w:rsidP="00E92358">
      <w:pPr>
        <w:pStyle w:val="Heading3"/>
      </w:pPr>
      <w:bookmarkStart w:id="12" w:name="_Toc137118637"/>
      <w:r w:rsidRPr="08E866AD">
        <w:t>Literacy</w:t>
      </w:r>
      <w:bookmarkEnd w:id="12"/>
    </w:p>
    <w:p w14:paraId="42DDE7B5" w14:textId="77777777" w:rsidR="00B57AD9" w:rsidRPr="000140C7" w:rsidRDefault="00B57AD9" w:rsidP="00B57AD9">
      <w:pPr>
        <w:rPr>
          <w:lang w:eastAsia="zh-CN"/>
        </w:rPr>
      </w:pPr>
      <w:r>
        <w:t>Throughout this unit, students will develop skills in various literacies. They will develop their knowledge of subject-specific and general vocabulary when writing about drama as they respond to and evaluate their own works and the works of others. The reading and writing of scripts and texts will also assist students in their acquisition of literacy skills. A range of text types will be explored throughout this unit including written, visual and aural texts. As both performers and audience members, students will develop skills in interpreting drama by analysing scripts, the application of performance skills and the use of the elements of drama and the elements of production.</w:t>
      </w:r>
    </w:p>
    <w:p w14:paraId="560EDE99" w14:textId="77777777" w:rsidR="00B57AD9" w:rsidRDefault="00B57AD9" w:rsidP="00E92358">
      <w:pPr>
        <w:pStyle w:val="Heading3"/>
      </w:pPr>
      <w:bookmarkStart w:id="13" w:name="_Toc137118638"/>
      <w:r w:rsidRPr="001571BB">
        <w:lastRenderedPageBreak/>
        <w:t>Numeracy</w:t>
      </w:r>
      <w:bookmarkEnd w:id="13"/>
    </w:p>
    <w:p w14:paraId="137E773D" w14:textId="7EE2B046" w:rsidR="00B57AD9" w:rsidRPr="001571BB" w:rsidRDefault="00B57AD9" w:rsidP="00B57AD9">
      <w:pPr>
        <w:rPr>
          <w:lang w:eastAsia="zh-CN"/>
        </w:rPr>
      </w:pPr>
      <w:r>
        <w:t>Students will develop skills in numeracy by applying problem-solving techniques in everyday practice. Students will investigate space</w:t>
      </w:r>
      <w:r w:rsidR="52D6F480">
        <w:t>, including shape,</w:t>
      </w:r>
      <w:r>
        <w:t xml:space="preserve"> when devising stylised movement and blocking their </w:t>
      </w:r>
      <w:proofErr w:type="spellStart"/>
      <w:r>
        <w:t>playbuilt</w:t>
      </w:r>
      <w:proofErr w:type="spellEnd"/>
      <w:r>
        <w:t xml:space="preserve"> works, and they will apply mathematical principles when designing production elements. The awareness of time also plays a vital role in </w:t>
      </w:r>
      <w:proofErr w:type="spellStart"/>
      <w:r>
        <w:t>playbuilding</w:t>
      </w:r>
      <w:proofErr w:type="spellEnd"/>
      <w:r>
        <w:t xml:space="preserve"> when considering the timing of cues in performance.</w:t>
      </w:r>
    </w:p>
    <w:p w14:paraId="6D32C945" w14:textId="77777777" w:rsidR="00B57AD9" w:rsidRPr="00E84BDB" w:rsidRDefault="00B57AD9" w:rsidP="00E92358">
      <w:pPr>
        <w:pStyle w:val="Heading2"/>
      </w:pPr>
      <w:bookmarkStart w:id="14" w:name="_Toc137118639"/>
      <w:r w:rsidRPr="00E84BDB">
        <w:t>Assessment</w:t>
      </w:r>
      <w:bookmarkEnd w:id="14"/>
    </w:p>
    <w:p w14:paraId="197ECEE3" w14:textId="4333F581" w:rsidR="00B57AD9" w:rsidRPr="003D16BF" w:rsidRDefault="00B57AD9" w:rsidP="00B57AD9">
      <w:pPr>
        <w:rPr>
          <w:lang w:val="en-US"/>
        </w:rPr>
      </w:pPr>
      <w:r w:rsidRPr="44917703">
        <w:rPr>
          <w:lang w:val="en-US"/>
        </w:rPr>
        <w:t xml:space="preserve">This unit includes </w:t>
      </w:r>
      <w:r w:rsidRPr="00336231">
        <w:rPr>
          <w:lang w:val="en-US"/>
        </w:rPr>
        <w:t>one</w:t>
      </w:r>
      <w:r w:rsidRPr="44917703">
        <w:rPr>
          <w:lang w:val="en-US"/>
        </w:rPr>
        <w:t xml:space="preserve"> assessment </w:t>
      </w:r>
      <w:r w:rsidRPr="00336231">
        <w:rPr>
          <w:lang w:val="en-US"/>
        </w:rPr>
        <w:t>task</w:t>
      </w:r>
      <w:r w:rsidRPr="44917703">
        <w:rPr>
          <w:lang w:val="en-US"/>
        </w:rPr>
        <w:t xml:space="preserve"> which </w:t>
      </w:r>
      <w:r w:rsidRPr="00336231">
        <w:rPr>
          <w:lang w:val="en-US"/>
        </w:rPr>
        <w:t>assesses</w:t>
      </w:r>
      <w:r w:rsidRPr="44917703">
        <w:rPr>
          <w:lang w:val="en-US"/>
        </w:rPr>
        <w:t xml:space="preserve"> </w:t>
      </w:r>
      <w:r>
        <w:rPr>
          <w:lang w:val="en-US"/>
        </w:rPr>
        <w:t xml:space="preserve">making, </w:t>
      </w:r>
      <w:proofErr w:type="gramStart"/>
      <w:r>
        <w:rPr>
          <w:lang w:val="en-US"/>
        </w:rPr>
        <w:t>performing</w:t>
      </w:r>
      <w:proofErr w:type="gramEnd"/>
      <w:r>
        <w:rPr>
          <w:lang w:val="en-US"/>
        </w:rPr>
        <w:t xml:space="preserve"> and appreciating outcomes</w:t>
      </w:r>
      <w:r w:rsidRPr="00336231">
        <w:rPr>
          <w:lang w:val="en-US"/>
        </w:rPr>
        <w:t>.</w:t>
      </w:r>
      <w:r w:rsidR="003D16BF">
        <w:rPr>
          <w:lang w:val="en-US"/>
        </w:rPr>
        <w:t xml:space="preserve"> </w:t>
      </w:r>
      <w:r>
        <w:rPr>
          <w:color w:val="000000"/>
          <w:shd w:val="clear" w:color="auto" w:fill="FFFFFF"/>
        </w:rPr>
        <w:t>The assessment task requires students to work collaboratively to devise and perform an original group devised performance, using a range of texts as stimulus. They will then film and share a short evaluation of the process of devising.</w:t>
      </w:r>
    </w:p>
    <w:p w14:paraId="548E481F" w14:textId="7E168AA2" w:rsidR="00BF32FE" w:rsidRDefault="00B57AD9" w:rsidP="00BF32FE">
      <w:pPr>
        <w:rPr>
          <w:color w:val="000000"/>
          <w:shd w:val="clear" w:color="auto" w:fill="FFFFFF"/>
        </w:rPr>
      </w:pPr>
      <w:r w:rsidRPr="44917703">
        <w:rPr>
          <w:rFonts w:eastAsia="Arial"/>
          <w:color w:val="000000" w:themeColor="text1"/>
          <w:lang w:val="en-US"/>
        </w:rPr>
        <w:t xml:space="preserve">In </w:t>
      </w:r>
      <w:r>
        <w:rPr>
          <w:rFonts w:eastAsia="Arial"/>
          <w:color w:val="000000" w:themeColor="text1"/>
          <w:lang w:val="en-US"/>
        </w:rPr>
        <w:t xml:space="preserve">Part A, </w:t>
      </w:r>
      <w:r>
        <w:rPr>
          <w:color w:val="000000"/>
          <w:shd w:val="clear" w:color="auto" w:fill="FFFFFF"/>
        </w:rPr>
        <w:t xml:space="preserve">students will </w:t>
      </w:r>
      <w:r w:rsidR="000B5896">
        <w:rPr>
          <w:color w:val="000000"/>
          <w:shd w:val="clear" w:color="auto" w:fill="FFFFFF"/>
        </w:rPr>
        <w:t xml:space="preserve">work in </w:t>
      </w:r>
      <w:r w:rsidR="00BF32FE">
        <w:rPr>
          <w:color w:val="000000"/>
          <w:shd w:val="clear" w:color="auto" w:fill="FFFFFF"/>
        </w:rPr>
        <w:t>groups of 4</w:t>
      </w:r>
      <w:r w:rsidR="00387CB1">
        <w:rPr>
          <w:color w:val="000000"/>
          <w:shd w:val="clear" w:color="auto" w:fill="FFFFFF"/>
        </w:rPr>
        <w:t>–</w:t>
      </w:r>
      <w:r w:rsidR="00BF32FE">
        <w:rPr>
          <w:color w:val="000000"/>
          <w:shd w:val="clear" w:color="auto" w:fill="FFFFFF"/>
        </w:rPr>
        <w:t>6</w:t>
      </w:r>
      <w:r w:rsidR="000B5896">
        <w:rPr>
          <w:color w:val="000000"/>
          <w:shd w:val="clear" w:color="auto" w:fill="FFFFFF"/>
        </w:rPr>
        <w:t xml:space="preserve"> to</w:t>
      </w:r>
      <w:r w:rsidR="00BF32FE">
        <w:rPr>
          <w:color w:val="000000"/>
          <w:shd w:val="clear" w:color="auto" w:fill="FFFFFF"/>
        </w:rPr>
        <w:t xml:space="preserve"> create a 5</w:t>
      </w:r>
      <w:r w:rsidR="00387CB1">
        <w:rPr>
          <w:color w:val="000000"/>
          <w:shd w:val="clear" w:color="auto" w:fill="FFFFFF"/>
        </w:rPr>
        <w:t>–</w:t>
      </w:r>
      <w:proofErr w:type="gramStart"/>
      <w:r w:rsidR="00BF32FE">
        <w:rPr>
          <w:color w:val="000000"/>
          <w:shd w:val="clear" w:color="auto" w:fill="FFFFFF"/>
        </w:rPr>
        <w:t>6 minute</w:t>
      </w:r>
      <w:proofErr w:type="gramEnd"/>
      <w:r w:rsidR="00BF32FE">
        <w:rPr>
          <w:color w:val="000000"/>
          <w:shd w:val="clear" w:color="auto" w:fill="FFFFFF"/>
        </w:rPr>
        <w:t xml:space="preserve"> group devised performance titled </w:t>
      </w:r>
      <w:r w:rsidR="00BF32FE" w:rsidRPr="00D3548C">
        <w:rPr>
          <w:i/>
          <w:iCs/>
          <w:color w:val="000000"/>
          <w:shd w:val="clear" w:color="auto" w:fill="FFFFFF"/>
        </w:rPr>
        <w:t>Lost</w:t>
      </w:r>
      <w:r w:rsidR="00BF32FE">
        <w:rPr>
          <w:color w:val="000000"/>
          <w:shd w:val="clear" w:color="auto" w:fill="FFFFFF"/>
        </w:rPr>
        <w:t xml:space="preserve">, that follows a linear or non-linear narrative structure. Students will create a theatrical journey inspired by the texts explored in the </w:t>
      </w:r>
      <w:proofErr w:type="spellStart"/>
      <w:r w:rsidR="00BF32FE">
        <w:rPr>
          <w:color w:val="000000"/>
          <w:shd w:val="clear" w:color="auto" w:fill="FFFFFF"/>
        </w:rPr>
        <w:t>Playbuilding</w:t>
      </w:r>
      <w:proofErr w:type="spellEnd"/>
      <w:r w:rsidR="32D0FD70">
        <w:rPr>
          <w:color w:val="000000"/>
          <w:shd w:val="clear" w:color="auto" w:fill="FFFFFF"/>
        </w:rPr>
        <w:t xml:space="preserve"> – D</w:t>
      </w:r>
      <w:r w:rsidR="00BF32FE">
        <w:rPr>
          <w:color w:val="000000"/>
          <w:shd w:val="clear" w:color="auto" w:fill="FFFFFF"/>
        </w:rPr>
        <w:t>evising with text unit which includes each of the scenes listed below.</w:t>
      </w:r>
    </w:p>
    <w:p w14:paraId="7171BCAD" w14:textId="77777777" w:rsidR="00BF32FE" w:rsidRDefault="00BF32FE" w:rsidP="00BF32FE">
      <w:pPr>
        <w:pStyle w:val="ListBullet"/>
      </w:pPr>
      <w:r w:rsidRPr="08E866AD">
        <w:t>Who are we? Where are we? Why are we here?</w:t>
      </w:r>
    </w:p>
    <w:p w14:paraId="33603CDF" w14:textId="77777777" w:rsidR="00BF32FE" w:rsidRDefault="00BF32FE" w:rsidP="00BF32FE">
      <w:pPr>
        <w:pStyle w:val="ListBullet"/>
      </w:pPr>
      <w:r w:rsidRPr="08E866AD">
        <w:t>We are lost!</w:t>
      </w:r>
    </w:p>
    <w:p w14:paraId="0E0C12F4" w14:textId="77777777" w:rsidR="00BF32FE" w:rsidRDefault="00BF32FE" w:rsidP="00BF32FE">
      <w:pPr>
        <w:pStyle w:val="ListBullet"/>
      </w:pPr>
      <w:r w:rsidRPr="08E866AD">
        <w:t>Conflict and tension erupt.</w:t>
      </w:r>
    </w:p>
    <w:p w14:paraId="003FC940" w14:textId="77777777" w:rsidR="00BF32FE" w:rsidRPr="00835A8B" w:rsidRDefault="00BF32FE" w:rsidP="00BF32FE">
      <w:pPr>
        <w:pStyle w:val="ListBullet"/>
      </w:pPr>
      <w:r w:rsidRPr="08E866AD">
        <w:t xml:space="preserve">What was that? </w:t>
      </w:r>
      <w:r>
        <w:t>(</w:t>
      </w:r>
      <w:r w:rsidRPr="00835A8B">
        <w:t>Group face external threat</w:t>
      </w:r>
      <w:r>
        <w:t>)</w:t>
      </w:r>
    </w:p>
    <w:p w14:paraId="2A184EFA" w14:textId="77777777" w:rsidR="00BF32FE" w:rsidRDefault="00BF32FE" w:rsidP="00BF32FE">
      <w:pPr>
        <w:pStyle w:val="ListBullet"/>
      </w:pPr>
      <w:r w:rsidRPr="08E866AD">
        <w:lastRenderedPageBreak/>
        <w:t xml:space="preserve">Victory is sweet. </w:t>
      </w:r>
      <w:r>
        <w:t>(</w:t>
      </w:r>
      <w:r w:rsidRPr="008E3195">
        <w:t>Group overcome the challenge</w:t>
      </w:r>
      <w:r>
        <w:t>)</w:t>
      </w:r>
    </w:p>
    <w:p w14:paraId="019AA58A" w14:textId="77777777" w:rsidR="00BF32FE" w:rsidRDefault="00BF32FE" w:rsidP="00BF32FE">
      <w:pPr>
        <w:pStyle w:val="ListBullet"/>
      </w:pPr>
      <w:r w:rsidRPr="08E866AD">
        <w:t>Lesson is learnt</w:t>
      </w:r>
      <w:r>
        <w:t>.</w:t>
      </w:r>
    </w:p>
    <w:p w14:paraId="24CD6365" w14:textId="77777777" w:rsidR="00BF32FE" w:rsidRPr="008C0B8F" w:rsidRDefault="00BF32FE" w:rsidP="00BF32FE">
      <w:pPr>
        <w:rPr>
          <w:color w:val="041F42"/>
        </w:rPr>
      </w:pPr>
      <w:r>
        <w:rPr>
          <w:color w:val="000000"/>
          <w:shd w:val="clear" w:color="auto" w:fill="FFFFFF"/>
        </w:rPr>
        <w:t>Students will experiment with a variety of theatrical techniques to create a distinct sense of place and character, as well as an evocative and tense atmosphere. Students should apply technology and use performance skills to heighten the style and engage the audience in the world of the devised performance.</w:t>
      </w:r>
    </w:p>
    <w:p w14:paraId="053CEC51" w14:textId="77777777" w:rsidR="00441777" w:rsidRDefault="00441777" w:rsidP="00441777">
      <w:pPr>
        <w:rPr>
          <w:rFonts w:eastAsia="Calibri"/>
        </w:rPr>
      </w:pPr>
      <w:r>
        <w:rPr>
          <w:rFonts w:eastAsia="Calibri"/>
        </w:rPr>
        <w:t>Students will be assessed on their ability to:</w:t>
      </w:r>
    </w:p>
    <w:p w14:paraId="0D4298D3" w14:textId="77777777" w:rsidR="00441777" w:rsidRPr="00C0363A" w:rsidRDefault="00441777" w:rsidP="00C0363A">
      <w:pPr>
        <w:pStyle w:val="ListBullet"/>
      </w:pPr>
      <w:r w:rsidRPr="00C0363A">
        <w:t>manipulate the elements of drama to create clarity and belief in character, narrative structure and dramatic intention</w:t>
      </w:r>
    </w:p>
    <w:p w14:paraId="4EED8F5F" w14:textId="77777777" w:rsidR="00441777" w:rsidRPr="00C0363A" w:rsidRDefault="00441777" w:rsidP="00C0363A">
      <w:pPr>
        <w:pStyle w:val="ListBullet"/>
      </w:pPr>
      <w:r w:rsidRPr="00C0363A">
        <w:t xml:space="preserve">contribute to </w:t>
      </w:r>
      <w:proofErr w:type="spellStart"/>
      <w:r w:rsidRPr="00C0363A">
        <w:t>playbuilding</w:t>
      </w:r>
      <w:proofErr w:type="spellEnd"/>
      <w:r w:rsidRPr="00C0363A">
        <w:t xml:space="preserve"> by selecting, developing and structuring ideas in workshops and rehearsals</w:t>
      </w:r>
    </w:p>
    <w:p w14:paraId="0AA21C9C" w14:textId="77777777" w:rsidR="00441777" w:rsidRPr="00C0363A" w:rsidRDefault="00441777" w:rsidP="00C0363A">
      <w:pPr>
        <w:pStyle w:val="ListBullet"/>
      </w:pPr>
      <w:r w:rsidRPr="00C0363A">
        <w:t>engage in creative risk-taking to explore, structure and refine ideas using dramatic forms, performance styles, dramatic techniques, theatrical conventions and technologies</w:t>
      </w:r>
    </w:p>
    <w:p w14:paraId="08305222" w14:textId="77777777" w:rsidR="00441777" w:rsidRPr="00C0363A" w:rsidRDefault="00441777" w:rsidP="00C0363A">
      <w:pPr>
        <w:pStyle w:val="ListBullet"/>
      </w:pPr>
      <w:r w:rsidRPr="00C0363A">
        <w:t>apply acting and performance techniques expressively and collaboratively to construct highly engaging and theatrical storytelling</w:t>
      </w:r>
    </w:p>
    <w:p w14:paraId="40CBA470" w14:textId="534A6BF2" w:rsidR="00441777" w:rsidRDefault="00441777" w:rsidP="00C0363A">
      <w:pPr>
        <w:pStyle w:val="ListBullet"/>
      </w:pPr>
      <w:r w:rsidRPr="00C0363A">
        <w:t>select and use dramatic</w:t>
      </w:r>
      <w:r>
        <w:t xml:space="preserve"> elements to create strong movement, vocal dynamics</w:t>
      </w:r>
      <w:r w:rsidR="0087780A">
        <w:t>,</w:t>
      </w:r>
      <w:r>
        <w:t xml:space="preserve"> and timing </w:t>
      </w:r>
      <w:r w:rsidRPr="00431585">
        <w:t>appropriate to purpose and audience.</w:t>
      </w:r>
    </w:p>
    <w:p w14:paraId="02720A89" w14:textId="557615D9" w:rsidR="00953D58" w:rsidRPr="0087780A" w:rsidRDefault="00B57AD9" w:rsidP="00953D58">
      <w:r>
        <w:rPr>
          <w:color w:val="000000"/>
          <w:shd w:val="clear" w:color="auto" w:fill="FFFFFF"/>
        </w:rPr>
        <w:t>In Part B, students will work with their</w:t>
      </w:r>
      <w:r w:rsidR="00953D58">
        <w:t xml:space="preserve"> devising groups </w:t>
      </w:r>
      <w:r w:rsidR="00B368C7">
        <w:t>to</w:t>
      </w:r>
      <w:r w:rsidR="00953D58">
        <w:t xml:space="preserve"> create a digital post-performance reflection outlining their challenges and successes in the devising process. Students will record and edit raw footage captured during the making process to create a 2</w:t>
      </w:r>
      <w:r w:rsidR="00B368C7">
        <w:t>–</w:t>
      </w:r>
      <w:proofErr w:type="gramStart"/>
      <w:r w:rsidR="00953D58">
        <w:t>3 minute</w:t>
      </w:r>
      <w:proofErr w:type="gramEnd"/>
      <w:r w:rsidR="00953D58">
        <w:t xml:space="preserve"> short film that evaluates their </w:t>
      </w:r>
      <w:r w:rsidR="00953D58" w:rsidRPr="0087780A">
        <w:t>performance.</w:t>
      </w:r>
    </w:p>
    <w:p w14:paraId="720A806C" w14:textId="77777777" w:rsidR="00B57AD9" w:rsidRPr="00A74343" w:rsidRDefault="00B57AD9" w:rsidP="00B57AD9">
      <w:r w:rsidRPr="00A74343">
        <w:t>Students will be assessed on their ability to:</w:t>
      </w:r>
    </w:p>
    <w:p w14:paraId="03A7A76F" w14:textId="77777777" w:rsidR="00BF570B" w:rsidRPr="0071056E" w:rsidRDefault="00BF570B" w:rsidP="00BF570B">
      <w:pPr>
        <w:pStyle w:val="ListBullet"/>
        <w:rPr>
          <w:rFonts w:eastAsia="Calibri"/>
          <w:color w:val="041F42"/>
        </w:rPr>
      </w:pPr>
      <w:r>
        <w:rPr>
          <w:color w:val="000000"/>
          <w:shd w:val="clear" w:color="auto" w:fill="FFFFFF"/>
        </w:rPr>
        <w:lastRenderedPageBreak/>
        <w:t>reflect on their use of the elements of drama, dramatic forms, performance styles, dramatic techniques and theatrical conventions in the group devised performance</w:t>
      </w:r>
    </w:p>
    <w:p w14:paraId="51CF0CA3" w14:textId="162768F3" w:rsidR="00BF570B" w:rsidRPr="00BF570B" w:rsidRDefault="00BF570B" w:rsidP="00BF570B">
      <w:pPr>
        <w:pStyle w:val="ListBullet"/>
        <w:rPr>
          <w:rFonts w:eastAsia="Calibri"/>
          <w:color w:val="041F42"/>
        </w:rPr>
      </w:pPr>
      <w:r w:rsidRPr="00512CD9">
        <w:t>appl</w:t>
      </w:r>
      <w:r>
        <w:t>y</w:t>
      </w:r>
      <w:r w:rsidRPr="00512CD9">
        <w:t xml:space="preserve"> </w:t>
      </w:r>
      <w:r>
        <w:t>film and editing</w:t>
      </w:r>
      <w:r w:rsidRPr="00512CD9">
        <w:t xml:space="preserve"> techniques </w:t>
      </w:r>
      <w:r>
        <w:t xml:space="preserve">appropriately </w:t>
      </w:r>
      <w:r w:rsidRPr="00512CD9">
        <w:t xml:space="preserve">and </w:t>
      </w:r>
      <w:r w:rsidRPr="00044A88">
        <w:t>collaboratively</w:t>
      </w:r>
      <w:r w:rsidRPr="00512CD9">
        <w:t xml:space="preserve"> to communicate </w:t>
      </w:r>
      <w:r>
        <w:t>their reflection on the devising process and their evaluation</w:t>
      </w:r>
      <w:r>
        <w:rPr>
          <w:color w:val="000000"/>
          <w:shd w:val="clear" w:color="auto" w:fill="FFFFFF"/>
        </w:rPr>
        <w:t xml:space="preserve"> of the performance.</w:t>
      </w:r>
    </w:p>
    <w:p w14:paraId="300F61F1" w14:textId="0EEF6DD3" w:rsidR="005F5751" w:rsidRDefault="005F5751" w:rsidP="003D16BF">
      <w:pPr>
        <w:pStyle w:val="Heading3"/>
        <w:rPr>
          <w:rFonts w:eastAsia="Calibri"/>
        </w:rPr>
      </w:pPr>
      <w:bookmarkStart w:id="15" w:name="_Toc137118640"/>
      <w:r w:rsidRPr="003D16BF">
        <w:t>Formative</w:t>
      </w:r>
      <w:r>
        <w:rPr>
          <w:rFonts w:eastAsia="Calibri"/>
        </w:rPr>
        <w:t xml:space="preserve"> assessment</w:t>
      </w:r>
      <w:bookmarkEnd w:id="15"/>
    </w:p>
    <w:p w14:paraId="3CFF45B4" w14:textId="2E3113E7" w:rsidR="00BF570B" w:rsidRPr="00044A88" w:rsidRDefault="00044A88" w:rsidP="003D16BF">
      <w:pPr>
        <w:rPr>
          <w:rFonts w:eastAsia="Calibri"/>
        </w:rPr>
      </w:pPr>
      <w:r w:rsidRPr="00044A88">
        <w:rPr>
          <w:rFonts w:eastAsia="Calibri"/>
        </w:rPr>
        <w:t xml:space="preserve">It is recommended that </w:t>
      </w:r>
      <w:r w:rsidR="00167016">
        <w:rPr>
          <w:rFonts w:eastAsia="Calibri"/>
        </w:rPr>
        <w:t xml:space="preserve">evidence-based </w:t>
      </w:r>
      <w:r w:rsidRPr="00044A88">
        <w:rPr>
          <w:rFonts w:eastAsia="Calibri"/>
        </w:rPr>
        <w:t xml:space="preserve">formative assessment strategies </w:t>
      </w:r>
      <w:r w:rsidR="00C07B3F">
        <w:rPr>
          <w:rFonts w:eastAsia="Calibri"/>
        </w:rPr>
        <w:t>be u</w:t>
      </w:r>
      <w:r w:rsidR="00EE56E2">
        <w:rPr>
          <w:rFonts w:eastAsia="Calibri"/>
        </w:rPr>
        <w:t>s</w:t>
      </w:r>
      <w:r w:rsidR="00C07B3F">
        <w:rPr>
          <w:rFonts w:eastAsia="Calibri"/>
        </w:rPr>
        <w:t>ed throughout this unit</w:t>
      </w:r>
      <w:r w:rsidR="00CD5E36">
        <w:rPr>
          <w:rFonts w:eastAsia="Calibri"/>
        </w:rPr>
        <w:t xml:space="preserve"> </w:t>
      </w:r>
      <w:r w:rsidR="00EE56E2">
        <w:rPr>
          <w:rFonts w:eastAsia="Calibri"/>
        </w:rPr>
        <w:t>to</w:t>
      </w:r>
      <w:r w:rsidR="00CD5E36" w:rsidRPr="00CD5E36">
        <w:t xml:space="preserve"> </w:t>
      </w:r>
      <w:r w:rsidR="00CD5E36" w:rsidRPr="009F6490">
        <w:t>determine the next steps in learning and assist you in evaluating the impact of teaching and learning activities.</w:t>
      </w:r>
      <w:r w:rsidR="00C77438">
        <w:t xml:space="preserve"> To investigate strategies that could be added to the learning sequence</w:t>
      </w:r>
      <w:r w:rsidR="005604CA">
        <w:t xml:space="preserve"> to elicit evidence, visit the </w:t>
      </w:r>
      <w:hyperlink r:id="rId12" w:history="1">
        <w:r w:rsidR="00717F25" w:rsidRPr="00865AF0">
          <w:rPr>
            <w:rStyle w:val="Hyperlink"/>
          </w:rPr>
          <w:t>Classroom assessment advice 7</w:t>
        </w:r>
        <w:r w:rsidR="00DB669F">
          <w:rPr>
            <w:rStyle w:val="Hyperlink"/>
          </w:rPr>
          <w:t>–</w:t>
        </w:r>
        <w:r w:rsidR="00717F25" w:rsidRPr="00865AF0">
          <w:rPr>
            <w:rStyle w:val="Hyperlink"/>
          </w:rPr>
          <w:t>10</w:t>
        </w:r>
      </w:hyperlink>
      <w:r w:rsidR="00717F25">
        <w:t xml:space="preserve"> page </w:t>
      </w:r>
      <w:r w:rsidR="0087780A">
        <w:t xml:space="preserve">on </w:t>
      </w:r>
      <w:r w:rsidR="00717F25">
        <w:t>the Department of Education website.</w:t>
      </w:r>
      <w:r w:rsidR="00EE56E2">
        <w:rPr>
          <w:rFonts w:eastAsia="Calibri"/>
        </w:rPr>
        <w:t xml:space="preserve"> Using formative assessment strategies </w:t>
      </w:r>
      <w:r w:rsidR="009F6490" w:rsidRPr="009F6490">
        <w:t>ensure</w:t>
      </w:r>
      <w:r w:rsidR="00EE56E2">
        <w:t>s</w:t>
      </w:r>
      <w:r w:rsidR="009F6490" w:rsidRPr="009F6490">
        <w:t xml:space="preserve"> that individual student progress can be </w:t>
      </w:r>
      <w:r w:rsidR="005F5751" w:rsidRPr="009F6490">
        <w:t>monitored,</w:t>
      </w:r>
      <w:r w:rsidR="009F6490" w:rsidRPr="009F6490">
        <w:t xml:space="preserve"> and the lesson sequence adjusted based on formative data collected.</w:t>
      </w:r>
    </w:p>
    <w:p w14:paraId="6167B6C4" w14:textId="77777777" w:rsidR="0087780A" w:rsidRDefault="0087780A" w:rsidP="00E92358">
      <w:pPr>
        <w:pStyle w:val="Heading2"/>
      </w:pPr>
      <w:r>
        <w:br w:type="page"/>
      </w:r>
    </w:p>
    <w:p w14:paraId="015800EF" w14:textId="6BDEE799" w:rsidR="00B57AD9" w:rsidRDefault="00B57AD9" w:rsidP="00E92358">
      <w:pPr>
        <w:pStyle w:val="Heading2"/>
      </w:pPr>
      <w:bookmarkStart w:id="16" w:name="_Toc137118641"/>
      <w:r w:rsidRPr="0522C590">
        <w:lastRenderedPageBreak/>
        <w:t>Evaluation</w:t>
      </w:r>
      <w:bookmarkEnd w:id="16"/>
    </w:p>
    <w:p w14:paraId="282888F3" w14:textId="4B89E4B7" w:rsidR="00B57AD9" w:rsidRDefault="00B57AD9" w:rsidP="00B57AD9">
      <w:r w:rsidRPr="44917703">
        <w:t>After the unit of learning</w:t>
      </w:r>
      <w:r>
        <w:t xml:space="preserve"> is complete</w:t>
      </w:r>
      <w:r w:rsidRPr="44917703">
        <w:t xml:space="preserve">, record </w:t>
      </w:r>
      <w:r>
        <w:t>an</w:t>
      </w:r>
      <w:r w:rsidRPr="44917703">
        <w:t xml:space="preserve"> evaluation of the unit and any variations </w:t>
      </w:r>
      <w:r>
        <w:t>that were</w:t>
      </w:r>
      <w:r w:rsidR="0087780A">
        <w:t xml:space="preserve"> or </w:t>
      </w:r>
      <w:r>
        <w:t>need</w:t>
      </w:r>
      <w:r w:rsidR="0087780A">
        <w:t>ed</w:t>
      </w:r>
      <w:r>
        <w:t xml:space="preserve"> to be </w:t>
      </w:r>
      <w:r w:rsidRPr="44917703">
        <w:t>implemented</w:t>
      </w:r>
      <w:r>
        <w:t>. The unit e</w:t>
      </w:r>
      <w:r w:rsidRPr="00336231">
        <w:t>valuation may include consideration of:</w:t>
      </w:r>
    </w:p>
    <w:p w14:paraId="361A87A1" w14:textId="77777777" w:rsidR="00B57AD9" w:rsidRPr="0087780A" w:rsidRDefault="00B57AD9" w:rsidP="0087780A">
      <w:pPr>
        <w:pStyle w:val="ListBullet"/>
      </w:pPr>
      <w:r w:rsidRPr="0087780A">
        <w:t>student understanding of the content and engagement with the content</w:t>
      </w:r>
    </w:p>
    <w:p w14:paraId="32D1F70E" w14:textId="77777777" w:rsidR="00B57AD9" w:rsidRPr="0087780A" w:rsidRDefault="00B57AD9" w:rsidP="0087780A">
      <w:pPr>
        <w:pStyle w:val="ListBullet"/>
      </w:pPr>
      <w:r w:rsidRPr="0087780A">
        <w:t>the time allocated for the unit</w:t>
      </w:r>
    </w:p>
    <w:p w14:paraId="3BFFA1DD" w14:textId="77777777" w:rsidR="00B57AD9" w:rsidRPr="0087780A" w:rsidRDefault="00B57AD9" w:rsidP="0087780A">
      <w:pPr>
        <w:pStyle w:val="ListBullet"/>
      </w:pPr>
      <w:r w:rsidRPr="0087780A">
        <w:t>student acquisition of skills and whether the learning intentions and outcomes were met</w:t>
      </w:r>
    </w:p>
    <w:p w14:paraId="58F16397" w14:textId="77777777" w:rsidR="00B57AD9" w:rsidRPr="0087780A" w:rsidRDefault="00B57AD9" w:rsidP="0087780A">
      <w:pPr>
        <w:pStyle w:val="ListBullet"/>
      </w:pPr>
      <w:r w:rsidRPr="0087780A">
        <w:t>opportunities for student reflection on learning</w:t>
      </w:r>
    </w:p>
    <w:p w14:paraId="3F867C8F" w14:textId="77777777" w:rsidR="00B57AD9" w:rsidRPr="0087780A" w:rsidRDefault="00B57AD9" w:rsidP="0087780A">
      <w:pPr>
        <w:pStyle w:val="ListBullet"/>
      </w:pPr>
      <w:r w:rsidRPr="0087780A">
        <w:t>opportunities for peer feedback and implementation of teacher feedback to further improve student outcomes</w:t>
      </w:r>
    </w:p>
    <w:p w14:paraId="25655896" w14:textId="77777777" w:rsidR="00B57AD9" w:rsidRPr="0087780A" w:rsidRDefault="00B57AD9" w:rsidP="0087780A">
      <w:pPr>
        <w:pStyle w:val="ListBullet"/>
      </w:pPr>
      <w:r w:rsidRPr="0087780A">
        <w:t>the sequencing of activities</w:t>
      </w:r>
    </w:p>
    <w:p w14:paraId="3C0435C7" w14:textId="77777777" w:rsidR="00B57AD9" w:rsidRPr="0087780A" w:rsidRDefault="00B57AD9" w:rsidP="0087780A">
      <w:pPr>
        <w:pStyle w:val="ListBullet"/>
      </w:pPr>
      <w:r w:rsidRPr="0087780A">
        <w:t>the suitability of resources</w:t>
      </w:r>
    </w:p>
    <w:p w14:paraId="088FF17B" w14:textId="77777777" w:rsidR="00B57AD9" w:rsidRPr="0087780A" w:rsidRDefault="00B57AD9" w:rsidP="0087780A">
      <w:pPr>
        <w:pStyle w:val="ListBullet"/>
      </w:pPr>
      <w:r w:rsidRPr="0087780A">
        <w:t>the variety of teaching strategies and formative/summative assessment opportunities</w:t>
      </w:r>
    </w:p>
    <w:p w14:paraId="152FBB87" w14:textId="77777777" w:rsidR="00B57AD9" w:rsidRPr="0087780A" w:rsidRDefault="00B57AD9" w:rsidP="0087780A">
      <w:pPr>
        <w:pStyle w:val="ListBullet"/>
      </w:pPr>
      <w:r w:rsidRPr="0087780A">
        <w:t>the differentiation strategies implemented</w:t>
      </w:r>
    </w:p>
    <w:p w14:paraId="6339D43A" w14:textId="77777777" w:rsidR="00B57AD9" w:rsidRPr="0087780A" w:rsidRDefault="00B57AD9" w:rsidP="0087780A">
      <w:pPr>
        <w:pStyle w:val="ListBullet"/>
      </w:pPr>
      <w:r w:rsidRPr="0087780A">
        <w:t>the literacy and numeracy strategies used and their overall success in achieving the unit outcomes.</w:t>
      </w:r>
    </w:p>
    <w:p w14:paraId="3C8F9906" w14:textId="77777777" w:rsidR="00B57AD9" w:rsidRDefault="00B57AD9" w:rsidP="00B57AD9">
      <w:pPr>
        <w:rPr>
          <w:color w:val="1C438B"/>
          <w:sz w:val="48"/>
          <w:szCs w:val="48"/>
          <w:lang w:eastAsia="zh-CN"/>
        </w:rPr>
      </w:pPr>
      <w:r w:rsidRPr="00336231">
        <w:br w:type="page"/>
      </w:r>
    </w:p>
    <w:p w14:paraId="6BEE60DB" w14:textId="77777777" w:rsidR="00B57AD9" w:rsidRDefault="00B57AD9" w:rsidP="00E92358">
      <w:pPr>
        <w:pStyle w:val="Heading2"/>
      </w:pPr>
      <w:bookmarkStart w:id="17" w:name="_Toc137118642"/>
      <w:r w:rsidRPr="00920C8E">
        <w:lastRenderedPageBreak/>
        <w:t>Learning</w:t>
      </w:r>
      <w:r w:rsidRPr="0522C590">
        <w:t xml:space="preserve"> sequence</w:t>
      </w:r>
      <w:bookmarkEnd w:id="17"/>
    </w:p>
    <w:p w14:paraId="33069E0E" w14:textId="47679610" w:rsidR="00B57AD9" w:rsidRDefault="00B57AD9" w:rsidP="00B57AD9">
      <w:r>
        <w:t xml:space="preserve">This lesson sequence outlines one approach to teaching the core context of </w:t>
      </w:r>
      <w:proofErr w:type="spellStart"/>
      <w:r w:rsidRPr="00796C3A">
        <w:t>playbuilding</w:t>
      </w:r>
      <w:proofErr w:type="spellEnd"/>
      <w:r>
        <w:t xml:space="preserve"> </w:t>
      </w:r>
      <w:r w:rsidRPr="00796C3A">
        <w:t xml:space="preserve">that uses </w:t>
      </w:r>
      <w:r>
        <w:t xml:space="preserve">a variety of </w:t>
      </w:r>
      <w:r w:rsidRPr="00796C3A">
        <w:t>text</w:t>
      </w:r>
      <w:r>
        <w:t>s to</w:t>
      </w:r>
      <w:r w:rsidRPr="00796C3A">
        <w:t xml:space="preserve"> inspire, progress and enrich </w:t>
      </w:r>
      <w:r>
        <w:t>students</w:t>
      </w:r>
      <w:r w:rsidR="00653B9B">
        <w:t>’</w:t>
      </w:r>
      <w:r>
        <w:t xml:space="preserve"> experience of</w:t>
      </w:r>
      <w:r w:rsidRPr="00796C3A">
        <w:t xml:space="preserve"> </w:t>
      </w:r>
      <w:r>
        <w:t>group devising</w:t>
      </w:r>
      <w:r w:rsidRPr="00796C3A">
        <w:t xml:space="preserve">. </w:t>
      </w:r>
      <w:r>
        <w:t>Written, visual and aural t</w:t>
      </w:r>
      <w:r w:rsidRPr="00796C3A">
        <w:t>exts</w:t>
      </w:r>
      <w:r>
        <w:t xml:space="preserve"> </w:t>
      </w:r>
      <w:r w:rsidRPr="00796C3A">
        <w:t>will be</w:t>
      </w:r>
      <w:r>
        <w:t xml:space="preserve"> used</w:t>
      </w:r>
      <w:r w:rsidRPr="00796C3A">
        <w:t xml:space="preserve"> at various stages to progress</w:t>
      </w:r>
      <w:r>
        <w:t xml:space="preserve"> a</w:t>
      </w:r>
      <w:r w:rsidRPr="00796C3A">
        <w:t xml:space="preserve">nd enrich the </w:t>
      </w:r>
      <w:r>
        <w:t>group devising.</w:t>
      </w:r>
      <w:r w:rsidRPr="00CF6458">
        <w:t xml:space="preserve"> </w:t>
      </w:r>
      <w:r>
        <w:t xml:space="preserve">This </w:t>
      </w:r>
      <w:r w:rsidRPr="00DB535C">
        <w:t>multi-text approach</w:t>
      </w:r>
      <w:r>
        <w:t xml:space="preserve"> allows students to progressively build their work, scaffolding the </w:t>
      </w:r>
      <w:proofErr w:type="spellStart"/>
      <w:r>
        <w:t>playbuilding</w:t>
      </w:r>
      <w:proofErr w:type="spellEnd"/>
      <w:r>
        <w:t xml:space="preserve"> so it is approachable and achievable for all students. The</w:t>
      </w:r>
      <w:r w:rsidRPr="00796C3A">
        <w:t xml:space="preserve"> key actions of</w:t>
      </w:r>
      <w:r>
        <w:t xml:space="preserve"> </w:t>
      </w:r>
      <w:proofErr w:type="spellStart"/>
      <w:r w:rsidRPr="00796C3A">
        <w:t>playbuilding</w:t>
      </w:r>
      <w:proofErr w:type="spellEnd"/>
      <w:r>
        <w:t xml:space="preserve"> (</w:t>
      </w:r>
      <w:r w:rsidRPr="00796C3A">
        <w:t>generate, explore, select,</w:t>
      </w:r>
      <w:r>
        <w:t xml:space="preserve"> </w:t>
      </w:r>
      <w:r w:rsidRPr="00796C3A">
        <w:t>structure</w:t>
      </w:r>
      <w:r>
        <w:t xml:space="preserve"> and refine </w:t>
      </w:r>
      <w:r w:rsidRPr="00796C3A">
        <w:t>and</w:t>
      </w:r>
      <w:r>
        <w:t xml:space="preserve"> </w:t>
      </w:r>
      <w:r w:rsidRPr="00796C3A">
        <w:t>rehearse</w:t>
      </w:r>
      <w:r>
        <w:t>)</w:t>
      </w:r>
      <w:r w:rsidRPr="00796C3A">
        <w:t xml:space="preserve"> </w:t>
      </w:r>
      <w:r>
        <w:t>are repeated</w:t>
      </w:r>
      <w:r w:rsidRPr="00796C3A">
        <w:t xml:space="preserve"> in a structured cycle as the work develops, reshapes</w:t>
      </w:r>
      <w:r w:rsidR="000C2A53">
        <w:t>,</w:t>
      </w:r>
      <w:r w:rsidRPr="00796C3A">
        <w:t xml:space="preserve"> and is finally refined ready for an audience.</w:t>
      </w:r>
      <w:r>
        <w:t xml:space="preserve"> This aims to</w:t>
      </w:r>
      <w:r w:rsidRPr="00796C3A">
        <w:t xml:space="preserve"> encourage imaginative offers and high engagement</w:t>
      </w:r>
      <w:r>
        <w:t xml:space="preserve"> throughout the entire group devising process</w:t>
      </w:r>
      <w:r w:rsidRPr="00796C3A">
        <w:t>.</w:t>
      </w:r>
    </w:p>
    <w:p w14:paraId="40E967C0" w14:textId="2D99DF93" w:rsidR="00CC3DFD" w:rsidRPr="00CC3DFD" w:rsidRDefault="00B57AD9" w:rsidP="00B57AD9">
      <w:pPr>
        <w:rPr>
          <w:sz w:val="20"/>
          <w:szCs w:val="20"/>
          <w:lang w:eastAsia="en-AU"/>
        </w:rPr>
      </w:pPr>
      <w:r w:rsidRPr="00796C3A">
        <w:t xml:space="preserve">While this unit uses excerpts from </w:t>
      </w:r>
      <w:r w:rsidRPr="00B368C7">
        <w:rPr>
          <w:i/>
          <w:iCs/>
        </w:rPr>
        <w:t>Compass</w:t>
      </w:r>
      <w:r w:rsidRPr="00796C3A">
        <w:t xml:space="preserve"> by </w:t>
      </w:r>
      <w:r>
        <w:t>Jessica Bellamy</w:t>
      </w:r>
      <w:r w:rsidRPr="00796C3A">
        <w:t>, it could be adapted for use with one or more other published plays.</w:t>
      </w:r>
    </w:p>
    <w:p w14:paraId="23C98DB1" w14:textId="09BB7664" w:rsidR="00105B0B" w:rsidRDefault="00105B0B" w:rsidP="00105B0B">
      <w:pPr>
        <w:pStyle w:val="Caption"/>
      </w:pPr>
      <w:r>
        <w:t xml:space="preserve">Table </w:t>
      </w:r>
      <w:r w:rsidRPr="73C6950B">
        <w:fldChar w:fldCharType="begin"/>
      </w:r>
      <w:r>
        <w:instrText xml:space="preserve"> SEQ Table \* ARABIC </w:instrText>
      </w:r>
      <w:r w:rsidRPr="73C6950B">
        <w:fldChar w:fldCharType="separate"/>
      </w:r>
      <w:r w:rsidRPr="73C6950B">
        <w:rPr>
          <w:noProof/>
        </w:rPr>
        <w:t>1</w:t>
      </w:r>
      <w:r w:rsidRPr="73C6950B">
        <w:rPr>
          <w:noProof/>
        </w:rPr>
        <w:fldChar w:fldCharType="end"/>
      </w:r>
      <w:r>
        <w:t xml:space="preserve"> </w:t>
      </w:r>
      <w:r w:rsidR="000C2A53">
        <w:t xml:space="preserve">– </w:t>
      </w:r>
      <w:proofErr w:type="spellStart"/>
      <w:r>
        <w:t>Playbuilding</w:t>
      </w:r>
      <w:proofErr w:type="spellEnd"/>
      <w:r w:rsidR="618F0B47">
        <w:t xml:space="preserve"> – De</w:t>
      </w:r>
      <w:r>
        <w:t>vising with text lesson sequence</w:t>
      </w:r>
    </w:p>
    <w:tbl>
      <w:tblPr>
        <w:tblStyle w:val="Tableheader"/>
        <w:tblW w:w="4997" w:type="pct"/>
        <w:tblLayout w:type="fixed"/>
        <w:tblLook w:val="04A0" w:firstRow="1" w:lastRow="0" w:firstColumn="1" w:lastColumn="0" w:noHBand="0" w:noVBand="1"/>
        <w:tblDescription w:val="A table detailing the sequence of learning including information on the outcomes, syllabus content, teaching and learning strategies and resources. There is space allocated to record adjustments and teacher registration."/>
      </w:tblPr>
      <w:tblGrid>
        <w:gridCol w:w="1837"/>
        <w:gridCol w:w="1702"/>
        <w:gridCol w:w="6976"/>
        <w:gridCol w:w="2354"/>
        <w:gridCol w:w="1682"/>
      </w:tblGrid>
      <w:tr w:rsidR="00197CC3" w:rsidRPr="001C7563" w14:paraId="6AD16E25" w14:textId="77777777" w:rsidTr="00197C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6E3BD2FC" w14:textId="77777777" w:rsidR="002F7947" w:rsidRPr="001C7563" w:rsidRDefault="002F7947" w:rsidP="00796C3A">
            <w:pPr>
              <w:spacing w:before="192" w:after="192"/>
            </w:pPr>
            <w:r w:rsidRPr="00336231">
              <w:t>Outcomes</w:t>
            </w:r>
          </w:p>
        </w:tc>
        <w:tc>
          <w:tcPr>
            <w:tcW w:w="585" w:type="pct"/>
          </w:tcPr>
          <w:p w14:paraId="081A10E6" w14:textId="77777777" w:rsidR="002F7947" w:rsidRPr="001C7563" w:rsidRDefault="002F7947" w:rsidP="00796C3A">
            <w:pPr>
              <w:cnfStyle w:val="100000000000" w:firstRow="1" w:lastRow="0" w:firstColumn="0" w:lastColumn="0" w:oddVBand="0" w:evenVBand="0" w:oddHBand="0" w:evenHBand="0" w:firstRowFirstColumn="0" w:firstRowLastColumn="0" w:lastRowFirstColumn="0" w:lastRowLastColumn="0"/>
            </w:pPr>
            <w:r>
              <w:t>C</w:t>
            </w:r>
            <w:r w:rsidRPr="00336231">
              <w:t>ontent</w:t>
            </w:r>
          </w:p>
        </w:tc>
        <w:tc>
          <w:tcPr>
            <w:tcW w:w="2397" w:type="pct"/>
          </w:tcPr>
          <w:p w14:paraId="6B070B10" w14:textId="77777777" w:rsidR="002F7947" w:rsidRPr="001C7563" w:rsidRDefault="002F7947" w:rsidP="00796C3A">
            <w:pPr>
              <w:cnfStyle w:val="100000000000" w:firstRow="1" w:lastRow="0" w:firstColumn="0" w:lastColumn="0" w:oddVBand="0" w:evenVBand="0" w:oddHBand="0" w:evenHBand="0" w:firstRowFirstColumn="0" w:firstRowLastColumn="0" w:lastRowFirstColumn="0" w:lastRowLastColumn="0"/>
            </w:pPr>
            <w:r w:rsidRPr="00336231">
              <w:t>Teaching and learning strategies/resources</w:t>
            </w:r>
          </w:p>
        </w:tc>
        <w:tc>
          <w:tcPr>
            <w:tcW w:w="809" w:type="pct"/>
          </w:tcPr>
          <w:p w14:paraId="084057E8" w14:textId="77777777" w:rsidR="002F7947" w:rsidRPr="001C7563" w:rsidRDefault="002F7947" w:rsidP="00796C3A">
            <w:pPr>
              <w:cnfStyle w:val="100000000000" w:firstRow="1" w:lastRow="0" w:firstColumn="0" w:lastColumn="0" w:oddVBand="0" w:evenVBand="0" w:oddHBand="0" w:evenHBand="0" w:firstRowFirstColumn="0" w:firstRowLastColumn="0" w:lastRowFirstColumn="0" w:lastRowLastColumn="0"/>
            </w:pPr>
            <w:r w:rsidRPr="00336231">
              <w:t>Adjustments</w:t>
            </w:r>
          </w:p>
        </w:tc>
        <w:tc>
          <w:tcPr>
            <w:tcW w:w="578" w:type="pct"/>
          </w:tcPr>
          <w:p w14:paraId="277912C2" w14:textId="77777777" w:rsidR="002F7947" w:rsidRPr="001C7563" w:rsidRDefault="002F7947" w:rsidP="00796C3A">
            <w:pPr>
              <w:cnfStyle w:val="100000000000" w:firstRow="1" w:lastRow="0" w:firstColumn="0" w:lastColumn="0" w:oddVBand="0" w:evenVBand="0" w:oddHBand="0" w:evenHBand="0" w:firstRowFirstColumn="0" w:firstRowLastColumn="0" w:lastRowFirstColumn="0" w:lastRowLastColumn="0"/>
            </w:pPr>
            <w:r w:rsidRPr="00336231">
              <w:t>Registration</w:t>
            </w:r>
          </w:p>
        </w:tc>
      </w:tr>
      <w:tr w:rsidR="00197CC3" w:rsidRPr="001C7563" w14:paraId="23716C37" w14:textId="77777777" w:rsidTr="00197C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7F7B8131" w14:textId="4A95B5E5" w:rsidR="002F7947" w:rsidRPr="000C2A53" w:rsidRDefault="002F7947" w:rsidP="000C2A53">
            <w:r w:rsidRPr="000C2A53">
              <w:t>5.1.3</w:t>
            </w:r>
            <w:r w:rsidR="00AE5887" w:rsidRPr="000C2A53">
              <w:t xml:space="preserve"> </w:t>
            </w:r>
            <w:r w:rsidRPr="000C2A53">
              <w:rPr>
                <w:b w:val="0"/>
                <w:bCs/>
              </w:rPr>
              <w:t>devises, interprets and enacts drama using scripted and unscripted material or text</w:t>
            </w:r>
          </w:p>
        </w:tc>
        <w:tc>
          <w:tcPr>
            <w:tcW w:w="585" w:type="pct"/>
          </w:tcPr>
          <w:p w14:paraId="40182977" w14:textId="77777777" w:rsidR="002F7947" w:rsidRPr="000C2A53" w:rsidRDefault="002F7947" w:rsidP="000C2A53">
            <w:pPr>
              <w:cnfStyle w:val="000000100000" w:firstRow="0" w:lastRow="0" w:firstColumn="0" w:lastColumn="0" w:oddVBand="0" w:evenVBand="0" w:oddHBand="1" w:evenHBand="0" w:firstRowFirstColumn="0" w:firstRowLastColumn="0" w:lastRowFirstColumn="0" w:lastRowLastColumn="0"/>
            </w:pPr>
            <w:r w:rsidRPr="000C2A53">
              <w:t>Week 1 – creating the world</w:t>
            </w:r>
          </w:p>
        </w:tc>
        <w:tc>
          <w:tcPr>
            <w:tcW w:w="2397" w:type="pct"/>
          </w:tcPr>
          <w:p w14:paraId="79FB8D06" w14:textId="2F2EFBBE" w:rsidR="002F7947" w:rsidRPr="000C2A53" w:rsidRDefault="002F7947" w:rsidP="000C2A53">
            <w:pPr>
              <w:cnfStyle w:val="000000100000" w:firstRow="0" w:lastRow="0" w:firstColumn="0" w:lastColumn="0" w:oddVBand="0" w:evenVBand="0" w:oddHBand="1" w:evenHBand="0" w:firstRowFirstColumn="0" w:firstRowLastColumn="0" w:lastRowFirstColumn="0" w:lastRowLastColumn="0"/>
              <w:rPr>
                <w:b/>
                <w:bCs/>
              </w:rPr>
            </w:pPr>
            <w:r w:rsidRPr="000C2A53">
              <w:rPr>
                <w:b/>
                <w:bCs/>
              </w:rPr>
              <w:t>Learning intention</w:t>
            </w:r>
          </w:p>
          <w:p w14:paraId="425E145E" w14:textId="52760B2A" w:rsidR="002F7947" w:rsidRPr="000C2A53" w:rsidRDefault="002F7947" w:rsidP="000C2A53">
            <w:pPr>
              <w:cnfStyle w:val="000000100000" w:firstRow="0" w:lastRow="0" w:firstColumn="0" w:lastColumn="0" w:oddVBand="0" w:evenVBand="0" w:oddHBand="1" w:evenHBand="0" w:firstRowFirstColumn="0" w:firstRowLastColumn="0" w:lastRowFirstColumn="0" w:lastRowLastColumn="0"/>
            </w:pPr>
            <w:r w:rsidRPr="000C2A53">
              <w:t>Students learn to extract imagery from texts to stimulate the development of a theatrical world. They will develop skills in manipulating the elements of production and creating choreographed action.</w:t>
            </w:r>
          </w:p>
          <w:p w14:paraId="2E403749" w14:textId="6C3ED03C" w:rsidR="002F7947" w:rsidRPr="000C2A53" w:rsidRDefault="002F7947" w:rsidP="000C2A53">
            <w:pPr>
              <w:cnfStyle w:val="000000100000" w:firstRow="0" w:lastRow="0" w:firstColumn="0" w:lastColumn="0" w:oddVBand="0" w:evenVBand="0" w:oddHBand="1" w:evenHBand="0" w:firstRowFirstColumn="0" w:firstRowLastColumn="0" w:lastRowFirstColumn="0" w:lastRowLastColumn="0"/>
              <w:rPr>
                <w:b/>
                <w:bCs/>
              </w:rPr>
            </w:pPr>
            <w:r w:rsidRPr="000C2A53">
              <w:rPr>
                <w:b/>
                <w:bCs/>
              </w:rPr>
              <w:t>Teaching and learning activities</w:t>
            </w:r>
          </w:p>
          <w:p w14:paraId="7095BCE4" w14:textId="6BF4CA3D" w:rsidR="002F7947" w:rsidRPr="000C2A53" w:rsidRDefault="002F7947" w:rsidP="000C2A53">
            <w:pPr>
              <w:pStyle w:val="ListNumber"/>
              <w:cnfStyle w:val="000000100000" w:firstRow="0" w:lastRow="0" w:firstColumn="0" w:lastColumn="0" w:oddVBand="0" w:evenVBand="0" w:oddHBand="1" w:evenHBand="0" w:firstRowFirstColumn="0" w:firstRowLastColumn="0" w:lastRowFirstColumn="0" w:lastRowLastColumn="0"/>
            </w:pPr>
            <w:r w:rsidRPr="000C2A53">
              <w:lastRenderedPageBreak/>
              <w:t xml:space="preserve">As a class, investigate ideas that the word ‘lost’ stimulates. Explain to the students that </w:t>
            </w:r>
            <w:r w:rsidRPr="00D3548C">
              <w:rPr>
                <w:i/>
                <w:iCs/>
              </w:rPr>
              <w:t>Lost</w:t>
            </w:r>
            <w:r w:rsidRPr="000C2A53">
              <w:t xml:space="preserve"> will be the title of their performance.</w:t>
            </w:r>
          </w:p>
          <w:p w14:paraId="3B7C5AB5" w14:textId="7444F83C" w:rsidR="002F7947" w:rsidRPr="000C2A53" w:rsidRDefault="3B70C7AD" w:rsidP="000C2A53">
            <w:pPr>
              <w:pStyle w:val="ListNumber"/>
              <w:cnfStyle w:val="000000100000" w:firstRow="0" w:lastRow="0" w:firstColumn="0" w:lastColumn="0" w:oddVBand="0" w:evenVBand="0" w:oddHBand="1" w:evenHBand="0" w:firstRowFirstColumn="0" w:firstRowLastColumn="0" w:lastRowFirstColumn="0" w:lastRowLastColumn="0"/>
            </w:pPr>
            <w:r w:rsidRPr="000C2A53">
              <w:t xml:space="preserve">Distribution of and explicit teacher-led instruction unpacking the </w:t>
            </w:r>
            <w:proofErr w:type="spellStart"/>
            <w:r w:rsidRPr="00236CDC">
              <w:t>Playbuilding</w:t>
            </w:r>
            <w:proofErr w:type="spellEnd"/>
            <w:r w:rsidR="74431D24" w:rsidRPr="00236CDC">
              <w:t xml:space="preserve"> – D</w:t>
            </w:r>
            <w:r w:rsidRPr="00236CDC">
              <w:t>evising with text assessment task</w:t>
            </w:r>
            <w:r w:rsidRPr="000C2A53">
              <w:t xml:space="preserve">. Where appropriate, students may begin to film raw material and save it in a shared common space in preparation for Part B of the assessment task. This can be completed at intervals throughout the entire </w:t>
            </w:r>
            <w:proofErr w:type="spellStart"/>
            <w:r w:rsidRPr="000C2A53">
              <w:t>playbuilding</w:t>
            </w:r>
            <w:proofErr w:type="spellEnd"/>
            <w:r w:rsidRPr="000C2A53">
              <w:t xml:space="preserve"> process.</w:t>
            </w:r>
          </w:p>
          <w:p w14:paraId="2CB0B08A" w14:textId="2B6DFCA9" w:rsidR="002F7947" w:rsidRPr="000C2A53" w:rsidRDefault="000C2A53" w:rsidP="000C2A53">
            <w:pPr>
              <w:pStyle w:val="ListNumber"/>
              <w:cnfStyle w:val="000000100000" w:firstRow="0" w:lastRow="0" w:firstColumn="0" w:lastColumn="0" w:oddVBand="0" w:evenVBand="0" w:oddHBand="1" w:evenHBand="0" w:firstRowFirstColumn="0" w:firstRowLastColumn="0" w:lastRowFirstColumn="0" w:lastRowLastColumn="0"/>
            </w:pPr>
            <w:r w:rsidRPr="00723CCD">
              <w:t xml:space="preserve">Read the </w:t>
            </w:r>
            <w:hyperlink r:id="rId13" w:history="1">
              <w:r w:rsidRPr="000C2A53">
                <w:rPr>
                  <w:rStyle w:val="Hyperlink"/>
                </w:rPr>
                <w:t>stage direction for Scene 1</w:t>
              </w:r>
            </w:hyperlink>
            <w:r w:rsidRPr="00723CCD">
              <w:t xml:space="preserve"> in Jessica Bellamy’s Compass.</w:t>
            </w:r>
          </w:p>
          <w:p w14:paraId="11716F5C" w14:textId="77777777" w:rsidR="002F7947" w:rsidRPr="000C2A53" w:rsidRDefault="002F7947" w:rsidP="000C2A53">
            <w:pPr>
              <w:pStyle w:val="ListNumber"/>
              <w:cnfStyle w:val="000000100000" w:firstRow="0" w:lastRow="0" w:firstColumn="0" w:lastColumn="0" w:oddVBand="0" w:evenVBand="0" w:oddHBand="1" w:evenHBand="0" w:firstRowFirstColumn="0" w:firstRowLastColumn="0" w:lastRowFirstColumn="0" w:lastRowLastColumn="0"/>
            </w:pPr>
            <w:r w:rsidRPr="000C2A53">
              <w:t>Generate a list of visual and aural images and moments of action.</w:t>
            </w:r>
          </w:p>
          <w:p w14:paraId="47C9CC00" w14:textId="77777777" w:rsidR="002F7947" w:rsidRPr="000C2A53" w:rsidRDefault="002F7947" w:rsidP="000C2A53">
            <w:pPr>
              <w:pStyle w:val="ListNumber"/>
              <w:cnfStyle w:val="000000100000" w:firstRow="0" w:lastRow="0" w:firstColumn="0" w:lastColumn="0" w:oddVBand="0" w:evenVBand="0" w:oddHBand="1" w:evenHBand="0" w:firstRowFirstColumn="0" w:firstRowLastColumn="0" w:lastRowFirstColumn="0" w:lastRowLastColumn="0"/>
            </w:pPr>
            <w:r w:rsidRPr="000C2A53">
              <w:t>In pairs/small groups, students explore and experiment with offers for lighting design, sound design and choreographed action to establish the world. There is to be no dialogue.</w:t>
            </w:r>
          </w:p>
          <w:p w14:paraId="23A402F4" w14:textId="77777777" w:rsidR="002F7947" w:rsidRPr="000C2A53" w:rsidRDefault="002F7947" w:rsidP="000C2A53">
            <w:pPr>
              <w:pStyle w:val="ListNumber"/>
              <w:cnfStyle w:val="000000100000" w:firstRow="0" w:lastRow="0" w:firstColumn="0" w:lastColumn="0" w:oddVBand="0" w:evenVBand="0" w:oddHBand="1" w:evenHBand="0" w:firstRowFirstColumn="0" w:firstRowLastColumn="0" w:lastRowFirstColumn="0" w:lastRowLastColumn="0"/>
            </w:pPr>
            <w:r w:rsidRPr="000C2A53">
              <w:t>Students present their offers to the class.</w:t>
            </w:r>
          </w:p>
          <w:p w14:paraId="66121425" w14:textId="12A20E12" w:rsidR="002F7947" w:rsidRPr="000C2A53" w:rsidRDefault="002F7947" w:rsidP="000C2A53">
            <w:pPr>
              <w:pStyle w:val="ListNumber"/>
              <w:cnfStyle w:val="000000100000" w:firstRow="0" w:lastRow="0" w:firstColumn="0" w:lastColumn="0" w:oddVBand="0" w:evenVBand="0" w:oddHBand="1" w:evenHBand="0" w:firstRowFirstColumn="0" w:firstRowLastColumn="0" w:lastRowFirstColumn="0" w:lastRowLastColumn="0"/>
            </w:pPr>
            <w:r w:rsidRPr="000C2A53">
              <w:t xml:space="preserve">The class group workshops these offers. Students select </w:t>
            </w:r>
            <w:r w:rsidRPr="000C2A53">
              <w:lastRenderedPageBreak/>
              <w:t>1</w:t>
            </w:r>
            <w:r w:rsidR="000C2663" w:rsidRPr="000C2A53">
              <w:t>–</w:t>
            </w:r>
            <w:r w:rsidRPr="000C2A53">
              <w:t>2</w:t>
            </w:r>
            <w:r w:rsidR="000C2663" w:rsidRPr="000C2A53">
              <w:t xml:space="preserve"> </w:t>
            </w:r>
            <w:r w:rsidRPr="000C2A53">
              <w:t>of these offers to create a 30</w:t>
            </w:r>
            <w:r w:rsidR="000E5C36" w:rsidRPr="000C2A53">
              <w:t>–</w:t>
            </w:r>
            <w:r w:rsidRPr="000C2A53">
              <w:t>45 second performance that establishes the atmosphere of the world of the devised work. At this stage, the characters should be a collective, not individual characters.</w:t>
            </w:r>
          </w:p>
          <w:p w14:paraId="5E9BB08C" w14:textId="77777777" w:rsidR="002F7947" w:rsidRPr="000C2A53" w:rsidRDefault="002F7947" w:rsidP="000C2A53">
            <w:pPr>
              <w:pStyle w:val="ListNumber"/>
              <w:cnfStyle w:val="000000100000" w:firstRow="0" w:lastRow="0" w:firstColumn="0" w:lastColumn="0" w:oddVBand="0" w:evenVBand="0" w:oddHBand="1" w:evenHBand="0" w:firstRowFirstColumn="0" w:firstRowLastColumn="0" w:lastRowFirstColumn="0" w:lastRowLastColumn="0"/>
            </w:pPr>
            <w:r w:rsidRPr="000C2A53">
              <w:t>This performance is recorded for later inclusion and/or refinement.</w:t>
            </w:r>
          </w:p>
          <w:p w14:paraId="15D0D449" w14:textId="0163F55F" w:rsidR="002F7947" w:rsidRPr="00872AC3" w:rsidRDefault="002F7947" w:rsidP="00872AC3">
            <w:pPr>
              <w:cnfStyle w:val="000000100000" w:firstRow="0" w:lastRow="0" w:firstColumn="0" w:lastColumn="0" w:oddVBand="0" w:evenVBand="0" w:oddHBand="1" w:evenHBand="0" w:firstRowFirstColumn="0" w:firstRowLastColumn="0" w:lastRowFirstColumn="0" w:lastRowLastColumn="0"/>
              <w:rPr>
                <w:b/>
                <w:bCs/>
              </w:rPr>
            </w:pPr>
            <w:r w:rsidRPr="00872AC3">
              <w:rPr>
                <w:b/>
                <w:bCs/>
              </w:rPr>
              <w:t>Success criteria</w:t>
            </w:r>
          </w:p>
          <w:p w14:paraId="076CBDCE" w14:textId="77777777" w:rsidR="002F7947" w:rsidRPr="00872AC3" w:rsidRDefault="002F7947" w:rsidP="00872AC3">
            <w:pPr>
              <w:cnfStyle w:val="000000100000" w:firstRow="0" w:lastRow="0" w:firstColumn="0" w:lastColumn="0" w:oddVBand="0" w:evenVBand="0" w:oddHBand="1" w:evenHBand="0" w:firstRowFirstColumn="0" w:firstRowLastColumn="0" w:lastRowFirstColumn="0" w:lastRowLastColumn="0"/>
            </w:pPr>
            <w:r w:rsidRPr="00872AC3">
              <w:t>Students can evoke the atmosphere of the world of the devised work through lighting, sound and/or choreographed action. The student:</w:t>
            </w:r>
          </w:p>
          <w:p w14:paraId="71BA2DAC" w14:textId="77777777" w:rsidR="002F7947" w:rsidRPr="00872AC3" w:rsidRDefault="002F7947" w:rsidP="00872AC3">
            <w:pPr>
              <w:pStyle w:val="ListBullet"/>
              <w:cnfStyle w:val="000000100000" w:firstRow="0" w:lastRow="0" w:firstColumn="0" w:lastColumn="0" w:oddVBand="0" w:evenVBand="0" w:oddHBand="1" w:evenHBand="0" w:firstRowFirstColumn="0" w:firstRowLastColumn="0" w:lastRowFirstColumn="0" w:lastRowLastColumn="0"/>
            </w:pPr>
            <w:r w:rsidRPr="00872AC3">
              <w:t>contributes to the list of visual and aural images and moments of action found in the stage direction</w:t>
            </w:r>
          </w:p>
          <w:p w14:paraId="0E771546" w14:textId="77777777" w:rsidR="002F7947" w:rsidRPr="00872AC3" w:rsidRDefault="002F7947" w:rsidP="00872AC3">
            <w:pPr>
              <w:pStyle w:val="ListBullet"/>
              <w:cnfStyle w:val="000000100000" w:firstRow="0" w:lastRow="0" w:firstColumn="0" w:lastColumn="0" w:oddVBand="0" w:evenVBand="0" w:oddHBand="1" w:evenHBand="0" w:firstRowFirstColumn="0" w:firstRowLastColumn="0" w:lastRowFirstColumn="0" w:lastRowLastColumn="0"/>
            </w:pPr>
            <w:r w:rsidRPr="00872AC3">
              <w:t>experiments with lighting, sound and/or choreographed action and shares these offers with the wider group</w:t>
            </w:r>
          </w:p>
          <w:p w14:paraId="0977E697" w14:textId="77777777" w:rsidR="002F7947" w:rsidRPr="00872AC3" w:rsidRDefault="002F7947" w:rsidP="00872AC3">
            <w:pPr>
              <w:pStyle w:val="ListBullet"/>
              <w:cnfStyle w:val="000000100000" w:firstRow="0" w:lastRow="0" w:firstColumn="0" w:lastColumn="0" w:oddVBand="0" w:evenVBand="0" w:oddHBand="1" w:evenHBand="0" w:firstRowFirstColumn="0" w:firstRowLastColumn="0" w:lastRowFirstColumn="0" w:lastRowLastColumn="0"/>
            </w:pPr>
            <w:r w:rsidRPr="00872AC3">
              <w:t>demonstrates understanding of atmosphere through contribution to the selection of evocative ideas for performance</w:t>
            </w:r>
          </w:p>
          <w:p w14:paraId="57D5DF42" w14:textId="77777777" w:rsidR="002F7947" w:rsidRPr="00872AC3" w:rsidRDefault="002F7947" w:rsidP="00872AC3">
            <w:pPr>
              <w:pStyle w:val="ListBullet"/>
              <w:cnfStyle w:val="000000100000" w:firstRow="0" w:lastRow="0" w:firstColumn="0" w:lastColumn="0" w:oddVBand="0" w:evenVBand="0" w:oddHBand="1" w:evenHBand="0" w:firstRowFirstColumn="0" w:firstRowLastColumn="0" w:lastRowFirstColumn="0" w:lastRowLastColumn="0"/>
            </w:pPr>
            <w:r w:rsidRPr="00872AC3">
              <w:lastRenderedPageBreak/>
              <w:t>performs with commitment, focus, energy, timing and effective voice and/or movement skills to engage an audience in the world</w:t>
            </w:r>
          </w:p>
          <w:p w14:paraId="42E2CDDA" w14:textId="77777777" w:rsidR="002F7947" w:rsidRPr="000779F7" w:rsidRDefault="002F7947" w:rsidP="00872AC3">
            <w:pPr>
              <w:pStyle w:val="ListBullet"/>
              <w:cnfStyle w:val="000000100000" w:firstRow="0" w:lastRow="0" w:firstColumn="0" w:lastColumn="0" w:oddVBand="0" w:evenVBand="0" w:oddHBand="1" w:evenHBand="0" w:firstRowFirstColumn="0" w:firstRowLastColumn="0" w:lastRowFirstColumn="0" w:lastRowLastColumn="0"/>
            </w:pPr>
            <w:r w:rsidRPr="00872AC3">
              <w:t>communicates effectively and respectfully with others throughout the collaborative process.</w:t>
            </w:r>
          </w:p>
        </w:tc>
        <w:tc>
          <w:tcPr>
            <w:tcW w:w="809" w:type="pct"/>
          </w:tcPr>
          <w:p w14:paraId="12000D19" w14:textId="559D8736" w:rsidR="002F7947" w:rsidRPr="000C2A53" w:rsidRDefault="002F7947" w:rsidP="000C2A53">
            <w:pPr>
              <w:cnfStyle w:val="000000100000" w:firstRow="0" w:lastRow="0" w:firstColumn="0" w:lastColumn="0" w:oddVBand="0" w:evenVBand="0" w:oddHBand="1" w:evenHBand="0" w:firstRowFirstColumn="0" w:firstRowLastColumn="0" w:lastRowFirstColumn="0" w:lastRowLastColumn="0"/>
              <w:rPr>
                <w:b/>
                <w:bCs/>
              </w:rPr>
            </w:pPr>
            <w:r w:rsidRPr="000C2A53">
              <w:rPr>
                <w:b/>
                <w:bCs/>
              </w:rPr>
              <w:lastRenderedPageBreak/>
              <w:t>Sample adjustments</w:t>
            </w:r>
          </w:p>
          <w:p w14:paraId="270336F3" w14:textId="77777777" w:rsidR="002F7947" w:rsidRPr="000C2A53" w:rsidRDefault="002F7947" w:rsidP="000C2A53">
            <w:pPr>
              <w:cnfStyle w:val="000000100000" w:firstRow="0" w:lastRow="0" w:firstColumn="0" w:lastColumn="0" w:oddVBand="0" w:evenVBand="0" w:oddHBand="1" w:evenHBand="0" w:firstRowFirstColumn="0" w:firstRowLastColumn="0" w:lastRowFirstColumn="0" w:lastRowLastColumn="0"/>
            </w:pPr>
            <w:r w:rsidRPr="000C2A53">
              <w:t xml:space="preserve">Students could operate elements of production, such as lighting and recorded sound, </w:t>
            </w:r>
            <w:r w:rsidRPr="000C2A53">
              <w:lastRenderedPageBreak/>
              <w:t>instead of performing.</w:t>
            </w:r>
          </w:p>
          <w:p w14:paraId="415FCAF7" w14:textId="666B79BF" w:rsidR="002F7947" w:rsidRPr="000779F7" w:rsidRDefault="002F7947" w:rsidP="000C2A53">
            <w:pPr>
              <w:cnfStyle w:val="000000100000" w:firstRow="0" w:lastRow="0" w:firstColumn="0" w:lastColumn="0" w:oddVBand="0" w:evenVBand="0" w:oddHBand="1" w:evenHBand="0" w:firstRowFirstColumn="0" w:firstRowLastColumn="0" w:lastRowFirstColumn="0" w:lastRowLastColumn="0"/>
            </w:pPr>
            <w:r w:rsidRPr="000C2A53">
              <w:t>The offers for lighting, sound and choreographed action are developed through experiential writing in the logbook.</w:t>
            </w:r>
          </w:p>
        </w:tc>
        <w:tc>
          <w:tcPr>
            <w:tcW w:w="578" w:type="pct"/>
          </w:tcPr>
          <w:p w14:paraId="12FA3289" w14:textId="77777777" w:rsidR="002F7947" w:rsidRPr="001C7563" w:rsidRDefault="002F7947" w:rsidP="00796C3A">
            <w:pPr>
              <w:cnfStyle w:val="000000100000" w:firstRow="0" w:lastRow="0" w:firstColumn="0" w:lastColumn="0" w:oddVBand="0" w:evenVBand="0" w:oddHBand="1" w:evenHBand="0" w:firstRowFirstColumn="0" w:firstRowLastColumn="0" w:lastRowFirstColumn="0" w:lastRowLastColumn="0"/>
            </w:pPr>
          </w:p>
        </w:tc>
      </w:tr>
      <w:tr w:rsidR="00197CC3" w:rsidRPr="001C7563" w14:paraId="3ABBB3C6" w14:textId="77777777" w:rsidTr="00197C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51514788" w14:textId="38B5754C" w:rsidR="002F7947" w:rsidRPr="00872AC3" w:rsidRDefault="002F7947" w:rsidP="00872AC3">
            <w:r w:rsidRPr="00872AC3">
              <w:lastRenderedPageBreak/>
              <w:t>5.1.1</w:t>
            </w:r>
            <w:r w:rsidR="00872AC3">
              <w:t xml:space="preserve"> </w:t>
            </w:r>
            <w:r w:rsidRPr="00872AC3">
              <w:rPr>
                <w:b w:val="0"/>
                <w:bCs/>
              </w:rPr>
              <w:t>manipulates the elements of drama to create belief, clarity and tension in character, role, situation and action</w:t>
            </w:r>
          </w:p>
        </w:tc>
        <w:tc>
          <w:tcPr>
            <w:tcW w:w="585" w:type="pct"/>
          </w:tcPr>
          <w:p w14:paraId="3632062C" w14:textId="77777777" w:rsidR="002F7947" w:rsidRPr="00872AC3" w:rsidRDefault="002F7947" w:rsidP="00872AC3">
            <w:pPr>
              <w:cnfStyle w:val="000000010000" w:firstRow="0" w:lastRow="0" w:firstColumn="0" w:lastColumn="0" w:oddVBand="0" w:evenVBand="0" w:oddHBand="0" w:evenHBand="1" w:firstRowFirstColumn="0" w:firstRowLastColumn="0" w:lastRowFirstColumn="0" w:lastRowLastColumn="0"/>
            </w:pPr>
            <w:r w:rsidRPr="00872AC3">
              <w:t>Week 1 – creating character</w:t>
            </w:r>
          </w:p>
        </w:tc>
        <w:tc>
          <w:tcPr>
            <w:tcW w:w="2397" w:type="pct"/>
          </w:tcPr>
          <w:p w14:paraId="382390B0" w14:textId="3D9DA579" w:rsidR="002F7947" w:rsidRPr="00872AC3" w:rsidRDefault="002F7947" w:rsidP="00872AC3">
            <w:pPr>
              <w:cnfStyle w:val="000000010000" w:firstRow="0" w:lastRow="0" w:firstColumn="0" w:lastColumn="0" w:oddVBand="0" w:evenVBand="0" w:oddHBand="0" w:evenHBand="1" w:firstRowFirstColumn="0" w:firstRowLastColumn="0" w:lastRowFirstColumn="0" w:lastRowLastColumn="0"/>
              <w:rPr>
                <w:b/>
                <w:bCs/>
              </w:rPr>
            </w:pPr>
            <w:r w:rsidRPr="00872AC3">
              <w:rPr>
                <w:b/>
                <w:bCs/>
              </w:rPr>
              <w:t>Learning Intention</w:t>
            </w:r>
          </w:p>
          <w:p w14:paraId="47728D73" w14:textId="77777777" w:rsidR="002F7947" w:rsidRPr="00872AC3" w:rsidRDefault="002F7947" w:rsidP="00872AC3">
            <w:pPr>
              <w:cnfStyle w:val="000000010000" w:firstRow="0" w:lastRow="0" w:firstColumn="0" w:lastColumn="0" w:oddVBand="0" w:evenVBand="0" w:oddHBand="0" w:evenHBand="1" w:firstRowFirstColumn="0" w:firstRowLastColumn="0" w:lastRowFirstColumn="0" w:lastRowLastColumn="0"/>
            </w:pPr>
            <w:r w:rsidRPr="00872AC3">
              <w:t>Students learn skills in developing character originating from a symbolic costume piece. They can analyse this as a visual text to devise a collective situation for the play and an inner motivation for their individual characters.</w:t>
            </w:r>
          </w:p>
          <w:p w14:paraId="534949D2" w14:textId="49B0CF93" w:rsidR="002F6C81" w:rsidRPr="00872AC3" w:rsidRDefault="002F7947" w:rsidP="002F6C81">
            <w:pPr>
              <w:cnfStyle w:val="000000010000" w:firstRow="0" w:lastRow="0" w:firstColumn="0" w:lastColumn="0" w:oddVBand="0" w:evenVBand="0" w:oddHBand="0" w:evenHBand="1" w:firstRowFirstColumn="0" w:firstRowLastColumn="0" w:lastRowFirstColumn="0" w:lastRowLastColumn="0"/>
              <w:rPr>
                <w:b/>
                <w:bCs/>
              </w:rPr>
            </w:pPr>
            <w:r w:rsidRPr="00872AC3">
              <w:rPr>
                <w:b/>
                <w:bCs/>
              </w:rPr>
              <w:t>Teaching and learning activities</w:t>
            </w:r>
          </w:p>
          <w:p w14:paraId="486DE9C3" w14:textId="77777777" w:rsidR="002F7947" w:rsidRPr="002F6C81" w:rsidRDefault="002F7947" w:rsidP="00C762A2">
            <w:pPr>
              <w:cnfStyle w:val="000000010000" w:firstRow="0" w:lastRow="0" w:firstColumn="0" w:lastColumn="0" w:oddVBand="0" w:evenVBand="0" w:oddHBand="0" w:evenHBand="1" w:firstRowFirstColumn="0" w:firstRowLastColumn="0" w:lastRowFirstColumn="0" w:lastRowLastColumn="0"/>
            </w:pPr>
            <w:r w:rsidRPr="002F6C81">
              <w:t>Students bring in a hat that someone, other than themselves, might wear while bushwalking. Teacher explains that they will be using it as a stimulus to generate interesting offers for each other.</w:t>
            </w:r>
          </w:p>
          <w:p w14:paraId="3BADBE6C" w14:textId="442A7D5C" w:rsidR="002F7947" w:rsidRPr="00872AC3" w:rsidRDefault="002F7947" w:rsidP="00C762A2">
            <w:pPr>
              <w:pStyle w:val="ListNumber"/>
              <w:numPr>
                <w:ilvl w:val="0"/>
                <w:numId w:val="30"/>
              </w:numPr>
              <w:cnfStyle w:val="000000010000" w:firstRow="0" w:lastRow="0" w:firstColumn="0" w:lastColumn="0" w:oddVBand="0" w:evenVBand="0" w:oddHBand="0" w:evenHBand="1" w:firstRowFirstColumn="0" w:firstRowLastColumn="0" w:lastRowFirstColumn="0" w:lastRowLastColumn="0"/>
            </w:pPr>
            <w:r w:rsidRPr="00872AC3">
              <w:t xml:space="preserve">As a class, place the hats in the circle, and discuss what </w:t>
            </w:r>
            <w:r w:rsidRPr="00872AC3">
              <w:lastRenderedPageBreak/>
              <w:t>characters might make up a group wearing these hats and the situation that they could be in. For example:</w:t>
            </w:r>
          </w:p>
          <w:p w14:paraId="136F143F" w14:textId="77777777" w:rsidR="002F7947" w:rsidRPr="00872AC3" w:rsidRDefault="002F7947" w:rsidP="00872AC3">
            <w:pPr>
              <w:pStyle w:val="ListNumber2"/>
              <w:cnfStyle w:val="000000010000" w:firstRow="0" w:lastRow="0" w:firstColumn="0" w:lastColumn="0" w:oddVBand="0" w:evenVBand="0" w:oddHBand="0" w:evenHBand="1" w:firstRowFirstColumn="0" w:firstRowLastColumn="0" w:lastRowFirstColumn="0" w:lastRowLastColumn="0"/>
            </w:pPr>
            <w:r w:rsidRPr="00872AC3">
              <w:t>teenagers on a camping trip</w:t>
            </w:r>
          </w:p>
          <w:p w14:paraId="276874A7" w14:textId="77777777" w:rsidR="002F7947" w:rsidRPr="00872AC3" w:rsidRDefault="002F7947" w:rsidP="00872AC3">
            <w:pPr>
              <w:pStyle w:val="ListNumber2"/>
              <w:cnfStyle w:val="000000010000" w:firstRow="0" w:lastRow="0" w:firstColumn="0" w:lastColumn="0" w:oddVBand="0" w:evenVBand="0" w:oddHBand="0" w:evenHBand="1" w:firstRowFirstColumn="0" w:firstRowLastColumn="0" w:lastRowFirstColumn="0" w:lastRowLastColumn="0"/>
            </w:pPr>
            <w:r w:rsidRPr="00872AC3">
              <w:t>a Duke of Edinburgh Gold Award group</w:t>
            </w:r>
          </w:p>
          <w:p w14:paraId="6D4FF43F" w14:textId="77777777" w:rsidR="002F7947" w:rsidRPr="00872AC3" w:rsidRDefault="002F7947" w:rsidP="00872AC3">
            <w:pPr>
              <w:pStyle w:val="ListNumber2"/>
              <w:cnfStyle w:val="000000010000" w:firstRow="0" w:lastRow="0" w:firstColumn="0" w:lastColumn="0" w:oddVBand="0" w:evenVBand="0" w:oddHBand="0" w:evenHBand="1" w:firstRowFirstColumn="0" w:firstRowLastColumn="0" w:lastRowFirstColumn="0" w:lastRowLastColumn="0"/>
            </w:pPr>
            <w:r w:rsidRPr="00872AC3">
              <w:t>a family group on a weekend bushwalk</w:t>
            </w:r>
          </w:p>
          <w:p w14:paraId="2F59FCF7" w14:textId="77777777" w:rsidR="002F7947" w:rsidRPr="00872AC3" w:rsidRDefault="002F7947" w:rsidP="00872AC3">
            <w:pPr>
              <w:pStyle w:val="ListNumber2"/>
              <w:cnfStyle w:val="000000010000" w:firstRow="0" w:lastRow="0" w:firstColumn="0" w:lastColumn="0" w:oddVBand="0" w:evenVBand="0" w:oddHBand="0" w:evenHBand="1" w:firstRowFirstColumn="0" w:firstRowLastColumn="0" w:lastRowFirstColumn="0" w:lastRowLastColumn="0"/>
            </w:pPr>
            <w:r w:rsidRPr="00872AC3">
              <w:t>interstate tourists on holidays</w:t>
            </w:r>
          </w:p>
          <w:p w14:paraId="2A4A4EBF" w14:textId="77777777" w:rsidR="002F7947" w:rsidRPr="00872AC3" w:rsidRDefault="002F7947" w:rsidP="00872AC3">
            <w:pPr>
              <w:pStyle w:val="ListNumber2"/>
              <w:cnfStyle w:val="000000010000" w:firstRow="0" w:lastRow="0" w:firstColumn="0" w:lastColumn="0" w:oddVBand="0" w:evenVBand="0" w:oddHBand="0" w:evenHBand="1" w:firstRowFirstColumn="0" w:firstRowLastColumn="0" w:lastRowFirstColumn="0" w:lastRowLastColumn="0"/>
            </w:pPr>
            <w:r w:rsidRPr="00872AC3">
              <w:t>work experience park rangers.</w:t>
            </w:r>
          </w:p>
          <w:p w14:paraId="7FBBC602" w14:textId="77777777" w:rsidR="002F7947" w:rsidRPr="00872AC3" w:rsidRDefault="002F7947" w:rsidP="00C762A2">
            <w:pPr>
              <w:pStyle w:val="ListNumber"/>
              <w:cnfStyle w:val="000000010000" w:firstRow="0" w:lastRow="0" w:firstColumn="0" w:lastColumn="0" w:oddVBand="0" w:evenVBand="0" w:oddHBand="0" w:evenHBand="1" w:firstRowFirstColumn="0" w:firstRowLastColumn="0" w:lastRowFirstColumn="0" w:lastRowLastColumn="0"/>
            </w:pPr>
            <w:r w:rsidRPr="00872AC3">
              <w:t>Each student selects a hat. This is now the core costume piece for their character.</w:t>
            </w:r>
          </w:p>
          <w:p w14:paraId="61A825A6" w14:textId="77777777" w:rsidR="002F7947" w:rsidRPr="00872AC3" w:rsidRDefault="002F7947" w:rsidP="00872AC3">
            <w:pPr>
              <w:pStyle w:val="ListNumber"/>
              <w:cnfStyle w:val="000000010000" w:firstRow="0" w:lastRow="0" w:firstColumn="0" w:lastColumn="0" w:oddVBand="0" w:evenVBand="0" w:oddHBand="0" w:evenHBand="1" w:firstRowFirstColumn="0" w:firstRowLastColumn="0" w:lastRowFirstColumn="0" w:lastRowLastColumn="0"/>
            </w:pPr>
            <w:r w:rsidRPr="00872AC3">
              <w:t>As a class group, generate a list of things that a character can lose, both physical and abstract. For example, keys, mobile phone, glasses, water bottle, self-confidence, compassion or health.</w:t>
            </w:r>
          </w:p>
          <w:p w14:paraId="0AB932F1" w14:textId="77777777" w:rsidR="002F7947" w:rsidRPr="00872AC3" w:rsidRDefault="002F7947" w:rsidP="00872AC3">
            <w:pPr>
              <w:pStyle w:val="ListNumber"/>
              <w:cnfStyle w:val="000000010000" w:firstRow="0" w:lastRow="0" w:firstColumn="0" w:lastColumn="0" w:oddVBand="0" w:evenVBand="0" w:oddHBand="0" w:evenHBand="1" w:firstRowFirstColumn="0" w:firstRowLastColumn="0" w:lastRowFirstColumn="0" w:lastRowLastColumn="0"/>
            </w:pPr>
            <w:r w:rsidRPr="00872AC3">
              <w:t>Students select what it is that their character has lost and keep it to themselves for now. They might record it and leave it with the teacher.</w:t>
            </w:r>
          </w:p>
          <w:p w14:paraId="7DE3EEA9" w14:textId="0FFB6905" w:rsidR="002F7947" w:rsidRPr="00872AC3" w:rsidRDefault="002F7947" w:rsidP="00872AC3">
            <w:pPr>
              <w:pStyle w:val="ListNumber"/>
              <w:cnfStyle w:val="000000010000" w:firstRow="0" w:lastRow="0" w:firstColumn="0" w:lastColumn="0" w:oddVBand="0" w:evenVBand="0" w:oddHBand="0" w:evenHBand="1" w:firstRowFirstColumn="0" w:firstRowLastColumn="0" w:lastRowFirstColumn="0" w:lastRowLastColumn="0"/>
            </w:pPr>
            <w:r w:rsidRPr="00872AC3">
              <w:t>Teacher-led discussion explaining the concept of a character’s inner motivation.</w:t>
            </w:r>
          </w:p>
          <w:p w14:paraId="2C47C28E" w14:textId="77777777" w:rsidR="002F7947" w:rsidRPr="00872AC3" w:rsidRDefault="002F7947" w:rsidP="00872AC3">
            <w:pPr>
              <w:pStyle w:val="ListNumber"/>
              <w:cnfStyle w:val="000000010000" w:firstRow="0" w:lastRow="0" w:firstColumn="0" w:lastColumn="0" w:oddVBand="0" w:evenVBand="0" w:oddHBand="0" w:evenHBand="1" w:firstRowFirstColumn="0" w:firstRowLastColumn="0" w:lastRowFirstColumn="0" w:lastRowLastColumn="0"/>
            </w:pPr>
            <w:r w:rsidRPr="00872AC3">
              <w:t xml:space="preserve">Students create their own texts in a logbook entry </w:t>
            </w:r>
            <w:r w:rsidRPr="00872AC3">
              <w:lastRenderedPageBreak/>
              <w:t>connecting their chosen hat and lost item to an inner motivation of their character.</w:t>
            </w:r>
          </w:p>
          <w:p w14:paraId="57FF907C" w14:textId="47D584A4" w:rsidR="002F7947" w:rsidRPr="00872AC3" w:rsidRDefault="002F7947" w:rsidP="00872AC3">
            <w:pPr>
              <w:cnfStyle w:val="000000010000" w:firstRow="0" w:lastRow="0" w:firstColumn="0" w:lastColumn="0" w:oddVBand="0" w:evenVBand="0" w:oddHBand="0" w:evenHBand="1" w:firstRowFirstColumn="0" w:firstRowLastColumn="0" w:lastRowFirstColumn="0" w:lastRowLastColumn="0"/>
              <w:rPr>
                <w:b/>
                <w:bCs/>
              </w:rPr>
            </w:pPr>
            <w:r w:rsidRPr="00872AC3">
              <w:rPr>
                <w:b/>
                <w:bCs/>
              </w:rPr>
              <w:t xml:space="preserve">Success </w:t>
            </w:r>
            <w:r w:rsidR="006B2483" w:rsidRPr="00872AC3">
              <w:rPr>
                <w:b/>
                <w:bCs/>
              </w:rPr>
              <w:t>c</w:t>
            </w:r>
            <w:r w:rsidRPr="00872AC3">
              <w:rPr>
                <w:b/>
                <w:bCs/>
              </w:rPr>
              <w:t>riteria</w:t>
            </w:r>
          </w:p>
          <w:p w14:paraId="0256C928" w14:textId="77777777" w:rsidR="002F7947" w:rsidRPr="00872AC3" w:rsidRDefault="002F7947" w:rsidP="00872AC3">
            <w:pPr>
              <w:cnfStyle w:val="000000010000" w:firstRow="0" w:lastRow="0" w:firstColumn="0" w:lastColumn="0" w:oddVBand="0" w:evenVBand="0" w:oddHBand="0" w:evenHBand="1" w:firstRowFirstColumn="0" w:firstRowLastColumn="0" w:lastRowFirstColumn="0" w:lastRowLastColumn="0"/>
            </w:pPr>
            <w:r w:rsidRPr="00872AC3">
              <w:t>Students can effectively connect the chosen costume piece, lost item and their character’s inner motivation to create clarity in characterisation. Students can also gain an initial understanding of the situation in which the characters find themselves. The student:</w:t>
            </w:r>
          </w:p>
          <w:p w14:paraId="566FAA6B" w14:textId="77777777" w:rsidR="002F7947" w:rsidRPr="00872AC3" w:rsidRDefault="002F7947" w:rsidP="00872AC3">
            <w:pPr>
              <w:pStyle w:val="ListBullet"/>
              <w:cnfStyle w:val="000000010000" w:firstRow="0" w:lastRow="0" w:firstColumn="0" w:lastColumn="0" w:oddVBand="0" w:evenVBand="0" w:oddHBand="0" w:evenHBand="1" w:firstRowFirstColumn="0" w:firstRowLastColumn="0" w:lastRowFirstColumn="0" w:lastRowLastColumn="0"/>
            </w:pPr>
            <w:r w:rsidRPr="00872AC3">
              <w:t>contributes imaginatively to the creation of possible group identities, situations and items that may be lost</w:t>
            </w:r>
          </w:p>
          <w:p w14:paraId="14E9AF21" w14:textId="77777777" w:rsidR="002F7947" w:rsidRPr="00F512EF" w:rsidRDefault="002F7947" w:rsidP="00872AC3">
            <w:pPr>
              <w:pStyle w:val="ListBullet"/>
              <w:cnfStyle w:val="000000010000" w:firstRow="0" w:lastRow="0" w:firstColumn="0" w:lastColumn="0" w:oddVBand="0" w:evenVBand="0" w:oddHBand="0" w:evenHBand="1" w:firstRowFirstColumn="0" w:firstRowLastColumn="0" w:lastRowFirstColumn="0" w:lastRowLastColumn="0"/>
            </w:pPr>
            <w:r w:rsidRPr="00872AC3">
              <w:t>makes a meaningful link between the design choice of the hat and inner motivation of their character.</w:t>
            </w:r>
          </w:p>
        </w:tc>
        <w:tc>
          <w:tcPr>
            <w:tcW w:w="809" w:type="pct"/>
          </w:tcPr>
          <w:p w14:paraId="63F050D0" w14:textId="61944182" w:rsidR="002F7947" w:rsidRPr="00872AC3" w:rsidRDefault="002F7947" w:rsidP="00872AC3">
            <w:pPr>
              <w:cnfStyle w:val="000000010000" w:firstRow="0" w:lastRow="0" w:firstColumn="0" w:lastColumn="0" w:oddVBand="0" w:evenVBand="0" w:oddHBand="0" w:evenHBand="1" w:firstRowFirstColumn="0" w:firstRowLastColumn="0" w:lastRowFirstColumn="0" w:lastRowLastColumn="0"/>
              <w:rPr>
                <w:b/>
                <w:bCs/>
              </w:rPr>
            </w:pPr>
            <w:r w:rsidRPr="00872AC3">
              <w:rPr>
                <w:b/>
                <w:bCs/>
              </w:rPr>
              <w:lastRenderedPageBreak/>
              <w:t>Sample adjustments</w:t>
            </w:r>
          </w:p>
          <w:p w14:paraId="155934E0" w14:textId="77777777" w:rsidR="002F7947" w:rsidRPr="00872AC3" w:rsidRDefault="002F7947" w:rsidP="00872AC3">
            <w:pPr>
              <w:cnfStyle w:val="000000010000" w:firstRow="0" w:lastRow="0" w:firstColumn="0" w:lastColumn="0" w:oddVBand="0" w:evenVBand="0" w:oddHBand="0" w:evenHBand="1" w:firstRowFirstColumn="0" w:firstRowLastColumn="0" w:lastRowFirstColumn="0" w:lastRowLastColumn="0"/>
            </w:pPr>
            <w:r w:rsidRPr="00872AC3">
              <w:t>The teacher provides hats to assist the design choice and group identity.</w:t>
            </w:r>
          </w:p>
          <w:p w14:paraId="1A4E2BC7" w14:textId="28AB4D33" w:rsidR="002F7947" w:rsidRPr="00F512EF" w:rsidRDefault="002F7947" w:rsidP="00872AC3">
            <w:pPr>
              <w:cnfStyle w:val="000000010000" w:firstRow="0" w:lastRow="0" w:firstColumn="0" w:lastColumn="0" w:oddVBand="0" w:evenVBand="0" w:oddHBand="0" w:evenHBand="1" w:firstRowFirstColumn="0" w:firstRowLastColumn="0" w:lastRowFirstColumn="0" w:lastRowLastColumn="0"/>
            </w:pPr>
            <w:r w:rsidRPr="00872AC3">
              <w:t>Students work in pairs to assign an inner motivation for their character.</w:t>
            </w:r>
          </w:p>
        </w:tc>
        <w:tc>
          <w:tcPr>
            <w:tcW w:w="578" w:type="pct"/>
          </w:tcPr>
          <w:p w14:paraId="43F21FD3" w14:textId="77777777" w:rsidR="002F7947" w:rsidRPr="001C7563" w:rsidRDefault="002F7947" w:rsidP="00796C3A">
            <w:pPr>
              <w:cnfStyle w:val="000000010000" w:firstRow="0" w:lastRow="0" w:firstColumn="0" w:lastColumn="0" w:oddVBand="0" w:evenVBand="0" w:oddHBand="0" w:evenHBand="1" w:firstRowFirstColumn="0" w:firstRowLastColumn="0" w:lastRowFirstColumn="0" w:lastRowLastColumn="0"/>
            </w:pPr>
          </w:p>
        </w:tc>
      </w:tr>
      <w:tr w:rsidR="00197CC3" w:rsidRPr="001C7563" w14:paraId="5F8524EC" w14:textId="77777777" w:rsidTr="00197C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4DEC8FC4" w14:textId="2BDF1619" w:rsidR="002F7947" w:rsidRPr="002F6C81" w:rsidRDefault="002F7947" w:rsidP="002F6C81">
            <w:r w:rsidRPr="002F6C81">
              <w:lastRenderedPageBreak/>
              <w:t>5.1.1</w:t>
            </w:r>
            <w:r w:rsidR="00AE5887" w:rsidRPr="002F6C81">
              <w:t xml:space="preserve"> </w:t>
            </w:r>
            <w:r w:rsidRPr="002F6C81">
              <w:rPr>
                <w:b w:val="0"/>
                <w:bCs/>
              </w:rPr>
              <w:t xml:space="preserve">manipulates the elements of drama to create belief, </w:t>
            </w:r>
            <w:r w:rsidRPr="002F6C81">
              <w:rPr>
                <w:b w:val="0"/>
                <w:bCs/>
              </w:rPr>
              <w:lastRenderedPageBreak/>
              <w:t>clarity and tension in character, role, situation and action</w:t>
            </w:r>
          </w:p>
        </w:tc>
        <w:tc>
          <w:tcPr>
            <w:tcW w:w="585" w:type="pct"/>
          </w:tcPr>
          <w:p w14:paraId="07542E12" w14:textId="77777777" w:rsidR="002F7947" w:rsidRPr="002F6C81" w:rsidRDefault="002F7947" w:rsidP="002F6C81">
            <w:pPr>
              <w:cnfStyle w:val="000000100000" w:firstRow="0" w:lastRow="0" w:firstColumn="0" w:lastColumn="0" w:oddVBand="0" w:evenVBand="0" w:oddHBand="1" w:evenHBand="0" w:firstRowFirstColumn="0" w:firstRowLastColumn="0" w:lastRowFirstColumn="0" w:lastRowLastColumn="0"/>
            </w:pPr>
            <w:r w:rsidRPr="002F6C81">
              <w:lastRenderedPageBreak/>
              <w:t>Week 2 – creating dialogue</w:t>
            </w:r>
          </w:p>
        </w:tc>
        <w:tc>
          <w:tcPr>
            <w:tcW w:w="2397" w:type="pct"/>
          </w:tcPr>
          <w:p w14:paraId="4378102D" w14:textId="654E555A" w:rsidR="002F7947" w:rsidRPr="002F6C81" w:rsidRDefault="002F7947" w:rsidP="002F6C81">
            <w:pPr>
              <w:cnfStyle w:val="000000100000" w:firstRow="0" w:lastRow="0" w:firstColumn="0" w:lastColumn="0" w:oddVBand="0" w:evenVBand="0" w:oddHBand="1" w:evenHBand="0" w:firstRowFirstColumn="0" w:firstRowLastColumn="0" w:lastRowFirstColumn="0" w:lastRowLastColumn="0"/>
              <w:rPr>
                <w:b/>
                <w:bCs/>
              </w:rPr>
            </w:pPr>
            <w:r w:rsidRPr="002F6C81">
              <w:rPr>
                <w:b/>
                <w:bCs/>
              </w:rPr>
              <w:t>Learning intention</w:t>
            </w:r>
          </w:p>
          <w:p w14:paraId="70116B8E" w14:textId="69D03DC6" w:rsidR="002F7947" w:rsidRPr="002F6C81" w:rsidRDefault="002F7947" w:rsidP="002F6C81">
            <w:pPr>
              <w:cnfStyle w:val="000000100000" w:firstRow="0" w:lastRow="0" w:firstColumn="0" w:lastColumn="0" w:oddVBand="0" w:evenVBand="0" w:oddHBand="1" w:evenHBand="0" w:firstRowFirstColumn="0" w:firstRowLastColumn="0" w:lastRowFirstColumn="0" w:lastRowLastColumn="0"/>
            </w:pPr>
            <w:r w:rsidRPr="002F6C81">
              <w:t>Students learn how to further develop their character through experimentation with scripted and new dialogue. They will also explore vocal dynamics and engaging action choices within the established setting.</w:t>
            </w:r>
          </w:p>
          <w:p w14:paraId="6758254A" w14:textId="5A94E820" w:rsidR="002F7947" w:rsidRPr="002F6C81" w:rsidRDefault="002F7947" w:rsidP="002F6C81">
            <w:pPr>
              <w:cnfStyle w:val="000000100000" w:firstRow="0" w:lastRow="0" w:firstColumn="0" w:lastColumn="0" w:oddVBand="0" w:evenVBand="0" w:oddHBand="1" w:evenHBand="0" w:firstRowFirstColumn="0" w:firstRowLastColumn="0" w:lastRowFirstColumn="0" w:lastRowLastColumn="0"/>
              <w:rPr>
                <w:b/>
                <w:bCs/>
              </w:rPr>
            </w:pPr>
            <w:r w:rsidRPr="002F6C81">
              <w:rPr>
                <w:b/>
                <w:bCs/>
              </w:rPr>
              <w:lastRenderedPageBreak/>
              <w:t>Teaching and learning activities</w:t>
            </w:r>
          </w:p>
          <w:p w14:paraId="3EF69CBB" w14:textId="15E774FF" w:rsidR="002B26A0" w:rsidRDefault="002F7947" w:rsidP="002B26A0">
            <w:pPr>
              <w:pStyle w:val="ListNumber"/>
              <w:numPr>
                <w:ilvl w:val="0"/>
                <w:numId w:val="7"/>
              </w:numPr>
              <w:cnfStyle w:val="000000100000" w:firstRow="0" w:lastRow="0" w:firstColumn="0" w:lastColumn="0" w:oddVBand="0" w:evenVBand="0" w:oddHBand="1" w:evenHBand="0" w:firstRowFirstColumn="0" w:firstRowLastColumn="0" w:lastRowFirstColumn="0" w:lastRowLastColumn="0"/>
            </w:pPr>
            <w:r w:rsidRPr="00DE64C2">
              <w:t>Generate a list of lines of dialogue from the opening scene of the text,</w:t>
            </w:r>
            <w:r w:rsidR="006C180B" w:rsidRPr="00DE64C2">
              <w:t xml:space="preserve"> </w:t>
            </w:r>
            <w:hyperlink r:id="rId14" w:history="1">
              <w:r w:rsidRPr="00D3548C">
                <w:rPr>
                  <w:rStyle w:val="Hyperlink"/>
                  <w:i/>
                  <w:iCs/>
                </w:rPr>
                <w:t>Compass</w:t>
              </w:r>
              <w:r w:rsidRPr="00DE64C2">
                <w:rPr>
                  <w:rStyle w:val="Hyperlink"/>
                </w:rPr>
                <w:t xml:space="preserve"> by Jessica Bellamy</w:t>
              </w:r>
            </w:hyperlink>
            <w:r w:rsidR="002B26A0">
              <w:t>.</w:t>
            </w:r>
          </w:p>
          <w:p w14:paraId="0290219A" w14:textId="763DE13B" w:rsidR="002F7947" w:rsidRPr="002F6C81" w:rsidRDefault="002F7947" w:rsidP="002B26A0">
            <w:pPr>
              <w:pStyle w:val="ListNumber"/>
              <w:numPr>
                <w:ilvl w:val="0"/>
                <w:numId w:val="7"/>
              </w:numPr>
              <w:cnfStyle w:val="000000100000" w:firstRow="0" w:lastRow="0" w:firstColumn="0" w:lastColumn="0" w:oddVBand="0" w:evenVBand="0" w:oddHBand="1" w:evenHBand="0" w:firstRowFirstColumn="0" w:firstRowLastColumn="0" w:lastRowFirstColumn="0" w:lastRowLastColumn="0"/>
            </w:pPr>
            <w:r w:rsidRPr="002F6C81">
              <w:t>Each student selects a line of dialogue and, as their character, explores its delivery with a range of intentions.</w:t>
            </w:r>
          </w:p>
          <w:p w14:paraId="6E65CA0A" w14:textId="24BEE8AF" w:rsidR="002F7947" w:rsidRPr="002F6C81" w:rsidRDefault="002F7947" w:rsidP="002F6C81">
            <w:pPr>
              <w:pStyle w:val="ListNumber"/>
              <w:cnfStyle w:val="000000100000" w:firstRow="0" w:lastRow="0" w:firstColumn="0" w:lastColumn="0" w:oddVBand="0" w:evenVBand="0" w:oddHBand="1" w:evenHBand="0" w:firstRowFirstColumn="0" w:firstRowLastColumn="0" w:lastRowFirstColumn="0" w:lastRowLastColumn="0"/>
            </w:pPr>
            <w:r w:rsidRPr="002F6C81">
              <w:t>As a class, generate a list of actions that can be carried out in the bush during a storm. For example, trying to get reception, sharing food, drawing a map in the dirt, sheltering under leaves, or jumping in puddles.</w:t>
            </w:r>
          </w:p>
          <w:p w14:paraId="5204CB35" w14:textId="77777777" w:rsidR="002F7947" w:rsidRPr="002F6C81" w:rsidRDefault="002F7947" w:rsidP="002F6C81">
            <w:pPr>
              <w:pStyle w:val="ListNumber"/>
              <w:cnfStyle w:val="000000100000" w:firstRow="0" w:lastRow="0" w:firstColumn="0" w:lastColumn="0" w:oddVBand="0" w:evenVBand="0" w:oddHBand="1" w:evenHBand="0" w:firstRowFirstColumn="0" w:firstRowLastColumn="0" w:lastRowFirstColumn="0" w:lastRowLastColumn="0"/>
            </w:pPr>
            <w:r w:rsidRPr="002F6C81">
              <w:t>Students select an action that can be carried out in the bush during a storm and write a new line of dialogue (text) for their character to deliver when performing this action.</w:t>
            </w:r>
          </w:p>
          <w:p w14:paraId="1CF49E7A" w14:textId="77777777" w:rsidR="002F7947" w:rsidRPr="002F6C81" w:rsidRDefault="002F7947" w:rsidP="002F6C81">
            <w:pPr>
              <w:pStyle w:val="ListNumber"/>
              <w:cnfStyle w:val="000000100000" w:firstRow="0" w:lastRow="0" w:firstColumn="0" w:lastColumn="0" w:oddVBand="0" w:evenVBand="0" w:oddHBand="1" w:evenHBand="0" w:firstRowFirstColumn="0" w:firstRowLastColumn="0" w:lastRowFirstColumn="0" w:lastRowLastColumn="0"/>
            </w:pPr>
            <w:r w:rsidRPr="002F6C81">
              <w:t>Students give their characters a name and share it with the group. These become the characters for the devised piece.</w:t>
            </w:r>
          </w:p>
          <w:p w14:paraId="6F706936" w14:textId="77777777" w:rsidR="002F7947" w:rsidRPr="002F6C81" w:rsidRDefault="002F7947" w:rsidP="002F6C81">
            <w:pPr>
              <w:pStyle w:val="ListNumber"/>
              <w:cnfStyle w:val="000000100000" w:firstRow="0" w:lastRow="0" w:firstColumn="0" w:lastColumn="0" w:oddVBand="0" w:evenVBand="0" w:oddHBand="1" w:evenHBand="0" w:firstRowFirstColumn="0" w:firstRowLastColumn="0" w:lastRowFirstColumn="0" w:lastRowLastColumn="0"/>
            </w:pPr>
            <w:r w:rsidRPr="002F6C81">
              <w:t xml:space="preserve">Each student creates a fictional social media profile for their character and creates a post that communicates their key characteristics to an audience. The post could be a short video, image and/or text. Students share their ‘post’ </w:t>
            </w:r>
            <w:r w:rsidRPr="002F6C81">
              <w:lastRenderedPageBreak/>
              <w:t>with the class.</w:t>
            </w:r>
          </w:p>
          <w:p w14:paraId="468133FA" w14:textId="0218E327" w:rsidR="002F7947" w:rsidRPr="00026460" w:rsidRDefault="002F7947" w:rsidP="00026460">
            <w:pPr>
              <w:cnfStyle w:val="000000100000" w:firstRow="0" w:lastRow="0" w:firstColumn="0" w:lastColumn="0" w:oddVBand="0" w:evenVBand="0" w:oddHBand="1" w:evenHBand="0" w:firstRowFirstColumn="0" w:firstRowLastColumn="0" w:lastRowFirstColumn="0" w:lastRowLastColumn="0"/>
              <w:rPr>
                <w:b/>
                <w:bCs/>
              </w:rPr>
            </w:pPr>
            <w:r w:rsidRPr="00026460">
              <w:rPr>
                <w:b/>
                <w:bCs/>
              </w:rPr>
              <w:t>Success criteria</w:t>
            </w:r>
          </w:p>
          <w:p w14:paraId="65B3E54B" w14:textId="77777777" w:rsidR="002F7947" w:rsidRPr="00026460" w:rsidRDefault="002F7947" w:rsidP="00026460">
            <w:pPr>
              <w:cnfStyle w:val="000000100000" w:firstRow="0" w:lastRow="0" w:firstColumn="0" w:lastColumn="0" w:oddVBand="0" w:evenVBand="0" w:oddHBand="1" w:evenHBand="0" w:firstRowFirstColumn="0" w:firstRowLastColumn="0" w:lastRowFirstColumn="0" w:lastRowLastColumn="0"/>
            </w:pPr>
            <w:r w:rsidRPr="00026460">
              <w:t>Students can create dialogue, action and a name for their character and present these elements with belief and control. The student:</w:t>
            </w:r>
          </w:p>
          <w:p w14:paraId="41706888" w14:textId="77777777" w:rsidR="002F7947" w:rsidRPr="00026460" w:rsidRDefault="002F7947" w:rsidP="00026460">
            <w:pPr>
              <w:pStyle w:val="ListBullet"/>
              <w:cnfStyle w:val="000000100000" w:firstRow="0" w:lastRow="0" w:firstColumn="0" w:lastColumn="0" w:oddVBand="0" w:evenVBand="0" w:oddHBand="1" w:evenHBand="0" w:firstRowFirstColumn="0" w:firstRowLastColumn="0" w:lastRowFirstColumn="0" w:lastRowLastColumn="0"/>
            </w:pPr>
            <w:r w:rsidRPr="00026460">
              <w:t>experiments with varying intentions and delivery for the scripted dialogue and makes an appropriate selection</w:t>
            </w:r>
          </w:p>
          <w:p w14:paraId="1066EDAB" w14:textId="77777777" w:rsidR="002F7947" w:rsidRPr="00026460" w:rsidRDefault="002F7947" w:rsidP="00026460">
            <w:pPr>
              <w:pStyle w:val="ListBullet"/>
              <w:cnfStyle w:val="000000100000" w:firstRow="0" w:lastRow="0" w:firstColumn="0" w:lastColumn="0" w:oddVBand="0" w:evenVBand="0" w:oddHBand="1" w:evenHBand="0" w:firstRowFirstColumn="0" w:firstRowLastColumn="0" w:lastRowFirstColumn="0" w:lastRowLastColumn="0"/>
            </w:pPr>
            <w:r w:rsidRPr="00026460">
              <w:t>explores the physicality of the character through experimentation with action appropriate to the setting and situation</w:t>
            </w:r>
          </w:p>
          <w:p w14:paraId="57B87ECE" w14:textId="77777777" w:rsidR="002F7947" w:rsidRPr="00026460" w:rsidRDefault="002F7947" w:rsidP="00026460">
            <w:pPr>
              <w:pStyle w:val="ListBullet"/>
              <w:cnfStyle w:val="000000100000" w:firstRow="0" w:lastRow="0" w:firstColumn="0" w:lastColumn="0" w:oddVBand="0" w:evenVBand="0" w:oddHBand="1" w:evenHBand="0" w:firstRowFirstColumn="0" w:firstRowLastColumn="0" w:lastRowFirstColumn="0" w:lastRowLastColumn="0"/>
            </w:pPr>
            <w:r w:rsidRPr="00026460">
              <w:t>creates appropriate dialogue to accompany the dramatic action</w:t>
            </w:r>
          </w:p>
          <w:p w14:paraId="5BE57BD4" w14:textId="77777777" w:rsidR="002F7947" w:rsidRPr="0067356C" w:rsidRDefault="002F7947" w:rsidP="00026460">
            <w:pPr>
              <w:pStyle w:val="ListBullet"/>
              <w:cnfStyle w:val="000000100000" w:firstRow="0" w:lastRow="0" w:firstColumn="0" w:lastColumn="0" w:oddVBand="0" w:evenVBand="0" w:oddHBand="1" w:evenHBand="0" w:firstRowFirstColumn="0" w:firstRowLastColumn="0" w:lastRowFirstColumn="0" w:lastRowLastColumn="0"/>
            </w:pPr>
            <w:r w:rsidRPr="00026460">
              <w:t>extends their characterisation by creating a detailed post for a fictional social media platform.</w:t>
            </w:r>
          </w:p>
        </w:tc>
        <w:tc>
          <w:tcPr>
            <w:tcW w:w="809" w:type="pct"/>
          </w:tcPr>
          <w:p w14:paraId="0DCC4970" w14:textId="48942C95" w:rsidR="002F7947" w:rsidRPr="002F6C81" w:rsidRDefault="002F7947" w:rsidP="002F6C81">
            <w:pPr>
              <w:cnfStyle w:val="000000100000" w:firstRow="0" w:lastRow="0" w:firstColumn="0" w:lastColumn="0" w:oddVBand="0" w:evenVBand="0" w:oddHBand="1" w:evenHBand="0" w:firstRowFirstColumn="0" w:firstRowLastColumn="0" w:lastRowFirstColumn="0" w:lastRowLastColumn="0"/>
              <w:rPr>
                <w:b/>
                <w:bCs/>
              </w:rPr>
            </w:pPr>
            <w:r w:rsidRPr="002F6C81">
              <w:rPr>
                <w:b/>
                <w:bCs/>
              </w:rPr>
              <w:lastRenderedPageBreak/>
              <w:t>Sample adjustments</w:t>
            </w:r>
          </w:p>
          <w:p w14:paraId="712A03DC" w14:textId="77777777" w:rsidR="002F7947" w:rsidRPr="002F6C81" w:rsidRDefault="002F7947" w:rsidP="002F6C81">
            <w:pPr>
              <w:cnfStyle w:val="000000100000" w:firstRow="0" w:lastRow="0" w:firstColumn="0" w:lastColumn="0" w:oddVBand="0" w:evenVBand="0" w:oddHBand="1" w:evenHBand="0" w:firstRowFirstColumn="0" w:firstRowLastColumn="0" w:lastRowFirstColumn="0" w:lastRowLastColumn="0"/>
            </w:pPr>
            <w:r w:rsidRPr="002F6C81">
              <w:t xml:space="preserve">Students can workshop the creation of new </w:t>
            </w:r>
            <w:r w:rsidRPr="002F6C81">
              <w:lastRenderedPageBreak/>
              <w:t>dialogue in small groups and assign the scripted dialogue as a whole group.</w:t>
            </w:r>
          </w:p>
          <w:p w14:paraId="73E2F545" w14:textId="77777777" w:rsidR="002F7947" w:rsidRPr="002F6C81" w:rsidRDefault="002F7947" w:rsidP="002F6C81">
            <w:pPr>
              <w:cnfStyle w:val="000000100000" w:firstRow="0" w:lastRow="0" w:firstColumn="0" w:lastColumn="0" w:oddVBand="0" w:evenVBand="0" w:oddHBand="1" w:evenHBand="0" w:firstRowFirstColumn="0" w:firstRowLastColumn="0" w:lastRowFirstColumn="0" w:lastRowLastColumn="0"/>
            </w:pPr>
            <w:r w:rsidRPr="002F6C81">
              <w:t>The teacher may support the shaping of action through collaborative direction.</w:t>
            </w:r>
          </w:p>
          <w:p w14:paraId="64E85D10" w14:textId="77777777" w:rsidR="002F7947" w:rsidRPr="0017073A" w:rsidRDefault="002F7947" w:rsidP="002F6C81">
            <w:pPr>
              <w:cnfStyle w:val="000000100000" w:firstRow="0" w:lastRow="0" w:firstColumn="0" w:lastColumn="0" w:oddVBand="0" w:evenVBand="0" w:oddHBand="1" w:evenHBand="0" w:firstRowFirstColumn="0" w:firstRowLastColumn="0" w:lastRowFirstColumn="0" w:lastRowLastColumn="0"/>
            </w:pPr>
            <w:r w:rsidRPr="002F6C81">
              <w:t>The social media profile can be either written or performed and can be created in groups or independently.</w:t>
            </w:r>
          </w:p>
        </w:tc>
        <w:tc>
          <w:tcPr>
            <w:tcW w:w="578" w:type="pct"/>
          </w:tcPr>
          <w:p w14:paraId="41471889" w14:textId="77777777" w:rsidR="002F7947" w:rsidRPr="001C7563" w:rsidRDefault="002F7947" w:rsidP="00796C3A">
            <w:pPr>
              <w:cnfStyle w:val="000000100000" w:firstRow="0" w:lastRow="0" w:firstColumn="0" w:lastColumn="0" w:oddVBand="0" w:evenVBand="0" w:oddHBand="1" w:evenHBand="0" w:firstRowFirstColumn="0" w:firstRowLastColumn="0" w:lastRowFirstColumn="0" w:lastRowLastColumn="0"/>
            </w:pPr>
          </w:p>
        </w:tc>
      </w:tr>
      <w:tr w:rsidR="00197CC3" w14:paraId="2CA76D7D" w14:textId="77777777" w:rsidTr="00197CC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1" w:type="pct"/>
          </w:tcPr>
          <w:p w14:paraId="11E653D2" w14:textId="68CAE0E6" w:rsidR="002F7947" w:rsidRPr="00026460" w:rsidRDefault="002F7947" w:rsidP="00026460">
            <w:pPr>
              <w:rPr>
                <w:b w:val="0"/>
                <w:bCs/>
              </w:rPr>
            </w:pPr>
            <w:r w:rsidRPr="00026460">
              <w:lastRenderedPageBreak/>
              <w:t>5.1.4</w:t>
            </w:r>
            <w:r w:rsidR="00AE5887" w:rsidRPr="00026460">
              <w:rPr>
                <w:b w:val="0"/>
                <w:bCs/>
              </w:rPr>
              <w:t xml:space="preserve"> </w:t>
            </w:r>
            <w:r w:rsidRPr="00026460">
              <w:rPr>
                <w:b w:val="0"/>
                <w:bCs/>
              </w:rPr>
              <w:t xml:space="preserve">explores, structures and </w:t>
            </w:r>
            <w:r w:rsidRPr="00026460">
              <w:rPr>
                <w:b w:val="0"/>
                <w:bCs/>
              </w:rPr>
              <w:lastRenderedPageBreak/>
              <w:t>refines ideas using dramatic forms, performance styles, dramatic techniques, theatrical conventions and technologies</w:t>
            </w:r>
          </w:p>
          <w:p w14:paraId="0D5FEA45" w14:textId="280CF027" w:rsidR="002F7947" w:rsidRPr="000C2663" w:rsidRDefault="002F7947" w:rsidP="00026460">
            <w:r w:rsidRPr="00026460">
              <w:t>5.2.2</w:t>
            </w:r>
            <w:r w:rsidR="00AE5887" w:rsidRPr="00026460">
              <w:rPr>
                <w:b w:val="0"/>
                <w:bCs/>
              </w:rPr>
              <w:t xml:space="preserve"> </w:t>
            </w:r>
            <w:r w:rsidRPr="00026460">
              <w:rPr>
                <w:b w:val="0"/>
                <w:bCs/>
              </w:rPr>
              <w:t xml:space="preserve">selects and uses performance spaces, theatre conventions and production elements appropriate to </w:t>
            </w:r>
            <w:r w:rsidRPr="00026460">
              <w:rPr>
                <w:b w:val="0"/>
                <w:bCs/>
              </w:rPr>
              <w:lastRenderedPageBreak/>
              <w:t>purpose and audience</w:t>
            </w:r>
          </w:p>
        </w:tc>
        <w:tc>
          <w:tcPr>
            <w:tcW w:w="585" w:type="pct"/>
          </w:tcPr>
          <w:p w14:paraId="33AB03C7" w14:textId="77777777"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pPr>
            <w:r w:rsidRPr="00026460">
              <w:lastRenderedPageBreak/>
              <w:t xml:space="preserve">Week 3 – creating </w:t>
            </w:r>
            <w:r w:rsidRPr="00026460">
              <w:lastRenderedPageBreak/>
              <w:t>sound and style</w:t>
            </w:r>
          </w:p>
        </w:tc>
        <w:tc>
          <w:tcPr>
            <w:tcW w:w="2397" w:type="pct"/>
          </w:tcPr>
          <w:p w14:paraId="42BCB14D" w14:textId="4B52DE7A"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rPr>
                <w:b/>
                <w:bCs/>
              </w:rPr>
            </w:pPr>
            <w:r w:rsidRPr="00026460">
              <w:rPr>
                <w:b/>
                <w:bCs/>
              </w:rPr>
              <w:lastRenderedPageBreak/>
              <w:t>Learning intention</w:t>
            </w:r>
          </w:p>
          <w:p w14:paraId="5BEA9FCD" w14:textId="77777777"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pPr>
            <w:r w:rsidRPr="00026460">
              <w:lastRenderedPageBreak/>
              <w:t>Students learn how to work collaboratively to shape a piece of chorus. They will develop their understanding about how sound and movement choices can lift the performance out of realism.</w:t>
            </w:r>
          </w:p>
          <w:p w14:paraId="53016A97" w14:textId="03AF7B20"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rPr>
                <w:b/>
                <w:bCs/>
              </w:rPr>
            </w:pPr>
            <w:r w:rsidRPr="00026460">
              <w:rPr>
                <w:b/>
                <w:bCs/>
              </w:rPr>
              <w:t>Teaching and learning activities</w:t>
            </w:r>
          </w:p>
          <w:p w14:paraId="78630B01" w14:textId="77777777" w:rsidR="002F7947" w:rsidRPr="00DE64C2" w:rsidRDefault="002F7947" w:rsidP="004C6407">
            <w:pPr>
              <w:pStyle w:val="ListNumber"/>
              <w:numPr>
                <w:ilvl w:val="0"/>
                <w:numId w:val="6"/>
              </w:numPr>
              <w:cnfStyle w:val="000000010000" w:firstRow="0" w:lastRow="0" w:firstColumn="0" w:lastColumn="0" w:oddVBand="0" w:evenVBand="0" w:oddHBand="0" w:evenHBand="1" w:firstRowFirstColumn="0" w:firstRowLastColumn="0" w:lastRowFirstColumn="0" w:lastRowLastColumn="0"/>
            </w:pPr>
            <w:r w:rsidRPr="00DE64C2">
              <w:t>Students are to create a text that lists items that could be included in a day pack for their selected situation.</w:t>
            </w:r>
          </w:p>
          <w:p w14:paraId="0AAA11A3" w14:textId="2EE03ED2" w:rsidR="002F7947" w:rsidRPr="00026460" w:rsidRDefault="002F7947" w:rsidP="00026460">
            <w:pPr>
              <w:pStyle w:val="ListNumber"/>
              <w:cnfStyle w:val="000000010000" w:firstRow="0" w:lastRow="0" w:firstColumn="0" w:lastColumn="0" w:oddVBand="0" w:evenVBand="0" w:oddHBand="0" w:evenHBand="1" w:firstRowFirstColumn="0" w:firstRowLastColumn="0" w:lastRowFirstColumn="0" w:lastRowLastColumn="0"/>
            </w:pPr>
            <w:r w:rsidRPr="00026460">
              <w:t>Students select 5 essential and 5 optional items from their list to include as props in their character</w:t>
            </w:r>
            <w:r w:rsidR="007558A7" w:rsidRPr="00026460">
              <w:t>’</w:t>
            </w:r>
            <w:r w:rsidRPr="00026460">
              <w:t>s day pack. These should reflect their character’s personality and inner motivations.</w:t>
            </w:r>
          </w:p>
          <w:p w14:paraId="39735FD3" w14:textId="687B9296" w:rsidR="002F7947" w:rsidRPr="00026460" w:rsidRDefault="002F7947" w:rsidP="00026460">
            <w:pPr>
              <w:pStyle w:val="ListNumber"/>
              <w:cnfStyle w:val="000000010000" w:firstRow="0" w:lastRow="0" w:firstColumn="0" w:lastColumn="0" w:oddVBand="0" w:evenVBand="0" w:oddHBand="0" w:evenHBand="1" w:firstRowFirstColumn="0" w:firstRowLastColumn="0" w:lastRowFirstColumn="0" w:lastRowLastColumn="0"/>
            </w:pPr>
            <w:r w:rsidRPr="00026460">
              <w:t>Students bring in their day pack that will serve as the second element of their costume. They can also use it as a prop or potential set piece.</w:t>
            </w:r>
          </w:p>
          <w:p w14:paraId="1A2FF1AE" w14:textId="77777777" w:rsidR="002F7947" w:rsidRPr="00026460" w:rsidRDefault="002F7947" w:rsidP="00026460">
            <w:pPr>
              <w:pStyle w:val="ListNumber"/>
              <w:cnfStyle w:val="000000010000" w:firstRow="0" w:lastRow="0" w:firstColumn="0" w:lastColumn="0" w:oddVBand="0" w:evenVBand="0" w:oddHBand="0" w:evenHBand="1" w:firstRowFirstColumn="0" w:firstRowLastColumn="0" w:lastRowFirstColumn="0" w:lastRowLastColumn="0"/>
            </w:pPr>
            <w:r w:rsidRPr="00026460">
              <w:t>As a group, students select a piece of sound text such as music, a soundscape and/or sound effect that is evocative of the world they are creating.</w:t>
            </w:r>
          </w:p>
          <w:p w14:paraId="3C575363" w14:textId="77777777" w:rsidR="002F7947" w:rsidRPr="00026460" w:rsidRDefault="002F7947" w:rsidP="00026460">
            <w:pPr>
              <w:pStyle w:val="ListNumber"/>
              <w:cnfStyle w:val="000000010000" w:firstRow="0" w:lastRow="0" w:firstColumn="0" w:lastColumn="0" w:oddVBand="0" w:evenVBand="0" w:oddHBand="0" w:evenHBand="1" w:firstRowFirstColumn="0" w:firstRowLastColumn="0" w:lastRowFirstColumn="0" w:lastRowLastColumn="0"/>
            </w:pPr>
            <w:r w:rsidRPr="00026460">
              <w:t xml:space="preserve">Each student generates a movement sequence, working with one of their props, and using their chosen sound text </w:t>
            </w:r>
            <w:r w:rsidRPr="00026460">
              <w:lastRenderedPageBreak/>
              <w:t>to structure the tempo and shifts in action.</w:t>
            </w:r>
          </w:p>
          <w:p w14:paraId="7D26D920" w14:textId="3F355493" w:rsidR="002F7947" w:rsidRPr="00026460" w:rsidRDefault="002F7947" w:rsidP="00026460">
            <w:pPr>
              <w:pStyle w:val="ListNumber"/>
              <w:cnfStyle w:val="000000010000" w:firstRow="0" w:lastRow="0" w:firstColumn="0" w:lastColumn="0" w:oddVBand="0" w:evenVBand="0" w:oddHBand="0" w:evenHBand="1" w:firstRowFirstColumn="0" w:firstRowLastColumn="0" w:lastRowFirstColumn="0" w:lastRowLastColumn="0"/>
            </w:pPr>
            <w:r w:rsidRPr="00026460">
              <w:t>Students share their movement sequence with their group and use ideas from these sequences to collaboratively generate a chorus/ensemble movement piece of approximately 30</w:t>
            </w:r>
            <w:r w:rsidR="007558A7" w:rsidRPr="00026460">
              <w:t>–</w:t>
            </w:r>
            <w:r w:rsidRPr="00026460">
              <w:t>60 seconds.</w:t>
            </w:r>
          </w:p>
          <w:p w14:paraId="56648A7F" w14:textId="01A92EFE" w:rsidR="002F7947" w:rsidRPr="00026460" w:rsidRDefault="002F7947" w:rsidP="00026460">
            <w:pPr>
              <w:pStyle w:val="ListNumber"/>
              <w:cnfStyle w:val="000000010000" w:firstRow="0" w:lastRow="0" w:firstColumn="0" w:lastColumn="0" w:oddVBand="0" w:evenVBand="0" w:oddHBand="0" w:evenHBand="1" w:firstRowFirstColumn="0" w:firstRowLastColumn="0" w:lastRowFirstColumn="0" w:lastRowLastColumn="0"/>
            </w:pPr>
            <w:r w:rsidRPr="00026460">
              <w:t>Each group performs their chorus/ensemble movement piece for the class and receives feedback. The piece</w:t>
            </w:r>
            <w:r w:rsidR="00AB78BF" w:rsidRPr="00026460">
              <w:t>s</w:t>
            </w:r>
            <w:r w:rsidRPr="00026460">
              <w:t xml:space="preserve"> are filmed for further refinement and selection later in the devising process.</w:t>
            </w:r>
          </w:p>
          <w:p w14:paraId="6A221D4D" w14:textId="51B80CEB" w:rsidR="002F7947" w:rsidRPr="00026460" w:rsidRDefault="002F7947" w:rsidP="00026460">
            <w:pPr>
              <w:pStyle w:val="ListNumber"/>
              <w:cnfStyle w:val="000000010000" w:firstRow="0" w:lastRow="0" w:firstColumn="0" w:lastColumn="0" w:oddVBand="0" w:evenVBand="0" w:oddHBand="0" w:evenHBand="1" w:firstRowFirstColumn="0" w:firstRowLastColumn="0" w:lastRowFirstColumn="0" w:lastRowLastColumn="0"/>
            </w:pPr>
            <w:r w:rsidRPr="00026460">
              <w:t>Teacher</w:t>
            </w:r>
            <w:r w:rsidR="00AB78BF" w:rsidRPr="00026460">
              <w:t>-</w:t>
            </w:r>
            <w:r w:rsidRPr="00026460">
              <w:t>led discussion the theatrical possibilities of stylised movement.</w:t>
            </w:r>
          </w:p>
          <w:p w14:paraId="39CAF3C8" w14:textId="49167578"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rPr>
                <w:b/>
                <w:bCs/>
              </w:rPr>
            </w:pPr>
            <w:r w:rsidRPr="00026460">
              <w:rPr>
                <w:b/>
                <w:bCs/>
              </w:rPr>
              <w:t>Success criteria</w:t>
            </w:r>
          </w:p>
          <w:p w14:paraId="39F70D35" w14:textId="77777777"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pPr>
            <w:r w:rsidRPr="00026460">
              <w:t>Students can offer ideas for the sound text and shape a dynamic movement sequence with their prop for integration into the chorus/ensemble piece. Students can work collaboratively and with focus to create an engaging stylised movement performance. The student:</w:t>
            </w:r>
          </w:p>
          <w:p w14:paraId="55C28404" w14:textId="77777777" w:rsidR="002F7947" w:rsidRPr="00026460" w:rsidRDefault="002F7947" w:rsidP="00026460">
            <w:pPr>
              <w:pStyle w:val="ListBullet"/>
              <w:cnfStyle w:val="000000010000" w:firstRow="0" w:lastRow="0" w:firstColumn="0" w:lastColumn="0" w:oddVBand="0" w:evenVBand="0" w:oddHBand="0" w:evenHBand="1" w:firstRowFirstColumn="0" w:firstRowLastColumn="0" w:lastRowFirstColumn="0" w:lastRowLastColumn="0"/>
            </w:pPr>
            <w:r w:rsidRPr="00026460">
              <w:t xml:space="preserve">sources and shares appropriate sound text for </w:t>
            </w:r>
            <w:r w:rsidRPr="00026460">
              <w:lastRenderedPageBreak/>
              <w:t>consideration by the group</w:t>
            </w:r>
          </w:p>
          <w:p w14:paraId="224F7E86" w14:textId="77777777" w:rsidR="002F7947" w:rsidRPr="00026460" w:rsidRDefault="002F7947" w:rsidP="00026460">
            <w:pPr>
              <w:pStyle w:val="ListBullet"/>
              <w:cnfStyle w:val="000000010000" w:firstRow="0" w:lastRow="0" w:firstColumn="0" w:lastColumn="0" w:oddVBand="0" w:evenVBand="0" w:oddHBand="0" w:evenHBand="1" w:firstRowFirstColumn="0" w:firstRowLastColumn="0" w:lastRowFirstColumn="0" w:lastRowLastColumn="0"/>
            </w:pPr>
            <w:r w:rsidRPr="00026460">
              <w:t>shapes a movement sequence to sound text, demonstrating awareness of tempo and shifts in action, and using an appropriate prop for the character</w:t>
            </w:r>
          </w:p>
          <w:p w14:paraId="5EB591D3" w14:textId="77777777" w:rsidR="002F7947" w:rsidRPr="00026460" w:rsidRDefault="002F7947" w:rsidP="00026460">
            <w:pPr>
              <w:pStyle w:val="ListBullet"/>
              <w:cnfStyle w:val="000000010000" w:firstRow="0" w:lastRow="0" w:firstColumn="0" w:lastColumn="0" w:oddVBand="0" w:evenVBand="0" w:oddHBand="0" w:evenHBand="1" w:firstRowFirstColumn="0" w:firstRowLastColumn="0" w:lastRowFirstColumn="0" w:lastRowLastColumn="0"/>
            </w:pPr>
            <w:r w:rsidRPr="00026460">
              <w:t>makes theatrically interesting offers, and responds openly to the offers of others, in the shaping of a stylised movement piece</w:t>
            </w:r>
          </w:p>
          <w:p w14:paraId="76A83FDD" w14:textId="77777777" w:rsidR="002F7947" w:rsidRPr="008002D6" w:rsidRDefault="002F7947" w:rsidP="00026460">
            <w:pPr>
              <w:pStyle w:val="ListBullet"/>
              <w:cnfStyle w:val="000000010000" w:firstRow="0" w:lastRow="0" w:firstColumn="0" w:lastColumn="0" w:oddVBand="0" w:evenVBand="0" w:oddHBand="0" w:evenHBand="1" w:firstRowFirstColumn="0" w:firstRowLastColumn="0" w:lastRowFirstColumn="0" w:lastRowLastColumn="0"/>
            </w:pPr>
            <w:r w:rsidRPr="00026460">
              <w:t>reflects on performance and contributes to class discussions.</w:t>
            </w:r>
          </w:p>
        </w:tc>
        <w:tc>
          <w:tcPr>
            <w:tcW w:w="809" w:type="pct"/>
          </w:tcPr>
          <w:p w14:paraId="2FA6F6ED" w14:textId="2A461411"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rPr>
                <w:b/>
                <w:bCs/>
              </w:rPr>
            </w:pPr>
            <w:r w:rsidRPr="00026460">
              <w:rPr>
                <w:b/>
                <w:bCs/>
              </w:rPr>
              <w:lastRenderedPageBreak/>
              <w:t>Sample adjustments</w:t>
            </w:r>
          </w:p>
          <w:p w14:paraId="335B9C78" w14:textId="4808B41F"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pPr>
            <w:r w:rsidRPr="00026460">
              <w:lastRenderedPageBreak/>
              <w:t>Day packs may be created through lists and/or online design.</w:t>
            </w:r>
          </w:p>
          <w:p w14:paraId="5C8E6E2D" w14:textId="77777777"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pPr>
            <w:r w:rsidRPr="00026460">
              <w:t>Props may be provided by the teacher.</w:t>
            </w:r>
          </w:p>
          <w:p w14:paraId="5F25923B" w14:textId="77777777"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pPr>
            <w:r w:rsidRPr="00026460">
              <w:t>A sound bank may be created for the group.</w:t>
            </w:r>
          </w:p>
          <w:p w14:paraId="3F67D220" w14:textId="77777777" w:rsidR="002F7947" w:rsidRPr="008002D6" w:rsidRDefault="002F7947" w:rsidP="00026460">
            <w:pPr>
              <w:cnfStyle w:val="000000010000" w:firstRow="0" w:lastRow="0" w:firstColumn="0" w:lastColumn="0" w:oddVBand="0" w:evenVBand="0" w:oddHBand="0" w:evenHBand="1" w:firstRowFirstColumn="0" w:firstRowLastColumn="0" w:lastRowFirstColumn="0" w:lastRowLastColumn="0"/>
            </w:pPr>
            <w:r w:rsidRPr="00026460">
              <w:t>The shaping of the chorus may be led by student directors and/or the teacher.</w:t>
            </w:r>
          </w:p>
        </w:tc>
        <w:tc>
          <w:tcPr>
            <w:tcW w:w="578" w:type="pct"/>
          </w:tcPr>
          <w:p w14:paraId="0CF4F6A9" w14:textId="77777777" w:rsidR="002F7947" w:rsidRDefault="002F7947" w:rsidP="00796C3A">
            <w:pPr>
              <w:cnfStyle w:val="000000010000" w:firstRow="0" w:lastRow="0" w:firstColumn="0" w:lastColumn="0" w:oddVBand="0" w:evenVBand="0" w:oddHBand="0" w:evenHBand="1" w:firstRowFirstColumn="0" w:firstRowLastColumn="0" w:lastRowFirstColumn="0" w:lastRowLastColumn="0"/>
            </w:pPr>
          </w:p>
        </w:tc>
      </w:tr>
      <w:tr w:rsidR="00197CC3" w14:paraId="33B899C4" w14:textId="77777777" w:rsidTr="00197CC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1" w:type="pct"/>
          </w:tcPr>
          <w:p w14:paraId="2E2021D0" w14:textId="1365D652" w:rsidR="002F7947" w:rsidRPr="00026460" w:rsidRDefault="002F7947" w:rsidP="00026460">
            <w:pPr>
              <w:rPr>
                <w:b w:val="0"/>
                <w:bCs/>
              </w:rPr>
            </w:pPr>
            <w:r w:rsidRPr="00026460">
              <w:lastRenderedPageBreak/>
              <w:t>5.1.2</w:t>
            </w:r>
            <w:r w:rsidRPr="00026460">
              <w:rPr>
                <w:b w:val="0"/>
                <w:bCs/>
              </w:rPr>
              <w:t xml:space="preserve"> contributes, selects, develops and structures ideas in improvisation and </w:t>
            </w:r>
            <w:proofErr w:type="spellStart"/>
            <w:r w:rsidRPr="00026460">
              <w:rPr>
                <w:b w:val="0"/>
                <w:bCs/>
              </w:rPr>
              <w:t>playbuilding</w:t>
            </w:r>
            <w:proofErr w:type="spellEnd"/>
          </w:p>
          <w:p w14:paraId="21BDF464" w14:textId="44DBCC93" w:rsidR="002F7947" w:rsidRPr="00026460" w:rsidRDefault="002F7947" w:rsidP="00026460">
            <w:pPr>
              <w:rPr>
                <w:b w:val="0"/>
                <w:bCs/>
              </w:rPr>
            </w:pPr>
            <w:r w:rsidRPr="00026460">
              <w:lastRenderedPageBreak/>
              <w:t>5.2.2</w:t>
            </w:r>
            <w:r w:rsidRPr="00026460">
              <w:rPr>
                <w:b w:val="0"/>
                <w:bCs/>
              </w:rPr>
              <w:t xml:space="preserve"> selects and uses performance spaces, theatre conventions and production elements appropriate to purpose and audience</w:t>
            </w:r>
          </w:p>
        </w:tc>
        <w:tc>
          <w:tcPr>
            <w:tcW w:w="585" w:type="pct"/>
          </w:tcPr>
          <w:p w14:paraId="0F557347" w14:textId="77777777" w:rsidR="002F7947" w:rsidRPr="00026460" w:rsidRDefault="002F7947" w:rsidP="00026460">
            <w:pPr>
              <w:cnfStyle w:val="000000100000" w:firstRow="0" w:lastRow="0" w:firstColumn="0" w:lastColumn="0" w:oddVBand="0" w:evenVBand="0" w:oddHBand="1" w:evenHBand="0" w:firstRowFirstColumn="0" w:firstRowLastColumn="0" w:lastRowFirstColumn="0" w:lastRowLastColumn="0"/>
            </w:pPr>
            <w:r w:rsidRPr="00026460">
              <w:lastRenderedPageBreak/>
              <w:t>Week 4 – creating dramatic moments</w:t>
            </w:r>
          </w:p>
        </w:tc>
        <w:tc>
          <w:tcPr>
            <w:tcW w:w="2397" w:type="pct"/>
          </w:tcPr>
          <w:p w14:paraId="5C342131" w14:textId="735833D3" w:rsidR="002F7947" w:rsidRPr="00026460" w:rsidRDefault="002F7947" w:rsidP="00026460">
            <w:pPr>
              <w:cnfStyle w:val="000000100000" w:firstRow="0" w:lastRow="0" w:firstColumn="0" w:lastColumn="0" w:oddVBand="0" w:evenVBand="0" w:oddHBand="1" w:evenHBand="0" w:firstRowFirstColumn="0" w:firstRowLastColumn="0" w:lastRowFirstColumn="0" w:lastRowLastColumn="0"/>
              <w:rPr>
                <w:b/>
                <w:bCs/>
              </w:rPr>
            </w:pPr>
            <w:r w:rsidRPr="00026460">
              <w:rPr>
                <w:b/>
                <w:bCs/>
              </w:rPr>
              <w:t>Learning intention</w:t>
            </w:r>
          </w:p>
          <w:p w14:paraId="56EA29B2" w14:textId="77777777" w:rsidR="002F7947" w:rsidRPr="00026460" w:rsidRDefault="002F7947" w:rsidP="00026460">
            <w:pPr>
              <w:cnfStyle w:val="000000100000" w:firstRow="0" w:lastRow="0" w:firstColumn="0" w:lastColumn="0" w:oddVBand="0" w:evenVBand="0" w:oddHBand="1" w:evenHBand="0" w:firstRowFirstColumn="0" w:firstRowLastColumn="0" w:lastRowFirstColumn="0" w:lastRowLastColumn="0"/>
            </w:pPr>
            <w:r w:rsidRPr="00026460">
              <w:t>Students are learning to further develop their skills of improvisation as they participate in a Jacques Lecoq inspired workshop. They will develop their performance skills to make imaginative and theatrically engaging images and scenic offers. Students’ understanding of tension will be strengthened as they learn to select and refine dramatic moments to shape a powerful scene.</w:t>
            </w:r>
          </w:p>
          <w:p w14:paraId="704E63C8" w14:textId="6CC22F47" w:rsidR="002F7947" w:rsidRPr="00026460" w:rsidRDefault="002F7947" w:rsidP="00026460">
            <w:pPr>
              <w:cnfStyle w:val="000000100000" w:firstRow="0" w:lastRow="0" w:firstColumn="0" w:lastColumn="0" w:oddVBand="0" w:evenVBand="0" w:oddHBand="1" w:evenHBand="0" w:firstRowFirstColumn="0" w:firstRowLastColumn="0" w:lastRowFirstColumn="0" w:lastRowLastColumn="0"/>
              <w:rPr>
                <w:b/>
                <w:bCs/>
              </w:rPr>
            </w:pPr>
            <w:r w:rsidRPr="00026460">
              <w:rPr>
                <w:b/>
                <w:bCs/>
              </w:rPr>
              <w:lastRenderedPageBreak/>
              <w:t>Teaching and learning activities</w:t>
            </w:r>
          </w:p>
          <w:p w14:paraId="0A56F2DC" w14:textId="203C6566" w:rsidR="002F7947" w:rsidRPr="00DE64C2" w:rsidRDefault="002F7947" w:rsidP="004C6407">
            <w:pPr>
              <w:pStyle w:val="ListNumber"/>
              <w:numPr>
                <w:ilvl w:val="0"/>
                <w:numId w:val="5"/>
              </w:numPr>
              <w:cnfStyle w:val="000000100000" w:firstRow="0" w:lastRow="0" w:firstColumn="0" w:lastColumn="0" w:oddVBand="0" w:evenVBand="0" w:oddHBand="1" w:evenHBand="0" w:firstRowFirstColumn="0" w:firstRowLastColumn="0" w:lastRowFirstColumn="0" w:lastRowLastColumn="0"/>
            </w:pPr>
            <w:r w:rsidRPr="00DE64C2">
              <w:t>Teacher</w:t>
            </w:r>
            <w:r w:rsidR="00AB78BF" w:rsidRPr="00DE64C2">
              <w:t>-</w:t>
            </w:r>
            <w:r w:rsidRPr="00DE64C2">
              <w:t xml:space="preserve">led discussion and shared stories exploring the title of the devised performance, </w:t>
            </w:r>
            <w:r w:rsidRPr="00D3548C">
              <w:rPr>
                <w:i/>
                <w:iCs/>
              </w:rPr>
              <w:t>Lost</w:t>
            </w:r>
            <w:r w:rsidRPr="00DE64C2">
              <w:t>.</w:t>
            </w:r>
          </w:p>
          <w:p w14:paraId="44AF977F" w14:textId="010FC2B1" w:rsidR="002F7947" w:rsidRPr="00026460" w:rsidRDefault="002F7947" w:rsidP="00026460">
            <w:pPr>
              <w:pStyle w:val="ListNumber"/>
              <w:cnfStyle w:val="000000100000" w:firstRow="0" w:lastRow="0" w:firstColumn="0" w:lastColumn="0" w:oddVBand="0" w:evenVBand="0" w:oddHBand="1" w:evenHBand="0" w:firstRowFirstColumn="0" w:firstRowLastColumn="0" w:lastRowFirstColumn="0" w:lastRowLastColumn="0"/>
            </w:pPr>
            <w:r w:rsidRPr="00026460">
              <w:t xml:space="preserve">Students represent the title, </w:t>
            </w:r>
            <w:r w:rsidRPr="00D3548C">
              <w:rPr>
                <w:i/>
                <w:iCs/>
              </w:rPr>
              <w:t>Lost</w:t>
            </w:r>
            <w:r w:rsidRPr="00026460">
              <w:t>, through tableaux.</w:t>
            </w:r>
          </w:p>
          <w:p w14:paraId="1F53B81C" w14:textId="0F452829" w:rsidR="002F7947" w:rsidRPr="00026460" w:rsidRDefault="002F7947" w:rsidP="00026460">
            <w:pPr>
              <w:pStyle w:val="ListNumber"/>
              <w:cnfStyle w:val="000000100000" w:firstRow="0" w:lastRow="0" w:firstColumn="0" w:lastColumn="0" w:oddVBand="0" w:evenVBand="0" w:oddHBand="1" w:evenHBand="0" w:firstRowFirstColumn="0" w:firstRowLastColumn="0" w:lastRowFirstColumn="0" w:lastRowLastColumn="0"/>
            </w:pPr>
            <w:r w:rsidRPr="00026460">
              <w:t xml:space="preserve">The teacher leads a workshop using Jacques Lecoq’s </w:t>
            </w:r>
            <w:hyperlink r:id="rId15" w:history="1">
              <w:r w:rsidR="00DB669F">
                <w:rPr>
                  <w:rStyle w:val="Hyperlink"/>
                </w:rPr>
                <w:t>7</w:t>
              </w:r>
              <w:r w:rsidRPr="00026460">
                <w:rPr>
                  <w:rStyle w:val="Hyperlink"/>
                </w:rPr>
                <w:t xml:space="preserve"> Levels of Tension</w:t>
              </w:r>
            </w:hyperlink>
            <w:r w:rsidRPr="00026460">
              <w:t xml:space="preserve"> to generate a montage of tableaux representing the dawning realisation that the group is lost.</w:t>
            </w:r>
          </w:p>
          <w:p w14:paraId="69CABCE5" w14:textId="10F2F323" w:rsidR="002F7947" w:rsidRPr="00026460" w:rsidRDefault="002F7947" w:rsidP="00026460">
            <w:pPr>
              <w:pStyle w:val="ListNumber"/>
              <w:cnfStyle w:val="000000100000" w:firstRow="0" w:lastRow="0" w:firstColumn="0" w:lastColumn="0" w:oddVBand="0" w:evenVBand="0" w:oddHBand="1" w:evenHBand="0" w:firstRowFirstColumn="0" w:firstRowLastColumn="0" w:lastRowFirstColumn="0" w:lastRowLastColumn="0"/>
            </w:pPr>
            <w:r w:rsidRPr="00026460">
              <w:t>In their groups, students select an image from the tableaux to activate with movement and dialogue to generate a brief dramatic moment through improvisation. Students collaborate to consider and select interesting dramatic moments for documentation in their logbooks and inclusion in the devised performance.</w:t>
            </w:r>
          </w:p>
          <w:p w14:paraId="21BD9C46" w14:textId="2E7EAA44" w:rsidR="002F7947" w:rsidRPr="00026460" w:rsidRDefault="002F7947" w:rsidP="00026460">
            <w:pPr>
              <w:pStyle w:val="ListNumber"/>
              <w:cnfStyle w:val="000000100000" w:firstRow="0" w:lastRow="0" w:firstColumn="0" w:lastColumn="0" w:oddVBand="0" w:evenVBand="0" w:oddHBand="1" w:evenHBand="0" w:firstRowFirstColumn="0" w:firstRowLastColumn="0" w:lastRowFirstColumn="0" w:lastRowLastColumn="0"/>
            </w:pPr>
            <w:r w:rsidRPr="00026460">
              <w:t>Students discuss the sources of tension in these dramatic moments. In their logbooks, they document the manipulation of performance skills, and the elements of drama that they used to sustain and release tension in their logbooks.</w:t>
            </w:r>
          </w:p>
          <w:p w14:paraId="0220DF4F" w14:textId="357B3669" w:rsidR="002F7947" w:rsidRPr="00026460" w:rsidRDefault="002F7947" w:rsidP="00026460">
            <w:pPr>
              <w:cnfStyle w:val="000000100000" w:firstRow="0" w:lastRow="0" w:firstColumn="0" w:lastColumn="0" w:oddVBand="0" w:evenVBand="0" w:oddHBand="1" w:evenHBand="0" w:firstRowFirstColumn="0" w:firstRowLastColumn="0" w:lastRowFirstColumn="0" w:lastRowLastColumn="0"/>
              <w:rPr>
                <w:b/>
                <w:bCs/>
              </w:rPr>
            </w:pPr>
            <w:r w:rsidRPr="00026460">
              <w:rPr>
                <w:b/>
                <w:bCs/>
              </w:rPr>
              <w:lastRenderedPageBreak/>
              <w:t>Success criteria</w:t>
            </w:r>
          </w:p>
          <w:p w14:paraId="42237DD1" w14:textId="77777777" w:rsidR="002F7947" w:rsidRPr="00026460" w:rsidRDefault="002F7947" w:rsidP="00026460">
            <w:pPr>
              <w:cnfStyle w:val="000000100000" w:firstRow="0" w:lastRow="0" w:firstColumn="0" w:lastColumn="0" w:oddVBand="0" w:evenVBand="0" w:oddHBand="1" w:evenHBand="0" w:firstRowFirstColumn="0" w:firstRowLastColumn="0" w:lastRowFirstColumn="0" w:lastRowLastColumn="0"/>
            </w:pPr>
            <w:r w:rsidRPr="00026460">
              <w:t>Students can take creative risks in the Lecoq workshop and encourage the same from their peers. They participate thoughtfully in the consideration and generation of the montage and employ their performance skills to communicate a range of responses to being lost. Students can also demonstrate a deepening understanding of how tension is manipulated in performance. The student:</w:t>
            </w:r>
          </w:p>
          <w:p w14:paraId="669E8388" w14:textId="0AB1B8E9" w:rsidR="002F7947" w:rsidRPr="00026460" w:rsidRDefault="002F7947" w:rsidP="00026460">
            <w:pPr>
              <w:pStyle w:val="ListBullet"/>
              <w:cnfStyle w:val="000000100000" w:firstRow="0" w:lastRow="0" w:firstColumn="0" w:lastColumn="0" w:oddVBand="0" w:evenVBand="0" w:oddHBand="1" w:evenHBand="0" w:firstRowFirstColumn="0" w:firstRowLastColumn="0" w:lastRowFirstColumn="0" w:lastRowLastColumn="0"/>
            </w:pPr>
            <w:r w:rsidRPr="00026460">
              <w:t>uses performance skills to respond creatively in the Lecoq</w:t>
            </w:r>
            <w:r w:rsidR="00D75771" w:rsidRPr="00026460">
              <w:t xml:space="preserve"> </w:t>
            </w:r>
            <w:r w:rsidRPr="00026460">
              <w:t>workshop</w:t>
            </w:r>
          </w:p>
          <w:p w14:paraId="6A28E99F" w14:textId="77777777" w:rsidR="002F7947" w:rsidRPr="00026460" w:rsidRDefault="002F7947" w:rsidP="00026460">
            <w:pPr>
              <w:pStyle w:val="ListBullet"/>
              <w:cnfStyle w:val="000000100000" w:firstRow="0" w:lastRow="0" w:firstColumn="0" w:lastColumn="0" w:oddVBand="0" w:evenVBand="0" w:oddHBand="1" w:evenHBand="0" w:firstRowFirstColumn="0" w:firstRowLastColumn="0" w:lastRowFirstColumn="0" w:lastRowLastColumn="0"/>
            </w:pPr>
            <w:r w:rsidRPr="00026460">
              <w:t>draws on their understanding of tension to contribute to the creation of the montage</w:t>
            </w:r>
          </w:p>
          <w:p w14:paraId="3E976436" w14:textId="77777777" w:rsidR="002F7947" w:rsidRPr="00026460" w:rsidRDefault="002F7947" w:rsidP="00026460">
            <w:pPr>
              <w:pStyle w:val="ListBullet"/>
              <w:cnfStyle w:val="000000100000" w:firstRow="0" w:lastRow="0" w:firstColumn="0" w:lastColumn="0" w:oddVBand="0" w:evenVBand="0" w:oddHBand="1" w:evenHBand="0" w:firstRowFirstColumn="0" w:firstRowLastColumn="0" w:lastRowFirstColumn="0" w:lastRowLastColumn="0"/>
            </w:pPr>
            <w:r w:rsidRPr="00026460">
              <w:t>improvises with energy, focus and conviction in the activation of a selected tableau</w:t>
            </w:r>
          </w:p>
          <w:p w14:paraId="50EC313A" w14:textId="77777777" w:rsidR="002F7947" w:rsidRPr="008002D6" w:rsidRDefault="002F7947" w:rsidP="00026460">
            <w:pPr>
              <w:pStyle w:val="ListBullet"/>
              <w:cnfStyle w:val="000000100000" w:firstRow="0" w:lastRow="0" w:firstColumn="0" w:lastColumn="0" w:oddVBand="0" w:evenVBand="0" w:oddHBand="1" w:evenHBand="0" w:firstRowFirstColumn="0" w:firstRowLastColumn="0" w:lastRowFirstColumn="0" w:lastRowLastColumn="0"/>
            </w:pPr>
            <w:r w:rsidRPr="00026460">
              <w:t>demonstrates an understanding of the actor-audience relationship in their shaping of tableau and dramatic moments.</w:t>
            </w:r>
          </w:p>
        </w:tc>
        <w:tc>
          <w:tcPr>
            <w:tcW w:w="809" w:type="pct"/>
          </w:tcPr>
          <w:p w14:paraId="10294E19" w14:textId="5DC3378D" w:rsidR="002F7947" w:rsidRPr="00026460" w:rsidRDefault="002F7947" w:rsidP="00026460">
            <w:pPr>
              <w:cnfStyle w:val="000000100000" w:firstRow="0" w:lastRow="0" w:firstColumn="0" w:lastColumn="0" w:oddVBand="0" w:evenVBand="0" w:oddHBand="1" w:evenHBand="0" w:firstRowFirstColumn="0" w:firstRowLastColumn="0" w:lastRowFirstColumn="0" w:lastRowLastColumn="0"/>
              <w:rPr>
                <w:b/>
                <w:bCs/>
              </w:rPr>
            </w:pPr>
            <w:r w:rsidRPr="00026460">
              <w:rPr>
                <w:b/>
                <w:bCs/>
              </w:rPr>
              <w:lastRenderedPageBreak/>
              <w:t>Sample adjustments</w:t>
            </w:r>
          </w:p>
          <w:p w14:paraId="1BA5C843" w14:textId="77777777" w:rsidR="002F7947" w:rsidRPr="00026460" w:rsidRDefault="002F7947" w:rsidP="00026460">
            <w:pPr>
              <w:cnfStyle w:val="000000100000" w:firstRow="0" w:lastRow="0" w:firstColumn="0" w:lastColumn="0" w:oddVBand="0" w:evenVBand="0" w:oddHBand="1" w:evenHBand="0" w:firstRowFirstColumn="0" w:firstRowLastColumn="0" w:lastRowFirstColumn="0" w:lastRowLastColumn="0"/>
            </w:pPr>
            <w:r w:rsidRPr="00026460">
              <w:t xml:space="preserve">The teacher provides a selection of moments of tension from film, theatre, television and unpacks the </w:t>
            </w:r>
            <w:r w:rsidRPr="00026460">
              <w:lastRenderedPageBreak/>
              <w:t>elements of drama that impact the creation of tension.</w:t>
            </w:r>
          </w:p>
          <w:p w14:paraId="42006823" w14:textId="77777777" w:rsidR="002F7947" w:rsidRPr="00026460" w:rsidRDefault="002F7947" w:rsidP="00026460">
            <w:pPr>
              <w:cnfStyle w:val="000000100000" w:firstRow="0" w:lastRow="0" w:firstColumn="0" w:lastColumn="0" w:oddVBand="0" w:evenVBand="0" w:oddHBand="1" w:evenHBand="0" w:firstRowFirstColumn="0" w:firstRowLastColumn="0" w:lastRowFirstColumn="0" w:lastRowLastColumn="0"/>
            </w:pPr>
            <w:r w:rsidRPr="00026460">
              <w:t>Examples of montage in theatre and film may be unpacked in detail.</w:t>
            </w:r>
          </w:p>
          <w:p w14:paraId="24A7F097" w14:textId="52745BE7" w:rsidR="002F7947" w:rsidRPr="00026460" w:rsidRDefault="002F7947" w:rsidP="00026460">
            <w:pPr>
              <w:cnfStyle w:val="000000100000" w:firstRow="0" w:lastRow="0" w:firstColumn="0" w:lastColumn="0" w:oddVBand="0" w:evenVBand="0" w:oddHBand="1" w:evenHBand="0" w:firstRowFirstColumn="0" w:firstRowLastColumn="0" w:lastRowFirstColumn="0" w:lastRowLastColumn="0"/>
            </w:pPr>
            <w:r w:rsidRPr="00026460">
              <w:t xml:space="preserve">More time may be provided for exploring Jacques Lecoq’s </w:t>
            </w:r>
            <w:hyperlink r:id="rId16" w:history="1">
              <w:r w:rsidR="00DB669F">
                <w:rPr>
                  <w:rStyle w:val="Hyperlink"/>
                </w:rPr>
                <w:t>7</w:t>
              </w:r>
              <w:r w:rsidRPr="007C4FC7">
                <w:rPr>
                  <w:rStyle w:val="Hyperlink"/>
                </w:rPr>
                <w:t xml:space="preserve"> Levels of Tension</w:t>
              </w:r>
            </w:hyperlink>
            <w:r w:rsidRPr="00026460">
              <w:t xml:space="preserve"> and scene work.</w:t>
            </w:r>
          </w:p>
          <w:p w14:paraId="59C59D95" w14:textId="77777777" w:rsidR="002F7947" w:rsidRDefault="002F7947" w:rsidP="00026460">
            <w:pPr>
              <w:cnfStyle w:val="000000100000" w:firstRow="0" w:lastRow="0" w:firstColumn="0" w:lastColumn="0" w:oddVBand="0" w:evenVBand="0" w:oddHBand="1" w:evenHBand="0" w:firstRowFirstColumn="0" w:firstRowLastColumn="0" w:lastRowFirstColumn="0" w:lastRowLastColumn="0"/>
            </w:pPr>
            <w:r w:rsidRPr="00026460">
              <w:t>Interviews with people who have been lost in nature may be provided.</w:t>
            </w:r>
          </w:p>
        </w:tc>
        <w:tc>
          <w:tcPr>
            <w:tcW w:w="578" w:type="pct"/>
          </w:tcPr>
          <w:p w14:paraId="0D3B36F9" w14:textId="77777777" w:rsidR="002F7947" w:rsidRDefault="002F7947" w:rsidP="00796C3A">
            <w:pPr>
              <w:cnfStyle w:val="000000100000" w:firstRow="0" w:lastRow="0" w:firstColumn="0" w:lastColumn="0" w:oddVBand="0" w:evenVBand="0" w:oddHBand="1" w:evenHBand="0" w:firstRowFirstColumn="0" w:firstRowLastColumn="0" w:lastRowFirstColumn="0" w:lastRowLastColumn="0"/>
            </w:pPr>
          </w:p>
        </w:tc>
      </w:tr>
      <w:tr w:rsidR="00197CC3" w14:paraId="2D62DEF7" w14:textId="77777777" w:rsidTr="00197CC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1" w:type="pct"/>
          </w:tcPr>
          <w:p w14:paraId="4BEFCD98" w14:textId="3F43F380" w:rsidR="002F7947" w:rsidRPr="00026460" w:rsidRDefault="002F7947" w:rsidP="00026460">
            <w:pPr>
              <w:rPr>
                <w:b w:val="0"/>
                <w:bCs/>
              </w:rPr>
            </w:pPr>
            <w:r w:rsidRPr="00026460">
              <w:lastRenderedPageBreak/>
              <w:t>5.1.2</w:t>
            </w:r>
            <w:r w:rsidRPr="00026460">
              <w:rPr>
                <w:b w:val="0"/>
                <w:bCs/>
              </w:rPr>
              <w:t xml:space="preserve"> contributes, selects, develops and structures ideas in improvisation and </w:t>
            </w:r>
            <w:proofErr w:type="spellStart"/>
            <w:r w:rsidRPr="00026460">
              <w:rPr>
                <w:b w:val="0"/>
                <w:bCs/>
              </w:rPr>
              <w:t>playbuilding</w:t>
            </w:r>
            <w:proofErr w:type="spellEnd"/>
          </w:p>
          <w:p w14:paraId="49AF0E72" w14:textId="2CE15602" w:rsidR="002F7947" w:rsidRPr="00026460" w:rsidRDefault="002F7947" w:rsidP="00026460">
            <w:pPr>
              <w:rPr>
                <w:b w:val="0"/>
                <w:bCs/>
              </w:rPr>
            </w:pPr>
            <w:r w:rsidRPr="00026460">
              <w:t>5.2.2</w:t>
            </w:r>
            <w:r w:rsidRPr="00026460">
              <w:rPr>
                <w:b w:val="0"/>
                <w:bCs/>
              </w:rPr>
              <w:t xml:space="preserve"> selects and uses performance spaces, theatre conventions and production elements appropriate to purpose and </w:t>
            </w:r>
            <w:r w:rsidRPr="00026460">
              <w:rPr>
                <w:b w:val="0"/>
                <w:bCs/>
              </w:rPr>
              <w:lastRenderedPageBreak/>
              <w:t>audience</w:t>
            </w:r>
          </w:p>
        </w:tc>
        <w:tc>
          <w:tcPr>
            <w:tcW w:w="585" w:type="pct"/>
          </w:tcPr>
          <w:p w14:paraId="5BC9F72A" w14:textId="479B5E11"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pPr>
            <w:r w:rsidRPr="00026460">
              <w:lastRenderedPageBreak/>
              <w:t>Week 5</w:t>
            </w:r>
            <w:r w:rsidR="00AB78BF" w:rsidRPr="00026460">
              <w:t>–</w:t>
            </w:r>
            <w:r w:rsidRPr="00026460">
              <w:t>6 – creating the narrative structure</w:t>
            </w:r>
          </w:p>
        </w:tc>
        <w:tc>
          <w:tcPr>
            <w:tcW w:w="2397" w:type="pct"/>
          </w:tcPr>
          <w:p w14:paraId="6E1BF899" w14:textId="54176E75"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rPr>
                <w:b/>
                <w:bCs/>
              </w:rPr>
            </w:pPr>
            <w:r w:rsidRPr="00026460">
              <w:rPr>
                <w:b/>
                <w:bCs/>
              </w:rPr>
              <w:t>Learning intention</w:t>
            </w:r>
          </w:p>
          <w:p w14:paraId="421CE677" w14:textId="77777777"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pPr>
            <w:r w:rsidRPr="00026460">
              <w:t>Students learn to share, research and read stories to enrich and progress their devising. They will deepen their knowledge of the components of a strong narrative and the potential of linear and non-linear structures, as they learn to contribute to the development of a narrative. Students also learn about using the dramatic intention to drive the narrative for clarity of storytelling.</w:t>
            </w:r>
          </w:p>
          <w:p w14:paraId="69C237D3" w14:textId="0587CE7A"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rPr>
                <w:b/>
                <w:bCs/>
              </w:rPr>
            </w:pPr>
            <w:r w:rsidRPr="00026460">
              <w:rPr>
                <w:b/>
                <w:bCs/>
              </w:rPr>
              <w:t>Teaching and learning activities</w:t>
            </w:r>
          </w:p>
          <w:p w14:paraId="5AE47643" w14:textId="53665271" w:rsidR="002F7947" w:rsidRPr="00DE64C2" w:rsidRDefault="002F7947" w:rsidP="004C6407">
            <w:pPr>
              <w:pStyle w:val="ListNumber"/>
              <w:numPr>
                <w:ilvl w:val="0"/>
                <w:numId w:val="4"/>
              </w:numPr>
              <w:cnfStyle w:val="000000010000" w:firstRow="0" w:lastRow="0" w:firstColumn="0" w:lastColumn="0" w:oddVBand="0" w:evenVBand="0" w:oddHBand="0" w:evenHBand="1" w:firstRowFirstColumn="0" w:firstRowLastColumn="0" w:lastRowFirstColumn="0" w:lastRowLastColumn="0"/>
            </w:pPr>
            <w:r w:rsidRPr="00DE64C2">
              <w:t>Students share stories of walking and/or camping in the bush. Students record offers of their strongest memories in their logbooks for later inclusion in the devised performance.</w:t>
            </w:r>
          </w:p>
          <w:p w14:paraId="0999D5AA" w14:textId="7AFEF6E7" w:rsidR="002F7947" w:rsidRPr="00026460" w:rsidRDefault="002F7947" w:rsidP="00026460">
            <w:pPr>
              <w:pStyle w:val="ListNumber"/>
              <w:cnfStyle w:val="000000010000" w:firstRow="0" w:lastRow="0" w:firstColumn="0" w:lastColumn="0" w:oddVBand="0" w:evenVBand="0" w:oddHBand="0" w:evenHBand="1" w:firstRowFirstColumn="0" w:firstRowLastColumn="0" w:lastRowFirstColumn="0" w:lastRowLastColumn="0"/>
            </w:pPr>
            <w:r w:rsidRPr="00026460">
              <w:t xml:space="preserve">As a class, </w:t>
            </w:r>
            <w:r w:rsidR="00AB78BF" w:rsidRPr="00026460">
              <w:t>access</w:t>
            </w:r>
            <w:r w:rsidRPr="00026460">
              <w:t xml:space="preserve"> an abbreviated version </w:t>
            </w:r>
            <w:r w:rsidR="00762A9B">
              <w:t xml:space="preserve">of the </w:t>
            </w:r>
            <w:r w:rsidRPr="00026460">
              <w:t xml:space="preserve">Brothers Grimm’s </w:t>
            </w:r>
            <w:hyperlink r:id="rId17" w:history="1">
              <w:r w:rsidRPr="00DB669F">
                <w:rPr>
                  <w:rStyle w:val="Hyperlink"/>
                  <w:i/>
                  <w:iCs/>
                </w:rPr>
                <w:t>Hansel and Gretel</w:t>
              </w:r>
            </w:hyperlink>
            <w:r w:rsidRPr="00026460">
              <w:t xml:space="preserve"> or any other text that has a clear linear narrative appropriate to your school context. Highlight that the text has a clear moral or purpose. Discuss the importance of </w:t>
            </w:r>
            <w:r w:rsidR="00662378" w:rsidRPr="00026460">
              <w:t>hav</w:t>
            </w:r>
            <w:r w:rsidR="00662378">
              <w:t>ing</w:t>
            </w:r>
            <w:r w:rsidR="00662378" w:rsidRPr="00026460">
              <w:t xml:space="preserve"> </w:t>
            </w:r>
            <w:r w:rsidRPr="00026460">
              <w:t xml:space="preserve">a clear dramatic </w:t>
            </w:r>
            <w:r w:rsidRPr="00026460">
              <w:lastRenderedPageBreak/>
              <w:t>intention when devising an original work.</w:t>
            </w:r>
          </w:p>
          <w:p w14:paraId="6DA68EC1" w14:textId="77777777" w:rsidR="002F7947" w:rsidRPr="00026460" w:rsidRDefault="002F7947" w:rsidP="00026460">
            <w:pPr>
              <w:pStyle w:val="ListNumber"/>
              <w:cnfStyle w:val="000000010000" w:firstRow="0" w:lastRow="0" w:firstColumn="0" w:lastColumn="0" w:oddVBand="0" w:evenVBand="0" w:oddHBand="0" w:evenHBand="1" w:firstRowFirstColumn="0" w:firstRowLastColumn="0" w:lastRowFirstColumn="0" w:lastRowLastColumn="0"/>
            </w:pPr>
            <w:r w:rsidRPr="00026460">
              <w:t>Students research stories of being lost in the bush. The texts below texts could be used as examples.</w:t>
            </w:r>
          </w:p>
          <w:p w14:paraId="29BF8491" w14:textId="77777777" w:rsidR="002F7947" w:rsidRPr="00026460" w:rsidRDefault="00000000" w:rsidP="004C6407">
            <w:pPr>
              <w:pStyle w:val="ListNumber2"/>
              <w:numPr>
                <w:ilvl w:val="0"/>
                <w:numId w:val="11"/>
              </w:numPr>
              <w:cnfStyle w:val="000000010000" w:firstRow="0" w:lastRow="0" w:firstColumn="0" w:lastColumn="0" w:oddVBand="0" w:evenVBand="0" w:oddHBand="0" w:evenHBand="1" w:firstRowFirstColumn="0" w:firstRowLastColumn="0" w:lastRowFirstColumn="0" w:lastRowLastColumn="0"/>
            </w:pPr>
            <w:hyperlink r:id="rId18">
              <w:r w:rsidR="002F7947" w:rsidRPr="00026460">
                <w:rPr>
                  <w:rStyle w:val="Hyperlink"/>
                </w:rPr>
                <w:t>Lost for five days: How this couple survived in the bush</w:t>
              </w:r>
            </w:hyperlink>
          </w:p>
          <w:p w14:paraId="334D6B4B" w14:textId="77777777" w:rsidR="002F7947" w:rsidRPr="00026460" w:rsidRDefault="00000000" w:rsidP="00662378">
            <w:pPr>
              <w:pStyle w:val="ListNumber2"/>
              <w:cnfStyle w:val="000000010000" w:firstRow="0" w:lastRow="0" w:firstColumn="0" w:lastColumn="0" w:oddVBand="0" w:evenVBand="0" w:oddHBand="0" w:evenHBand="1" w:firstRowFirstColumn="0" w:firstRowLastColumn="0" w:lastRowFirstColumn="0" w:lastRowLastColumn="0"/>
            </w:pPr>
            <w:hyperlink r:id="rId19">
              <w:r w:rsidR="002F7947" w:rsidRPr="00026460">
                <w:rPr>
                  <w:rStyle w:val="Hyperlink"/>
                </w:rPr>
                <w:t>British backpacker Jamie Neale prayed while lost in the bush</w:t>
              </w:r>
            </w:hyperlink>
          </w:p>
          <w:p w14:paraId="3C19F410" w14:textId="2FCB21B0" w:rsidR="002F7947" w:rsidRPr="00026460" w:rsidRDefault="00000000" w:rsidP="00662378">
            <w:pPr>
              <w:pStyle w:val="ListNumber2"/>
              <w:cnfStyle w:val="000000010000" w:firstRow="0" w:lastRow="0" w:firstColumn="0" w:lastColumn="0" w:oddVBand="0" w:evenVBand="0" w:oddHBand="0" w:evenHBand="1" w:firstRowFirstColumn="0" w:firstRowLastColumn="0" w:lastRowFirstColumn="0" w:lastRowLastColumn="0"/>
            </w:pPr>
            <w:hyperlink r:id="rId20">
              <w:r w:rsidR="002F7947" w:rsidRPr="00026460">
                <w:rPr>
                  <w:rStyle w:val="Hyperlink"/>
                </w:rPr>
                <w:t>Lost in the bush during COVID lockdown</w:t>
              </w:r>
            </w:hyperlink>
          </w:p>
          <w:p w14:paraId="4AB4DF28" w14:textId="77777777" w:rsidR="002F7947" w:rsidRPr="00026460" w:rsidRDefault="002F7947" w:rsidP="00026460">
            <w:pPr>
              <w:pStyle w:val="ListNumber"/>
              <w:cnfStyle w:val="000000010000" w:firstRow="0" w:lastRow="0" w:firstColumn="0" w:lastColumn="0" w:oddVBand="0" w:evenVBand="0" w:oddHBand="0" w:evenHBand="1" w:firstRowFirstColumn="0" w:firstRowLastColumn="0" w:lastRowFirstColumn="0" w:lastRowLastColumn="0"/>
            </w:pPr>
            <w:r w:rsidRPr="00026460">
              <w:t>Students select elements of these texts to use in their group devising. For example, building shelter, rationing food, creating SOS signs from colourful clothing, writing letters to loved ones, family posting their fears on social media, the sound of choppers overhead and feeling of frustration.</w:t>
            </w:r>
          </w:p>
          <w:p w14:paraId="17E1D71A" w14:textId="1AB5FF86" w:rsidR="002F7947" w:rsidRPr="00026460" w:rsidRDefault="002F7947" w:rsidP="00026460">
            <w:pPr>
              <w:pStyle w:val="ListNumber"/>
              <w:cnfStyle w:val="000000010000" w:firstRow="0" w:lastRow="0" w:firstColumn="0" w:lastColumn="0" w:oddVBand="0" w:evenVBand="0" w:oddHBand="0" w:evenHBand="1" w:firstRowFirstColumn="0" w:firstRowLastColumn="0" w:lastRowFirstColumn="0" w:lastRowLastColumn="0"/>
            </w:pPr>
            <w:r w:rsidRPr="00026460">
              <w:t>Teacher-led discussion, brainstorming the elements of an evocative story. Some examples include tension and conflict, characters we care about, overcoming adversity, satisfying resolution and a clear purpose/moral.</w:t>
            </w:r>
          </w:p>
          <w:p w14:paraId="4E05C48E" w14:textId="77777777" w:rsidR="002F7947" w:rsidRPr="00026460" w:rsidRDefault="002F7947" w:rsidP="00026460">
            <w:pPr>
              <w:pStyle w:val="ListNumber"/>
              <w:cnfStyle w:val="000000010000" w:firstRow="0" w:lastRow="0" w:firstColumn="0" w:lastColumn="0" w:oddVBand="0" w:evenVBand="0" w:oddHBand="0" w:evenHBand="1" w:firstRowFirstColumn="0" w:firstRowLastColumn="0" w:lastRowFirstColumn="0" w:lastRowLastColumn="0"/>
            </w:pPr>
            <w:r w:rsidRPr="00026460">
              <w:t xml:space="preserve">The teacher provides students with the narrative structure </w:t>
            </w:r>
            <w:r w:rsidRPr="00026460">
              <w:lastRenderedPageBreak/>
              <w:t>through the scene titles (texts) below. Each scene can vary in length.</w:t>
            </w:r>
          </w:p>
          <w:p w14:paraId="4E5259B2" w14:textId="77777777" w:rsidR="002F7947" w:rsidRPr="00662378" w:rsidRDefault="002F7947" w:rsidP="004C6407">
            <w:pPr>
              <w:pStyle w:val="ListNumber2"/>
              <w:numPr>
                <w:ilvl w:val="0"/>
                <w:numId w:val="12"/>
              </w:numPr>
              <w:cnfStyle w:val="000000010000" w:firstRow="0" w:lastRow="0" w:firstColumn="0" w:lastColumn="0" w:oddVBand="0" w:evenVBand="0" w:oddHBand="0" w:evenHBand="1" w:firstRowFirstColumn="0" w:firstRowLastColumn="0" w:lastRowFirstColumn="0" w:lastRowLastColumn="0"/>
            </w:pPr>
            <w:r w:rsidRPr="00662378">
              <w:t>Who are we? Where are we? Why are we here?</w:t>
            </w:r>
          </w:p>
          <w:p w14:paraId="4847E0E6" w14:textId="77777777" w:rsidR="002F7947" w:rsidRPr="00662378" w:rsidRDefault="002F7947" w:rsidP="00662378">
            <w:pPr>
              <w:pStyle w:val="ListNumber2"/>
              <w:cnfStyle w:val="000000010000" w:firstRow="0" w:lastRow="0" w:firstColumn="0" w:lastColumn="0" w:oddVBand="0" w:evenVBand="0" w:oddHBand="0" w:evenHBand="1" w:firstRowFirstColumn="0" w:firstRowLastColumn="0" w:lastRowFirstColumn="0" w:lastRowLastColumn="0"/>
            </w:pPr>
            <w:r w:rsidRPr="00662378">
              <w:t>We are lost!</w:t>
            </w:r>
          </w:p>
          <w:p w14:paraId="088BAC3A" w14:textId="77777777" w:rsidR="002F7947" w:rsidRPr="00662378" w:rsidRDefault="002F7947" w:rsidP="00662378">
            <w:pPr>
              <w:pStyle w:val="ListNumber2"/>
              <w:cnfStyle w:val="000000010000" w:firstRow="0" w:lastRow="0" w:firstColumn="0" w:lastColumn="0" w:oddVBand="0" w:evenVBand="0" w:oddHBand="0" w:evenHBand="1" w:firstRowFirstColumn="0" w:firstRowLastColumn="0" w:lastRowFirstColumn="0" w:lastRowLastColumn="0"/>
            </w:pPr>
            <w:r w:rsidRPr="00662378">
              <w:t>Conflict and tension erupt.</w:t>
            </w:r>
          </w:p>
          <w:p w14:paraId="715AEA49" w14:textId="77777777" w:rsidR="002F7947" w:rsidRPr="00662378" w:rsidRDefault="002F7947" w:rsidP="00662378">
            <w:pPr>
              <w:pStyle w:val="ListNumber2"/>
              <w:cnfStyle w:val="000000010000" w:firstRow="0" w:lastRow="0" w:firstColumn="0" w:lastColumn="0" w:oddVBand="0" w:evenVBand="0" w:oddHBand="0" w:evenHBand="1" w:firstRowFirstColumn="0" w:firstRowLastColumn="0" w:lastRowFirstColumn="0" w:lastRowLastColumn="0"/>
            </w:pPr>
            <w:r w:rsidRPr="00662378">
              <w:t>What was that? (Group face external threat)</w:t>
            </w:r>
          </w:p>
          <w:p w14:paraId="47DADBB8" w14:textId="77777777" w:rsidR="002F7947" w:rsidRPr="00662378" w:rsidRDefault="002F7947" w:rsidP="00662378">
            <w:pPr>
              <w:pStyle w:val="ListNumber2"/>
              <w:cnfStyle w:val="000000010000" w:firstRow="0" w:lastRow="0" w:firstColumn="0" w:lastColumn="0" w:oddVBand="0" w:evenVBand="0" w:oddHBand="0" w:evenHBand="1" w:firstRowFirstColumn="0" w:firstRowLastColumn="0" w:lastRowFirstColumn="0" w:lastRowLastColumn="0"/>
            </w:pPr>
            <w:r w:rsidRPr="00662378">
              <w:t>Victory is sweet. (Group overcome the challenge)</w:t>
            </w:r>
          </w:p>
          <w:p w14:paraId="322BFC95" w14:textId="77777777" w:rsidR="002F7947" w:rsidRPr="00662378" w:rsidRDefault="002F7947" w:rsidP="00662378">
            <w:pPr>
              <w:pStyle w:val="ListNumber2"/>
              <w:cnfStyle w:val="000000010000" w:firstRow="0" w:lastRow="0" w:firstColumn="0" w:lastColumn="0" w:oddVBand="0" w:evenVBand="0" w:oddHBand="0" w:evenHBand="1" w:firstRowFirstColumn="0" w:firstRowLastColumn="0" w:lastRowFirstColumn="0" w:lastRowLastColumn="0"/>
            </w:pPr>
            <w:r w:rsidRPr="00662378">
              <w:t>Lesson is learnt.</w:t>
            </w:r>
          </w:p>
          <w:p w14:paraId="5C85B8B1" w14:textId="6C70D88B" w:rsidR="002F7947" w:rsidRPr="00026460" w:rsidRDefault="002F7947" w:rsidP="00026460">
            <w:pPr>
              <w:pStyle w:val="ListNumber"/>
              <w:cnfStyle w:val="000000010000" w:firstRow="0" w:lastRow="0" w:firstColumn="0" w:lastColumn="0" w:oddVBand="0" w:evenVBand="0" w:oddHBand="0" w:evenHBand="1" w:firstRowFirstColumn="0" w:firstRowLastColumn="0" w:lastRowFirstColumn="0" w:lastRowLastColumn="0"/>
            </w:pPr>
            <w:r w:rsidRPr="00026460">
              <w:t>Teacher</w:t>
            </w:r>
            <w:r w:rsidR="00AB78BF" w:rsidRPr="00026460">
              <w:t>-</w:t>
            </w:r>
            <w:r w:rsidRPr="00026460">
              <w:t xml:space="preserve">led discussion explaining how ‘external threat’ offers a clear opportunity to elevate the style out of realism. The external threat to the children in the </w:t>
            </w:r>
            <w:r w:rsidRPr="00DB669F">
              <w:rPr>
                <w:i/>
                <w:iCs/>
              </w:rPr>
              <w:t>Hansel and Gretel</w:t>
            </w:r>
            <w:r w:rsidRPr="00026460">
              <w:t xml:space="preserve"> fairy-tale can be used as an example. As a group, students discuss the possibilities of the external threat.</w:t>
            </w:r>
          </w:p>
          <w:p w14:paraId="110B52F8" w14:textId="77777777" w:rsidR="002F7947" w:rsidRPr="00026460" w:rsidRDefault="002F7947" w:rsidP="00026460">
            <w:pPr>
              <w:pStyle w:val="ListNumber"/>
              <w:cnfStyle w:val="000000010000" w:firstRow="0" w:lastRow="0" w:firstColumn="0" w:lastColumn="0" w:oddVBand="0" w:evenVBand="0" w:oddHBand="0" w:evenHBand="1" w:firstRowFirstColumn="0" w:firstRowLastColumn="0" w:lastRowFirstColumn="0" w:lastRowLastColumn="0"/>
            </w:pPr>
            <w:r w:rsidRPr="00026460">
              <w:t xml:space="preserve">Individually, students generate a one sentence offer for each scene. Each student presents their 6 offers to their group. Through exploration and discussion, the group selects and agrees on the overall narrative structure or plot. One sentence for each scene is recorded in their </w:t>
            </w:r>
            <w:r w:rsidRPr="00026460">
              <w:lastRenderedPageBreak/>
              <w:t>logbooks as the key structure of the play.</w:t>
            </w:r>
          </w:p>
          <w:p w14:paraId="7A7AA073" w14:textId="77777777" w:rsidR="002F7947" w:rsidRPr="00026460" w:rsidRDefault="002F7947" w:rsidP="00026460">
            <w:pPr>
              <w:pStyle w:val="ListNumber"/>
              <w:cnfStyle w:val="000000010000" w:firstRow="0" w:lastRow="0" w:firstColumn="0" w:lastColumn="0" w:oddVBand="0" w:evenVBand="0" w:oddHBand="0" w:evenHBand="1" w:firstRowFirstColumn="0" w:firstRowLastColumn="0" w:lastRowFirstColumn="0" w:lastRowLastColumn="0"/>
            </w:pPr>
            <w:r w:rsidRPr="00026460">
              <w:t>As a group, students explore arranging the scenes in a different order to consider the impact of linear or non-linear structures on coherence and audience engagement. Students make a final selection for their structure.</w:t>
            </w:r>
          </w:p>
          <w:p w14:paraId="4D6A49FF" w14:textId="659E93D1" w:rsidR="002F7947" w:rsidRPr="00026460" w:rsidRDefault="002F7947" w:rsidP="00026460">
            <w:pPr>
              <w:pStyle w:val="ListNumber"/>
              <w:cnfStyle w:val="000000010000" w:firstRow="0" w:lastRow="0" w:firstColumn="0" w:lastColumn="0" w:oddVBand="0" w:evenVBand="0" w:oddHBand="0" w:evenHBand="1" w:firstRowFirstColumn="0" w:firstRowLastColumn="0" w:lastRowFirstColumn="0" w:lastRowLastColumn="0"/>
            </w:pPr>
            <w:r w:rsidRPr="00026460">
              <w:t>Students discuss and agree on the overall message or moral for the audience. This</w:t>
            </w:r>
            <w:r w:rsidR="006A3329" w:rsidRPr="00026460">
              <w:t xml:space="preserve"> </w:t>
            </w:r>
            <w:r w:rsidRPr="00026460">
              <w:t>becomes their dramatic intention.</w:t>
            </w:r>
          </w:p>
          <w:p w14:paraId="01A59CF9" w14:textId="7B9915A7"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rPr>
                <w:b/>
                <w:bCs/>
              </w:rPr>
            </w:pPr>
            <w:r w:rsidRPr="00026460">
              <w:rPr>
                <w:b/>
                <w:bCs/>
              </w:rPr>
              <w:t>Success criteria</w:t>
            </w:r>
          </w:p>
          <w:p w14:paraId="4983AE0F" w14:textId="77777777"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pPr>
            <w:r w:rsidRPr="00026460">
              <w:t>Students can contribute stories, both their own and those they have researched, to group discussions. They can create one sentence overviews for each of the 6 scenes and participate thoughtfully in the group discussion about scene summaries. Students can also consider the impact on coherence and audience engagement of different structures and work with their group to come to an agreement. Students can be active contributors to the discussion about dramatic intention. The student:</w:t>
            </w:r>
          </w:p>
          <w:p w14:paraId="5BB958BB" w14:textId="77777777" w:rsidR="002F7947" w:rsidRPr="00026460" w:rsidRDefault="002F7947" w:rsidP="00026460">
            <w:pPr>
              <w:pStyle w:val="ListBullet"/>
              <w:cnfStyle w:val="000000010000" w:firstRow="0" w:lastRow="0" w:firstColumn="0" w:lastColumn="0" w:oddVBand="0" w:evenVBand="0" w:oddHBand="0" w:evenHBand="1" w:firstRowFirstColumn="0" w:firstRowLastColumn="0" w:lastRowFirstColumn="0" w:lastRowLastColumn="0"/>
            </w:pPr>
            <w:r w:rsidRPr="00026460">
              <w:lastRenderedPageBreak/>
              <w:t>shares stories of being lost in the bush and identifies action that may be included when devising</w:t>
            </w:r>
          </w:p>
          <w:p w14:paraId="708DD6B9" w14:textId="77777777" w:rsidR="002F7947" w:rsidRPr="00026460" w:rsidRDefault="002F7947" w:rsidP="00026460">
            <w:pPr>
              <w:pStyle w:val="ListBullet"/>
              <w:cnfStyle w:val="000000010000" w:firstRow="0" w:lastRow="0" w:firstColumn="0" w:lastColumn="0" w:oddVBand="0" w:evenVBand="0" w:oddHBand="0" w:evenHBand="1" w:firstRowFirstColumn="0" w:firstRowLastColumn="0" w:lastRowFirstColumn="0" w:lastRowLastColumn="0"/>
            </w:pPr>
            <w:r w:rsidRPr="00026460">
              <w:t>writes 6 offers of scene overviews and shares them with the group</w:t>
            </w:r>
          </w:p>
          <w:p w14:paraId="0C735A6A" w14:textId="77777777" w:rsidR="002F7947" w:rsidRPr="00026460" w:rsidRDefault="002F7947" w:rsidP="00026460">
            <w:pPr>
              <w:pStyle w:val="ListBullet"/>
              <w:cnfStyle w:val="000000010000" w:firstRow="0" w:lastRow="0" w:firstColumn="0" w:lastColumn="0" w:oddVBand="0" w:evenVBand="0" w:oddHBand="0" w:evenHBand="1" w:firstRowFirstColumn="0" w:firstRowLastColumn="0" w:lastRowFirstColumn="0" w:lastRowLastColumn="0"/>
            </w:pPr>
            <w:r w:rsidRPr="00026460">
              <w:t>contributes to the exploration of linear and non-linear structures through the scene arrangement activity</w:t>
            </w:r>
          </w:p>
          <w:p w14:paraId="40605ADE" w14:textId="3DDE27AC" w:rsidR="002F7947" w:rsidRPr="004F04B5" w:rsidRDefault="002F7947" w:rsidP="00026460">
            <w:pPr>
              <w:pStyle w:val="ListBullet"/>
              <w:cnfStyle w:val="000000010000" w:firstRow="0" w:lastRow="0" w:firstColumn="0" w:lastColumn="0" w:oddVBand="0" w:evenVBand="0" w:oddHBand="0" w:evenHBand="1" w:firstRowFirstColumn="0" w:firstRowLastColumn="0" w:lastRowFirstColumn="0" w:lastRowLastColumn="0"/>
            </w:pPr>
            <w:r w:rsidRPr="00026460">
              <w:t xml:space="preserve">applies understanding of the moral of </w:t>
            </w:r>
            <w:r w:rsidRPr="00DB669F">
              <w:rPr>
                <w:i/>
                <w:iCs/>
              </w:rPr>
              <w:t>Hansel and Gretel</w:t>
            </w:r>
            <w:r w:rsidRPr="00026460">
              <w:t xml:space="preserve"> to debate dramatic intention for their own work.</w:t>
            </w:r>
          </w:p>
        </w:tc>
        <w:tc>
          <w:tcPr>
            <w:tcW w:w="809" w:type="pct"/>
          </w:tcPr>
          <w:p w14:paraId="4B8ABFA1" w14:textId="162B4709"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rPr>
                <w:b/>
                <w:bCs/>
              </w:rPr>
            </w:pPr>
            <w:r w:rsidRPr="00026460">
              <w:rPr>
                <w:b/>
                <w:bCs/>
              </w:rPr>
              <w:lastRenderedPageBreak/>
              <w:t>Sample adjustments</w:t>
            </w:r>
          </w:p>
          <w:p w14:paraId="24E65A2F" w14:textId="77777777"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pPr>
            <w:r w:rsidRPr="00026460">
              <w:t>The teacher provides a selection of stories of people lost while walking in nature.</w:t>
            </w:r>
          </w:p>
          <w:p w14:paraId="341E769F" w14:textId="77777777"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pPr>
            <w:r w:rsidRPr="00026460">
              <w:t>The number of scenes could be shortened and/or the external threat removed.</w:t>
            </w:r>
          </w:p>
          <w:p w14:paraId="0FB9786C" w14:textId="77777777"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pPr>
            <w:r w:rsidRPr="00026460">
              <w:t>Scene titles could be created by the students.</w:t>
            </w:r>
          </w:p>
          <w:p w14:paraId="594D85B9" w14:textId="77777777"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pPr>
            <w:r w:rsidRPr="00026460">
              <w:t xml:space="preserve">Dramatic intention can be left out or </w:t>
            </w:r>
            <w:r w:rsidRPr="00026460">
              <w:lastRenderedPageBreak/>
              <w:t>created with teacher guidance.</w:t>
            </w:r>
          </w:p>
          <w:p w14:paraId="0E0FF6C8" w14:textId="77777777" w:rsidR="002F7947" w:rsidRPr="004F04B5" w:rsidRDefault="002F7947" w:rsidP="00026460">
            <w:pPr>
              <w:cnfStyle w:val="000000010000" w:firstRow="0" w:lastRow="0" w:firstColumn="0" w:lastColumn="0" w:oddVBand="0" w:evenVBand="0" w:oddHBand="0" w:evenHBand="1" w:firstRowFirstColumn="0" w:firstRowLastColumn="0" w:lastRowFirstColumn="0" w:lastRowLastColumn="0"/>
            </w:pPr>
            <w:r w:rsidRPr="00026460">
              <w:t>Students could use only a linear</w:t>
            </w:r>
            <w:r w:rsidRPr="00313B66">
              <w:t xml:space="preserve"> structure.</w:t>
            </w:r>
          </w:p>
        </w:tc>
        <w:tc>
          <w:tcPr>
            <w:tcW w:w="578" w:type="pct"/>
          </w:tcPr>
          <w:p w14:paraId="157B11B4" w14:textId="77777777" w:rsidR="002F7947" w:rsidRDefault="002F7947" w:rsidP="00796C3A">
            <w:pPr>
              <w:cnfStyle w:val="000000010000" w:firstRow="0" w:lastRow="0" w:firstColumn="0" w:lastColumn="0" w:oddVBand="0" w:evenVBand="0" w:oddHBand="0" w:evenHBand="1" w:firstRowFirstColumn="0" w:firstRowLastColumn="0" w:lastRowFirstColumn="0" w:lastRowLastColumn="0"/>
            </w:pPr>
          </w:p>
        </w:tc>
      </w:tr>
      <w:tr w:rsidR="00197CC3" w14:paraId="221A43FB" w14:textId="77777777" w:rsidTr="00197CC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1" w:type="pct"/>
          </w:tcPr>
          <w:p w14:paraId="45106287" w14:textId="5BAD62C4" w:rsidR="002F7947" w:rsidRPr="00026460" w:rsidRDefault="002F7947" w:rsidP="00026460">
            <w:pPr>
              <w:rPr>
                <w:b w:val="0"/>
                <w:bCs/>
              </w:rPr>
            </w:pPr>
            <w:r w:rsidRPr="00026460">
              <w:lastRenderedPageBreak/>
              <w:t>5.1.4</w:t>
            </w:r>
            <w:r w:rsidRPr="00026460">
              <w:rPr>
                <w:b w:val="0"/>
                <w:bCs/>
              </w:rPr>
              <w:t xml:space="preserve"> explores, structures and refines ideas using dramatic forms, performance styles, dramatic techniques, </w:t>
            </w:r>
            <w:r w:rsidRPr="00026460">
              <w:rPr>
                <w:b w:val="0"/>
                <w:bCs/>
              </w:rPr>
              <w:lastRenderedPageBreak/>
              <w:t>theatrical conventions and technologies</w:t>
            </w:r>
          </w:p>
          <w:p w14:paraId="20A0A2BF" w14:textId="25B2E374" w:rsidR="002F7947" w:rsidRPr="00026460" w:rsidRDefault="002F7947" w:rsidP="00026460">
            <w:pPr>
              <w:rPr>
                <w:b w:val="0"/>
                <w:bCs/>
              </w:rPr>
            </w:pPr>
            <w:r w:rsidRPr="00026460">
              <w:t>5.2.1</w:t>
            </w:r>
            <w:r w:rsidRPr="00026460">
              <w:rPr>
                <w:b w:val="0"/>
                <w:bCs/>
              </w:rPr>
              <w:t xml:space="preserve"> applies acting and performance techniques expressively and collaboratively to communicate dramatic meaning</w:t>
            </w:r>
          </w:p>
          <w:p w14:paraId="3129B408" w14:textId="42DD8692" w:rsidR="002F7947" w:rsidRPr="00026460" w:rsidRDefault="002F7947" w:rsidP="00026460">
            <w:pPr>
              <w:rPr>
                <w:b w:val="0"/>
                <w:bCs/>
              </w:rPr>
            </w:pPr>
            <w:r w:rsidRPr="00026460">
              <w:t>5.2.2</w:t>
            </w:r>
            <w:r w:rsidRPr="00026460">
              <w:rPr>
                <w:b w:val="0"/>
                <w:bCs/>
              </w:rPr>
              <w:t xml:space="preserve"> selects and uses performance spaces, </w:t>
            </w:r>
            <w:r w:rsidRPr="00026460">
              <w:rPr>
                <w:b w:val="0"/>
                <w:bCs/>
              </w:rPr>
              <w:lastRenderedPageBreak/>
              <w:t>theatre conventions and production elements appropriate to purpose and audience</w:t>
            </w:r>
          </w:p>
        </w:tc>
        <w:tc>
          <w:tcPr>
            <w:tcW w:w="585" w:type="pct"/>
          </w:tcPr>
          <w:p w14:paraId="27EC752B" w14:textId="758F8882" w:rsidR="002F7947" w:rsidRPr="00026460" w:rsidRDefault="002F7947" w:rsidP="00026460">
            <w:pPr>
              <w:cnfStyle w:val="000000100000" w:firstRow="0" w:lastRow="0" w:firstColumn="0" w:lastColumn="0" w:oddVBand="0" w:evenVBand="0" w:oddHBand="1" w:evenHBand="0" w:firstRowFirstColumn="0" w:firstRowLastColumn="0" w:lastRowFirstColumn="0" w:lastRowLastColumn="0"/>
            </w:pPr>
            <w:r w:rsidRPr="00026460">
              <w:lastRenderedPageBreak/>
              <w:t>Weeks 7</w:t>
            </w:r>
            <w:r w:rsidR="00C704D2" w:rsidRPr="00026460">
              <w:t>–</w:t>
            </w:r>
            <w:r w:rsidRPr="00026460">
              <w:t>9 – creating the devised performance</w:t>
            </w:r>
          </w:p>
        </w:tc>
        <w:tc>
          <w:tcPr>
            <w:tcW w:w="2397" w:type="pct"/>
          </w:tcPr>
          <w:p w14:paraId="3557B96E" w14:textId="6B244B96" w:rsidR="002F7947" w:rsidRPr="00026460" w:rsidRDefault="002F7947" w:rsidP="00026460">
            <w:pPr>
              <w:cnfStyle w:val="000000100000" w:firstRow="0" w:lastRow="0" w:firstColumn="0" w:lastColumn="0" w:oddVBand="0" w:evenVBand="0" w:oddHBand="1" w:evenHBand="0" w:firstRowFirstColumn="0" w:firstRowLastColumn="0" w:lastRowFirstColumn="0" w:lastRowLastColumn="0"/>
              <w:rPr>
                <w:b/>
                <w:bCs/>
              </w:rPr>
            </w:pPr>
            <w:r w:rsidRPr="00026460">
              <w:rPr>
                <w:b/>
                <w:bCs/>
              </w:rPr>
              <w:t>Learning intention</w:t>
            </w:r>
          </w:p>
          <w:p w14:paraId="01717D64" w14:textId="66A08FA3" w:rsidR="002F7947" w:rsidRPr="00026460" w:rsidRDefault="002F7947" w:rsidP="00026460">
            <w:pPr>
              <w:cnfStyle w:val="000000100000" w:firstRow="0" w:lastRow="0" w:firstColumn="0" w:lastColumn="0" w:oddVBand="0" w:evenVBand="0" w:oddHBand="1" w:evenHBand="0" w:firstRowFirstColumn="0" w:firstRowLastColumn="0" w:lastRowFirstColumn="0" w:lastRowLastColumn="0"/>
            </w:pPr>
            <w:r w:rsidRPr="00026460">
              <w:t>Students learn how to work collaboratively and apply peer and teacher feedback to shape engaging theatrical scenes. They are to incorporate offers created earlier in the program and apply their understanding of inner motivation and elements of production to enhance the work. They also learn to actively explore and create effective transitions to develop dramatic coherence.</w:t>
            </w:r>
          </w:p>
          <w:p w14:paraId="79E4234A" w14:textId="6DA8905F" w:rsidR="002F7947" w:rsidRPr="00026460" w:rsidRDefault="002F7947" w:rsidP="00026460">
            <w:pPr>
              <w:cnfStyle w:val="000000100000" w:firstRow="0" w:lastRow="0" w:firstColumn="0" w:lastColumn="0" w:oddVBand="0" w:evenVBand="0" w:oddHBand="1" w:evenHBand="0" w:firstRowFirstColumn="0" w:firstRowLastColumn="0" w:lastRowFirstColumn="0" w:lastRowLastColumn="0"/>
              <w:rPr>
                <w:b/>
                <w:bCs/>
              </w:rPr>
            </w:pPr>
            <w:r w:rsidRPr="00026460">
              <w:rPr>
                <w:b/>
                <w:bCs/>
              </w:rPr>
              <w:lastRenderedPageBreak/>
              <w:t>Teaching and learning activities</w:t>
            </w:r>
          </w:p>
          <w:p w14:paraId="402AD667" w14:textId="77777777" w:rsidR="002F7947" w:rsidRPr="00DE64C2" w:rsidRDefault="002F7947" w:rsidP="004C6407">
            <w:pPr>
              <w:pStyle w:val="ListNumber"/>
              <w:numPr>
                <w:ilvl w:val="0"/>
                <w:numId w:val="3"/>
              </w:numPr>
              <w:cnfStyle w:val="000000100000" w:firstRow="0" w:lastRow="0" w:firstColumn="0" w:lastColumn="0" w:oddVBand="0" w:evenVBand="0" w:oddHBand="1" w:evenHBand="0" w:firstRowFirstColumn="0" w:firstRowLastColumn="0" w:lastRowFirstColumn="0" w:lastRowLastColumn="0"/>
            </w:pPr>
            <w:r w:rsidRPr="00DE64C2">
              <w:t>Students review their logbook documentation of offers from earlier in the program and select appropriate offers for inclusion in the group devised performance.</w:t>
            </w:r>
          </w:p>
          <w:p w14:paraId="467010D9" w14:textId="63A8761D" w:rsidR="002F7947" w:rsidRPr="00026460" w:rsidRDefault="002F7947" w:rsidP="00026460">
            <w:pPr>
              <w:pStyle w:val="ListNumber"/>
              <w:cnfStyle w:val="000000100000" w:firstRow="0" w:lastRow="0" w:firstColumn="0" w:lastColumn="0" w:oddVBand="0" w:evenVBand="0" w:oddHBand="1" w:evenHBand="0" w:firstRowFirstColumn="0" w:firstRowLastColumn="0" w:lastRowFirstColumn="0" w:lastRowLastColumn="0"/>
            </w:pPr>
            <w:r w:rsidRPr="00026460">
              <w:t>In their groups, students reveal their character’s inner motivations and explore how they may impact the plot.</w:t>
            </w:r>
          </w:p>
          <w:p w14:paraId="54433018" w14:textId="77777777" w:rsidR="002F7947" w:rsidRPr="00026460" w:rsidRDefault="002F7947" w:rsidP="00026460">
            <w:pPr>
              <w:pStyle w:val="ListNumber"/>
              <w:cnfStyle w:val="000000100000" w:firstRow="0" w:lastRow="0" w:firstColumn="0" w:lastColumn="0" w:oddVBand="0" w:evenVBand="0" w:oddHBand="1" w:evenHBand="0" w:firstRowFirstColumn="0" w:firstRowLastColumn="0" w:lastRowFirstColumn="0" w:lastRowLastColumn="0"/>
            </w:pPr>
            <w:r w:rsidRPr="00026460">
              <w:t>Each group generates and incorporates a group motto/saying (text).</w:t>
            </w:r>
          </w:p>
          <w:p w14:paraId="3098EBB3" w14:textId="177592E5" w:rsidR="002F7947" w:rsidRPr="00026460" w:rsidRDefault="002F7947" w:rsidP="00026460">
            <w:pPr>
              <w:pStyle w:val="ListNumber"/>
              <w:cnfStyle w:val="000000100000" w:firstRow="0" w:lastRow="0" w:firstColumn="0" w:lastColumn="0" w:oddVBand="0" w:evenVBand="0" w:oddHBand="1" w:evenHBand="0" w:firstRowFirstColumn="0" w:firstRowLastColumn="0" w:lastRowFirstColumn="0" w:lastRowLastColumn="0"/>
            </w:pPr>
            <w:r w:rsidRPr="00026460">
              <w:t>Each group blocks the individual scenes and records the running script after each lesson in a shared document. Blocking is the precise staging of the actors in a scene and can be used to map out movement pathways, set placement and timing.</w:t>
            </w:r>
          </w:p>
          <w:p w14:paraId="759709D7" w14:textId="77777777" w:rsidR="002F7947" w:rsidRPr="00026460" w:rsidRDefault="002F7947" w:rsidP="00026460">
            <w:pPr>
              <w:pStyle w:val="ListNumber"/>
              <w:cnfStyle w:val="000000100000" w:firstRow="0" w:lastRow="0" w:firstColumn="0" w:lastColumn="0" w:oddVBand="0" w:evenVBand="0" w:oddHBand="1" w:evenHBand="0" w:firstRowFirstColumn="0" w:firstRowLastColumn="0" w:lastRowFirstColumn="0" w:lastRowLastColumn="0"/>
            </w:pPr>
            <w:r w:rsidRPr="00026460">
              <w:t>Students explore how different elements of production could be integrated into the performance. These offers should be explored throughout the devising process and refined as the performance develops.</w:t>
            </w:r>
          </w:p>
          <w:p w14:paraId="3E6178D0" w14:textId="77777777" w:rsidR="002F7947" w:rsidRPr="00026460" w:rsidRDefault="002F7947" w:rsidP="00026460">
            <w:pPr>
              <w:pStyle w:val="ListNumber"/>
              <w:cnfStyle w:val="000000100000" w:firstRow="0" w:lastRow="0" w:firstColumn="0" w:lastColumn="0" w:oddVBand="0" w:evenVBand="0" w:oddHBand="1" w:evenHBand="0" w:firstRowFirstColumn="0" w:firstRowLastColumn="0" w:lastRowFirstColumn="0" w:lastRowLastColumn="0"/>
            </w:pPr>
            <w:r w:rsidRPr="00026460">
              <w:t xml:space="preserve">Each group explores and selects transition devices. This could include sound, movement or narration. For </w:t>
            </w:r>
            <w:r w:rsidRPr="00026460">
              <w:lastRenderedPageBreak/>
              <w:t>example, the sound of choppers searching, chanting the theme song/motto, a montage of movement sequences/tableaux, sounds of the bush, worried family posts projected or delivered by voice over, sound/projection of the ‘external threat’.</w:t>
            </w:r>
          </w:p>
          <w:p w14:paraId="3C649935" w14:textId="59419B8A" w:rsidR="002F7947" w:rsidRPr="00026460" w:rsidRDefault="002F7947" w:rsidP="00026460">
            <w:pPr>
              <w:pStyle w:val="ListNumber"/>
              <w:cnfStyle w:val="000000100000" w:firstRow="0" w:lastRow="0" w:firstColumn="0" w:lastColumn="0" w:oddVBand="0" w:evenVBand="0" w:oddHBand="1" w:evenHBand="0" w:firstRowFirstColumn="0" w:firstRowLastColumn="0" w:lastRowFirstColumn="0" w:lastRowLastColumn="0"/>
            </w:pPr>
            <w:r w:rsidRPr="00026460">
              <w:t xml:space="preserve">Each group performs for the class. Each performance is filmed and made accessible to all students. Individually, students engage in </w:t>
            </w:r>
            <w:hyperlink r:id="rId21" w:history="1">
              <w:r w:rsidRPr="00026460">
                <w:rPr>
                  <w:rStyle w:val="Hyperlink"/>
                </w:rPr>
                <w:t>peer feedback</w:t>
              </w:r>
            </w:hyperlink>
            <w:r w:rsidRPr="00026460">
              <w:t xml:space="preserve"> rounds which are scaffolded by the teacher. Strategies such as </w:t>
            </w:r>
            <w:r w:rsidR="001907A0" w:rsidRPr="00026460">
              <w:t>‘</w:t>
            </w:r>
            <w:r w:rsidR="00197CC3">
              <w:t>Two</w:t>
            </w:r>
            <w:r w:rsidR="00197CC3" w:rsidRPr="00026460">
              <w:t xml:space="preserve"> </w:t>
            </w:r>
            <w:r w:rsidRPr="00026460">
              <w:t>stars and a wish</w:t>
            </w:r>
            <w:r w:rsidR="001907A0" w:rsidRPr="00026460">
              <w:t>’</w:t>
            </w:r>
            <w:r w:rsidRPr="00026460">
              <w:t xml:space="preserve"> or </w:t>
            </w:r>
            <w:r w:rsidR="001907A0" w:rsidRPr="00026460">
              <w:t>‘</w:t>
            </w:r>
            <w:r w:rsidRPr="00026460">
              <w:t>See 3 before me</w:t>
            </w:r>
            <w:r w:rsidR="001907A0" w:rsidRPr="00026460">
              <w:t>’</w:t>
            </w:r>
            <w:r w:rsidR="007C7618" w:rsidRPr="00026460">
              <w:t xml:space="preserve"> can be found in the peer feedback</w:t>
            </w:r>
            <w:r w:rsidR="001907A0" w:rsidRPr="00026460">
              <w:t xml:space="preserve"> section of the Digital Learning Selector</w:t>
            </w:r>
            <w:r w:rsidRPr="00026460">
              <w:t xml:space="preserve"> </w:t>
            </w:r>
            <w:r w:rsidR="001907A0" w:rsidRPr="00026460">
              <w:t xml:space="preserve">and </w:t>
            </w:r>
            <w:r w:rsidRPr="00026460">
              <w:t>could be used to structure this learning activity.</w:t>
            </w:r>
          </w:p>
          <w:p w14:paraId="7A565154" w14:textId="3AA5CD5A" w:rsidR="002F7947" w:rsidRPr="00026460" w:rsidRDefault="002F7947" w:rsidP="00026460">
            <w:pPr>
              <w:pStyle w:val="ListNumber"/>
              <w:cnfStyle w:val="000000100000" w:firstRow="0" w:lastRow="0" w:firstColumn="0" w:lastColumn="0" w:oddVBand="0" w:evenVBand="0" w:oddHBand="1" w:evenHBand="0" w:firstRowFirstColumn="0" w:firstRowLastColumn="0" w:lastRowFirstColumn="0" w:lastRowLastColumn="0"/>
            </w:pPr>
            <w:r w:rsidRPr="00026460">
              <w:t>Students complete the costume for their character.</w:t>
            </w:r>
            <w:r w:rsidR="00B443BA" w:rsidRPr="00026460">
              <w:t xml:space="preserve"> This could be completed by</w:t>
            </w:r>
            <w:r w:rsidR="000D0E4D" w:rsidRPr="00026460">
              <w:t xml:space="preserve"> selecting physical costume items or by completing a costume design in their logbooks.</w:t>
            </w:r>
          </w:p>
          <w:p w14:paraId="5C7B03DE" w14:textId="77777777" w:rsidR="002F7947" w:rsidRPr="00026460" w:rsidRDefault="002F7947" w:rsidP="00026460">
            <w:pPr>
              <w:pStyle w:val="ListNumber"/>
              <w:cnfStyle w:val="000000100000" w:firstRow="0" w:lastRow="0" w:firstColumn="0" w:lastColumn="0" w:oddVBand="0" w:evenVBand="0" w:oddHBand="1" w:evenHBand="0" w:firstRowFirstColumn="0" w:firstRowLastColumn="0" w:lastRowFirstColumn="0" w:lastRowLastColumn="0"/>
            </w:pPr>
            <w:r w:rsidRPr="00026460">
              <w:t>As a group, students refine the devised performance, acting on peer feedback and self-reflection.</w:t>
            </w:r>
          </w:p>
          <w:p w14:paraId="76503B54" w14:textId="14910681" w:rsidR="002F7947" w:rsidRDefault="002F7947" w:rsidP="00026460">
            <w:pPr>
              <w:pStyle w:val="ListNumber"/>
              <w:cnfStyle w:val="000000100000" w:firstRow="0" w:lastRow="0" w:firstColumn="0" w:lastColumn="0" w:oddVBand="0" w:evenVBand="0" w:oddHBand="1" w:evenHBand="0" w:firstRowFirstColumn="0" w:firstRowLastColumn="0" w:lastRowFirstColumn="0" w:lastRowLastColumn="0"/>
            </w:pPr>
            <w:r w:rsidRPr="00026460">
              <w:t>Each group performs for an invited audience for assessment</w:t>
            </w:r>
            <w:r>
              <w:t>.</w:t>
            </w:r>
          </w:p>
          <w:p w14:paraId="7F0103FE" w14:textId="391EDEE9" w:rsidR="002F7947" w:rsidRPr="00026460" w:rsidRDefault="002F7947" w:rsidP="00026460">
            <w:pPr>
              <w:cnfStyle w:val="000000100000" w:firstRow="0" w:lastRow="0" w:firstColumn="0" w:lastColumn="0" w:oddVBand="0" w:evenVBand="0" w:oddHBand="1" w:evenHBand="0" w:firstRowFirstColumn="0" w:firstRowLastColumn="0" w:lastRowFirstColumn="0" w:lastRowLastColumn="0"/>
              <w:rPr>
                <w:b/>
                <w:bCs/>
              </w:rPr>
            </w:pPr>
            <w:r w:rsidRPr="00026460">
              <w:rPr>
                <w:b/>
                <w:bCs/>
              </w:rPr>
              <w:t>Success criteria</w:t>
            </w:r>
          </w:p>
          <w:p w14:paraId="6503187D" w14:textId="77777777" w:rsidR="002F7947" w:rsidRPr="00026460" w:rsidRDefault="002F7947" w:rsidP="00026460">
            <w:pPr>
              <w:cnfStyle w:val="000000100000" w:firstRow="0" w:lastRow="0" w:firstColumn="0" w:lastColumn="0" w:oddVBand="0" w:evenVBand="0" w:oddHBand="1" w:evenHBand="0" w:firstRowFirstColumn="0" w:firstRowLastColumn="0" w:lastRowFirstColumn="0" w:lastRowLastColumn="0"/>
            </w:pPr>
            <w:r w:rsidRPr="00026460">
              <w:lastRenderedPageBreak/>
              <w:t>Students can develop and refine the devised performance based on peer feedback and self-reflection. They can work collaboratively to devise the plot, scene blocking and transitions and contribute to the selection of a group motto. Students perform their devised piece, applying performance skills to engage the audience. The student:</w:t>
            </w:r>
          </w:p>
          <w:p w14:paraId="42CF5EEF" w14:textId="77777777" w:rsidR="002F7947" w:rsidRPr="00026460" w:rsidRDefault="002F7947" w:rsidP="00026460">
            <w:pPr>
              <w:pStyle w:val="ListBullet"/>
              <w:cnfStyle w:val="000000100000" w:firstRow="0" w:lastRow="0" w:firstColumn="0" w:lastColumn="0" w:oddVBand="0" w:evenVBand="0" w:oddHBand="1" w:evenHBand="0" w:firstRowFirstColumn="0" w:firstRowLastColumn="0" w:lastRowFirstColumn="0" w:lastRowLastColumn="0"/>
            </w:pPr>
            <w:r w:rsidRPr="00026460">
              <w:t>suggests possibilities for inclusion of their character’s inner motivation in the narrative</w:t>
            </w:r>
          </w:p>
          <w:p w14:paraId="2879C367" w14:textId="77777777" w:rsidR="002F7947" w:rsidRPr="00026460" w:rsidRDefault="002F7947" w:rsidP="00026460">
            <w:pPr>
              <w:pStyle w:val="ListBullet"/>
              <w:cnfStyle w:val="000000100000" w:firstRow="0" w:lastRow="0" w:firstColumn="0" w:lastColumn="0" w:oddVBand="0" w:evenVBand="0" w:oddHBand="1" w:evenHBand="0" w:firstRowFirstColumn="0" w:firstRowLastColumn="0" w:lastRowFirstColumn="0" w:lastRowLastColumn="0"/>
            </w:pPr>
            <w:r w:rsidRPr="00026460">
              <w:t>takes creative risks in the development of scenes and problem solves with confidence</w:t>
            </w:r>
          </w:p>
          <w:p w14:paraId="624A1252" w14:textId="77777777" w:rsidR="002F7947" w:rsidRPr="00026460" w:rsidRDefault="002F7947" w:rsidP="00026460">
            <w:pPr>
              <w:pStyle w:val="ListBullet"/>
              <w:cnfStyle w:val="000000100000" w:firstRow="0" w:lastRow="0" w:firstColumn="0" w:lastColumn="0" w:oddVBand="0" w:evenVBand="0" w:oddHBand="1" w:evenHBand="0" w:firstRowFirstColumn="0" w:firstRowLastColumn="0" w:lastRowFirstColumn="0" w:lastRowLastColumn="0"/>
            </w:pPr>
            <w:r w:rsidRPr="00026460">
              <w:t>demonstrates knowledge and understanding of dramatic coherence and the elements of drama within a narrative structure</w:t>
            </w:r>
          </w:p>
          <w:p w14:paraId="4EADADB4" w14:textId="1AB335E4" w:rsidR="002F7947" w:rsidRPr="00026460" w:rsidRDefault="002F7947" w:rsidP="00026460">
            <w:pPr>
              <w:pStyle w:val="ListBullet"/>
              <w:cnfStyle w:val="000000100000" w:firstRow="0" w:lastRow="0" w:firstColumn="0" w:lastColumn="0" w:oddVBand="0" w:evenVBand="0" w:oddHBand="1" w:evenHBand="0" w:firstRowFirstColumn="0" w:firstRowLastColumn="0" w:lastRowFirstColumn="0" w:lastRowLastColumn="0"/>
            </w:pPr>
            <w:r w:rsidRPr="00026460">
              <w:t>responds productively to the feedback of others and offers insightful feedback to their peers</w:t>
            </w:r>
          </w:p>
          <w:p w14:paraId="77EDAB07" w14:textId="77777777" w:rsidR="002F7947" w:rsidRPr="00026460" w:rsidRDefault="002F7947" w:rsidP="00026460">
            <w:pPr>
              <w:pStyle w:val="ListBullet"/>
              <w:cnfStyle w:val="000000100000" w:firstRow="0" w:lastRow="0" w:firstColumn="0" w:lastColumn="0" w:oddVBand="0" w:evenVBand="0" w:oddHBand="1" w:evenHBand="0" w:firstRowFirstColumn="0" w:firstRowLastColumn="0" w:lastRowFirstColumn="0" w:lastRowLastColumn="0"/>
            </w:pPr>
            <w:r w:rsidRPr="00026460">
              <w:t xml:space="preserve">reflects productively on their own work to refine the </w:t>
            </w:r>
            <w:r w:rsidRPr="00026460">
              <w:lastRenderedPageBreak/>
              <w:t>performance</w:t>
            </w:r>
          </w:p>
          <w:p w14:paraId="73C7272C" w14:textId="77777777" w:rsidR="002F7947" w:rsidRPr="00BA2BED" w:rsidRDefault="002F7947" w:rsidP="00026460">
            <w:pPr>
              <w:pStyle w:val="ListBullet"/>
              <w:cnfStyle w:val="000000100000" w:firstRow="0" w:lastRow="0" w:firstColumn="0" w:lastColumn="0" w:oddVBand="0" w:evenVBand="0" w:oddHBand="1" w:evenHBand="0" w:firstRowFirstColumn="0" w:firstRowLastColumn="0" w:lastRowFirstColumn="0" w:lastRowLastColumn="0"/>
            </w:pPr>
            <w:r w:rsidRPr="00026460">
              <w:t>performs with energy, conviction, effective vocal and movement skills, timing, awareness of audience and strong focus in both rehearsal and performance.</w:t>
            </w:r>
          </w:p>
        </w:tc>
        <w:tc>
          <w:tcPr>
            <w:tcW w:w="809" w:type="pct"/>
          </w:tcPr>
          <w:p w14:paraId="3A36B819" w14:textId="094AA804" w:rsidR="002F7947" w:rsidRPr="00026460" w:rsidRDefault="002F7947" w:rsidP="00026460">
            <w:pPr>
              <w:cnfStyle w:val="000000100000" w:firstRow="0" w:lastRow="0" w:firstColumn="0" w:lastColumn="0" w:oddVBand="0" w:evenVBand="0" w:oddHBand="1" w:evenHBand="0" w:firstRowFirstColumn="0" w:firstRowLastColumn="0" w:lastRowFirstColumn="0" w:lastRowLastColumn="0"/>
              <w:rPr>
                <w:b/>
                <w:bCs/>
              </w:rPr>
            </w:pPr>
            <w:r w:rsidRPr="00026460">
              <w:rPr>
                <w:b/>
                <w:bCs/>
              </w:rPr>
              <w:lastRenderedPageBreak/>
              <w:t>Sample adjustments</w:t>
            </w:r>
          </w:p>
          <w:p w14:paraId="60416D53" w14:textId="77777777" w:rsidR="002F7947" w:rsidRPr="00026460" w:rsidRDefault="002F7947" w:rsidP="00026460">
            <w:pPr>
              <w:cnfStyle w:val="000000100000" w:firstRow="0" w:lastRow="0" w:firstColumn="0" w:lastColumn="0" w:oddVBand="0" w:evenVBand="0" w:oddHBand="1" w:evenHBand="0" w:firstRowFirstColumn="0" w:firstRowLastColumn="0" w:lastRowFirstColumn="0" w:lastRowLastColumn="0"/>
            </w:pPr>
            <w:r w:rsidRPr="00026460">
              <w:t>Some students may take more responsibility for the technical aspects of the performance.</w:t>
            </w:r>
          </w:p>
          <w:p w14:paraId="490BE59D" w14:textId="77777777" w:rsidR="002F7947" w:rsidRPr="00026460" w:rsidRDefault="002F7947" w:rsidP="00026460">
            <w:pPr>
              <w:cnfStyle w:val="000000100000" w:firstRow="0" w:lastRow="0" w:firstColumn="0" w:lastColumn="0" w:oddVBand="0" w:evenVBand="0" w:oddHBand="1" w:evenHBand="0" w:firstRowFirstColumn="0" w:firstRowLastColumn="0" w:lastRowFirstColumn="0" w:lastRowLastColumn="0"/>
            </w:pPr>
            <w:r w:rsidRPr="00026460">
              <w:t xml:space="preserve">A student may take </w:t>
            </w:r>
            <w:r w:rsidRPr="00026460">
              <w:lastRenderedPageBreak/>
              <w:t xml:space="preserve">a minor role within the performance. </w:t>
            </w:r>
          </w:p>
          <w:p w14:paraId="6874976B" w14:textId="77777777" w:rsidR="002F7947" w:rsidRPr="00026460" w:rsidRDefault="002F7947" w:rsidP="00026460">
            <w:pPr>
              <w:cnfStyle w:val="000000100000" w:firstRow="0" w:lastRow="0" w:firstColumn="0" w:lastColumn="0" w:oddVBand="0" w:evenVBand="0" w:oddHBand="1" w:evenHBand="0" w:firstRowFirstColumn="0" w:firstRowLastColumn="0" w:lastRowFirstColumn="0" w:lastRowLastColumn="0"/>
            </w:pPr>
            <w:r w:rsidRPr="00026460">
              <w:t>The teacher may guide each group in their development of appropriate transition devices.</w:t>
            </w:r>
          </w:p>
          <w:p w14:paraId="5BE1C67A" w14:textId="77777777" w:rsidR="002F7947" w:rsidRPr="0054620D" w:rsidRDefault="002F7947" w:rsidP="00026460">
            <w:pPr>
              <w:cnfStyle w:val="000000100000" w:firstRow="0" w:lastRow="0" w:firstColumn="0" w:lastColumn="0" w:oddVBand="0" w:evenVBand="0" w:oddHBand="1" w:evenHBand="0" w:firstRowFirstColumn="0" w:firstRowLastColumn="0" w:lastRowFirstColumn="0" w:lastRowLastColumn="0"/>
            </w:pPr>
            <w:r w:rsidRPr="00026460">
              <w:t>Students may use only a linear narrative structure.</w:t>
            </w:r>
          </w:p>
        </w:tc>
        <w:tc>
          <w:tcPr>
            <w:tcW w:w="578" w:type="pct"/>
          </w:tcPr>
          <w:p w14:paraId="7F8811A8" w14:textId="77777777" w:rsidR="002F7947" w:rsidRDefault="002F7947" w:rsidP="00796C3A">
            <w:pPr>
              <w:cnfStyle w:val="000000100000" w:firstRow="0" w:lastRow="0" w:firstColumn="0" w:lastColumn="0" w:oddVBand="0" w:evenVBand="0" w:oddHBand="1" w:evenHBand="0" w:firstRowFirstColumn="0" w:firstRowLastColumn="0" w:lastRowFirstColumn="0" w:lastRowLastColumn="0"/>
            </w:pPr>
          </w:p>
        </w:tc>
      </w:tr>
      <w:tr w:rsidR="00197CC3" w14:paraId="3A3788FF" w14:textId="77777777" w:rsidTr="00197CC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1" w:type="pct"/>
          </w:tcPr>
          <w:p w14:paraId="64AEC807" w14:textId="22F6E06A" w:rsidR="002F7947" w:rsidRPr="00026460" w:rsidRDefault="002F7947" w:rsidP="00026460">
            <w:r w:rsidRPr="00026460">
              <w:lastRenderedPageBreak/>
              <w:t xml:space="preserve">5.3.1 </w:t>
            </w:r>
            <w:r w:rsidRPr="00026460">
              <w:rPr>
                <w:b w:val="0"/>
                <w:bCs/>
              </w:rPr>
              <w:t>responds to, reflects on and evaluates elements of drama, dramatic forms, performance styles, dramatic techniques and theatrical conventions</w:t>
            </w:r>
          </w:p>
        </w:tc>
        <w:tc>
          <w:tcPr>
            <w:tcW w:w="585" w:type="pct"/>
          </w:tcPr>
          <w:p w14:paraId="203C9833" w14:textId="77777777"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pPr>
            <w:r w:rsidRPr="00026460">
              <w:t>Week 10 – appreciating the performance</w:t>
            </w:r>
          </w:p>
        </w:tc>
        <w:tc>
          <w:tcPr>
            <w:tcW w:w="2397" w:type="pct"/>
          </w:tcPr>
          <w:p w14:paraId="4FA7A655" w14:textId="51213DC5"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rPr>
                <w:b/>
                <w:bCs/>
              </w:rPr>
            </w:pPr>
            <w:r w:rsidRPr="00026460">
              <w:rPr>
                <w:b/>
                <w:bCs/>
              </w:rPr>
              <w:t>Learning intention</w:t>
            </w:r>
          </w:p>
          <w:p w14:paraId="6DA4E17E" w14:textId="2D0720A1"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pPr>
            <w:r w:rsidRPr="00026460">
              <w:t xml:space="preserve">Students reflect thoughtfully and imaginatively on the process of devising, identifying the challenges and successes of their process. They consolidate their knowledge of </w:t>
            </w:r>
            <w:r w:rsidR="00197CC3" w:rsidRPr="00026460">
              <w:t>subject</w:t>
            </w:r>
            <w:r w:rsidR="00197CC3">
              <w:t>-</w:t>
            </w:r>
            <w:r w:rsidRPr="00026460">
              <w:t>specific vocabulary and strengthen their skill in evaluating the effectiveness of choices in shaping the devised performance work. Students present their reflection through a short film; identifying, selecting and editing raw material to capture and present their appreciation of the devising process.</w:t>
            </w:r>
          </w:p>
          <w:p w14:paraId="696B9E13" w14:textId="218974E0"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rPr>
                <w:b/>
                <w:bCs/>
              </w:rPr>
            </w:pPr>
            <w:r w:rsidRPr="00026460">
              <w:rPr>
                <w:b/>
                <w:bCs/>
              </w:rPr>
              <w:t>Teaching and learning activities</w:t>
            </w:r>
          </w:p>
          <w:p w14:paraId="609C301E" w14:textId="68273A0D" w:rsidR="002F7947" w:rsidRPr="00197CC3" w:rsidRDefault="002F7947" w:rsidP="004C6407">
            <w:pPr>
              <w:pStyle w:val="ListNumber"/>
              <w:numPr>
                <w:ilvl w:val="0"/>
                <w:numId w:val="13"/>
              </w:numPr>
              <w:cnfStyle w:val="000000010000" w:firstRow="0" w:lastRow="0" w:firstColumn="0" w:lastColumn="0" w:oddVBand="0" w:evenVBand="0" w:oddHBand="0" w:evenHBand="1" w:firstRowFirstColumn="0" w:firstRowLastColumn="0" w:lastRowFirstColumn="0" w:lastRowLastColumn="0"/>
            </w:pPr>
            <w:r w:rsidRPr="00197CC3">
              <w:t>Students view the recording of their performance and engage in a feedback/feedforward cycle. Feedforward replaces positive or negative feedback with future-</w:t>
            </w:r>
            <w:r w:rsidRPr="00197CC3">
              <w:lastRenderedPageBreak/>
              <w:t>oriented solutions to encourage meaningful engagement with the solutions for improvement.</w:t>
            </w:r>
          </w:p>
          <w:p w14:paraId="62EEDA58" w14:textId="4D052912" w:rsidR="002F7947" w:rsidRPr="00197CC3" w:rsidRDefault="002F7947" w:rsidP="00197CC3">
            <w:pPr>
              <w:pStyle w:val="ListNumber"/>
              <w:cnfStyle w:val="000000010000" w:firstRow="0" w:lastRow="0" w:firstColumn="0" w:lastColumn="0" w:oddVBand="0" w:evenVBand="0" w:oddHBand="0" w:evenHBand="1" w:firstRowFirstColumn="0" w:firstRowLastColumn="0" w:lastRowFirstColumn="0" w:lastRowLastColumn="0"/>
            </w:pPr>
            <w:r w:rsidRPr="00197CC3">
              <w:t>In their groups, students create a 2</w:t>
            </w:r>
            <w:r w:rsidR="00FD7B6C" w:rsidRPr="00197CC3">
              <w:t>–</w:t>
            </w:r>
            <w:r w:rsidR="000F63C6" w:rsidRPr="00197CC3">
              <w:t>3-minute</w:t>
            </w:r>
            <w:r w:rsidRPr="00197CC3">
              <w:t xml:space="preserve"> short film capturing the experience of devising the work. They can discuss the successes, the part of the process they most enjoyed and the challenges.</w:t>
            </w:r>
          </w:p>
          <w:p w14:paraId="003B4DF2" w14:textId="3A6320A6" w:rsidR="002F7947" w:rsidRPr="00197CC3" w:rsidRDefault="3B70C7AD" w:rsidP="00197CC3">
            <w:pPr>
              <w:pStyle w:val="ListNumber"/>
              <w:cnfStyle w:val="000000010000" w:firstRow="0" w:lastRow="0" w:firstColumn="0" w:lastColumn="0" w:oddVBand="0" w:evenVBand="0" w:oddHBand="0" w:evenHBand="1" w:firstRowFirstColumn="0" w:firstRowLastColumn="0" w:lastRowFirstColumn="0" w:lastRowLastColumn="0"/>
            </w:pPr>
            <w:r w:rsidRPr="00197CC3">
              <w:t xml:space="preserve">Students submit their short film as Part B of the </w:t>
            </w:r>
            <w:proofErr w:type="spellStart"/>
            <w:r w:rsidRPr="00236CDC">
              <w:t>Playbuilding</w:t>
            </w:r>
            <w:proofErr w:type="spellEnd"/>
            <w:r w:rsidR="3BC70714" w:rsidRPr="00236CDC">
              <w:t xml:space="preserve"> – D</w:t>
            </w:r>
            <w:r w:rsidRPr="00236CDC">
              <w:t>evising with text assessment task</w:t>
            </w:r>
            <w:r w:rsidRPr="00197CC3">
              <w:t>.</w:t>
            </w:r>
          </w:p>
          <w:p w14:paraId="7E29E692" w14:textId="354E1CDA"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rPr>
                <w:b/>
                <w:bCs/>
              </w:rPr>
            </w:pPr>
            <w:r w:rsidRPr="00026460">
              <w:rPr>
                <w:b/>
                <w:bCs/>
              </w:rPr>
              <w:t>Success criteria</w:t>
            </w:r>
          </w:p>
          <w:p w14:paraId="287F6EF2" w14:textId="77777777"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pPr>
            <w:r w:rsidRPr="00026460">
              <w:t>Students can apply their skills of evaluation to reflect on the process of devising with clarity, using subject-specific language. They can identify, select and edit material to shape a short film that reflects their learning experience. The student:</w:t>
            </w:r>
          </w:p>
          <w:p w14:paraId="3BCFFE2D" w14:textId="77777777" w:rsidR="002F7947" w:rsidRPr="00026460" w:rsidRDefault="002F7947" w:rsidP="00026460">
            <w:pPr>
              <w:pStyle w:val="ListBullet"/>
              <w:cnfStyle w:val="000000010000" w:firstRow="0" w:lastRow="0" w:firstColumn="0" w:lastColumn="0" w:oddVBand="0" w:evenVBand="0" w:oddHBand="0" w:evenHBand="1" w:firstRowFirstColumn="0" w:firstRowLastColumn="0" w:lastRowFirstColumn="0" w:lastRowLastColumn="0"/>
            </w:pPr>
            <w:r w:rsidRPr="00026460">
              <w:t>identifies the challenges and successes of the devising process</w:t>
            </w:r>
          </w:p>
          <w:p w14:paraId="3556CA08" w14:textId="77777777" w:rsidR="002F7947" w:rsidRPr="00026460" w:rsidRDefault="002F7947" w:rsidP="00026460">
            <w:pPr>
              <w:pStyle w:val="ListBullet"/>
              <w:cnfStyle w:val="000000010000" w:firstRow="0" w:lastRow="0" w:firstColumn="0" w:lastColumn="0" w:oddVBand="0" w:evenVBand="0" w:oddHBand="0" w:evenHBand="1" w:firstRowFirstColumn="0" w:firstRowLastColumn="0" w:lastRowFirstColumn="0" w:lastRowLastColumn="0"/>
            </w:pPr>
            <w:r w:rsidRPr="00026460">
              <w:t>uses subject-specific language to evaluate both the performance and process</w:t>
            </w:r>
          </w:p>
          <w:p w14:paraId="5D916BE6" w14:textId="43EAF6D7" w:rsidR="002F7947" w:rsidRPr="00026460" w:rsidRDefault="002F7947" w:rsidP="00026460">
            <w:pPr>
              <w:pStyle w:val="ListBullet"/>
              <w:cnfStyle w:val="000000010000" w:firstRow="0" w:lastRow="0" w:firstColumn="0" w:lastColumn="0" w:oddVBand="0" w:evenVBand="0" w:oddHBand="0" w:evenHBand="1" w:firstRowFirstColumn="0" w:firstRowLastColumn="0" w:lastRowFirstColumn="0" w:lastRowLastColumn="0"/>
            </w:pPr>
            <w:r w:rsidRPr="00026460">
              <w:lastRenderedPageBreak/>
              <w:t>participates in the shaping of a short film, offering ideas and collaborating positively with others</w:t>
            </w:r>
          </w:p>
          <w:p w14:paraId="2EE52BF9" w14:textId="77777777" w:rsidR="002F7947" w:rsidRPr="00A10279" w:rsidRDefault="002F7947" w:rsidP="00026460">
            <w:pPr>
              <w:pStyle w:val="ListBullet"/>
              <w:cnfStyle w:val="000000010000" w:firstRow="0" w:lastRow="0" w:firstColumn="0" w:lastColumn="0" w:oddVBand="0" w:evenVBand="0" w:oddHBand="0" w:evenHBand="1" w:firstRowFirstColumn="0" w:firstRowLastColumn="0" w:lastRowFirstColumn="0" w:lastRowLastColumn="0"/>
              <w:rPr>
                <w:color w:val="000000" w:themeColor="text1"/>
              </w:rPr>
            </w:pPr>
            <w:r w:rsidRPr="00026460">
              <w:t xml:space="preserve">reflects productively on their own work to create solutions for future improvement in their </w:t>
            </w:r>
            <w:proofErr w:type="spellStart"/>
            <w:r w:rsidRPr="00026460">
              <w:t>playbuilding</w:t>
            </w:r>
            <w:proofErr w:type="spellEnd"/>
            <w:r w:rsidRPr="00026460">
              <w:t xml:space="preserve"> skills.</w:t>
            </w:r>
          </w:p>
        </w:tc>
        <w:tc>
          <w:tcPr>
            <w:tcW w:w="809" w:type="pct"/>
          </w:tcPr>
          <w:p w14:paraId="28D4CBFF" w14:textId="0A3839C0"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rPr>
                <w:b/>
                <w:bCs/>
              </w:rPr>
            </w:pPr>
            <w:r w:rsidRPr="00026460">
              <w:rPr>
                <w:b/>
                <w:bCs/>
              </w:rPr>
              <w:lastRenderedPageBreak/>
              <w:t>Sample adjustments</w:t>
            </w:r>
          </w:p>
          <w:p w14:paraId="06A2B5A1" w14:textId="77777777"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pPr>
            <w:r w:rsidRPr="00026460">
              <w:t>This reflection could be demonstrated through other modes such as a storyboard, a written reflection, or viva voce.</w:t>
            </w:r>
          </w:p>
          <w:p w14:paraId="2B1E999C" w14:textId="77777777"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pPr>
            <w:r w:rsidRPr="00026460">
              <w:t xml:space="preserve">Subject-specific language can be displayed in the room and/or provided for the </w:t>
            </w:r>
            <w:r w:rsidRPr="00026460">
              <w:lastRenderedPageBreak/>
              <w:t>students.</w:t>
            </w:r>
          </w:p>
          <w:p w14:paraId="4FF7D162" w14:textId="280C6216" w:rsidR="002F7947" w:rsidRPr="00026460" w:rsidRDefault="002F7947" w:rsidP="00026460">
            <w:pPr>
              <w:cnfStyle w:val="000000010000" w:firstRow="0" w:lastRow="0" w:firstColumn="0" w:lastColumn="0" w:oddVBand="0" w:evenVBand="0" w:oddHBand="0" w:evenHBand="1" w:firstRowFirstColumn="0" w:firstRowLastColumn="0" w:lastRowFirstColumn="0" w:lastRowLastColumn="0"/>
            </w:pPr>
            <w:r w:rsidRPr="00026460">
              <w:t>The whole class may work together to create a short film, including process and performance footage and reflections.</w:t>
            </w:r>
          </w:p>
        </w:tc>
        <w:tc>
          <w:tcPr>
            <w:tcW w:w="578" w:type="pct"/>
          </w:tcPr>
          <w:p w14:paraId="71288307" w14:textId="77777777" w:rsidR="002F7947" w:rsidRDefault="002F7947" w:rsidP="00796C3A">
            <w:pPr>
              <w:cnfStyle w:val="000000010000" w:firstRow="0" w:lastRow="0" w:firstColumn="0" w:lastColumn="0" w:oddVBand="0" w:evenVBand="0" w:oddHBand="0" w:evenHBand="1" w:firstRowFirstColumn="0" w:firstRowLastColumn="0" w:lastRowFirstColumn="0" w:lastRowLastColumn="0"/>
            </w:pPr>
          </w:p>
        </w:tc>
      </w:tr>
    </w:tbl>
    <w:p w14:paraId="466FCB11" w14:textId="342DBB00" w:rsidR="00B57AD9" w:rsidRDefault="00B57AD9">
      <w:pPr>
        <w:spacing w:before="0" w:after="160" w:line="259" w:lineRule="auto"/>
        <w:rPr>
          <w:rFonts w:eastAsiaTheme="majorEastAsia"/>
          <w:b/>
          <w:bCs/>
          <w:color w:val="002664"/>
          <w:sz w:val="48"/>
          <w:szCs w:val="48"/>
        </w:rPr>
      </w:pPr>
      <w:r>
        <w:lastRenderedPageBreak/>
        <w:br w:type="page"/>
      </w:r>
    </w:p>
    <w:p w14:paraId="5695B183" w14:textId="1D1EECD1" w:rsidR="00AC3A8A" w:rsidRDefault="00AC3A8A" w:rsidP="00AC3A8A">
      <w:pPr>
        <w:pStyle w:val="Heading2"/>
      </w:pPr>
      <w:bookmarkStart w:id="18" w:name="_Toc137118643"/>
      <w:r>
        <w:lastRenderedPageBreak/>
        <w:t>References</w:t>
      </w:r>
      <w:bookmarkEnd w:id="1"/>
      <w:bookmarkEnd w:id="2"/>
      <w:bookmarkEnd w:id="18"/>
    </w:p>
    <w:p w14:paraId="09BA6DDF" w14:textId="6E62AE2C" w:rsidR="00D51EEB" w:rsidRDefault="00D51EEB" w:rsidP="00D51EEB">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015A714" w14:textId="4EF0EE84" w:rsidR="00D51EEB" w:rsidRDefault="00D51EEB" w:rsidP="00D51EEB">
      <w:pPr>
        <w:pStyle w:val="FeatureBox2"/>
      </w:pPr>
      <w:r>
        <w:t>Please refer to the NESA Copyright Disclaimer for more information</w:t>
      </w:r>
      <w:r w:rsidR="00F7376C">
        <w:t xml:space="preserve"> </w:t>
      </w:r>
      <w:hyperlink r:id="rId22" w:tgtFrame="_blank" w:tooltip="https://educationstandards.nsw.edu.au/wps/portal/nesa/mini-footer/copyright" w:history="1">
        <w:r>
          <w:rPr>
            <w:rStyle w:val="Hyperlink"/>
          </w:rPr>
          <w:t>https://educationstandards.nsw.edu.au/wps/portal/nesa/mini-footer/copyright</w:t>
        </w:r>
      </w:hyperlink>
      <w:r w:rsidR="00F7376C" w:rsidRPr="00F7376C">
        <w:t>.</w:t>
      </w:r>
    </w:p>
    <w:p w14:paraId="69B78467" w14:textId="71B3E9E5" w:rsidR="00D51EEB" w:rsidRDefault="00D51EEB" w:rsidP="00D51EEB">
      <w:pPr>
        <w:pStyle w:val="FeatureBox2"/>
      </w:pPr>
      <w:r>
        <w:t>NESA holds the only official and up-to-date versions of the NSW Curriculum and syllabus documents. Please visit the NSW Education Standards Authority (NESA) website</w:t>
      </w:r>
      <w:r w:rsidR="00F7376C">
        <w:t xml:space="preserve"> </w:t>
      </w:r>
      <w:hyperlink r:id="rId23" w:history="1">
        <w:r w:rsidR="00F7376C" w:rsidRPr="004C354B">
          <w:rPr>
            <w:rStyle w:val="Hyperlink"/>
          </w:rPr>
          <w:t>https://educationstandards.nsw.edu.au/</w:t>
        </w:r>
      </w:hyperlink>
      <w:r w:rsidR="00F7376C" w:rsidRPr="00F7376C">
        <w:t xml:space="preserve"> </w:t>
      </w:r>
      <w:r>
        <w:t xml:space="preserve">and the NSW Curriculum website </w:t>
      </w:r>
      <w:hyperlink r:id="rId24" w:history="1">
        <w:r>
          <w:rPr>
            <w:rStyle w:val="Hyperlink"/>
          </w:rPr>
          <w:t>https://curriculum.nsw.edu.au/home</w:t>
        </w:r>
      </w:hyperlink>
      <w:r>
        <w:t>.</w:t>
      </w:r>
    </w:p>
    <w:p w14:paraId="75E052F2" w14:textId="4001ECCE" w:rsidR="007B3DA1" w:rsidRPr="00F75784" w:rsidRDefault="00000000" w:rsidP="00F75784">
      <w:hyperlink r:id="rId25">
        <w:r w:rsidR="007B3DA1" w:rsidRPr="00F75784">
          <w:rPr>
            <w:rStyle w:val="Hyperlink"/>
          </w:rPr>
          <w:t>Drama 7</w:t>
        </w:r>
        <w:r w:rsidR="00AE463B">
          <w:rPr>
            <w:rStyle w:val="Hyperlink"/>
          </w:rPr>
          <w:t>–</w:t>
        </w:r>
        <w:r w:rsidR="007B3DA1" w:rsidRPr="00F75784">
          <w:rPr>
            <w:rStyle w:val="Hyperlink"/>
          </w:rPr>
          <w:t>10 Syllabus</w:t>
        </w:r>
      </w:hyperlink>
      <w:r w:rsidR="007B3DA1" w:rsidRPr="00F75784">
        <w:t xml:space="preserve"> © NSW Education Standards Authority (NESA) for and on behalf of the Crown in right of the State of New South Wales, 2003.</w:t>
      </w:r>
    </w:p>
    <w:p w14:paraId="1380C6CD" w14:textId="66312525" w:rsidR="007B3DA1" w:rsidRDefault="007B3DA1" w:rsidP="00F75784">
      <w:r w:rsidRPr="00F75784">
        <w:t xml:space="preserve">Australian Theatre for Young People (2021) </w:t>
      </w:r>
      <w:hyperlink r:id="rId26" w:history="1">
        <w:r w:rsidRPr="00821AE6">
          <w:rPr>
            <w:rStyle w:val="Hyperlink"/>
            <w:i/>
            <w:iCs/>
          </w:rPr>
          <w:t>Compass</w:t>
        </w:r>
        <w:r w:rsidRPr="00F75784">
          <w:rPr>
            <w:rStyle w:val="Hyperlink"/>
          </w:rPr>
          <w:t xml:space="preserve"> by Jessica Bellamy</w:t>
        </w:r>
      </w:hyperlink>
      <w:r w:rsidRPr="00F75784">
        <w:t xml:space="preserve"> [website], accessed </w:t>
      </w:r>
      <w:r w:rsidR="00C6793E" w:rsidRPr="00F75784">
        <w:t>28</w:t>
      </w:r>
      <w:r w:rsidR="00C6793E">
        <w:t xml:space="preserve"> April 20</w:t>
      </w:r>
      <w:r w:rsidR="00C6793E" w:rsidRPr="00F75784">
        <w:t>23</w:t>
      </w:r>
      <w:r w:rsidRPr="00F75784">
        <w:t>.</w:t>
      </w:r>
    </w:p>
    <w:p w14:paraId="18460B96" w14:textId="20D3D022" w:rsidR="00044566" w:rsidRPr="00F75784" w:rsidRDefault="00044566" w:rsidP="00F75784">
      <w:r>
        <w:t xml:space="preserve">Bellamy J (2013) </w:t>
      </w:r>
      <w:r w:rsidRPr="00044566">
        <w:rPr>
          <w:i/>
          <w:iCs/>
        </w:rPr>
        <w:t>Compass</w:t>
      </w:r>
      <w:r>
        <w:t xml:space="preserve">, </w:t>
      </w:r>
      <w:proofErr w:type="spellStart"/>
      <w:r>
        <w:t>Playlab</w:t>
      </w:r>
      <w:proofErr w:type="spellEnd"/>
      <w:r>
        <w:t xml:space="preserve"> Press, Australia.</w:t>
      </w:r>
    </w:p>
    <w:p w14:paraId="430B3914" w14:textId="77777777" w:rsidR="004257ED" w:rsidRPr="00F75784" w:rsidRDefault="004257ED" w:rsidP="004257ED">
      <w:r w:rsidRPr="00044566">
        <w:t xml:space="preserve">CESE (Centre for Education Statistics and Evaluation) (2020) </w:t>
      </w:r>
      <w:hyperlink r:id="rId27" w:history="1">
        <w:r w:rsidRPr="00044566">
          <w:rPr>
            <w:rStyle w:val="Hyperlink"/>
            <w:i/>
            <w:iCs/>
          </w:rPr>
          <w:t>What works best: 2020 update</w:t>
        </w:r>
      </w:hyperlink>
      <w:r w:rsidRPr="00044566">
        <w:t>, NSW Department of Education</w:t>
      </w:r>
      <w:r w:rsidRPr="00F75784">
        <w:t>, accessed 28</w:t>
      </w:r>
      <w:r>
        <w:t xml:space="preserve"> April 20</w:t>
      </w:r>
      <w:r w:rsidRPr="00F75784">
        <w:t>23.</w:t>
      </w:r>
    </w:p>
    <w:p w14:paraId="4E575B39" w14:textId="0CA5849A" w:rsidR="007B3DA1" w:rsidRPr="00F75784" w:rsidRDefault="007B3DA1" w:rsidP="00F75784">
      <w:r w:rsidRPr="00F75784">
        <w:t>Dark Horse Theatre UK (</w:t>
      </w:r>
      <w:r w:rsidR="004257ED">
        <w:t>10 May 2023</w:t>
      </w:r>
      <w:r w:rsidRPr="00F75784">
        <w:t xml:space="preserve">) </w:t>
      </w:r>
      <w:r w:rsidR="004257ED">
        <w:t>‘</w:t>
      </w:r>
      <w:hyperlink r:id="rId28" w:history="1">
        <w:r w:rsidRPr="00F75784">
          <w:rPr>
            <w:rStyle w:val="Hyperlink"/>
          </w:rPr>
          <w:t xml:space="preserve">The </w:t>
        </w:r>
        <w:r w:rsidR="004257ED">
          <w:rPr>
            <w:rStyle w:val="Hyperlink"/>
          </w:rPr>
          <w:t>7</w:t>
        </w:r>
        <w:r w:rsidRPr="00F75784">
          <w:rPr>
            <w:rStyle w:val="Hyperlink"/>
          </w:rPr>
          <w:t xml:space="preserve"> Levels of Tension</w:t>
        </w:r>
      </w:hyperlink>
      <w:r w:rsidR="004257ED">
        <w:rPr>
          <w:lang w:eastAsia="zh-CN"/>
        </w:rPr>
        <w:t>’</w:t>
      </w:r>
      <w:r w:rsidRPr="00F75784">
        <w:t xml:space="preserve"> [</w:t>
      </w:r>
      <w:r w:rsidR="004257ED">
        <w:t>playlist</w:t>
      </w:r>
      <w:r w:rsidRPr="00F75784">
        <w:t xml:space="preserve">], </w:t>
      </w:r>
      <w:r w:rsidR="004257ED" w:rsidRPr="004257ED">
        <w:rPr>
          <w:i/>
          <w:iCs/>
        </w:rPr>
        <w:t>Dark Horse Theatre UK</w:t>
      </w:r>
      <w:r w:rsidR="004257ED">
        <w:t xml:space="preserve">, YouTube, </w:t>
      </w:r>
      <w:r w:rsidRPr="00F75784">
        <w:t xml:space="preserve">accessed </w:t>
      </w:r>
      <w:r w:rsidR="00C6793E" w:rsidRPr="00F75784">
        <w:t>28</w:t>
      </w:r>
      <w:r w:rsidR="00C6793E">
        <w:t xml:space="preserve"> April 20</w:t>
      </w:r>
      <w:r w:rsidR="00C6793E" w:rsidRPr="00F75784">
        <w:t>23</w:t>
      </w:r>
      <w:r w:rsidRPr="00F75784">
        <w:t>.</w:t>
      </w:r>
    </w:p>
    <w:p w14:paraId="0349EFC1" w14:textId="77777777" w:rsidR="004257ED" w:rsidRPr="00F75784" w:rsidRDefault="004257ED" w:rsidP="004257ED">
      <w:r>
        <w:lastRenderedPageBreak/>
        <w:t>Meikle J</w:t>
      </w:r>
      <w:r w:rsidRPr="00F75784">
        <w:t xml:space="preserve"> (</w:t>
      </w:r>
      <w:r>
        <w:t xml:space="preserve">19 July </w:t>
      </w:r>
      <w:r w:rsidRPr="00F75784">
        <w:t xml:space="preserve">2009) </w:t>
      </w:r>
      <w:r>
        <w:t>‘</w:t>
      </w:r>
      <w:hyperlink r:id="rId29">
        <w:r w:rsidRPr="00F75784">
          <w:rPr>
            <w:rStyle w:val="Hyperlink"/>
          </w:rPr>
          <w:t>British backpacker Jamie Neale prayed while lost in the bush</w:t>
        </w:r>
      </w:hyperlink>
      <w:r>
        <w:t xml:space="preserve">’, </w:t>
      </w:r>
      <w:r w:rsidRPr="00044566">
        <w:rPr>
          <w:i/>
          <w:iCs/>
        </w:rPr>
        <w:t>The Guardian</w:t>
      </w:r>
      <w:r w:rsidRPr="00F75784">
        <w:t>, accessed 28</w:t>
      </w:r>
      <w:r>
        <w:t xml:space="preserve"> April 20</w:t>
      </w:r>
      <w:r w:rsidRPr="00F75784">
        <w:t>23.</w:t>
      </w:r>
    </w:p>
    <w:p w14:paraId="4F66D5C2" w14:textId="77777777" w:rsidR="004257ED" w:rsidRPr="00F75784" w:rsidRDefault="004257ED" w:rsidP="004257ED">
      <w:r>
        <w:t>Metcalfe R</w:t>
      </w:r>
      <w:r w:rsidRPr="00F75784">
        <w:t xml:space="preserve"> (</w:t>
      </w:r>
      <w:r>
        <w:t xml:space="preserve">19 May </w:t>
      </w:r>
      <w:r w:rsidRPr="00F75784">
        <w:t xml:space="preserve">2021) </w:t>
      </w:r>
      <w:r>
        <w:t>‘</w:t>
      </w:r>
      <w:hyperlink r:id="rId30">
        <w:r w:rsidRPr="00F75784">
          <w:rPr>
            <w:rStyle w:val="Hyperlink"/>
          </w:rPr>
          <w:t>Lost for five days: How this couple survived in the bush</w:t>
        </w:r>
      </w:hyperlink>
      <w:r>
        <w:t xml:space="preserve">’, </w:t>
      </w:r>
      <w:r w:rsidRPr="00B54F4D">
        <w:rPr>
          <w:i/>
          <w:iCs/>
        </w:rPr>
        <w:t>SBS News</w:t>
      </w:r>
      <w:r w:rsidRPr="00F75784">
        <w:t>, accessed 28</w:t>
      </w:r>
      <w:r>
        <w:t xml:space="preserve"> April 20</w:t>
      </w:r>
      <w:r w:rsidRPr="00F75784">
        <w:t>23.</w:t>
      </w:r>
    </w:p>
    <w:p w14:paraId="3763DA70" w14:textId="3819F27B" w:rsidR="004257ED" w:rsidRDefault="004257ED" w:rsidP="004257ED">
      <w:r w:rsidRPr="004257ED">
        <w:t>State of New South Wales (Department of Education) (</w:t>
      </w:r>
      <w:proofErr w:type="spellStart"/>
      <w:r>
        <w:t>n.d</w:t>
      </w:r>
      <w:proofErr w:type="spellEnd"/>
      <w:r w:rsidRPr="004257ED">
        <w:t>)</w:t>
      </w:r>
      <w:r>
        <w:t xml:space="preserve"> </w:t>
      </w:r>
      <w:hyperlink r:id="rId31" w:history="1">
        <w:r w:rsidRPr="00F75784">
          <w:rPr>
            <w:rStyle w:val="Hyperlink"/>
          </w:rPr>
          <w:t>Digital Learning Selector</w:t>
        </w:r>
      </w:hyperlink>
      <w:r>
        <w:rPr>
          <w:lang w:eastAsia="zh-CN"/>
        </w:rPr>
        <w:t xml:space="preserve">, </w:t>
      </w:r>
      <w:r w:rsidRPr="004257ED">
        <w:t>NSW Department of Education website</w:t>
      </w:r>
      <w:r>
        <w:t>, accessed 28 April 2023.</w:t>
      </w:r>
    </w:p>
    <w:p w14:paraId="3215851C" w14:textId="0096E1DF" w:rsidR="004257ED" w:rsidRDefault="004257ED" w:rsidP="004257ED">
      <w:r w:rsidRPr="004257ED">
        <w:t>State of New South Wales (Department of Education) (2022) ‘</w:t>
      </w:r>
      <w:hyperlink r:id="rId32" w:history="1">
        <w:r w:rsidRPr="004257ED">
          <w:rPr>
            <w:rStyle w:val="Hyperlink"/>
          </w:rPr>
          <w:t>Differentiating learning’</w:t>
        </w:r>
      </w:hyperlink>
      <w:r w:rsidRPr="004257ED">
        <w:t>,</w:t>
      </w:r>
      <w:r>
        <w:t xml:space="preserve"> </w:t>
      </w:r>
      <w:r w:rsidRPr="004257ED">
        <w:rPr>
          <w:i/>
          <w:iCs/>
        </w:rPr>
        <w:t>Refining practice</w:t>
      </w:r>
      <w:r w:rsidRPr="004257ED">
        <w:t>, NSW Department of Education website</w:t>
      </w:r>
      <w:r>
        <w:t>, accessed 28 April 2023.</w:t>
      </w:r>
    </w:p>
    <w:p w14:paraId="08536EC1" w14:textId="69018129" w:rsidR="007B3DA1" w:rsidRPr="00F75784" w:rsidRDefault="007B3DA1" w:rsidP="00F75784">
      <w:r w:rsidRPr="00F75784">
        <w:t>Stories to Grow By (</w:t>
      </w:r>
      <w:proofErr w:type="spellStart"/>
      <w:r w:rsidR="00B54F4D">
        <w:t>n.d</w:t>
      </w:r>
      <w:proofErr w:type="spellEnd"/>
      <w:r w:rsidRPr="00F75784">
        <w:t xml:space="preserve">) </w:t>
      </w:r>
      <w:hyperlink r:id="rId33" w:history="1">
        <w:r w:rsidRPr="00B54F4D">
          <w:rPr>
            <w:rStyle w:val="Hyperlink"/>
            <w:i/>
            <w:iCs/>
          </w:rPr>
          <w:t xml:space="preserve">Hansel and </w:t>
        </w:r>
        <w:r w:rsidR="00C6793E" w:rsidRPr="00B54F4D">
          <w:rPr>
            <w:rStyle w:val="Hyperlink"/>
            <w:i/>
            <w:iCs/>
          </w:rPr>
          <w:t>Gretel</w:t>
        </w:r>
        <w:r w:rsidR="00B54F4D" w:rsidRPr="00B54F4D">
          <w:rPr>
            <w:rStyle w:val="Hyperlink"/>
            <w:i/>
            <w:iCs/>
          </w:rPr>
          <w:t xml:space="preserve"> | Bedtime Stories for Kids</w:t>
        </w:r>
      </w:hyperlink>
      <w:r w:rsidRPr="00F75784">
        <w:t xml:space="preserve">, </w:t>
      </w:r>
      <w:r w:rsidR="00B54F4D">
        <w:t xml:space="preserve">Stories to Grow By website, </w:t>
      </w:r>
      <w:r w:rsidRPr="00F75784">
        <w:t xml:space="preserve">accessed </w:t>
      </w:r>
      <w:r w:rsidR="00C6793E" w:rsidRPr="00F75784">
        <w:t>28</w:t>
      </w:r>
      <w:r w:rsidR="00C6793E">
        <w:t xml:space="preserve"> April 20</w:t>
      </w:r>
      <w:r w:rsidR="00C6793E" w:rsidRPr="00F75784">
        <w:t>23</w:t>
      </w:r>
      <w:r w:rsidRPr="00F75784">
        <w:t>.</w:t>
      </w:r>
    </w:p>
    <w:p w14:paraId="2B63D05C" w14:textId="61153E60" w:rsidR="007B3DA1" w:rsidRPr="00F75784" w:rsidRDefault="007B3DA1" w:rsidP="00F75784">
      <w:bookmarkStart w:id="19" w:name="_Hlk136352865"/>
      <w:r w:rsidRPr="00F75784">
        <w:t>The Hodgepodge 8</w:t>
      </w:r>
      <w:bookmarkEnd w:id="19"/>
      <w:r w:rsidRPr="00F75784">
        <w:t xml:space="preserve"> (</w:t>
      </w:r>
      <w:r w:rsidR="00044566">
        <w:t>12 July 2021</w:t>
      </w:r>
      <w:r w:rsidRPr="00F75784">
        <w:t xml:space="preserve">) </w:t>
      </w:r>
      <w:r w:rsidR="00044566">
        <w:t>‘</w:t>
      </w:r>
      <w:hyperlink r:id="rId34">
        <w:r w:rsidRPr="00F75784">
          <w:rPr>
            <w:rStyle w:val="Hyperlink"/>
          </w:rPr>
          <w:t>Lost in the bush during COVID lockdown</w:t>
        </w:r>
      </w:hyperlink>
      <w:r w:rsidR="00044566">
        <w:t>’</w:t>
      </w:r>
      <w:r w:rsidRPr="00F75784">
        <w:t xml:space="preserve"> [</w:t>
      </w:r>
      <w:r w:rsidR="00044566">
        <w:t>video</w:t>
      </w:r>
      <w:r w:rsidRPr="00F75784">
        <w:t>],</w:t>
      </w:r>
      <w:r w:rsidR="00044566">
        <w:t xml:space="preserve"> </w:t>
      </w:r>
      <w:r w:rsidR="00044566" w:rsidRPr="00044566">
        <w:rPr>
          <w:i/>
          <w:iCs/>
        </w:rPr>
        <w:t>The Hodgepodge 8</w:t>
      </w:r>
      <w:r w:rsidR="00044566">
        <w:t>, YouTube,</w:t>
      </w:r>
      <w:r w:rsidRPr="00F75784">
        <w:t xml:space="preserve"> accessed </w:t>
      </w:r>
      <w:r w:rsidR="00C6793E" w:rsidRPr="00F75784">
        <w:t>28</w:t>
      </w:r>
      <w:r w:rsidR="00C6793E">
        <w:t xml:space="preserve"> April 20</w:t>
      </w:r>
      <w:r w:rsidR="00C6793E" w:rsidRPr="00F75784">
        <w:t>23</w:t>
      </w:r>
      <w:r w:rsidRPr="00F75784">
        <w:t>.</w:t>
      </w:r>
    </w:p>
    <w:p w14:paraId="6504BF8E" w14:textId="3E6DE418" w:rsidR="00AC3A8A" w:rsidRDefault="00AC3A8A" w:rsidP="00AC3A8A">
      <w:pPr>
        <w:sectPr w:rsidR="00AC3A8A" w:rsidSect="00A71B1B">
          <w:headerReference w:type="default" r:id="rId35"/>
          <w:footerReference w:type="even" r:id="rId36"/>
          <w:footerReference w:type="default" r:id="rId37"/>
          <w:headerReference w:type="first" r:id="rId38"/>
          <w:footerReference w:type="first" r:id="rId39"/>
          <w:type w:val="continuous"/>
          <w:pgSz w:w="16838" w:h="11906" w:orient="landscape"/>
          <w:pgMar w:top="1134" w:right="1134" w:bottom="1134" w:left="1134" w:header="709" w:footer="709" w:gutter="0"/>
          <w:pgNumType w:start="0"/>
          <w:cols w:space="708"/>
          <w:titlePg/>
          <w:docGrid w:linePitch="360"/>
        </w:sectPr>
      </w:pPr>
    </w:p>
    <w:p w14:paraId="06DF0F89" w14:textId="77777777" w:rsidR="00AC3A8A" w:rsidRPr="00EF7698" w:rsidRDefault="00AC3A8A" w:rsidP="00ED1E4E">
      <w:pPr>
        <w:spacing w:before="0" w:line="25" w:lineRule="atLeast"/>
        <w:rPr>
          <w:rStyle w:val="Strong"/>
        </w:rPr>
      </w:pPr>
      <w:r w:rsidRPr="00EF7698">
        <w:rPr>
          <w:rStyle w:val="Strong"/>
          <w:sz w:val="28"/>
          <w:szCs w:val="28"/>
        </w:rPr>
        <w:lastRenderedPageBreak/>
        <w:t>© State of New South Wales (Department of Education), 2023</w:t>
      </w:r>
    </w:p>
    <w:p w14:paraId="3663BCA2" w14:textId="77777777" w:rsidR="00AC3A8A" w:rsidRPr="00C504EA" w:rsidRDefault="00AC3A8A" w:rsidP="001B4204">
      <w:pPr>
        <w:spacing w:line="300"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2B485FBB" w14:textId="77777777" w:rsidR="00AC3A8A" w:rsidRDefault="00AC3A8A" w:rsidP="001B4204">
      <w:pPr>
        <w:spacing w:line="300" w:lineRule="auto"/>
        <w:rPr>
          <w:lang w:eastAsia="en-AU"/>
        </w:rPr>
      </w:pPr>
      <w:r w:rsidRPr="00C504EA">
        <w:t xml:space="preserve">Copyright material available in this resource and owned by the NSW Department of Education is licensed under a </w:t>
      </w:r>
      <w:hyperlink r:id="rId40" w:history="1">
        <w:r w:rsidRPr="00C504EA">
          <w:rPr>
            <w:rStyle w:val="Hyperlink"/>
          </w:rPr>
          <w:t>Creative Commons Attribution 4.0 International (CC BY 4.0) licence</w:t>
        </w:r>
      </w:hyperlink>
      <w:r w:rsidRPr="005F2331">
        <w:t>.</w:t>
      </w:r>
    </w:p>
    <w:p w14:paraId="128D4A59" w14:textId="77777777" w:rsidR="00AC3A8A" w:rsidRPr="000F46D1" w:rsidRDefault="00AC3A8A" w:rsidP="001B4204">
      <w:pPr>
        <w:spacing w:line="300" w:lineRule="auto"/>
        <w:rPr>
          <w:lang w:eastAsia="en-AU"/>
        </w:rPr>
      </w:pPr>
      <w:r>
        <w:rPr>
          <w:noProof/>
        </w:rPr>
        <w:drawing>
          <wp:inline distT="0" distB="0" distL="0" distR="0" wp14:anchorId="7FB5422E" wp14:editId="67B8E85A">
            <wp:extent cx="1228725" cy="428625"/>
            <wp:effectExtent l="0" t="0" r="9525" b="9525"/>
            <wp:docPr id="32" name="Picture 32" descr="Creative Commons Attribution licence logo">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40"/>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16A01C3" w14:textId="77777777" w:rsidR="00AC3A8A" w:rsidRPr="00C504EA" w:rsidRDefault="00AC3A8A" w:rsidP="001B4204">
      <w:pPr>
        <w:spacing w:line="300"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6AD26FFA" w14:textId="77777777" w:rsidR="00AC3A8A" w:rsidRPr="00C504EA" w:rsidRDefault="00AC3A8A" w:rsidP="001B4204">
      <w:pPr>
        <w:spacing w:line="300" w:lineRule="auto"/>
      </w:pPr>
      <w:r w:rsidRPr="00C504EA">
        <w:t>Attribution should be given to © State of New South Wales (Department of Education), 2023.</w:t>
      </w:r>
    </w:p>
    <w:p w14:paraId="261EB75E" w14:textId="77777777" w:rsidR="00AC3A8A" w:rsidRPr="00C504EA" w:rsidRDefault="00AC3A8A" w:rsidP="001B4204">
      <w:pPr>
        <w:spacing w:line="300" w:lineRule="auto"/>
      </w:pPr>
      <w:r w:rsidRPr="00C504EA">
        <w:t>Material in this resource not available under a Creative Commons licence:</w:t>
      </w:r>
    </w:p>
    <w:p w14:paraId="036D5A35" w14:textId="77777777" w:rsidR="00AC3A8A" w:rsidRPr="000F46D1" w:rsidRDefault="00AC3A8A" w:rsidP="00026460">
      <w:pPr>
        <w:pStyle w:val="ListBullet"/>
        <w:numPr>
          <w:ilvl w:val="0"/>
          <w:numId w:val="1"/>
        </w:numPr>
        <w:spacing w:line="300" w:lineRule="auto"/>
        <w:rPr>
          <w:lang w:eastAsia="en-AU"/>
        </w:rPr>
      </w:pPr>
      <w:r w:rsidRPr="000F46D1">
        <w:rPr>
          <w:lang w:eastAsia="en-AU"/>
        </w:rPr>
        <w:t>the NSW Department of Education logo, other logos and trademark-protected material</w:t>
      </w:r>
    </w:p>
    <w:p w14:paraId="152A5A8E" w14:textId="77777777" w:rsidR="00AC3A8A" w:rsidRDefault="00AC3A8A" w:rsidP="00026460">
      <w:pPr>
        <w:pStyle w:val="ListBullet"/>
        <w:numPr>
          <w:ilvl w:val="0"/>
          <w:numId w:val="1"/>
        </w:numPr>
        <w:spacing w:after="240" w:line="300" w:lineRule="auto"/>
        <w:rPr>
          <w:lang w:eastAsia="en-AU"/>
        </w:rPr>
      </w:pPr>
      <w:r w:rsidRPr="000F46D1">
        <w:rPr>
          <w:lang w:eastAsia="en-AU"/>
        </w:rPr>
        <w:t>material owned by a third party that has been reproduced with permission. You will need to obtain permission from the third party to reuse its material.</w:t>
      </w:r>
    </w:p>
    <w:p w14:paraId="14E0AF03" w14:textId="77777777" w:rsidR="00AC3A8A" w:rsidRPr="00571DF7" w:rsidRDefault="00AC3A8A" w:rsidP="00F55293">
      <w:pPr>
        <w:pStyle w:val="FeatureBox2"/>
        <w:spacing w:line="30" w:lineRule="atLeast"/>
        <w:rPr>
          <w:rStyle w:val="Strong"/>
        </w:rPr>
      </w:pPr>
      <w:r w:rsidRPr="00571DF7">
        <w:rPr>
          <w:rStyle w:val="Strong"/>
        </w:rPr>
        <w:t>Links to third-party material and websites</w:t>
      </w:r>
    </w:p>
    <w:p w14:paraId="0AA6CD20" w14:textId="77777777" w:rsidR="00AC3A8A" w:rsidRDefault="00AC3A8A" w:rsidP="00F55293">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BBB0BCA" w14:textId="28DF5AFD" w:rsidR="0051099C" w:rsidRPr="004137BD" w:rsidRDefault="00AC3A8A" w:rsidP="00F55293">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51099C" w:rsidRPr="004137BD" w:rsidSect="00F55293">
      <w:footerReference w:type="even" r:id="rId42"/>
      <w:footerReference w:type="default" r:id="rId43"/>
      <w:headerReference w:type="first" r:id="rId44"/>
      <w:footerReference w:type="first" r:id="rId45"/>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2956F" w14:textId="77777777" w:rsidR="00D20AA2" w:rsidRDefault="00D20AA2" w:rsidP="0075711C">
      <w:r>
        <w:separator/>
      </w:r>
    </w:p>
  </w:endnote>
  <w:endnote w:type="continuationSeparator" w:id="0">
    <w:p w14:paraId="1F4A73F6" w14:textId="77777777" w:rsidR="00D20AA2" w:rsidRDefault="00D20AA2" w:rsidP="0075711C">
      <w:r>
        <w:continuationSeparator/>
      </w:r>
    </w:p>
  </w:endnote>
  <w:endnote w:type="continuationNotice" w:id="1">
    <w:p w14:paraId="2DB5E1F6" w14:textId="77777777" w:rsidR="00D20AA2" w:rsidRDefault="00D20AA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F7E2" w14:textId="1040C1CA"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525719">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1213502D" w14:textId="77777777" w:rsidR="003D1CD1" w:rsidRDefault="003D1CD1" w:rsidP="007571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CBD3" w14:textId="1ED03D0B" w:rsidR="003D1CD1" w:rsidRPr="00F45053" w:rsidRDefault="00F45053" w:rsidP="00F45053">
    <w:pPr>
      <w:pStyle w:val="Footer"/>
      <w:spacing w:before="0"/>
    </w:pPr>
    <w:r>
      <w:t xml:space="preserve">© NSW Department of Education, </w:t>
    </w:r>
    <w:r>
      <w:fldChar w:fldCharType="begin"/>
    </w:r>
    <w:r>
      <w:instrText xml:space="preserve"> DATE  \@ "MMM-yy"  \* MERGEFORMAT </w:instrText>
    </w:r>
    <w:r>
      <w:fldChar w:fldCharType="separate"/>
    </w:r>
    <w:r w:rsidR="00525719">
      <w:rPr>
        <w:noProof/>
      </w:rPr>
      <w:t>Jun-23</w:t>
    </w:r>
    <w:r>
      <w:fldChar w:fldCharType="end"/>
    </w:r>
    <w:r>
      <w:ptab w:relativeTo="margin" w:alignment="right" w:leader="none"/>
    </w:r>
    <w:r>
      <w:rPr>
        <w:b/>
        <w:noProof/>
        <w:sz w:val="28"/>
        <w:szCs w:val="28"/>
      </w:rPr>
      <w:drawing>
        <wp:inline distT="0" distB="0" distL="0" distR="0" wp14:anchorId="40C29AE9" wp14:editId="04BDC326">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A9FB" w14:textId="77777777" w:rsidR="003D1CD1" w:rsidRPr="008106A5" w:rsidRDefault="002A28C3" w:rsidP="008106A5">
    <w:pPr>
      <w:pStyle w:val="Logo"/>
    </w:pPr>
    <w:r w:rsidRPr="008106A5">
      <w:t>education.nsw.gov.au</w:t>
    </w:r>
    <w:r w:rsidRPr="00105B4D">
      <w:ptab w:relativeTo="margin" w:alignment="right" w:leader="none"/>
    </w:r>
    <w:r w:rsidRPr="00105B4D">
      <w:rPr>
        <w:noProof/>
      </w:rPr>
      <w:drawing>
        <wp:inline distT="0" distB="0" distL="0" distR="0" wp14:anchorId="7EF44EDC" wp14:editId="4705AEB9">
          <wp:extent cx="507600" cy="540000"/>
          <wp:effectExtent l="0" t="0" r="635" b="6350"/>
          <wp:docPr id="4" name="Picture 4"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B876" w14:textId="1C89D06B"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525719">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6BCF52B1" w14:textId="77777777" w:rsidR="003D1CD1" w:rsidRDefault="003D1CD1"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C282"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3D3AD117" w14:textId="77777777" w:rsidR="003D1CD1" w:rsidRDefault="003D1CD1"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E989" w14:textId="77777777" w:rsidR="003D1CD1" w:rsidRDefault="003D1CD1"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D81F5" w14:textId="77777777" w:rsidR="00D20AA2" w:rsidRDefault="00D20AA2" w:rsidP="0075711C">
      <w:r>
        <w:separator/>
      </w:r>
    </w:p>
  </w:footnote>
  <w:footnote w:type="continuationSeparator" w:id="0">
    <w:p w14:paraId="2C005605" w14:textId="77777777" w:rsidR="00D20AA2" w:rsidRDefault="00D20AA2" w:rsidP="0075711C">
      <w:r>
        <w:continuationSeparator/>
      </w:r>
    </w:p>
  </w:footnote>
  <w:footnote w:type="continuationNotice" w:id="1">
    <w:p w14:paraId="65526A75" w14:textId="77777777" w:rsidR="00D20AA2" w:rsidRDefault="00D20AA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AC3B" w14:textId="14CF8053" w:rsidR="002A28C3" w:rsidRDefault="008106A5" w:rsidP="002A28C3">
    <w:pPr>
      <w:pStyle w:val="Documentname"/>
      <w:jc w:val="right"/>
    </w:pPr>
    <w:r>
      <w:t>Drama Stage 5</w:t>
    </w:r>
    <w:r w:rsidR="73C6950B">
      <w:t xml:space="preserve"> </w:t>
    </w:r>
    <w:proofErr w:type="spellStart"/>
    <w:r w:rsidR="73C6950B">
      <w:t>Playbuilding</w:t>
    </w:r>
    <w:proofErr w:type="spellEnd"/>
    <w:r w:rsidR="73C6950B">
      <w:t xml:space="preserve"> – Devising with text | </w:t>
    </w:r>
    <w:r w:rsidR="00796C15">
      <w:fldChar w:fldCharType="begin"/>
    </w:r>
    <w:r w:rsidR="00796C15">
      <w:instrText xml:space="preserve"> PAGE   \* MERGEFORMAT </w:instrText>
    </w:r>
    <w:r w:rsidR="00796C15">
      <w:fldChar w:fldCharType="separate"/>
    </w:r>
    <w:r w:rsidR="73C6950B">
      <w:t>2</w:t>
    </w:r>
    <w:r w:rsidR="00796C1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C13D" w14:textId="77777777" w:rsidR="003322A2" w:rsidRPr="00F14D7F" w:rsidRDefault="002A28C3" w:rsidP="002A28C3">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CD945" w14:textId="77777777" w:rsidR="003322A2" w:rsidRPr="00F14D7F" w:rsidRDefault="003322A2"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33A1E70"/>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AD6A483A"/>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F6B0441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6DBC3E4E"/>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6"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98327116">
    <w:abstractNumId w:val="7"/>
  </w:num>
  <w:num w:numId="2" w16cid:durableId="10626034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11038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86137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1674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4071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1598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006474">
    <w:abstractNumId w:val="1"/>
  </w:num>
  <w:num w:numId="9" w16cid:durableId="1634562168">
    <w:abstractNumId w:val="0"/>
  </w:num>
  <w:num w:numId="10" w16cid:durableId="1110705144">
    <w:abstractNumId w:val="2"/>
  </w:num>
  <w:num w:numId="11" w16cid:durableId="445737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7695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15209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21264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810551">
    <w:abstractNumId w:val="5"/>
  </w:num>
  <w:num w:numId="16" w16cid:durableId="225148836">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1099714950">
    <w:abstractNumId w:val="1"/>
  </w:num>
  <w:num w:numId="18" w16cid:durableId="757556639">
    <w:abstractNumId w:val="0"/>
  </w:num>
  <w:num w:numId="19" w16cid:durableId="2119520928">
    <w:abstractNumId w:val="2"/>
  </w:num>
  <w:num w:numId="20" w16cid:durableId="1767456612">
    <w:abstractNumId w:val="8"/>
  </w:num>
  <w:num w:numId="21" w16cid:durableId="835537792">
    <w:abstractNumId w:val="4"/>
  </w:num>
  <w:num w:numId="22" w16cid:durableId="1033267154">
    <w:abstractNumId w:val="3"/>
  </w:num>
  <w:num w:numId="23" w16cid:durableId="155922610">
    <w:abstractNumId w:val="1"/>
    <w:lvlOverride w:ilvl="0">
      <w:startOverride w:val="1"/>
    </w:lvlOverride>
  </w:num>
  <w:num w:numId="24" w16cid:durableId="951477170">
    <w:abstractNumId w:val="5"/>
  </w:num>
  <w:num w:numId="25" w16cid:durableId="2024281004">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1524636304">
    <w:abstractNumId w:val="3"/>
  </w:num>
  <w:num w:numId="27" w16cid:durableId="1112699957">
    <w:abstractNumId w:val="8"/>
  </w:num>
  <w:num w:numId="28" w16cid:durableId="1890875901">
    <w:abstractNumId w:val="4"/>
  </w:num>
  <w:num w:numId="29" w16cid:durableId="828712101">
    <w:abstractNumId w:val="3"/>
  </w:num>
  <w:num w:numId="30" w16cid:durableId="21233038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1599506">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2" w16cid:durableId="222762121">
    <w:abstractNumId w:val="3"/>
  </w:num>
  <w:num w:numId="33" w16cid:durableId="2036733477">
    <w:abstractNumId w:val="8"/>
  </w:num>
  <w:num w:numId="34" w16cid:durableId="119649949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8A"/>
    <w:rsid w:val="00005FB3"/>
    <w:rsid w:val="000061B5"/>
    <w:rsid w:val="00012158"/>
    <w:rsid w:val="00013FF2"/>
    <w:rsid w:val="000252CB"/>
    <w:rsid w:val="00026460"/>
    <w:rsid w:val="00034ED0"/>
    <w:rsid w:val="000370D6"/>
    <w:rsid w:val="0004201D"/>
    <w:rsid w:val="00043F47"/>
    <w:rsid w:val="00044566"/>
    <w:rsid w:val="00044A88"/>
    <w:rsid w:val="000452E2"/>
    <w:rsid w:val="00045F0D"/>
    <w:rsid w:val="0004750C"/>
    <w:rsid w:val="00047862"/>
    <w:rsid w:val="00053838"/>
    <w:rsid w:val="0005569B"/>
    <w:rsid w:val="00061D5B"/>
    <w:rsid w:val="000650FF"/>
    <w:rsid w:val="00074F0F"/>
    <w:rsid w:val="00076A2A"/>
    <w:rsid w:val="00095C5C"/>
    <w:rsid w:val="000978B2"/>
    <w:rsid w:val="000A14DB"/>
    <w:rsid w:val="000A36CE"/>
    <w:rsid w:val="000A6F16"/>
    <w:rsid w:val="000B2175"/>
    <w:rsid w:val="000B5896"/>
    <w:rsid w:val="000C1B93"/>
    <w:rsid w:val="000C24ED"/>
    <w:rsid w:val="000C2663"/>
    <w:rsid w:val="000C2A53"/>
    <w:rsid w:val="000C7B17"/>
    <w:rsid w:val="000D0E4D"/>
    <w:rsid w:val="000D3BBE"/>
    <w:rsid w:val="000D3D5A"/>
    <w:rsid w:val="000D7466"/>
    <w:rsid w:val="000E2B2C"/>
    <w:rsid w:val="000E4CD3"/>
    <w:rsid w:val="000E58BC"/>
    <w:rsid w:val="000E5C36"/>
    <w:rsid w:val="000F63C6"/>
    <w:rsid w:val="00103D46"/>
    <w:rsid w:val="00105B0B"/>
    <w:rsid w:val="00105B4D"/>
    <w:rsid w:val="00112528"/>
    <w:rsid w:val="00113F2B"/>
    <w:rsid w:val="001142D7"/>
    <w:rsid w:val="001147F7"/>
    <w:rsid w:val="001242CE"/>
    <w:rsid w:val="00124B34"/>
    <w:rsid w:val="001338C2"/>
    <w:rsid w:val="00133F6E"/>
    <w:rsid w:val="00145FC6"/>
    <w:rsid w:val="00151967"/>
    <w:rsid w:val="00163812"/>
    <w:rsid w:val="00165EDD"/>
    <w:rsid w:val="001668EE"/>
    <w:rsid w:val="00167016"/>
    <w:rsid w:val="00180C60"/>
    <w:rsid w:val="001865A7"/>
    <w:rsid w:val="00187FA4"/>
    <w:rsid w:val="001907A0"/>
    <w:rsid w:val="00190C6F"/>
    <w:rsid w:val="00191C52"/>
    <w:rsid w:val="00192291"/>
    <w:rsid w:val="001958E6"/>
    <w:rsid w:val="00196E4A"/>
    <w:rsid w:val="00197CC3"/>
    <w:rsid w:val="001A2D64"/>
    <w:rsid w:val="001A3009"/>
    <w:rsid w:val="001A5192"/>
    <w:rsid w:val="001A7A39"/>
    <w:rsid w:val="001B4204"/>
    <w:rsid w:val="001C067A"/>
    <w:rsid w:val="001C3BD6"/>
    <w:rsid w:val="001C7E97"/>
    <w:rsid w:val="001D0554"/>
    <w:rsid w:val="001D08DC"/>
    <w:rsid w:val="001D5230"/>
    <w:rsid w:val="001D5D88"/>
    <w:rsid w:val="001E2727"/>
    <w:rsid w:val="001E51CD"/>
    <w:rsid w:val="001E66E9"/>
    <w:rsid w:val="001E78C9"/>
    <w:rsid w:val="002000AE"/>
    <w:rsid w:val="002033F1"/>
    <w:rsid w:val="002041A7"/>
    <w:rsid w:val="00205D0A"/>
    <w:rsid w:val="002105AD"/>
    <w:rsid w:val="002165A8"/>
    <w:rsid w:val="0021723D"/>
    <w:rsid w:val="00222926"/>
    <w:rsid w:val="00232F7A"/>
    <w:rsid w:val="00236CDC"/>
    <w:rsid w:val="002379F4"/>
    <w:rsid w:val="00253350"/>
    <w:rsid w:val="0025592F"/>
    <w:rsid w:val="002567C1"/>
    <w:rsid w:val="0026316A"/>
    <w:rsid w:val="0026548C"/>
    <w:rsid w:val="00266207"/>
    <w:rsid w:val="0027370C"/>
    <w:rsid w:val="002757E9"/>
    <w:rsid w:val="00277D68"/>
    <w:rsid w:val="002847FE"/>
    <w:rsid w:val="00286864"/>
    <w:rsid w:val="002A28B4"/>
    <w:rsid w:val="002A28C3"/>
    <w:rsid w:val="002A2B8C"/>
    <w:rsid w:val="002A35CF"/>
    <w:rsid w:val="002A475D"/>
    <w:rsid w:val="002A5456"/>
    <w:rsid w:val="002B101D"/>
    <w:rsid w:val="002B1DA2"/>
    <w:rsid w:val="002B26A0"/>
    <w:rsid w:val="002B6DD6"/>
    <w:rsid w:val="002C1066"/>
    <w:rsid w:val="002C41DA"/>
    <w:rsid w:val="002C45E2"/>
    <w:rsid w:val="002C68C1"/>
    <w:rsid w:val="002C7B86"/>
    <w:rsid w:val="002E1B53"/>
    <w:rsid w:val="002E325D"/>
    <w:rsid w:val="002E39BB"/>
    <w:rsid w:val="002E4678"/>
    <w:rsid w:val="002F3442"/>
    <w:rsid w:val="002F6C81"/>
    <w:rsid w:val="002F7947"/>
    <w:rsid w:val="002F7CFE"/>
    <w:rsid w:val="00302104"/>
    <w:rsid w:val="00303085"/>
    <w:rsid w:val="00305964"/>
    <w:rsid w:val="0030609E"/>
    <w:rsid w:val="00306C23"/>
    <w:rsid w:val="00313B66"/>
    <w:rsid w:val="00320F31"/>
    <w:rsid w:val="00322030"/>
    <w:rsid w:val="003322A2"/>
    <w:rsid w:val="00334C95"/>
    <w:rsid w:val="00337681"/>
    <w:rsid w:val="00340B1C"/>
    <w:rsid w:val="00340DD9"/>
    <w:rsid w:val="00342006"/>
    <w:rsid w:val="00344FE1"/>
    <w:rsid w:val="00360E17"/>
    <w:rsid w:val="0036209C"/>
    <w:rsid w:val="00364F2E"/>
    <w:rsid w:val="003651F9"/>
    <w:rsid w:val="003854A1"/>
    <w:rsid w:val="00385DFB"/>
    <w:rsid w:val="00387CB1"/>
    <w:rsid w:val="003913B9"/>
    <w:rsid w:val="003A0CA4"/>
    <w:rsid w:val="003A250E"/>
    <w:rsid w:val="003A5190"/>
    <w:rsid w:val="003B05C4"/>
    <w:rsid w:val="003B068D"/>
    <w:rsid w:val="003B240E"/>
    <w:rsid w:val="003B48E4"/>
    <w:rsid w:val="003B4C20"/>
    <w:rsid w:val="003C5D17"/>
    <w:rsid w:val="003D13EF"/>
    <w:rsid w:val="003D16BF"/>
    <w:rsid w:val="003D1CD1"/>
    <w:rsid w:val="003E07DC"/>
    <w:rsid w:val="003E5850"/>
    <w:rsid w:val="00401084"/>
    <w:rsid w:val="00402AD1"/>
    <w:rsid w:val="00407EF0"/>
    <w:rsid w:val="00412F2B"/>
    <w:rsid w:val="004135A3"/>
    <w:rsid w:val="004137BD"/>
    <w:rsid w:val="0041462F"/>
    <w:rsid w:val="00414FED"/>
    <w:rsid w:val="004178B3"/>
    <w:rsid w:val="004217DC"/>
    <w:rsid w:val="00423494"/>
    <w:rsid w:val="004257ED"/>
    <w:rsid w:val="004258D9"/>
    <w:rsid w:val="00430F12"/>
    <w:rsid w:val="00431585"/>
    <w:rsid w:val="00441777"/>
    <w:rsid w:val="00444284"/>
    <w:rsid w:val="00447823"/>
    <w:rsid w:val="00455B74"/>
    <w:rsid w:val="00456035"/>
    <w:rsid w:val="004662AB"/>
    <w:rsid w:val="00466A08"/>
    <w:rsid w:val="00480185"/>
    <w:rsid w:val="0048642E"/>
    <w:rsid w:val="00486630"/>
    <w:rsid w:val="004903C9"/>
    <w:rsid w:val="004909A4"/>
    <w:rsid w:val="00490A1A"/>
    <w:rsid w:val="004935A6"/>
    <w:rsid w:val="00496162"/>
    <w:rsid w:val="004A0BFD"/>
    <w:rsid w:val="004A6555"/>
    <w:rsid w:val="004B2E0A"/>
    <w:rsid w:val="004B484F"/>
    <w:rsid w:val="004B4D00"/>
    <w:rsid w:val="004B5A27"/>
    <w:rsid w:val="004C11A9"/>
    <w:rsid w:val="004C22A2"/>
    <w:rsid w:val="004C6407"/>
    <w:rsid w:val="004E1776"/>
    <w:rsid w:val="004E202A"/>
    <w:rsid w:val="004E2D73"/>
    <w:rsid w:val="004F48DD"/>
    <w:rsid w:val="004F6AF2"/>
    <w:rsid w:val="004F77B6"/>
    <w:rsid w:val="00500ACA"/>
    <w:rsid w:val="005034DE"/>
    <w:rsid w:val="0051099C"/>
    <w:rsid w:val="00511863"/>
    <w:rsid w:val="005178DD"/>
    <w:rsid w:val="00520E1B"/>
    <w:rsid w:val="00525719"/>
    <w:rsid w:val="00526795"/>
    <w:rsid w:val="00527A44"/>
    <w:rsid w:val="00531BBD"/>
    <w:rsid w:val="00535229"/>
    <w:rsid w:val="0054196D"/>
    <w:rsid w:val="00541FBB"/>
    <w:rsid w:val="0054597F"/>
    <w:rsid w:val="00545CD1"/>
    <w:rsid w:val="00547372"/>
    <w:rsid w:val="00556A3F"/>
    <w:rsid w:val="00556BCA"/>
    <w:rsid w:val="005604CA"/>
    <w:rsid w:val="005649D2"/>
    <w:rsid w:val="00573B50"/>
    <w:rsid w:val="005751C0"/>
    <w:rsid w:val="00580BD8"/>
    <w:rsid w:val="0058102D"/>
    <w:rsid w:val="00583731"/>
    <w:rsid w:val="0058729A"/>
    <w:rsid w:val="00587BE5"/>
    <w:rsid w:val="00593478"/>
    <w:rsid w:val="005934B4"/>
    <w:rsid w:val="005A1FE4"/>
    <w:rsid w:val="005A31A9"/>
    <w:rsid w:val="005A34D4"/>
    <w:rsid w:val="005A468C"/>
    <w:rsid w:val="005A5436"/>
    <w:rsid w:val="005A67CA"/>
    <w:rsid w:val="005B184F"/>
    <w:rsid w:val="005B22C0"/>
    <w:rsid w:val="005B27F6"/>
    <w:rsid w:val="005B7185"/>
    <w:rsid w:val="005B77E0"/>
    <w:rsid w:val="005C14A7"/>
    <w:rsid w:val="005C4527"/>
    <w:rsid w:val="005C5032"/>
    <w:rsid w:val="005C62C8"/>
    <w:rsid w:val="005C6388"/>
    <w:rsid w:val="005D0140"/>
    <w:rsid w:val="005D0A57"/>
    <w:rsid w:val="005D0F62"/>
    <w:rsid w:val="005D49FE"/>
    <w:rsid w:val="005D5C3F"/>
    <w:rsid w:val="005D6F82"/>
    <w:rsid w:val="005D7686"/>
    <w:rsid w:val="005E1F63"/>
    <w:rsid w:val="005E45D5"/>
    <w:rsid w:val="005F19DF"/>
    <w:rsid w:val="005F218B"/>
    <w:rsid w:val="005F2331"/>
    <w:rsid w:val="005F26B4"/>
    <w:rsid w:val="005F2AC7"/>
    <w:rsid w:val="005F4DFA"/>
    <w:rsid w:val="005F5751"/>
    <w:rsid w:val="00600F2F"/>
    <w:rsid w:val="00605171"/>
    <w:rsid w:val="00614151"/>
    <w:rsid w:val="006149FE"/>
    <w:rsid w:val="00615B90"/>
    <w:rsid w:val="0061630F"/>
    <w:rsid w:val="006177A5"/>
    <w:rsid w:val="00626BBF"/>
    <w:rsid w:val="00636D6B"/>
    <w:rsid w:val="0064273E"/>
    <w:rsid w:val="00642FB6"/>
    <w:rsid w:val="0064318E"/>
    <w:rsid w:val="00643CC4"/>
    <w:rsid w:val="0065234E"/>
    <w:rsid w:val="00653B9B"/>
    <w:rsid w:val="00654908"/>
    <w:rsid w:val="00662378"/>
    <w:rsid w:val="00663B74"/>
    <w:rsid w:val="00664552"/>
    <w:rsid w:val="00670CFE"/>
    <w:rsid w:val="006764F0"/>
    <w:rsid w:val="00677835"/>
    <w:rsid w:val="00680388"/>
    <w:rsid w:val="006901B3"/>
    <w:rsid w:val="0069318D"/>
    <w:rsid w:val="00696410"/>
    <w:rsid w:val="006A3329"/>
    <w:rsid w:val="006A3884"/>
    <w:rsid w:val="006A4227"/>
    <w:rsid w:val="006B1B90"/>
    <w:rsid w:val="006B2483"/>
    <w:rsid w:val="006B3488"/>
    <w:rsid w:val="006C180B"/>
    <w:rsid w:val="006C4FF1"/>
    <w:rsid w:val="006C68E3"/>
    <w:rsid w:val="006C7CD4"/>
    <w:rsid w:val="006D00B0"/>
    <w:rsid w:val="006D0298"/>
    <w:rsid w:val="006D1CF3"/>
    <w:rsid w:val="006D2B52"/>
    <w:rsid w:val="006D34E8"/>
    <w:rsid w:val="006D6D2F"/>
    <w:rsid w:val="006E2A93"/>
    <w:rsid w:val="006E54D3"/>
    <w:rsid w:val="006F2A73"/>
    <w:rsid w:val="00702ACA"/>
    <w:rsid w:val="007133D1"/>
    <w:rsid w:val="00717237"/>
    <w:rsid w:val="00717A76"/>
    <w:rsid w:val="00717F25"/>
    <w:rsid w:val="00723CCD"/>
    <w:rsid w:val="00724B01"/>
    <w:rsid w:val="007261BE"/>
    <w:rsid w:val="00733F79"/>
    <w:rsid w:val="0073762F"/>
    <w:rsid w:val="00747292"/>
    <w:rsid w:val="007472F9"/>
    <w:rsid w:val="00754ACE"/>
    <w:rsid w:val="007552A5"/>
    <w:rsid w:val="007558A7"/>
    <w:rsid w:val="0075711C"/>
    <w:rsid w:val="007577EB"/>
    <w:rsid w:val="00762A9B"/>
    <w:rsid w:val="00762B37"/>
    <w:rsid w:val="00766D19"/>
    <w:rsid w:val="007910D0"/>
    <w:rsid w:val="00792A3D"/>
    <w:rsid w:val="00792F4B"/>
    <w:rsid w:val="00796C15"/>
    <w:rsid w:val="007A392D"/>
    <w:rsid w:val="007A7F66"/>
    <w:rsid w:val="007B020C"/>
    <w:rsid w:val="007B3DA1"/>
    <w:rsid w:val="007B523A"/>
    <w:rsid w:val="007B66CE"/>
    <w:rsid w:val="007B7908"/>
    <w:rsid w:val="007C08DE"/>
    <w:rsid w:val="007C4535"/>
    <w:rsid w:val="007C4FC7"/>
    <w:rsid w:val="007C61E6"/>
    <w:rsid w:val="007C6ACE"/>
    <w:rsid w:val="007C7618"/>
    <w:rsid w:val="007D2B10"/>
    <w:rsid w:val="007D3032"/>
    <w:rsid w:val="007D3810"/>
    <w:rsid w:val="007E5309"/>
    <w:rsid w:val="007E534F"/>
    <w:rsid w:val="007E723B"/>
    <w:rsid w:val="007F066A"/>
    <w:rsid w:val="007F6BE6"/>
    <w:rsid w:val="0080248A"/>
    <w:rsid w:val="00804F58"/>
    <w:rsid w:val="008073B1"/>
    <w:rsid w:val="008106A5"/>
    <w:rsid w:val="00821AE6"/>
    <w:rsid w:val="00826642"/>
    <w:rsid w:val="008271E7"/>
    <w:rsid w:val="00835061"/>
    <w:rsid w:val="008372BE"/>
    <w:rsid w:val="008467B7"/>
    <w:rsid w:val="008559F3"/>
    <w:rsid w:val="00856CA3"/>
    <w:rsid w:val="008570DF"/>
    <w:rsid w:val="00864316"/>
    <w:rsid w:val="00865AF0"/>
    <w:rsid w:val="00865BC1"/>
    <w:rsid w:val="0087139E"/>
    <w:rsid w:val="00871B54"/>
    <w:rsid w:val="00872AC3"/>
    <w:rsid w:val="0087496A"/>
    <w:rsid w:val="0087780A"/>
    <w:rsid w:val="0088358F"/>
    <w:rsid w:val="0088456C"/>
    <w:rsid w:val="00885DFC"/>
    <w:rsid w:val="00886AB7"/>
    <w:rsid w:val="00890EEE"/>
    <w:rsid w:val="0089316E"/>
    <w:rsid w:val="0089626E"/>
    <w:rsid w:val="008A0443"/>
    <w:rsid w:val="008A31B0"/>
    <w:rsid w:val="008A4CF6"/>
    <w:rsid w:val="008B5B6D"/>
    <w:rsid w:val="008B66C2"/>
    <w:rsid w:val="008B7FB0"/>
    <w:rsid w:val="008C78F0"/>
    <w:rsid w:val="008C7DA0"/>
    <w:rsid w:val="008D13F2"/>
    <w:rsid w:val="008D187B"/>
    <w:rsid w:val="008D1F0B"/>
    <w:rsid w:val="008E1A03"/>
    <w:rsid w:val="008E1CE8"/>
    <w:rsid w:val="008E3DE9"/>
    <w:rsid w:val="008F41FC"/>
    <w:rsid w:val="008F4378"/>
    <w:rsid w:val="008F5F2C"/>
    <w:rsid w:val="009107ED"/>
    <w:rsid w:val="009138BF"/>
    <w:rsid w:val="00914CA3"/>
    <w:rsid w:val="00915069"/>
    <w:rsid w:val="009159E1"/>
    <w:rsid w:val="00922804"/>
    <w:rsid w:val="009333AC"/>
    <w:rsid w:val="0093679E"/>
    <w:rsid w:val="00940CAF"/>
    <w:rsid w:val="009526C6"/>
    <w:rsid w:val="0095360A"/>
    <w:rsid w:val="00953D58"/>
    <w:rsid w:val="00962D95"/>
    <w:rsid w:val="00970313"/>
    <w:rsid w:val="00971C02"/>
    <w:rsid w:val="00971CA5"/>
    <w:rsid w:val="009739C8"/>
    <w:rsid w:val="0097614C"/>
    <w:rsid w:val="0097659A"/>
    <w:rsid w:val="00982157"/>
    <w:rsid w:val="00985D12"/>
    <w:rsid w:val="0098602E"/>
    <w:rsid w:val="009867F3"/>
    <w:rsid w:val="009908A2"/>
    <w:rsid w:val="009A1418"/>
    <w:rsid w:val="009A14CC"/>
    <w:rsid w:val="009B1280"/>
    <w:rsid w:val="009B33CA"/>
    <w:rsid w:val="009B506B"/>
    <w:rsid w:val="009C2DB5"/>
    <w:rsid w:val="009C44F9"/>
    <w:rsid w:val="009C5B0E"/>
    <w:rsid w:val="009D0202"/>
    <w:rsid w:val="009D508B"/>
    <w:rsid w:val="009D56BF"/>
    <w:rsid w:val="009E6FBE"/>
    <w:rsid w:val="009F6031"/>
    <w:rsid w:val="009F6490"/>
    <w:rsid w:val="00A119B4"/>
    <w:rsid w:val="00A12206"/>
    <w:rsid w:val="00A16A3F"/>
    <w:rsid w:val="00A170A2"/>
    <w:rsid w:val="00A24194"/>
    <w:rsid w:val="00A246B9"/>
    <w:rsid w:val="00A249F7"/>
    <w:rsid w:val="00A329EA"/>
    <w:rsid w:val="00A47A42"/>
    <w:rsid w:val="00A50E19"/>
    <w:rsid w:val="00A520BE"/>
    <w:rsid w:val="00A534B8"/>
    <w:rsid w:val="00A54063"/>
    <w:rsid w:val="00A5409F"/>
    <w:rsid w:val="00A57460"/>
    <w:rsid w:val="00A63054"/>
    <w:rsid w:val="00A64FBB"/>
    <w:rsid w:val="00A71B1B"/>
    <w:rsid w:val="00A85A8F"/>
    <w:rsid w:val="00A943CF"/>
    <w:rsid w:val="00A95BF9"/>
    <w:rsid w:val="00A95C38"/>
    <w:rsid w:val="00A9716B"/>
    <w:rsid w:val="00AB0032"/>
    <w:rsid w:val="00AB099B"/>
    <w:rsid w:val="00AB78BF"/>
    <w:rsid w:val="00AC3A8A"/>
    <w:rsid w:val="00AE0CAC"/>
    <w:rsid w:val="00AE1ADC"/>
    <w:rsid w:val="00AE3932"/>
    <w:rsid w:val="00AE463B"/>
    <w:rsid w:val="00AE50E9"/>
    <w:rsid w:val="00AE5576"/>
    <w:rsid w:val="00AE5887"/>
    <w:rsid w:val="00AE7A33"/>
    <w:rsid w:val="00AF4584"/>
    <w:rsid w:val="00AF67CF"/>
    <w:rsid w:val="00AF6DF9"/>
    <w:rsid w:val="00B11D51"/>
    <w:rsid w:val="00B12921"/>
    <w:rsid w:val="00B14C27"/>
    <w:rsid w:val="00B14E34"/>
    <w:rsid w:val="00B158A8"/>
    <w:rsid w:val="00B17BC9"/>
    <w:rsid w:val="00B2036D"/>
    <w:rsid w:val="00B228DE"/>
    <w:rsid w:val="00B26439"/>
    <w:rsid w:val="00B26C50"/>
    <w:rsid w:val="00B27AC1"/>
    <w:rsid w:val="00B3150F"/>
    <w:rsid w:val="00B3256B"/>
    <w:rsid w:val="00B34675"/>
    <w:rsid w:val="00B359BB"/>
    <w:rsid w:val="00B35AB3"/>
    <w:rsid w:val="00B368C7"/>
    <w:rsid w:val="00B443BA"/>
    <w:rsid w:val="00B46033"/>
    <w:rsid w:val="00B46117"/>
    <w:rsid w:val="00B51870"/>
    <w:rsid w:val="00B53FCE"/>
    <w:rsid w:val="00B54F4D"/>
    <w:rsid w:val="00B57AD9"/>
    <w:rsid w:val="00B64584"/>
    <w:rsid w:val="00B65452"/>
    <w:rsid w:val="00B66826"/>
    <w:rsid w:val="00B6689A"/>
    <w:rsid w:val="00B72931"/>
    <w:rsid w:val="00B76C3A"/>
    <w:rsid w:val="00B80AAD"/>
    <w:rsid w:val="00B858C9"/>
    <w:rsid w:val="00B85AF3"/>
    <w:rsid w:val="00B9002F"/>
    <w:rsid w:val="00B91B84"/>
    <w:rsid w:val="00B93741"/>
    <w:rsid w:val="00B94761"/>
    <w:rsid w:val="00B95DA4"/>
    <w:rsid w:val="00B97E19"/>
    <w:rsid w:val="00BA0C2D"/>
    <w:rsid w:val="00BA48C1"/>
    <w:rsid w:val="00BA7230"/>
    <w:rsid w:val="00BA7AAB"/>
    <w:rsid w:val="00BA7B2F"/>
    <w:rsid w:val="00BB45A1"/>
    <w:rsid w:val="00BB5675"/>
    <w:rsid w:val="00BC0489"/>
    <w:rsid w:val="00BC4694"/>
    <w:rsid w:val="00BC46E3"/>
    <w:rsid w:val="00BC5E53"/>
    <w:rsid w:val="00BC7747"/>
    <w:rsid w:val="00BE58D5"/>
    <w:rsid w:val="00BF32FE"/>
    <w:rsid w:val="00BF35D4"/>
    <w:rsid w:val="00BF4E64"/>
    <w:rsid w:val="00BF570B"/>
    <w:rsid w:val="00BF58C5"/>
    <w:rsid w:val="00BF732E"/>
    <w:rsid w:val="00C0363A"/>
    <w:rsid w:val="00C06D07"/>
    <w:rsid w:val="00C07B3F"/>
    <w:rsid w:val="00C11B3D"/>
    <w:rsid w:val="00C2136C"/>
    <w:rsid w:val="00C22EC3"/>
    <w:rsid w:val="00C2436D"/>
    <w:rsid w:val="00C344AD"/>
    <w:rsid w:val="00C436AB"/>
    <w:rsid w:val="00C45D6F"/>
    <w:rsid w:val="00C504EA"/>
    <w:rsid w:val="00C52733"/>
    <w:rsid w:val="00C57D6E"/>
    <w:rsid w:val="00C62B29"/>
    <w:rsid w:val="00C664FC"/>
    <w:rsid w:val="00C6793E"/>
    <w:rsid w:val="00C704D2"/>
    <w:rsid w:val="00C70C44"/>
    <w:rsid w:val="00C717A0"/>
    <w:rsid w:val="00C7214A"/>
    <w:rsid w:val="00C7215F"/>
    <w:rsid w:val="00C75CED"/>
    <w:rsid w:val="00C762A2"/>
    <w:rsid w:val="00C77438"/>
    <w:rsid w:val="00C812D6"/>
    <w:rsid w:val="00C863A4"/>
    <w:rsid w:val="00C86A4F"/>
    <w:rsid w:val="00C9651A"/>
    <w:rsid w:val="00C973F2"/>
    <w:rsid w:val="00CA0226"/>
    <w:rsid w:val="00CA05ED"/>
    <w:rsid w:val="00CA13A8"/>
    <w:rsid w:val="00CA5AE8"/>
    <w:rsid w:val="00CA6C91"/>
    <w:rsid w:val="00CA708C"/>
    <w:rsid w:val="00CA7E91"/>
    <w:rsid w:val="00CB0666"/>
    <w:rsid w:val="00CB0EAA"/>
    <w:rsid w:val="00CB2145"/>
    <w:rsid w:val="00CB66B0"/>
    <w:rsid w:val="00CB6EF3"/>
    <w:rsid w:val="00CC3DFD"/>
    <w:rsid w:val="00CC5817"/>
    <w:rsid w:val="00CC5AA9"/>
    <w:rsid w:val="00CD37E4"/>
    <w:rsid w:val="00CD5E36"/>
    <w:rsid w:val="00CD6723"/>
    <w:rsid w:val="00CE5951"/>
    <w:rsid w:val="00CE611E"/>
    <w:rsid w:val="00CF3AC3"/>
    <w:rsid w:val="00CF49CB"/>
    <w:rsid w:val="00CF4CEF"/>
    <w:rsid w:val="00CF72F4"/>
    <w:rsid w:val="00CF73E9"/>
    <w:rsid w:val="00D00936"/>
    <w:rsid w:val="00D02D16"/>
    <w:rsid w:val="00D049FD"/>
    <w:rsid w:val="00D066C4"/>
    <w:rsid w:val="00D06C66"/>
    <w:rsid w:val="00D136E3"/>
    <w:rsid w:val="00D15A52"/>
    <w:rsid w:val="00D15F91"/>
    <w:rsid w:val="00D20AA2"/>
    <w:rsid w:val="00D20D26"/>
    <w:rsid w:val="00D2637B"/>
    <w:rsid w:val="00D27CFE"/>
    <w:rsid w:val="00D31E35"/>
    <w:rsid w:val="00D3548C"/>
    <w:rsid w:val="00D430E0"/>
    <w:rsid w:val="00D507E2"/>
    <w:rsid w:val="00D51717"/>
    <w:rsid w:val="00D51EEB"/>
    <w:rsid w:val="00D53023"/>
    <w:rsid w:val="00D534B3"/>
    <w:rsid w:val="00D56183"/>
    <w:rsid w:val="00D61CE0"/>
    <w:rsid w:val="00D66B53"/>
    <w:rsid w:val="00D678DB"/>
    <w:rsid w:val="00D67DE2"/>
    <w:rsid w:val="00D74550"/>
    <w:rsid w:val="00D75771"/>
    <w:rsid w:val="00D82274"/>
    <w:rsid w:val="00D82EDF"/>
    <w:rsid w:val="00D9403E"/>
    <w:rsid w:val="00D95174"/>
    <w:rsid w:val="00DA5F45"/>
    <w:rsid w:val="00DA7222"/>
    <w:rsid w:val="00DA734F"/>
    <w:rsid w:val="00DB168D"/>
    <w:rsid w:val="00DB669F"/>
    <w:rsid w:val="00DC74E1"/>
    <w:rsid w:val="00DD1B52"/>
    <w:rsid w:val="00DD2376"/>
    <w:rsid w:val="00DD2F4E"/>
    <w:rsid w:val="00DD6D86"/>
    <w:rsid w:val="00DE07A5"/>
    <w:rsid w:val="00DE2CE3"/>
    <w:rsid w:val="00DE320F"/>
    <w:rsid w:val="00DE64C2"/>
    <w:rsid w:val="00DE7BF1"/>
    <w:rsid w:val="00DF11AA"/>
    <w:rsid w:val="00DF532F"/>
    <w:rsid w:val="00DF538A"/>
    <w:rsid w:val="00DF6EBE"/>
    <w:rsid w:val="00E04DAF"/>
    <w:rsid w:val="00E06A25"/>
    <w:rsid w:val="00E06B79"/>
    <w:rsid w:val="00E07E6F"/>
    <w:rsid w:val="00E112C7"/>
    <w:rsid w:val="00E12CA1"/>
    <w:rsid w:val="00E13E51"/>
    <w:rsid w:val="00E14A3E"/>
    <w:rsid w:val="00E24024"/>
    <w:rsid w:val="00E25DC7"/>
    <w:rsid w:val="00E32DFC"/>
    <w:rsid w:val="00E4130F"/>
    <w:rsid w:val="00E416FB"/>
    <w:rsid w:val="00E4272D"/>
    <w:rsid w:val="00E5058E"/>
    <w:rsid w:val="00E51733"/>
    <w:rsid w:val="00E56264"/>
    <w:rsid w:val="00E600CA"/>
    <w:rsid w:val="00E604B6"/>
    <w:rsid w:val="00E66CA0"/>
    <w:rsid w:val="00E72C32"/>
    <w:rsid w:val="00E80FA4"/>
    <w:rsid w:val="00E819F2"/>
    <w:rsid w:val="00E81DA0"/>
    <w:rsid w:val="00E81EB5"/>
    <w:rsid w:val="00E82754"/>
    <w:rsid w:val="00E836F5"/>
    <w:rsid w:val="00E86670"/>
    <w:rsid w:val="00E909BD"/>
    <w:rsid w:val="00E92358"/>
    <w:rsid w:val="00E95BC8"/>
    <w:rsid w:val="00E9633C"/>
    <w:rsid w:val="00E97493"/>
    <w:rsid w:val="00EA08A5"/>
    <w:rsid w:val="00EA2BC9"/>
    <w:rsid w:val="00EA6380"/>
    <w:rsid w:val="00EB5989"/>
    <w:rsid w:val="00ED1E4E"/>
    <w:rsid w:val="00ED6121"/>
    <w:rsid w:val="00ED7F05"/>
    <w:rsid w:val="00EE262B"/>
    <w:rsid w:val="00EE40E6"/>
    <w:rsid w:val="00EE4903"/>
    <w:rsid w:val="00EE56E2"/>
    <w:rsid w:val="00EE6BEC"/>
    <w:rsid w:val="00EF7698"/>
    <w:rsid w:val="00F120E2"/>
    <w:rsid w:val="00F14D7F"/>
    <w:rsid w:val="00F173D9"/>
    <w:rsid w:val="00F20AC8"/>
    <w:rsid w:val="00F21501"/>
    <w:rsid w:val="00F22FD0"/>
    <w:rsid w:val="00F27002"/>
    <w:rsid w:val="00F3454B"/>
    <w:rsid w:val="00F40D90"/>
    <w:rsid w:val="00F42168"/>
    <w:rsid w:val="00F44624"/>
    <w:rsid w:val="00F45053"/>
    <w:rsid w:val="00F457F3"/>
    <w:rsid w:val="00F522E3"/>
    <w:rsid w:val="00F55293"/>
    <w:rsid w:val="00F567CC"/>
    <w:rsid w:val="00F57BC1"/>
    <w:rsid w:val="00F65495"/>
    <w:rsid w:val="00F66145"/>
    <w:rsid w:val="00F67719"/>
    <w:rsid w:val="00F7271A"/>
    <w:rsid w:val="00F7376C"/>
    <w:rsid w:val="00F75784"/>
    <w:rsid w:val="00F766CB"/>
    <w:rsid w:val="00F776E4"/>
    <w:rsid w:val="00F8143A"/>
    <w:rsid w:val="00F81980"/>
    <w:rsid w:val="00F841DF"/>
    <w:rsid w:val="00F85629"/>
    <w:rsid w:val="00F87F5C"/>
    <w:rsid w:val="00F93197"/>
    <w:rsid w:val="00F96941"/>
    <w:rsid w:val="00FA0565"/>
    <w:rsid w:val="00FA3555"/>
    <w:rsid w:val="00FB03E4"/>
    <w:rsid w:val="00FC7FAD"/>
    <w:rsid w:val="00FD02A1"/>
    <w:rsid w:val="00FD0A93"/>
    <w:rsid w:val="00FD0AE2"/>
    <w:rsid w:val="00FD2E27"/>
    <w:rsid w:val="00FD2EC9"/>
    <w:rsid w:val="00FD3C48"/>
    <w:rsid w:val="00FD4AB8"/>
    <w:rsid w:val="00FD5678"/>
    <w:rsid w:val="00FD6602"/>
    <w:rsid w:val="00FD7B6C"/>
    <w:rsid w:val="00FE57B6"/>
    <w:rsid w:val="00FE5E0D"/>
    <w:rsid w:val="00FF3ADD"/>
    <w:rsid w:val="02AE46BE"/>
    <w:rsid w:val="054B59DF"/>
    <w:rsid w:val="06C45F31"/>
    <w:rsid w:val="0BA22EEE"/>
    <w:rsid w:val="0BE6D8CB"/>
    <w:rsid w:val="141D10F6"/>
    <w:rsid w:val="153A6155"/>
    <w:rsid w:val="19252268"/>
    <w:rsid w:val="19F677B8"/>
    <w:rsid w:val="1B1F0A70"/>
    <w:rsid w:val="1C7B20AD"/>
    <w:rsid w:val="1CAB59C3"/>
    <w:rsid w:val="20CFD2FF"/>
    <w:rsid w:val="227B2457"/>
    <w:rsid w:val="22B09E55"/>
    <w:rsid w:val="231D7784"/>
    <w:rsid w:val="2B121D84"/>
    <w:rsid w:val="32D0FD70"/>
    <w:rsid w:val="39E81500"/>
    <w:rsid w:val="3B70C7AD"/>
    <w:rsid w:val="3BC70714"/>
    <w:rsid w:val="3C8451A1"/>
    <w:rsid w:val="3DECF9B3"/>
    <w:rsid w:val="3EF23EF8"/>
    <w:rsid w:val="3F5E9052"/>
    <w:rsid w:val="481356C3"/>
    <w:rsid w:val="483926E0"/>
    <w:rsid w:val="51D05292"/>
    <w:rsid w:val="52D6F480"/>
    <w:rsid w:val="545BB5E4"/>
    <w:rsid w:val="55B7BEB0"/>
    <w:rsid w:val="58066BD5"/>
    <w:rsid w:val="5943291E"/>
    <w:rsid w:val="5A95A7E8"/>
    <w:rsid w:val="5D21BF1B"/>
    <w:rsid w:val="618F0B47"/>
    <w:rsid w:val="6755352D"/>
    <w:rsid w:val="6C1C5F29"/>
    <w:rsid w:val="73C6950B"/>
    <w:rsid w:val="73F3C04B"/>
    <w:rsid w:val="74431D24"/>
    <w:rsid w:val="7B402544"/>
    <w:rsid w:val="7B707B49"/>
    <w:rsid w:val="7E9C9ABA"/>
    <w:rsid w:val="7FC7ED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61B1B"/>
  <w15:chartTrackingRefBased/>
  <w15:docId w15:val="{8723271D-BBD1-4E0B-97B7-5434F36F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10"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nhideWhenUsed="1"/>
    <w:lsdException w:name="List Bullet 4" w:semiHidden="1" w:unhideWhenUsed="1"/>
    <w:lsdException w:name="List Bullet 5" w:semiHidden="1" w:unhideWhenUsed="1"/>
    <w:lsdException w:name="List Number 2" w:semiHidden="1" w:uiPriority="9" w:unhideWhenUsed="1" w:qFormat="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C762A2"/>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C762A2"/>
    <w:pPr>
      <w:spacing w:after="320"/>
      <w:outlineLvl w:val="0"/>
    </w:pPr>
    <w:rPr>
      <w:rFonts w:eastAsiaTheme="majorEastAsia" w:cstheme="majorBidi"/>
      <w:b/>
      <w:color w:val="002664"/>
      <w:sz w:val="52"/>
      <w:szCs w:val="32"/>
    </w:rPr>
  </w:style>
  <w:style w:type="paragraph" w:styleId="Heading2">
    <w:name w:val="heading 2"/>
    <w:aliases w:val="ŠHeading 2"/>
    <w:basedOn w:val="Normal"/>
    <w:next w:val="Normal"/>
    <w:link w:val="Heading2Char"/>
    <w:uiPriority w:val="4"/>
    <w:qFormat/>
    <w:rsid w:val="00C762A2"/>
    <w:pPr>
      <w:keepNext/>
      <w:keepLines/>
      <w:tabs>
        <w:tab w:val="left" w:pos="567"/>
        <w:tab w:val="left" w:pos="1134"/>
        <w:tab w:val="left" w:pos="1701"/>
        <w:tab w:val="left" w:pos="2268"/>
        <w:tab w:val="left" w:pos="2835"/>
        <w:tab w:val="left" w:pos="3402"/>
      </w:tabs>
      <w:spacing w:after="280"/>
      <w:outlineLvl w:val="1"/>
    </w:pPr>
    <w:rPr>
      <w:rFonts w:eastAsia="SimSun"/>
      <w:b/>
      <w:color w:val="002664"/>
      <w:sz w:val="48"/>
      <w:szCs w:val="36"/>
      <w:lang w:eastAsia="zh-CN"/>
    </w:rPr>
  </w:style>
  <w:style w:type="paragraph" w:styleId="Heading3">
    <w:name w:val="heading 3"/>
    <w:aliases w:val="ŠHeading 3"/>
    <w:basedOn w:val="Normal"/>
    <w:next w:val="Normal"/>
    <w:link w:val="Heading3Char"/>
    <w:uiPriority w:val="5"/>
    <w:qFormat/>
    <w:rsid w:val="00C762A2"/>
    <w:pPr>
      <w:keepNext/>
      <w:keepLines/>
      <w:tabs>
        <w:tab w:val="left" w:pos="567"/>
        <w:tab w:val="left" w:pos="1134"/>
        <w:tab w:val="left" w:pos="1701"/>
        <w:tab w:val="left" w:pos="2268"/>
        <w:tab w:val="left" w:pos="2835"/>
        <w:tab w:val="left" w:pos="3402"/>
      </w:tabs>
      <w:spacing w:after="200"/>
      <w:outlineLvl w:val="2"/>
    </w:pPr>
    <w:rPr>
      <w:rFonts w:eastAsia="SimSun"/>
      <w:color w:val="002664"/>
      <w:sz w:val="40"/>
      <w:szCs w:val="40"/>
      <w:lang w:eastAsia="zh-CN"/>
    </w:rPr>
  </w:style>
  <w:style w:type="paragraph" w:styleId="Heading4">
    <w:name w:val="heading 4"/>
    <w:aliases w:val="ŠHeading 4"/>
    <w:basedOn w:val="Normal"/>
    <w:next w:val="Normal"/>
    <w:link w:val="Heading4Char"/>
    <w:uiPriority w:val="6"/>
    <w:qFormat/>
    <w:rsid w:val="00C762A2"/>
    <w:pPr>
      <w:keepNext/>
      <w:keepLines/>
      <w:tabs>
        <w:tab w:val="left" w:pos="567"/>
        <w:tab w:val="left" w:pos="1134"/>
        <w:tab w:val="left" w:pos="1701"/>
        <w:tab w:val="left" w:pos="2268"/>
        <w:tab w:val="left" w:pos="2835"/>
        <w:tab w:val="left" w:pos="3402"/>
      </w:tabs>
      <w:outlineLvl w:val="3"/>
    </w:pPr>
    <w:rPr>
      <w:rFonts w:eastAsia="SimSun" w:cs="Times New Roman"/>
      <w:color w:val="002664"/>
      <w:sz w:val="36"/>
      <w:szCs w:val="32"/>
    </w:rPr>
  </w:style>
  <w:style w:type="paragraph" w:styleId="Heading5">
    <w:name w:val="heading 5"/>
    <w:aliases w:val="ŠHeading 5"/>
    <w:basedOn w:val="Normal"/>
    <w:next w:val="Normal"/>
    <w:link w:val="Heading5Char"/>
    <w:uiPriority w:val="7"/>
    <w:unhideWhenUsed/>
    <w:qFormat/>
    <w:rsid w:val="00C762A2"/>
    <w:pPr>
      <w:keepNext/>
      <w:keepLines/>
      <w:tabs>
        <w:tab w:val="left" w:pos="567"/>
        <w:tab w:val="left" w:pos="1134"/>
        <w:tab w:val="left" w:pos="1701"/>
        <w:tab w:val="left" w:pos="2268"/>
        <w:tab w:val="left" w:pos="2835"/>
        <w:tab w:val="left" w:pos="3402"/>
      </w:tabs>
      <w:outlineLvl w:val="4"/>
    </w:pPr>
    <w:rPr>
      <w:rFonts w:eastAsia="SimSun"/>
      <w:color w:val="002664"/>
      <w:sz w:val="32"/>
      <w:lang w:eastAsia="zh-CN"/>
    </w:rPr>
  </w:style>
  <w:style w:type="paragraph" w:styleId="Heading6">
    <w:name w:val="heading 6"/>
    <w:aliases w:val="ŠHeading 6"/>
    <w:basedOn w:val="Normal"/>
    <w:next w:val="Normal"/>
    <w:link w:val="Heading6Char"/>
    <w:uiPriority w:val="99"/>
    <w:semiHidden/>
    <w:qFormat/>
    <w:rsid w:val="00C762A2"/>
    <w:pPr>
      <w:keepNext/>
      <w:keepLines/>
      <w:numPr>
        <w:ilvl w:val="5"/>
        <w:numId w:val="24"/>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2F7947"/>
    <w:pPr>
      <w:keepNext/>
      <w:keepLines/>
      <w:spacing w:before="40" w:line="276" w:lineRule="auto"/>
      <w:ind w:left="284"/>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2F7947"/>
    <w:pPr>
      <w:keepNext/>
      <w:keepLines/>
      <w:spacing w:before="4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2F7947"/>
    <w:pPr>
      <w:keepNext/>
      <w:keepLines/>
      <w:spacing w:before="4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C762A2"/>
    <w:pPr>
      <w:keepNext/>
      <w:spacing w:after="200" w:line="240" w:lineRule="auto"/>
    </w:pPr>
    <w:rPr>
      <w:b/>
      <w:iCs/>
      <w:szCs w:val="18"/>
    </w:rPr>
  </w:style>
  <w:style w:type="table" w:customStyle="1" w:styleId="Tableheader">
    <w:name w:val="ŠTable header"/>
    <w:basedOn w:val="TableNormal"/>
    <w:uiPriority w:val="99"/>
    <w:rsid w:val="00C762A2"/>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C76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B3150F"/>
    <w:pPr>
      <w:numPr>
        <w:numId w:val="34"/>
      </w:numPr>
      <w:contextualSpacing/>
    </w:pPr>
  </w:style>
  <w:style w:type="paragraph" w:styleId="ListNumber2">
    <w:name w:val="List Number 2"/>
    <w:aliases w:val="ŠList Number 2"/>
    <w:basedOn w:val="Normal"/>
    <w:uiPriority w:val="9"/>
    <w:qFormat/>
    <w:rsid w:val="00B3150F"/>
    <w:pPr>
      <w:numPr>
        <w:numId w:val="33"/>
      </w:numPr>
      <w:contextualSpacing/>
    </w:pPr>
  </w:style>
  <w:style w:type="paragraph" w:styleId="ListBullet">
    <w:name w:val="List Bullet"/>
    <w:aliases w:val="ŠList Bullet"/>
    <w:basedOn w:val="Normal"/>
    <w:uiPriority w:val="10"/>
    <w:qFormat/>
    <w:rsid w:val="00B3150F"/>
    <w:pPr>
      <w:numPr>
        <w:numId w:val="32"/>
      </w:numPr>
    </w:pPr>
  </w:style>
  <w:style w:type="paragraph" w:styleId="ListBullet2">
    <w:name w:val="List Bullet 2"/>
    <w:aliases w:val="ŠList Bullet 2"/>
    <w:basedOn w:val="Normal"/>
    <w:uiPriority w:val="11"/>
    <w:qFormat/>
    <w:rsid w:val="00B3150F"/>
    <w:pPr>
      <w:numPr>
        <w:numId w:val="31"/>
      </w:numPr>
      <w:contextualSpacing/>
    </w:pPr>
  </w:style>
  <w:style w:type="character" w:styleId="SubtleReference">
    <w:name w:val="Subtle Reference"/>
    <w:aliases w:val="ŠSubtle Reference"/>
    <w:uiPriority w:val="31"/>
    <w:qFormat/>
    <w:rsid w:val="00C762A2"/>
    <w:rPr>
      <w:rFonts w:ascii="Arial" w:hAnsi="Arial"/>
      <w:sz w:val="22"/>
    </w:rPr>
  </w:style>
  <w:style w:type="paragraph" w:styleId="Quote">
    <w:name w:val="Quote"/>
    <w:aliases w:val="ŠQuote"/>
    <w:basedOn w:val="Normal"/>
    <w:next w:val="Normal"/>
    <w:link w:val="QuoteChar"/>
    <w:uiPriority w:val="29"/>
    <w:qFormat/>
    <w:rsid w:val="00C762A2"/>
    <w:pPr>
      <w:keepNext/>
      <w:spacing w:before="200" w:after="200" w:line="240" w:lineRule="atLeast"/>
      <w:ind w:left="567" w:right="567"/>
    </w:pPr>
  </w:style>
  <w:style w:type="paragraph" w:styleId="Date">
    <w:name w:val="Date"/>
    <w:aliases w:val="ŠDate"/>
    <w:basedOn w:val="Normal"/>
    <w:next w:val="Normal"/>
    <w:link w:val="DateChar"/>
    <w:uiPriority w:val="99"/>
    <w:rsid w:val="00C762A2"/>
    <w:pPr>
      <w:spacing w:before="0" w:line="720" w:lineRule="atLeast"/>
    </w:pPr>
  </w:style>
  <w:style w:type="character" w:customStyle="1" w:styleId="DateChar">
    <w:name w:val="Date Char"/>
    <w:aliases w:val="ŠDate Char"/>
    <w:basedOn w:val="DefaultParagraphFont"/>
    <w:link w:val="Date"/>
    <w:uiPriority w:val="99"/>
    <w:rsid w:val="00C762A2"/>
    <w:rPr>
      <w:rFonts w:ascii="Arial" w:hAnsi="Arial" w:cs="Arial"/>
      <w:sz w:val="24"/>
      <w:szCs w:val="24"/>
    </w:rPr>
  </w:style>
  <w:style w:type="paragraph" w:styleId="Signature">
    <w:name w:val="Signature"/>
    <w:aliases w:val="ŠSignature"/>
    <w:basedOn w:val="Normal"/>
    <w:link w:val="SignatureChar"/>
    <w:uiPriority w:val="99"/>
    <w:rsid w:val="00C762A2"/>
    <w:pPr>
      <w:spacing w:before="0" w:line="720" w:lineRule="atLeast"/>
    </w:pPr>
  </w:style>
  <w:style w:type="character" w:customStyle="1" w:styleId="SignatureChar">
    <w:name w:val="Signature Char"/>
    <w:aliases w:val="ŠSignature Char"/>
    <w:basedOn w:val="DefaultParagraphFont"/>
    <w:link w:val="Signature"/>
    <w:uiPriority w:val="99"/>
    <w:rsid w:val="00C762A2"/>
    <w:rPr>
      <w:rFonts w:ascii="Arial" w:hAnsi="Arial" w:cs="Arial"/>
      <w:sz w:val="24"/>
      <w:szCs w:val="24"/>
    </w:rPr>
  </w:style>
  <w:style w:type="character" w:styleId="Strong">
    <w:name w:val="Strong"/>
    <w:aliases w:val="ŠStrong"/>
    <w:uiPriority w:val="1"/>
    <w:qFormat/>
    <w:rsid w:val="00C762A2"/>
    <w:rPr>
      <w:b/>
    </w:rPr>
  </w:style>
  <w:style w:type="character" w:customStyle="1" w:styleId="QuoteChar">
    <w:name w:val="Quote Char"/>
    <w:aliases w:val="ŠQuote Char"/>
    <w:basedOn w:val="DefaultParagraphFont"/>
    <w:link w:val="Quote"/>
    <w:uiPriority w:val="29"/>
    <w:rsid w:val="00C762A2"/>
    <w:rPr>
      <w:rFonts w:ascii="Arial" w:hAnsi="Arial" w:cs="Arial"/>
      <w:sz w:val="24"/>
      <w:szCs w:val="24"/>
    </w:rPr>
  </w:style>
  <w:style w:type="paragraph" w:customStyle="1" w:styleId="FeatureBox2">
    <w:name w:val="ŠFeature Box 2"/>
    <w:basedOn w:val="Normal"/>
    <w:next w:val="Normal"/>
    <w:uiPriority w:val="12"/>
    <w:qFormat/>
    <w:rsid w:val="00C762A2"/>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BoxPink">
    <w:name w:val="ŠFeature Box Pink"/>
    <w:basedOn w:val="Normal"/>
    <w:next w:val="Normal"/>
    <w:uiPriority w:val="13"/>
    <w:qFormat/>
    <w:rsid w:val="00C762A2"/>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C762A2"/>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C762A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762A2"/>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C762A2"/>
    <w:rPr>
      <w:color w:val="2F5496" w:themeColor="accent1" w:themeShade="BF"/>
      <w:u w:val="single"/>
    </w:rPr>
  </w:style>
  <w:style w:type="paragraph" w:customStyle="1" w:styleId="Logo">
    <w:name w:val="ŠLogo"/>
    <w:basedOn w:val="Normal"/>
    <w:uiPriority w:val="22"/>
    <w:qFormat/>
    <w:rsid w:val="00C762A2"/>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C762A2"/>
    <w:pPr>
      <w:tabs>
        <w:tab w:val="right" w:leader="dot" w:pos="14570"/>
      </w:tabs>
      <w:spacing w:before="0"/>
    </w:pPr>
    <w:rPr>
      <w:b/>
      <w:noProof/>
    </w:rPr>
  </w:style>
  <w:style w:type="paragraph" w:styleId="TOC2">
    <w:name w:val="toc 2"/>
    <w:aliases w:val="ŠTOC 2"/>
    <w:basedOn w:val="TOC1"/>
    <w:next w:val="Normal"/>
    <w:uiPriority w:val="39"/>
    <w:unhideWhenUsed/>
    <w:rsid w:val="00C762A2"/>
    <w:rPr>
      <w:b w:val="0"/>
      <w:bCs/>
    </w:rPr>
  </w:style>
  <w:style w:type="paragraph" w:styleId="TOC3">
    <w:name w:val="toc 3"/>
    <w:aliases w:val="ŠTOC 3"/>
    <w:basedOn w:val="Normal"/>
    <w:next w:val="Normal"/>
    <w:uiPriority w:val="39"/>
    <w:unhideWhenUsed/>
    <w:rsid w:val="001865A7"/>
    <w:pPr>
      <w:tabs>
        <w:tab w:val="right" w:leader="dot" w:pos="14570"/>
      </w:tabs>
      <w:spacing w:before="0"/>
      <w:ind w:left="244"/>
    </w:pPr>
    <w:rPr>
      <w:noProof/>
    </w:rPr>
  </w:style>
  <w:style w:type="paragraph" w:styleId="Title">
    <w:name w:val="Title"/>
    <w:aliases w:val="ŠTitle"/>
    <w:basedOn w:val="Normal"/>
    <w:next w:val="Normal"/>
    <w:link w:val="TitleChar"/>
    <w:uiPriority w:val="24"/>
    <w:qFormat/>
    <w:rsid w:val="00C762A2"/>
    <w:pPr>
      <w:spacing w:before="4000" w:after="200"/>
      <w:contextualSpacing/>
    </w:pPr>
    <w:rPr>
      <w:rFonts w:eastAsiaTheme="majorEastAsia"/>
      <w:b/>
      <w:bCs/>
      <w:color w:val="002664"/>
      <w:spacing w:val="-10"/>
      <w:kern w:val="28"/>
      <w:sz w:val="72"/>
      <w:szCs w:val="72"/>
    </w:rPr>
  </w:style>
  <w:style w:type="character" w:customStyle="1" w:styleId="TitleChar">
    <w:name w:val="Title Char"/>
    <w:aliases w:val="ŠTitle Char"/>
    <w:basedOn w:val="DefaultParagraphFont"/>
    <w:link w:val="Title"/>
    <w:uiPriority w:val="24"/>
    <w:rsid w:val="00C762A2"/>
    <w:rPr>
      <w:rFonts w:ascii="Arial" w:eastAsiaTheme="majorEastAsia" w:hAnsi="Arial" w:cs="Arial"/>
      <w:b/>
      <w:bCs/>
      <w:color w:val="002664"/>
      <w:spacing w:val="-10"/>
      <w:kern w:val="28"/>
      <w:sz w:val="72"/>
      <w:szCs w:val="72"/>
    </w:rPr>
  </w:style>
  <w:style w:type="character" w:customStyle="1" w:styleId="Heading1Char">
    <w:name w:val="Heading 1 Char"/>
    <w:aliases w:val="ŠHeading 1 Char"/>
    <w:basedOn w:val="DefaultParagraphFont"/>
    <w:link w:val="Heading1"/>
    <w:uiPriority w:val="3"/>
    <w:rsid w:val="00C762A2"/>
    <w:rPr>
      <w:rFonts w:ascii="Arial" w:eastAsiaTheme="majorEastAsia" w:hAnsi="Arial" w:cstheme="majorBidi"/>
      <w:b/>
      <w:color w:val="002664"/>
      <w:sz w:val="52"/>
      <w:szCs w:val="32"/>
    </w:rPr>
  </w:style>
  <w:style w:type="character" w:customStyle="1" w:styleId="Heading2Char">
    <w:name w:val="Heading 2 Char"/>
    <w:aliases w:val="ŠHeading 2 Char"/>
    <w:basedOn w:val="DefaultParagraphFont"/>
    <w:link w:val="Heading2"/>
    <w:uiPriority w:val="4"/>
    <w:rsid w:val="00C762A2"/>
    <w:rPr>
      <w:rFonts w:ascii="Arial" w:eastAsia="SimSun" w:hAnsi="Arial" w:cs="Arial"/>
      <w:b/>
      <w:color w:val="002664"/>
      <w:sz w:val="48"/>
      <w:szCs w:val="36"/>
      <w:lang w:eastAsia="zh-CN"/>
    </w:rPr>
  </w:style>
  <w:style w:type="paragraph" w:styleId="TOCHeading">
    <w:name w:val="TOC Heading"/>
    <w:aliases w:val="ŠTOC Heading"/>
    <w:basedOn w:val="Heading1"/>
    <w:next w:val="Normal"/>
    <w:uiPriority w:val="2"/>
    <w:unhideWhenUsed/>
    <w:qFormat/>
    <w:rsid w:val="00C762A2"/>
    <w:pPr>
      <w:outlineLvl w:val="9"/>
    </w:pPr>
    <w:rPr>
      <w:sz w:val="40"/>
      <w:szCs w:val="40"/>
    </w:rPr>
  </w:style>
  <w:style w:type="paragraph" w:styleId="Footer">
    <w:name w:val="footer"/>
    <w:aliases w:val="ŠFooter"/>
    <w:basedOn w:val="Normal"/>
    <w:link w:val="FooterChar"/>
    <w:uiPriority w:val="99"/>
    <w:rsid w:val="00C762A2"/>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C762A2"/>
    <w:rPr>
      <w:rFonts w:ascii="Arial" w:hAnsi="Arial" w:cs="Arial"/>
      <w:sz w:val="18"/>
      <w:szCs w:val="18"/>
    </w:rPr>
  </w:style>
  <w:style w:type="paragraph" w:styleId="Header">
    <w:name w:val="header"/>
    <w:aliases w:val="ŠHeader - Cover Page"/>
    <w:basedOn w:val="Normal"/>
    <w:link w:val="HeaderChar"/>
    <w:uiPriority w:val="24"/>
    <w:unhideWhenUsed/>
    <w:rsid w:val="00C762A2"/>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C762A2"/>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C762A2"/>
    <w:rPr>
      <w:rFonts w:ascii="Arial" w:eastAsia="SimSun" w:hAnsi="Arial" w:cs="Arial"/>
      <w:color w:val="002664"/>
      <w:sz w:val="40"/>
      <w:szCs w:val="40"/>
      <w:lang w:eastAsia="zh-CN"/>
    </w:rPr>
  </w:style>
  <w:style w:type="character" w:customStyle="1" w:styleId="Heading4Char">
    <w:name w:val="Heading 4 Char"/>
    <w:aliases w:val="ŠHeading 4 Char"/>
    <w:basedOn w:val="DefaultParagraphFont"/>
    <w:link w:val="Heading4"/>
    <w:uiPriority w:val="6"/>
    <w:rsid w:val="00C762A2"/>
    <w:rPr>
      <w:rFonts w:ascii="Arial" w:eastAsia="SimSun" w:hAnsi="Arial" w:cs="Times New Roman"/>
      <w:color w:val="002664"/>
      <w:sz w:val="36"/>
      <w:szCs w:val="32"/>
    </w:rPr>
  </w:style>
  <w:style w:type="character" w:customStyle="1" w:styleId="Heading5Char">
    <w:name w:val="Heading 5 Char"/>
    <w:aliases w:val="ŠHeading 5 Char"/>
    <w:basedOn w:val="DefaultParagraphFont"/>
    <w:link w:val="Heading5"/>
    <w:uiPriority w:val="7"/>
    <w:rsid w:val="00C762A2"/>
    <w:rPr>
      <w:rFonts w:ascii="Arial" w:eastAsia="SimSun" w:hAnsi="Arial" w:cs="Arial"/>
      <w:color w:val="002664"/>
      <w:sz w:val="32"/>
      <w:szCs w:val="24"/>
      <w:lang w:eastAsia="zh-CN"/>
    </w:rPr>
  </w:style>
  <w:style w:type="character" w:styleId="UnresolvedMention">
    <w:name w:val="Unresolved Mention"/>
    <w:basedOn w:val="DefaultParagraphFont"/>
    <w:uiPriority w:val="99"/>
    <w:semiHidden/>
    <w:unhideWhenUsed/>
    <w:rsid w:val="00C762A2"/>
    <w:rPr>
      <w:color w:val="605E5C"/>
      <w:shd w:val="clear" w:color="auto" w:fill="E1DFDD"/>
    </w:rPr>
  </w:style>
  <w:style w:type="character" w:styleId="Emphasis">
    <w:name w:val="Emphasis"/>
    <w:aliases w:val="ŠLanguage or scientific"/>
    <w:uiPriority w:val="20"/>
    <w:qFormat/>
    <w:rsid w:val="00C762A2"/>
    <w:rPr>
      <w:i/>
      <w:iCs/>
    </w:rPr>
  </w:style>
  <w:style w:type="character" w:styleId="SubtleEmphasis">
    <w:name w:val="Subtle Emphasis"/>
    <w:basedOn w:val="DefaultParagraphFont"/>
    <w:uiPriority w:val="19"/>
    <w:semiHidden/>
    <w:qFormat/>
    <w:rsid w:val="00C762A2"/>
    <w:rPr>
      <w:i/>
      <w:iCs/>
      <w:color w:val="404040" w:themeColor="text1" w:themeTint="BF"/>
    </w:rPr>
  </w:style>
  <w:style w:type="character" w:styleId="CommentReference">
    <w:name w:val="annotation reference"/>
    <w:basedOn w:val="DefaultParagraphFont"/>
    <w:uiPriority w:val="99"/>
    <w:semiHidden/>
    <w:unhideWhenUsed/>
    <w:rsid w:val="00C762A2"/>
    <w:rPr>
      <w:sz w:val="16"/>
      <w:szCs w:val="16"/>
    </w:rPr>
  </w:style>
  <w:style w:type="paragraph" w:styleId="CommentText">
    <w:name w:val="annotation text"/>
    <w:basedOn w:val="Normal"/>
    <w:link w:val="CommentTextChar"/>
    <w:uiPriority w:val="99"/>
    <w:unhideWhenUsed/>
    <w:rsid w:val="00C762A2"/>
    <w:pPr>
      <w:spacing w:line="240" w:lineRule="auto"/>
    </w:pPr>
    <w:rPr>
      <w:sz w:val="20"/>
      <w:szCs w:val="20"/>
    </w:rPr>
  </w:style>
  <w:style w:type="character" w:customStyle="1" w:styleId="CommentTextChar">
    <w:name w:val="Comment Text Char"/>
    <w:basedOn w:val="DefaultParagraphFont"/>
    <w:link w:val="CommentText"/>
    <w:uiPriority w:val="99"/>
    <w:rsid w:val="00C762A2"/>
    <w:rPr>
      <w:rFonts w:ascii="Arial" w:hAnsi="Arial" w:cs="Arial"/>
      <w:sz w:val="20"/>
      <w:szCs w:val="20"/>
    </w:rPr>
  </w:style>
  <w:style w:type="paragraph" w:styleId="CommentSubject">
    <w:name w:val="annotation subject"/>
    <w:basedOn w:val="CommentText"/>
    <w:next w:val="CommentText"/>
    <w:link w:val="CommentSubjectChar"/>
    <w:uiPriority w:val="99"/>
    <w:unhideWhenUsed/>
    <w:rsid w:val="00C762A2"/>
    <w:rPr>
      <w:b/>
      <w:bCs/>
    </w:rPr>
  </w:style>
  <w:style w:type="character" w:customStyle="1" w:styleId="CommentSubjectChar">
    <w:name w:val="Comment Subject Char"/>
    <w:basedOn w:val="CommentTextChar"/>
    <w:link w:val="CommentSubject"/>
    <w:uiPriority w:val="99"/>
    <w:rsid w:val="00C762A2"/>
    <w:rPr>
      <w:rFonts w:ascii="Arial" w:hAnsi="Arial" w:cs="Arial"/>
      <w:b/>
      <w:bCs/>
      <w:sz w:val="20"/>
      <w:szCs w:val="20"/>
    </w:rPr>
  </w:style>
  <w:style w:type="paragraph" w:styleId="ListParagraph">
    <w:name w:val="List Paragraph"/>
    <w:basedOn w:val="Normal"/>
    <w:uiPriority w:val="34"/>
    <w:unhideWhenUsed/>
    <w:qFormat/>
    <w:rsid w:val="00B3150F"/>
    <w:pPr>
      <w:ind w:left="720"/>
      <w:contextualSpacing/>
    </w:pPr>
  </w:style>
  <w:style w:type="character" w:styleId="FollowedHyperlink">
    <w:name w:val="FollowedHyperlink"/>
    <w:basedOn w:val="DefaultParagraphFont"/>
    <w:uiPriority w:val="99"/>
    <w:unhideWhenUsed/>
    <w:rsid w:val="00C762A2"/>
    <w:rPr>
      <w:color w:val="954F72" w:themeColor="followedHyperlink"/>
      <w:u w:val="single"/>
    </w:rPr>
  </w:style>
  <w:style w:type="paragraph" w:styleId="TableofFigures">
    <w:name w:val="table of figures"/>
    <w:basedOn w:val="Normal"/>
    <w:next w:val="Normal"/>
    <w:uiPriority w:val="99"/>
    <w:unhideWhenUsed/>
    <w:rsid w:val="00C762A2"/>
  </w:style>
  <w:style w:type="paragraph" w:customStyle="1" w:styleId="Featurebox2Bullets">
    <w:name w:val="ŠFeature box 2: Bullets"/>
    <w:basedOn w:val="ListBullet"/>
    <w:link w:val="Featurebox2BulletsChar"/>
    <w:uiPriority w:val="14"/>
    <w:qFormat/>
    <w:rsid w:val="00C762A2"/>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C762A2"/>
    <w:rPr>
      <w:rFonts w:ascii="Arial" w:hAnsi="Arial" w:cs="Arial"/>
      <w:sz w:val="24"/>
      <w:szCs w:val="24"/>
      <w:shd w:val="clear" w:color="auto" w:fill="CCEDFC"/>
    </w:rPr>
  </w:style>
  <w:style w:type="paragraph" w:customStyle="1" w:styleId="Imageattributioncaption">
    <w:name w:val="ŠImage attribution caption"/>
    <w:basedOn w:val="Normal"/>
    <w:link w:val="ImageattributioncaptionChar"/>
    <w:uiPriority w:val="15"/>
    <w:qFormat/>
    <w:rsid w:val="00C762A2"/>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C762A2"/>
    <w:rPr>
      <w:rFonts w:ascii="Arial" w:eastAsia="Calibri" w:hAnsi="Arial" w:cs="Arial"/>
      <w:kern w:val="24"/>
      <w:sz w:val="18"/>
      <w:szCs w:val="18"/>
      <w:lang w:val="en-US"/>
    </w:rPr>
  </w:style>
  <w:style w:type="paragraph" w:styleId="Revision">
    <w:name w:val="Revision"/>
    <w:hidden/>
    <w:uiPriority w:val="99"/>
    <w:semiHidden/>
    <w:rsid w:val="002B1DA2"/>
    <w:pPr>
      <w:spacing w:after="0" w:line="240" w:lineRule="auto"/>
    </w:pPr>
    <w:rPr>
      <w:rFonts w:ascii="Arial" w:hAnsi="Arial" w:cs="Arial"/>
      <w:sz w:val="24"/>
      <w:szCs w:val="24"/>
    </w:rPr>
  </w:style>
  <w:style w:type="paragraph" w:customStyle="1" w:styleId="Documentname">
    <w:name w:val="ŠDocument name"/>
    <w:basedOn w:val="Header"/>
    <w:qFormat/>
    <w:rsid w:val="00C762A2"/>
    <w:pPr>
      <w:spacing w:before="0"/>
    </w:pPr>
    <w:rPr>
      <w:b w:val="0"/>
      <w:color w:val="auto"/>
      <w:sz w:val="18"/>
    </w:rPr>
  </w:style>
  <w:style w:type="paragraph" w:styleId="FootnoteText">
    <w:name w:val="footnote text"/>
    <w:basedOn w:val="Normal"/>
    <w:link w:val="FootnoteTextChar"/>
    <w:uiPriority w:val="99"/>
    <w:semiHidden/>
    <w:unhideWhenUsed/>
    <w:rsid w:val="00C762A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762A2"/>
    <w:rPr>
      <w:rFonts w:ascii="Arial" w:hAnsi="Arial" w:cs="Arial"/>
      <w:sz w:val="20"/>
      <w:szCs w:val="20"/>
    </w:rPr>
  </w:style>
  <w:style w:type="character" w:styleId="FootnoteReference">
    <w:name w:val="footnote reference"/>
    <w:basedOn w:val="DefaultParagraphFont"/>
    <w:uiPriority w:val="99"/>
    <w:semiHidden/>
    <w:unhideWhenUsed/>
    <w:rsid w:val="00C762A2"/>
    <w:rPr>
      <w:vertAlign w:val="superscript"/>
    </w:rPr>
  </w:style>
  <w:style w:type="character" w:styleId="Mention">
    <w:name w:val="Mention"/>
    <w:basedOn w:val="DefaultParagraphFont"/>
    <w:uiPriority w:val="99"/>
    <w:unhideWhenUsed/>
    <w:rsid w:val="00BA7B2F"/>
    <w:rPr>
      <w:color w:val="2B579A"/>
      <w:shd w:val="clear" w:color="auto" w:fill="E6E6E6"/>
    </w:rPr>
  </w:style>
  <w:style w:type="character" w:customStyle="1" w:styleId="Heading6Char">
    <w:name w:val="Heading 6 Char"/>
    <w:aliases w:val="ŠHeading 6 Char"/>
    <w:basedOn w:val="DefaultParagraphFont"/>
    <w:link w:val="Heading6"/>
    <w:uiPriority w:val="99"/>
    <w:semiHidden/>
    <w:rsid w:val="00C762A2"/>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2F7947"/>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2F79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2F7947"/>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2F7947"/>
    <w:rPr>
      <w:color w:val="605E5C"/>
      <w:shd w:val="clear" w:color="auto" w:fill="E1DFDD"/>
    </w:rPr>
  </w:style>
  <w:style w:type="paragraph" w:styleId="List">
    <w:name w:val="List"/>
    <w:aliases w:val="ŠList table 1"/>
    <w:basedOn w:val="Normal"/>
    <w:uiPriority w:val="99"/>
    <w:qFormat/>
    <w:rsid w:val="002F7947"/>
    <w:pPr>
      <w:spacing w:line="276" w:lineRule="auto"/>
    </w:pPr>
    <w:rPr>
      <w:rFonts w:cstheme="minorBidi"/>
    </w:rPr>
  </w:style>
  <w:style w:type="paragraph" w:styleId="NoSpacing">
    <w:name w:val="No Spacing"/>
    <w:aliases w:val="ŠNo Spacing"/>
    <w:next w:val="Normal"/>
    <w:uiPriority w:val="1"/>
    <w:qFormat/>
    <w:rsid w:val="00C762A2"/>
    <w:pPr>
      <w:spacing w:after="0" w:line="240" w:lineRule="auto"/>
    </w:pPr>
    <w:rPr>
      <w:rFonts w:ascii="Arial" w:hAnsi="Arial"/>
      <w:sz w:val="24"/>
      <w:szCs w:val="24"/>
    </w:rPr>
  </w:style>
  <w:style w:type="table" w:styleId="TableGrid1">
    <w:name w:val="Table Grid 1"/>
    <w:aliases w:val="ŠTable"/>
    <w:basedOn w:val="TableNormal"/>
    <w:uiPriority w:val="99"/>
    <w:unhideWhenUsed/>
    <w:rsid w:val="002F7947"/>
    <w:pPr>
      <w:spacing w:before="80" w:after="80" w:line="240" w:lineRule="auto"/>
    </w:pPr>
    <w:rPr>
      <w:rFonts w:ascii="Arial" w:hAnsi="Arial" w:cs="Times New Roman (Body CS)"/>
      <w:szCs w:val="24"/>
      <w:lang w:val="en-US"/>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PlaceholderText">
    <w:name w:val="Placeholder Text"/>
    <w:basedOn w:val="DefaultParagraphFont"/>
    <w:uiPriority w:val="99"/>
    <w:semiHidden/>
    <w:rsid w:val="002F7947"/>
    <w:rPr>
      <w:color w:val="808080"/>
    </w:rPr>
  </w:style>
  <w:style w:type="paragraph" w:customStyle="1" w:styleId="Tabletext">
    <w:name w:val="ŠTable text"/>
    <w:basedOn w:val="Normal"/>
    <w:uiPriority w:val="23"/>
    <w:qFormat/>
    <w:rsid w:val="002F7947"/>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styleId="BalloonText">
    <w:name w:val="Balloon Text"/>
    <w:basedOn w:val="Normal"/>
    <w:link w:val="BalloonTextChar"/>
    <w:uiPriority w:val="99"/>
    <w:semiHidden/>
    <w:unhideWhenUsed/>
    <w:rsid w:val="002F794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947"/>
    <w:rPr>
      <w:rFonts w:ascii="Segoe UI" w:hAnsi="Segoe UI" w:cs="Segoe UI"/>
      <w:sz w:val="18"/>
      <w:szCs w:val="18"/>
    </w:rPr>
  </w:style>
  <w:style w:type="paragraph" w:styleId="PlainText">
    <w:name w:val="Plain Text"/>
    <w:basedOn w:val="Normal"/>
    <w:link w:val="PlainTextChar"/>
    <w:uiPriority w:val="99"/>
    <w:semiHidden/>
    <w:unhideWhenUsed/>
    <w:rsid w:val="002F7947"/>
    <w:pPr>
      <w:spacing w:before="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2F7947"/>
    <w:rPr>
      <w:rFonts w:ascii="Calibri" w:hAnsi="Calibri"/>
      <w:szCs w:val="21"/>
    </w:rPr>
  </w:style>
  <w:style w:type="paragraph" w:customStyle="1" w:styleId="FeatureBoxGrey">
    <w:name w:val="ŠFeature Box Grey"/>
    <w:basedOn w:val="FeatureBox2"/>
    <w:uiPriority w:val="12"/>
    <w:qFormat/>
    <w:rsid w:val="00724B0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Featurepink">
    <w:name w:val="ŠFeature pink"/>
    <w:basedOn w:val="Normal"/>
    <w:next w:val="Normal"/>
    <w:uiPriority w:val="13"/>
    <w:qFormat/>
    <w:rsid w:val="00C762A2"/>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TOC4">
    <w:name w:val="toc 4"/>
    <w:aliases w:val="ŠTOC 4"/>
    <w:basedOn w:val="Normal"/>
    <w:next w:val="Normal"/>
    <w:autoRedefine/>
    <w:uiPriority w:val="39"/>
    <w:unhideWhenUsed/>
    <w:rsid w:val="00C762A2"/>
    <w:pPr>
      <w:spacing w:before="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4517">
      <w:bodyDiv w:val="1"/>
      <w:marLeft w:val="0"/>
      <w:marRight w:val="0"/>
      <w:marTop w:val="0"/>
      <w:marBottom w:val="0"/>
      <w:divBdr>
        <w:top w:val="none" w:sz="0" w:space="0" w:color="auto"/>
        <w:left w:val="none" w:sz="0" w:space="0" w:color="auto"/>
        <w:bottom w:val="none" w:sz="0" w:space="0" w:color="auto"/>
        <w:right w:val="none" w:sz="0" w:space="0" w:color="auto"/>
      </w:divBdr>
    </w:div>
    <w:div w:id="351542233">
      <w:bodyDiv w:val="1"/>
      <w:marLeft w:val="0"/>
      <w:marRight w:val="0"/>
      <w:marTop w:val="0"/>
      <w:marBottom w:val="0"/>
      <w:divBdr>
        <w:top w:val="none" w:sz="0" w:space="0" w:color="auto"/>
        <w:left w:val="none" w:sz="0" w:space="0" w:color="auto"/>
        <w:bottom w:val="none" w:sz="0" w:space="0" w:color="auto"/>
        <w:right w:val="none" w:sz="0" w:space="0" w:color="auto"/>
      </w:divBdr>
    </w:div>
    <w:div w:id="709378427">
      <w:bodyDiv w:val="1"/>
      <w:marLeft w:val="0"/>
      <w:marRight w:val="0"/>
      <w:marTop w:val="0"/>
      <w:marBottom w:val="0"/>
      <w:divBdr>
        <w:top w:val="none" w:sz="0" w:space="0" w:color="auto"/>
        <w:left w:val="none" w:sz="0" w:space="0" w:color="auto"/>
        <w:bottom w:val="none" w:sz="0" w:space="0" w:color="auto"/>
        <w:right w:val="none" w:sz="0" w:space="0" w:color="auto"/>
      </w:divBdr>
    </w:div>
    <w:div w:id="1053650305">
      <w:bodyDiv w:val="1"/>
      <w:marLeft w:val="0"/>
      <w:marRight w:val="0"/>
      <w:marTop w:val="0"/>
      <w:marBottom w:val="0"/>
      <w:divBdr>
        <w:top w:val="none" w:sz="0" w:space="0" w:color="auto"/>
        <w:left w:val="none" w:sz="0" w:space="0" w:color="auto"/>
        <w:bottom w:val="none" w:sz="0" w:space="0" w:color="auto"/>
        <w:right w:val="none" w:sz="0" w:space="0" w:color="auto"/>
      </w:divBdr>
      <w:divsChild>
        <w:div w:id="255599023">
          <w:marLeft w:val="0"/>
          <w:marRight w:val="0"/>
          <w:marTop w:val="0"/>
          <w:marBottom w:val="0"/>
          <w:divBdr>
            <w:top w:val="none" w:sz="0" w:space="0" w:color="auto"/>
            <w:left w:val="none" w:sz="0" w:space="0" w:color="auto"/>
            <w:bottom w:val="none" w:sz="0" w:space="0" w:color="auto"/>
            <w:right w:val="none" w:sz="0" w:space="0" w:color="auto"/>
          </w:divBdr>
        </w:div>
        <w:div w:id="1471289406">
          <w:marLeft w:val="0"/>
          <w:marRight w:val="0"/>
          <w:marTop w:val="0"/>
          <w:marBottom w:val="0"/>
          <w:divBdr>
            <w:top w:val="none" w:sz="0" w:space="0" w:color="auto"/>
            <w:left w:val="none" w:sz="0" w:space="0" w:color="auto"/>
            <w:bottom w:val="none" w:sz="0" w:space="0" w:color="auto"/>
            <w:right w:val="none" w:sz="0" w:space="0" w:color="auto"/>
          </w:divBdr>
        </w:div>
      </w:divsChild>
    </w:div>
    <w:div w:id="1203589449">
      <w:bodyDiv w:val="1"/>
      <w:marLeft w:val="0"/>
      <w:marRight w:val="0"/>
      <w:marTop w:val="0"/>
      <w:marBottom w:val="0"/>
      <w:divBdr>
        <w:top w:val="none" w:sz="0" w:space="0" w:color="auto"/>
        <w:left w:val="none" w:sz="0" w:space="0" w:color="auto"/>
        <w:bottom w:val="none" w:sz="0" w:space="0" w:color="auto"/>
        <w:right w:val="none" w:sz="0" w:space="0" w:color="auto"/>
      </w:divBdr>
    </w:div>
    <w:div w:id="1307509523">
      <w:bodyDiv w:val="1"/>
      <w:marLeft w:val="0"/>
      <w:marRight w:val="0"/>
      <w:marTop w:val="0"/>
      <w:marBottom w:val="0"/>
      <w:divBdr>
        <w:top w:val="none" w:sz="0" w:space="0" w:color="auto"/>
        <w:left w:val="none" w:sz="0" w:space="0" w:color="auto"/>
        <w:bottom w:val="none" w:sz="0" w:space="0" w:color="auto"/>
        <w:right w:val="none" w:sz="0" w:space="0" w:color="auto"/>
      </w:divBdr>
    </w:div>
    <w:div w:id="1329560342">
      <w:bodyDiv w:val="1"/>
      <w:marLeft w:val="0"/>
      <w:marRight w:val="0"/>
      <w:marTop w:val="0"/>
      <w:marBottom w:val="0"/>
      <w:divBdr>
        <w:top w:val="none" w:sz="0" w:space="0" w:color="auto"/>
        <w:left w:val="none" w:sz="0" w:space="0" w:color="auto"/>
        <w:bottom w:val="none" w:sz="0" w:space="0" w:color="auto"/>
        <w:right w:val="none" w:sz="0" w:space="0" w:color="auto"/>
      </w:divBdr>
    </w:div>
    <w:div w:id="1351026812">
      <w:bodyDiv w:val="1"/>
      <w:marLeft w:val="0"/>
      <w:marRight w:val="0"/>
      <w:marTop w:val="0"/>
      <w:marBottom w:val="0"/>
      <w:divBdr>
        <w:top w:val="none" w:sz="0" w:space="0" w:color="auto"/>
        <w:left w:val="none" w:sz="0" w:space="0" w:color="auto"/>
        <w:bottom w:val="none" w:sz="0" w:space="0" w:color="auto"/>
        <w:right w:val="none" w:sz="0" w:space="0" w:color="auto"/>
      </w:divBdr>
    </w:div>
    <w:div w:id="1533885144">
      <w:bodyDiv w:val="1"/>
      <w:marLeft w:val="0"/>
      <w:marRight w:val="0"/>
      <w:marTop w:val="0"/>
      <w:marBottom w:val="0"/>
      <w:divBdr>
        <w:top w:val="none" w:sz="0" w:space="0" w:color="auto"/>
        <w:left w:val="none" w:sz="0" w:space="0" w:color="auto"/>
        <w:bottom w:val="none" w:sz="0" w:space="0" w:color="auto"/>
        <w:right w:val="none" w:sz="0" w:space="0" w:color="auto"/>
      </w:divBdr>
    </w:div>
    <w:div w:id="1899508393">
      <w:bodyDiv w:val="1"/>
      <w:marLeft w:val="0"/>
      <w:marRight w:val="0"/>
      <w:marTop w:val="0"/>
      <w:marBottom w:val="0"/>
      <w:divBdr>
        <w:top w:val="none" w:sz="0" w:space="0" w:color="auto"/>
        <w:left w:val="none" w:sz="0" w:space="0" w:color="auto"/>
        <w:bottom w:val="none" w:sz="0" w:space="0" w:color="auto"/>
        <w:right w:val="none" w:sz="0" w:space="0" w:color="auto"/>
      </w:divBdr>
      <w:divsChild>
        <w:div w:id="1084108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typ.com.au/wp-content/uploads/2021/10/Compass.pdf" TargetMode="External"/><Relationship Id="rId18" Type="http://schemas.openxmlformats.org/officeDocument/2006/relationships/hyperlink" Target="https://www.sbs.com.au/news/the-feed/article/lost-for-five-days-how-this-couple-survived-in-the-bush/u5opefaxs" TargetMode="External"/><Relationship Id="rId26" Type="http://schemas.openxmlformats.org/officeDocument/2006/relationships/hyperlink" Target="https://atyp.com.au/wp-content/uploads/2021/10/Compass.pdf" TargetMode="External"/><Relationship Id="rId39" Type="http://schemas.openxmlformats.org/officeDocument/2006/relationships/footer" Target="footer3.xml"/><Relationship Id="rId21" Type="http://schemas.openxmlformats.org/officeDocument/2006/relationships/hyperlink" Target="https://app.education.nsw.gov.au/digital-learning-selector/LearningActivity/Card/549?clearCache=7ac73ce7-7f89-ce9c-b375-cadea4e4fe8a" TargetMode="External"/><Relationship Id="rId34" Type="http://schemas.openxmlformats.org/officeDocument/2006/relationships/hyperlink" Target="https://www.youtube.com/watch?v=XXhtAX-rCj4" TargetMode="External"/><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youtube.com/playlist?list=PLwragL0Ld7iRx_rv8lai5CpoEWExUEme3" TargetMode="External"/><Relationship Id="rId29" Type="http://schemas.openxmlformats.org/officeDocument/2006/relationships/hyperlink" Target="https://www.theguardian.com/world/2009/jul/19/austral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nsw.gov.au/about-us/educational-data/cese/publications/research-reports/what-works-best-2020-update" TargetMode="External"/><Relationship Id="rId24" Type="http://schemas.openxmlformats.org/officeDocument/2006/relationships/hyperlink" Target="https://curriculum.nsw.edu.au/" TargetMode="External"/><Relationship Id="rId32" Type="http://schemas.openxmlformats.org/officeDocument/2006/relationships/hyperlink" Target="https://education.nsw.gov.au/teaching-and-learning/professional-learning/teacher-quality-and-accreditation/strong-start-great-teachers/refining-practice/differentiating-learning" TargetMode="External"/><Relationship Id="rId37" Type="http://schemas.openxmlformats.org/officeDocument/2006/relationships/footer" Target="footer2.xml"/><Relationship Id="rId40" Type="http://schemas.openxmlformats.org/officeDocument/2006/relationships/hyperlink" Target="https://creativecommons.org/licenses/by/4.0/" TargetMode="External"/><Relationship Id="rId45"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www.youtube.com/playlist?list=PLwragL0Ld7iRx_rv8lai5CpoEWExUEme3" TargetMode="External"/><Relationship Id="rId23" Type="http://schemas.openxmlformats.org/officeDocument/2006/relationships/hyperlink" Target="https://educationstandards.nsw.edu.au/" TargetMode="External"/><Relationship Id="rId28" Type="http://schemas.openxmlformats.org/officeDocument/2006/relationships/hyperlink" Target="https://www.youtube.com/playlist?list=PLwragL0Ld7iRx_rv8lai5CpoEWExUEme3" TargetMode="External"/><Relationship Id="rId36" Type="http://schemas.openxmlformats.org/officeDocument/2006/relationships/footer" Target="footer1.xml"/><Relationship Id="rId10" Type="http://schemas.openxmlformats.org/officeDocument/2006/relationships/hyperlink" Target="https://education.nsw.gov.au/teaching-and-learning/professional-learning/teacher-quality-and-accreditation/strong-start-great-teachers/refining-practice/differentiating-learning" TargetMode="External"/><Relationship Id="rId19" Type="http://schemas.openxmlformats.org/officeDocument/2006/relationships/hyperlink" Target="https://www.theguardian.com/world/2009/jul/19/australia" TargetMode="External"/><Relationship Id="rId31" Type="http://schemas.openxmlformats.org/officeDocument/2006/relationships/hyperlink" Target="https://app.education.nsw.gov.au/digital-learning-selector/LearningActivity/Card/622"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app.education.nsw.gov.au/digital-learning-selector/LearningActivity/Card/622" TargetMode="External"/><Relationship Id="rId14" Type="http://schemas.openxmlformats.org/officeDocument/2006/relationships/hyperlink" Target="https://atyp.com.au/wp-content/uploads/2021/10/Compass.pdf" TargetMode="External"/><Relationship Id="rId22"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27" Type="http://schemas.openxmlformats.org/officeDocument/2006/relationships/hyperlink" Target="https://education.nsw.gov.au/about-us/educational-data/cese/publications/research-reports/what-works-best-2020-update" TargetMode="External"/><Relationship Id="rId30" Type="http://schemas.openxmlformats.org/officeDocument/2006/relationships/hyperlink" Target="https://www.sbs.com.au/news/the-feed/article/lost-for-five-days-how-this-couple-survived-in-the-bush/u5opefaxs" TargetMode="External"/><Relationship Id="rId35" Type="http://schemas.openxmlformats.org/officeDocument/2006/relationships/header" Target="header1.xml"/><Relationship Id="rId43" Type="http://schemas.openxmlformats.org/officeDocument/2006/relationships/footer" Target="footer5.xml"/><Relationship Id="rId8" Type="http://schemas.openxmlformats.org/officeDocument/2006/relationships/hyperlink" Target="https://educationstandards.nsw.edu.au/wps/portal/nesa/k-10/learning-areas/creative-arts/drama-7-10-syllabus" TargetMode="External"/><Relationship Id="rId3" Type="http://schemas.openxmlformats.org/officeDocument/2006/relationships/settings" Target="settings.xml"/><Relationship Id="rId12" Type="http://schemas.openxmlformats.org/officeDocument/2006/relationships/hyperlink" Target="https://education.nsw.gov.au/teaching-and-learning/curriculum/planning-programming-and-assessing-k-12/planning-programming-and-assessing-7-12/classroom-assessment-advice-7-10-" TargetMode="External"/><Relationship Id="rId17" Type="http://schemas.openxmlformats.org/officeDocument/2006/relationships/hyperlink" Target="https://storiestogrowby.org/story/hansel-and-gretel-bedtime-stories-for-kids/" TargetMode="External"/><Relationship Id="rId25" Type="http://schemas.openxmlformats.org/officeDocument/2006/relationships/hyperlink" Target="https://educationstandards.nsw.edu.au/wps/portal/nesa/k-10/learning-areas/creative-arts/drama-7-10-syllabus" TargetMode="External"/><Relationship Id="rId33" Type="http://schemas.openxmlformats.org/officeDocument/2006/relationships/hyperlink" Target="https://storiestogrowby.org/story/hansel-and-gretel-bedtime-stories-for-kids/" TargetMode="External"/><Relationship Id="rId38" Type="http://schemas.openxmlformats.org/officeDocument/2006/relationships/header" Target="header2.xml"/><Relationship Id="rId46" Type="http://schemas.openxmlformats.org/officeDocument/2006/relationships/fontTable" Target="fontTable.xml"/><Relationship Id="rId20" Type="http://schemas.openxmlformats.org/officeDocument/2006/relationships/hyperlink" Target="https://www.youtube.com/watch?v=XXhtAX-rCj4" TargetMode="External"/><Relationship Id="rId4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6575</Words>
  <Characters>37481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43969</CharactersWithSpaces>
  <SharedDoc>false</SharedDoc>
  <HLinks>
    <vt:vector size="270" baseType="variant">
      <vt:variant>
        <vt:i4>5308424</vt:i4>
      </vt:variant>
      <vt:variant>
        <vt:i4>189</vt:i4>
      </vt:variant>
      <vt:variant>
        <vt:i4>0</vt:i4>
      </vt:variant>
      <vt:variant>
        <vt:i4>5</vt:i4>
      </vt:variant>
      <vt:variant>
        <vt:lpwstr>https://creativecommons.org/licenses/by/4.0/</vt:lpwstr>
      </vt:variant>
      <vt:variant>
        <vt:lpwstr/>
      </vt:variant>
      <vt:variant>
        <vt:i4>3342448</vt:i4>
      </vt:variant>
      <vt:variant>
        <vt:i4>186</vt:i4>
      </vt:variant>
      <vt:variant>
        <vt:i4>0</vt:i4>
      </vt:variant>
      <vt:variant>
        <vt:i4>5</vt:i4>
      </vt:variant>
      <vt:variant>
        <vt:lpwstr>https://www.youtube.com/watch?v=XXhtAX-rCj4</vt:lpwstr>
      </vt:variant>
      <vt:variant>
        <vt:lpwstr/>
      </vt:variant>
      <vt:variant>
        <vt:i4>4194376</vt:i4>
      </vt:variant>
      <vt:variant>
        <vt:i4>183</vt:i4>
      </vt:variant>
      <vt:variant>
        <vt:i4>0</vt:i4>
      </vt:variant>
      <vt:variant>
        <vt:i4>5</vt:i4>
      </vt:variant>
      <vt:variant>
        <vt:lpwstr>https://storiestogrowby.org/story/hansel-and-gretel-bedtime-stories-for-kids/</vt:lpwstr>
      </vt:variant>
      <vt:variant>
        <vt:lpwstr/>
      </vt:variant>
      <vt:variant>
        <vt:i4>524381</vt:i4>
      </vt:variant>
      <vt:variant>
        <vt:i4>180</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1900551</vt:i4>
      </vt:variant>
      <vt:variant>
        <vt:i4>177</vt:i4>
      </vt:variant>
      <vt:variant>
        <vt:i4>0</vt:i4>
      </vt:variant>
      <vt:variant>
        <vt:i4>5</vt:i4>
      </vt:variant>
      <vt:variant>
        <vt:lpwstr>https://app.education.nsw.gov.au/digital-learning-selector/LearningActivity/Card/622</vt:lpwstr>
      </vt:variant>
      <vt:variant>
        <vt:lpwstr/>
      </vt:variant>
      <vt:variant>
        <vt:i4>7536700</vt:i4>
      </vt:variant>
      <vt:variant>
        <vt:i4>174</vt:i4>
      </vt:variant>
      <vt:variant>
        <vt:i4>0</vt:i4>
      </vt:variant>
      <vt:variant>
        <vt:i4>5</vt:i4>
      </vt:variant>
      <vt:variant>
        <vt:lpwstr>https://www.sbs.com.au/news/the-feed/article/lost-for-five-days-how-this-couple-survived-in-the-bush/u5opefaxs</vt:lpwstr>
      </vt:variant>
      <vt:variant>
        <vt:lpwstr/>
      </vt:variant>
      <vt:variant>
        <vt:i4>7929980</vt:i4>
      </vt:variant>
      <vt:variant>
        <vt:i4>171</vt:i4>
      </vt:variant>
      <vt:variant>
        <vt:i4>0</vt:i4>
      </vt:variant>
      <vt:variant>
        <vt:i4>5</vt:i4>
      </vt:variant>
      <vt:variant>
        <vt:lpwstr>https://www.theguardian.com/world/2009/jul/19/australia</vt:lpwstr>
      </vt:variant>
      <vt:variant>
        <vt:lpwstr/>
      </vt:variant>
      <vt:variant>
        <vt:i4>786546</vt:i4>
      </vt:variant>
      <vt:variant>
        <vt:i4>168</vt:i4>
      </vt:variant>
      <vt:variant>
        <vt:i4>0</vt:i4>
      </vt:variant>
      <vt:variant>
        <vt:i4>5</vt:i4>
      </vt:variant>
      <vt:variant>
        <vt:lpwstr>https://www.youtube.com/playlist?list=PLwragL0Ld7iRx_rv8lai5CpoEWExUEme3</vt:lpwstr>
      </vt:variant>
      <vt:variant>
        <vt:lpwstr/>
      </vt:variant>
      <vt:variant>
        <vt:i4>5963784</vt:i4>
      </vt:variant>
      <vt:variant>
        <vt:i4>165</vt:i4>
      </vt:variant>
      <vt:variant>
        <vt:i4>0</vt:i4>
      </vt:variant>
      <vt:variant>
        <vt:i4>5</vt:i4>
      </vt:variant>
      <vt:variant>
        <vt:lpwstr>https://education.nsw.gov.au/about-us/educational-data/cese/publications/research-reports/what-works-best-2020-update</vt:lpwstr>
      </vt:variant>
      <vt:variant>
        <vt:lpwstr/>
      </vt:variant>
      <vt:variant>
        <vt:i4>2555951</vt:i4>
      </vt:variant>
      <vt:variant>
        <vt:i4>162</vt:i4>
      </vt:variant>
      <vt:variant>
        <vt:i4>0</vt:i4>
      </vt:variant>
      <vt:variant>
        <vt:i4>5</vt:i4>
      </vt:variant>
      <vt:variant>
        <vt:lpwstr>https://atyp.com.au/wp-content/uploads/2021/10/Compass.pdf</vt:lpwstr>
      </vt:variant>
      <vt:variant>
        <vt:lpwstr/>
      </vt:variant>
      <vt:variant>
        <vt:i4>2555938</vt:i4>
      </vt:variant>
      <vt:variant>
        <vt:i4>159</vt:i4>
      </vt:variant>
      <vt:variant>
        <vt:i4>0</vt:i4>
      </vt:variant>
      <vt:variant>
        <vt:i4>5</vt:i4>
      </vt:variant>
      <vt:variant>
        <vt:lpwstr>https://educationstandards.nsw.edu.au/wps/portal/nesa/k-10/learning-areas/creative-arts/drama-7-10-syllabus</vt:lpwstr>
      </vt:variant>
      <vt:variant>
        <vt:lpwstr/>
      </vt:variant>
      <vt:variant>
        <vt:i4>3342452</vt:i4>
      </vt:variant>
      <vt:variant>
        <vt:i4>156</vt:i4>
      </vt:variant>
      <vt:variant>
        <vt:i4>0</vt:i4>
      </vt:variant>
      <vt:variant>
        <vt:i4>5</vt:i4>
      </vt:variant>
      <vt:variant>
        <vt:lpwstr>https://curriculum.nsw.edu.au/</vt:lpwstr>
      </vt:variant>
      <vt:variant>
        <vt:lpwstr/>
      </vt:variant>
      <vt:variant>
        <vt:i4>3997797</vt:i4>
      </vt:variant>
      <vt:variant>
        <vt:i4>153</vt:i4>
      </vt:variant>
      <vt:variant>
        <vt:i4>0</vt:i4>
      </vt:variant>
      <vt:variant>
        <vt:i4>5</vt:i4>
      </vt:variant>
      <vt:variant>
        <vt:lpwstr>https://educationstandards.nsw.edu.au/</vt:lpwstr>
      </vt:variant>
      <vt:variant>
        <vt:lpwstr/>
      </vt:variant>
      <vt:variant>
        <vt:i4>2162720</vt:i4>
      </vt:variant>
      <vt:variant>
        <vt:i4>150</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720906</vt:i4>
      </vt:variant>
      <vt:variant>
        <vt:i4>147</vt:i4>
      </vt:variant>
      <vt:variant>
        <vt:i4>0</vt:i4>
      </vt:variant>
      <vt:variant>
        <vt:i4>5</vt:i4>
      </vt:variant>
      <vt:variant>
        <vt:lpwstr>https://app.education.nsw.gov.au/digital-learning-selector/LearningActivity/Card/549?clearCache=7ac73ce7-7f89-ce9c-b375-cadea4e4fe8a</vt:lpwstr>
      </vt:variant>
      <vt:variant>
        <vt:lpwstr/>
      </vt:variant>
      <vt:variant>
        <vt:i4>3342448</vt:i4>
      </vt:variant>
      <vt:variant>
        <vt:i4>144</vt:i4>
      </vt:variant>
      <vt:variant>
        <vt:i4>0</vt:i4>
      </vt:variant>
      <vt:variant>
        <vt:i4>5</vt:i4>
      </vt:variant>
      <vt:variant>
        <vt:lpwstr>https://www.youtube.com/watch?v=XXhtAX-rCj4</vt:lpwstr>
      </vt:variant>
      <vt:variant>
        <vt:lpwstr/>
      </vt:variant>
      <vt:variant>
        <vt:i4>7929980</vt:i4>
      </vt:variant>
      <vt:variant>
        <vt:i4>141</vt:i4>
      </vt:variant>
      <vt:variant>
        <vt:i4>0</vt:i4>
      </vt:variant>
      <vt:variant>
        <vt:i4>5</vt:i4>
      </vt:variant>
      <vt:variant>
        <vt:lpwstr>https://www.theguardian.com/world/2009/jul/19/australia</vt:lpwstr>
      </vt:variant>
      <vt:variant>
        <vt:lpwstr/>
      </vt:variant>
      <vt:variant>
        <vt:i4>7536700</vt:i4>
      </vt:variant>
      <vt:variant>
        <vt:i4>138</vt:i4>
      </vt:variant>
      <vt:variant>
        <vt:i4>0</vt:i4>
      </vt:variant>
      <vt:variant>
        <vt:i4>5</vt:i4>
      </vt:variant>
      <vt:variant>
        <vt:lpwstr>https://www.sbs.com.au/news/the-feed/article/lost-for-five-days-how-this-couple-survived-in-the-bush/u5opefaxs</vt:lpwstr>
      </vt:variant>
      <vt:variant>
        <vt:lpwstr/>
      </vt:variant>
      <vt:variant>
        <vt:i4>4194376</vt:i4>
      </vt:variant>
      <vt:variant>
        <vt:i4>135</vt:i4>
      </vt:variant>
      <vt:variant>
        <vt:i4>0</vt:i4>
      </vt:variant>
      <vt:variant>
        <vt:i4>5</vt:i4>
      </vt:variant>
      <vt:variant>
        <vt:lpwstr>https://storiestogrowby.org/story/hansel-and-gretel-bedtime-stories-for-kids/</vt:lpwstr>
      </vt:variant>
      <vt:variant>
        <vt:lpwstr/>
      </vt:variant>
      <vt:variant>
        <vt:i4>786546</vt:i4>
      </vt:variant>
      <vt:variant>
        <vt:i4>132</vt:i4>
      </vt:variant>
      <vt:variant>
        <vt:i4>0</vt:i4>
      </vt:variant>
      <vt:variant>
        <vt:i4>5</vt:i4>
      </vt:variant>
      <vt:variant>
        <vt:lpwstr>https://www.youtube.com/playlist?list=PLwragL0Ld7iRx_rv8lai5CpoEWExUEme3</vt:lpwstr>
      </vt:variant>
      <vt:variant>
        <vt:lpwstr/>
      </vt:variant>
      <vt:variant>
        <vt:i4>786546</vt:i4>
      </vt:variant>
      <vt:variant>
        <vt:i4>129</vt:i4>
      </vt:variant>
      <vt:variant>
        <vt:i4>0</vt:i4>
      </vt:variant>
      <vt:variant>
        <vt:i4>5</vt:i4>
      </vt:variant>
      <vt:variant>
        <vt:lpwstr>https://www.youtube.com/playlist?list=PLwragL0Ld7iRx_rv8lai5CpoEWExUEme3</vt:lpwstr>
      </vt:variant>
      <vt:variant>
        <vt:lpwstr/>
      </vt:variant>
      <vt:variant>
        <vt:i4>2555951</vt:i4>
      </vt:variant>
      <vt:variant>
        <vt:i4>126</vt:i4>
      </vt:variant>
      <vt:variant>
        <vt:i4>0</vt:i4>
      </vt:variant>
      <vt:variant>
        <vt:i4>5</vt:i4>
      </vt:variant>
      <vt:variant>
        <vt:lpwstr>https://atyp.com.au/wp-content/uploads/2021/10/Compass.pdf</vt:lpwstr>
      </vt:variant>
      <vt:variant>
        <vt:lpwstr/>
      </vt:variant>
      <vt:variant>
        <vt:i4>2555951</vt:i4>
      </vt:variant>
      <vt:variant>
        <vt:i4>123</vt:i4>
      </vt:variant>
      <vt:variant>
        <vt:i4>0</vt:i4>
      </vt:variant>
      <vt:variant>
        <vt:i4>5</vt:i4>
      </vt:variant>
      <vt:variant>
        <vt:lpwstr>https://atyp.com.au/wp-content/uploads/2021/10/Compass.pdf</vt:lpwstr>
      </vt:variant>
      <vt:variant>
        <vt:lpwstr/>
      </vt:variant>
      <vt:variant>
        <vt:i4>3801192</vt:i4>
      </vt:variant>
      <vt:variant>
        <vt:i4>117</vt:i4>
      </vt:variant>
      <vt:variant>
        <vt:i4>0</vt:i4>
      </vt:variant>
      <vt:variant>
        <vt:i4>5</vt:i4>
      </vt:variant>
      <vt:variant>
        <vt:lpwstr>https://education.nsw.gov.au/teaching-and-learning/curriculum/planning-programming-and-assessing-k-12/planning-programming-and-assessing-7-12/classroom-assessment-advice-7-10-</vt:lpwstr>
      </vt:variant>
      <vt:variant>
        <vt:lpwstr/>
      </vt:variant>
      <vt:variant>
        <vt:i4>5963784</vt:i4>
      </vt:variant>
      <vt:variant>
        <vt:i4>114</vt:i4>
      </vt:variant>
      <vt:variant>
        <vt:i4>0</vt:i4>
      </vt:variant>
      <vt:variant>
        <vt:i4>5</vt:i4>
      </vt:variant>
      <vt:variant>
        <vt:lpwstr>https://education.nsw.gov.au/about-us/educational-data/cese/publications/research-reports/what-works-best-2020-update</vt:lpwstr>
      </vt:variant>
      <vt:variant>
        <vt:lpwstr/>
      </vt:variant>
      <vt:variant>
        <vt:i4>524381</vt:i4>
      </vt:variant>
      <vt:variant>
        <vt:i4>111</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1900551</vt:i4>
      </vt:variant>
      <vt:variant>
        <vt:i4>108</vt:i4>
      </vt:variant>
      <vt:variant>
        <vt:i4>0</vt:i4>
      </vt:variant>
      <vt:variant>
        <vt:i4>5</vt:i4>
      </vt:variant>
      <vt:variant>
        <vt:lpwstr>https://app.education.nsw.gov.au/digital-learning-selector/LearningActivity/Card/622</vt:lpwstr>
      </vt:variant>
      <vt:variant>
        <vt:lpwstr/>
      </vt:variant>
      <vt:variant>
        <vt:i4>2555938</vt:i4>
      </vt:variant>
      <vt:variant>
        <vt:i4>105</vt:i4>
      </vt:variant>
      <vt:variant>
        <vt:i4>0</vt:i4>
      </vt:variant>
      <vt:variant>
        <vt:i4>5</vt:i4>
      </vt:variant>
      <vt:variant>
        <vt:lpwstr>https://educationstandards.nsw.edu.au/wps/portal/nesa/k-10/learning-areas/creative-arts/drama-7-10-syllabus</vt:lpwstr>
      </vt:variant>
      <vt:variant>
        <vt:lpwstr/>
      </vt:variant>
      <vt:variant>
        <vt:i4>1835057</vt:i4>
      </vt:variant>
      <vt:variant>
        <vt:i4>98</vt:i4>
      </vt:variant>
      <vt:variant>
        <vt:i4>0</vt:i4>
      </vt:variant>
      <vt:variant>
        <vt:i4>5</vt:i4>
      </vt:variant>
      <vt:variant>
        <vt:lpwstr/>
      </vt:variant>
      <vt:variant>
        <vt:lpwstr>_Toc136872124</vt:lpwstr>
      </vt:variant>
      <vt:variant>
        <vt:i4>1835057</vt:i4>
      </vt:variant>
      <vt:variant>
        <vt:i4>92</vt:i4>
      </vt:variant>
      <vt:variant>
        <vt:i4>0</vt:i4>
      </vt:variant>
      <vt:variant>
        <vt:i4>5</vt:i4>
      </vt:variant>
      <vt:variant>
        <vt:lpwstr/>
      </vt:variant>
      <vt:variant>
        <vt:lpwstr>_Toc136872123</vt:lpwstr>
      </vt:variant>
      <vt:variant>
        <vt:i4>1835057</vt:i4>
      </vt:variant>
      <vt:variant>
        <vt:i4>86</vt:i4>
      </vt:variant>
      <vt:variant>
        <vt:i4>0</vt:i4>
      </vt:variant>
      <vt:variant>
        <vt:i4>5</vt:i4>
      </vt:variant>
      <vt:variant>
        <vt:lpwstr/>
      </vt:variant>
      <vt:variant>
        <vt:lpwstr>_Toc136872122</vt:lpwstr>
      </vt:variant>
      <vt:variant>
        <vt:i4>1835057</vt:i4>
      </vt:variant>
      <vt:variant>
        <vt:i4>80</vt:i4>
      </vt:variant>
      <vt:variant>
        <vt:i4>0</vt:i4>
      </vt:variant>
      <vt:variant>
        <vt:i4>5</vt:i4>
      </vt:variant>
      <vt:variant>
        <vt:lpwstr/>
      </vt:variant>
      <vt:variant>
        <vt:lpwstr>_Toc136872121</vt:lpwstr>
      </vt:variant>
      <vt:variant>
        <vt:i4>1835057</vt:i4>
      </vt:variant>
      <vt:variant>
        <vt:i4>74</vt:i4>
      </vt:variant>
      <vt:variant>
        <vt:i4>0</vt:i4>
      </vt:variant>
      <vt:variant>
        <vt:i4>5</vt:i4>
      </vt:variant>
      <vt:variant>
        <vt:lpwstr/>
      </vt:variant>
      <vt:variant>
        <vt:lpwstr>_Toc136872120</vt:lpwstr>
      </vt:variant>
      <vt:variant>
        <vt:i4>2031665</vt:i4>
      </vt:variant>
      <vt:variant>
        <vt:i4>68</vt:i4>
      </vt:variant>
      <vt:variant>
        <vt:i4>0</vt:i4>
      </vt:variant>
      <vt:variant>
        <vt:i4>5</vt:i4>
      </vt:variant>
      <vt:variant>
        <vt:lpwstr/>
      </vt:variant>
      <vt:variant>
        <vt:lpwstr>_Toc136872119</vt:lpwstr>
      </vt:variant>
      <vt:variant>
        <vt:i4>2031665</vt:i4>
      </vt:variant>
      <vt:variant>
        <vt:i4>62</vt:i4>
      </vt:variant>
      <vt:variant>
        <vt:i4>0</vt:i4>
      </vt:variant>
      <vt:variant>
        <vt:i4>5</vt:i4>
      </vt:variant>
      <vt:variant>
        <vt:lpwstr/>
      </vt:variant>
      <vt:variant>
        <vt:lpwstr>_Toc136872118</vt:lpwstr>
      </vt:variant>
      <vt:variant>
        <vt:i4>2031665</vt:i4>
      </vt:variant>
      <vt:variant>
        <vt:i4>56</vt:i4>
      </vt:variant>
      <vt:variant>
        <vt:i4>0</vt:i4>
      </vt:variant>
      <vt:variant>
        <vt:i4>5</vt:i4>
      </vt:variant>
      <vt:variant>
        <vt:lpwstr/>
      </vt:variant>
      <vt:variant>
        <vt:lpwstr>_Toc136872117</vt:lpwstr>
      </vt:variant>
      <vt:variant>
        <vt:i4>2031665</vt:i4>
      </vt:variant>
      <vt:variant>
        <vt:i4>50</vt:i4>
      </vt:variant>
      <vt:variant>
        <vt:i4>0</vt:i4>
      </vt:variant>
      <vt:variant>
        <vt:i4>5</vt:i4>
      </vt:variant>
      <vt:variant>
        <vt:lpwstr/>
      </vt:variant>
      <vt:variant>
        <vt:lpwstr>_Toc136872116</vt:lpwstr>
      </vt:variant>
      <vt:variant>
        <vt:i4>2031665</vt:i4>
      </vt:variant>
      <vt:variant>
        <vt:i4>44</vt:i4>
      </vt:variant>
      <vt:variant>
        <vt:i4>0</vt:i4>
      </vt:variant>
      <vt:variant>
        <vt:i4>5</vt:i4>
      </vt:variant>
      <vt:variant>
        <vt:lpwstr/>
      </vt:variant>
      <vt:variant>
        <vt:lpwstr>_Toc136872115</vt:lpwstr>
      </vt:variant>
      <vt:variant>
        <vt:i4>2031665</vt:i4>
      </vt:variant>
      <vt:variant>
        <vt:i4>38</vt:i4>
      </vt:variant>
      <vt:variant>
        <vt:i4>0</vt:i4>
      </vt:variant>
      <vt:variant>
        <vt:i4>5</vt:i4>
      </vt:variant>
      <vt:variant>
        <vt:lpwstr/>
      </vt:variant>
      <vt:variant>
        <vt:lpwstr>_Toc136872114</vt:lpwstr>
      </vt:variant>
      <vt:variant>
        <vt:i4>2031665</vt:i4>
      </vt:variant>
      <vt:variant>
        <vt:i4>32</vt:i4>
      </vt:variant>
      <vt:variant>
        <vt:i4>0</vt:i4>
      </vt:variant>
      <vt:variant>
        <vt:i4>5</vt:i4>
      </vt:variant>
      <vt:variant>
        <vt:lpwstr/>
      </vt:variant>
      <vt:variant>
        <vt:lpwstr>_Toc136872113</vt:lpwstr>
      </vt:variant>
      <vt:variant>
        <vt:i4>2031665</vt:i4>
      </vt:variant>
      <vt:variant>
        <vt:i4>26</vt:i4>
      </vt:variant>
      <vt:variant>
        <vt:i4>0</vt:i4>
      </vt:variant>
      <vt:variant>
        <vt:i4>5</vt:i4>
      </vt:variant>
      <vt:variant>
        <vt:lpwstr/>
      </vt:variant>
      <vt:variant>
        <vt:lpwstr>_Toc136872112</vt:lpwstr>
      </vt:variant>
      <vt:variant>
        <vt:i4>2031665</vt:i4>
      </vt:variant>
      <vt:variant>
        <vt:i4>20</vt:i4>
      </vt:variant>
      <vt:variant>
        <vt:i4>0</vt:i4>
      </vt:variant>
      <vt:variant>
        <vt:i4>5</vt:i4>
      </vt:variant>
      <vt:variant>
        <vt:lpwstr/>
      </vt:variant>
      <vt:variant>
        <vt:lpwstr>_Toc136872111</vt:lpwstr>
      </vt:variant>
      <vt:variant>
        <vt:i4>2031665</vt:i4>
      </vt:variant>
      <vt:variant>
        <vt:i4>14</vt:i4>
      </vt:variant>
      <vt:variant>
        <vt:i4>0</vt:i4>
      </vt:variant>
      <vt:variant>
        <vt:i4>5</vt:i4>
      </vt:variant>
      <vt:variant>
        <vt:lpwstr/>
      </vt:variant>
      <vt:variant>
        <vt:lpwstr>_Toc136872110</vt:lpwstr>
      </vt:variant>
      <vt:variant>
        <vt:i4>1966129</vt:i4>
      </vt:variant>
      <vt:variant>
        <vt:i4>8</vt:i4>
      </vt:variant>
      <vt:variant>
        <vt:i4>0</vt:i4>
      </vt:variant>
      <vt:variant>
        <vt:i4>5</vt:i4>
      </vt:variant>
      <vt:variant>
        <vt:lpwstr/>
      </vt:variant>
      <vt:variant>
        <vt:lpwstr>_Toc136872109</vt:lpwstr>
      </vt:variant>
      <vt:variant>
        <vt:i4>1966129</vt:i4>
      </vt:variant>
      <vt:variant>
        <vt:i4>2</vt:i4>
      </vt:variant>
      <vt:variant>
        <vt:i4>0</vt:i4>
      </vt:variant>
      <vt:variant>
        <vt:i4>5</vt:i4>
      </vt:variant>
      <vt:variant>
        <vt:lpwstr/>
      </vt:variant>
      <vt:variant>
        <vt:lpwstr>_Toc136872108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Drama S5 – Devising with text program</dc:title>
  <dc:subject/>
  <dc:creator>NSW Department of Education</dc:creator>
  <cp:keywords/>
  <dc:description/>
  <dcterms:created xsi:type="dcterms:W3CDTF">2023-06-08T03:39:00Z</dcterms:created>
  <dcterms:modified xsi:type="dcterms:W3CDTF">2023-06-08T03:39:00Z</dcterms:modified>
</cp:coreProperties>
</file>