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F8709" w14:textId="77777777" w:rsidR="00F815D0" w:rsidRPr="0051472C" w:rsidRDefault="00EE3B0F" w:rsidP="00F815D0">
      <w:pPr>
        <w:pStyle w:val="DescriptororName"/>
      </w:pPr>
      <w:r>
        <w:t>NSW Department of Education</w:t>
      </w:r>
      <w:r w:rsidR="00F815D0" w:rsidRPr="0051472C">
        <w:tab/>
      </w:r>
    </w:p>
    <w:p w14:paraId="43F12E38" w14:textId="7494FE46" w:rsidR="00180DE7" w:rsidRDefault="007C3EA8" w:rsidP="00F47E6B">
      <w:pPr>
        <w:pStyle w:val="Heading1"/>
        <w:spacing w:before="1800"/>
      </w:pPr>
      <w:r>
        <w:rPr>
          <w:rStyle w:val="normaltextrun"/>
          <w:sz w:val="40"/>
          <w:szCs w:val="40"/>
          <w:bdr w:val="none" w:sz="0" w:space="0" w:color="auto" w:frame="1"/>
        </w:rPr>
        <w:t xml:space="preserve">Sample </w:t>
      </w:r>
      <w:r w:rsidR="00310415">
        <w:rPr>
          <w:rStyle w:val="normaltextrun"/>
          <w:sz w:val="40"/>
          <w:szCs w:val="40"/>
          <w:bdr w:val="none" w:sz="0" w:space="0" w:color="auto" w:frame="1"/>
        </w:rPr>
        <w:t>c</w:t>
      </w:r>
      <w:r>
        <w:rPr>
          <w:rStyle w:val="normaltextrun"/>
          <w:sz w:val="40"/>
          <w:szCs w:val="40"/>
          <w:bdr w:val="none" w:sz="0" w:space="0" w:color="auto" w:frame="1"/>
        </w:rPr>
        <w:t>ommunications plan</w:t>
      </w:r>
    </w:p>
    <w:p w14:paraId="4DCBDBCA" w14:textId="77777777" w:rsidR="00180DE7" w:rsidRDefault="00180DE7" w:rsidP="00F47E6B">
      <w:pPr>
        <w:pStyle w:val="BodyText"/>
        <w:spacing w:before="2880"/>
      </w:pPr>
    </w:p>
    <w:tbl>
      <w:tblPr>
        <w:tblW w:w="0" w:type="auto"/>
        <w:tblInd w:w="108" w:type="dxa"/>
        <w:tblBorders>
          <w:top w:val="single" w:sz="18" w:space="0" w:color="002664"/>
          <w:left w:val="single" w:sz="18" w:space="0" w:color="002664"/>
          <w:bottom w:val="single" w:sz="18" w:space="0" w:color="002664"/>
          <w:right w:val="single" w:sz="18" w:space="0" w:color="002664"/>
          <w:insideH w:val="single" w:sz="18" w:space="0" w:color="002664"/>
          <w:insideV w:val="single" w:sz="18" w:space="0" w:color="002664"/>
        </w:tblBorders>
        <w:tblLook w:val="0620" w:firstRow="1" w:lastRow="0" w:firstColumn="0" w:lastColumn="0" w:noHBand="1" w:noVBand="1"/>
      </w:tblPr>
      <w:tblGrid>
        <w:gridCol w:w="15451"/>
      </w:tblGrid>
      <w:tr w:rsidR="00150C80" w14:paraId="6543435A" w14:textId="77777777" w:rsidTr="00337842">
        <w:tc>
          <w:tcPr>
            <w:tcW w:w="15451" w:type="dxa"/>
            <w:tcBorders>
              <w:top w:val="single" w:sz="4" w:space="0" w:color="002664"/>
              <w:left w:val="single" w:sz="4" w:space="0" w:color="002664"/>
              <w:bottom w:val="single" w:sz="4" w:space="0" w:color="002664"/>
              <w:right w:val="single" w:sz="4" w:space="0" w:color="002664"/>
            </w:tcBorders>
            <w:shd w:val="clear" w:color="auto" w:fill="auto"/>
          </w:tcPr>
          <w:p w14:paraId="6E37C395" w14:textId="77777777" w:rsidR="00150C80" w:rsidRDefault="00150C80">
            <w:pPr>
              <w:pStyle w:val="BodyText"/>
              <w:spacing w:before="240" w:after="240"/>
              <w:rPr>
                <w:b/>
                <w:bCs/>
                <w:color w:val="002664"/>
                <w:sz w:val="36"/>
                <w:szCs w:val="36"/>
                <w:lang w:bidi="en-AU"/>
              </w:rPr>
            </w:pPr>
            <w:r>
              <w:rPr>
                <w:b/>
                <w:bCs/>
                <w:color w:val="002664"/>
                <w:sz w:val="36"/>
                <w:szCs w:val="36"/>
                <w:lang w:bidi="en-AU"/>
              </w:rPr>
              <w:t>Disclaimer:</w:t>
            </w:r>
          </w:p>
          <w:p w14:paraId="6C571EBE" w14:textId="77777777" w:rsidR="00150C80" w:rsidRDefault="00150C80">
            <w:pPr>
              <w:pStyle w:val="BodyText"/>
              <w:spacing w:before="240" w:after="240"/>
            </w:pPr>
            <w:r>
              <w:rPr>
                <w:sz w:val="32"/>
                <w:szCs w:val="32"/>
                <w:lang w:val="en-GB"/>
              </w:rPr>
              <w:t>This resource is for reference and should be used as an aid to develop and supplement your education and care service’s existing emergency and evacuation procedures. It is the responsibility of the Approved Provider of an education and care service to ensure their service has emergency and evacuation policies and procedures relevant to their service premises.</w:t>
            </w:r>
          </w:p>
        </w:tc>
      </w:tr>
    </w:tbl>
    <w:p w14:paraId="53FBA9F1" w14:textId="43258551" w:rsidR="00180DE7" w:rsidRDefault="00150C80" w:rsidP="000F7EAB">
      <w:pPr>
        <w:pStyle w:val="Heading2"/>
        <w:rPr>
          <w:rStyle w:val="normaltextrun"/>
          <w:szCs w:val="28"/>
          <w:bdr w:val="none" w:sz="0" w:space="0" w:color="auto" w:frame="1"/>
        </w:rPr>
      </w:pPr>
      <w:r>
        <w:rPr>
          <w:rStyle w:val="normaltextrun"/>
          <w:szCs w:val="28"/>
          <w:bdr w:val="none" w:sz="0" w:space="0" w:color="auto" w:frame="1"/>
        </w:rPr>
        <w:br w:type="page"/>
      </w:r>
      <w:r w:rsidR="00E24B65">
        <w:rPr>
          <w:rStyle w:val="normaltextrun"/>
          <w:szCs w:val="28"/>
          <w:bdr w:val="none" w:sz="0" w:space="0" w:color="auto" w:frame="1"/>
        </w:rPr>
        <w:lastRenderedPageBreak/>
        <w:t xml:space="preserve">Sample </w:t>
      </w:r>
      <w:r w:rsidR="002B6BB3">
        <w:rPr>
          <w:rStyle w:val="normaltextrun"/>
          <w:szCs w:val="28"/>
          <w:bdr w:val="none" w:sz="0" w:space="0" w:color="auto" w:frame="1"/>
        </w:rPr>
        <w:t>c</w:t>
      </w:r>
      <w:r w:rsidR="00E24B65">
        <w:rPr>
          <w:rStyle w:val="normaltextrun"/>
          <w:szCs w:val="28"/>
          <w:bdr w:val="none" w:sz="0" w:space="0" w:color="auto" w:frame="1"/>
        </w:rPr>
        <w:t xml:space="preserve">ommunications </w:t>
      </w:r>
      <w:r w:rsidR="002B6BB3">
        <w:rPr>
          <w:rStyle w:val="normaltextrun"/>
          <w:szCs w:val="28"/>
          <w:bdr w:val="none" w:sz="0" w:space="0" w:color="auto" w:frame="1"/>
        </w:rPr>
        <w:t>t</w:t>
      </w:r>
      <w:r w:rsidR="00E24B65">
        <w:rPr>
          <w:rStyle w:val="normaltextrun"/>
          <w:szCs w:val="28"/>
          <w:bdr w:val="none" w:sz="0" w:space="0" w:color="auto" w:frame="1"/>
        </w:rPr>
        <w:t>imetable</w:t>
      </w:r>
    </w:p>
    <w:p w14:paraId="42EC1CA3" w14:textId="77777777" w:rsidR="008C2058" w:rsidRPr="005258D1" w:rsidRDefault="008C2058" w:rsidP="008C2058">
      <w:pPr>
        <w:pStyle w:val="Heading3"/>
      </w:pPr>
      <w:r>
        <w:t>Priority rating legend</w:t>
      </w:r>
    </w:p>
    <w:tbl>
      <w:tblPr>
        <w:tblpPr w:leftFromText="180" w:rightFromText="180" w:vertAnchor="text" w:tblpXSpec="righ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20" w:firstRow="1" w:lastRow="0" w:firstColumn="0" w:lastColumn="0" w:noHBand="0" w:noVBand="1"/>
      </w:tblPr>
      <w:tblGrid>
        <w:gridCol w:w="2661"/>
        <w:gridCol w:w="12900"/>
      </w:tblGrid>
      <w:tr w:rsidR="008C2058" w:rsidRPr="005258D1" w14:paraId="611DB31D" w14:textId="77777777" w:rsidTr="00337842">
        <w:trPr>
          <w:trHeight w:val="20"/>
          <w:tblHeader/>
        </w:trPr>
        <w:tc>
          <w:tcPr>
            <w:tcW w:w="855" w:type="pct"/>
            <w:shd w:val="clear" w:color="auto" w:fill="002664"/>
          </w:tcPr>
          <w:p w14:paraId="771375AC" w14:textId="23078CE1" w:rsidR="008C2058" w:rsidRPr="008C2058" w:rsidRDefault="008C2058" w:rsidP="005647E0">
            <w:pPr>
              <w:pStyle w:val="BodyText"/>
              <w:rPr>
                <w:color w:val="FFFFFF"/>
              </w:rPr>
            </w:pPr>
            <w:r w:rsidRPr="008C2058">
              <w:rPr>
                <w:color w:val="FFFFFF"/>
              </w:rPr>
              <w:t xml:space="preserve">Communication </w:t>
            </w:r>
            <w:r w:rsidR="00BF3CED">
              <w:rPr>
                <w:color w:val="FFFFFF"/>
              </w:rPr>
              <w:t>p</w:t>
            </w:r>
            <w:r w:rsidRPr="008C2058">
              <w:rPr>
                <w:color w:val="FFFFFF"/>
              </w:rPr>
              <w:t>riority</w:t>
            </w:r>
          </w:p>
        </w:tc>
        <w:tc>
          <w:tcPr>
            <w:tcW w:w="4145" w:type="pct"/>
            <w:tcBorders>
              <w:bottom w:val="nil"/>
            </w:tcBorders>
            <w:shd w:val="clear" w:color="auto" w:fill="002664"/>
          </w:tcPr>
          <w:p w14:paraId="40964D3B" w14:textId="77777777" w:rsidR="008C2058" w:rsidRPr="008C2058" w:rsidRDefault="008C2058" w:rsidP="005647E0">
            <w:pPr>
              <w:pStyle w:val="BodyText"/>
              <w:rPr>
                <w:color w:val="FFFFFF"/>
              </w:rPr>
            </w:pPr>
            <w:r w:rsidRPr="008C2058">
              <w:rPr>
                <w:color w:val="FFFFFF"/>
              </w:rPr>
              <w:t>Definition</w:t>
            </w:r>
          </w:p>
        </w:tc>
      </w:tr>
      <w:tr w:rsidR="008C2058" w:rsidRPr="005258D1" w14:paraId="0DA736E6" w14:textId="77777777" w:rsidTr="00337842">
        <w:trPr>
          <w:trHeight w:val="621"/>
        </w:trPr>
        <w:tc>
          <w:tcPr>
            <w:tcW w:w="855" w:type="pct"/>
            <w:shd w:val="clear" w:color="auto" w:fill="FF0000"/>
          </w:tcPr>
          <w:p w14:paraId="4B6D41D7" w14:textId="77777777" w:rsidR="008C2058" w:rsidRPr="005258D1" w:rsidRDefault="008C2058" w:rsidP="005647E0">
            <w:pPr>
              <w:pStyle w:val="BodyText"/>
            </w:pPr>
            <w:r w:rsidRPr="005258D1">
              <w:t>Urgent</w:t>
            </w:r>
          </w:p>
        </w:tc>
        <w:tc>
          <w:tcPr>
            <w:tcW w:w="4145" w:type="pct"/>
            <w:tcBorders>
              <w:top w:val="nil"/>
            </w:tcBorders>
            <w:shd w:val="clear" w:color="auto" w:fill="auto"/>
          </w:tcPr>
          <w:p w14:paraId="3983BAEF" w14:textId="77777777" w:rsidR="008C2058" w:rsidRPr="00833BB6" w:rsidRDefault="008C2058" w:rsidP="005647E0">
            <w:pPr>
              <w:pStyle w:val="BodyText"/>
              <w:ind w:left="-3792" w:firstLine="3792"/>
            </w:pPr>
            <w:r w:rsidRPr="00833BB6">
              <w:t>Communicate with this audience immediately or as soon as it is safe to do so.</w:t>
            </w:r>
          </w:p>
        </w:tc>
      </w:tr>
      <w:tr w:rsidR="008C2058" w:rsidRPr="005258D1" w14:paraId="3C001B4F" w14:textId="77777777" w:rsidTr="003D2AE9">
        <w:trPr>
          <w:trHeight w:val="20"/>
        </w:trPr>
        <w:tc>
          <w:tcPr>
            <w:tcW w:w="855" w:type="pct"/>
            <w:shd w:val="clear" w:color="auto" w:fill="FFD966"/>
          </w:tcPr>
          <w:p w14:paraId="62F1C163" w14:textId="77777777" w:rsidR="008C2058" w:rsidRPr="005258D1" w:rsidRDefault="008C2058" w:rsidP="005647E0">
            <w:pPr>
              <w:pStyle w:val="BodyText"/>
            </w:pPr>
            <w:r w:rsidRPr="005258D1">
              <w:t>High</w:t>
            </w:r>
          </w:p>
        </w:tc>
        <w:tc>
          <w:tcPr>
            <w:tcW w:w="4145" w:type="pct"/>
            <w:shd w:val="clear" w:color="auto" w:fill="auto"/>
          </w:tcPr>
          <w:p w14:paraId="6F94D6C4" w14:textId="77777777" w:rsidR="008C2058" w:rsidRPr="00833BB6" w:rsidRDefault="008C2058" w:rsidP="005647E0">
            <w:pPr>
              <w:pStyle w:val="BodyText"/>
            </w:pPr>
            <w:r w:rsidRPr="00833BB6">
              <w:t>Communication should occur within 60 minutes of the incident</w:t>
            </w:r>
          </w:p>
        </w:tc>
      </w:tr>
      <w:tr w:rsidR="008C2058" w:rsidRPr="005258D1" w14:paraId="47CCB2FF" w14:textId="77777777" w:rsidTr="003D2AE9">
        <w:trPr>
          <w:trHeight w:val="20"/>
        </w:trPr>
        <w:tc>
          <w:tcPr>
            <w:tcW w:w="855" w:type="pct"/>
            <w:shd w:val="clear" w:color="auto" w:fill="FFFF00"/>
          </w:tcPr>
          <w:p w14:paraId="6B247426" w14:textId="77777777" w:rsidR="008C2058" w:rsidRPr="005258D1" w:rsidRDefault="008C2058" w:rsidP="005647E0">
            <w:pPr>
              <w:pStyle w:val="BodyText"/>
            </w:pPr>
            <w:r w:rsidRPr="005258D1">
              <w:t xml:space="preserve">Medium </w:t>
            </w:r>
          </w:p>
        </w:tc>
        <w:tc>
          <w:tcPr>
            <w:tcW w:w="4145" w:type="pct"/>
            <w:shd w:val="clear" w:color="auto" w:fill="auto"/>
          </w:tcPr>
          <w:p w14:paraId="7088B676" w14:textId="77777777" w:rsidR="008C2058" w:rsidRPr="00833BB6" w:rsidRDefault="008C2058" w:rsidP="005647E0">
            <w:pPr>
              <w:pStyle w:val="BodyText"/>
            </w:pPr>
            <w:r w:rsidRPr="00833BB6">
              <w:t xml:space="preserve">Communication should occur </w:t>
            </w:r>
            <w:r w:rsidRPr="005258D1">
              <w:t>no later than</w:t>
            </w:r>
            <w:r w:rsidRPr="00833BB6">
              <w:t xml:space="preserve"> 24 hours after the incident (ideally on the same day).</w:t>
            </w:r>
          </w:p>
        </w:tc>
      </w:tr>
      <w:tr w:rsidR="008C2058" w:rsidRPr="005258D1" w14:paraId="0DC2B048" w14:textId="77777777" w:rsidTr="003D2AE9">
        <w:trPr>
          <w:trHeight w:val="20"/>
        </w:trPr>
        <w:tc>
          <w:tcPr>
            <w:tcW w:w="855" w:type="pct"/>
            <w:shd w:val="clear" w:color="auto" w:fill="00B050"/>
          </w:tcPr>
          <w:p w14:paraId="12FBAA4B" w14:textId="77777777" w:rsidR="008C2058" w:rsidRPr="005258D1" w:rsidRDefault="008C2058" w:rsidP="005647E0">
            <w:pPr>
              <w:pStyle w:val="BodyText"/>
            </w:pPr>
            <w:r w:rsidRPr="005258D1">
              <w:t>Low</w:t>
            </w:r>
          </w:p>
        </w:tc>
        <w:tc>
          <w:tcPr>
            <w:tcW w:w="4145" w:type="pct"/>
            <w:shd w:val="clear" w:color="auto" w:fill="auto"/>
          </w:tcPr>
          <w:p w14:paraId="5BC0C7ED" w14:textId="77777777" w:rsidR="008C2058" w:rsidRPr="00833BB6" w:rsidRDefault="008C2058" w:rsidP="005647E0">
            <w:pPr>
              <w:pStyle w:val="BodyText"/>
            </w:pPr>
            <w:r w:rsidRPr="00833BB6">
              <w:t>Communication should occur within five business days before a planned activity, or five business days after an activity or incident.</w:t>
            </w:r>
          </w:p>
        </w:tc>
      </w:tr>
    </w:tbl>
    <w:p w14:paraId="42A6BD48" w14:textId="4FD0E99B" w:rsidR="00C37122" w:rsidRDefault="0047060D" w:rsidP="003D2AE9">
      <w:pPr>
        <w:pStyle w:val="Heading3"/>
        <w:spacing w:before="120"/>
      </w:pPr>
      <w:r>
        <w:t>Before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1"/>
        <w:gridCol w:w="2835"/>
        <w:gridCol w:w="9072"/>
        <w:gridCol w:w="1703"/>
      </w:tblGrid>
      <w:tr w:rsidR="0047060D" w14:paraId="764A04ED" w14:textId="77777777">
        <w:tc>
          <w:tcPr>
            <w:tcW w:w="1951" w:type="dxa"/>
            <w:shd w:val="clear" w:color="auto" w:fill="002664"/>
          </w:tcPr>
          <w:p w14:paraId="14045B1E" w14:textId="7EEDF5AA" w:rsidR="0047060D" w:rsidRDefault="0047060D" w:rsidP="0047060D">
            <w:pPr>
              <w:pStyle w:val="BodyText"/>
            </w:pPr>
            <w:r>
              <w:rPr>
                <w:rFonts w:eastAsia="Times New Roman" w:cs="Segoe UI"/>
                <w:b/>
                <w:bCs/>
                <w:color w:val="FFFFFF"/>
                <w:lang w:eastAsia="en-AU"/>
              </w:rPr>
              <w:t>Audience</w:t>
            </w:r>
          </w:p>
        </w:tc>
        <w:tc>
          <w:tcPr>
            <w:tcW w:w="2835" w:type="dxa"/>
            <w:shd w:val="clear" w:color="auto" w:fill="002664"/>
          </w:tcPr>
          <w:p w14:paraId="06284832" w14:textId="09F6769E" w:rsidR="0047060D" w:rsidRDefault="0047060D" w:rsidP="0047060D">
            <w:pPr>
              <w:pStyle w:val="BodyText"/>
            </w:pPr>
            <w:r>
              <w:rPr>
                <w:rFonts w:eastAsia="Times New Roman" w:cs="Segoe UI"/>
                <w:b/>
                <w:bCs/>
                <w:color w:val="FFFFFF"/>
                <w:lang w:eastAsia="en-AU"/>
              </w:rPr>
              <w:t>Message</w:t>
            </w:r>
          </w:p>
        </w:tc>
        <w:tc>
          <w:tcPr>
            <w:tcW w:w="9072" w:type="dxa"/>
            <w:shd w:val="clear" w:color="auto" w:fill="002664"/>
          </w:tcPr>
          <w:p w14:paraId="526665C7" w14:textId="4F31489D" w:rsidR="0047060D" w:rsidRDefault="0047060D" w:rsidP="0047060D">
            <w:pPr>
              <w:pStyle w:val="BodyText"/>
            </w:pPr>
            <w:r>
              <w:rPr>
                <w:rFonts w:eastAsia="Times New Roman" w:cs="Segoe UI"/>
                <w:b/>
                <w:bCs/>
                <w:color w:val="FFFFFF"/>
                <w:lang w:eastAsia="en-AU"/>
              </w:rPr>
              <w:t>Purpose</w:t>
            </w:r>
          </w:p>
        </w:tc>
        <w:tc>
          <w:tcPr>
            <w:tcW w:w="1703" w:type="dxa"/>
            <w:shd w:val="clear" w:color="auto" w:fill="002664"/>
          </w:tcPr>
          <w:p w14:paraId="3D5B654D" w14:textId="30BB983C" w:rsidR="0047060D" w:rsidRDefault="0047060D" w:rsidP="0047060D">
            <w:pPr>
              <w:pStyle w:val="BodyText"/>
            </w:pPr>
            <w:r>
              <w:rPr>
                <w:rFonts w:eastAsia="Times New Roman" w:cs="Segoe UI"/>
                <w:color w:val="FFFFFF"/>
                <w:lang w:eastAsia="en-AU"/>
              </w:rPr>
              <w:t>Priority</w:t>
            </w:r>
          </w:p>
        </w:tc>
      </w:tr>
      <w:tr w:rsidR="0047060D" w14:paraId="09816CA6" w14:textId="77777777">
        <w:tc>
          <w:tcPr>
            <w:tcW w:w="1951" w:type="dxa"/>
            <w:shd w:val="clear" w:color="auto" w:fill="FFFFFF"/>
          </w:tcPr>
          <w:p w14:paraId="53DF31EA" w14:textId="0B2CA061" w:rsidR="0047060D" w:rsidRDefault="0047060D" w:rsidP="0047060D">
            <w:pPr>
              <w:pStyle w:val="BodyText"/>
            </w:pPr>
            <w:r>
              <w:rPr>
                <w:b/>
                <w:bCs/>
              </w:rPr>
              <w:t>Regulatory Authority</w:t>
            </w:r>
          </w:p>
        </w:tc>
        <w:tc>
          <w:tcPr>
            <w:tcW w:w="2835" w:type="dxa"/>
            <w:shd w:val="clear" w:color="auto" w:fill="auto"/>
          </w:tcPr>
          <w:p w14:paraId="348AB29A" w14:textId="4A116F85" w:rsidR="0047060D" w:rsidRDefault="0047060D" w:rsidP="0047060D">
            <w:pPr>
              <w:pStyle w:val="BodyText"/>
            </w:pPr>
            <w:r w:rsidRPr="00863C5C">
              <w:t>Emergency drills are taking place</w:t>
            </w:r>
          </w:p>
        </w:tc>
        <w:tc>
          <w:tcPr>
            <w:tcW w:w="9072" w:type="dxa"/>
            <w:shd w:val="clear" w:color="auto" w:fill="auto"/>
          </w:tcPr>
          <w:p w14:paraId="47F29A8E" w14:textId="435EF6ED"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Inform the NSW Regulatory Authority of activities that ensure compliance with the NQF. Remember to keep evidence of these communications to support your Quality Improvement Plan.</w:t>
            </w:r>
          </w:p>
        </w:tc>
        <w:tc>
          <w:tcPr>
            <w:tcW w:w="1703" w:type="dxa"/>
            <w:shd w:val="clear" w:color="auto" w:fill="00B050"/>
          </w:tcPr>
          <w:p w14:paraId="412026E8" w14:textId="4CBCACCB" w:rsidR="0047060D" w:rsidRDefault="0047060D" w:rsidP="0047060D">
            <w:pPr>
              <w:pStyle w:val="BodyText"/>
            </w:pPr>
            <w:r w:rsidRPr="005258D1">
              <w:t>Low</w:t>
            </w:r>
          </w:p>
        </w:tc>
      </w:tr>
      <w:tr w:rsidR="0047060D" w14:paraId="4E8331CF" w14:textId="77777777">
        <w:tc>
          <w:tcPr>
            <w:tcW w:w="1951" w:type="dxa"/>
            <w:shd w:val="clear" w:color="auto" w:fill="FFFFFF"/>
          </w:tcPr>
          <w:p w14:paraId="10ABDCA8" w14:textId="139AA612" w:rsidR="0047060D" w:rsidRDefault="0047060D" w:rsidP="0047060D">
            <w:pPr>
              <w:pStyle w:val="BodyText"/>
            </w:pPr>
            <w:r>
              <w:rPr>
                <w:b/>
                <w:bCs/>
              </w:rPr>
              <w:t>Staff</w:t>
            </w:r>
          </w:p>
        </w:tc>
        <w:tc>
          <w:tcPr>
            <w:tcW w:w="2835" w:type="dxa"/>
            <w:shd w:val="clear" w:color="auto" w:fill="auto"/>
          </w:tcPr>
          <w:p w14:paraId="2C3CC384" w14:textId="2EE1CAB8" w:rsidR="0047060D" w:rsidRDefault="0047060D" w:rsidP="0047060D">
            <w:pPr>
              <w:pStyle w:val="BodyText"/>
            </w:pPr>
            <w:r w:rsidRPr="005258D1">
              <w:t>Emergency drills are taking place</w:t>
            </w:r>
          </w:p>
        </w:tc>
        <w:tc>
          <w:tcPr>
            <w:tcW w:w="9072" w:type="dxa"/>
            <w:shd w:val="clear" w:color="auto" w:fill="auto"/>
          </w:tcPr>
          <w:p w14:paraId="3225786B" w14:textId="28739322"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Inform staff of forthcoming activities and seek support to critically evaluate performance during the drills.</w:t>
            </w:r>
          </w:p>
        </w:tc>
        <w:tc>
          <w:tcPr>
            <w:tcW w:w="1703" w:type="dxa"/>
            <w:shd w:val="clear" w:color="auto" w:fill="00B050"/>
          </w:tcPr>
          <w:p w14:paraId="62897610" w14:textId="7D3DB8D1" w:rsidR="0047060D" w:rsidRDefault="0047060D" w:rsidP="0047060D">
            <w:pPr>
              <w:pStyle w:val="BodyText"/>
            </w:pPr>
            <w:r w:rsidRPr="005258D1">
              <w:t>Low</w:t>
            </w:r>
          </w:p>
        </w:tc>
      </w:tr>
      <w:tr w:rsidR="0047060D" w14:paraId="787B5A71" w14:textId="77777777">
        <w:tc>
          <w:tcPr>
            <w:tcW w:w="1951" w:type="dxa"/>
            <w:shd w:val="clear" w:color="auto" w:fill="FFFFFF"/>
          </w:tcPr>
          <w:p w14:paraId="1A1A9E8E" w14:textId="0BD7CD1F" w:rsidR="0047060D" w:rsidRDefault="0047060D" w:rsidP="0047060D">
            <w:pPr>
              <w:pStyle w:val="BodyText"/>
            </w:pPr>
            <w:r>
              <w:rPr>
                <w:b/>
                <w:bCs/>
              </w:rPr>
              <w:t>Children</w:t>
            </w:r>
          </w:p>
        </w:tc>
        <w:tc>
          <w:tcPr>
            <w:tcW w:w="2835" w:type="dxa"/>
            <w:shd w:val="clear" w:color="auto" w:fill="auto"/>
          </w:tcPr>
          <w:p w14:paraId="0A416496" w14:textId="70E4CAC4" w:rsidR="0047060D" w:rsidRDefault="0047060D" w:rsidP="0047060D">
            <w:pPr>
              <w:pStyle w:val="BodyText"/>
            </w:pPr>
            <w:r w:rsidRPr="005258D1">
              <w:t>An emergency drill is taking place</w:t>
            </w:r>
          </w:p>
        </w:tc>
        <w:tc>
          <w:tcPr>
            <w:tcW w:w="9072" w:type="dxa"/>
            <w:shd w:val="clear" w:color="auto" w:fill="auto"/>
          </w:tcPr>
          <w:p w14:paraId="09BC8E69" w14:textId="54D3BB59" w:rsidR="0047060D" w:rsidRPr="0047060D" w:rsidRDefault="0047060D">
            <w:pPr>
              <w:pStyle w:val="TableParagraph"/>
              <w:spacing w:before="120" w:after="120" w:line="206" w:lineRule="exact"/>
              <w:ind w:left="0"/>
            </w:pPr>
            <w:r>
              <w:rPr>
                <w:rFonts w:ascii="Public Sans Light" w:eastAsia="SimSun" w:hAnsi="Public Sans Light" w:cs="Times New Roman"/>
                <w:color w:val="000000"/>
                <w:lang w:eastAsia="zh-CN" w:bidi="ar-SA"/>
              </w:rPr>
              <w:t>Reassure children and introduce them to the people who will help in an emergency. It is important to inform children what to expect during a rehearsal, without panicking them or undermining its importance (relative to the child’s age and understanding).</w:t>
            </w:r>
          </w:p>
        </w:tc>
        <w:tc>
          <w:tcPr>
            <w:tcW w:w="1703" w:type="dxa"/>
            <w:shd w:val="clear" w:color="auto" w:fill="00B050"/>
          </w:tcPr>
          <w:p w14:paraId="21B0034D" w14:textId="43E8184C" w:rsidR="0047060D" w:rsidRDefault="0047060D" w:rsidP="0047060D">
            <w:pPr>
              <w:pStyle w:val="BodyText"/>
            </w:pPr>
            <w:r w:rsidRPr="005258D1">
              <w:t>Low</w:t>
            </w:r>
          </w:p>
        </w:tc>
      </w:tr>
      <w:tr w:rsidR="0047060D" w14:paraId="39452064" w14:textId="77777777">
        <w:tc>
          <w:tcPr>
            <w:tcW w:w="1951" w:type="dxa"/>
            <w:shd w:val="clear" w:color="auto" w:fill="FFFFFF"/>
          </w:tcPr>
          <w:p w14:paraId="2F49871B" w14:textId="2F7EC193" w:rsidR="0047060D" w:rsidRDefault="0047060D" w:rsidP="0047060D">
            <w:pPr>
              <w:pStyle w:val="BodyText"/>
            </w:pPr>
            <w:r>
              <w:rPr>
                <w:b/>
                <w:bCs/>
              </w:rPr>
              <w:t>Parents</w:t>
            </w:r>
          </w:p>
        </w:tc>
        <w:tc>
          <w:tcPr>
            <w:tcW w:w="2835" w:type="dxa"/>
            <w:shd w:val="clear" w:color="auto" w:fill="auto"/>
          </w:tcPr>
          <w:p w14:paraId="32D0D992" w14:textId="2CD4EEE2" w:rsidR="0047060D" w:rsidRDefault="0047060D" w:rsidP="0047060D">
            <w:pPr>
              <w:pStyle w:val="BodyText"/>
            </w:pPr>
            <w:r w:rsidRPr="005258D1">
              <w:t>An emergency drill took place today</w:t>
            </w:r>
          </w:p>
        </w:tc>
        <w:tc>
          <w:tcPr>
            <w:tcW w:w="9072" w:type="dxa"/>
            <w:shd w:val="clear" w:color="auto" w:fill="auto"/>
          </w:tcPr>
          <w:p w14:paraId="113789D0" w14:textId="650A6DFA"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Inform parents of the drill, its scenario and objectives. This enables parents and children to discuss the drill at home.</w:t>
            </w:r>
          </w:p>
        </w:tc>
        <w:tc>
          <w:tcPr>
            <w:tcW w:w="1703" w:type="dxa"/>
            <w:shd w:val="clear" w:color="auto" w:fill="00B050"/>
          </w:tcPr>
          <w:p w14:paraId="1AAEA6E3" w14:textId="39F8E484" w:rsidR="0047060D" w:rsidRDefault="0047060D" w:rsidP="0047060D">
            <w:pPr>
              <w:pStyle w:val="BodyText"/>
            </w:pPr>
            <w:r w:rsidRPr="005258D1">
              <w:t>Low</w:t>
            </w:r>
          </w:p>
        </w:tc>
      </w:tr>
      <w:tr w:rsidR="0047060D" w14:paraId="227292F7" w14:textId="77777777">
        <w:tc>
          <w:tcPr>
            <w:tcW w:w="1951" w:type="dxa"/>
            <w:shd w:val="clear" w:color="auto" w:fill="FFFFFF"/>
          </w:tcPr>
          <w:p w14:paraId="2BF87292" w14:textId="6DF4693E" w:rsidR="0047060D" w:rsidRDefault="0047060D" w:rsidP="0047060D">
            <w:pPr>
              <w:pStyle w:val="BodyText"/>
            </w:pPr>
            <w:r>
              <w:rPr>
                <w:b/>
                <w:bCs/>
              </w:rPr>
              <w:t>Parents</w:t>
            </w:r>
          </w:p>
        </w:tc>
        <w:tc>
          <w:tcPr>
            <w:tcW w:w="2835" w:type="dxa"/>
            <w:shd w:val="clear" w:color="auto" w:fill="auto"/>
          </w:tcPr>
          <w:p w14:paraId="7550277F" w14:textId="54765AAC" w:rsidR="0047060D" w:rsidRDefault="0047060D" w:rsidP="0047060D">
            <w:pPr>
              <w:pStyle w:val="BodyText"/>
            </w:pPr>
            <w:r w:rsidRPr="005258D1">
              <w:t>Emergency drills are due – update contact details</w:t>
            </w:r>
          </w:p>
        </w:tc>
        <w:tc>
          <w:tcPr>
            <w:tcW w:w="9072" w:type="dxa"/>
            <w:shd w:val="clear" w:color="auto" w:fill="auto"/>
          </w:tcPr>
          <w:p w14:paraId="1F0838E3" w14:textId="6E2FAFC9"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Ensure parents are aware of, and contribute to, the service’s emergency management planning and processes.</w:t>
            </w:r>
          </w:p>
        </w:tc>
        <w:tc>
          <w:tcPr>
            <w:tcW w:w="1703" w:type="dxa"/>
            <w:shd w:val="clear" w:color="auto" w:fill="00B050"/>
          </w:tcPr>
          <w:p w14:paraId="197B18C9" w14:textId="1C636BAE" w:rsidR="0047060D" w:rsidRDefault="0047060D" w:rsidP="0047060D">
            <w:pPr>
              <w:pStyle w:val="BodyText"/>
            </w:pPr>
            <w:r w:rsidRPr="005258D1">
              <w:t>Low</w:t>
            </w:r>
          </w:p>
        </w:tc>
      </w:tr>
    </w:tbl>
    <w:p w14:paraId="47B28FCD" w14:textId="153695D5" w:rsidR="0047060D" w:rsidRDefault="008C2058" w:rsidP="0047060D">
      <w:pPr>
        <w:pStyle w:val="Heading3"/>
      </w:pPr>
      <w:r>
        <w:br w:type="page"/>
      </w:r>
      <w:r w:rsidR="0047060D">
        <w:lastRenderedPageBreak/>
        <w:t>During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1"/>
        <w:gridCol w:w="2835"/>
        <w:gridCol w:w="9151"/>
        <w:gridCol w:w="1624"/>
      </w:tblGrid>
      <w:tr w:rsidR="0047060D" w14:paraId="72EA477D" w14:textId="77777777">
        <w:tc>
          <w:tcPr>
            <w:tcW w:w="1951" w:type="dxa"/>
            <w:shd w:val="clear" w:color="auto" w:fill="002664"/>
          </w:tcPr>
          <w:p w14:paraId="122BEABC" w14:textId="5476669F" w:rsidR="0047060D" w:rsidRDefault="0047060D" w:rsidP="0047060D">
            <w:pPr>
              <w:pStyle w:val="BodyText"/>
            </w:pPr>
            <w:r>
              <w:rPr>
                <w:rFonts w:eastAsia="Times New Roman" w:cs="Segoe UI"/>
                <w:b/>
                <w:bCs/>
                <w:color w:val="FFFFFF"/>
                <w:lang w:eastAsia="en-AU"/>
              </w:rPr>
              <w:t>Audience</w:t>
            </w:r>
          </w:p>
        </w:tc>
        <w:tc>
          <w:tcPr>
            <w:tcW w:w="2835" w:type="dxa"/>
            <w:shd w:val="clear" w:color="auto" w:fill="002664"/>
          </w:tcPr>
          <w:p w14:paraId="39D8DCFA" w14:textId="5D4BC497" w:rsidR="0047060D" w:rsidRDefault="0047060D" w:rsidP="0047060D">
            <w:pPr>
              <w:pStyle w:val="BodyText"/>
            </w:pPr>
            <w:r>
              <w:rPr>
                <w:rFonts w:eastAsia="Times New Roman" w:cs="Segoe UI"/>
                <w:b/>
                <w:bCs/>
                <w:color w:val="FFFFFF"/>
                <w:lang w:eastAsia="en-AU"/>
              </w:rPr>
              <w:t>Message</w:t>
            </w:r>
          </w:p>
        </w:tc>
        <w:tc>
          <w:tcPr>
            <w:tcW w:w="9151" w:type="dxa"/>
            <w:shd w:val="clear" w:color="auto" w:fill="002664"/>
          </w:tcPr>
          <w:p w14:paraId="4FA242E1" w14:textId="3EC1C519" w:rsidR="0047060D" w:rsidRDefault="0047060D" w:rsidP="0047060D">
            <w:pPr>
              <w:pStyle w:val="BodyText"/>
            </w:pPr>
            <w:r>
              <w:rPr>
                <w:rFonts w:eastAsia="Times New Roman" w:cs="Segoe UI"/>
                <w:b/>
                <w:bCs/>
                <w:color w:val="FFFFFF"/>
                <w:lang w:eastAsia="en-AU"/>
              </w:rPr>
              <w:t>Purpose</w:t>
            </w:r>
          </w:p>
        </w:tc>
        <w:tc>
          <w:tcPr>
            <w:tcW w:w="1624" w:type="dxa"/>
            <w:shd w:val="clear" w:color="auto" w:fill="002664"/>
          </w:tcPr>
          <w:p w14:paraId="1EEC8656" w14:textId="2AB32DAB" w:rsidR="0047060D" w:rsidRDefault="0047060D" w:rsidP="0047060D">
            <w:pPr>
              <w:pStyle w:val="BodyText"/>
            </w:pPr>
            <w:r>
              <w:rPr>
                <w:rFonts w:eastAsia="Times New Roman" w:cs="Segoe UI"/>
                <w:color w:val="FFFFFF"/>
                <w:lang w:eastAsia="en-AU"/>
              </w:rPr>
              <w:t>Priority</w:t>
            </w:r>
          </w:p>
        </w:tc>
      </w:tr>
      <w:tr w:rsidR="0047060D" w14:paraId="31D8AF17" w14:textId="77777777">
        <w:tc>
          <w:tcPr>
            <w:tcW w:w="1951" w:type="dxa"/>
            <w:shd w:val="clear" w:color="auto" w:fill="FFFFFF"/>
          </w:tcPr>
          <w:p w14:paraId="20C573BC" w14:textId="5F2430A4" w:rsidR="0047060D" w:rsidRDefault="0047060D">
            <w:pPr>
              <w:pStyle w:val="TableParagraph"/>
              <w:spacing w:before="120" w:after="120"/>
              <w:ind w:left="0" w:right="267"/>
              <w:rPr>
                <w:b/>
                <w:bCs/>
              </w:rPr>
            </w:pPr>
            <w:r>
              <w:rPr>
                <w:rFonts w:ascii="Public Sans Light" w:eastAsia="SimSun" w:hAnsi="Public Sans Light" w:cs="Times New Roman"/>
                <w:b/>
                <w:bCs/>
                <w:color w:val="000000"/>
                <w:lang w:eastAsia="zh-CN" w:bidi="ar-SA"/>
              </w:rPr>
              <w:t xml:space="preserve">Senior </w:t>
            </w:r>
            <w:r w:rsidR="0087593B">
              <w:rPr>
                <w:rFonts w:ascii="Public Sans Light" w:eastAsia="SimSun" w:hAnsi="Public Sans Light" w:cs="Times New Roman"/>
                <w:b/>
                <w:bCs/>
                <w:color w:val="000000"/>
                <w:lang w:eastAsia="zh-CN" w:bidi="ar-SA"/>
              </w:rPr>
              <w:t>s</w:t>
            </w:r>
            <w:r>
              <w:rPr>
                <w:rFonts w:ascii="Public Sans Light" w:eastAsia="SimSun" w:hAnsi="Public Sans Light" w:cs="Times New Roman"/>
                <w:b/>
                <w:bCs/>
                <w:color w:val="000000"/>
                <w:lang w:eastAsia="zh-CN" w:bidi="ar-SA"/>
              </w:rPr>
              <w:t xml:space="preserve">taff e.g. service director, nominated supervisor, responsible </w:t>
            </w:r>
            <w:r>
              <w:rPr>
                <w:rFonts w:ascii="Public Sans Light" w:eastAsia="SimSun" w:hAnsi="Public Sans Light" w:cs="Times New Roman"/>
                <w:b/>
                <w:bCs/>
                <w:color w:val="000000"/>
              </w:rPr>
              <w:t>person etc.</w:t>
            </w:r>
          </w:p>
        </w:tc>
        <w:tc>
          <w:tcPr>
            <w:tcW w:w="2835" w:type="dxa"/>
            <w:shd w:val="clear" w:color="auto" w:fill="auto"/>
          </w:tcPr>
          <w:p w14:paraId="51F5A75F" w14:textId="74E4E1C4" w:rsidR="0047060D" w:rsidRDefault="0047060D" w:rsidP="0047060D">
            <w:pPr>
              <w:pStyle w:val="BodyText"/>
            </w:pPr>
            <w:r w:rsidRPr="005258D1">
              <w:t>Emergency at facility – under investigation</w:t>
            </w:r>
          </w:p>
        </w:tc>
        <w:tc>
          <w:tcPr>
            <w:tcW w:w="9151" w:type="dxa"/>
            <w:shd w:val="clear" w:color="auto" w:fill="auto"/>
          </w:tcPr>
          <w:p w14:paraId="5822CA91" w14:textId="1E45C4FA"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Place staff on alert to conduct their assigned emergency response role (</w:t>
            </w:r>
            <w:r w:rsidR="005D1430">
              <w:rPr>
                <w:rFonts w:ascii="Public Sans Light" w:eastAsia="SimSun" w:hAnsi="Public Sans Light" w:cs="Times New Roman"/>
                <w:color w:val="000000"/>
                <w:sz w:val="22"/>
                <w:szCs w:val="22"/>
              </w:rPr>
              <w:t>c</w:t>
            </w:r>
            <w:r>
              <w:rPr>
                <w:rFonts w:ascii="Public Sans Light" w:eastAsia="SimSun" w:hAnsi="Public Sans Light" w:cs="Times New Roman"/>
                <w:color w:val="000000"/>
                <w:sz w:val="22"/>
                <w:szCs w:val="22"/>
              </w:rPr>
              <w:t xml:space="preserve">hief </w:t>
            </w:r>
            <w:r w:rsidR="005D1430">
              <w:rPr>
                <w:rFonts w:ascii="Public Sans Light" w:eastAsia="SimSun" w:hAnsi="Public Sans Light" w:cs="Times New Roman"/>
                <w:color w:val="000000"/>
                <w:sz w:val="22"/>
                <w:szCs w:val="22"/>
              </w:rPr>
              <w:t>w</w:t>
            </w:r>
            <w:r>
              <w:rPr>
                <w:rFonts w:ascii="Public Sans Light" w:eastAsia="SimSun" w:hAnsi="Public Sans Light" w:cs="Times New Roman"/>
                <w:color w:val="000000"/>
                <w:sz w:val="22"/>
                <w:szCs w:val="22"/>
              </w:rPr>
              <w:t xml:space="preserve">arden, </w:t>
            </w:r>
            <w:r w:rsidR="005D1430">
              <w:rPr>
                <w:rFonts w:ascii="Public Sans Light" w:eastAsia="SimSun" w:hAnsi="Public Sans Light" w:cs="Times New Roman"/>
                <w:color w:val="000000"/>
                <w:sz w:val="22"/>
                <w:szCs w:val="22"/>
              </w:rPr>
              <w:t>a</w:t>
            </w:r>
            <w:r>
              <w:rPr>
                <w:rFonts w:ascii="Public Sans Light" w:eastAsia="SimSun" w:hAnsi="Public Sans Light" w:cs="Times New Roman"/>
                <w:color w:val="000000"/>
                <w:sz w:val="22"/>
                <w:szCs w:val="22"/>
              </w:rPr>
              <w:t>rea/</w:t>
            </w:r>
            <w:r w:rsidR="005D1430">
              <w:rPr>
                <w:rFonts w:ascii="Public Sans Light" w:eastAsia="SimSun" w:hAnsi="Public Sans Light" w:cs="Times New Roman"/>
                <w:color w:val="000000"/>
                <w:sz w:val="22"/>
                <w:szCs w:val="22"/>
              </w:rPr>
              <w:t>f</w:t>
            </w:r>
            <w:r>
              <w:rPr>
                <w:rFonts w:ascii="Public Sans Light" w:eastAsia="SimSun" w:hAnsi="Public Sans Light" w:cs="Times New Roman"/>
                <w:color w:val="000000"/>
                <w:sz w:val="22"/>
                <w:szCs w:val="22"/>
              </w:rPr>
              <w:t xml:space="preserve">loor </w:t>
            </w:r>
            <w:r w:rsidR="005D1430">
              <w:rPr>
                <w:rFonts w:ascii="Public Sans Light" w:eastAsia="SimSun" w:hAnsi="Public Sans Light" w:cs="Times New Roman"/>
                <w:color w:val="000000"/>
                <w:sz w:val="22"/>
                <w:szCs w:val="22"/>
              </w:rPr>
              <w:t>w</w:t>
            </w:r>
            <w:r>
              <w:rPr>
                <w:rFonts w:ascii="Public Sans Light" w:eastAsia="SimSun" w:hAnsi="Public Sans Light" w:cs="Times New Roman"/>
                <w:color w:val="000000"/>
                <w:sz w:val="22"/>
                <w:szCs w:val="22"/>
              </w:rPr>
              <w:t xml:space="preserve">arden or </w:t>
            </w:r>
            <w:r w:rsidR="005D1430">
              <w:rPr>
                <w:rFonts w:ascii="Public Sans Light" w:eastAsia="SimSun" w:hAnsi="Public Sans Light" w:cs="Times New Roman"/>
                <w:color w:val="000000"/>
                <w:sz w:val="22"/>
                <w:szCs w:val="22"/>
              </w:rPr>
              <w:t>w</w:t>
            </w:r>
            <w:r>
              <w:rPr>
                <w:rFonts w:ascii="Public Sans Light" w:eastAsia="SimSun" w:hAnsi="Public Sans Light" w:cs="Times New Roman"/>
                <w:color w:val="000000"/>
                <w:sz w:val="22"/>
                <w:szCs w:val="22"/>
              </w:rPr>
              <w:t>arden)</w:t>
            </w:r>
          </w:p>
        </w:tc>
        <w:tc>
          <w:tcPr>
            <w:tcW w:w="1624" w:type="dxa"/>
            <w:shd w:val="clear" w:color="auto" w:fill="FF0000"/>
          </w:tcPr>
          <w:p w14:paraId="49C1FB76" w14:textId="3269BEE1" w:rsidR="0047060D" w:rsidRDefault="0047060D" w:rsidP="0047060D">
            <w:pPr>
              <w:pStyle w:val="BodyText"/>
            </w:pPr>
            <w:r w:rsidRPr="005258D1">
              <w:t>Urgent</w:t>
            </w:r>
          </w:p>
        </w:tc>
      </w:tr>
      <w:tr w:rsidR="0047060D" w14:paraId="75FCE554" w14:textId="77777777">
        <w:tc>
          <w:tcPr>
            <w:tcW w:w="1951" w:type="dxa"/>
            <w:shd w:val="clear" w:color="auto" w:fill="FFFFFF"/>
          </w:tcPr>
          <w:p w14:paraId="60C1DB4C" w14:textId="1DCC79D5" w:rsidR="0047060D" w:rsidRDefault="0047060D" w:rsidP="0047060D">
            <w:pPr>
              <w:pStyle w:val="BodyText"/>
            </w:pPr>
            <w:r>
              <w:rPr>
                <w:b/>
                <w:bCs/>
              </w:rPr>
              <w:t>Staff</w:t>
            </w:r>
          </w:p>
        </w:tc>
        <w:tc>
          <w:tcPr>
            <w:tcW w:w="2835" w:type="dxa"/>
            <w:shd w:val="clear" w:color="auto" w:fill="auto"/>
          </w:tcPr>
          <w:p w14:paraId="0806D991" w14:textId="04839667" w:rsidR="0047060D" w:rsidRDefault="0047060D">
            <w:pPr>
              <w:pStyle w:val="TableParagraph"/>
              <w:spacing w:before="120" w:after="120" w:line="204" w:lineRule="exact"/>
              <w:ind w:left="0"/>
            </w:pPr>
            <w:r>
              <w:rPr>
                <w:rFonts w:ascii="Public Sans Light" w:eastAsia="SimSun" w:hAnsi="Public Sans Light" w:cs="Times New Roman"/>
                <w:color w:val="000000"/>
                <w:lang w:eastAsia="zh-CN" w:bidi="ar-SA"/>
              </w:rPr>
              <w:t xml:space="preserve">Emergency confirmed - </w:t>
            </w:r>
            <w:r>
              <w:rPr>
                <w:rFonts w:ascii="Public Sans Light" w:eastAsia="SimSun" w:hAnsi="Public Sans Light" w:cs="Times New Roman"/>
                <w:color w:val="000000"/>
              </w:rPr>
              <w:t>response required</w:t>
            </w:r>
          </w:p>
        </w:tc>
        <w:tc>
          <w:tcPr>
            <w:tcW w:w="9151" w:type="dxa"/>
            <w:shd w:val="clear" w:color="auto" w:fill="auto"/>
          </w:tcPr>
          <w:p w14:paraId="09D532D2" w14:textId="74C0A74D"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 xml:space="preserve">Wardens implement the response as directed by the </w:t>
            </w:r>
            <w:r w:rsidR="005D1430">
              <w:rPr>
                <w:rFonts w:ascii="Public Sans Light" w:eastAsia="SimSun" w:hAnsi="Public Sans Light" w:cs="Times New Roman"/>
                <w:color w:val="000000"/>
                <w:sz w:val="22"/>
                <w:szCs w:val="22"/>
              </w:rPr>
              <w:t>c</w:t>
            </w:r>
            <w:r>
              <w:rPr>
                <w:rFonts w:ascii="Public Sans Light" w:eastAsia="SimSun" w:hAnsi="Public Sans Light" w:cs="Times New Roman"/>
                <w:color w:val="000000"/>
                <w:sz w:val="22"/>
                <w:szCs w:val="22"/>
              </w:rPr>
              <w:t xml:space="preserve">hief </w:t>
            </w:r>
            <w:r w:rsidR="005D1430">
              <w:rPr>
                <w:rFonts w:ascii="Public Sans Light" w:eastAsia="SimSun" w:hAnsi="Public Sans Light" w:cs="Times New Roman"/>
                <w:color w:val="000000"/>
                <w:sz w:val="22"/>
                <w:szCs w:val="22"/>
              </w:rPr>
              <w:t>w</w:t>
            </w:r>
            <w:r>
              <w:rPr>
                <w:rFonts w:ascii="Public Sans Light" w:eastAsia="SimSun" w:hAnsi="Public Sans Light" w:cs="Times New Roman"/>
                <w:color w:val="000000"/>
                <w:sz w:val="22"/>
                <w:szCs w:val="22"/>
              </w:rPr>
              <w:t>arden and move people to safety.</w:t>
            </w:r>
          </w:p>
        </w:tc>
        <w:tc>
          <w:tcPr>
            <w:tcW w:w="1624" w:type="dxa"/>
            <w:shd w:val="clear" w:color="auto" w:fill="FF0000"/>
          </w:tcPr>
          <w:p w14:paraId="530B5D08" w14:textId="1A6A9D0A" w:rsidR="0047060D" w:rsidRDefault="0047060D" w:rsidP="0047060D">
            <w:pPr>
              <w:pStyle w:val="BodyText"/>
            </w:pPr>
            <w:r w:rsidRPr="005258D1">
              <w:t>Urgent</w:t>
            </w:r>
          </w:p>
        </w:tc>
      </w:tr>
      <w:tr w:rsidR="0047060D" w14:paraId="695C7004" w14:textId="77777777">
        <w:tc>
          <w:tcPr>
            <w:tcW w:w="1951" w:type="dxa"/>
            <w:shd w:val="clear" w:color="auto" w:fill="FFFFFF"/>
          </w:tcPr>
          <w:p w14:paraId="01F6B72A" w14:textId="0717372B" w:rsidR="0047060D" w:rsidRDefault="0047060D" w:rsidP="0047060D">
            <w:pPr>
              <w:pStyle w:val="BodyText"/>
            </w:pPr>
            <w:r>
              <w:rPr>
                <w:b/>
                <w:bCs/>
              </w:rPr>
              <w:t>Parents</w:t>
            </w:r>
          </w:p>
        </w:tc>
        <w:tc>
          <w:tcPr>
            <w:tcW w:w="2835" w:type="dxa"/>
            <w:shd w:val="clear" w:color="auto" w:fill="auto"/>
          </w:tcPr>
          <w:p w14:paraId="70DD6C3E" w14:textId="3D1D716A" w:rsidR="0047060D" w:rsidRPr="0047060D" w:rsidRDefault="0047060D">
            <w:pPr>
              <w:pStyle w:val="TableParagraph"/>
              <w:spacing w:before="120" w:after="120" w:line="201" w:lineRule="exact"/>
              <w:ind w:left="0"/>
            </w:pPr>
            <w:r>
              <w:rPr>
                <w:rFonts w:ascii="Public Sans Light" w:eastAsia="SimSun" w:hAnsi="Public Sans Light" w:cs="Times New Roman"/>
                <w:color w:val="000000"/>
                <w:lang w:eastAsia="zh-CN" w:bidi="ar-SA"/>
              </w:rPr>
              <w:t xml:space="preserve">Asthma/Anaphylaxis - </w:t>
            </w:r>
            <w:r>
              <w:rPr>
                <w:rFonts w:ascii="Public Sans Light" w:eastAsia="SimSun" w:hAnsi="Public Sans Light" w:cs="Times New Roman"/>
                <w:color w:val="000000"/>
              </w:rPr>
              <w:t>medication has been administered</w:t>
            </w:r>
          </w:p>
        </w:tc>
        <w:tc>
          <w:tcPr>
            <w:tcW w:w="9151" w:type="dxa"/>
            <w:shd w:val="clear" w:color="auto" w:fill="auto"/>
          </w:tcPr>
          <w:p w14:paraId="798E8A3F" w14:textId="225A7CC6" w:rsidR="0047060D" w:rsidRDefault="0047060D" w:rsidP="0047060D">
            <w:pPr>
              <w:pStyle w:val="BodyText"/>
            </w:pPr>
            <w:r w:rsidRPr="005258D1">
              <w:t>Notify parents/carers when a staff member/first aider administers prescribed medication to a child in an emergency (</w:t>
            </w:r>
            <w:r w:rsidR="005D1430">
              <w:t>r</w:t>
            </w:r>
            <w:r w:rsidRPr="005258D1">
              <w:t>egulation 94)</w:t>
            </w:r>
          </w:p>
        </w:tc>
        <w:tc>
          <w:tcPr>
            <w:tcW w:w="1624" w:type="dxa"/>
            <w:shd w:val="clear" w:color="auto" w:fill="FF0000"/>
          </w:tcPr>
          <w:p w14:paraId="6C5A903D" w14:textId="34084D74" w:rsidR="0047060D" w:rsidRDefault="0047060D" w:rsidP="0047060D">
            <w:pPr>
              <w:pStyle w:val="BodyText"/>
            </w:pPr>
            <w:r w:rsidRPr="005258D1">
              <w:t>Urgent</w:t>
            </w:r>
          </w:p>
        </w:tc>
      </w:tr>
      <w:tr w:rsidR="0047060D" w14:paraId="211689C5" w14:textId="77777777">
        <w:tc>
          <w:tcPr>
            <w:tcW w:w="1951" w:type="dxa"/>
            <w:shd w:val="clear" w:color="auto" w:fill="FFFFFF"/>
          </w:tcPr>
          <w:p w14:paraId="1A422D09" w14:textId="6B699D9C" w:rsidR="0047060D" w:rsidRDefault="0047060D" w:rsidP="0047060D">
            <w:pPr>
              <w:pStyle w:val="BodyText"/>
            </w:pPr>
            <w:r>
              <w:rPr>
                <w:b/>
                <w:bCs/>
              </w:rPr>
              <w:t xml:space="preserve">Emergency </w:t>
            </w:r>
            <w:r w:rsidR="00BF3CED">
              <w:rPr>
                <w:b/>
                <w:bCs/>
              </w:rPr>
              <w:t>s</w:t>
            </w:r>
            <w:r>
              <w:rPr>
                <w:b/>
                <w:bCs/>
              </w:rPr>
              <w:t>ervices</w:t>
            </w:r>
          </w:p>
        </w:tc>
        <w:tc>
          <w:tcPr>
            <w:tcW w:w="2835" w:type="dxa"/>
            <w:shd w:val="clear" w:color="auto" w:fill="auto"/>
          </w:tcPr>
          <w:p w14:paraId="77C6751A" w14:textId="5A7C23AF" w:rsidR="0047060D" w:rsidRDefault="0047060D">
            <w:pPr>
              <w:pStyle w:val="TableParagraph"/>
              <w:spacing w:before="120" w:after="120" w:line="201" w:lineRule="exact"/>
              <w:ind w:left="0"/>
            </w:pPr>
            <w:r>
              <w:rPr>
                <w:rFonts w:ascii="Public Sans Light" w:eastAsia="SimSun" w:hAnsi="Public Sans Light" w:cs="Times New Roman"/>
                <w:color w:val="000000"/>
                <w:lang w:eastAsia="zh-CN" w:bidi="ar-SA"/>
              </w:rPr>
              <w:t xml:space="preserve">Asthma/Anaphylaxis - </w:t>
            </w:r>
            <w:r>
              <w:rPr>
                <w:rFonts w:ascii="Public Sans Light" w:eastAsia="SimSun" w:hAnsi="Public Sans Light" w:cs="Times New Roman"/>
                <w:color w:val="000000"/>
              </w:rPr>
              <w:t>medication has been administered</w:t>
            </w:r>
          </w:p>
        </w:tc>
        <w:tc>
          <w:tcPr>
            <w:tcW w:w="9151" w:type="dxa"/>
            <w:shd w:val="clear" w:color="auto" w:fill="auto"/>
          </w:tcPr>
          <w:p w14:paraId="1387678D" w14:textId="7A00D5C6"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Notify emergency services when a staff member/first aider administers prescribed medication to a child in an emergency (regulation 94)</w:t>
            </w:r>
          </w:p>
        </w:tc>
        <w:tc>
          <w:tcPr>
            <w:tcW w:w="1624" w:type="dxa"/>
            <w:shd w:val="clear" w:color="auto" w:fill="FF0000"/>
          </w:tcPr>
          <w:p w14:paraId="4C9C3E80" w14:textId="4F182AE7" w:rsidR="0047060D" w:rsidRDefault="0047060D" w:rsidP="0047060D">
            <w:pPr>
              <w:pStyle w:val="BodyText"/>
            </w:pPr>
            <w:r w:rsidRPr="005258D1">
              <w:t>Urgent</w:t>
            </w:r>
          </w:p>
        </w:tc>
      </w:tr>
      <w:tr w:rsidR="0047060D" w14:paraId="2589AE42" w14:textId="77777777">
        <w:tc>
          <w:tcPr>
            <w:tcW w:w="1951" w:type="dxa"/>
            <w:shd w:val="clear" w:color="auto" w:fill="FFFFFF"/>
          </w:tcPr>
          <w:p w14:paraId="78B0192A" w14:textId="4B5E7774" w:rsidR="0047060D" w:rsidRDefault="0047060D" w:rsidP="0047060D">
            <w:pPr>
              <w:pStyle w:val="BodyText"/>
            </w:pPr>
            <w:r>
              <w:rPr>
                <w:b/>
                <w:bCs/>
              </w:rPr>
              <w:t xml:space="preserve">Emergency </w:t>
            </w:r>
            <w:r w:rsidR="00BF3CED">
              <w:rPr>
                <w:b/>
                <w:bCs/>
              </w:rPr>
              <w:t>s</w:t>
            </w:r>
            <w:r>
              <w:rPr>
                <w:b/>
                <w:bCs/>
              </w:rPr>
              <w:t>ervices</w:t>
            </w:r>
          </w:p>
        </w:tc>
        <w:tc>
          <w:tcPr>
            <w:tcW w:w="2835" w:type="dxa"/>
            <w:shd w:val="clear" w:color="auto" w:fill="auto"/>
          </w:tcPr>
          <w:p w14:paraId="16C24EDB" w14:textId="50771D58" w:rsidR="0047060D" w:rsidRDefault="0047060D" w:rsidP="0047060D">
            <w:pPr>
              <w:pStyle w:val="BodyText"/>
            </w:pPr>
            <w:r w:rsidRPr="005258D1">
              <w:t>Emergency at facility</w:t>
            </w:r>
          </w:p>
        </w:tc>
        <w:tc>
          <w:tcPr>
            <w:tcW w:w="9151" w:type="dxa"/>
            <w:shd w:val="clear" w:color="auto" w:fill="auto"/>
          </w:tcPr>
          <w:p w14:paraId="04AD8EC4" w14:textId="77777777" w:rsidR="0047060D" w:rsidRDefault="0047060D">
            <w:pPr>
              <w:pStyle w:val="TableParagraph"/>
              <w:spacing w:before="120" w:after="120" w:line="195" w:lineRule="exact"/>
              <w:ind w:left="0"/>
              <w:rPr>
                <w:rFonts w:ascii="Public Sans Light" w:eastAsia="SimSun" w:hAnsi="Public Sans Light" w:cs="Times New Roman"/>
                <w:color w:val="000000"/>
                <w:lang w:eastAsia="zh-CN" w:bidi="ar-SA"/>
              </w:rPr>
            </w:pPr>
            <w:r>
              <w:rPr>
                <w:rFonts w:ascii="Public Sans Light" w:eastAsia="SimSun" w:hAnsi="Public Sans Light" w:cs="Times New Roman"/>
                <w:color w:val="000000"/>
                <w:lang w:eastAsia="zh-CN" w:bidi="ar-SA"/>
              </w:rPr>
              <w:t>Seek help: summon emergency services</w:t>
            </w:r>
          </w:p>
          <w:p w14:paraId="3757DEEE" w14:textId="28286F4B"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 xml:space="preserve">For all threats to life safety – call </w:t>
            </w:r>
            <w:r w:rsidR="00114AC3">
              <w:rPr>
                <w:rFonts w:ascii="Public Sans Light" w:eastAsia="SimSun" w:hAnsi="Public Sans Light" w:cs="Times New Roman"/>
                <w:color w:val="000000"/>
                <w:sz w:val="22"/>
                <w:szCs w:val="22"/>
              </w:rPr>
              <w:t xml:space="preserve">Triple </w:t>
            </w:r>
            <w:r w:rsidR="005C1651">
              <w:rPr>
                <w:rFonts w:ascii="Public Sans Light" w:eastAsia="SimSun" w:hAnsi="Public Sans Light" w:cs="Times New Roman"/>
                <w:color w:val="000000"/>
                <w:sz w:val="22"/>
                <w:szCs w:val="22"/>
              </w:rPr>
              <w:t>Zero (‘000’)</w:t>
            </w:r>
            <w:r>
              <w:rPr>
                <w:rFonts w:ascii="Public Sans Light" w:eastAsia="SimSun" w:hAnsi="Public Sans Light" w:cs="Times New Roman"/>
                <w:color w:val="000000"/>
                <w:sz w:val="22"/>
                <w:szCs w:val="22"/>
              </w:rPr>
              <w:t xml:space="preserve"> first, then ask for Fire, Ambulance and/or Police based on the emergency</w:t>
            </w:r>
          </w:p>
        </w:tc>
        <w:tc>
          <w:tcPr>
            <w:tcW w:w="1624" w:type="dxa"/>
            <w:shd w:val="clear" w:color="auto" w:fill="FF0000"/>
          </w:tcPr>
          <w:p w14:paraId="41103337" w14:textId="78164E4D" w:rsidR="0047060D" w:rsidRDefault="0047060D" w:rsidP="0047060D">
            <w:pPr>
              <w:pStyle w:val="BodyText"/>
            </w:pPr>
            <w:r w:rsidRPr="005258D1">
              <w:t>Urgent</w:t>
            </w:r>
          </w:p>
        </w:tc>
      </w:tr>
      <w:tr w:rsidR="0047060D" w14:paraId="356C0C39" w14:textId="77777777">
        <w:tc>
          <w:tcPr>
            <w:tcW w:w="1951" w:type="dxa"/>
            <w:shd w:val="clear" w:color="auto" w:fill="FFFFFF"/>
          </w:tcPr>
          <w:p w14:paraId="2DEED552" w14:textId="28C20CA8" w:rsidR="0047060D" w:rsidRDefault="0047060D" w:rsidP="0047060D">
            <w:pPr>
              <w:pStyle w:val="BodyText"/>
            </w:pPr>
            <w:r>
              <w:rPr>
                <w:b/>
                <w:bCs/>
              </w:rPr>
              <w:t xml:space="preserve">Emergency </w:t>
            </w:r>
            <w:r w:rsidR="00BF3CED">
              <w:rPr>
                <w:b/>
                <w:bCs/>
              </w:rPr>
              <w:t>s</w:t>
            </w:r>
            <w:r>
              <w:rPr>
                <w:b/>
                <w:bCs/>
              </w:rPr>
              <w:t>ervices</w:t>
            </w:r>
          </w:p>
        </w:tc>
        <w:tc>
          <w:tcPr>
            <w:tcW w:w="2835" w:type="dxa"/>
            <w:shd w:val="clear" w:color="auto" w:fill="auto"/>
          </w:tcPr>
          <w:p w14:paraId="3E7A7F3C" w14:textId="0B8D04EC" w:rsidR="0047060D" w:rsidRDefault="0047060D" w:rsidP="0047060D">
            <w:pPr>
              <w:pStyle w:val="BodyText"/>
            </w:pPr>
            <w:r w:rsidRPr="005258D1">
              <w:t>Briefing upon arrival for emergency services</w:t>
            </w:r>
          </w:p>
        </w:tc>
        <w:tc>
          <w:tcPr>
            <w:tcW w:w="9151" w:type="dxa"/>
            <w:shd w:val="clear" w:color="auto" w:fill="auto"/>
          </w:tcPr>
          <w:p w14:paraId="7C6FEF78" w14:textId="08DA5770"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Provide emergency services with details of the incident, including: What happened? Where? Any hazards? Status of evacuation or shelter-in-place? Location of any people with impaired mobility?</w:t>
            </w:r>
          </w:p>
        </w:tc>
        <w:tc>
          <w:tcPr>
            <w:tcW w:w="1624" w:type="dxa"/>
            <w:shd w:val="clear" w:color="auto" w:fill="FF0000"/>
          </w:tcPr>
          <w:p w14:paraId="6D42C427" w14:textId="47C5D9E7" w:rsidR="0047060D" w:rsidRDefault="0047060D" w:rsidP="0047060D">
            <w:pPr>
              <w:pStyle w:val="BodyText"/>
            </w:pPr>
            <w:r w:rsidRPr="005258D1">
              <w:t>Urgent</w:t>
            </w:r>
          </w:p>
        </w:tc>
      </w:tr>
      <w:tr w:rsidR="0047060D" w14:paraId="28DF7E83" w14:textId="77777777">
        <w:tc>
          <w:tcPr>
            <w:tcW w:w="1951" w:type="dxa"/>
            <w:shd w:val="clear" w:color="auto" w:fill="FFFFFF"/>
          </w:tcPr>
          <w:p w14:paraId="0D1DAA85" w14:textId="4FBBBFFE" w:rsidR="0047060D" w:rsidRDefault="0047060D" w:rsidP="0047060D">
            <w:pPr>
              <w:pStyle w:val="BodyText"/>
            </w:pPr>
            <w:r>
              <w:rPr>
                <w:b/>
                <w:bCs/>
              </w:rPr>
              <w:t xml:space="preserve">Emergency </w:t>
            </w:r>
            <w:r w:rsidR="00BF3CED">
              <w:rPr>
                <w:b/>
                <w:bCs/>
              </w:rPr>
              <w:t>s</w:t>
            </w:r>
            <w:r>
              <w:rPr>
                <w:b/>
                <w:bCs/>
              </w:rPr>
              <w:t>ervices</w:t>
            </w:r>
          </w:p>
        </w:tc>
        <w:tc>
          <w:tcPr>
            <w:tcW w:w="2835" w:type="dxa"/>
            <w:shd w:val="clear" w:color="auto" w:fill="auto"/>
          </w:tcPr>
          <w:p w14:paraId="4623728E" w14:textId="57B2F643" w:rsidR="0047060D" w:rsidRDefault="0047060D" w:rsidP="0047060D">
            <w:pPr>
              <w:pStyle w:val="BodyText"/>
            </w:pPr>
            <w:r w:rsidRPr="005258D1">
              <w:t>People missing/injured</w:t>
            </w:r>
          </w:p>
        </w:tc>
        <w:tc>
          <w:tcPr>
            <w:tcW w:w="9151" w:type="dxa"/>
            <w:shd w:val="clear" w:color="auto" w:fill="auto"/>
          </w:tcPr>
          <w:p w14:paraId="58EE7AF1" w14:textId="079E4FE5" w:rsidR="0047060D" w:rsidRDefault="0047060D" w:rsidP="0047060D">
            <w:pPr>
              <w:pStyle w:val="BodyText"/>
            </w:pPr>
            <w:r w:rsidRPr="005258D1">
              <w:t>Alert emergency services of any new information to preserve life.</w:t>
            </w:r>
          </w:p>
        </w:tc>
        <w:tc>
          <w:tcPr>
            <w:tcW w:w="1624" w:type="dxa"/>
            <w:shd w:val="clear" w:color="auto" w:fill="FF0000"/>
          </w:tcPr>
          <w:p w14:paraId="4FEF42B8" w14:textId="5F6BB8B7" w:rsidR="0047060D" w:rsidRDefault="0047060D" w:rsidP="0047060D">
            <w:pPr>
              <w:pStyle w:val="BodyText"/>
            </w:pPr>
            <w:r w:rsidRPr="005258D1">
              <w:t>Urgent</w:t>
            </w:r>
          </w:p>
        </w:tc>
      </w:tr>
    </w:tbl>
    <w:p w14:paraId="0F412EB0" w14:textId="70AFF75B" w:rsidR="0047060D" w:rsidRDefault="008C2058" w:rsidP="003D2AE9">
      <w:pPr>
        <w:pStyle w:val="Heading3"/>
      </w:pPr>
      <w:r>
        <w:br w:type="page"/>
      </w:r>
      <w:r w:rsidR="0047060D">
        <w:lastRenderedPageBreak/>
        <w:t>After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51"/>
        <w:gridCol w:w="2835"/>
        <w:gridCol w:w="9072"/>
        <w:gridCol w:w="1703"/>
      </w:tblGrid>
      <w:tr w:rsidR="0047060D" w14:paraId="6EE953FB" w14:textId="77777777">
        <w:tc>
          <w:tcPr>
            <w:tcW w:w="1951" w:type="dxa"/>
            <w:shd w:val="clear" w:color="auto" w:fill="002664"/>
          </w:tcPr>
          <w:p w14:paraId="49240BAC" w14:textId="123AB1C7" w:rsidR="0047060D" w:rsidRDefault="0047060D" w:rsidP="0047060D">
            <w:pPr>
              <w:pStyle w:val="BodyText"/>
            </w:pPr>
            <w:r>
              <w:rPr>
                <w:rFonts w:eastAsia="Times New Roman" w:cs="Segoe UI"/>
                <w:b/>
                <w:bCs/>
                <w:color w:val="FFFFFF"/>
                <w:lang w:eastAsia="en-AU"/>
              </w:rPr>
              <w:t>Audience</w:t>
            </w:r>
          </w:p>
        </w:tc>
        <w:tc>
          <w:tcPr>
            <w:tcW w:w="2835" w:type="dxa"/>
            <w:shd w:val="clear" w:color="auto" w:fill="002664"/>
          </w:tcPr>
          <w:p w14:paraId="06E0AC84" w14:textId="70C2D876" w:rsidR="0047060D" w:rsidRDefault="0047060D" w:rsidP="0047060D">
            <w:pPr>
              <w:pStyle w:val="BodyText"/>
            </w:pPr>
            <w:r>
              <w:rPr>
                <w:rFonts w:eastAsia="Times New Roman" w:cs="Segoe UI"/>
                <w:b/>
                <w:bCs/>
                <w:color w:val="FFFFFF"/>
                <w:lang w:eastAsia="en-AU"/>
              </w:rPr>
              <w:t>Message</w:t>
            </w:r>
          </w:p>
        </w:tc>
        <w:tc>
          <w:tcPr>
            <w:tcW w:w="9072" w:type="dxa"/>
            <w:shd w:val="clear" w:color="auto" w:fill="002664"/>
          </w:tcPr>
          <w:p w14:paraId="7446EE0F" w14:textId="7DF71768" w:rsidR="0047060D" w:rsidRDefault="0047060D" w:rsidP="0047060D">
            <w:pPr>
              <w:pStyle w:val="BodyText"/>
            </w:pPr>
            <w:r>
              <w:rPr>
                <w:rFonts w:eastAsia="Times New Roman" w:cs="Segoe UI"/>
                <w:b/>
                <w:bCs/>
                <w:color w:val="FFFFFF"/>
                <w:lang w:eastAsia="en-AU"/>
              </w:rPr>
              <w:t>Purpose</w:t>
            </w:r>
          </w:p>
        </w:tc>
        <w:tc>
          <w:tcPr>
            <w:tcW w:w="1703" w:type="dxa"/>
            <w:shd w:val="clear" w:color="auto" w:fill="002664"/>
          </w:tcPr>
          <w:p w14:paraId="6027B8CC" w14:textId="0B49EA65" w:rsidR="0047060D" w:rsidRDefault="0047060D" w:rsidP="0047060D">
            <w:pPr>
              <w:pStyle w:val="BodyText"/>
            </w:pPr>
            <w:r>
              <w:rPr>
                <w:rFonts w:eastAsia="Times New Roman" w:cs="Segoe UI"/>
                <w:color w:val="FFFFFF"/>
                <w:lang w:eastAsia="en-AU"/>
              </w:rPr>
              <w:t>Priority</w:t>
            </w:r>
          </w:p>
        </w:tc>
      </w:tr>
      <w:tr w:rsidR="0047060D" w14:paraId="40DC3EF3" w14:textId="77777777">
        <w:tc>
          <w:tcPr>
            <w:tcW w:w="1951" w:type="dxa"/>
            <w:shd w:val="clear" w:color="auto" w:fill="FFFFFF"/>
          </w:tcPr>
          <w:p w14:paraId="0847B747" w14:textId="321D0ECE" w:rsidR="0047060D" w:rsidRDefault="0047060D" w:rsidP="0047060D">
            <w:pPr>
              <w:pStyle w:val="BodyText"/>
            </w:pPr>
            <w:r>
              <w:rPr>
                <w:b/>
                <w:bCs/>
              </w:rPr>
              <w:t xml:space="preserve">Staff </w:t>
            </w:r>
            <w:r w:rsidR="00F73AD3">
              <w:rPr>
                <w:b/>
                <w:bCs/>
              </w:rPr>
              <w:t>and children</w:t>
            </w:r>
          </w:p>
        </w:tc>
        <w:tc>
          <w:tcPr>
            <w:tcW w:w="2835" w:type="dxa"/>
            <w:shd w:val="clear" w:color="auto" w:fill="auto"/>
          </w:tcPr>
          <w:p w14:paraId="424ED245" w14:textId="5E763598" w:rsidR="0047060D" w:rsidRDefault="0047060D" w:rsidP="0047060D">
            <w:pPr>
              <w:pStyle w:val="BodyText"/>
            </w:pPr>
            <w:r w:rsidRPr="003B416C">
              <w:t>Account for people</w:t>
            </w:r>
          </w:p>
        </w:tc>
        <w:tc>
          <w:tcPr>
            <w:tcW w:w="9072" w:type="dxa"/>
            <w:shd w:val="clear" w:color="auto" w:fill="auto"/>
          </w:tcPr>
          <w:p w14:paraId="64E572BC" w14:textId="4546094B"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 xml:space="preserve">When safe to do so, initiate a roll call to identify the location of all staff and children. Report the outcome of the roll call to </w:t>
            </w:r>
            <w:r w:rsidR="00F73AD3">
              <w:rPr>
                <w:rFonts w:ascii="Public Sans Light" w:eastAsia="SimSun" w:hAnsi="Public Sans Light" w:cs="Times New Roman"/>
                <w:color w:val="000000"/>
                <w:sz w:val="22"/>
                <w:szCs w:val="22"/>
              </w:rPr>
              <w:t>c</w:t>
            </w:r>
            <w:r>
              <w:rPr>
                <w:rFonts w:ascii="Public Sans Light" w:eastAsia="SimSun" w:hAnsi="Public Sans Light" w:cs="Times New Roman"/>
                <w:color w:val="000000"/>
                <w:sz w:val="22"/>
                <w:szCs w:val="22"/>
              </w:rPr>
              <w:t xml:space="preserve">hief </w:t>
            </w:r>
            <w:r w:rsidR="00F73AD3">
              <w:rPr>
                <w:rFonts w:ascii="Public Sans Light" w:eastAsia="SimSun" w:hAnsi="Public Sans Light" w:cs="Times New Roman"/>
                <w:color w:val="000000"/>
                <w:sz w:val="22"/>
                <w:szCs w:val="22"/>
              </w:rPr>
              <w:t>w</w:t>
            </w:r>
            <w:r>
              <w:rPr>
                <w:rFonts w:ascii="Public Sans Light" w:eastAsia="SimSun" w:hAnsi="Public Sans Light" w:cs="Times New Roman"/>
                <w:color w:val="000000"/>
                <w:sz w:val="22"/>
                <w:szCs w:val="22"/>
              </w:rPr>
              <w:t>arden, including details of any missing and/or injured people.</w:t>
            </w:r>
          </w:p>
        </w:tc>
        <w:tc>
          <w:tcPr>
            <w:tcW w:w="1703" w:type="dxa"/>
            <w:shd w:val="clear" w:color="auto" w:fill="FF0000"/>
          </w:tcPr>
          <w:p w14:paraId="516F960D" w14:textId="40B6B2FE" w:rsidR="0047060D" w:rsidRDefault="0047060D" w:rsidP="0047060D">
            <w:pPr>
              <w:pStyle w:val="BodyText"/>
            </w:pPr>
            <w:r w:rsidRPr="005258D1">
              <w:t>Urgent</w:t>
            </w:r>
          </w:p>
        </w:tc>
      </w:tr>
      <w:tr w:rsidR="0047060D" w14:paraId="180439D2" w14:textId="77777777">
        <w:tc>
          <w:tcPr>
            <w:tcW w:w="1951" w:type="dxa"/>
            <w:shd w:val="clear" w:color="auto" w:fill="FFFFFF"/>
          </w:tcPr>
          <w:p w14:paraId="5C67BC07" w14:textId="2864E6F0" w:rsidR="0047060D" w:rsidRDefault="0047060D">
            <w:pPr>
              <w:pStyle w:val="TableParagraph"/>
              <w:spacing w:before="120" w:after="120" w:line="201" w:lineRule="exact"/>
              <w:ind w:left="0"/>
              <w:rPr>
                <w:b/>
                <w:bCs/>
              </w:rPr>
            </w:pPr>
            <w:r>
              <w:rPr>
                <w:rFonts w:ascii="Public Sans Light" w:eastAsia="SimSun" w:hAnsi="Public Sans Light" w:cs="Times New Roman"/>
                <w:b/>
                <w:bCs/>
                <w:color w:val="000000"/>
                <w:lang w:eastAsia="zh-CN" w:bidi="ar-SA"/>
              </w:rPr>
              <w:t xml:space="preserve">Neighbouring </w:t>
            </w:r>
            <w:r>
              <w:rPr>
                <w:rFonts w:ascii="Public Sans Light" w:eastAsia="SimSun" w:hAnsi="Public Sans Light" w:cs="Times New Roman"/>
                <w:b/>
                <w:bCs/>
                <w:color w:val="000000"/>
              </w:rPr>
              <w:t>businesses/ schools</w:t>
            </w:r>
          </w:p>
        </w:tc>
        <w:tc>
          <w:tcPr>
            <w:tcW w:w="2835" w:type="dxa"/>
            <w:shd w:val="clear" w:color="auto" w:fill="auto"/>
          </w:tcPr>
          <w:p w14:paraId="12A54AE3" w14:textId="34A00417" w:rsidR="0047060D" w:rsidRDefault="0047060D" w:rsidP="0047060D">
            <w:pPr>
              <w:pStyle w:val="BodyText"/>
            </w:pPr>
            <w:r w:rsidRPr="003B416C">
              <w:t>An incident has occurred</w:t>
            </w:r>
          </w:p>
        </w:tc>
        <w:tc>
          <w:tcPr>
            <w:tcW w:w="9072" w:type="dxa"/>
            <w:shd w:val="clear" w:color="auto" w:fill="auto"/>
          </w:tcPr>
          <w:p w14:paraId="6A36A0FB" w14:textId="79C9AE49" w:rsidR="0047060D" w:rsidRDefault="0047060D" w:rsidP="0047060D">
            <w:pPr>
              <w:pStyle w:val="BodyText"/>
            </w:pPr>
            <w:r w:rsidRPr="00833BB6">
              <w:t>Inform neighbours of key facts and potential risks to them. Seek help from neighbours.</w:t>
            </w:r>
          </w:p>
        </w:tc>
        <w:tc>
          <w:tcPr>
            <w:tcW w:w="1703" w:type="dxa"/>
            <w:shd w:val="clear" w:color="auto" w:fill="FFC000"/>
          </w:tcPr>
          <w:p w14:paraId="4CCAB811" w14:textId="49300EBF" w:rsidR="0047060D" w:rsidRDefault="0047060D" w:rsidP="0047060D">
            <w:pPr>
              <w:pStyle w:val="BodyText"/>
            </w:pPr>
            <w:r>
              <w:t>High</w:t>
            </w:r>
          </w:p>
        </w:tc>
      </w:tr>
      <w:tr w:rsidR="0047060D" w14:paraId="797415D6" w14:textId="77777777">
        <w:tc>
          <w:tcPr>
            <w:tcW w:w="1951" w:type="dxa"/>
            <w:shd w:val="clear" w:color="auto" w:fill="FFFFFF"/>
          </w:tcPr>
          <w:p w14:paraId="752AF85D" w14:textId="53B28256" w:rsidR="0047060D" w:rsidRDefault="0047060D" w:rsidP="0047060D">
            <w:pPr>
              <w:pStyle w:val="BodyText"/>
            </w:pPr>
            <w:r>
              <w:rPr>
                <w:b/>
                <w:bCs/>
              </w:rPr>
              <w:t>Children</w:t>
            </w:r>
          </w:p>
        </w:tc>
        <w:tc>
          <w:tcPr>
            <w:tcW w:w="2835" w:type="dxa"/>
            <w:shd w:val="clear" w:color="auto" w:fill="auto"/>
          </w:tcPr>
          <w:p w14:paraId="0C870824" w14:textId="0CF4C3C6" w:rsidR="0047060D" w:rsidRDefault="0047060D" w:rsidP="0047060D">
            <w:pPr>
              <w:pStyle w:val="BodyText"/>
            </w:pPr>
            <w:r w:rsidRPr="003B416C">
              <w:t xml:space="preserve">Remain </w:t>
            </w:r>
            <w:r w:rsidR="001141E5">
              <w:t>c</w:t>
            </w:r>
            <w:r w:rsidRPr="003B416C">
              <w:t>alm</w:t>
            </w:r>
          </w:p>
        </w:tc>
        <w:tc>
          <w:tcPr>
            <w:tcW w:w="9072" w:type="dxa"/>
            <w:shd w:val="clear" w:color="auto" w:fill="auto"/>
          </w:tcPr>
          <w:p w14:paraId="33500666" w14:textId="4879F0FC" w:rsidR="0047060D" w:rsidRPr="0047060D" w:rsidRDefault="0047060D">
            <w:pPr>
              <w:pStyle w:val="TableParagraph"/>
              <w:spacing w:before="120" w:after="120" w:line="201" w:lineRule="exact"/>
              <w:ind w:left="0"/>
            </w:pPr>
            <w:r>
              <w:rPr>
                <w:rFonts w:ascii="Public Sans Light" w:eastAsia="SimSun" w:hAnsi="Public Sans Light" w:cs="Times New Roman"/>
                <w:color w:val="000000"/>
                <w:lang w:eastAsia="zh-CN" w:bidi="ar-SA"/>
              </w:rPr>
              <w:t>Ensure that children remain with staff until returning to site or collection by parents.</w:t>
            </w:r>
          </w:p>
        </w:tc>
        <w:tc>
          <w:tcPr>
            <w:tcW w:w="1703" w:type="dxa"/>
            <w:shd w:val="clear" w:color="auto" w:fill="FFC000"/>
          </w:tcPr>
          <w:p w14:paraId="20124F2C" w14:textId="6D02AA16" w:rsidR="0047060D" w:rsidRDefault="0047060D" w:rsidP="0047060D">
            <w:pPr>
              <w:pStyle w:val="BodyText"/>
            </w:pPr>
            <w:r>
              <w:t>High</w:t>
            </w:r>
          </w:p>
        </w:tc>
      </w:tr>
      <w:tr w:rsidR="0047060D" w14:paraId="1851C55B" w14:textId="77777777">
        <w:tc>
          <w:tcPr>
            <w:tcW w:w="1951" w:type="dxa"/>
            <w:shd w:val="clear" w:color="auto" w:fill="FFFFFF"/>
          </w:tcPr>
          <w:p w14:paraId="75769E30" w14:textId="45D17F83" w:rsidR="0047060D" w:rsidRDefault="0047060D" w:rsidP="0047060D">
            <w:pPr>
              <w:pStyle w:val="BodyText"/>
            </w:pPr>
            <w:r>
              <w:rPr>
                <w:b/>
                <w:bCs/>
              </w:rPr>
              <w:t xml:space="preserve">Senior </w:t>
            </w:r>
            <w:r w:rsidR="00BF3CED">
              <w:rPr>
                <w:b/>
                <w:bCs/>
              </w:rPr>
              <w:t>s</w:t>
            </w:r>
            <w:r>
              <w:rPr>
                <w:b/>
                <w:bCs/>
              </w:rPr>
              <w:t>taff</w:t>
            </w:r>
          </w:p>
        </w:tc>
        <w:tc>
          <w:tcPr>
            <w:tcW w:w="2835" w:type="dxa"/>
            <w:shd w:val="clear" w:color="auto" w:fill="auto"/>
          </w:tcPr>
          <w:p w14:paraId="629F838F" w14:textId="3EC4D2A4" w:rsidR="0047060D" w:rsidRDefault="0047060D" w:rsidP="0047060D">
            <w:pPr>
              <w:pStyle w:val="BodyText"/>
            </w:pPr>
            <w:r w:rsidRPr="003B416C">
              <w:t>What now</w:t>
            </w:r>
          </w:p>
        </w:tc>
        <w:tc>
          <w:tcPr>
            <w:tcW w:w="9072" w:type="dxa"/>
            <w:shd w:val="clear" w:color="auto" w:fill="auto"/>
          </w:tcPr>
          <w:p w14:paraId="1C86E2FD" w14:textId="7B91CA76" w:rsidR="0047060D" w:rsidRDefault="0047060D">
            <w:pPr>
              <w:pStyle w:val="TableParagraph"/>
              <w:spacing w:before="120" w:after="120" w:line="201" w:lineRule="exact"/>
              <w:ind w:left="0"/>
            </w:pPr>
            <w:r>
              <w:rPr>
                <w:rFonts w:ascii="Public Sans Light" w:eastAsia="SimSun" w:hAnsi="Public Sans Light" w:cs="Times New Roman"/>
                <w:color w:val="000000"/>
                <w:lang w:eastAsia="zh-CN" w:bidi="ar-SA"/>
              </w:rPr>
              <w:t xml:space="preserve">Take pressure off the </w:t>
            </w:r>
            <w:r w:rsidR="00F73AD3">
              <w:rPr>
                <w:rFonts w:ascii="Public Sans Light" w:eastAsia="SimSun" w:hAnsi="Public Sans Light" w:cs="Times New Roman"/>
                <w:color w:val="000000"/>
                <w:lang w:eastAsia="zh-CN" w:bidi="ar-SA"/>
              </w:rPr>
              <w:t>c</w:t>
            </w:r>
            <w:r>
              <w:rPr>
                <w:rFonts w:ascii="Public Sans Light" w:eastAsia="SimSun" w:hAnsi="Public Sans Light" w:cs="Times New Roman"/>
                <w:color w:val="000000"/>
                <w:lang w:eastAsia="zh-CN" w:bidi="ar-SA"/>
              </w:rPr>
              <w:t xml:space="preserve">hief </w:t>
            </w:r>
            <w:r w:rsidR="00F73AD3">
              <w:rPr>
                <w:rFonts w:ascii="Public Sans Light" w:eastAsia="SimSun" w:hAnsi="Public Sans Light" w:cs="Times New Roman"/>
                <w:color w:val="000000"/>
                <w:lang w:eastAsia="zh-CN" w:bidi="ar-SA"/>
              </w:rPr>
              <w:t>w</w:t>
            </w:r>
            <w:r>
              <w:rPr>
                <w:rFonts w:ascii="Public Sans Light" w:eastAsia="SimSun" w:hAnsi="Public Sans Light" w:cs="Times New Roman"/>
                <w:color w:val="000000"/>
                <w:lang w:eastAsia="zh-CN" w:bidi="ar-SA"/>
              </w:rPr>
              <w:t>arden</w:t>
            </w:r>
            <w:r w:rsidR="002A7708">
              <w:rPr>
                <w:rFonts w:ascii="Public Sans Light" w:eastAsia="SimSun" w:hAnsi="Public Sans Light" w:cs="Times New Roman"/>
                <w:color w:val="000000"/>
                <w:lang w:eastAsia="zh-CN" w:bidi="ar-SA"/>
              </w:rPr>
              <w:t xml:space="preserve">. </w:t>
            </w:r>
            <w:r>
              <w:rPr>
                <w:rFonts w:ascii="Public Sans Light" w:eastAsia="SimSun" w:hAnsi="Public Sans Light" w:cs="Times New Roman"/>
                <w:color w:val="000000"/>
                <w:lang w:eastAsia="zh-CN" w:bidi="ar-SA"/>
              </w:rPr>
              <w:t>Coordinate the return of children to site or collection by parents</w:t>
            </w:r>
            <w:r w:rsidR="002A7708">
              <w:rPr>
                <w:rFonts w:ascii="Public Sans Light" w:eastAsia="SimSun" w:hAnsi="Public Sans Light" w:cs="Times New Roman"/>
                <w:color w:val="000000"/>
                <w:lang w:eastAsia="zh-CN" w:bidi="ar-SA"/>
              </w:rPr>
              <w:t xml:space="preserve">. </w:t>
            </w:r>
            <w:r>
              <w:rPr>
                <w:rFonts w:ascii="Public Sans Light" w:eastAsia="SimSun" w:hAnsi="Public Sans Light" w:cs="Times New Roman"/>
                <w:color w:val="000000"/>
              </w:rPr>
              <w:t>Seek guidance on service continuity arrangements and their implementation.</w:t>
            </w:r>
          </w:p>
        </w:tc>
        <w:tc>
          <w:tcPr>
            <w:tcW w:w="1703" w:type="dxa"/>
            <w:shd w:val="clear" w:color="auto" w:fill="FFC000"/>
          </w:tcPr>
          <w:p w14:paraId="7DBEB5CF" w14:textId="0139F18F" w:rsidR="0047060D" w:rsidRDefault="0047060D" w:rsidP="0047060D">
            <w:pPr>
              <w:pStyle w:val="BodyText"/>
            </w:pPr>
            <w:r>
              <w:t>High</w:t>
            </w:r>
          </w:p>
        </w:tc>
      </w:tr>
      <w:tr w:rsidR="0047060D" w14:paraId="00CF750B" w14:textId="77777777">
        <w:tc>
          <w:tcPr>
            <w:tcW w:w="1951" w:type="dxa"/>
            <w:shd w:val="clear" w:color="auto" w:fill="FFFFFF"/>
          </w:tcPr>
          <w:p w14:paraId="140CF0FA" w14:textId="26F4BBEA" w:rsidR="0047060D" w:rsidRDefault="0047060D" w:rsidP="0047060D">
            <w:pPr>
              <w:pStyle w:val="BodyText"/>
            </w:pPr>
            <w:r>
              <w:rPr>
                <w:b/>
                <w:bCs/>
              </w:rPr>
              <w:t>Parents</w:t>
            </w:r>
          </w:p>
        </w:tc>
        <w:tc>
          <w:tcPr>
            <w:tcW w:w="2835" w:type="dxa"/>
            <w:shd w:val="clear" w:color="auto" w:fill="auto"/>
          </w:tcPr>
          <w:p w14:paraId="4F857425" w14:textId="15D9C5FF" w:rsidR="0047060D" w:rsidRDefault="0047060D" w:rsidP="0047060D">
            <w:pPr>
              <w:pStyle w:val="BodyText"/>
            </w:pPr>
            <w:r w:rsidRPr="003B416C">
              <w:t>An incident has occurred</w:t>
            </w:r>
          </w:p>
        </w:tc>
        <w:tc>
          <w:tcPr>
            <w:tcW w:w="9072" w:type="dxa"/>
            <w:shd w:val="clear" w:color="auto" w:fill="auto"/>
          </w:tcPr>
          <w:p w14:paraId="4DC59AAA" w14:textId="2BE077FA" w:rsidR="0047060D" w:rsidRPr="0047060D" w:rsidRDefault="0047060D">
            <w:pPr>
              <w:spacing w:before="120" w:after="120"/>
            </w:pPr>
            <w:r>
              <w:rPr>
                <w:rFonts w:ascii="Public Sans Light" w:eastAsia="SimSun" w:hAnsi="Public Sans Light" w:cs="Times New Roman"/>
                <w:color w:val="000000"/>
                <w:sz w:val="22"/>
                <w:szCs w:val="22"/>
              </w:rPr>
              <w:t>Provide parents with facts, confirm the safety of children and describe any arrangements for collection of children</w:t>
            </w:r>
            <w:r w:rsidR="002A7708">
              <w:rPr>
                <w:rFonts w:ascii="Public Sans Light" w:eastAsia="SimSun" w:hAnsi="Public Sans Light" w:cs="Times New Roman"/>
                <w:color w:val="000000"/>
                <w:sz w:val="22"/>
                <w:szCs w:val="22"/>
              </w:rPr>
              <w:t>.</w:t>
            </w:r>
          </w:p>
        </w:tc>
        <w:tc>
          <w:tcPr>
            <w:tcW w:w="1703" w:type="dxa"/>
            <w:shd w:val="clear" w:color="auto" w:fill="FFC000"/>
          </w:tcPr>
          <w:p w14:paraId="30CB42D3" w14:textId="74726C5F" w:rsidR="0047060D" w:rsidRDefault="0047060D" w:rsidP="0047060D">
            <w:pPr>
              <w:pStyle w:val="BodyText"/>
            </w:pPr>
            <w:r>
              <w:t>High</w:t>
            </w:r>
          </w:p>
        </w:tc>
      </w:tr>
      <w:tr w:rsidR="0047060D" w14:paraId="01EEDCB1" w14:textId="77777777">
        <w:tc>
          <w:tcPr>
            <w:tcW w:w="1951" w:type="dxa"/>
            <w:shd w:val="clear" w:color="auto" w:fill="FFFFFF"/>
          </w:tcPr>
          <w:p w14:paraId="31C9D90D" w14:textId="64B47D48" w:rsidR="0047060D" w:rsidRDefault="0047060D" w:rsidP="0047060D">
            <w:pPr>
              <w:pStyle w:val="BodyText"/>
            </w:pPr>
            <w:r>
              <w:rPr>
                <w:b/>
                <w:bCs/>
              </w:rPr>
              <w:t>SafeWork NSW</w:t>
            </w:r>
          </w:p>
        </w:tc>
        <w:tc>
          <w:tcPr>
            <w:tcW w:w="2835" w:type="dxa"/>
            <w:shd w:val="clear" w:color="auto" w:fill="auto"/>
          </w:tcPr>
          <w:p w14:paraId="27988817" w14:textId="7B372E43" w:rsidR="0047060D" w:rsidRDefault="0047060D" w:rsidP="0047060D">
            <w:pPr>
              <w:pStyle w:val="BodyText"/>
            </w:pPr>
            <w:r w:rsidRPr="003B416C">
              <w:t>Injury to staff</w:t>
            </w:r>
          </w:p>
        </w:tc>
        <w:tc>
          <w:tcPr>
            <w:tcW w:w="9072" w:type="dxa"/>
            <w:shd w:val="clear" w:color="auto" w:fill="auto"/>
          </w:tcPr>
          <w:p w14:paraId="21A99A75" w14:textId="6190B891"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Notify the NSW regulator that a workplace injury has occurred.</w:t>
            </w:r>
          </w:p>
        </w:tc>
        <w:tc>
          <w:tcPr>
            <w:tcW w:w="1703" w:type="dxa"/>
            <w:shd w:val="clear" w:color="auto" w:fill="FFFF00"/>
          </w:tcPr>
          <w:p w14:paraId="02975043" w14:textId="2806ABB2" w:rsidR="0047060D" w:rsidRDefault="0047060D" w:rsidP="0047060D">
            <w:pPr>
              <w:pStyle w:val="BodyText"/>
            </w:pPr>
            <w:r>
              <w:t>Medium</w:t>
            </w:r>
          </w:p>
        </w:tc>
      </w:tr>
      <w:tr w:rsidR="0047060D" w14:paraId="4DB446C0" w14:textId="77777777">
        <w:tc>
          <w:tcPr>
            <w:tcW w:w="1951" w:type="dxa"/>
            <w:shd w:val="clear" w:color="auto" w:fill="FFFFFF"/>
          </w:tcPr>
          <w:p w14:paraId="439532EE" w14:textId="22F58E5A" w:rsidR="0047060D" w:rsidRDefault="0047060D" w:rsidP="0047060D">
            <w:pPr>
              <w:pStyle w:val="BodyText"/>
            </w:pPr>
            <w:r>
              <w:rPr>
                <w:b/>
                <w:bCs/>
              </w:rPr>
              <w:t>Regulatory Authority</w:t>
            </w:r>
          </w:p>
        </w:tc>
        <w:tc>
          <w:tcPr>
            <w:tcW w:w="2835" w:type="dxa"/>
            <w:shd w:val="clear" w:color="auto" w:fill="auto"/>
          </w:tcPr>
          <w:p w14:paraId="4DCFA544" w14:textId="6DD45A36"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An incident has occurred</w:t>
            </w:r>
          </w:p>
        </w:tc>
        <w:tc>
          <w:tcPr>
            <w:tcW w:w="9072" w:type="dxa"/>
            <w:shd w:val="clear" w:color="auto" w:fill="auto"/>
          </w:tcPr>
          <w:p w14:paraId="32040343" w14:textId="1827A00B" w:rsidR="0047060D" w:rsidRPr="0047060D" w:rsidRDefault="0047060D">
            <w:pPr>
              <w:tabs>
                <w:tab w:val="left" w:pos="2025"/>
              </w:tabs>
              <w:suppressAutoHyphens w:val="0"/>
              <w:spacing w:before="120" w:after="120"/>
              <w:textAlignment w:val="baseline"/>
            </w:pPr>
            <w:r>
              <w:rPr>
                <w:rFonts w:ascii="Public Sans Light" w:eastAsia="SimSun" w:hAnsi="Public Sans Light" w:cs="Times New Roman"/>
                <w:color w:val="000000"/>
                <w:sz w:val="22"/>
                <w:szCs w:val="22"/>
              </w:rPr>
              <w:t>Notify the NSW Regulatory Authority of the incident - call 1800 619 113</w:t>
            </w:r>
          </w:p>
        </w:tc>
        <w:tc>
          <w:tcPr>
            <w:tcW w:w="1703" w:type="dxa"/>
            <w:shd w:val="clear" w:color="auto" w:fill="FFFF00"/>
          </w:tcPr>
          <w:p w14:paraId="5EFDE7D9" w14:textId="687C7076" w:rsidR="0047060D" w:rsidRDefault="0047060D" w:rsidP="0047060D">
            <w:pPr>
              <w:pStyle w:val="BodyText"/>
            </w:pPr>
            <w:r>
              <w:t>Medium</w:t>
            </w:r>
          </w:p>
        </w:tc>
      </w:tr>
      <w:tr w:rsidR="0047060D" w14:paraId="6AB527D5" w14:textId="77777777">
        <w:tc>
          <w:tcPr>
            <w:tcW w:w="1951" w:type="dxa"/>
            <w:shd w:val="clear" w:color="auto" w:fill="FFFFFF"/>
          </w:tcPr>
          <w:p w14:paraId="180B0234" w14:textId="08F35F00" w:rsidR="0047060D" w:rsidRDefault="0047060D" w:rsidP="0047060D">
            <w:pPr>
              <w:pStyle w:val="BodyText"/>
            </w:pPr>
            <w:r>
              <w:rPr>
                <w:b/>
                <w:bCs/>
              </w:rPr>
              <w:t>Regulatory Authority</w:t>
            </w:r>
          </w:p>
        </w:tc>
        <w:tc>
          <w:tcPr>
            <w:tcW w:w="2835" w:type="dxa"/>
            <w:shd w:val="clear" w:color="auto" w:fill="auto"/>
          </w:tcPr>
          <w:p w14:paraId="79603F2F" w14:textId="7B902756" w:rsidR="0047060D" w:rsidRDefault="0047060D" w:rsidP="0047060D">
            <w:pPr>
              <w:pStyle w:val="BodyText"/>
            </w:pPr>
            <w:r w:rsidRPr="003B416C">
              <w:t>An incident has occurred</w:t>
            </w:r>
          </w:p>
        </w:tc>
        <w:tc>
          <w:tcPr>
            <w:tcW w:w="9072" w:type="dxa"/>
            <w:shd w:val="clear" w:color="auto" w:fill="auto"/>
          </w:tcPr>
          <w:p w14:paraId="7C64D40C" w14:textId="6791A0BA"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Lodge a formal notification of incident in National Quality Agenda IT system (NQA ITS).</w:t>
            </w:r>
          </w:p>
        </w:tc>
        <w:tc>
          <w:tcPr>
            <w:tcW w:w="1703" w:type="dxa"/>
            <w:shd w:val="clear" w:color="auto" w:fill="FFFF00"/>
          </w:tcPr>
          <w:p w14:paraId="4327D8CE" w14:textId="55BDD6BF" w:rsidR="0047060D" w:rsidRDefault="0047060D" w:rsidP="0047060D">
            <w:pPr>
              <w:pStyle w:val="BodyText"/>
            </w:pPr>
            <w:r>
              <w:t>Medium</w:t>
            </w:r>
          </w:p>
        </w:tc>
      </w:tr>
      <w:tr w:rsidR="0047060D" w14:paraId="5A4C3A34" w14:textId="77777777">
        <w:tc>
          <w:tcPr>
            <w:tcW w:w="1951" w:type="dxa"/>
            <w:shd w:val="clear" w:color="auto" w:fill="FFFFFF"/>
          </w:tcPr>
          <w:p w14:paraId="42C5FDC8" w14:textId="6EE45306" w:rsidR="0047060D" w:rsidRDefault="0047060D" w:rsidP="0047060D">
            <w:pPr>
              <w:pStyle w:val="BodyText"/>
            </w:pPr>
            <w:r>
              <w:rPr>
                <w:b/>
                <w:bCs/>
              </w:rPr>
              <w:t>Regulatory Authority</w:t>
            </w:r>
          </w:p>
        </w:tc>
        <w:tc>
          <w:tcPr>
            <w:tcW w:w="2835" w:type="dxa"/>
            <w:shd w:val="clear" w:color="auto" w:fill="auto"/>
          </w:tcPr>
          <w:p w14:paraId="40A5AE9C" w14:textId="35CE122A" w:rsidR="0047060D" w:rsidRPr="0047060D" w:rsidRDefault="0047060D">
            <w:pPr>
              <w:suppressAutoHyphens w:val="0"/>
              <w:spacing w:before="120" w:after="120"/>
              <w:textAlignment w:val="baseline"/>
            </w:pPr>
            <w:r>
              <w:rPr>
                <w:rFonts w:ascii="Public Sans Light" w:eastAsia="SimSun" w:hAnsi="Public Sans Light" w:cs="Times New Roman"/>
                <w:color w:val="000000"/>
                <w:sz w:val="22"/>
                <w:szCs w:val="22"/>
              </w:rPr>
              <w:t>The incident has been reviewed</w:t>
            </w:r>
          </w:p>
        </w:tc>
        <w:tc>
          <w:tcPr>
            <w:tcW w:w="9072" w:type="dxa"/>
            <w:shd w:val="clear" w:color="auto" w:fill="auto"/>
          </w:tcPr>
          <w:p w14:paraId="2F285F0E" w14:textId="0A1B30ED" w:rsidR="0047060D" w:rsidRDefault="0047060D" w:rsidP="0047060D">
            <w:pPr>
              <w:pStyle w:val="BodyText"/>
            </w:pPr>
            <w:r w:rsidRPr="00833BB6">
              <w:t>Notify the NSW Regulatory Authority of the review and any corrective actions if required</w:t>
            </w:r>
          </w:p>
        </w:tc>
        <w:tc>
          <w:tcPr>
            <w:tcW w:w="1703" w:type="dxa"/>
            <w:shd w:val="clear" w:color="auto" w:fill="00B050"/>
          </w:tcPr>
          <w:p w14:paraId="3AD36165" w14:textId="13175418" w:rsidR="0047060D" w:rsidRDefault="00CC6C63" w:rsidP="0047060D">
            <w:pPr>
              <w:pStyle w:val="BodyText"/>
            </w:pPr>
            <w:r w:rsidRPr="005258D1">
              <w:t>Low</w:t>
            </w:r>
          </w:p>
        </w:tc>
      </w:tr>
    </w:tbl>
    <w:p w14:paraId="51A3C04E" w14:textId="0693369F" w:rsidR="007D1B43" w:rsidRPr="007D1B43" w:rsidRDefault="007D1B43" w:rsidP="006C1113">
      <w:pPr>
        <w:pStyle w:val="BodyText"/>
      </w:pPr>
    </w:p>
    <w:sectPr w:rsidR="007D1B43" w:rsidRPr="007D1B43" w:rsidSect="00106B6C">
      <w:headerReference w:type="default" r:id="rId11"/>
      <w:footerReference w:type="default" r:id="rId12"/>
      <w:headerReference w:type="first" r:id="rId13"/>
      <w:footerReference w:type="first" r:id="rId14"/>
      <w:type w:val="continuous"/>
      <w:pgSz w:w="16838" w:h="11906" w:orient="landscape" w:code="9"/>
      <w:pgMar w:top="851" w:right="606" w:bottom="851" w:left="887"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9AE17" w14:textId="77777777" w:rsidR="00F352D0" w:rsidRDefault="00F352D0" w:rsidP="00921FD3">
      <w:r>
        <w:separator/>
      </w:r>
    </w:p>
  </w:endnote>
  <w:endnote w:type="continuationSeparator" w:id="0">
    <w:p w14:paraId="7EE46565" w14:textId="77777777" w:rsidR="00F352D0" w:rsidRDefault="00F352D0" w:rsidP="009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04D847F7-8B04-4541-9CCD-0BA7162DDC37}"/>
    <w:embedBold r:id="rId2" w:fontKey="{641EF6FF-82D2-4F60-8254-E1201CE0FDD1}"/>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3" w:subsetted="1" w:fontKey="{C99B27D8-567A-466B-9DF3-5F25CCD24030}"/>
  </w:font>
  <w:font w:name="Public Sans SemiBold">
    <w:panose1 w:val="00000000000000000000"/>
    <w:charset w:val="00"/>
    <w:family w:val="auto"/>
    <w:pitch w:val="variable"/>
    <w:sig w:usb0="A00000FF" w:usb1="4000205B" w:usb2="00000000" w:usb3="00000000" w:csb0="00000193" w:csb1="00000000"/>
    <w:embedRegular r:id="rId4" w:subsetted="1" w:fontKey="{2168F558-7D5D-48C9-82F1-0FB61279E104}"/>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6792" w14:textId="77777777" w:rsidR="008645D7" w:rsidRPr="00763C24" w:rsidRDefault="008645D7" w:rsidP="00997A69">
    <w:pPr>
      <w:pStyle w:val="HeaderFooterSensitivityLabelSpace"/>
    </w:pPr>
  </w:p>
  <w:p w14:paraId="0F96177F" w14:textId="42BBE66E" w:rsidR="00610A2D" w:rsidRPr="008645D7" w:rsidRDefault="00150C80" w:rsidP="00F8410F">
    <w:pPr>
      <w:pStyle w:val="Footer"/>
      <w:tabs>
        <w:tab w:val="clear" w:pos="2552"/>
        <w:tab w:val="clear" w:pos="6237"/>
      </w:tabs>
    </w:pPr>
    <w:r>
      <w:t xml:space="preserve">Sample </w:t>
    </w:r>
    <w:r w:rsidR="00CA4BE8">
      <w:t>communication plan</w:t>
    </w:r>
    <w:r>
      <w:tab/>
    </w:r>
    <w:r>
      <w:tab/>
    </w:r>
    <w:r>
      <w:tab/>
    </w:r>
    <w:r>
      <w:tab/>
    </w:r>
    <w:r>
      <w:tab/>
    </w:r>
    <w:r>
      <w:tab/>
    </w:r>
    <w:r>
      <w:tab/>
    </w:r>
    <w:r w:rsidR="00F8410F">
      <w:tab/>
    </w:r>
    <w:r w:rsidR="008645D7">
      <w:fldChar w:fldCharType="begin"/>
    </w:r>
    <w:r w:rsidR="008645D7">
      <w:instrText xml:space="preserve"> PAGE   \* MERGEFORMAT </w:instrText>
    </w:r>
    <w:r w:rsidR="008645D7">
      <w:fldChar w:fldCharType="separate"/>
    </w:r>
    <w:r w:rsidR="008645D7">
      <w:t>1</w:t>
    </w:r>
    <w:r w:rsidR="008645D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53B8C" w14:textId="77777777" w:rsidR="004B73BD" w:rsidRPr="00763C24" w:rsidRDefault="004B73BD" w:rsidP="004B73BD">
    <w:pPr>
      <w:pStyle w:val="HeaderFooterSensitivityLabelSpace"/>
    </w:pPr>
  </w:p>
  <w:p w14:paraId="226A1445" w14:textId="5087AE45" w:rsidR="004B73BD" w:rsidRPr="004B73BD" w:rsidRDefault="00150C80" w:rsidP="00F8410F">
    <w:pPr>
      <w:pStyle w:val="Footer"/>
      <w:tabs>
        <w:tab w:val="clear" w:pos="2552"/>
        <w:tab w:val="clear" w:pos="6237"/>
      </w:tabs>
    </w:pPr>
    <w:r>
      <w:t>Sample communications plan</w:t>
    </w:r>
    <w:r>
      <w:tab/>
    </w:r>
    <w:r>
      <w:tab/>
    </w:r>
    <w:r>
      <w:tab/>
    </w:r>
    <w:r>
      <w:tab/>
    </w:r>
    <w:r>
      <w:tab/>
    </w:r>
    <w:r>
      <w:tab/>
    </w:r>
    <w:r>
      <w:tab/>
    </w:r>
    <w:r w:rsidR="00992EEC">
      <w:t xml:space="preserve"> </w:t>
    </w:r>
    <w:r w:rsidR="00F8410F">
      <w:tab/>
    </w:r>
    <w:r w:rsidR="004B73BD">
      <w:fldChar w:fldCharType="begin"/>
    </w:r>
    <w:r w:rsidR="004B73BD">
      <w:instrText xml:space="preserve"> PAGE   \* MERGEFORMAT </w:instrText>
    </w:r>
    <w:r w:rsidR="004B73BD">
      <w:fldChar w:fldCharType="separate"/>
    </w:r>
    <w:r w:rsidR="004B73BD">
      <w:t>2</w:t>
    </w:r>
    <w:r w:rsidR="004B73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810C" w14:textId="77777777" w:rsidR="00F352D0" w:rsidRDefault="00F352D0" w:rsidP="00921FD3">
      <w:r>
        <w:separator/>
      </w:r>
    </w:p>
  </w:footnote>
  <w:footnote w:type="continuationSeparator" w:id="0">
    <w:p w14:paraId="4B614520" w14:textId="77777777" w:rsidR="00F352D0" w:rsidRDefault="00F352D0" w:rsidP="009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7695" w14:textId="77777777" w:rsidR="00547B73" w:rsidRPr="00547B73" w:rsidRDefault="00547B73" w:rsidP="00547B7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FC86" w14:textId="68087577" w:rsidR="004B73BD" w:rsidRDefault="00017FC0">
    <w:pPr>
      <w:pStyle w:val="Header"/>
    </w:pPr>
    <w:r>
      <w:rPr>
        <w:noProof/>
      </w:rPr>
      <w:pict w14:anchorId="29ACDF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NSW Government logo" style="position:absolute;margin-left:714.9pt;margin-top:21.4pt;width:52.35pt;height:57.05pt;z-index:251657728;visibility:visible;mso-wrap-edited:f;mso-width-percent:0;mso-height-percent:0;mso-position-horizontal-relative:text;mso-position-vertical-relative:text;mso-width-percent:0;mso-height-percent:0;mso-width-relative:page;mso-height-relative:page">
          <v:imagedata r:id="rId1" o:title="NSW Government logo"/>
          <w10:wrap type="square"/>
        </v:shape>
      </w:pict>
    </w:r>
    <w:r>
      <w:rPr>
        <w:noProof/>
      </w:rPr>
      <w:pict w14:anchorId="3BDFD3C9">
        <v:rect id="Rectangle 2" o:spid="_x0000_s1026" style="position:absolute;margin-left:0;margin-top:0;width:848.8pt;height:190.25pt;z-index:-251657728;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fillcolor="#cbedfd" strokecolor="white" strokeweight="1.5pt">
          <w10:wrap anchorx="page" anchory="page"/>
        </v:rect>
      </w:pict>
    </w:r>
    <w:r w:rsidR="002C32CC">
      <w:rPr>
        <w:rStyle w:val="Logo"/>
        <w:rFonts w:ascii="Calibri" w:eastAsia="Calibri" w:hAnsi="Calibri" w:cs="Calibri"/>
        <w:color w:val="FF0000"/>
        <w:sz w:val="20"/>
        <w:szCs w:val="20"/>
      </w:rPr>
      <w:t xml:space="preserve">                                                                                                                                                                                                                                                                                                                          </w:t>
    </w:r>
    <w:r>
      <w:rPr>
        <w:noProof/>
      </w:rPr>
      <w:pict w14:anchorId="0F4272E3">
        <v:shapetype id="_x0000_t202" coordsize="21600,21600" o:spt="202" path="m,l,21600r21600,l21600,xe">
          <v:stroke joinstyle="miter"/>
          <v:path gradientshapeok="t" o:connecttype="rect"/>
        </v:shapetype>
        <v:shape id="Text Box 1" o:spid="_x0000_s1034" type="#_x0000_t202" style="position:absolute;margin-left:458.6pt;margin-top:2.5pt;width:67.8pt;height:6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ed="f" stroked="f" strokeweight=".5pt">
          <o:lock v:ext="edit" aspectratio="t" verticies="t" text="t" shapetype="t"/>
          <v:textbox>
            <w:txbxContent>
              <w:p w14:paraId="3542A5F2" w14:textId="4738D131" w:rsidR="000A1F8B" w:rsidRDefault="000A1F8B"/>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80394"/>
    <w:multiLevelType w:val="multilevel"/>
    <w:tmpl w:val="CB9E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1D6852A9"/>
    <w:multiLevelType w:val="multilevel"/>
    <w:tmpl w:val="B86CB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526C07"/>
    <w:multiLevelType w:val="multilevel"/>
    <w:tmpl w:val="4D5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7" w15:restartNumberingAfterBreak="0">
    <w:nsid w:val="49D942D3"/>
    <w:multiLevelType w:val="multilevel"/>
    <w:tmpl w:val="9F90E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727EC3"/>
    <w:multiLevelType w:val="multilevel"/>
    <w:tmpl w:val="BAE8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000000"/>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2059"/>
        </w:tabs>
        <w:ind w:left="2059" w:hanging="357"/>
      </w:pPr>
      <w:rPr>
        <w:rFonts w:ascii="Public Sans Light" w:hAnsi="Public Sans Light" w:cs="Times New Roman" w:hint="default"/>
        <w:b w:val="0"/>
        <w:i w:val="0"/>
        <w:color w:val="000000"/>
        <w:sz w:val="22"/>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11" w15:restartNumberingAfterBreak="0">
    <w:nsid w:val="7DC66337"/>
    <w:multiLevelType w:val="multilevel"/>
    <w:tmpl w:val="0B92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6213769">
    <w:abstractNumId w:val="9"/>
  </w:num>
  <w:num w:numId="2" w16cid:durableId="210000052">
    <w:abstractNumId w:val="10"/>
  </w:num>
  <w:num w:numId="3" w16cid:durableId="1117605877">
    <w:abstractNumId w:val="6"/>
  </w:num>
  <w:num w:numId="4" w16cid:durableId="922032957">
    <w:abstractNumId w:val="1"/>
  </w:num>
  <w:num w:numId="5" w16cid:durableId="852843039">
    <w:abstractNumId w:val="3"/>
  </w:num>
  <w:num w:numId="6" w16cid:durableId="514271019">
    <w:abstractNumId w:val="2"/>
  </w:num>
  <w:num w:numId="7" w16cid:durableId="1448886017">
    <w:abstractNumId w:val="2"/>
    <w:lvlOverride w:ilvl="0">
      <w:startOverride w:val="1"/>
    </w:lvlOverride>
  </w:num>
  <w:num w:numId="8" w16cid:durableId="1276911410">
    <w:abstractNumId w:val="1"/>
    <w:lvlOverride w:ilvl="0">
      <w:startOverride w:val="1"/>
    </w:lvlOverride>
  </w:num>
  <w:num w:numId="9" w16cid:durableId="1865709933">
    <w:abstractNumId w:val="3"/>
    <w:lvlOverride w:ilvl="0">
      <w:startOverride w:val="1"/>
    </w:lvlOverride>
  </w:num>
  <w:num w:numId="10" w16cid:durableId="377359234">
    <w:abstractNumId w:val="9"/>
  </w:num>
  <w:num w:numId="11" w16cid:durableId="528841081">
    <w:abstractNumId w:val="2"/>
  </w:num>
  <w:num w:numId="12" w16cid:durableId="1739092390">
    <w:abstractNumId w:val="10"/>
  </w:num>
  <w:num w:numId="13" w16cid:durableId="850526881">
    <w:abstractNumId w:val="6"/>
  </w:num>
  <w:num w:numId="14" w16cid:durableId="91054541">
    <w:abstractNumId w:val="1"/>
  </w:num>
  <w:num w:numId="15" w16cid:durableId="1350763157">
    <w:abstractNumId w:val="3"/>
  </w:num>
  <w:num w:numId="16" w16cid:durableId="1203900228">
    <w:abstractNumId w:val="10"/>
  </w:num>
  <w:num w:numId="17" w16cid:durableId="1212763069">
    <w:abstractNumId w:val="6"/>
  </w:num>
  <w:num w:numId="18" w16cid:durableId="1536458492">
    <w:abstractNumId w:val="9"/>
  </w:num>
  <w:num w:numId="19" w16cid:durableId="1407992679">
    <w:abstractNumId w:val="1"/>
  </w:num>
  <w:num w:numId="20" w16cid:durableId="261763532">
    <w:abstractNumId w:val="3"/>
  </w:num>
  <w:num w:numId="21" w16cid:durableId="559900091">
    <w:abstractNumId w:val="2"/>
  </w:num>
  <w:num w:numId="22" w16cid:durableId="2131169549">
    <w:abstractNumId w:val="9"/>
    <w:lvlOverride w:ilvl="0">
      <w:startOverride w:val="1"/>
    </w:lvlOverride>
  </w:num>
  <w:num w:numId="23" w16cid:durableId="1382367783">
    <w:abstractNumId w:val="10"/>
    <w:lvlOverride w:ilvl="0">
      <w:startOverride w:val="1"/>
    </w:lvlOverride>
  </w:num>
  <w:num w:numId="24" w16cid:durableId="419331730">
    <w:abstractNumId w:val="6"/>
    <w:lvlOverride w:ilvl="0">
      <w:startOverride w:val="1"/>
    </w:lvlOverride>
  </w:num>
  <w:num w:numId="25" w16cid:durableId="173418193">
    <w:abstractNumId w:val="9"/>
  </w:num>
  <w:num w:numId="26" w16cid:durableId="1495413340">
    <w:abstractNumId w:val="2"/>
  </w:num>
  <w:num w:numId="27" w16cid:durableId="832454721">
    <w:abstractNumId w:val="2"/>
    <w:lvlOverride w:ilvl="0">
      <w:startOverride w:val="1"/>
    </w:lvlOverride>
  </w:num>
  <w:num w:numId="28" w16cid:durableId="756249304">
    <w:abstractNumId w:val="2"/>
    <w:lvlOverride w:ilvl="0">
      <w:startOverride w:val="1"/>
    </w:lvlOverride>
  </w:num>
  <w:num w:numId="29" w16cid:durableId="138421767">
    <w:abstractNumId w:val="1"/>
    <w:lvlOverride w:ilvl="0">
      <w:startOverride w:val="1"/>
    </w:lvlOverride>
  </w:num>
  <w:num w:numId="30" w16cid:durableId="1162695612">
    <w:abstractNumId w:val="7"/>
  </w:num>
  <w:num w:numId="31" w16cid:durableId="684213375">
    <w:abstractNumId w:val="11"/>
  </w:num>
  <w:num w:numId="32" w16cid:durableId="112480535">
    <w:abstractNumId w:val="8"/>
  </w:num>
  <w:num w:numId="33" w16cid:durableId="756682051">
    <w:abstractNumId w:val="0"/>
  </w:num>
  <w:num w:numId="34" w16cid:durableId="1867789059">
    <w:abstractNumId w:val="5"/>
  </w:num>
  <w:num w:numId="35" w16cid:durableId="665207054">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Moves/>
  <w:documentProtection w:edit="readOnly" w:enforcement="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8410F"/>
    <w:rsid w:val="00002C93"/>
    <w:rsid w:val="000100A3"/>
    <w:rsid w:val="000106AC"/>
    <w:rsid w:val="00011994"/>
    <w:rsid w:val="00015091"/>
    <w:rsid w:val="00017FC0"/>
    <w:rsid w:val="000209E3"/>
    <w:rsid w:val="00025E7F"/>
    <w:rsid w:val="00030C2E"/>
    <w:rsid w:val="00030FD2"/>
    <w:rsid w:val="000319C0"/>
    <w:rsid w:val="000319D3"/>
    <w:rsid w:val="000319DF"/>
    <w:rsid w:val="00033066"/>
    <w:rsid w:val="000369F8"/>
    <w:rsid w:val="00042527"/>
    <w:rsid w:val="00044371"/>
    <w:rsid w:val="00046ACD"/>
    <w:rsid w:val="0005359F"/>
    <w:rsid w:val="0005618A"/>
    <w:rsid w:val="0006744B"/>
    <w:rsid w:val="000829D3"/>
    <w:rsid w:val="000A065F"/>
    <w:rsid w:val="000A1F8B"/>
    <w:rsid w:val="000A3A88"/>
    <w:rsid w:val="000B059B"/>
    <w:rsid w:val="000B2FB2"/>
    <w:rsid w:val="000C0967"/>
    <w:rsid w:val="000C34C5"/>
    <w:rsid w:val="000D6B77"/>
    <w:rsid w:val="000E0F87"/>
    <w:rsid w:val="000E4F0E"/>
    <w:rsid w:val="000F3D13"/>
    <w:rsid w:val="000F4ABF"/>
    <w:rsid w:val="000F7EAB"/>
    <w:rsid w:val="00105E10"/>
    <w:rsid w:val="00106B6C"/>
    <w:rsid w:val="001106A0"/>
    <w:rsid w:val="00111775"/>
    <w:rsid w:val="001141E5"/>
    <w:rsid w:val="00114AC3"/>
    <w:rsid w:val="0013204F"/>
    <w:rsid w:val="001329CE"/>
    <w:rsid w:val="0013421B"/>
    <w:rsid w:val="00135F60"/>
    <w:rsid w:val="0014157C"/>
    <w:rsid w:val="001419CE"/>
    <w:rsid w:val="001455B6"/>
    <w:rsid w:val="001467C3"/>
    <w:rsid w:val="0015035F"/>
    <w:rsid w:val="00150C80"/>
    <w:rsid w:val="00150CAE"/>
    <w:rsid w:val="001554D7"/>
    <w:rsid w:val="00161785"/>
    <w:rsid w:val="00163D68"/>
    <w:rsid w:val="00163DF6"/>
    <w:rsid w:val="001668B1"/>
    <w:rsid w:val="001728CA"/>
    <w:rsid w:val="001800FA"/>
    <w:rsid w:val="00180DE7"/>
    <w:rsid w:val="001821A3"/>
    <w:rsid w:val="00182677"/>
    <w:rsid w:val="00184301"/>
    <w:rsid w:val="00193D21"/>
    <w:rsid w:val="001945EC"/>
    <w:rsid w:val="0019580F"/>
    <w:rsid w:val="001A186C"/>
    <w:rsid w:val="001A628B"/>
    <w:rsid w:val="001B0831"/>
    <w:rsid w:val="001C0651"/>
    <w:rsid w:val="001C2AD2"/>
    <w:rsid w:val="001D15B0"/>
    <w:rsid w:val="001D4825"/>
    <w:rsid w:val="001D4C98"/>
    <w:rsid w:val="001D754D"/>
    <w:rsid w:val="001E04AA"/>
    <w:rsid w:val="001E0762"/>
    <w:rsid w:val="001E163D"/>
    <w:rsid w:val="001E3C1F"/>
    <w:rsid w:val="001E455B"/>
    <w:rsid w:val="001F4544"/>
    <w:rsid w:val="001F757C"/>
    <w:rsid w:val="00216B6C"/>
    <w:rsid w:val="00224DDA"/>
    <w:rsid w:val="00233115"/>
    <w:rsid w:val="0023455E"/>
    <w:rsid w:val="002409AB"/>
    <w:rsid w:val="00246190"/>
    <w:rsid w:val="00247B09"/>
    <w:rsid w:val="002530BB"/>
    <w:rsid w:val="002605EC"/>
    <w:rsid w:val="00262045"/>
    <w:rsid w:val="00263A58"/>
    <w:rsid w:val="00274B76"/>
    <w:rsid w:val="0027645B"/>
    <w:rsid w:val="002874DD"/>
    <w:rsid w:val="00287597"/>
    <w:rsid w:val="00297E89"/>
    <w:rsid w:val="002A7708"/>
    <w:rsid w:val="002B33F2"/>
    <w:rsid w:val="002B6BB3"/>
    <w:rsid w:val="002C11C7"/>
    <w:rsid w:val="002C32CC"/>
    <w:rsid w:val="002C4812"/>
    <w:rsid w:val="002C4F01"/>
    <w:rsid w:val="002C4FBA"/>
    <w:rsid w:val="002C7806"/>
    <w:rsid w:val="002D06D6"/>
    <w:rsid w:val="002D0FCF"/>
    <w:rsid w:val="002D615C"/>
    <w:rsid w:val="002D7A8C"/>
    <w:rsid w:val="002E235A"/>
    <w:rsid w:val="002E34BF"/>
    <w:rsid w:val="002E3FD4"/>
    <w:rsid w:val="002E56C8"/>
    <w:rsid w:val="00305D69"/>
    <w:rsid w:val="0030656B"/>
    <w:rsid w:val="00310415"/>
    <w:rsid w:val="003226D8"/>
    <w:rsid w:val="003266CA"/>
    <w:rsid w:val="00326B78"/>
    <w:rsid w:val="00332DBA"/>
    <w:rsid w:val="00333458"/>
    <w:rsid w:val="00337842"/>
    <w:rsid w:val="00340CA0"/>
    <w:rsid w:val="003422C1"/>
    <w:rsid w:val="00343BB5"/>
    <w:rsid w:val="003450AA"/>
    <w:rsid w:val="003452A6"/>
    <w:rsid w:val="003503CC"/>
    <w:rsid w:val="003522CE"/>
    <w:rsid w:val="00354776"/>
    <w:rsid w:val="00357235"/>
    <w:rsid w:val="00360042"/>
    <w:rsid w:val="00370677"/>
    <w:rsid w:val="00371F6A"/>
    <w:rsid w:val="0037399B"/>
    <w:rsid w:val="00376323"/>
    <w:rsid w:val="00387695"/>
    <w:rsid w:val="003A2CFD"/>
    <w:rsid w:val="003A44F5"/>
    <w:rsid w:val="003B19B3"/>
    <w:rsid w:val="003B31B5"/>
    <w:rsid w:val="003B416C"/>
    <w:rsid w:val="003B523A"/>
    <w:rsid w:val="003C3E43"/>
    <w:rsid w:val="003C40DA"/>
    <w:rsid w:val="003D2AE9"/>
    <w:rsid w:val="003E530F"/>
    <w:rsid w:val="003F2324"/>
    <w:rsid w:val="003F2482"/>
    <w:rsid w:val="003F5577"/>
    <w:rsid w:val="00402E8F"/>
    <w:rsid w:val="00403322"/>
    <w:rsid w:val="004043CC"/>
    <w:rsid w:val="00404B96"/>
    <w:rsid w:val="00414BBA"/>
    <w:rsid w:val="0042374C"/>
    <w:rsid w:val="00424CBC"/>
    <w:rsid w:val="0043431C"/>
    <w:rsid w:val="0043445D"/>
    <w:rsid w:val="00434A59"/>
    <w:rsid w:val="00437204"/>
    <w:rsid w:val="00442D54"/>
    <w:rsid w:val="0045338A"/>
    <w:rsid w:val="00454322"/>
    <w:rsid w:val="004609D1"/>
    <w:rsid w:val="00461B8C"/>
    <w:rsid w:val="0047060D"/>
    <w:rsid w:val="00473FB7"/>
    <w:rsid w:val="004747A0"/>
    <w:rsid w:val="00475E3A"/>
    <w:rsid w:val="00480132"/>
    <w:rsid w:val="00482E74"/>
    <w:rsid w:val="00491CFA"/>
    <w:rsid w:val="00494710"/>
    <w:rsid w:val="00496F42"/>
    <w:rsid w:val="004978AD"/>
    <w:rsid w:val="004A4836"/>
    <w:rsid w:val="004A6226"/>
    <w:rsid w:val="004B0EE6"/>
    <w:rsid w:val="004B48EB"/>
    <w:rsid w:val="004B63AC"/>
    <w:rsid w:val="004B73BD"/>
    <w:rsid w:val="004C02EC"/>
    <w:rsid w:val="004C1A21"/>
    <w:rsid w:val="004C35B2"/>
    <w:rsid w:val="004D1302"/>
    <w:rsid w:val="004D5BE5"/>
    <w:rsid w:val="004E225E"/>
    <w:rsid w:val="004F4880"/>
    <w:rsid w:val="004F6D4C"/>
    <w:rsid w:val="004F77CB"/>
    <w:rsid w:val="0050027D"/>
    <w:rsid w:val="00500A4E"/>
    <w:rsid w:val="00500B67"/>
    <w:rsid w:val="005117E3"/>
    <w:rsid w:val="00520735"/>
    <w:rsid w:val="00524F3E"/>
    <w:rsid w:val="005258D1"/>
    <w:rsid w:val="0052657F"/>
    <w:rsid w:val="0053238E"/>
    <w:rsid w:val="00534EB6"/>
    <w:rsid w:val="005376CA"/>
    <w:rsid w:val="00541464"/>
    <w:rsid w:val="00542E6F"/>
    <w:rsid w:val="00544E33"/>
    <w:rsid w:val="00544E58"/>
    <w:rsid w:val="00545116"/>
    <w:rsid w:val="00547B73"/>
    <w:rsid w:val="00550F70"/>
    <w:rsid w:val="00555EBD"/>
    <w:rsid w:val="005612E0"/>
    <w:rsid w:val="005668BE"/>
    <w:rsid w:val="0056740A"/>
    <w:rsid w:val="005701F9"/>
    <w:rsid w:val="00573306"/>
    <w:rsid w:val="00574907"/>
    <w:rsid w:val="005758D2"/>
    <w:rsid w:val="0058194F"/>
    <w:rsid w:val="00586CF7"/>
    <w:rsid w:val="005878B4"/>
    <w:rsid w:val="0059207E"/>
    <w:rsid w:val="0059262A"/>
    <w:rsid w:val="00594A43"/>
    <w:rsid w:val="00594DAC"/>
    <w:rsid w:val="00595377"/>
    <w:rsid w:val="005A1041"/>
    <w:rsid w:val="005A3365"/>
    <w:rsid w:val="005A3D3C"/>
    <w:rsid w:val="005A4D28"/>
    <w:rsid w:val="005A7063"/>
    <w:rsid w:val="005B2F8C"/>
    <w:rsid w:val="005C1651"/>
    <w:rsid w:val="005C302B"/>
    <w:rsid w:val="005C3C6B"/>
    <w:rsid w:val="005C5152"/>
    <w:rsid w:val="005C7C60"/>
    <w:rsid w:val="005D1430"/>
    <w:rsid w:val="005D2D7A"/>
    <w:rsid w:val="005D2EC9"/>
    <w:rsid w:val="005D66AB"/>
    <w:rsid w:val="005E04AB"/>
    <w:rsid w:val="005E4B09"/>
    <w:rsid w:val="005E5EC0"/>
    <w:rsid w:val="005F1786"/>
    <w:rsid w:val="005F252B"/>
    <w:rsid w:val="005F4E21"/>
    <w:rsid w:val="006000A3"/>
    <w:rsid w:val="00604F8C"/>
    <w:rsid w:val="00610A2D"/>
    <w:rsid w:val="006141E5"/>
    <w:rsid w:val="00624FDD"/>
    <w:rsid w:val="0063069D"/>
    <w:rsid w:val="00640A75"/>
    <w:rsid w:val="00643642"/>
    <w:rsid w:val="006519D7"/>
    <w:rsid w:val="00672942"/>
    <w:rsid w:val="00681BD6"/>
    <w:rsid w:val="006A53BA"/>
    <w:rsid w:val="006B1D31"/>
    <w:rsid w:val="006B3A51"/>
    <w:rsid w:val="006B423C"/>
    <w:rsid w:val="006B6229"/>
    <w:rsid w:val="006B7139"/>
    <w:rsid w:val="006C1113"/>
    <w:rsid w:val="006C4799"/>
    <w:rsid w:val="006C5F4C"/>
    <w:rsid w:val="006C5FD2"/>
    <w:rsid w:val="006D2FD4"/>
    <w:rsid w:val="006D45D7"/>
    <w:rsid w:val="006D64E0"/>
    <w:rsid w:val="006E1919"/>
    <w:rsid w:val="006E1E20"/>
    <w:rsid w:val="006E30FE"/>
    <w:rsid w:val="006E4A18"/>
    <w:rsid w:val="006E76C9"/>
    <w:rsid w:val="006E79DB"/>
    <w:rsid w:val="006F1B7B"/>
    <w:rsid w:val="006F33F5"/>
    <w:rsid w:val="006F4699"/>
    <w:rsid w:val="00700871"/>
    <w:rsid w:val="00705E32"/>
    <w:rsid w:val="0071665D"/>
    <w:rsid w:val="0072008C"/>
    <w:rsid w:val="00720CB1"/>
    <w:rsid w:val="00721D97"/>
    <w:rsid w:val="00740716"/>
    <w:rsid w:val="00740EEC"/>
    <w:rsid w:val="00742F66"/>
    <w:rsid w:val="007432AD"/>
    <w:rsid w:val="00746C9F"/>
    <w:rsid w:val="007515EA"/>
    <w:rsid w:val="00752C93"/>
    <w:rsid w:val="0076385B"/>
    <w:rsid w:val="00763C24"/>
    <w:rsid w:val="00764692"/>
    <w:rsid w:val="007649A1"/>
    <w:rsid w:val="00770E9B"/>
    <w:rsid w:val="00773649"/>
    <w:rsid w:val="007772E3"/>
    <w:rsid w:val="00790147"/>
    <w:rsid w:val="00790E91"/>
    <w:rsid w:val="007A0B4D"/>
    <w:rsid w:val="007A2961"/>
    <w:rsid w:val="007A3BC4"/>
    <w:rsid w:val="007A40B2"/>
    <w:rsid w:val="007A7FA3"/>
    <w:rsid w:val="007B67D7"/>
    <w:rsid w:val="007B75E6"/>
    <w:rsid w:val="007C2CF7"/>
    <w:rsid w:val="007C3EA8"/>
    <w:rsid w:val="007D1B43"/>
    <w:rsid w:val="007E3FA7"/>
    <w:rsid w:val="007E4B9B"/>
    <w:rsid w:val="007E51BF"/>
    <w:rsid w:val="007F31F9"/>
    <w:rsid w:val="007F661A"/>
    <w:rsid w:val="00802278"/>
    <w:rsid w:val="00802606"/>
    <w:rsid w:val="00803EC0"/>
    <w:rsid w:val="008123D3"/>
    <w:rsid w:val="008126E9"/>
    <w:rsid w:val="0081303B"/>
    <w:rsid w:val="00822D56"/>
    <w:rsid w:val="008274FF"/>
    <w:rsid w:val="00832291"/>
    <w:rsid w:val="00833BB6"/>
    <w:rsid w:val="00836860"/>
    <w:rsid w:val="0084244C"/>
    <w:rsid w:val="0084309C"/>
    <w:rsid w:val="008433D6"/>
    <w:rsid w:val="00852196"/>
    <w:rsid w:val="00854A9A"/>
    <w:rsid w:val="0086224D"/>
    <w:rsid w:val="00863C5C"/>
    <w:rsid w:val="008645D7"/>
    <w:rsid w:val="00864B67"/>
    <w:rsid w:val="008667B1"/>
    <w:rsid w:val="0087593B"/>
    <w:rsid w:val="008768E0"/>
    <w:rsid w:val="00881F09"/>
    <w:rsid w:val="008864B8"/>
    <w:rsid w:val="00894241"/>
    <w:rsid w:val="0089447F"/>
    <w:rsid w:val="00897B7A"/>
    <w:rsid w:val="008A2C4F"/>
    <w:rsid w:val="008C2058"/>
    <w:rsid w:val="008C2567"/>
    <w:rsid w:val="008C2B5F"/>
    <w:rsid w:val="008C5F0D"/>
    <w:rsid w:val="008D5F35"/>
    <w:rsid w:val="008E2561"/>
    <w:rsid w:val="008E262F"/>
    <w:rsid w:val="008E6EBB"/>
    <w:rsid w:val="008E7C41"/>
    <w:rsid w:val="008F671A"/>
    <w:rsid w:val="009022C6"/>
    <w:rsid w:val="00905970"/>
    <w:rsid w:val="00907377"/>
    <w:rsid w:val="00914F51"/>
    <w:rsid w:val="00921FD3"/>
    <w:rsid w:val="009220D7"/>
    <w:rsid w:val="00931697"/>
    <w:rsid w:val="00940A26"/>
    <w:rsid w:val="00942939"/>
    <w:rsid w:val="00946C9F"/>
    <w:rsid w:val="00956C67"/>
    <w:rsid w:val="00957BDD"/>
    <w:rsid w:val="0096220F"/>
    <w:rsid w:val="00973604"/>
    <w:rsid w:val="00980CCE"/>
    <w:rsid w:val="009820AF"/>
    <w:rsid w:val="00983DB2"/>
    <w:rsid w:val="00986B43"/>
    <w:rsid w:val="00992EEC"/>
    <w:rsid w:val="00992F13"/>
    <w:rsid w:val="009931E1"/>
    <w:rsid w:val="00994AF2"/>
    <w:rsid w:val="009950D3"/>
    <w:rsid w:val="009977D9"/>
    <w:rsid w:val="00997A69"/>
    <w:rsid w:val="00997B05"/>
    <w:rsid w:val="00997BA0"/>
    <w:rsid w:val="009A31A2"/>
    <w:rsid w:val="009B0C2F"/>
    <w:rsid w:val="009B15CE"/>
    <w:rsid w:val="009B5355"/>
    <w:rsid w:val="009C163C"/>
    <w:rsid w:val="009C5090"/>
    <w:rsid w:val="009D6CFB"/>
    <w:rsid w:val="009F14B2"/>
    <w:rsid w:val="00A00CBC"/>
    <w:rsid w:val="00A05561"/>
    <w:rsid w:val="00A12D64"/>
    <w:rsid w:val="00A165AF"/>
    <w:rsid w:val="00A20D01"/>
    <w:rsid w:val="00A22CD9"/>
    <w:rsid w:val="00A247A6"/>
    <w:rsid w:val="00A263B1"/>
    <w:rsid w:val="00A32CAE"/>
    <w:rsid w:val="00A41201"/>
    <w:rsid w:val="00A42E9D"/>
    <w:rsid w:val="00A5765A"/>
    <w:rsid w:val="00A66AB0"/>
    <w:rsid w:val="00A7228B"/>
    <w:rsid w:val="00A7275D"/>
    <w:rsid w:val="00A7358D"/>
    <w:rsid w:val="00A75153"/>
    <w:rsid w:val="00A762DA"/>
    <w:rsid w:val="00A76E04"/>
    <w:rsid w:val="00A93B42"/>
    <w:rsid w:val="00AA410E"/>
    <w:rsid w:val="00AA591D"/>
    <w:rsid w:val="00AA5CA2"/>
    <w:rsid w:val="00AB27C8"/>
    <w:rsid w:val="00AB7435"/>
    <w:rsid w:val="00AC17F8"/>
    <w:rsid w:val="00AC5770"/>
    <w:rsid w:val="00AC6DF0"/>
    <w:rsid w:val="00AD053A"/>
    <w:rsid w:val="00AD2763"/>
    <w:rsid w:val="00AE51F8"/>
    <w:rsid w:val="00AE78F3"/>
    <w:rsid w:val="00AF2046"/>
    <w:rsid w:val="00AF33A6"/>
    <w:rsid w:val="00AF4937"/>
    <w:rsid w:val="00AF7E94"/>
    <w:rsid w:val="00B04FAF"/>
    <w:rsid w:val="00B076C0"/>
    <w:rsid w:val="00B1005A"/>
    <w:rsid w:val="00B17909"/>
    <w:rsid w:val="00B269E7"/>
    <w:rsid w:val="00B373A3"/>
    <w:rsid w:val="00B37EEA"/>
    <w:rsid w:val="00B4618E"/>
    <w:rsid w:val="00B5628B"/>
    <w:rsid w:val="00B8774E"/>
    <w:rsid w:val="00B91AC1"/>
    <w:rsid w:val="00B94730"/>
    <w:rsid w:val="00BA087C"/>
    <w:rsid w:val="00BA2B93"/>
    <w:rsid w:val="00BB00A2"/>
    <w:rsid w:val="00BB11D5"/>
    <w:rsid w:val="00BB5A2E"/>
    <w:rsid w:val="00BB6571"/>
    <w:rsid w:val="00BC2680"/>
    <w:rsid w:val="00BC303F"/>
    <w:rsid w:val="00BC6216"/>
    <w:rsid w:val="00BC66C4"/>
    <w:rsid w:val="00BC6ADB"/>
    <w:rsid w:val="00BC778B"/>
    <w:rsid w:val="00BD5B4B"/>
    <w:rsid w:val="00BD5BB9"/>
    <w:rsid w:val="00BD6F06"/>
    <w:rsid w:val="00BE02CE"/>
    <w:rsid w:val="00BE1C78"/>
    <w:rsid w:val="00BE3982"/>
    <w:rsid w:val="00BE3F7B"/>
    <w:rsid w:val="00BE7DED"/>
    <w:rsid w:val="00BF3CED"/>
    <w:rsid w:val="00BF3ECB"/>
    <w:rsid w:val="00BF7033"/>
    <w:rsid w:val="00BF71EA"/>
    <w:rsid w:val="00C05CFB"/>
    <w:rsid w:val="00C05E58"/>
    <w:rsid w:val="00C12988"/>
    <w:rsid w:val="00C12BC9"/>
    <w:rsid w:val="00C1506D"/>
    <w:rsid w:val="00C15462"/>
    <w:rsid w:val="00C165A5"/>
    <w:rsid w:val="00C1730F"/>
    <w:rsid w:val="00C17355"/>
    <w:rsid w:val="00C23683"/>
    <w:rsid w:val="00C277CC"/>
    <w:rsid w:val="00C30927"/>
    <w:rsid w:val="00C31D1F"/>
    <w:rsid w:val="00C3455A"/>
    <w:rsid w:val="00C37122"/>
    <w:rsid w:val="00C405A8"/>
    <w:rsid w:val="00C509DC"/>
    <w:rsid w:val="00C515B8"/>
    <w:rsid w:val="00C52929"/>
    <w:rsid w:val="00C52B28"/>
    <w:rsid w:val="00C54D6B"/>
    <w:rsid w:val="00C570D1"/>
    <w:rsid w:val="00C572B1"/>
    <w:rsid w:val="00C578EF"/>
    <w:rsid w:val="00C620A4"/>
    <w:rsid w:val="00C62FCD"/>
    <w:rsid w:val="00C64023"/>
    <w:rsid w:val="00C649CD"/>
    <w:rsid w:val="00C7370B"/>
    <w:rsid w:val="00C84BB2"/>
    <w:rsid w:val="00CA2359"/>
    <w:rsid w:val="00CA23DA"/>
    <w:rsid w:val="00CA4083"/>
    <w:rsid w:val="00CA4BE8"/>
    <w:rsid w:val="00CC0686"/>
    <w:rsid w:val="00CC1A53"/>
    <w:rsid w:val="00CC6C63"/>
    <w:rsid w:val="00CD179E"/>
    <w:rsid w:val="00CD4B86"/>
    <w:rsid w:val="00CE00DA"/>
    <w:rsid w:val="00CE4725"/>
    <w:rsid w:val="00CE4BAD"/>
    <w:rsid w:val="00CF2162"/>
    <w:rsid w:val="00CF7ECD"/>
    <w:rsid w:val="00D0131E"/>
    <w:rsid w:val="00D015E0"/>
    <w:rsid w:val="00D056F8"/>
    <w:rsid w:val="00D1583E"/>
    <w:rsid w:val="00D16E49"/>
    <w:rsid w:val="00D201EE"/>
    <w:rsid w:val="00D20F63"/>
    <w:rsid w:val="00D3139F"/>
    <w:rsid w:val="00D315FE"/>
    <w:rsid w:val="00D4026B"/>
    <w:rsid w:val="00D43B4A"/>
    <w:rsid w:val="00D4739F"/>
    <w:rsid w:val="00D47920"/>
    <w:rsid w:val="00D507EE"/>
    <w:rsid w:val="00D51B8A"/>
    <w:rsid w:val="00D5466F"/>
    <w:rsid w:val="00D5593B"/>
    <w:rsid w:val="00D67134"/>
    <w:rsid w:val="00D70EBF"/>
    <w:rsid w:val="00D74819"/>
    <w:rsid w:val="00D833D1"/>
    <w:rsid w:val="00D83958"/>
    <w:rsid w:val="00D847B1"/>
    <w:rsid w:val="00D852C3"/>
    <w:rsid w:val="00D87EC4"/>
    <w:rsid w:val="00D96F3A"/>
    <w:rsid w:val="00D9780A"/>
    <w:rsid w:val="00DA0CFA"/>
    <w:rsid w:val="00DB30BF"/>
    <w:rsid w:val="00DB7BED"/>
    <w:rsid w:val="00DC512D"/>
    <w:rsid w:val="00DC79A3"/>
    <w:rsid w:val="00DD3473"/>
    <w:rsid w:val="00DD502A"/>
    <w:rsid w:val="00DE001E"/>
    <w:rsid w:val="00DF3C57"/>
    <w:rsid w:val="00DF3D48"/>
    <w:rsid w:val="00DF4166"/>
    <w:rsid w:val="00E03D68"/>
    <w:rsid w:val="00E05258"/>
    <w:rsid w:val="00E1175E"/>
    <w:rsid w:val="00E1351C"/>
    <w:rsid w:val="00E24B65"/>
    <w:rsid w:val="00E254E2"/>
    <w:rsid w:val="00E25DED"/>
    <w:rsid w:val="00E26B15"/>
    <w:rsid w:val="00E313D9"/>
    <w:rsid w:val="00E34639"/>
    <w:rsid w:val="00E35D92"/>
    <w:rsid w:val="00E56242"/>
    <w:rsid w:val="00E62BCD"/>
    <w:rsid w:val="00E675BF"/>
    <w:rsid w:val="00E67C71"/>
    <w:rsid w:val="00E750C1"/>
    <w:rsid w:val="00E81762"/>
    <w:rsid w:val="00E94E72"/>
    <w:rsid w:val="00E96EBF"/>
    <w:rsid w:val="00EA0098"/>
    <w:rsid w:val="00EA016D"/>
    <w:rsid w:val="00EA186E"/>
    <w:rsid w:val="00EA2CFB"/>
    <w:rsid w:val="00EA5586"/>
    <w:rsid w:val="00EC0EE2"/>
    <w:rsid w:val="00EC152C"/>
    <w:rsid w:val="00EC1935"/>
    <w:rsid w:val="00EC72BA"/>
    <w:rsid w:val="00EC7421"/>
    <w:rsid w:val="00ED6454"/>
    <w:rsid w:val="00ED6A10"/>
    <w:rsid w:val="00ED7794"/>
    <w:rsid w:val="00EE2622"/>
    <w:rsid w:val="00EE3B0F"/>
    <w:rsid w:val="00EF07A7"/>
    <w:rsid w:val="00EF1C2A"/>
    <w:rsid w:val="00EF3B12"/>
    <w:rsid w:val="00EF66A8"/>
    <w:rsid w:val="00EF7B9C"/>
    <w:rsid w:val="00EF7C9B"/>
    <w:rsid w:val="00F01208"/>
    <w:rsid w:val="00F06145"/>
    <w:rsid w:val="00F1307B"/>
    <w:rsid w:val="00F2157A"/>
    <w:rsid w:val="00F222A7"/>
    <w:rsid w:val="00F23A28"/>
    <w:rsid w:val="00F245B4"/>
    <w:rsid w:val="00F352D0"/>
    <w:rsid w:val="00F35372"/>
    <w:rsid w:val="00F37E5F"/>
    <w:rsid w:val="00F44D65"/>
    <w:rsid w:val="00F47E6B"/>
    <w:rsid w:val="00F52D06"/>
    <w:rsid w:val="00F54B50"/>
    <w:rsid w:val="00F603E4"/>
    <w:rsid w:val="00F6553F"/>
    <w:rsid w:val="00F73AD3"/>
    <w:rsid w:val="00F76843"/>
    <w:rsid w:val="00F80106"/>
    <w:rsid w:val="00F815D0"/>
    <w:rsid w:val="00F82311"/>
    <w:rsid w:val="00F83ECF"/>
    <w:rsid w:val="00F8410F"/>
    <w:rsid w:val="00F9078F"/>
    <w:rsid w:val="00FA0FC5"/>
    <w:rsid w:val="00FC2D5A"/>
    <w:rsid w:val="00FC3449"/>
    <w:rsid w:val="00FC3CBC"/>
    <w:rsid w:val="00FC44CB"/>
    <w:rsid w:val="00FC6062"/>
    <w:rsid w:val="00FC792C"/>
    <w:rsid w:val="00FD3B1E"/>
    <w:rsid w:val="00FE00E5"/>
    <w:rsid w:val="00FE0C95"/>
    <w:rsid w:val="00FE13E3"/>
    <w:rsid w:val="00FE173B"/>
    <w:rsid w:val="00FE3150"/>
    <w:rsid w:val="00FE6260"/>
    <w:rsid w:val="00FF3C04"/>
    <w:rsid w:val="00FF60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81224"/>
  <w15:chartTrackingRefBased/>
  <w15:docId w15:val="{B111D53B-EB8D-447D-82CB-49F390C7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ublic Sans Light" w:eastAsia="SimSun" w:hAnsi="Public Sans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pPr>
    <w:rPr>
      <w:rFonts w:ascii="Calibri" w:eastAsia="Calibri" w:hAnsi="Calibri" w:cs="Calibri"/>
      <w:color w:val="FF0000"/>
      <w:lang w:val="en-AU" w:eastAsia="zh-CN"/>
    </w:rPr>
  </w:style>
  <w:style w:type="paragraph" w:styleId="Heading1">
    <w:name w:val="heading 1"/>
    <w:next w:val="BodyText"/>
    <w:link w:val="Heading1Char"/>
    <w:uiPriority w:val="9"/>
    <w:qFormat/>
    <w:rsid w:val="001F757C"/>
    <w:pPr>
      <w:keepNext/>
      <w:keepLines/>
      <w:suppressAutoHyphens/>
      <w:outlineLvl w:val="0"/>
    </w:pPr>
    <w:rPr>
      <w:color w:val="002664"/>
      <w:sz w:val="36"/>
      <w:szCs w:val="22"/>
      <w:lang w:val="en-AU" w:eastAsia="zh-CN"/>
    </w:rPr>
  </w:style>
  <w:style w:type="paragraph" w:styleId="Heading2">
    <w:name w:val="heading 2"/>
    <w:next w:val="BodyText"/>
    <w:link w:val="Heading2Char"/>
    <w:uiPriority w:val="9"/>
    <w:qFormat/>
    <w:rsid w:val="001F757C"/>
    <w:pPr>
      <w:keepNext/>
      <w:keepLines/>
      <w:suppressAutoHyphens/>
      <w:spacing w:before="240" w:after="240"/>
      <w:outlineLvl w:val="1"/>
    </w:pPr>
    <w:rPr>
      <w:color w:val="002664"/>
      <w:sz w:val="28"/>
      <w:szCs w:val="22"/>
      <w:lang w:val="en-AU" w:eastAsia="zh-CN"/>
    </w:rPr>
  </w:style>
  <w:style w:type="paragraph" w:styleId="Heading3">
    <w:name w:val="heading 3"/>
    <w:basedOn w:val="BodyText"/>
    <w:next w:val="BodyText"/>
    <w:link w:val="Heading3Char"/>
    <w:uiPriority w:val="9"/>
    <w:qFormat/>
    <w:rsid w:val="001E3C1F"/>
    <w:pPr>
      <w:spacing w:before="240"/>
      <w:outlineLvl w:val="2"/>
    </w:pPr>
    <w:rPr>
      <w:rFonts w:ascii="Public Sans SemiBold" w:hAnsi="Public Sans SemiBold"/>
      <w:color w:val="002664"/>
      <w:sz w:val="24"/>
      <w:szCs w:val="24"/>
    </w:rPr>
  </w:style>
  <w:style w:type="paragraph" w:styleId="Heading4">
    <w:name w:val="heading 4"/>
    <w:next w:val="BodyText"/>
    <w:link w:val="Heading4Char"/>
    <w:uiPriority w:val="9"/>
    <w:rsid w:val="002C4FBA"/>
    <w:pPr>
      <w:keepNext/>
      <w:keepLines/>
      <w:suppressAutoHyphens/>
      <w:spacing w:before="120" w:after="120"/>
      <w:outlineLvl w:val="3"/>
    </w:pPr>
    <w:rPr>
      <w:rFonts w:ascii="Public Sans SemiBold" w:eastAsia="SimHei" w:hAnsi="Public Sans SemiBold"/>
      <w:iCs/>
      <w:color w:val="000000"/>
      <w:sz w:val="22"/>
      <w:szCs w:val="22"/>
      <w:lang w:val="en-AU" w:eastAsia="zh-CN"/>
    </w:rPr>
  </w:style>
  <w:style w:type="paragraph" w:styleId="Heading5">
    <w:name w:val="heading 5"/>
    <w:next w:val="BodyText"/>
    <w:link w:val="Heading5Char"/>
    <w:uiPriority w:val="9"/>
    <w:semiHidden/>
    <w:rsid w:val="00BA087C"/>
    <w:pPr>
      <w:keepNext/>
      <w:keepLines/>
      <w:suppressAutoHyphens/>
      <w:spacing w:before="120" w:after="120"/>
      <w:outlineLvl w:val="4"/>
    </w:pPr>
    <w:rPr>
      <w:rFonts w:ascii="Public Sans SemiBold" w:eastAsia="SimHei" w:hAnsi="Public Sans SemiBold"/>
      <w:color w:val="CBEDFD"/>
      <w:sz w:val="22"/>
      <w:szCs w:val="22"/>
      <w:lang w:val="en-AU" w:eastAsia="zh-CN"/>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Public Sans SemiBold" w:eastAsia="SimHei" w:hAnsi="Public Sans SemiBold"/>
      <w:b/>
      <w:i/>
      <w:color w:val="000000"/>
      <w:sz w:val="22"/>
      <w:szCs w:val="22"/>
      <w:lang w:val="en-AU" w:eastAsia="zh-CN"/>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Public Sans SemiBold" w:eastAsia="SimHei" w:hAnsi="Public Sans SemiBold"/>
      <w:i/>
      <w:iCs/>
      <w:color w:val="000000"/>
      <w:sz w:val="22"/>
      <w:szCs w:val="22"/>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tblPr>
      <w:tblStyleRowBandSize w:val="1"/>
      <w:tblStyleColBandSize w:val="1"/>
      <w:tblBorders>
        <w:top w:val="single" w:sz="4" w:space="0" w:color="FFE2E5"/>
        <w:left w:val="single" w:sz="4" w:space="0" w:color="FFE2E5"/>
        <w:bottom w:val="single" w:sz="4" w:space="0" w:color="FFE2E5"/>
        <w:right w:val="single" w:sz="4" w:space="0" w:color="FFE2E5"/>
        <w:insideH w:val="single" w:sz="4" w:space="0" w:color="FFE2E5"/>
        <w:insideV w:val="single" w:sz="4" w:space="0" w:color="FFE2E5"/>
      </w:tblBorders>
    </w:tblPr>
    <w:tblStylePr w:type="firstRow">
      <w:rPr>
        <w:b/>
        <w:bCs/>
      </w:rPr>
      <w:tblPr/>
      <w:tcPr>
        <w:tcBorders>
          <w:bottom w:val="single" w:sz="12" w:space="0" w:color="FFD4D9"/>
        </w:tcBorders>
      </w:tcPr>
    </w:tblStylePr>
    <w:tblStylePr w:type="lastRow">
      <w:rPr>
        <w:b/>
        <w:bCs/>
      </w:rPr>
      <w:tblPr/>
      <w:tcPr>
        <w:tcBorders>
          <w:top w:val="double" w:sz="2" w:space="0" w:color="FFD4D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link w:val="Heading1"/>
    <w:uiPriority w:val="9"/>
    <w:rsid w:val="001F757C"/>
    <w:rPr>
      <w:color w:val="002664"/>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pPr>
    <w:rPr>
      <w:color w:val="000000"/>
      <w:sz w:val="18"/>
      <w:szCs w:val="22"/>
      <w:lang w:val="en-AU" w:eastAsia="zh-CN"/>
    </w:rPr>
  </w:style>
  <w:style w:type="character" w:customStyle="1" w:styleId="HeaderChar">
    <w:name w:val="Header Char"/>
    <w:link w:val="Header"/>
    <w:uiPriority w:val="99"/>
    <w:rsid w:val="00C165A5"/>
    <w:rPr>
      <w:color w:val="000000"/>
      <w:sz w:val="18"/>
    </w:rPr>
  </w:style>
  <w:style w:type="paragraph" w:styleId="Footer">
    <w:name w:val="footer"/>
    <w:link w:val="FooterChar"/>
    <w:uiPriority w:val="99"/>
    <w:rsid w:val="004F6D4C"/>
    <w:pPr>
      <w:tabs>
        <w:tab w:val="left" w:pos="2552"/>
        <w:tab w:val="left" w:pos="6237"/>
        <w:tab w:val="right" w:pos="10206"/>
      </w:tabs>
      <w:suppressAutoHyphens/>
      <w:spacing w:before="120" w:after="120"/>
      <w:contextualSpacing/>
    </w:pPr>
    <w:rPr>
      <w:color w:val="000000"/>
      <w:sz w:val="18"/>
      <w:szCs w:val="22"/>
      <w:lang w:val="en-AU" w:eastAsia="zh-CN"/>
    </w:rPr>
  </w:style>
  <w:style w:type="character" w:customStyle="1" w:styleId="FooterChar">
    <w:name w:val="Footer Char"/>
    <w:link w:val="Footer"/>
    <w:uiPriority w:val="99"/>
    <w:rsid w:val="004F6D4C"/>
    <w:rPr>
      <w:color w:val="000000"/>
      <w:sz w:val="18"/>
    </w:rPr>
  </w:style>
  <w:style w:type="character" w:styleId="PlaceholderText">
    <w:name w:val="Placeholder Tex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contextualSpacing/>
    </w:pPr>
    <w:rPr>
      <w:rFonts w:ascii="Public Sans SemiBold" w:hAnsi="Public Sans SemiBold"/>
      <w:color w:val="002664"/>
      <w:sz w:val="36"/>
      <w:szCs w:val="22"/>
      <w:lang w:val="en-AU" w:eastAsia="zh-CN"/>
    </w:rPr>
  </w:style>
  <w:style w:type="character" w:styleId="Emphasis">
    <w:name w:val="Emphasis"/>
    <w:aliases w:val="Italic"/>
    <w:uiPriority w:val="19"/>
    <w:qFormat/>
    <w:rsid w:val="004F77CB"/>
    <w:rPr>
      <w:i/>
      <w:iCs/>
    </w:rPr>
  </w:style>
  <w:style w:type="character" w:styleId="Strong">
    <w:name w:val="Strong"/>
    <w:aliases w:val="Bold"/>
    <w:uiPriority w:val="22"/>
    <w:qFormat/>
    <w:rsid w:val="004F77CB"/>
    <w:rPr>
      <w:b/>
      <w:bCs/>
    </w:rPr>
  </w:style>
  <w:style w:type="paragraph" w:styleId="ListBullet">
    <w:name w:val="List Bullet"/>
    <w:autoRedefine/>
    <w:uiPriority w:val="10"/>
    <w:qFormat/>
    <w:rsid w:val="00672942"/>
    <w:pPr>
      <w:numPr>
        <w:numId w:val="25"/>
      </w:numPr>
      <w:suppressAutoHyphens/>
      <w:spacing w:before="120" w:after="120"/>
    </w:pPr>
    <w:rPr>
      <w:rFonts w:eastAsia="Arial" w:cs="Arial"/>
      <w:color w:val="000000"/>
      <w:sz w:val="22"/>
      <w:lang w:val="en-AU" w:eastAsia="en-US"/>
    </w:rPr>
  </w:style>
  <w:style w:type="paragraph" w:styleId="ListNumber">
    <w:name w:val="List Number"/>
    <w:uiPriority w:val="10"/>
    <w:qFormat/>
    <w:rsid w:val="00672942"/>
    <w:pPr>
      <w:numPr>
        <w:numId w:val="26"/>
      </w:numPr>
      <w:suppressAutoHyphens/>
      <w:spacing w:before="120" w:after="120"/>
    </w:pPr>
    <w:rPr>
      <w:color w:val="000000"/>
      <w:sz w:val="22"/>
      <w:szCs w:val="22"/>
      <w:lang w:val="en-AU" w:eastAsia="zh-CN"/>
    </w:rPr>
  </w:style>
  <w:style w:type="paragraph" w:styleId="FootnoteText">
    <w:name w:val="footnote text"/>
    <w:link w:val="FootnoteTextChar"/>
    <w:uiPriority w:val="99"/>
    <w:semiHidden/>
    <w:rsid w:val="004F77CB"/>
    <w:pPr>
      <w:spacing w:before="60" w:after="60"/>
    </w:pPr>
    <w:rPr>
      <w:color w:val="000000"/>
      <w:lang w:val="en-AU" w:eastAsia="zh-CN"/>
    </w:rPr>
  </w:style>
  <w:style w:type="character" w:customStyle="1" w:styleId="FootnoteTextChar">
    <w:name w:val="Footnote Text Char"/>
    <w:link w:val="FootnoteText"/>
    <w:uiPriority w:val="99"/>
    <w:semiHidden/>
    <w:rsid w:val="004F77CB"/>
    <w:rPr>
      <w:color w:val="000000"/>
      <w:sz w:val="20"/>
      <w:szCs w:val="20"/>
    </w:rPr>
  </w:style>
  <w:style w:type="character" w:styleId="FootnoteReference">
    <w:name w:val="footnote reference"/>
    <w:uiPriority w:val="99"/>
    <w:semiHidden/>
    <w:rsid w:val="004F77CB"/>
    <w:rPr>
      <w:vertAlign w:val="superscript"/>
    </w:rPr>
  </w:style>
  <w:style w:type="paragraph" w:styleId="BodyText">
    <w:name w:val="Body Text"/>
    <w:link w:val="BodyTextChar"/>
    <w:qFormat/>
    <w:rsid w:val="004F6D4C"/>
    <w:pPr>
      <w:suppressAutoHyphens/>
      <w:spacing w:before="120" w:after="120"/>
    </w:pPr>
    <w:rPr>
      <w:color w:val="000000"/>
      <w:sz w:val="22"/>
      <w:szCs w:val="22"/>
      <w:lang w:val="en-AU" w:eastAsia="zh-CN"/>
    </w:rPr>
  </w:style>
  <w:style w:type="character" w:customStyle="1" w:styleId="BodyTextChar">
    <w:name w:val="Body Text Char"/>
    <w:link w:val="BodyText"/>
    <w:rsid w:val="004F6D4C"/>
    <w:rPr>
      <w:color w:val="000000"/>
    </w:rPr>
  </w:style>
  <w:style w:type="character" w:customStyle="1" w:styleId="Heading2Char">
    <w:name w:val="Heading 2 Char"/>
    <w:link w:val="Heading2"/>
    <w:uiPriority w:val="9"/>
    <w:rsid w:val="001F757C"/>
    <w:rPr>
      <w:color w:val="002664"/>
      <w:sz w:val="28"/>
    </w:rPr>
  </w:style>
  <w:style w:type="character" w:customStyle="1" w:styleId="Heading3Char">
    <w:name w:val="Heading 3 Char"/>
    <w:link w:val="Heading3"/>
    <w:uiPriority w:val="9"/>
    <w:rsid w:val="001E3C1F"/>
    <w:rPr>
      <w:rFonts w:ascii="Public Sans SemiBold" w:hAnsi="Public Sans SemiBold"/>
      <w:color w:val="002664"/>
      <w:sz w:val="24"/>
      <w:szCs w:val="24"/>
    </w:rPr>
  </w:style>
  <w:style w:type="character" w:customStyle="1" w:styleId="Heading4Char">
    <w:name w:val="Heading 4 Char"/>
    <w:link w:val="Heading4"/>
    <w:uiPriority w:val="9"/>
    <w:rsid w:val="002C4FBA"/>
    <w:rPr>
      <w:rFonts w:ascii="Public Sans SemiBold" w:eastAsia="SimHei" w:hAnsi="Public Sans SemiBold" w:cs="Times New Roman"/>
      <w:iCs/>
      <w:color w:val="000000"/>
    </w:rPr>
  </w:style>
  <w:style w:type="character" w:customStyle="1" w:styleId="Heading5Char">
    <w:name w:val="Heading 5 Char"/>
    <w:link w:val="Heading5"/>
    <w:uiPriority w:val="9"/>
    <w:semiHidden/>
    <w:rsid w:val="00BA087C"/>
    <w:rPr>
      <w:rFonts w:ascii="Public Sans SemiBold" w:eastAsia="SimHei" w:hAnsi="Public Sans SemiBold" w:cs="Times New Roman"/>
      <w:color w:val="CBEDFD"/>
    </w:rPr>
  </w:style>
  <w:style w:type="character" w:customStyle="1" w:styleId="Heading6Char">
    <w:name w:val="Heading 6 Char"/>
    <w:link w:val="Heading6"/>
    <w:uiPriority w:val="9"/>
    <w:semiHidden/>
    <w:rsid w:val="004F77CB"/>
    <w:rPr>
      <w:rFonts w:ascii="Public Sans SemiBold" w:eastAsia="SimHei" w:hAnsi="Public Sans SemiBold" w:cs="Times New Roman"/>
      <w:b/>
      <w:i/>
      <w:color w:val="000000"/>
    </w:rPr>
  </w:style>
  <w:style w:type="character" w:customStyle="1" w:styleId="Heading7Char">
    <w:name w:val="Heading 7 Char"/>
    <w:link w:val="Heading7"/>
    <w:uiPriority w:val="9"/>
    <w:semiHidden/>
    <w:rsid w:val="004F77CB"/>
    <w:rPr>
      <w:rFonts w:ascii="Public Sans SemiBold" w:eastAsia="SimHei" w:hAnsi="Public Sans SemiBold" w:cs="Times New Roman"/>
      <w:i/>
      <w:iCs/>
      <w:color w:val="000000"/>
    </w:rPr>
  </w:style>
  <w:style w:type="character" w:styleId="Hyperlink">
    <w:name w:val="Hyperlink"/>
    <w:uiPriority w:val="99"/>
    <w:rsid w:val="00672942"/>
    <w:rPr>
      <w:color w:val="002664"/>
      <w:u w:val="single"/>
    </w:rPr>
  </w:style>
  <w:style w:type="paragraph" w:styleId="ListBullet2">
    <w:name w:val="List Bullet 2"/>
    <w:uiPriority w:val="10"/>
    <w:qFormat/>
    <w:rsid w:val="006000A3"/>
    <w:pPr>
      <w:numPr>
        <w:numId w:val="16"/>
      </w:numPr>
      <w:tabs>
        <w:tab w:val="clear" w:pos="2059"/>
        <w:tab w:val="left" w:pos="567"/>
        <w:tab w:val="left" w:pos="1134"/>
      </w:tabs>
      <w:suppressAutoHyphens/>
      <w:spacing w:before="120" w:after="120"/>
    </w:pPr>
    <w:rPr>
      <w:rFonts w:eastAsia="Arial" w:cs="ArialMT"/>
      <w:color w:val="000000"/>
      <w:sz w:val="22"/>
      <w:szCs w:val="24"/>
      <w:lang w:val="en-AU" w:eastAsia="en-US"/>
    </w:rPr>
  </w:style>
  <w:style w:type="paragraph" w:styleId="ListBullet3">
    <w:name w:val="List Bullet 3"/>
    <w:uiPriority w:val="10"/>
    <w:qFormat/>
    <w:rsid w:val="0059207E"/>
    <w:pPr>
      <w:numPr>
        <w:numId w:val="17"/>
      </w:numPr>
      <w:suppressAutoHyphens/>
      <w:spacing w:before="120" w:after="120"/>
      <w:ind w:left="1071" w:hanging="357"/>
    </w:pPr>
    <w:rPr>
      <w:rFonts w:eastAsia="Arial"/>
      <w:color w:val="000000"/>
      <w:sz w:val="22"/>
      <w:szCs w:val="24"/>
      <w:lang w:val="en-AU"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ind w:left="1071" w:hanging="357"/>
    </w:pPr>
    <w:rPr>
      <w:rFonts w:eastAsia="Arial"/>
      <w:color w:val="000000"/>
      <w:sz w:val="22"/>
      <w:szCs w:val="24"/>
      <w:lang w:val="en-AU" w:eastAsia="en-US"/>
    </w:rPr>
  </w:style>
  <w:style w:type="paragraph" w:styleId="ListNumber2">
    <w:name w:val="List Number 2"/>
    <w:uiPriority w:val="10"/>
    <w:qFormat/>
    <w:rsid w:val="0059207E"/>
    <w:pPr>
      <w:numPr>
        <w:numId w:val="19"/>
      </w:numPr>
      <w:suppressAutoHyphens/>
      <w:spacing w:before="120" w:after="120"/>
    </w:pPr>
    <w:rPr>
      <w:rFonts w:eastAsia="Arial"/>
      <w:color w:val="000000"/>
      <w:sz w:val="22"/>
      <w:szCs w:val="24"/>
      <w:lang w:val="en-AU" w:eastAsia="en-US"/>
    </w:rPr>
  </w:style>
  <w:style w:type="paragraph" w:customStyle="1" w:styleId="DescriptororName">
    <w:name w:val="Descriptor or Name"/>
    <w:next w:val="BodyText"/>
    <w:uiPriority w:val="1"/>
    <w:qFormat/>
    <w:rsid w:val="001F757C"/>
    <w:pPr>
      <w:tabs>
        <w:tab w:val="right" w:pos="10206"/>
      </w:tabs>
      <w:suppressAutoHyphens/>
      <w:contextualSpacing/>
    </w:pPr>
    <w:rPr>
      <w:rFonts w:ascii="Public Sans SemiBold" w:hAnsi="Public Sans SemiBold"/>
      <w:color w:val="002664"/>
      <w:sz w:val="28"/>
      <w:szCs w:val="22"/>
      <w:lang w:val="en-AU" w:eastAsia="zh-CN"/>
    </w:rPr>
  </w:style>
  <w:style w:type="character" w:customStyle="1" w:styleId="BoldItalic">
    <w:name w:val="Bold Italic"/>
    <w:uiPriority w:val="19"/>
    <w:qFormat/>
    <w:rsid w:val="007A3BC4"/>
    <w:rPr>
      <w:b/>
      <w:bCs w:val="0"/>
      <w:i/>
      <w:iCs w:val="0"/>
    </w:rPr>
  </w:style>
  <w:style w:type="table" w:styleId="ListTable3-Accent1">
    <w:name w:val="List Table 3 Accent 1"/>
    <w:basedOn w:val="TableNormal"/>
    <w:uiPriority w:val="48"/>
    <w:rsid w:val="006B423C"/>
    <w:tblPr>
      <w:tblStyleRowBandSize w:val="1"/>
      <w:tblStyleColBandSize w:val="1"/>
      <w:tblBorders>
        <w:top w:val="single" w:sz="4" w:space="0" w:color="D7153A"/>
        <w:left w:val="single" w:sz="4" w:space="0" w:color="D7153A"/>
        <w:bottom w:val="single" w:sz="4" w:space="0" w:color="D7153A"/>
        <w:right w:val="single" w:sz="4" w:space="0" w:color="D7153A"/>
      </w:tblBorders>
    </w:tblPr>
    <w:tblStylePr w:type="firstRow">
      <w:rPr>
        <w:b/>
        <w:bCs/>
        <w:color w:val="FFFFFF"/>
      </w:rPr>
      <w:tblPr/>
      <w:tcPr>
        <w:shd w:val="clear" w:color="auto" w:fill="D7153A"/>
      </w:tcPr>
    </w:tblStylePr>
    <w:tblStylePr w:type="lastRow">
      <w:rPr>
        <w:b/>
        <w:bCs/>
      </w:rPr>
      <w:tblPr/>
      <w:tcPr>
        <w:tcBorders>
          <w:top w:val="double" w:sz="4" w:space="0" w:color="D7153A"/>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7153A"/>
          <w:right w:val="single" w:sz="4" w:space="0" w:color="D7153A"/>
        </w:tcBorders>
      </w:tcPr>
    </w:tblStylePr>
    <w:tblStylePr w:type="band1Horz">
      <w:tblPr/>
      <w:tcPr>
        <w:tcBorders>
          <w:top w:val="single" w:sz="4" w:space="0" w:color="D7153A"/>
          <w:bottom w:val="single" w:sz="4" w:space="0" w:color="D7153A"/>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left w:val="nil"/>
        </w:tcBorders>
      </w:tcPr>
    </w:tblStylePr>
    <w:tblStylePr w:type="swCell">
      <w:tblPr/>
      <w:tcPr>
        <w:tcBorders>
          <w:top w:val="double" w:sz="4" w:space="0" w:color="D7153A"/>
          <w:right w:val="nil"/>
        </w:tcBorders>
      </w:tcPr>
    </w:tblStylePr>
  </w:style>
  <w:style w:type="table" w:styleId="ListTable3-Accent2">
    <w:name w:val="List Table 3 Accent 2"/>
    <w:basedOn w:val="TableNormal"/>
    <w:uiPriority w:val="48"/>
    <w:rsid w:val="006B423C"/>
    <w:tblPr>
      <w:tblStyleRowBandSize w:val="1"/>
      <w:tblStyleColBandSize w:val="1"/>
      <w:tblBorders>
        <w:top w:val="single" w:sz="4" w:space="0" w:color="002664"/>
        <w:left w:val="single" w:sz="4" w:space="0" w:color="002664"/>
        <w:bottom w:val="single" w:sz="4" w:space="0" w:color="002664"/>
        <w:right w:val="single" w:sz="4" w:space="0" w:color="002664"/>
      </w:tblBorders>
    </w:tblPr>
    <w:tblStylePr w:type="firstRow">
      <w:rPr>
        <w:b/>
        <w:bCs/>
        <w:color w:val="FFFFFF"/>
      </w:rPr>
      <w:tblPr/>
      <w:tcPr>
        <w:shd w:val="clear" w:color="auto" w:fill="002664"/>
      </w:tcPr>
    </w:tblStylePr>
    <w:tblStylePr w:type="lastRow">
      <w:rPr>
        <w:b/>
        <w:bCs/>
      </w:rPr>
      <w:tblPr/>
      <w:tcPr>
        <w:tcBorders>
          <w:top w:val="double" w:sz="4" w:space="0" w:color="00266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2664"/>
          <w:right w:val="single" w:sz="4" w:space="0" w:color="002664"/>
        </w:tcBorders>
      </w:tcPr>
    </w:tblStylePr>
    <w:tblStylePr w:type="band1Horz">
      <w:tblPr/>
      <w:tcPr>
        <w:tcBorders>
          <w:top w:val="single" w:sz="4" w:space="0" w:color="002664"/>
          <w:bottom w:val="single" w:sz="4" w:space="0" w:color="00266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left w:val="nil"/>
        </w:tcBorders>
      </w:tcPr>
    </w:tblStylePr>
    <w:tblStylePr w:type="swCell">
      <w:tblPr/>
      <w:tcPr>
        <w:tcBorders>
          <w:top w:val="double" w:sz="4" w:space="0" w:color="002664"/>
          <w:right w:val="nil"/>
        </w:tcBorders>
      </w:tcPr>
    </w:tblStylePr>
  </w:style>
  <w:style w:type="table" w:styleId="ListTable3-Accent3">
    <w:name w:val="List Table 3 Accent 3"/>
    <w:basedOn w:val="TableNormal"/>
    <w:uiPriority w:val="48"/>
    <w:rsid w:val="006B423C"/>
    <w:tblPr>
      <w:tblStyleRowBandSize w:val="1"/>
      <w:tblStyleColBandSize w:val="1"/>
      <w:tblBorders>
        <w:top w:val="single" w:sz="4" w:space="0" w:color="1D3E67"/>
        <w:left w:val="single" w:sz="4" w:space="0" w:color="1D3E67"/>
        <w:bottom w:val="single" w:sz="4" w:space="0" w:color="1D3E67"/>
        <w:right w:val="single" w:sz="4" w:space="0" w:color="1D3E67"/>
        <w:insideH w:val="single" w:sz="4" w:space="0" w:color="1D3E67"/>
        <w:insideV w:val="single" w:sz="4" w:space="0" w:color="1D3E67"/>
      </w:tblBorders>
    </w:tblPr>
    <w:tcPr>
      <w:shd w:val="clear" w:color="auto" w:fill="FFFFFF"/>
    </w:tcPr>
    <w:tblStylePr w:type="firstRow">
      <w:rPr>
        <w:b/>
        <w:bCs/>
        <w:color w:val="FFFFFF"/>
      </w:rPr>
      <w:tblPr/>
      <w:trPr>
        <w:tblHeader/>
      </w:tr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407EC9"/>
      </w:tcPr>
    </w:tblStylePr>
    <w:tblStylePr w:type="lastRow">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fir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lastCol">
      <w:rPr>
        <w:b w:val="0"/>
        <w:bCs/>
      </w:rPr>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shd w:val="clear" w:color="auto" w:fill="FFFFFF"/>
      </w:tcPr>
    </w:tblStylePr>
    <w:tblStylePr w:type="band1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Vert">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1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band2Horz">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n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e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tblStylePr w:type="swCell">
      <w:tblPr/>
      <w:tcPr>
        <w:tcBorders>
          <w:top w:val="single" w:sz="4" w:space="0" w:color="1D3E67"/>
          <w:left w:val="single" w:sz="4" w:space="0" w:color="1D3E67"/>
          <w:bottom w:val="single" w:sz="4" w:space="0" w:color="1D3E67"/>
          <w:right w:val="single" w:sz="4" w:space="0" w:color="1D3E67"/>
          <w:insideH w:val="single" w:sz="4" w:space="0" w:color="1D3E67"/>
          <w:insideV w:val="single" w:sz="4" w:space="0" w:color="1D3E67"/>
        </w:tcBorders>
      </w:tcPr>
    </w:tblStylePr>
  </w:style>
  <w:style w:type="table" w:styleId="ListTable3-Accent4">
    <w:name w:val="List Table 3 Accent 4"/>
    <w:basedOn w:val="TableNormal"/>
    <w:uiPriority w:val="48"/>
    <w:rsid w:val="006B423C"/>
    <w:tblPr>
      <w:tblStyleRowBandSize w:val="1"/>
      <w:tblStyleColBandSize w:val="1"/>
      <w:tblBorders>
        <w:top w:val="single" w:sz="4" w:space="0" w:color="407EC9"/>
        <w:left w:val="single" w:sz="4" w:space="0" w:color="407EC9"/>
        <w:bottom w:val="single" w:sz="4" w:space="0" w:color="407EC9"/>
        <w:right w:val="single" w:sz="4" w:space="0" w:color="407EC9"/>
        <w:insideH w:val="single" w:sz="4" w:space="0" w:color="407EC9"/>
        <w:insideV w:val="single" w:sz="4" w:space="0" w:color="407EC9"/>
      </w:tblBorders>
    </w:tblPr>
    <w:tcPr>
      <w:shd w:val="clear" w:color="auto" w:fill="FFFFFF"/>
    </w:tcPr>
    <w:tblStylePr w:type="firstRow">
      <w:rPr>
        <w:b/>
        <w:bCs/>
        <w:color w:val="FFFFFF"/>
      </w:rPr>
      <w:tblPr/>
      <w:trPr>
        <w:tblHeader/>
      </w:tr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6CACE4"/>
      </w:tcPr>
    </w:tblStylePr>
    <w:tblStylePr w:type="lastRow">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fir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lastCol">
      <w:rPr>
        <w:b w:val="0"/>
        <w:bCs/>
      </w:rPr>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shd w:val="clear" w:color="auto" w:fill="FFFFFF"/>
      </w:tcPr>
    </w:tblStylePr>
    <w:tblStylePr w:type="band1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Vert">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1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band2Horz">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n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e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tblStylePr w:type="swCell">
      <w:tblPr/>
      <w:tcPr>
        <w:tcBorders>
          <w:top w:val="single" w:sz="4" w:space="0" w:color="407EC9"/>
          <w:left w:val="single" w:sz="4" w:space="0" w:color="407EC9"/>
          <w:bottom w:val="single" w:sz="4" w:space="0" w:color="407EC9"/>
          <w:right w:val="single" w:sz="4" w:space="0" w:color="407EC9"/>
          <w:insideH w:val="single" w:sz="4" w:space="0" w:color="407EC9"/>
          <w:insideV w:val="single" w:sz="4" w:space="0" w:color="407EC9"/>
        </w:tcBorders>
      </w:tcPr>
    </w:tblStylePr>
  </w:style>
  <w:style w:type="table" w:styleId="ListTable3-Accent5">
    <w:name w:val="List Table 3 Accent 5"/>
    <w:basedOn w:val="TableNormal"/>
    <w:uiPriority w:val="48"/>
    <w:rsid w:val="006B423C"/>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FFFFFF"/>
    </w:tcPr>
    <w:tblStylePr w:type="firstRow">
      <w:rPr>
        <w:b/>
        <w:bCs/>
        <w:color w:val="FFFFFF"/>
      </w:rPr>
      <w:tblPr/>
      <w:trPr>
        <w:tblHeader/>
      </w:trPr>
      <w:tcPr>
        <w:shd w:val="clear" w:color="auto" w:fill="F2F2F2"/>
      </w:tcPr>
    </w:tblStylePr>
    <w:tblStylePr w:type="lastRow">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fir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lastCol">
      <w:rPr>
        <w:b w:val="0"/>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Vert">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1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band2Horz">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neCell">
      <w:tblPr/>
      <w:tcPr>
        <w:shd w:val="clear" w:color="auto" w:fill="F2F2F2"/>
      </w:tcPr>
    </w:tblStylePr>
    <w:tblStylePr w:type="nwCell">
      <w:tblPr/>
      <w:tcPr>
        <w:shd w:val="clear" w:color="auto" w:fill="F2F2F2"/>
      </w:tcPr>
    </w:tblStylePr>
    <w:tblStylePr w:type="se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tblStylePr w:type="swCell">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FFFFFF"/>
      </w:tcPr>
    </w:tblStylePr>
  </w:style>
  <w:style w:type="table" w:styleId="ListTable3-Accent6">
    <w:name w:val="List Table 3 Accent 6"/>
    <w:basedOn w:val="TableNormal"/>
    <w:uiPriority w:val="48"/>
    <w:rsid w:val="006B423C"/>
    <w:tblPr>
      <w:tblStyleRowBandSize w:val="1"/>
      <w:tblStyleColBandSize w:val="1"/>
      <w:tblBorders>
        <w:top w:val="single" w:sz="4" w:space="0" w:color="DC001B"/>
        <w:left w:val="single" w:sz="4" w:space="0" w:color="DC001B"/>
        <w:bottom w:val="single" w:sz="4" w:space="0" w:color="DC001B"/>
        <w:right w:val="single" w:sz="4" w:space="0" w:color="DC001B"/>
        <w:insideH w:val="single" w:sz="4" w:space="0" w:color="DC001B"/>
        <w:insideV w:val="single" w:sz="4" w:space="0" w:color="DC001B"/>
      </w:tblBorders>
    </w:tblPr>
    <w:tcPr>
      <w:shd w:val="clear" w:color="auto" w:fill="FFFFFF"/>
    </w:tcPr>
    <w:tblStylePr w:type="firstRow">
      <w:rPr>
        <w:b/>
        <w:bCs/>
        <w:color w:val="FFFFFF"/>
      </w:rPr>
      <w:tblPr/>
      <w:trPr>
        <w:tblHeader/>
      </w:trPr>
      <w:tcPr>
        <w:shd w:val="clear" w:color="auto" w:fill="FFB8C1"/>
      </w:tcPr>
    </w:tblStylePr>
    <w:tblStylePr w:type="lastRow">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fir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lastCol">
      <w:rPr>
        <w:b w:val="0"/>
        <w:bCs/>
      </w:rPr>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shd w:val="clear" w:color="auto" w:fill="FFFFFF"/>
      </w:tcPr>
    </w:tblStylePr>
    <w:tblStylePr w:type="band1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Vert">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1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band2Horz">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n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e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tblStylePr w:type="swCell">
      <w:tblPr/>
      <w:tcPr>
        <w:tcBorders>
          <w:top w:val="single" w:sz="4" w:space="0" w:color="DC001B"/>
          <w:left w:val="single" w:sz="4" w:space="0" w:color="DC001B"/>
          <w:bottom w:val="single" w:sz="4" w:space="0" w:color="DC001B"/>
          <w:right w:val="single" w:sz="4" w:space="0" w:color="DC001B"/>
          <w:insideH w:val="single" w:sz="4" w:space="0" w:color="DC001B"/>
          <w:insideV w:val="single" w:sz="4" w:space="0" w:color="DC001B"/>
        </w:tcBorders>
      </w:tcPr>
    </w:tblStylePr>
  </w:style>
  <w:style w:type="character" w:customStyle="1" w:styleId="Logo">
    <w:name w:val="Logo"/>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pPr>
    <w:rPr>
      <w:color w:val="002664"/>
      <w:sz w:val="22"/>
      <w:szCs w:val="22"/>
      <w:lang w:val="en-AU" w:eastAsia="zh-CN"/>
    </w:rPr>
  </w:style>
  <w:style w:type="paragraph" w:customStyle="1" w:styleId="ReleasedDate">
    <w:name w:val="Released Date"/>
    <w:uiPriority w:val="3"/>
    <w:qFormat/>
    <w:rsid w:val="00EA186E"/>
    <w:pPr>
      <w:suppressAutoHyphens/>
      <w:spacing w:before="360" w:after="360"/>
      <w:contextualSpacing/>
    </w:pPr>
    <w:rPr>
      <w:rFonts w:ascii="Public Sans SemiBold" w:hAnsi="Public Sans SemiBold"/>
      <w:color w:val="000000"/>
      <w:sz w:val="22"/>
      <w:szCs w:val="22"/>
      <w:lang w:val="en-AU" w:eastAsia="zh-CN"/>
    </w:rPr>
  </w:style>
  <w:style w:type="character" w:customStyle="1" w:styleId="PublicSansLight">
    <w:name w:val="Public Sans Light"/>
    <w:uiPriority w:val="19"/>
    <w:qFormat/>
    <w:rsid w:val="00FE00E5"/>
    <w:rPr>
      <w:rFonts w:ascii="Public Sans Light" w:hAnsi="Public Sans Light"/>
    </w:rPr>
  </w:style>
  <w:style w:type="paragraph" w:styleId="Caption">
    <w:name w:val="caption"/>
    <w:next w:val="BodyText"/>
    <w:uiPriority w:val="2"/>
    <w:qFormat/>
    <w:rsid w:val="001F757C"/>
    <w:pPr>
      <w:suppressAutoHyphens/>
      <w:spacing w:before="120" w:after="120"/>
    </w:pPr>
    <w:rPr>
      <w:iCs/>
      <w:color w:val="002664"/>
      <w:sz w:val="18"/>
      <w:szCs w:val="18"/>
      <w:lang w:val="en-AU" w:eastAsia="zh-CN"/>
    </w:rPr>
  </w:style>
  <w:style w:type="paragraph" w:customStyle="1" w:styleId="Pulloutquote">
    <w:name w:val="Pull out quote"/>
    <w:uiPriority w:val="35"/>
    <w:qFormat/>
    <w:rsid w:val="00672942"/>
    <w:pPr>
      <w:pBdr>
        <w:left w:val="single" w:sz="4" w:space="8" w:color="D7153A"/>
      </w:pBdr>
      <w:suppressAutoHyphens/>
      <w:spacing w:before="120" w:after="120"/>
      <w:ind w:left="227" w:right="57"/>
    </w:pPr>
    <w:rPr>
      <w:color w:val="002664"/>
      <w:sz w:val="28"/>
      <w:szCs w:val="22"/>
      <w:lang w:val="en-AU" w:eastAsia="zh-CN"/>
    </w:rPr>
  </w:style>
  <w:style w:type="table" w:styleId="ListTable3">
    <w:name w:val="List Table 3"/>
    <w:basedOn w:val="TableNormal"/>
    <w:uiPriority w:val="48"/>
    <w:rsid w:val="00B269E7"/>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styleId="UnresolvedMention">
    <w:name w:val="Unresolved Mention"/>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left w:val="single" w:sz="24" w:space="10" w:color="002664"/>
        <w:bottom w:val="single" w:sz="24" w:space="10" w:color="002664"/>
        <w:right w:val="single" w:sz="24" w:space="10" w:color="002664"/>
      </w:pBdr>
      <w:suppressAutoHyphens w:val="0"/>
      <w:spacing w:before="240" w:line="276" w:lineRule="auto"/>
    </w:pPr>
    <w:rPr>
      <w:rFonts w:ascii="Public Sans Light" w:eastAsia="Public Sans Light" w:hAnsi="Public Sans Light" w:cs="Arial"/>
      <w:color w:val="auto"/>
      <w:sz w:val="22"/>
      <w:szCs w:val="24"/>
    </w:rPr>
  </w:style>
  <w:style w:type="paragraph" w:customStyle="1" w:styleId="FeatureBox2">
    <w:name w:val="Feature Box 2"/>
    <w:basedOn w:val="FeatureBox"/>
    <w:next w:val="Normal"/>
    <w:qFormat/>
    <w:rsid w:val="006D2FD4"/>
    <w:pPr>
      <w:pBdr>
        <w:top w:val="single" w:sz="24" w:space="10" w:color="FFFFFF"/>
        <w:left w:val="single" w:sz="24" w:space="10" w:color="FFFFFF"/>
        <w:bottom w:val="single" w:sz="24" w:space="10" w:color="FFFFFF"/>
        <w:right w:val="single" w:sz="24" w:space="10" w:color="FFFFFF"/>
      </w:pBdr>
      <w:shd w:val="clear" w:color="auto" w:fill="CBEDFD"/>
    </w:pPr>
  </w:style>
  <w:style w:type="paragraph" w:customStyle="1" w:styleId="Default">
    <w:name w:val="Default"/>
    <w:rsid w:val="00CE4BAD"/>
    <w:pPr>
      <w:autoSpaceDE w:val="0"/>
      <w:autoSpaceDN w:val="0"/>
      <w:adjustRightInd w:val="0"/>
    </w:pPr>
    <w:rPr>
      <w:rFonts w:ascii="Calibri" w:hAnsi="Calibri" w:cs="Calibri"/>
      <w:color w:val="000000"/>
      <w:sz w:val="24"/>
      <w:szCs w:val="24"/>
      <w:lang w:eastAsia="zh-CN"/>
    </w:rPr>
  </w:style>
  <w:style w:type="character" w:customStyle="1" w:styleId="normaltextrun">
    <w:name w:val="normaltextrun"/>
    <w:basedOn w:val="DefaultParagraphFont"/>
    <w:rsid w:val="005A7063"/>
  </w:style>
  <w:style w:type="paragraph" w:customStyle="1" w:styleId="paragraph">
    <w:name w:val="paragraph"/>
    <w:basedOn w:val="Normal"/>
    <w:rsid w:val="00863C5C"/>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863C5C"/>
  </w:style>
  <w:style w:type="paragraph" w:customStyle="1" w:styleId="TableParagraph">
    <w:name w:val="Table Paragraph"/>
    <w:basedOn w:val="Normal"/>
    <w:uiPriority w:val="1"/>
    <w:qFormat/>
    <w:rsid w:val="00E67C71"/>
    <w:pPr>
      <w:widowControl w:val="0"/>
      <w:suppressAutoHyphens w:val="0"/>
      <w:autoSpaceDE w:val="0"/>
      <w:autoSpaceDN w:val="0"/>
      <w:ind w:left="112"/>
    </w:pPr>
    <w:rPr>
      <w:rFonts w:ascii="Arial" w:eastAsia="Arial" w:hAnsi="Arial" w:cs="Arial"/>
      <w:color w:val="auto"/>
      <w:sz w:val="22"/>
      <w:szCs w:val="22"/>
      <w:lang w:eastAsia="en-AU" w:bidi="en-AU"/>
    </w:rPr>
  </w:style>
  <w:style w:type="paragraph" w:styleId="Revision">
    <w:name w:val="Revision"/>
    <w:hidden/>
    <w:uiPriority w:val="99"/>
    <w:semiHidden/>
    <w:rsid w:val="00E05258"/>
    <w:rPr>
      <w:rFonts w:ascii="Calibri" w:eastAsia="Calibri" w:hAnsi="Calibri" w:cs="Calibri"/>
      <w:color w:val="FF000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715471203">
      <w:bodyDiv w:val="1"/>
      <w:marLeft w:val="0"/>
      <w:marRight w:val="0"/>
      <w:marTop w:val="0"/>
      <w:marBottom w:val="0"/>
      <w:divBdr>
        <w:top w:val="none" w:sz="0" w:space="0" w:color="auto"/>
        <w:left w:val="none" w:sz="0" w:space="0" w:color="auto"/>
        <w:bottom w:val="none" w:sz="0" w:space="0" w:color="auto"/>
        <w:right w:val="none" w:sz="0" w:space="0" w:color="auto"/>
      </w:divBdr>
      <w:divsChild>
        <w:div w:id="550775198">
          <w:marLeft w:val="0"/>
          <w:marRight w:val="0"/>
          <w:marTop w:val="0"/>
          <w:marBottom w:val="0"/>
          <w:divBdr>
            <w:top w:val="none" w:sz="0" w:space="0" w:color="auto"/>
            <w:left w:val="none" w:sz="0" w:space="0" w:color="auto"/>
            <w:bottom w:val="none" w:sz="0" w:space="0" w:color="auto"/>
            <w:right w:val="none" w:sz="0" w:space="0" w:color="auto"/>
          </w:divBdr>
          <w:divsChild>
            <w:div w:id="230888453">
              <w:marLeft w:val="0"/>
              <w:marRight w:val="0"/>
              <w:marTop w:val="0"/>
              <w:marBottom w:val="0"/>
              <w:divBdr>
                <w:top w:val="none" w:sz="0" w:space="0" w:color="auto"/>
                <w:left w:val="none" w:sz="0" w:space="0" w:color="auto"/>
                <w:bottom w:val="none" w:sz="0" w:space="0" w:color="auto"/>
                <w:right w:val="none" w:sz="0" w:space="0" w:color="auto"/>
              </w:divBdr>
            </w:div>
          </w:divsChild>
        </w:div>
        <w:div w:id="772936161">
          <w:marLeft w:val="0"/>
          <w:marRight w:val="0"/>
          <w:marTop w:val="0"/>
          <w:marBottom w:val="0"/>
          <w:divBdr>
            <w:top w:val="none" w:sz="0" w:space="0" w:color="auto"/>
            <w:left w:val="none" w:sz="0" w:space="0" w:color="auto"/>
            <w:bottom w:val="none" w:sz="0" w:space="0" w:color="auto"/>
            <w:right w:val="none" w:sz="0" w:space="0" w:color="auto"/>
          </w:divBdr>
          <w:divsChild>
            <w:div w:id="388498940">
              <w:marLeft w:val="0"/>
              <w:marRight w:val="0"/>
              <w:marTop w:val="0"/>
              <w:marBottom w:val="0"/>
              <w:divBdr>
                <w:top w:val="none" w:sz="0" w:space="0" w:color="auto"/>
                <w:left w:val="none" w:sz="0" w:space="0" w:color="auto"/>
                <w:bottom w:val="none" w:sz="0" w:space="0" w:color="auto"/>
                <w:right w:val="none" w:sz="0" w:space="0" w:color="auto"/>
              </w:divBdr>
            </w:div>
          </w:divsChild>
        </w:div>
        <w:div w:id="1640264684">
          <w:marLeft w:val="0"/>
          <w:marRight w:val="0"/>
          <w:marTop w:val="0"/>
          <w:marBottom w:val="0"/>
          <w:divBdr>
            <w:top w:val="none" w:sz="0" w:space="0" w:color="auto"/>
            <w:left w:val="none" w:sz="0" w:space="0" w:color="auto"/>
            <w:bottom w:val="none" w:sz="0" w:space="0" w:color="auto"/>
            <w:right w:val="none" w:sz="0" w:space="0" w:color="auto"/>
          </w:divBdr>
          <w:divsChild>
            <w:div w:id="1795831621">
              <w:marLeft w:val="0"/>
              <w:marRight w:val="0"/>
              <w:marTop w:val="0"/>
              <w:marBottom w:val="0"/>
              <w:divBdr>
                <w:top w:val="none" w:sz="0" w:space="0" w:color="auto"/>
                <w:left w:val="none" w:sz="0" w:space="0" w:color="auto"/>
                <w:bottom w:val="none" w:sz="0" w:space="0" w:color="auto"/>
                <w:right w:val="none" w:sz="0" w:space="0" w:color="auto"/>
              </w:divBdr>
            </w:div>
          </w:divsChild>
        </w:div>
        <w:div w:id="1291279927">
          <w:marLeft w:val="0"/>
          <w:marRight w:val="0"/>
          <w:marTop w:val="0"/>
          <w:marBottom w:val="0"/>
          <w:divBdr>
            <w:top w:val="none" w:sz="0" w:space="0" w:color="auto"/>
            <w:left w:val="none" w:sz="0" w:space="0" w:color="auto"/>
            <w:bottom w:val="none" w:sz="0" w:space="0" w:color="auto"/>
            <w:right w:val="none" w:sz="0" w:space="0" w:color="auto"/>
          </w:divBdr>
          <w:divsChild>
            <w:div w:id="1472819423">
              <w:marLeft w:val="0"/>
              <w:marRight w:val="0"/>
              <w:marTop w:val="0"/>
              <w:marBottom w:val="0"/>
              <w:divBdr>
                <w:top w:val="none" w:sz="0" w:space="0" w:color="auto"/>
                <w:left w:val="none" w:sz="0" w:space="0" w:color="auto"/>
                <w:bottom w:val="none" w:sz="0" w:space="0" w:color="auto"/>
                <w:right w:val="none" w:sz="0" w:space="0" w:color="auto"/>
              </w:divBdr>
            </w:div>
          </w:divsChild>
        </w:div>
        <w:div w:id="83384194">
          <w:marLeft w:val="0"/>
          <w:marRight w:val="0"/>
          <w:marTop w:val="0"/>
          <w:marBottom w:val="0"/>
          <w:divBdr>
            <w:top w:val="none" w:sz="0" w:space="0" w:color="auto"/>
            <w:left w:val="none" w:sz="0" w:space="0" w:color="auto"/>
            <w:bottom w:val="none" w:sz="0" w:space="0" w:color="auto"/>
            <w:right w:val="none" w:sz="0" w:space="0" w:color="auto"/>
          </w:divBdr>
          <w:divsChild>
            <w:div w:id="230311120">
              <w:marLeft w:val="0"/>
              <w:marRight w:val="0"/>
              <w:marTop w:val="0"/>
              <w:marBottom w:val="0"/>
              <w:divBdr>
                <w:top w:val="none" w:sz="0" w:space="0" w:color="auto"/>
                <w:left w:val="none" w:sz="0" w:space="0" w:color="auto"/>
                <w:bottom w:val="none" w:sz="0" w:space="0" w:color="auto"/>
                <w:right w:val="none" w:sz="0" w:space="0" w:color="auto"/>
              </w:divBdr>
            </w:div>
          </w:divsChild>
        </w:div>
        <w:div w:id="1781296370">
          <w:marLeft w:val="0"/>
          <w:marRight w:val="0"/>
          <w:marTop w:val="0"/>
          <w:marBottom w:val="0"/>
          <w:divBdr>
            <w:top w:val="none" w:sz="0" w:space="0" w:color="auto"/>
            <w:left w:val="none" w:sz="0" w:space="0" w:color="auto"/>
            <w:bottom w:val="none" w:sz="0" w:space="0" w:color="auto"/>
            <w:right w:val="none" w:sz="0" w:space="0" w:color="auto"/>
          </w:divBdr>
          <w:divsChild>
            <w:div w:id="831991003">
              <w:marLeft w:val="0"/>
              <w:marRight w:val="0"/>
              <w:marTop w:val="0"/>
              <w:marBottom w:val="0"/>
              <w:divBdr>
                <w:top w:val="none" w:sz="0" w:space="0" w:color="auto"/>
                <w:left w:val="none" w:sz="0" w:space="0" w:color="auto"/>
                <w:bottom w:val="none" w:sz="0" w:space="0" w:color="auto"/>
                <w:right w:val="none" w:sz="0" w:space="0" w:color="auto"/>
              </w:divBdr>
            </w:div>
          </w:divsChild>
        </w:div>
        <w:div w:id="1516962246">
          <w:marLeft w:val="0"/>
          <w:marRight w:val="0"/>
          <w:marTop w:val="0"/>
          <w:marBottom w:val="0"/>
          <w:divBdr>
            <w:top w:val="none" w:sz="0" w:space="0" w:color="auto"/>
            <w:left w:val="none" w:sz="0" w:space="0" w:color="auto"/>
            <w:bottom w:val="none" w:sz="0" w:space="0" w:color="auto"/>
            <w:right w:val="none" w:sz="0" w:space="0" w:color="auto"/>
          </w:divBdr>
          <w:divsChild>
            <w:div w:id="821963935">
              <w:marLeft w:val="0"/>
              <w:marRight w:val="0"/>
              <w:marTop w:val="0"/>
              <w:marBottom w:val="0"/>
              <w:divBdr>
                <w:top w:val="none" w:sz="0" w:space="0" w:color="auto"/>
                <w:left w:val="none" w:sz="0" w:space="0" w:color="auto"/>
                <w:bottom w:val="none" w:sz="0" w:space="0" w:color="auto"/>
                <w:right w:val="none" w:sz="0" w:space="0" w:color="auto"/>
              </w:divBdr>
            </w:div>
          </w:divsChild>
        </w:div>
        <w:div w:id="629936959">
          <w:marLeft w:val="0"/>
          <w:marRight w:val="0"/>
          <w:marTop w:val="0"/>
          <w:marBottom w:val="0"/>
          <w:divBdr>
            <w:top w:val="none" w:sz="0" w:space="0" w:color="auto"/>
            <w:left w:val="none" w:sz="0" w:space="0" w:color="auto"/>
            <w:bottom w:val="none" w:sz="0" w:space="0" w:color="auto"/>
            <w:right w:val="none" w:sz="0" w:space="0" w:color="auto"/>
          </w:divBdr>
          <w:divsChild>
            <w:div w:id="453905506">
              <w:marLeft w:val="0"/>
              <w:marRight w:val="0"/>
              <w:marTop w:val="0"/>
              <w:marBottom w:val="0"/>
              <w:divBdr>
                <w:top w:val="none" w:sz="0" w:space="0" w:color="auto"/>
                <w:left w:val="none" w:sz="0" w:space="0" w:color="auto"/>
                <w:bottom w:val="none" w:sz="0" w:space="0" w:color="auto"/>
                <w:right w:val="none" w:sz="0" w:space="0" w:color="auto"/>
              </w:divBdr>
            </w:div>
          </w:divsChild>
        </w:div>
        <w:div w:id="337464250">
          <w:marLeft w:val="0"/>
          <w:marRight w:val="0"/>
          <w:marTop w:val="0"/>
          <w:marBottom w:val="0"/>
          <w:divBdr>
            <w:top w:val="none" w:sz="0" w:space="0" w:color="auto"/>
            <w:left w:val="none" w:sz="0" w:space="0" w:color="auto"/>
            <w:bottom w:val="none" w:sz="0" w:space="0" w:color="auto"/>
            <w:right w:val="none" w:sz="0" w:space="0" w:color="auto"/>
          </w:divBdr>
          <w:divsChild>
            <w:div w:id="1776749579">
              <w:marLeft w:val="0"/>
              <w:marRight w:val="0"/>
              <w:marTop w:val="0"/>
              <w:marBottom w:val="0"/>
              <w:divBdr>
                <w:top w:val="none" w:sz="0" w:space="0" w:color="auto"/>
                <w:left w:val="none" w:sz="0" w:space="0" w:color="auto"/>
                <w:bottom w:val="none" w:sz="0" w:space="0" w:color="auto"/>
                <w:right w:val="none" w:sz="0" w:space="0" w:color="auto"/>
              </w:divBdr>
            </w:div>
          </w:divsChild>
        </w:div>
        <w:div w:id="196282942">
          <w:marLeft w:val="0"/>
          <w:marRight w:val="0"/>
          <w:marTop w:val="0"/>
          <w:marBottom w:val="0"/>
          <w:divBdr>
            <w:top w:val="none" w:sz="0" w:space="0" w:color="auto"/>
            <w:left w:val="none" w:sz="0" w:space="0" w:color="auto"/>
            <w:bottom w:val="none" w:sz="0" w:space="0" w:color="auto"/>
            <w:right w:val="none" w:sz="0" w:space="0" w:color="auto"/>
          </w:divBdr>
          <w:divsChild>
            <w:div w:id="843132001">
              <w:marLeft w:val="0"/>
              <w:marRight w:val="0"/>
              <w:marTop w:val="0"/>
              <w:marBottom w:val="0"/>
              <w:divBdr>
                <w:top w:val="none" w:sz="0" w:space="0" w:color="auto"/>
                <w:left w:val="none" w:sz="0" w:space="0" w:color="auto"/>
                <w:bottom w:val="none" w:sz="0" w:space="0" w:color="auto"/>
                <w:right w:val="none" w:sz="0" w:space="0" w:color="auto"/>
              </w:divBdr>
            </w:div>
          </w:divsChild>
        </w:div>
        <w:div w:id="477961983">
          <w:marLeft w:val="0"/>
          <w:marRight w:val="0"/>
          <w:marTop w:val="0"/>
          <w:marBottom w:val="0"/>
          <w:divBdr>
            <w:top w:val="none" w:sz="0" w:space="0" w:color="auto"/>
            <w:left w:val="none" w:sz="0" w:space="0" w:color="auto"/>
            <w:bottom w:val="none" w:sz="0" w:space="0" w:color="auto"/>
            <w:right w:val="none" w:sz="0" w:space="0" w:color="auto"/>
          </w:divBdr>
          <w:divsChild>
            <w:div w:id="1806045820">
              <w:marLeft w:val="0"/>
              <w:marRight w:val="0"/>
              <w:marTop w:val="0"/>
              <w:marBottom w:val="0"/>
              <w:divBdr>
                <w:top w:val="none" w:sz="0" w:space="0" w:color="auto"/>
                <w:left w:val="none" w:sz="0" w:space="0" w:color="auto"/>
                <w:bottom w:val="none" w:sz="0" w:space="0" w:color="auto"/>
                <w:right w:val="none" w:sz="0" w:space="0" w:color="auto"/>
              </w:divBdr>
            </w:div>
          </w:divsChild>
        </w:div>
        <w:div w:id="1575312843">
          <w:marLeft w:val="0"/>
          <w:marRight w:val="0"/>
          <w:marTop w:val="0"/>
          <w:marBottom w:val="0"/>
          <w:divBdr>
            <w:top w:val="none" w:sz="0" w:space="0" w:color="auto"/>
            <w:left w:val="none" w:sz="0" w:space="0" w:color="auto"/>
            <w:bottom w:val="none" w:sz="0" w:space="0" w:color="auto"/>
            <w:right w:val="none" w:sz="0" w:space="0" w:color="auto"/>
          </w:divBdr>
          <w:divsChild>
            <w:div w:id="852913225">
              <w:marLeft w:val="0"/>
              <w:marRight w:val="0"/>
              <w:marTop w:val="0"/>
              <w:marBottom w:val="0"/>
              <w:divBdr>
                <w:top w:val="none" w:sz="0" w:space="0" w:color="auto"/>
                <w:left w:val="none" w:sz="0" w:space="0" w:color="auto"/>
                <w:bottom w:val="none" w:sz="0" w:space="0" w:color="auto"/>
                <w:right w:val="none" w:sz="0" w:space="0" w:color="auto"/>
              </w:divBdr>
            </w:div>
          </w:divsChild>
        </w:div>
        <w:div w:id="411858101">
          <w:marLeft w:val="0"/>
          <w:marRight w:val="0"/>
          <w:marTop w:val="0"/>
          <w:marBottom w:val="0"/>
          <w:divBdr>
            <w:top w:val="none" w:sz="0" w:space="0" w:color="auto"/>
            <w:left w:val="none" w:sz="0" w:space="0" w:color="auto"/>
            <w:bottom w:val="none" w:sz="0" w:space="0" w:color="auto"/>
            <w:right w:val="none" w:sz="0" w:space="0" w:color="auto"/>
          </w:divBdr>
          <w:divsChild>
            <w:div w:id="1805615057">
              <w:marLeft w:val="0"/>
              <w:marRight w:val="0"/>
              <w:marTop w:val="0"/>
              <w:marBottom w:val="0"/>
              <w:divBdr>
                <w:top w:val="none" w:sz="0" w:space="0" w:color="auto"/>
                <w:left w:val="none" w:sz="0" w:space="0" w:color="auto"/>
                <w:bottom w:val="none" w:sz="0" w:space="0" w:color="auto"/>
                <w:right w:val="none" w:sz="0" w:space="0" w:color="auto"/>
              </w:divBdr>
            </w:div>
          </w:divsChild>
        </w:div>
        <w:div w:id="970669544">
          <w:marLeft w:val="0"/>
          <w:marRight w:val="0"/>
          <w:marTop w:val="0"/>
          <w:marBottom w:val="0"/>
          <w:divBdr>
            <w:top w:val="none" w:sz="0" w:space="0" w:color="auto"/>
            <w:left w:val="none" w:sz="0" w:space="0" w:color="auto"/>
            <w:bottom w:val="none" w:sz="0" w:space="0" w:color="auto"/>
            <w:right w:val="none" w:sz="0" w:space="0" w:color="auto"/>
          </w:divBdr>
          <w:divsChild>
            <w:div w:id="2094937480">
              <w:marLeft w:val="0"/>
              <w:marRight w:val="0"/>
              <w:marTop w:val="0"/>
              <w:marBottom w:val="0"/>
              <w:divBdr>
                <w:top w:val="none" w:sz="0" w:space="0" w:color="auto"/>
                <w:left w:val="none" w:sz="0" w:space="0" w:color="auto"/>
                <w:bottom w:val="none" w:sz="0" w:space="0" w:color="auto"/>
                <w:right w:val="none" w:sz="0" w:space="0" w:color="auto"/>
              </w:divBdr>
            </w:div>
          </w:divsChild>
        </w:div>
        <w:div w:id="1444574122">
          <w:marLeft w:val="0"/>
          <w:marRight w:val="0"/>
          <w:marTop w:val="0"/>
          <w:marBottom w:val="0"/>
          <w:divBdr>
            <w:top w:val="none" w:sz="0" w:space="0" w:color="auto"/>
            <w:left w:val="none" w:sz="0" w:space="0" w:color="auto"/>
            <w:bottom w:val="none" w:sz="0" w:space="0" w:color="auto"/>
            <w:right w:val="none" w:sz="0" w:space="0" w:color="auto"/>
          </w:divBdr>
          <w:divsChild>
            <w:div w:id="273288265">
              <w:marLeft w:val="0"/>
              <w:marRight w:val="0"/>
              <w:marTop w:val="0"/>
              <w:marBottom w:val="0"/>
              <w:divBdr>
                <w:top w:val="none" w:sz="0" w:space="0" w:color="auto"/>
                <w:left w:val="none" w:sz="0" w:space="0" w:color="auto"/>
                <w:bottom w:val="none" w:sz="0" w:space="0" w:color="auto"/>
                <w:right w:val="none" w:sz="0" w:space="0" w:color="auto"/>
              </w:divBdr>
            </w:div>
          </w:divsChild>
        </w:div>
        <w:div w:id="295793688">
          <w:marLeft w:val="0"/>
          <w:marRight w:val="0"/>
          <w:marTop w:val="0"/>
          <w:marBottom w:val="0"/>
          <w:divBdr>
            <w:top w:val="none" w:sz="0" w:space="0" w:color="auto"/>
            <w:left w:val="none" w:sz="0" w:space="0" w:color="auto"/>
            <w:bottom w:val="none" w:sz="0" w:space="0" w:color="auto"/>
            <w:right w:val="none" w:sz="0" w:space="0" w:color="auto"/>
          </w:divBdr>
          <w:divsChild>
            <w:div w:id="2101289830">
              <w:marLeft w:val="0"/>
              <w:marRight w:val="0"/>
              <w:marTop w:val="0"/>
              <w:marBottom w:val="0"/>
              <w:divBdr>
                <w:top w:val="none" w:sz="0" w:space="0" w:color="auto"/>
                <w:left w:val="none" w:sz="0" w:space="0" w:color="auto"/>
                <w:bottom w:val="none" w:sz="0" w:space="0" w:color="auto"/>
                <w:right w:val="none" w:sz="0" w:space="0" w:color="auto"/>
              </w:divBdr>
            </w:div>
          </w:divsChild>
        </w:div>
        <w:div w:id="80033080">
          <w:marLeft w:val="0"/>
          <w:marRight w:val="0"/>
          <w:marTop w:val="0"/>
          <w:marBottom w:val="0"/>
          <w:divBdr>
            <w:top w:val="none" w:sz="0" w:space="0" w:color="auto"/>
            <w:left w:val="none" w:sz="0" w:space="0" w:color="auto"/>
            <w:bottom w:val="none" w:sz="0" w:space="0" w:color="auto"/>
            <w:right w:val="none" w:sz="0" w:space="0" w:color="auto"/>
          </w:divBdr>
          <w:divsChild>
            <w:div w:id="1541746027">
              <w:marLeft w:val="0"/>
              <w:marRight w:val="0"/>
              <w:marTop w:val="0"/>
              <w:marBottom w:val="0"/>
              <w:divBdr>
                <w:top w:val="none" w:sz="0" w:space="0" w:color="auto"/>
                <w:left w:val="none" w:sz="0" w:space="0" w:color="auto"/>
                <w:bottom w:val="none" w:sz="0" w:space="0" w:color="auto"/>
                <w:right w:val="none" w:sz="0" w:space="0" w:color="auto"/>
              </w:divBdr>
            </w:div>
          </w:divsChild>
        </w:div>
        <w:div w:id="1896158152">
          <w:marLeft w:val="0"/>
          <w:marRight w:val="0"/>
          <w:marTop w:val="0"/>
          <w:marBottom w:val="0"/>
          <w:divBdr>
            <w:top w:val="none" w:sz="0" w:space="0" w:color="auto"/>
            <w:left w:val="none" w:sz="0" w:space="0" w:color="auto"/>
            <w:bottom w:val="none" w:sz="0" w:space="0" w:color="auto"/>
            <w:right w:val="none" w:sz="0" w:space="0" w:color="auto"/>
          </w:divBdr>
          <w:divsChild>
            <w:div w:id="293096716">
              <w:marLeft w:val="0"/>
              <w:marRight w:val="0"/>
              <w:marTop w:val="0"/>
              <w:marBottom w:val="0"/>
              <w:divBdr>
                <w:top w:val="none" w:sz="0" w:space="0" w:color="auto"/>
                <w:left w:val="none" w:sz="0" w:space="0" w:color="auto"/>
                <w:bottom w:val="none" w:sz="0" w:space="0" w:color="auto"/>
                <w:right w:val="none" w:sz="0" w:space="0" w:color="auto"/>
              </w:divBdr>
            </w:div>
          </w:divsChild>
        </w:div>
        <w:div w:id="1755666890">
          <w:marLeft w:val="0"/>
          <w:marRight w:val="0"/>
          <w:marTop w:val="0"/>
          <w:marBottom w:val="0"/>
          <w:divBdr>
            <w:top w:val="none" w:sz="0" w:space="0" w:color="auto"/>
            <w:left w:val="none" w:sz="0" w:space="0" w:color="auto"/>
            <w:bottom w:val="none" w:sz="0" w:space="0" w:color="auto"/>
            <w:right w:val="none" w:sz="0" w:space="0" w:color="auto"/>
          </w:divBdr>
          <w:divsChild>
            <w:div w:id="1998872315">
              <w:marLeft w:val="0"/>
              <w:marRight w:val="0"/>
              <w:marTop w:val="0"/>
              <w:marBottom w:val="0"/>
              <w:divBdr>
                <w:top w:val="none" w:sz="0" w:space="0" w:color="auto"/>
                <w:left w:val="none" w:sz="0" w:space="0" w:color="auto"/>
                <w:bottom w:val="none" w:sz="0" w:space="0" w:color="auto"/>
                <w:right w:val="none" w:sz="0" w:space="0" w:color="auto"/>
              </w:divBdr>
            </w:div>
          </w:divsChild>
        </w:div>
        <w:div w:id="1836609424">
          <w:marLeft w:val="0"/>
          <w:marRight w:val="0"/>
          <w:marTop w:val="0"/>
          <w:marBottom w:val="0"/>
          <w:divBdr>
            <w:top w:val="none" w:sz="0" w:space="0" w:color="auto"/>
            <w:left w:val="none" w:sz="0" w:space="0" w:color="auto"/>
            <w:bottom w:val="none" w:sz="0" w:space="0" w:color="auto"/>
            <w:right w:val="none" w:sz="0" w:space="0" w:color="auto"/>
          </w:divBdr>
          <w:divsChild>
            <w:div w:id="969894625">
              <w:marLeft w:val="0"/>
              <w:marRight w:val="0"/>
              <w:marTop w:val="0"/>
              <w:marBottom w:val="0"/>
              <w:divBdr>
                <w:top w:val="none" w:sz="0" w:space="0" w:color="auto"/>
                <w:left w:val="none" w:sz="0" w:space="0" w:color="auto"/>
                <w:bottom w:val="none" w:sz="0" w:space="0" w:color="auto"/>
                <w:right w:val="none" w:sz="0" w:space="0" w:color="auto"/>
              </w:divBdr>
            </w:div>
          </w:divsChild>
        </w:div>
        <w:div w:id="737745211">
          <w:marLeft w:val="0"/>
          <w:marRight w:val="0"/>
          <w:marTop w:val="0"/>
          <w:marBottom w:val="0"/>
          <w:divBdr>
            <w:top w:val="none" w:sz="0" w:space="0" w:color="auto"/>
            <w:left w:val="none" w:sz="0" w:space="0" w:color="auto"/>
            <w:bottom w:val="none" w:sz="0" w:space="0" w:color="auto"/>
            <w:right w:val="none" w:sz="0" w:space="0" w:color="auto"/>
          </w:divBdr>
          <w:divsChild>
            <w:div w:id="377051050">
              <w:marLeft w:val="0"/>
              <w:marRight w:val="0"/>
              <w:marTop w:val="0"/>
              <w:marBottom w:val="0"/>
              <w:divBdr>
                <w:top w:val="none" w:sz="0" w:space="0" w:color="auto"/>
                <w:left w:val="none" w:sz="0" w:space="0" w:color="auto"/>
                <w:bottom w:val="none" w:sz="0" w:space="0" w:color="auto"/>
                <w:right w:val="none" w:sz="0" w:space="0" w:color="auto"/>
              </w:divBdr>
            </w:div>
          </w:divsChild>
        </w:div>
        <w:div w:id="311372200">
          <w:marLeft w:val="0"/>
          <w:marRight w:val="0"/>
          <w:marTop w:val="0"/>
          <w:marBottom w:val="0"/>
          <w:divBdr>
            <w:top w:val="none" w:sz="0" w:space="0" w:color="auto"/>
            <w:left w:val="none" w:sz="0" w:space="0" w:color="auto"/>
            <w:bottom w:val="none" w:sz="0" w:space="0" w:color="auto"/>
            <w:right w:val="none" w:sz="0" w:space="0" w:color="auto"/>
          </w:divBdr>
          <w:divsChild>
            <w:div w:id="1749032822">
              <w:marLeft w:val="0"/>
              <w:marRight w:val="0"/>
              <w:marTop w:val="0"/>
              <w:marBottom w:val="0"/>
              <w:divBdr>
                <w:top w:val="none" w:sz="0" w:space="0" w:color="auto"/>
                <w:left w:val="none" w:sz="0" w:space="0" w:color="auto"/>
                <w:bottom w:val="none" w:sz="0" w:space="0" w:color="auto"/>
                <w:right w:val="none" w:sz="0" w:space="0" w:color="auto"/>
              </w:divBdr>
            </w:div>
          </w:divsChild>
        </w:div>
        <w:div w:id="1982803925">
          <w:marLeft w:val="0"/>
          <w:marRight w:val="0"/>
          <w:marTop w:val="0"/>
          <w:marBottom w:val="0"/>
          <w:divBdr>
            <w:top w:val="none" w:sz="0" w:space="0" w:color="auto"/>
            <w:left w:val="none" w:sz="0" w:space="0" w:color="auto"/>
            <w:bottom w:val="none" w:sz="0" w:space="0" w:color="auto"/>
            <w:right w:val="none" w:sz="0" w:space="0" w:color="auto"/>
          </w:divBdr>
          <w:divsChild>
            <w:div w:id="535508405">
              <w:marLeft w:val="0"/>
              <w:marRight w:val="0"/>
              <w:marTop w:val="0"/>
              <w:marBottom w:val="0"/>
              <w:divBdr>
                <w:top w:val="none" w:sz="0" w:space="0" w:color="auto"/>
                <w:left w:val="none" w:sz="0" w:space="0" w:color="auto"/>
                <w:bottom w:val="none" w:sz="0" w:space="0" w:color="auto"/>
                <w:right w:val="none" w:sz="0" w:space="0" w:color="auto"/>
              </w:divBdr>
            </w:div>
          </w:divsChild>
        </w:div>
        <w:div w:id="1436711844">
          <w:marLeft w:val="0"/>
          <w:marRight w:val="0"/>
          <w:marTop w:val="0"/>
          <w:marBottom w:val="0"/>
          <w:divBdr>
            <w:top w:val="none" w:sz="0" w:space="0" w:color="auto"/>
            <w:left w:val="none" w:sz="0" w:space="0" w:color="auto"/>
            <w:bottom w:val="none" w:sz="0" w:space="0" w:color="auto"/>
            <w:right w:val="none" w:sz="0" w:space="0" w:color="auto"/>
          </w:divBdr>
          <w:divsChild>
            <w:div w:id="1178156916">
              <w:marLeft w:val="0"/>
              <w:marRight w:val="0"/>
              <w:marTop w:val="0"/>
              <w:marBottom w:val="0"/>
              <w:divBdr>
                <w:top w:val="none" w:sz="0" w:space="0" w:color="auto"/>
                <w:left w:val="none" w:sz="0" w:space="0" w:color="auto"/>
                <w:bottom w:val="none" w:sz="0" w:space="0" w:color="auto"/>
                <w:right w:val="none" w:sz="0" w:space="0" w:color="auto"/>
              </w:divBdr>
            </w:div>
          </w:divsChild>
        </w:div>
        <w:div w:id="286665566">
          <w:marLeft w:val="0"/>
          <w:marRight w:val="0"/>
          <w:marTop w:val="0"/>
          <w:marBottom w:val="0"/>
          <w:divBdr>
            <w:top w:val="none" w:sz="0" w:space="0" w:color="auto"/>
            <w:left w:val="none" w:sz="0" w:space="0" w:color="auto"/>
            <w:bottom w:val="none" w:sz="0" w:space="0" w:color="auto"/>
            <w:right w:val="none" w:sz="0" w:space="0" w:color="auto"/>
          </w:divBdr>
          <w:divsChild>
            <w:div w:id="18967627">
              <w:marLeft w:val="0"/>
              <w:marRight w:val="0"/>
              <w:marTop w:val="0"/>
              <w:marBottom w:val="0"/>
              <w:divBdr>
                <w:top w:val="none" w:sz="0" w:space="0" w:color="auto"/>
                <w:left w:val="none" w:sz="0" w:space="0" w:color="auto"/>
                <w:bottom w:val="none" w:sz="0" w:space="0" w:color="auto"/>
                <w:right w:val="none" w:sz="0" w:space="0" w:color="auto"/>
              </w:divBdr>
            </w:div>
          </w:divsChild>
        </w:div>
        <w:div w:id="1820225399">
          <w:marLeft w:val="0"/>
          <w:marRight w:val="0"/>
          <w:marTop w:val="0"/>
          <w:marBottom w:val="0"/>
          <w:divBdr>
            <w:top w:val="none" w:sz="0" w:space="0" w:color="auto"/>
            <w:left w:val="none" w:sz="0" w:space="0" w:color="auto"/>
            <w:bottom w:val="none" w:sz="0" w:space="0" w:color="auto"/>
            <w:right w:val="none" w:sz="0" w:space="0" w:color="auto"/>
          </w:divBdr>
          <w:divsChild>
            <w:div w:id="1185678392">
              <w:marLeft w:val="0"/>
              <w:marRight w:val="0"/>
              <w:marTop w:val="0"/>
              <w:marBottom w:val="0"/>
              <w:divBdr>
                <w:top w:val="none" w:sz="0" w:space="0" w:color="auto"/>
                <w:left w:val="none" w:sz="0" w:space="0" w:color="auto"/>
                <w:bottom w:val="none" w:sz="0" w:space="0" w:color="auto"/>
                <w:right w:val="none" w:sz="0" w:space="0" w:color="auto"/>
              </w:divBdr>
            </w:div>
          </w:divsChild>
        </w:div>
        <w:div w:id="1910265431">
          <w:marLeft w:val="0"/>
          <w:marRight w:val="0"/>
          <w:marTop w:val="0"/>
          <w:marBottom w:val="0"/>
          <w:divBdr>
            <w:top w:val="none" w:sz="0" w:space="0" w:color="auto"/>
            <w:left w:val="none" w:sz="0" w:space="0" w:color="auto"/>
            <w:bottom w:val="none" w:sz="0" w:space="0" w:color="auto"/>
            <w:right w:val="none" w:sz="0" w:space="0" w:color="auto"/>
          </w:divBdr>
          <w:divsChild>
            <w:div w:id="1523396364">
              <w:marLeft w:val="0"/>
              <w:marRight w:val="0"/>
              <w:marTop w:val="0"/>
              <w:marBottom w:val="0"/>
              <w:divBdr>
                <w:top w:val="none" w:sz="0" w:space="0" w:color="auto"/>
                <w:left w:val="none" w:sz="0" w:space="0" w:color="auto"/>
                <w:bottom w:val="none" w:sz="0" w:space="0" w:color="auto"/>
                <w:right w:val="none" w:sz="0" w:space="0" w:color="auto"/>
              </w:divBdr>
            </w:div>
          </w:divsChild>
        </w:div>
        <w:div w:id="1243568037">
          <w:marLeft w:val="0"/>
          <w:marRight w:val="0"/>
          <w:marTop w:val="0"/>
          <w:marBottom w:val="0"/>
          <w:divBdr>
            <w:top w:val="none" w:sz="0" w:space="0" w:color="auto"/>
            <w:left w:val="none" w:sz="0" w:space="0" w:color="auto"/>
            <w:bottom w:val="none" w:sz="0" w:space="0" w:color="auto"/>
            <w:right w:val="none" w:sz="0" w:space="0" w:color="auto"/>
          </w:divBdr>
          <w:divsChild>
            <w:div w:id="14914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calpine4\Library\CloudStorage\OneDrive-NSWDepartmentofEducation\_WIP\Application%20for%20provider%20approval\Application%20for%20provider%20approval_Word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0ec940-4ad3-4ee4-b4d4-ae4652ed63af" xsi:nil="true"/>
    <_Flow_SignoffStatus xmlns="82cc3b61-1039-4c1f-8b58-2046032b35b6" xsi:nil="true"/>
    <Date xmlns="82cc3b61-1039-4c1f-8b58-2046032b35b6" xsi:nil="true"/>
    <lcf76f155ced4ddcb4097134ff3c332f xmlns="82cc3b61-1039-4c1f-8b58-2046032b35b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F344A26EEFD3459582A9455BBEF077" ma:contentTypeVersion="19" ma:contentTypeDescription="Create a new document." ma:contentTypeScope="" ma:versionID="3a936c74532c9ebc4b0605f6a317c3ce">
  <xsd:schema xmlns:xsd="http://www.w3.org/2001/XMLSchema" xmlns:xs="http://www.w3.org/2001/XMLSchema" xmlns:p="http://schemas.microsoft.com/office/2006/metadata/properties" xmlns:ns2="82cc3b61-1039-4c1f-8b58-2046032b35b6" xmlns:ns3="5c0ec940-4ad3-4ee4-b4d4-ae4652ed63af" targetNamespace="http://schemas.microsoft.com/office/2006/metadata/properties" ma:root="true" ma:fieldsID="fa0e1f455a81e49ab67ddf0e3b703f80" ns2:_="" ns3:_="">
    <xsd:import namespace="82cc3b61-1039-4c1f-8b58-2046032b35b6"/>
    <xsd:import namespace="5c0ec940-4ad3-4ee4-b4d4-ae4652ed6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CR" minOccurs="0"/>
                <xsd:element ref="ns2:Date" minOccurs="0"/>
                <xsd:element ref="ns2:MediaLengthInSeconds" minOccurs="0"/>
                <xsd:element ref="ns2:lcf76f155ced4ddcb4097134ff3c332f" minOccurs="0"/>
                <xsd:element ref="ns3:TaxCatchAll"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c3b61-1039-4c1f-8b58-2046032b3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c940-4ad3-4ee4-b4d4-ae4652ed63a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98da709-08f2-41a8-a8e7-b24fb70b242c}" ma:internalName="TaxCatchAll" ma:showField="CatchAllData" ma:web="5c0ec940-4ad3-4ee4-b4d4-ae4652ed6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D4F52-FF29-3B41-82C6-C7473DE9567A}">
  <ds:schemaRefs>
    <ds:schemaRef ds:uri="5c0ec940-4ad3-4ee4-b4d4-ae4652ed63af"/>
    <ds:schemaRef ds:uri="http://schemas.microsoft.com/office/infopath/2007/PartnerControls"/>
    <ds:schemaRef ds:uri="http://purl.org/dc/terms/"/>
    <ds:schemaRef ds:uri="http://purl.org/dc/dcmitype/"/>
    <ds:schemaRef ds:uri="http://schemas.microsoft.com/office/2006/documentManagement/types"/>
    <ds:schemaRef ds:uri="http://www.w3.org/XML/1998/namespace"/>
    <ds:schemaRef ds:uri="http://purl.org/dc/elements/1.1/"/>
    <ds:schemaRef ds:uri="82cc3b61-1039-4c1f-8b58-2046032b35b6"/>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3A457E1D-952D-5C42-8F38-3F3CF4198ADC}">
  <ds:schemaRefs>
    <ds:schemaRef ds:uri="http://schemas.microsoft.com/sharepoint/v3/contenttype/forms"/>
  </ds:schemaRefs>
</ds:datastoreItem>
</file>

<file path=customXml/itemProps3.xml><?xml version="1.0" encoding="utf-8"?>
<ds:datastoreItem xmlns:ds="http://schemas.openxmlformats.org/officeDocument/2006/customXml" ds:itemID="{356F0BDA-F13F-084F-A810-29A0AB1BEE16}">
  <ds:schemaRefs>
    <ds:schemaRef ds:uri="http://schemas.openxmlformats.org/officeDocument/2006/bibliography"/>
  </ds:schemaRefs>
</ds:datastoreItem>
</file>

<file path=customXml/itemProps4.xml><?xml version="1.0" encoding="utf-8"?>
<ds:datastoreItem xmlns:ds="http://schemas.openxmlformats.org/officeDocument/2006/customXml" ds:itemID="{0CC9E0B4-D1D8-49FF-915C-6F2A48161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c3b61-1039-4c1f-8b58-2046032b35b6"/>
    <ds:schemaRef ds:uri="5c0ec940-4ad3-4ee4-b4d4-ae4652ed6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 provider approval_Word_2023</Template>
  <TotalTime>0</TotalTime>
  <Pages>4</Pages>
  <Words>800</Words>
  <Characters>4084</Characters>
  <Application>Microsoft Office Word</Application>
  <DocSecurity>8</DocSecurity>
  <Lines>97</Lines>
  <Paragraphs>66</Paragraphs>
  <ScaleCrop>false</ScaleCrop>
  <HeadingPairs>
    <vt:vector size="2" baseType="variant">
      <vt:variant>
        <vt:lpstr>Title</vt:lpstr>
      </vt:variant>
      <vt:variant>
        <vt:i4>1</vt:i4>
      </vt:variant>
    </vt:vector>
  </HeadingPairs>
  <TitlesOfParts>
    <vt:vector size="1" baseType="lpstr">
      <vt:lpstr>Early Childhood Education application guide 
Application for provider approval</vt:lpstr>
    </vt:vector>
  </TitlesOfParts>
  <Manager/>
  <Company/>
  <LinksUpToDate>false</LinksUpToDate>
  <CharactersWithSpaces>4818</CharactersWithSpaces>
  <SharedDoc>false</SharedDoc>
  <HyperlinkBase/>
  <HLinks>
    <vt:vector size="54" baseType="variant">
      <vt:variant>
        <vt:i4>6815858</vt:i4>
      </vt:variant>
      <vt:variant>
        <vt:i4>24</vt:i4>
      </vt:variant>
      <vt:variant>
        <vt:i4>0</vt:i4>
      </vt:variant>
      <vt:variant>
        <vt:i4>5</vt:i4>
      </vt:variant>
      <vt:variant>
        <vt:lpwstr>https://education.nsw.gov.au/early-childhood-education/regulation-and-compliance/regulation-assessment-and-rating/approvals-process</vt:lpwstr>
      </vt:variant>
      <vt:variant>
        <vt:lpwstr/>
      </vt:variant>
      <vt:variant>
        <vt:i4>6553661</vt:i4>
      </vt:variant>
      <vt:variant>
        <vt:i4>21</vt:i4>
      </vt:variant>
      <vt:variant>
        <vt:i4>0</vt:i4>
      </vt:variant>
      <vt:variant>
        <vt:i4>5</vt:i4>
      </vt:variant>
      <vt:variant>
        <vt:lpwstr>https://www.fairtrading.nsw.gov.au/</vt:lpwstr>
      </vt:variant>
      <vt:variant>
        <vt:lpwstr/>
      </vt:variant>
      <vt:variant>
        <vt:i4>1900561</vt:i4>
      </vt:variant>
      <vt:variant>
        <vt:i4>18</vt:i4>
      </vt:variant>
      <vt:variant>
        <vt:i4>0</vt:i4>
      </vt:variant>
      <vt:variant>
        <vt:i4>5</vt:i4>
      </vt:variant>
      <vt:variant>
        <vt:lpwstr>https://www.acic.gov.au/our-services/national-police-checking-service/find-out-more-information/accredited-bodies</vt:lpwstr>
      </vt:variant>
      <vt:variant>
        <vt:lpwstr/>
      </vt:variant>
      <vt:variant>
        <vt:i4>1310725</vt:i4>
      </vt:variant>
      <vt:variant>
        <vt:i4>15</vt:i4>
      </vt:variant>
      <vt:variant>
        <vt:i4>0</vt:i4>
      </vt:variant>
      <vt:variant>
        <vt:i4>5</vt:i4>
      </vt:variant>
      <vt:variant>
        <vt:lpwstr>https://www.kidsguardian.nsw.gov.au/child-safe-organisations/working-with-children-check</vt:lpwstr>
      </vt:variant>
      <vt:variant>
        <vt:lpwstr/>
      </vt:variant>
      <vt:variant>
        <vt:i4>5439573</vt:i4>
      </vt:variant>
      <vt:variant>
        <vt:i4>12</vt:i4>
      </vt:variant>
      <vt:variant>
        <vt:i4>0</vt:i4>
      </vt:variant>
      <vt:variant>
        <vt:i4>5</vt:i4>
      </vt:variant>
      <vt:variant>
        <vt:lpwstr>https://www.acecqa.gov.au/resources/applications</vt:lpwstr>
      </vt:variant>
      <vt:variant>
        <vt:lpwstr/>
      </vt:variant>
      <vt:variant>
        <vt:i4>6619240</vt:i4>
      </vt:variant>
      <vt:variant>
        <vt:i4>9</vt:i4>
      </vt:variant>
      <vt:variant>
        <vt:i4>0</vt:i4>
      </vt:variant>
      <vt:variant>
        <vt:i4>5</vt:i4>
      </vt:variant>
      <vt:variant>
        <vt:lpwstr>https://public.nqaits.acecqa.gov.au/Pages/Landing.aspx</vt:lpwstr>
      </vt:variant>
      <vt:variant>
        <vt:lpwstr/>
      </vt:variant>
      <vt:variant>
        <vt:i4>6619240</vt:i4>
      </vt:variant>
      <vt:variant>
        <vt:i4>6</vt:i4>
      </vt:variant>
      <vt:variant>
        <vt:i4>0</vt:i4>
      </vt:variant>
      <vt:variant>
        <vt:i4>5</vt:i4>
      </vt:variant>
      <vt:variant>
        <vt:lpwstr>https://public.nqaits.acecqa.gov.au/Pages/Landing.aspx</vt:lpwstr>
      </vt:variant>
      <vt:variant>
        <vt:lpwstr/>
      </vt:variant>
      <vt:variant>
        <vt:i4>6619240</vt:i4>
      </vt:variant>
      <vt:variant>
        <vt:i4>3</vt:i4>
      </vt:variant>
      <vt:variant>
        <vt:i4>0</vt:i4>
      </vt:variant>
      <vt:variant>
        <vt:i4>5</vt:i4>
      </vt:variant>
      <vt:variant>
        <vt:lpwstr>https://public.nqaits.acecqa.gov.au/Pages/Landing.aspx</vt:lpwstr>
      </vt:variant>
      <vt:variant>
        <vt:lpwstr/>
      </vt:variant>
      <vt:variant>
        <vt:i4>6619240</vt:i4>
      </vt:variant>
      <vt:variant>
        <vt:i4>0</vt:i4>
      </vt:variant>
      <vt:variant>
        <vt:i4>0</vt:i4>
      </vt:variant>
      <vt:variant>
        <vt:i4>5</vt:i4>
      </vt:variant>
      <vt:variant>
        <vt:lpwstr>https://public.nqaits.acecqa.gov.au/Pages/Landing.aspx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Childhood Education application guide 
Application for provider approval</dc:title>
  <dc:subject/>
  <dc:creator>Microsoft Office User</dc:creator>
  <cp:keywords/>
  <dc:description/>
  <cp:lastModifiedBy>Nell Rendalls</cp:lastModifiedBy>
  <cp:revision>2</cp:revision>
  <cp:lastPrinted>2022-02-08T07:22:00Z</cp:lastPrinted>
  <dcterms:created xsi:type="dcterms:W3CDTF">2023-11-08T02:53:00Z</dcterms:created>
  <dcterms:modified xsi:type="dcterms:W3CDTF">2023-11-08T02:53:00Z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0x010100F1F344A26EEFD3459582A9455BBEF077</vt:lpwstr>
  </property>
  <property fmtid="{D5CDD505-2E9C-101B-9397-08002B2CF9AE}" pid="3" name="MSIP_Label_b603dfd7-d93a-4381-a340-2995d8282205_Enabled">
    <vt:lpwstr>true</vt:lpwstr>
  </property>
  <property fmtid="{D5CDD505-2E9C-101B-9397-08002B2CF9AE}" pid="4" name="MSIP_Label_b603dfd7-d93a-4381-a340-2995d8282205_SetDate">
    <vt:lpwstr>2023-08-25T02:16:28Z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e9b7a685-13e0-4953-886e-8d55e13fffa5</vt:lpwstr>
  </property>
  <property fmtid="{D5CDD505-2E9C-101B-9397-08002B2CF9AE}" pid="9" name="MSIP_Label_b603dfd7-d93a-4381-a340-2995d8282205_ContentBits">
    <vt:lpwstr>0</vt:lpwstr>
  </property>
  <property fmtid="{D5CDD505-2E9C-101B-9397-08002B2CF9AE}" pid="10" name="MediaServiceImageTags">
    <vt:lpwstr/>
  </property>
</Properties>
</file>