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F773B1" w14:textId="79FAD3A4" w:rsidR="009A741C" w:rsidRPr="00981CDE" w:rsidRDefault="00544AC3" w:rsidP="009F049B">
      <w:pPr>
        <w:pStyle w:val="Title"/>
      </w:pPr>
      <w:r w:rsidRPr="00981CDE">
        <w:t>Technology 7</w:t>
      </w:r>
      <w:r w:rsidR="00036385" w:rsidRPr="00981CDE">
        <w:t>–</w:t>
      </w:r>
      <w:r w:rsidRPr="00981CDE">
        <w:t>8</w:t>
      </w:r>
      <w:r w:rsidR="00095DBA" w:rsidRPr="00981CDE">
        <w:t xml:space="preserve"> </w:t>
      </w:r>
      <w:r w:rsidR="00311CE2">
        <w:t xml:space="preserve">– </w:t>
      </w:r>
    </w:p>
    <w:p w14:paraId="56832232" w14:textId="7ACBB5E0" w:rsidR="00BB4FBA" w:rsidRPr="00981CDE" w:rsidRDefault="578A8854" w:rsidP="009F049B">
      <w:pPr>
        <w:pStyle w:val="Title"/>
      </w:pPr>
      <w:r w:rsidRPr="00981CDE">
        <w:t xml:space="preserve">Materials and </w:t>
      </w:r>
      <w:r w:rsidR="003624A3" w:rsidRPr="00981CDE">
        <w:t>p</w:t>
      </w:r>
      <w:r w:rsidRPr="00981CDE">
        <w:t xml:space="preserve">roduction </w:t>
      </w:r>
      <w:r w:rsidR="003624A3" w:rsidRPr="00981CDE">
        <w:t>p</w:t>
      </w:r>
      <w:r w:rsidRPr="00981CDE">
        <w:t>rocesses</w:t>
      </w:r>
      <w:r w:rsidR="00D152FA">
        <w:t xml:space="preserve"> </w:t>
      </w:r>
      <w:r w:rsidR="00514378" w:rsidRPr="00981CDE">
        <w:t xml:space="preserve">– </w:t>
      </w:r>
      <w:r w:rsidR="00F61963" w:rsidRPr="00981CDE">
        <w:t>teacher resource</w:t>
      </w:r>
    </w:p>
    <w:p w14:paraId="2CC1682C" w14:textId="50EF30A9" w:rsidR="00B5260E" w:rsidRPr="00981CDE" w:rsidRDefault="716D2874" w:rsidP="00666489">
      <w:pPr>
        <w:pStyle w:val="Subtitle0"/>
      </w:pPr>
      <w:r w:rsidRPr="00981CDE">
        <w:t>Metal</w:t>
      </w:r>
      <w:r w:rsidR="004D79EF" w:rsidRPr="00981CDE">
        <w:t>-</w:t>
      </w:r>
      <w:r w:rsidR="00006805" w:rsidRPr="00981CDE">
        <w:t>morphosis</w:t>
      </w:r>
    </w:p>
    <w:p w14:paraId="76A03DCB" w14:textId="7C6F9372" w:rsidR="00EC22E4" w:rsidRPr="00981CDE" w:rsidRDefault="00EC22E4">
      <w:pPr>
        <w:suppressAutoHyphens w:val="0"/>
        <w:spacing w:before="0" w:after="160" w:line="259" w:lineRule="auto"/>
        <w:rPr>
          <w:color w:val="002664"/>
          <w:sz w:val="44"/>
          <w:szCs w:val="48"/>
        </w:rPr>
      </w:pPr>
      <w:r w:rsidRPr="00981CDE">
        <w:br w:type="page"/>
      </w:r>
    </w:p>
    <w:sdt>
      <w:sdtPr>
        <w:rPr>
          <w:rFonts w:eastAsiaTheme="minorEastAsia"/>
          <w:b/>
          <w:bCs w:val="0"/>
          <w:noProof/>
          <w:color w:val="auto"/>
          <w:sz w:val="22"/>
          <w:szCs w:val="22"/>
        </w:rPr>
        <w:id w:val="221081590"/>
        <w:docPartObj>
          <w:docPartGallery w:val="Table of Contents"/>
          <w:docPartUnique/>
        </w:docPartObj>
      </w:sdtPr>
      <w:sdtEndPr/>
      <w:sdtContent>
        <w:p w14:paraId="2F83D3BE" w14:textId="631A15A5" w:rsidR="00EC22E4" w:rsidRPr="00981CDE" w:rsidRDefault="5D43ECDA" w:rsidP="00FA6280">
          <w:pPr>
            <w:pStyle w:val="TOCHeading"/>
            <w:tabs>
              <w:tab w:val="left" w:pos="7635"/>
            </w:tabs>
          </w:pPr>
          <w:r w:rsidRPr="00981CDE">
            <w:t>Contents</w:t>
          </w:r>
        </w:p>
        <w:p w14:paraId="7EFA44C8" w14:textId="74DA1B16" w:rsidR="009C19CA" w:rsidRDefault="00260C89">
          <w:pPr>
            <w:pStyle w:val="TOC1"/>
            <w:rPr>
              <w:rFonts w:asciiTheme="minorHAnsi" w:eastAsiaTheme="minorEastAsia" w:hAnsiTheme="minorHAnsi" w:cstheme="minorBidi"/>
              <w:b w:val="0"/>
              <w:kern w:val="2"/>
              <w:sz w:val="24"/>
              <w:lang w:eastAsia="ko-KR"/>
              <w14:ligatures w14:val="standardContextual"/>
            </w:rPr>
          </w:pPr>
          <w:r w:rsidRPr="00981CDE">
            <w:rPr>
              <w:noProof w:val="0"/>
            </w:rPr>
            <w:fldChar w:fldCharType="begin"/>
          </w:r>
          <w:r w:rsidR="3457CFE8" w:rsidRPr="00981CDE">
            <w:rPr>
              <w:noProof w:val="0"/>
            </w:rPr>
            <w:instrText>TOC \o "1-3" \z \u \h</w:instrText>
          </w:r>
          <w:r w:rsidRPr="00981CDE">
            <w:rPr>
              <w:noProof w:val="0"/>
            </w:rPr>
            <w:fldChar w:fldCharType="separate"/>
          </w:r>
          <w:hyperlink w:anchor="_Toc210042416" w:history="1">
            <w:r w:rsidR="009C19CA" w:rsidRPr="006B73BE">
              <w:rPr>
                <w:rStyle w:val="Hyperlink"/>
              </w:rPr>
              <w:t>Teacher support resource</w:t>
            </w:r>
            <w:r w:rsidR="009C19CA">
              <w:rPr>
                <w:webHidden/>
              </w:rPr>
              <w:tab/>
            </w:r>
            <w:r w:rsidR="009C19CA">
              <w:rPr>
                <w:webHidden/>
              </w:rPr>
              <w:fldChar w:fldCharType="begin"/>
            </w:r>
            <w:r w:rsidR="009C19CA">
              <w:rPr>
                <w:webHidden/>
              </w:rPr>
              <w:instrText xml:space="preserve"> PAGEREF _Toc210042416 \h </w:instrText>
            </w:r>
            <w:r w:rsidR="009C19CA">
              <w:rPr>
                <w:webHidden/>
              </w:rPr>
            </w:r>
            <w:r w:rsidR="009C19CA">
              <w:rPr>
                <w:webHidden/>
              </w:rPr>
              <w:fldChar w:fldCharType="separate"/>
            </w:r>
            <w:r w:rsidR="009C19CA">
              <w:rPr>
                <w:webHidden/>
              </w:rPr>
              <w:t>3</w:t>
            </w:r>
            <w:r w:rsidR="009C19CA">
              <w:rPr>
                <w:webHidden/>
              </w:rPr>
              <w:fldChar w:fldCharType="end"/>
            </w:r>
          </w:hyperlink>
        </w:p>
        <w:p w14:paraId="622DBB65" w14:textId="467BB338" w:rsidR="009C19CA" w:rsidRDefault="009C19CA">
          <w:pPr>
            <w:pStyle w:val="TOC1"/>
            <w:rPr>
              <w:rFonts w:asciiTheme="minorHAnsi" w:eastAsiaTheme="minorEastAsia" w:hAnsiTheme="minorHAnsi" w:cstheme="minorBidi"/>
              <w:b w:val="0"/>
              <w:kern w:val="2"/>
              <w:sz w:val="24"/>
              <w:lang w:eastAsia="ko-KR"/>
              <w14:ligatures w14:val="standardContextual"/>
            </w:rPr>
          </w:pPr>
          <w:hyperlink w:anchor="_Toc210042417" w:history="1">
            <w:r w:rsidRPr="006B73BE">
              <w:rPr>
                <w:rStyle w:val="Hyperlink"/>
              </w:rPr>
              <w:t>Glossary</w:t>
            </w:r>
            <w:r>
              <w:rPr>
                <w:webHidden/>
              </w:rPr>
              <w:tab/>
            </w:r>
            <w:r>
              <w:rPr>
                <w:webHidden/>
              </w:rPr>
              <w:fldChar w:fldCharType="begin"/>
            </w:r>
            <w:r>
              <w:rPr>
                <w:webHidden/>
              </w:rPr>
              <w:instrText xml:space="preserve"> PAGEREF _Toc210042417 \h </w:instrText>
            </w:r>
            <w:r>
              <w:rPr>
                <w:webHidden/>
              </w:rPr>
            </w:r>
            <w:r>
              <w:rPr>
                <w:webHidden/>
              </w:rPr>
              <w:fldChar w:fldCharType="separate"/>
            </w:r>
            <w:r>
              <w:rPr>
                <w:webHidden/>
              </w:rPr>
              <w:t>4</w:t>
            </w:r>
            <w:r>
              <w:rPr>
                <w:webHidden/>
              </w:rPr>
              <w:fldChar w:fldCharType="end"/>
            </w:r>
          </w:hyperlink>
        </w:p>
        <w:p w14:paraId="0F7AEC95" w14:textId="4DD909AE" w:rsidR="009C19CA" w:rsidRDefault="009C19CA">
          <w:pPr>
            <w:pStyle w:val="TOC1"/>
            <w:rPr>
              <w:rFonts w:asciiTheme="minorHAnsi" w:eastAsiaTheme="minorEastAsia" w:hAnsiTheme="minorHAnsi" w:cstheme="minorBidi"/>
              <w:b w:val="0"/>
              <w:kern w:val="2"/>
              <w:sz w:val="24"/>
              <w:lang w:eastAsia="ko-KR"/>
              <w14:ligatures w14:val="standardContextual"/>
            </w:rPr>
          </w:pPr>
          <w:hyperlink w:anchor="_Toc210042418" w:history="1">
            <w:r w:rsidRPr="006B73BE">
              <w:rPr>
                <w:rStyle w:val="Hyperlink"/>
              </w:rPr>
              <w:t>Where in the earth do metals come from?</w:t>
            </w:r>
            <w:r>
              <w:rPr>
                <w:webHidden/>
              </w:rPr>
              <w:tab/>
            </w:r>
            <w:r>
              <w:rPr>
                <w:webHidden/>
              </w:rPr>
              <w:fldChar w:fldCharType="begin"/>
            </w:r>
            <w:r>
              <w:rPr>
                <w:webHidden/>
              </w:rPr>
              <w:instrText xml:space="preserve"> PAGEREF _Toc210042418 \h </w:instrText>
            </w:r>
            <w:r>
              <w:rPr>
                <w:webHidden/>
              </w:rPr>
            </w:r>
            <w:r>
              <w:rPr>
                <w:webHidden/>
              </w:rPr>
              <w:fldChar w:fldCharType="separate"/>
            </w:r>
            <w:r>
              <w:rPr>
                <w:webHidden/>
              </w:rPr>
              <w:t>8</w:t>
            </w:r>
            <w:r>
              <w:rPr>
                <w:webHidden/>
              </w:rPr>
              <w:fldChar w:fldCharType="end"/>
            </w:r>
          </w:hyperlink>
        </w:p>
        <w:p w14:paraId="79D2D044" w14:textId="5287A1B8" w:rsidR="009C19CA" w:rsidRDefault="009C19CA">
          <w:pPr>
            <w:pStyle w:val="TOC2"/>
            <w:rPr>
              <w:rFonts w:asciiTheme="minorHAnsi" w:eastAsiaTheme="minorEastAsia" w:hAnsiTheme="minorHAnsi" w:cstheme="minorBidi"/>
              <w:kern w:val="2"/>
              <w:sz w:val="24"/>
              <w:lang w:eastAsia="ko-KR"/>
              <w14:ligatures w14:val="standardContextual"/>
            </w:rPr>
          </w:pPr>
          <w:hyperlink w:anchor="_Toc210042419" w:history="1">
            <w:r w:rsidRPr="006B73BE">
              <w:rPr>
                <w:rStyle w:val="Hyperlink"/>
              </w:rPr>
              <w:t>From raw metal ore to finished metal products</w:t>
            </w:r>
            <w:r>
              <w:rPr>
                <w:webHidden/>
              </w:rPr>
              <w:tab/>
            </w:r>
            <w:r>
              <w:rPr>
                <w:webHidden/>
              </w:rPr>
              <w:fldChar w:fldCharType="begin"/>
            </w:r>
            <w:r>
              <w:rPr>
                <w:webHidden/>
              </w:rPr>
              <w:instrText xml:space="preserve"> PAGEREF _Toc210042419 \h </w:instrText>
            </w:r>
            <w:r>
              <w:rPr>
                <w:webHidden/>
              </w:rPr>
            </w:r>
            <w:r>
              <w:rPr>
                <w:webHidden/>
              </w:rPr>
              <w:fldChar w:fldCharType="separate"/>
            </w:r>
            <w:r>
              <w:rPr>
                <w:webHidden/>
              </w:rPr>
              <w:t>8</w:t>
            </w:r>
            <w:r>
              <w:rPr>
                <w:webHidden/>
              </w:rPr>
              <w:fldChar w:fldCharType="end"/>
            </w:r>
          </w:hyperlink>
        </w:p>
        <w:p w14:paraId="278CAD20" w14:textId="08DF11BB" w:rsidR="009C19CA" w:rsidRDefault="009C19CA">
          <w:pPr>
            <w:pStyle w:val="TOC1"/>
            <w:rPr>
              <w:rFonts w:asciiTheme="minorHAnsi" w:eastAsiaTheme="minorEastAsia" w:hAnsiTheme="minorHAnsi" w:cstheme="minorBidi"/>
              <w:b w:val="0"/>
              <w:kern w:val="2"/>
              <w:sz w:val="24"/>
              <w:lang w:eastAsia="ko-KR"/>
              <w14:ligatures w14:val="standardContextual"/>
            </w:rPr>
          </w:pPr>
          <w:hyperlink w:anchor="_Toc210042420" w:history="1">
            <w:r w:rsidRPr="006B73BE">
              <w:rPr>
                <w:rStyle w:val="Hyperlink"/>
              </w:rPr>
              <w:t>Types of metals</w:t>
            </w:r>
            <w:r>
              <w:rPr>
                <w:webHidden/>
              </w:rPr>
              <w:tab/>
            </w:r>
            <w:r>
              <w:rPr>
                <w:webHidden/>
              </w:rPr>
              <w:fldChar w:fldCharType="begin"/>
            </w:r>
            <w:r>
              <w:rPr>
                <w:webHidden/>
              </w:rPr>
              <w:instrText xml:space="preserve"> PAGEREF _Toc210042420 \h </w:instrText>
            </w:r>
            <w:r>
              <w:rPr>
                <w:webHidden/>
              </w:rPr>
            </w:r>
            <w:r>
              <w:rPr>
                <w:webHidden/>
              </w:rPr>
              <w:fldChar w:fldCharType="separate"/>
            </w:r>
            <w:r>
              <w:rPr>
                <w:webHidden/>
              </w:rPr>
              <w:t>9</w:t>
            </w:r>
            <w:r>
              <w:rPr>
                <w:webHidden/>
              </w:rPr>
              <w:fldChar w:fldCharType="end"/>
            </w:r>
          </w:hyperlink>
        </w:p>
        <w:p w14:paraId="5ADA782B" w14:textId="57F873DF" w:rsidR="009C19CA" w:rsidRDefault="009C19CA">
          <w:pPr>
            <w:pStyle w:val="TOC1"/>
            <w:rPr>
              <w:rFonts w:asciiTheme="minorHAnsi" w:eastAsiaTheme="minorEastAsia" w:hAnsiTheme="minorHAnsi" w:cstheme="minorBidi"/>
              <w:b w:val="0"/>
              <w:kern w:val="2"/>
              <w:sz w:val="24"/>
              <w:lang w:eastAsia="ko-KR"/>
              <w14:ligatures w14:val="standardContextual"/>
            </w:rPr>
          </w:pPr>
          <w:hyperlink w:anchor="_Toc210042421" w:history="1">
            <w:r w:rsidRPr="006B73BE">
              <w:rPr>
                <w:rStyle w:val="Hyperlink"/>
              </w:rPr>
              <w:t>Metal sustainability</w:t>
            </w:r>
            <w:r>
              <w:rPr>
                <w:webHidden/>
              </w:rPr>
              <w:tab/>
            </w:r>
            <w:r>
              <w:rPr>
                <w:webHidden/>
              </w:rPr>
              <w:fldChar w:fldCharType="begin"/>
            </w:r>
            <w:r>
              <w:rPr>
                <w:webHidden/>
              </w:rPr>
              <w:instrText xml:space="preserve"> PAGEREF _Toc210042421 \h </w:instrText>
            </w:r>
            <w:r>
              <w:rPr>
                <w:webHidden/>
              </w:rPr>
            </w:r>
            <w:r>
              <w:rPr>
                <w:webHidden/>
              </w:rPr>
              <w:fldChar w:fldCharType="separate"/>
            </w:r>
            <w:r>
              <w:rPr>
                <w:webHidden/>
              </w:rPr>
              <w:t>11</w:t>
            </w:r>
            <w:r>
              <w:rPr>
                <w:webHidden/>
              </w:rPr>
              <w:fldChar w:fldCharType="end"/>
            </w:r>
          </w:hyperlink>
        </w:p>
        <w:p w14:paraId="0A40F7C5" w14:textId="24DF7DF0" w:rsidR="009C19CA" w:rsidRDefault="009C19CA">
          <w:pPr>
            <w:pStyle w:val="TOC1"/>
            <w:rPr>
              <w:rFonts w:asciiTheme="minorHAnsi" w:eastAsiaTheme="minorEastAsia" w:hAnsiTheme="minorHAnsi" w:cstheme="minorBidi"/>
              <w:b w:val="0"/>
              <w:kern w:val="2"/>
              <w:sz w:val="24"/>
              <w:lang w:eastAsia="ko-KR"/>
              <w14:ligatures w14:val="standardContextual"/>
            </w:rPr>
          </w:pPr>
          <w:hyperlink w:anchor="_Toc210042422" w:history="1">
            <w:r w:rsidRPr="006B73BE">
              <w:rPr>
                <w:rStyle w:val="Hyperlink"/>
              </w:rPr>
              <w:t>Sheet metal</w:t>
            </w:r>
            <w:r>
              <w:rPr>
                <w:webHidden/>
              </w:rPr>
              <w:tab/>
            </w:r>
            <w:r>
              <w:rPr>
                <w:webHidden/>
              </w:rPr>
              <w:fldChar w:fldCharType="begin"/>
            </w:r>
            <w:r>
              <w:rPr>
                <w:webHidden/>
              </w:rPr>
              <w:instrText xml:space="preserve"> PAGEREF _Toc210042422 \h </w:instrText>
            </w:r>
            <w:r>
              <w:rPr>
                <w:webHidden/>
              </w:rPr>
            </w:r>
            <w:r>
              <w:rPr>
                <w:webHidden/>
              </w:rPr>
              <w:fldChar w:fldCharType="separate"/>
            </w:r>
            <w:r>
              <w:rPr>
                <w:webHidden/>
              </w:rPr>
              <w:t>12</w:t>
            </w:r>
            <w:r>
              <w:rPr>
                <w:webHidden/>
              </w:rPr>
              <w:fldChar w:fldCharType="end"/>
            </w:r>
          </w:hyperlink>
        </w:p>
        <w:p w14:paraId="796DF47D" w14:textId="6EE8835A" w:rsidR="009C19CA" w:rsidRDefault="009C19CA">
          <w:pPr>
            <w:pStyle w:val="TOC1"/>
            <w:rPr>
              <w:rFonts w:asciiTheme="minorHAnsi" w:eastAsiaTheme="minorEastAsia" w:hAnsiTheme="minorHAnsi" w:cstheme="minorBidi"/>
              <w:b w:val="0"/>
              <w:kern w:val="2"/>
              <w:sz w:val="24"/>
              <w:lang w:eastAsia="ko-KR"/>
              <w14:ligatures w14:val="standardContextual"/>
            </w:rPr>
          </w:pPr>
          <w:hyperlink w:anchor="_Toc210042423" w:history="1">
            <w:r w:rsidRPr="006B73BE">
              <w:rPr>
                <w:rStyle w:val="Hyperlink"/>
              </w:rPr>
              <w:t>The design and production process</w:t>
            </w:r>
            <w:r>
              <w:rPr>
                <w:webHidden/>
              </w:rPr>
              <w:tab/>
            </w:r>
            <w:r>
              <w:rPr>
                <w:webHidden/>
              </w:rPr>
              <w:fldChar w:fldCharType="begin"/>
            </w:r>
            <w:r>
              <w:rPr>
                <w:webHidden/>
              </w:rPr>
              <w:instrText xml:space="preserve"> PAGEREF _Toc210042423 \h </w:instrText>
            </w:r>
            <w:r>
              <w:rPr>
                <w:webHidden/>
              </w:rPr>
            </w:r>
            <w:r>
              <w:rPr>
                <w:webHidden/>
              </w:rPr>
              <w:fldChar w:fldCharType="separate"/>
            </w:r>
            <w:r>
              <w:rPr>
                <w:webHidden/>
              </w:rPr>
              <w:t>13</w:t>
            </w:r>
            <w:r>
              <w:rPr>
                <w:webHidden/>
              </w:rPr>
              <w:fldChar w:fldCharType="end"/>
            </w:r>
          </w:hyperlink>
        </w:p>
        <w:p w14:paraId="0A495AE5" w14:textId="5BD577CD" w:rsidR="009C19CA" w:rsidRDefault="009C19CA">
          <w:pPr>
            <w:pStyle w:val="TOC2"/>
            <w:rPr>
              <w:rFonts w:asciiTheme="minorHAnsi" w:eastAsiaTheme="minorEastAsia" w:hAnsiTheme="minorHAnsi" w:cstheme="minorBidi"/>
              <w:kern w:val="2"/>
              <w:sz w:val="24"/>
              <w:lang w:eastAsia="ko-KR"/>
              <w14:ligatures w14:val="standardContextual"/>
            </w:rPr>
          </w:pPr>
          <w:hyperlink w:anchor="_Toc210042424" w:history="1">
            <w:r w:rsidRPr="006B73BE">
              <w:rPr>
                <w:rStyle w:val="Hyperlink"/>
              </w:rPr>
              <w:t>Factors affecting design</w:t>
            </w:r>
            <w:r>
              <w:rPr>
                <w:webHidden/>
              </w:rPr>
              <w:tab/>
            </w:r>
            <w:r>
              <w:rPr>
                <w:webHidden/>
              </w:rPr>
              <w:fldChar w:fldCharType="begin"/>
            </w:r>
            <w:r>
              <w:rPr>
                <w:webHidden/>
              </w:rPr>
              <w:instrText xml:space="preserve"> PAGEREF _Toc210042424 \h </w:instrText>
            </w:r>
            <w:r>
              <w:rPr>
                <w:webHidden/>
              </w:rPr>
            </w:r>
            <w:r>
              <w:rPr>
                <w:webHidden/>
              </w:rPr>
              <w:fldChar w:fldCharType="separate"/>
            </w:r>
            <w:r>
              <w:rPr>
                <w:webHidden/>
              </w:rPr>
              <w:t>14</w:t>
            </w:r>
            <w:r>
              <w:rPr>
                <w:webHidden/>
              </w:rPr>
              <w:fldChar w:fldCharType="end"/>
            </w:r>
          </w:hyperlink>
        </w:p>
        <w:p w14:paraId="3B30C3DB" w14:textId="705B8D38" w:rsidR="009C19CA" w:rsidRDefault="009C19CA">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10042425" w:history="1">
            <w:r w:rsidRPr="006B73BE">
              <w:rPr>
                <w:rStyle w:val="Hyperlink"/>
                <w:noProof/>
              </w:rPr>
              <w:t>Example</w:t>
            </w:r>
            <w:r>
              <w:rPr>
                <w:noProof/>
                <w:webHidden/>
              </w:rPr>
              <w:tab/>
            </w:r>
            <w:r>
              <w:rPr>
                <w:noProof/>
                <w:webHidden/>
              </w:rPr>
              <w:fldChar w:fldCharType="begin"/>
            </w:r>
            <w:r>
              <w:rPr>
                <w:noProof/>
                <w:webHidden/>
              </w:rPr>
              <w:instrText xml:space="preserve"> PAGEREF _Toc210042425 \h </w:instrText>
            </w:r>
            <w:r>
              <w:rPr>
                <w:noProof/>
                <w:webHidden/>
              </w:rPr>
            </w:r>
            <w:r>
              <w:rPr>
                <w:noProof/>
                <w:webHidden/>
              </w:rPr>
              <w:fldChar w:fldCharType="separate"/>
            </w:r>
            <w:r>
              <w:rPr>
                <w:noProof/>
                <w:webHidden/>
              </w:rPr>
              <w:t>14</w:t>
            </w:r>
            <w:r>
              <w:rPr>
                <w:noProof/>
                <w:webHidden/>
              </w:rPr>
              <w:fldChar w:fldCharType="end"/>
            </w:r>
          </w:hyperlink>
        </w:p>
        <w:p w14:paraId="58D67908" w14:textId="2088F7E2" w:rsidR="009C19CA" w:rsidRDefault="009C19CA">
          <w:pPr>
            <w:pStyle w:val="TOC2"/>
            <w:rPr>
              <w:rFonts w:asciiTheme="minorHAnsi" w:eastAsiaTheme="minorEastAsia" w:hAnsiTheme="minorHAnsi" w:cstheme="minorBidi"/>
              <w:kern w:val="2"/>
              <w:sz w:val="24"/>
              <w:lang w:eastAsia="ko-KR"/>
              <w14:ligatures w14:val="standardContextual"/>
            </w:rPr>
          </w:pPr>
          <w:hyperlink w:anchor="_Toc210042426" w:history="1">
            <w:r w:rsidRPr="006B73BE">
              <w:rPr>
                <w:rStyle w:val="Hyperlink"/>
              </w:rPr>
              <w:t>Three alternative designs</w:t>
            </w:r>
            <w:r>
              <w:rPr>
                <w:webHidden/>
              </w:rPr>
              <w:tab/>
            </w:r>
            <w:r>
              <w:rPr>
                <w:webHidden/>
              </w:rPr>
              <w:fldChar w:fldCharType="begin"/>
            </w:r>
            <w:r>
              <w:rPr>
                <w:webHidden/>
              </w:rPr>
              <w:instrText xml:space="preserve"> PAGEREF _Toc210042426 \h </w:instrText>
            </w:r>
            <w:r>
              <w:rPr>
                <w:webHidden/>
              </w:rPr>
            </w:r>
            <w:r>
              <w:rPr>
                <w:webHidden/>
              </w:rPr>
              <w:fldChar w:fldCharType="separate"/>
            </w:r>
            <w:r>
              <w:rPr>
                <w:webHidden/>
              </w:rPr>
              <w:t>16</w:t>
            </w:r>
            <w:r>
              <w:rPr>
                <w:webHidden/>
              </w:rPr>
              <w:fldChar w:fldCharType="end"/>
            </w:r>
          </w:hyperlink>
        </w:p>
        <w:p w14:paraId="36EE04E5" w14:textId="587E46AC" w:rsidR="009C19CA" w:rsidRDefault="009C19CA">
          <w:pPr>
            <w:pStyle w:val="TOC1"/>
            <w:rPr>
              <w:rFonts w:asciiTheme="minorHAnsi" w:eastAsiaTheme="minorEastAsia" w:hAnsiTheme="minorHAnsi" w:cstheme="minorBidi"/>
              <w:b w:val="0"/>
              <w:kern w:val="2"/>
              <w:sz w:val="24"/>
              <w:lang w:eastAsia="ko-KR"/>
              <w14:ligatures w14:val="standardContextual"/>
            </w:rPr>
          </w:pPr>
          <w:hyperlink w:anchor="_Toc210042427" w:history="1">
            <w:r w:rsidRPr="006B73BE">
              <w:rPr>
                <w:rStyle w:val="Hyperlink"/>
              </w:rPr>
              <w:t>Safety</w:t>
            </w:r>
            <w:r>
              <w:rPr>
                <w:webHidden/>
              </w:rPr>
              <w:tab/>
            </w:r>
            <w:r>
              <w:rPr>
                <w:webHidden/>
              </w:rPr>
              <w:fldChar w:fldCharType="begin"/>
            </w:r>
            <w:r>
              <w:rPr>
                <w:webHidden/>
              </w:rPr>
              <w:instrText xml:space="preserve"> PAGEREF _Toc210042427 \h </w:instrText>
            </w:r>
            <w:r>
              <w:rPr>
                <w:webHidden/>
              </w:rPr>
            </w:r>
            <w:r>
              <w:rPr>
                <w:webHidden/>
              </w:rPr>
              <w:fldChar w:fldCharType="separate"/>
            </w:r>
            <w:r>
              <w:rPr>
                <w:webHidden/>
              </w:rPr>
              <w:t>18</w:t>
            </w:r>
            <w:r>
              <w:rPr>
                <w:webHidden/>
              </w:rPr>
              <w:fldChar w:fldCharType="end"/>
            </w:r>
          </w:hyperlink>
        </w:p>
        <w:p w14:paraId="643E88A0" w14:textId="2291D961" w:rsidR="009C19CA" w:rsidRDefault="009C19CA">
          <w:pPr>
            <w:pStyle w:val="TOC2"/>
            <w:rPr>
              <w:rFonts w:asciiTheme="minorHAnsi" w:eastAsiaTheme="minorEastAsia" w:hAnsiTheme="minorHAnsi" w:cstheme="minorBidi"/>
              <w:kern w:val="2"/>
              <w:sz w:val="24"/>
              <w:lang w:eastAsia="ko-KR"/>
              <w14:ligatures w14:val="standardContextual"/>
            </w:rPr>
          </w:pPr>
          <w:hyperlink w:anchor="_Toc210042428" w:history="1">
            <w:r w:rsidRPr="006B73BE">
              <w:rPr>
                <w:rStyle w:val="Hyperlink"/>
              </w:rPr>
              <w:t>Safety rules in the metal workshop</w:t>
            </w:r>
            <w:r>
              <w:rPr>
                <w:webHidden/>
              </w:rPr>
              <w:tab/>
            </w:r>
            <w:r>
              <w:rPr>
                <w:webHidden/>
              </w:rPr>
              <w:fldChar w:fldCharType="begin"/>
            </w:r>
            <w:r>
              <w:rPr>
                <w:webHidden/>
              </w:rPr>
              <w:instrText xml:space="preserve"> PAGEREF _Toc210042428 \h </w:instrText>
            </w:r>
            <w:r>
              <w:rPr>
                <w:webHidden/>
              </w:rPr>
            </w:r>
            <w:r>
              <w:rPr>
                <w:webHidden/>
              </w:rPr>
              <w:fldChar w:fldCharType="separate"/>
            </w:r>
            <w:r>
              <w:rPr>
                <w:webHidden/>
              </w:rPr>
              <w:t>18</w:t>
            </w:r>
            <w:r>
              <w:rPr>
                <w:webHidden/>
              </w:rPr>
              <w:fldChar w:fldCharType="end"/>
            </w:r>
          </w:hyperlink>
        </w:p>
        <w:p w14:paraId="4E0C4E3F" w14:textId="394B5888" w:rsidR="009C19CA" w:rsidRDefault="009C19CA">
          <w:pPr>
            <w:pStyle w:val="TOC2"/>
            <w:rPr>
              <w:rFonts w:asciiTheme="minorHAnsi" w:eastAsiaTheme="minorEastAsia" w:hAnsiTheme="minorHAnsi" w:cstheme="minorBidi"/>
              <w:kern w:val="2"/>
              <w:sz w:val="24"/>
              <w:lang w:eastAsia="ko-KR"/>
              <w14:ligatures w14:val="standardContextual"/>
            </w:rPr>
          </w:pPr>
          <w:hyperlink w:anchor="_Toc210042429" w:history="1">
            <w:r w:rsidRPr="006B73BE">
              <w:rPr>
                <w:rStyle w:val="Hyperlink"/>
              </w:rPr>
              <w:t>TAS safety resource</w:t>
            </w:r>
            <w:r>
              <w:rPr>
                <w:webHidden/>
              </w:rPr>
              <w:tab/>
            </w:r>
            <w:r>
              <w:rPr>
                <w:webHidden/>
              </w:rPr>
              <w:fldChar w:fldCharType="begin"/>
            </w:r>
            <w:r>
              <w:rPr>
                <w:webHidden/>
              </w:rPr>
              <w:instrText xml:space="preserve"> PAGEREF _Toc210042429 \h </w:instrText>
            </w:r>
            <w:r>
              <w:rPr>
                <w:webHidden/>
              </w:rPr>
            </w:r>
            <w:r>
              <w:rPr>
                <w:webHidden/>
              </w:rPr>
              <w:fldChar w:fldCharType="separate"/>
            </w:r>
            <w:r>
              <w:rPr>
                <w:webHidden/>
              </w:rPr>
              <w:t>19</w:t>
            </w:r>
            <w:r>
              <w:rPr>
                <w:webHidden/>
              </w:rPr>
              <w:fldChar w:fldCharType="end"/>
            </w:r>
          </w:hyperlink>
        </w:p>
        <w:p w14:paraId="4922A4D9" w14:textId="2647A960" w:rsidR="009C19CA" w:rsidRDefault="009C19CA">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10042430" w:history="1">
            <w:r w:rsidRPr="006B73BE">
              <w:rPr>
                <w:rStyle w:val="Hyperlink"/>
                <w:noProof/>
              </w:rPr>
              <w:t>Sample safety test</w:t>
            </w:r>
            <w:r>
              <w:rPr>
                <w:noProof/>
                <w:webHidden/>
              </w:rPr>
              <w:tab/>
            </w:r>
            <w:r>
              <w:rPr>
                <w:noProof/>
                <w:webHidden/>
              </w:rPr>
              <w:fldChar w:fldCharType="begin"/>
            </w:r>
            <w:r>
              <w:rPr>
                <w:noProof/>
                <w:webHidden/>
              </w:rPr>
              <w:instrText xml:space="preserve"> PAGEREF _Toc210042430 \h </w:instrText>
            </w:r>
            <w:r>
              <w:rPr>
                <w:noProof/>
                <w:webHidden/>
              </w:rPr>
            </w:r>
            <w:r>
              <w:rPr>
                <w:noProof/>
                <w:webHidden/>
              </w:rPr>
              <w:fldChar w:fldCharType="separate"/>
            </w:r>
            <w:r>
              <w:rPr>
                <w:noProof/>
                <w:webHidden/>
              </w:rPr>
              <w:t>20</w:t>
            </w:r>
            <w:r>
              <w:rPr>
                <w:noProof/>
                <w:webHidden/>
              </w:rPr>
              <w:fldChar w:fldCharType="end"/>
            </w:r>
          </w:hyperlink>
        </w:p>
        <w:p w14:paraId="511AEA21" w14:textId="089F61F4" w:rsidR="009C19CA" w:rsidRDefault="009C19CA">
          <w:pPr>
            <w:pStyle w:val="TOC1"/>
            <w:rPr>
              <w:rFonts w:asciiTheme="minorHAnsi" w:eastAsiaTheme="minorEastAsia" w:hAnsiTheme="minorHAnsi" w:cstheme="minorBidi"/>
              <w:b w:val="0"/>
              <w:kern w:val="2"/>
              <w:sz w:val="24"/>
              <w:lang w:eastAsia="ko-KR"/>
              <w14:ligatures w14:val="standardContextual"/>
            </w:rPr>
          </w:pPr>
          <w:hyperlink w:anchor="_Toc210042431" w:history="1">
            <w:r w:rsidRPr="006B73BE">
              <w:rPr>
                <w:rStyle w:val="Hyperlink"/>
              </w:rPr>
              <w:t>Materials, tools and techniques</w:t>
            </w:r>
            <w:r>
              <w:rPr>
                <w:webHidden/>
              </w:rPr>
              <w:tab/>
            </w:r>
            <w:r>
              <w:rPr>
                <w:webHidden/>
              </w:rPr>
              <w:fldChar w:fldCharType="begin"/>
            </w:r>
            <w:r>
              <w:rPr>
                <w:webHidden/>
              </w:rPr>
              <w:instrText xml:space="preserve"> PAGEREF _Toc210042431 \h </w:instrText>
            </w:r>
            <w:r>
              <w:rPr>
                <w:webHidden/>
              </w:rPr>
            </w:r>
            <w:r>
              <w:rPr>
                <w:webHidden/>
              </w:rPr>
              <w:fldChar w:fldCharType="separate"/>
            </w:r>
            <w:r>
              <w:rPr>
                <w:webHidden/>
              </w:rPr>
              <w:t>21</w:t>
            </w:r>
            <w:r>
              <w:rPr>
                <w:webHidden/>
              </w:rPr>
              <w:fldChar w:fldCharType="end"/>
            </w:r>
          </w:hyperlink>
        </w:p>
        <w:p w14:paraId="1094D0E7" w14:textId="1C0B5F59" w:rsidR="009C19CA" w:rsidRDefault="009C19CA">
          <w:pPr>
            <w:pStyle w:val="TOC2"/>
            <w:rPr>
              <w:rFonts w:asciiTheme="minorHAnsi" w:eastAsiaTheme="minorEastAsia" w:hAnsiTheme="minorHAnsi" w:cstheme="minorBidi"/>
              <w:kern w:val="2"/>
              <w:sz w:val="24"/>
              <w:lang w:eastAsia="ko-KR"/>
              <w14:ligatures w14:val="standardContextual"/>
            </w:rPr>
          </w:pPr>
          <w:hyperlink w:anchor="_Toc210042432" w:history="1">
            <w:r w:rsidRPr="006B73BE">
              <w:rPr>
                <w:rStyle w:val="Hyperlink"/>
              </w:rPr>
              <w:t>Tools and machine identification</w:t>
            </w:r>
            <w:r>
              <w:rPr>
                <w:webHidden/>
              </w:rPr>
              <w:tab/>
            </w:r>
            <w:r>
              <w:rPr>
                <w:webHidden/>
              </w:rPr>
              <w:fldChar w:fldCharType="begin"/>
            </w:r>
            <w:r>
              <w:rPr>
                <w:webHidden/>
              </w:rPr>
              <w:instrText xml:space="preserve"> PAGEREF _Toc210042432 \h </w:instrText>
            </w:r>
            <w:r>
              <w:rPr>
                <w:webHidden/>
              </w:rPr>
            </w:r>
            <w:r>
              <w:rPr>
                <w:webHidden/>
              </w:rPr>
              <w:fldChar w:fldCharType="separate"/>
            </w:r>
            <w:r>
              <w:rPr>
                <w:webHidden/>
              </w:rPr>
              <w:t>21</w:t>
            </w:r>
            <w:r>
              <w:rPr>
                <w:webHidden/>
              </w:rPr>
              <w:fldChar w:fldCharType="end"/>
            </w:r>
          </w:hyperlink>
        </w:p>
        <w:p w14:paraId="381EEA63" w14:textId="1D04A77E" w:rsidR="009C19CA" w:rsidRDefault="009C19CA">
          <w:pPr>
            <w:pStyle w:val="TOC2"/>
            <w:rPr>
              <w:rFonts w:asciiTheme="minorHAnsi" w:eastAsiaTheme="minorEastAsia" w:hAnsiTheme="minorHAnsi" w:cstheme="minorBidi"/>
              <w:kern w:val="2"/>
              <w:sz w:val="24"/>
              <w:lang w:eastAsia="ko-KR"/>
              <w14:ligatures w14:val="standardContextual"/>
            </w:rPr>
          </w:pPr>
          <w:hyperlink w:anchor="_Toc210042433" w:history="1">
            <w:r w:rsidRPr="006B73BE">
              <w:rPr>
                <w:rStyle w:val="Hyperlink"/>
              </w:rPr>
              <w:t>Folding sheet metal into a 3D object</w:t>
            </w:r>
            <w:r>
              <w:rPr>
                <w:webHidden/>
              </w:rPr>
              <w:tab/>
            </w:r>
            <w:r>
              <w:rPr>
                <w:webHidden/>
              </w:rPr>
              <w:fldChar w:fldCharType="begin"/>
            </w:r>
            <w:r>
              <w:rPr>
                <w:webHidden/>
              </w:rPr>
              <w:instrText xml:space="preserve"> PAGEREF _Toc210042433 \h </w:instrText>
            </w:r>
            <w:r>
              <w:rPr>
                <w:webHidden/>
              </w:rPr>
            </w:r>
            <w:r>
              <w:rPr>
                <w:webHidden/>
              </w:rPr>
              <w:fldChar w:fldCharType="separate"/>
            </w:r>
            <w:r>
              <w:rPr>
                <w:webHidden/>
              </w:rPr>
              <w:t>26</w:t>
            </w:r>
            <w:r>
              <w:rPr>
                <w:webHidden/>
              </w:rPr>
              <w:fldChar w:fldCharType="end"/>
            </w:r>
          </w:hyperlink>
        </w:p>
        <w:p w14:paraId="1512A1D9" w14:textId="79B9053A" w:rsidR="009C19CA" w:rsidRDefault="009C19CA">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10042434" w:history="1">
            <w:r w:rsidRPr="006B73BE">
              <w:rPr>
                <w:rStyle w:val="Hyperlink"/>
                <w:noProof/>
              </w:rPr>
              <w:t>Measuring up</w:t>
            </w:r>
            <w:r>
              <w:rPr>
                <w:noProof/>
                <w:webHidden/>
              </w:rPr>
              <w:tab/>
            </w:r>
            <w:r>
              <w:rPr>
                <w:noProof/>
                <w:webHidden/>
              </w:rPr>
              <w:fldChar w:fldCharType="begin"/>
            </w:r>
            <w:r>
              <w:rPr>
                <w:noProof/>
                <w:webHidden/>
              </w:rPr>
              <w:instrText xml:space="preserve"> PAGEREF _Toc210042434 \h </w:instrText>
            </w:r>
            <w:r>
              <w:rPr>
                <w:noProof/>
                <w:webHidden/>
              </w:rPr>
            </w:r>
            <w:r>
              <w:rPr>
                <w:noProof/>
                <w:webHidden/>
              </w:rPr>
              <w:fldChar w:fldCharType="separate"/>
            </w:r>
            <w:r>
              <w:rPr>
                <w:noProof/>
                <w:webHidden/>
              </w:rPr>
              <w:t>29</w:t>
            </w:r>
            <w:r>
              <w:rPr>
                <w:noProof/>
                <w:webHidden/>
              </w:rPr>
              <w:fldChar w:fldCharType="end"/>
            </w:r>
          </w:hyperlink>
        </w:p>
        <w:p w14:paraId="06D7B90F" w14:textId="0C68F4E4" w:rsidR="009C19CA" w:rsidRDefault="009C19CA">
          <w:pPr>
            <w:pStyle w:val="TOC2"/>
            <w:rPr>
              <w:rFonts w:asciiTheme="minorHAnsi" w:eastAsiaTheme="minorEastAsia" w:hAnsiTheme="minorHAnsi" w:cstheme="minorBidi"/>
              <w:kern w:val="2"/>
              <w:sz w:val="24"/>
              <w:lang w:eastAsia="ko-KR"/>
              <w14:ligatures w14:val="standardContextual"/>
            </w:rPr>
          </w:pPr>
          <w:hyperlink w:anchor="_Toc210042435" w:history="1">
            <w:r w:rsidRPr="006B73BE">
              <w:rPr>
                <w:rStyle w:val="Hyperlink"/>
              </w:rPr>
              <w:t>Parallel – What does it mean?</w:t>
            </w:r>
            <w:r>
              <w:rPr>
                <w:webHidden/>
              </w:rPr>
              <w:tab/>
            </w:r>
            <w:r>
              <w:rPr>
                <w:webHidden/>
              </w:rPr>
              <w:fldChar w:fldCharType="begin"/>
            </w:r>
            <w:r>
              <w:rPr>
                <w:webHidden/>
              </w:rPr>
              <w:instrText xml:space="preserve"> PAGEREF _Toc210042435 \h </w:instrText>
            </w:r>
            <w:r>
              <w:rPr>
                <w:webHidden/>
              </w:rPr>
            </w:r>
            <w:r>
              <w:rPr>
                <w:webHidden/>
              </w:rPr>
              <w:fldChar w:fldCharType="separate"/>
            </w:r>
            <w:r>
              <w:rPr>
                <w:webHidden/>
              </w:rPr>
              <w:t>30</w:t>
            </w:r>
            <w:r>
              <w:rPr>
                <w:webHidden/>
              </w:rPr>
              <w:fldChar w:fldCharType="end"/>
            </w:r>
          </w:hyperlink>
        </w:p>
        <w:p w14:paraId="1CE322E8" w14:textId="395EFC53" w:rsidR="009C19CA" w:rsidRDefault="009C19CA">
          <w:pPr>
            <w:pStyle w:val="TOC1"/>
            <w:rPr>
              <w:rFonts w:asciiTheme="minorHAnsi" w:eastAsiaTheme="minorEastAsia" w:hAnsiTheme="minorHAnsi" w:cstheme="minorBidi"/>
              <w:b w:val="0"/>
              <w:kern w:val="2"/>
              <w:sz w:val="24"/>
              <w:lang w:eastAsia="ko-KR"/>
              <w14:ligatures w14:val="standardContextual"/>
            </w:rPr>
          </w:pPr>
          <w:hyperlink w:anchor="_Toc210042436" w:history="1">
            <w:r w:rsidRPr="006B73BE">
              <w:rPr>
                <w:rStyle w:val="Hyperlink"/>
              </w:rPr>
              <w:t>Joining metal</w:t>
            </w:r>
            <w:r>
              <w:rPr>
                <w:webHidden/>
              </w:rPr>
              <w:tab/>
            </w:r>
            <w:r>
              <w:rPr>
                <w:webHidden/>
              </w:rPr>
              <w:fldChar w:fldCharType="begin"/>
            </w:r>
            <w:r>
              <w:rPr>
                <w:webHidden/>
              </w:rPr>
              <w:instrText xml:space="preserve"> PAGEREF _Toc210042436 \h </w:instrText>
            </w:r>
            <w:r>
              <w:rPr>
                <w:webHidden/>
              </w:rPr>
            </w:r>
            <w:r>
              <w:rPr>
                <w:webHidden/>
              </w:rPr>
              <w:fldChar w:fldCharType="separate"/>
            </w:r>
            <w:r>
              <w:rPr>
                <w:webHidden/>
              </w:rPr>
              <w:t>31</w:t>
            </w:r>
            <w:r>
              <w:rPr>
                <w:webHidden/>
              </w:rPr>
              <w:fldChar w:fldCharType="end"/>
            </w:r>
          </w:hyperlink>
        </w:p>
        <w:p w14:paraId="50BEE96F" w14:textId="61F278CD" w:rsidR="009C19CA" w:rsidRDefault="009C19CA">
          <w:pPr>
            <w:pStyle w:val="TOC2"/>
            <w:rPr>
              <w:rFonts w:asciiTheme="minorHAnsi" w:eastAsiaTheme="minorEastAsia" w:hAnsiTheme="minorHAnsi" w:cstheme="minorBidi"/>
              <w:kern w:val="2"/>
              <w:sz w:val="24"/>
              <w:lang w:eastAsia="ko-KR"/>
              <w14:ligatures w14:val="standardContextual"/>
            </w:rPr>
          </w:pPr>
          <w:hyperlink w:anchor="_Toc210042437" w:history="1">
            <w:r w:rsidRPr="006B73BE">
              <w:rPr>
                <w:rStyle w:val="Hyperlink"/>
              </w:rPr>
              <w:t>The pop rivet</w:t>
            </w:r>
            <w:r>
              <w:rPr>
                <w:webHidden/>
              </w:rPr>
              <w:tab/>
            </w:r>
            <w:r>
              <w:rPr>
                <w:webHidden/>
              </w:rPr>
              <w:fldChar w:fldCharType="begin"/>
            </w:r>
            <w:r>
              <w:rPr>
                <w:webHidden/>
              </w:rPr>
              <w:instrText xml:space="preserve"> PAGEREF _Toc210042437 \h </w:instrText>
            </w:r>
            <w:r>
              <w:rPr>
                <w:webHidden/>
              </w:rPr>
            </w:r>
            <w:r>
              <w:rPr>
                <w:webHidden/>
              </w:rPr>
              <w:fldChar w:fldCharType="separate"/>
            </w:r>
            <w:r>
              <w:rPr>
                <w:webHidden/>
              </w:rPr>
              <w:t>31</w:t>
            </w:r>
            <w:r>
              <w:rPr>
                <w:webHidden/>
              </w:rPr>
              <w:fldChar w:fldCharType="end"/>
            </w:r>
          </w:hyperlink>
        </w:p>
        <w:p w14:paraId="470E2848" w14:textId="6462E74B" w:rsidR="009C19CA" w:rsidRDefault="009C19CA">
          <w:pPr>
            <w:pStyle w:val="TOC1"/>
            <w:rPr>
              <w:rFonts w:asciiTheme="minorHAnsi" w:eastAsiaTheme="minorEastAsia" w:hAnsiTheme="minorHAnsi" w:cstheme="minorBidi"/>
              <w:b w:val="0"/>
              <w:kern w:val="2"/>
              <w:sz w:val="24"/>
              <w:lang w:eastAsia="ko-KR"/>
              <w14:ligatures w14:val="standardContextual"/>
            </w:rPr>
          </w:pPr>
          <w:hyperlink w:anchor="_Toc210042438" w:history="1">
            <w:r w:rsidRPr="006B73BE">
              <w:rPr>
                <w:rStyle w:val="Hyperlink"/>
              </w:rPr>
              <w:t>Surface finishes</w:t>
            </w:r>
            <w:r>
              <w:rPr>
                <w:webHidden/>
              </w:rPr>
              <w:tab/>
            </w:r>
            <w:r>
              <w:rPr>
                <w:webHidden/>
              </w:rPr>
              <w:fldChar w:fldCharType="begin"/>
            </w:r>
            <w:r>
              <w:rPr>
                <w:webHidden/>
              </w:rPr>
              <w:instrText xml:space="preserve"> PAGEREF _Toc210042438 \h </w:instrText>
            </w:r>
            <w:r>
              <w:rPr>
                <w:webHidden/>
              </w:rPr>
            </w:r>
            <w:r>
              <w:rPr>
                <w:webHidden/>
              </w:rPr>
              <w:fldChar w:fldCharType="separate"/>
            </w:r>
            <w:r>
              <w:rPr>
                <w:webHidden/>
              </w:rPr>
              <w:t>33</w:t>
            </w:r>
            <w:r>
              <w:rPr>
                <w:webHidden/>
              </w:rPr>
              <w:fldChar w:fldCharType="end"/>
            </w:r>
          </w:hyperlink>
        </w:p>
        <w:p w14:paraId="052C2DA6" w14:textId="36446DF7" w:rsidR="009C19CA" w:rsidRDefault="009C19CA">
          <w:pPr>
            <w:pStyle w:val="TOC1"/>
            <w:rPr>
              <w:rFonts w:asciiTheme="minorHAnsi" w:eastAsiaTheme="minorEastAsia" w:hAnsiTheme="minorHAnsi" w:cstheme="minorBidi"/>
              <w:b w:val="0"/>
              <w:kern w:val="2"/>
              <w:sz w:val="24"/>
              <w:lang w:eastAsia="ko-KR"/>
              <w14:ligatures w14:val="standardContextual"/>
            </w:rPr>
          </w:pPr>
          <w:hyperlink w:anchor="_Toc210042439" w:history="1">
            <w:r w:rsidRPr="006B73BE">
              <w:rPr>
                <w:rStyle w:val="Hyperlink"/>
              </w:rPr>
              <w:t>Ethical use of metal</w:t>
            </w:r>
            <w:r>
              <w:rPr>
                <w:webHidden/>
              </w:rPr>
              <w:tab/>
            </w:r>
            <w:r>
              <w:rPr>
                <w:webHidden/>
              </w:rPr>
              <w:fldChar w:fldCharType="begin"/>
            </w:r>
            <w:r>
              <w:rPr>
                <w:webHidden/>
              </w:rPr>
              <w:instrText xml:space="preserve"> PAGEREF _Toc210042439 \h </w:instrText>
            </w:r>
            <w:r>
              <w:rPr>
                <w:webHidden/>
              </w:rPr>
            </w:r>
            <w:r>
              <w:rPr>
                <w:webHidden/>
              </w:rPr>
              <w:fldChar w:fldCharType="separate"/>
            </w:r>
            <w:r>
              <w:rPr>
                <w:webHidden/>
              </w:rPr>
              <w:t>35</w:t>
            </w:r>
            <w:r>
              <w:rPr>
                <w:webHidden/>
              </w:rPr>
              <w:fldChar w:fldCharType="end"/>
            </w:r>
          </w:hyperlink>
        </w:p>
        <w:p w14:paraId="0ADFE478" w14:textId="55DBF53C" w:rsidR="009C19CA" w:rsidRDefault="009C19CA">
          <w:pPr>
            <w:pStyle w:val="TOC1"/>
            <w:rPr>
              <w:rFonts w:asciiTheme="minorHAnsi" w:eastAsiaTheme="minorEastAsia" w:hAnsiTheme="minorHAnsi" w:cstheme="minorBidi"/>
              <w:b w:val="0"/>
              <w:kern w:val="2"/>
              <w:sz w:val="24"/>
              <w:lang w:eastAsia="ko-KR"/>
              <w14:ligatures w14:val="standardContextual"/>
            </w:rPr>
          </w:pPr>
          <w:hyperlink w:anchor="_Toc210042440" w:history="1">
            <w:r w:rsidRPr="006B73BE">
              <w:rPr>
                <w:rStyle w:val="Hyperlink"/>
              </w:rPr>
              <w:t>Renewable and non-renewable resources</w:t>
            </w:r>
            <w:r>
              <w:rPr>
                <w:webHidden/>
              </w:rPr>
              <w:tab/>
            </w:r>
            <w:r>
              <w:rPr>
                <w:webHidden/>
              </w:rPr>
              <w:fldChar w:fldCharType="begin"/>
            </w:r>
            <w:r>
              <w:rPr>
                <w:webHidden/>
              </w:rPr>
              <w:instrText xml:space="preserve"> PAGEREF _Toc210042440 \h </w:instrText>
            </w:r>
            <w:r>
              <w:rPr>
                <w:webHidden/>
              </w:rPr>
            </w:r>
            <w:r>
              <w:rPr>
                <w:webHidden/>
              </w:rPr>
              <w:fldChar w:fldCharType="separate"/>
            </w:r>
            <w:r>
              <w:rPr>
                <w:webHidden/>
              </w:rPr>
              <w:t>37</w:t>
            </w:r>
            <w:r>
              <w:rPr>
                <w:webHidden/>
              </w:rPr>
              <w:fldChar w:fldCharType="end"/>
            </w:r>
          </w:hyperlink>
        </w:p>
        <w:p w14:paraId="4A4C74AF" w14:textId="4CE2853A" w:rsidR="009C19CA" w:rsidRDefault="009C19CA">
          <w:pPr>
            <w:pStyle w:val="TOC1"/>
            <w:rPr>
              <w:rFonts w:asciiTheme="minorHAnsi" w:eastAsiaTheme="minorEastAsia" w:hAnsiTheme="minorHAnsi" w:cstheme="minorBidi"/>
              <w:b w:val="0"/>
              <w:kern w:val="2"/>
              <w:sz w:val="24"/>
              <w:lang w:eastAsia="ko-KR"/>
              <w14:ligatures w14:val="standardContextual"/>
            </w:rPr>
          </w:pPr>
          <w:hyperlink w:anchor="_Toc210042441" w:history="1">
            <w:r w:rsidRPr="006B73BE">
              <w:rPr>
                <w:rStyle w:val="Hyperlink"/>
              </w:rPr>
              <w:t>Metal meets innovation – Indigenous trade before European contact</w:t>
            </w:r>
            <w:r>
              <w:rPr>
                <w:webHidden/>
              </w:rPr>
              <w:tab/>
            </w:r>
            <w:r>
              <w:rPr>
                <w:webHidden/>
              </w:rPr>
              <w:fldChar w:fldCharType="begin"/>
            </w:r>
            <w:r>
              <w:rPr>
                <w:webHidden/>
              </w:rPr>
              <w:instrText xml:space="preserve"> PAGEREF _Toc210042441 \h </w:instrText>
            </w:r>
            <w:r>
              <w:rPr>
                <w:webHidden/>
              </w:rPr>
            </w:r>
            <w:r>
              <w:rPr>
                <w:webHidden/>
              </w:rPr>
              <w:fldChar w:fldCharType="separate"/>
            </w:r>
            <w:r>
              <w:rPr>
                <w:webHidden/>
              </w:rPr>
              <w:t>39</w:t>
            </w:r>
            <w:r>
              <w:rPr>
                <w:webHidden/>
              </w:rPr>
              <w:fldChar w:fldCharType="end"/>
            </w:r>
          </w:hyperlink>
        </w:p>
        <w:p w14:paraId="7225340A" w14:textId="780EDC62" w:rsidR="009C19CA" w:rsidRDefault="009C19CA">
          <w:pPr>
            <w:pStyle w:val="TOC2"/>
            <w:rPr>
              <w:rFonts w:asciiTheme="minorHAnsi" w:eastAsiaTheme="minorEastAsia" w:hAnsiTheme="minorHAnsi" w:cstheme="minorBidi"/>
              <w:kern w:val="2"/>
              <w:sz w:val="24"/>
              <w:lang w:eastAsia="ko-KR"/>
              <w14:ligatures w14:val="standardContextual"/>
            </w:rPr>
          </w:pPr>
          <w:hyperlink w:anchor="_Toc210042442" w:history="1">
            <w:r w:rsidRPr="006B73BE">
              <w:rPr>
                <w:rStyle w:val="Hyperlink"/>
              </w:rPr>
              <w:t>Technological traditions</w:t>
            </w:r>
            <w:r>
              <w:rPr>
                <w:webHidden/>
              </w:rPr>
              <w:tab/>
            </w:r>
            <w:r>
              <w:rPr>
                <w:webHidden/>
              </w:rPr>
              <w:fldChar w:fldCharType="begin"/>
            </w:r>
            <w:r>
              <w:rPr>
                <w:webHidden/>
              </w:rPr>
              <w:instrText xml:space="preserve"> PAGEREF _Toc210042442 \h </w:instrText>
            </w:r>
            <w:r>
              <w:rPr>
                <w:webHidden/>
              </w:rPr>
            </w:r>
            <w:r>
              <w:rPr>
                <w:webHidden/>
              </w:rPr>
              <w:fldChar w:fldCharType="separate"/>
            </w:r>
            <w:r>
              <w:rPr>
                <w:webHidden/>
              </w:rPr>
              <w:t>40</w:t>
            </w:r>
            <w:r>
              <w:rPr>
                <w:webHidden/>
              </w:rPr>
              <w:fldChar w:fldCharType="end"/>
            </w:r>
          </w:hyperlink>
        </w:p>
        <w:p w14:paraId="184A5501" w14:textId="71423475" w:rsidR="009C19CA" w:rsidRDefault="009C19CA">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10042443" w:history="1">
            <w:r w:rsidRPr="006B73BE">
              <w:rPr>
                <w:rStyle w:val="Hyperlink"/>
                <w:noProof/>
              </w:rPr>
              <w:t>Metal tools</w:t>
            </w:r>
            <w:r>
              <w:rPr>
                <w:noProof/>
                <w:webHidden/>
              </w:rPr>
              <w:tab/>
            </w:r>
            <w:r>
              <w:rPr>
                <w:noProof/>
                <w:webHidden/>
              </w:rPr>
              <w:fldChar w:fldCharType="begin"/>
            </w:r>
            <w:r>
              <w:rPr>
                <w:noProof/>
                <w:webHidden/>
              </w:rPr>
              <w:instrText xml:space="preserve"> PAGEREF _Toc210042443 \h </w:instrText>
            </w:r>
            <w:r>
              <w:rPr>
                <w:noProof/>
                <w:webHidden/>
              </w:rPr>
            </w:r>
            <w:r>
              <w:rPr>
                <w:noProof/>
                <w:webHidden/>
              </w:rPr>
              <w:fldChar w:fldCharType="separate"/>
            </w:r>
            <w:r>
              <w:rPr>
                <w:noProof/>
                <w:webHidden/>
              </w:rPr>
              <w:t>40</w:t>
            </w:r>
            <w:r>
              <w:rPr>
                <w:noProof/>
                <w:webHidden/>
              </w:rPr>
              <w:fldChar w:fldCharType="end"/>
            </w:r>
          </w:hyperlink>
        </w:p>
        <w:p w14:paraId="76ABB418" w14:textId="166C71E7" w:rsidR="009C19CA" w:rsidRDefault="009C19CA">
          <w:pPr>
            <w:pStyle w:val="TOC1"/>
            <w:rPr>
              <w:rFonts w:asciiTheme="minorHAnsi" w:eastAsiaTheme="minorEastAsia" w:hAnsiTheme="minorHAnsi" w:cstheme="minorBidi"/>
              <w:b w:val="0"/>
              <w:kern w:val="2"/>
              <w:sz w:val="24"/>
              <w:lang w:eastAsia="ko-KR"/>
              <w14:ligatures w14:val="standardContextual"/>
            </w:rPr>
          </w:pPr>
          <w:hyperlink w:anchor="_Toc210042444" w:history="1">
            <w:r w:rsidRPr="006B73BE">
              <w:rPr>
                <w:rStyle w:val="Hyperlink"/>
              </w:rPr>
              <w:t>Ethical and legal considerations in design and production</w:t>
            </w:r>
            <w:r>
              <w:rPr>
                <w:webHidden/>
              </w:rPr>
              <w:tab/>
            </w:r>
            <w:r>
              <w:rPr>
                <w:webHidden/>
              </w:rPr>
              <w:fldChar w:fldCharType="begin"/>
            </w:r>
            <w:r>
              <w:rPr>
                <w:webHidden/>
              </w:rPr>
              <w:instrText xml:space="preserve"> PAGEREF _Toc210042444 \h </w:instrText>
            </w:r>
            <w:r>
              <w:rPr>
                <w:webHidden/>
              </w:rPr>
            </w:r>
            <w:r>
              <w:rPr>
                <w:webHidden/>
              </w:rPr>
              <w:fldChar w:fldCharType="separate"/>
            </w:r>
            <w:r>
              <w:rPr>
                <w:webHidden/>
              </w:rPr>
              <w:t>45</w:t>
            </w:r>
            <w:r>
              <w:rPr>
                <w:webHidden/>
              </w:rPr>
              <w:fldChar w:fldCharType="end"/>
            </w:r>
          </w:hyperlink>
        </w:p>
        <w:p w14:paraId="3428E76B" w14:textId="79DE8621" w:rsidR="009C19CA" w:rsidRDefault="009C19CA">
          <w:pPr>
            <w:pStyle w:val="TOC2"/>
            <w:rPr>
              <w:rFonts w:asciiTheme="minorHAnsi" w:eastAsiaTheme="minorEastAsia" w:hAnsiTheme="minorHAnsi" w:cstheme="minorBidi"/>
              <w:kern w:val="2"/>
              <w:sz w:val="24"/>
              <w:lang w:eastAsia="ko-KR"/>
              <w14:ligatures w14:val="standardContextual"/>
            </w:rPr>
          </w:pPr>
          <w:hyperlink w:anchor="_Toc210042445" w:history="1">
            <w:r w:rsidRPr="006B73BE">
              <w:rPr>
                <w:rStyle w:val="Hyperlink"/>
              </w:rPr>
              <w:t>Introduction to ethics and legal considerations</w:t>
            </w:r>
            <w:r>
              <w:rPr>
                <w:webHidden/>
              </w:rPr>
              <w:tab/>
            </w:r>
            <w:r>
              <w:rPr>
                <w:webHidden/>
              </w:rPr>
              <w:fldChar w:fldCharType="begin"/>
            </w:r>
            <w:r>
              <w:rPr>
                <w:webHidden/>
              </w:rPr>
              <w:instrText xml:space="preserve"> PAGEREF _Toc210042445 \h </w:instrText>
            </w:r>
            <w:r>
              <w:rPr>
                <w:webHidden/>
              </w:rPr>
            </w:r>
            <w:r>
              <w:rPr>
                <w:webHidden/>
              </w:rPr>
              <w:fldChar w:fldCharType="separate"/>
            </w:r>
            <w:r>
              <w:rPr>
                <w:webHidden/>
              </w:rPr>
              <w:t>45</w:t>
            </w:r>
            <w:r>
              <w:rPr>
                <w:webHidden/>
              </w:rPr>
              <w:fldChar w:fldCharType="end"/>
            </w:r>
          </w:hyperlink>
        </w:p>
        <w:p w14:paraId="2042C086" w14:textId="0BCE7946" w:rsidR="009C19CA" w:rsidRDefault="009C19CA">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10042446" w:history="1">
            <w:r w:rsidRPr="006B73BE">
              <w:rPr>
                <w:rStyle w:val="Hyperlink"/>
                <w:noProof/>
              </w:rPr>
              <w:t>Class discussion and brainstorm</w:t>
            </w:r>
            <w:r>
              <w:rPr>
                <w:noProof/>
                <w:webHidden/>
              </w:rPr>
              <w:tab/>
            </w:r>
            <w:r>
              <w:rPr>
                <w:noProof/>
                <w:webHidden/>
              </w:rPr>
              <w:fldChar w:fldCharType="begin"/>
            </w:r>
            <w:r>
              <w:rPr>
                <w:noProof/>
                <w:webHidden/>
              </w:rPr>
              <w:instrText xml:space="preserve"> PAGEREF _Toc210042446 \h </w:instrText>
            </w:r>
            <w:r>
              <w:rPr>
                <w:noProof/>
                <w:webHidden/>
              </w:rPr>
            </w:r>
            <w:r>
              <w:rPr>
                <w:noProof/>
                <w:webHidden/>
              </w:rPr>
              <w:fldChar w:fldCharType="separate"/>
            </w:r>
            <w:r>
              <w:rPr>
                <w:noProof/>
                <w:webHidden/>
              </w:rPr>
              <w:t>45</w:t>
            </w:r>
            <w:r>
              <w:rPr>
                <w:noProof/>
                <w:webHidden/>
              </w:rPr>
              <w:fldChar w:fldCharType="end"/>
            </w:r>
          </w:hyperlink>
        </w:p>
        <w:p w14:paraId="3BE0A78D" w14:textId="61308FCD" w:rsidR="009C19CA" w:rsidRDefault="009C19CA">
          <w:pPr>
            <w:pStyle w:val="TOC1"/>
            <w:rPr>
              <w:rFonts w:asciiTheme="minorHAnsi" w:eastAsiaTheme="minorEastAsia" w:hAnsiTheme="minorHAnsi" w:cstheme="minorBidi"/>
              <w:b w:val="0"/>
              <w:kern w:val="2"/>
              <w:sz w:val="24"/>
              <w:lang w:eastAsia="ko-KR"/>
              <w14:ligatures w14:val="standardContextual"/>
            </w:rPr>
          </w:pPr>
          <w:hyperlink w:anchor="_Toc210042447" w:history="1">
            <w:r w:rsidRPr="006B73BE">
              <w:rPr>
                <w:rStyle w:val="Hyperlink"/>
              </w:rPr>
              <w:t>Understanding Intellectual Property (IP)</w:t>
            </w:r>
            <w:r>
              <w:rPr>
                <w:webHidden/>
              </w:rPr>
              <w:tab/>
            </w:r>
            <w:r>
              <w:rPr>
                <w:webHidden/>
              </w:rPr>
              <w:fldChar w:fldCharType="begin"/>
            </w:r>
            <w:r>
              <w:rPr>
                <w:webHidden/>
              </w:rPr>
              <w:instrText xml:space="preserve"> PAGEREF _Toc210042447 \h </w:instrText>
            </w:r>
            <w:r>
              <w:rPr>
                <w:webHidden/>
              </w:rPr>
            </w:r>
            <w:r>
              <w:rPr>
                <w:webHidden/>
              </w:rPr>
              <w:fldChar w:fldCharType="separate"/>
            </w:r>
            <w:r>
              <w:rPr>
                <w:webHidden/>
              </w:rPr>
              <w:t>47</w:t>
            </w:r>
            <w:r>
              <w:rPr>
                <w:webHidden/>
              </w:rPr>
              <w:fldChar w:fldCharType="end"/>
            </w:r>
          </w:hyperlink>
        </w:p>
        <w:p w14:paraId="3488A204" w14:textId="4FAA4D6D" w:rsidR="009C19CA" w:rsidRDefault="009C19CA">
          <w:pPr>
            <w:pStyle w:val="TOC2"/>
            <w:rPr>
              <w:rFonts w:asciiTheme="minorHAnsi" w:eastAsiaTheme="minorEastAsia" w:hAnsiTheme="minorHAnsi" w:cstheme="minorBidi"/>
              <w:kern w:val="2"/>
              <w:sz w:val="24"/>
              <w:lang w:eastAsia="ko-KR"/>
              <w14:ligatures w14:val="standardContextual"/>
            </w:rPr>
          </w:pPr>
          <w:hyperlink w:anchor="_Toc210042448" w:history="1">
            <w:r w:rsidRPr="006B73BE">
              <w:rPr>
                <w:rStyle w:val="Hyperlink"/>
              </w:rPr>
              <w:t>What is Intellectual Property?</w:t>
            </w:r>
            <w:r>
              <w:rPr>
                <w:webHidden/>
              </w:rPr>
              <w:tab/>
            </w:r>
            <w:r>
              <w:rPr>
                <w:webHidden/>
              </w:rPr>
              <w:fldChar w:fldCharType="begin"/>
            </w:r>
            <w:r>
              <w:rPr>
                <w:webHidden/>
              </w:rPr>
              <w:instrText xml:space="preserve"> PAGEREF _Toc210042448 \h </w:instrText>
            </w:r>
            <w:r>
              <w:rPr>
                <w:webHidden/>
              </w:rPr>
            </w:r>
            <w:r>
              <w:rPr>
                <w:webHidden/>
              </w:rPr>
              <w:fldChar w:fldCharType="separate"/>
            </w:r>
            <w:r>
              <w:rPr>
                <w:webHidden/>
              </w:rPr>
              <w:t>47</w:t>
            </w:r>
            <w:r>
              <w:rPr>
                <w:webHidden/>
              </w:rPr>
              <w:fldChar w:fldCharType="end"/>
            </w:r>
          </w:hyperlink>
        </w:p>
        <w:p w14:paraId="78BC4C77" w14:textId="0569350B" w:rsidR="009C19CA" w:rsidRDefault="009C19CA">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10042449" w:history="1">
            <w:r w:rsidRPr="006B73BE">
              <w:rPr>
                <w:rStyle w:val="Hyperlink"/>
                <w:noProof/>
              </w:rPr>
              <w:t>Types of IP in design and production</w:t>
            </w:r>
            <w:r>
              <w:rPr>
                <w:noProof/>
                <w:webHidden/>
              </w:rPr>
              <w:tab/>
            </w:r>
            <w:r>
              <w:rPr>
                <w:noProof/>
                <w:webHidden/>
              </w:rPr>
              <w:fldChar w:fldCharType="begin"/>
            </w:r>
            <w:r>
              <w:rPr>
                <w:noProof/>
                <w:webHidden/>
              </w:rPr>
              <w:instrText xml:space="preserve"> PAGEREF _Toc210042449 \h </w:instrText>
            </w:r>
            <w:r>
              <w:rPr>
                <w:noProof/>
                <w:webHidden/>
              </w:rPr>
            </w:r>
            <w:r>
              <w:rPr>
                <w:noProof/>
                <w:webHidden/>
              </w:rPr>
              <w:fldChar w:fldCharType="separate"/>
            </w:r>
            <w:r>
              <w:rPr>
                <w:noProof/>
                <w:webHidden/>
              </w:rPr>
              <w:t>47</w:t>
            </w:r>
            <w:r>
              <w:rPr>
                <w:noProof/>
                <w:webHidden/>
              </w:rPr>
              <w:fldChar w:fldCharType="end"/>
            </w:r>
          </w:hyperlink>
        </w:p>
        <w:p w14:paraId="6ACE6957" w14:textId="06D6CAAD" w:rsidR="009C19CA" w:rsidRDefault="009C19CA">
          <w:pPr>
            <w:pStyle w:val="TOC1"/>
            <w:rPr>
              <w:rFonts w:asciiTheme="minorHAnsi" w:eastAsiaTheme="minorEastAsia" w:hAnsiTheme="minorHAnsi" w:cstheme="minorBidi"/>
              <w:b w:val="0"/>
              <w:kern w:val="2"/>
              <w:sz w:val="24"/>
              <w:lang w:eastAsia="ko-KR"/>
              <w14:ligatures w14:val="standardContextual"/>
            </w:rPr>
          </w:pPr>
          <w:hyperlink w:anchor="_Toc210042450" w:history="1">
            <w:r w:rsidRPr="006B73BE">
              <w:rPr>
                <w:rStyle w:val="Hyperlink"/>
              </w:rPr>
              <w:t>Project management – base project</w:t>
            </w:r>
            <w:r>
              <w:rPr>
                <w:webHidden/>
              </w:rPr>
              <w:tab/>
            </w:r>
            <w:r>
              <w:rPr>
                <w:webHidden/>
              </w:rPr>
              <w:fldChar w:fldCharType="begin"/>
            </w:r>
            <w:r>
              <w:rPr>
                <w:webHidden/>
              </w:rPr>
              <w:instrText xml:space="preserve"> PAGEREF _Toc210042450 \h </w:instrText>
            </w:r>
            <w:r>
              <w:rPr>
                <w:webHidden/>
              </w:rPr>
            </w:r>
            <w:r>
              <w:rPr>
                <w:webHidden/>
              </w:rPr>
              <w:fldChar w:fldCharType="separate"/>
            </w:r>
            <w:r>
              <w:rPr>
                <w:webHidden/>
              </w:rPr>
              <w:t>49</w:t>
            </w:r>
            <w:r>
              <w:rPr>
                <w:webHidden/>
              </w:rPr>
              <w:fldChar w:fldCharType="end"/>
            </w:r>
          </w:hyperlink>
        </w:p>
        <w:p w14:paraId="0BAC0F0B" w14:textId="5CAD900E" w:rsidR="009C19CA" w:rsidRDefault="009C19CA">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10042451" w:history="1">
            <w:r w:rsidRPr="006B73BE">
              <w:rPr>
                <w:rStyle w:val="Hyperlink"/>
                <w:noProof/>
              </w:rPr>
              <w:t>Working drawing 1 – tray development</w:t>
            </w:r>
            <w:r>
              <w:rPr>
                <w:noProof/>
                <w:webHidden/>
              </w:rPr>
              <w:tab/>
            </w:r>
            <w:r>
              <w:rPr>
                <w:noProof/>
                <w:webHidden/>
              </w:rPr>
              <w:fldChar w:fldCharType="begin"/>
            </w:r>
            <w:r>
              <w:rPr>
                <w:noProof/>
                <w:webHidden/>
              </w:rPr>
              <w:instrText xml:space="preserve"> PAGEREF _Toc210042451 \h </w:instrText>
            </w:r>
            <w:r>
              <w:rPr>
                <w:noProof/>
                <w:webHidden/>
              </w:rPr>
            </w:r>
            <w:r>
              <w:rPr>
                <w:noProof/>
                <w:webHidden/>
              </w:rPr>
              <w:fldChar w:fldCharType="separate"/>
            </w:r>
            <w:r>
              <w:rPr>
                <w:noProof/>
                <w:webHidden/>
              </w:rPr>
              <w:t>50</w:t>
            </w:r>
            <w:r>
              <w:rPr>
                <w:noProof/>
                <w:webHidden/>
              </w:rPr>
              <w:fldChar w:fldCharType="end"/>
            </w:r>
          </w:hyperlink>
        </w:p>
        <w:p w14:paraId="62C9C3C7" w14:textId="005C818C" w:rsidR="009C19CA" w:rsidRDefault="009C19CA">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10042452" w:history="1">
            <w:r w:rsidRPr="006B73BE">
              <w:rPr>
                <w:rStyle w:val="Hyperlink"/>
                <w:noProof/>
              </w:rPr>
              <w:t>Working drawing 2 – metal frame</w:t>
            </w:r>
            <w:r>
              <w:rPr>
                <w:noProof/>
                <w:webHidden/>
              </w:rPr>
              <w:tab/>
            </w:r>
            <w:r>
              <w:rPr>
                <w:noProof/>
                <w:webHidden/>
              </w:rPr>
              <w:fldChar w:fldCharType="begin"/>
            </w:r>
            <w:r>
              <w:rPr>
                <w:noProof/>
                <w:webHidden/>
              </w:rPr>
              <w:instrText xml:space="preserve"> PAGEREF _Toc210042452 \h </w:instrText>
            </w:r>
            <w:r>
              <w:rPr>
                <w:noProof/>
                <w:webHidden/>
              </w:rPr>
            </w:r>
            <w:r>
              <w:rPr>
                <w:noProof/>
                <w:webHidden/>
              </w:rPr>
              <w:fldChar w:fldCharType="separate"/>
            </w:r>
            <w:r>
              <w:rPr>
                <w:noProof/>
                <w:webHidden/>
              </w:rPr>
              <w:t>51</w:t>
            </w:r>
            <w:r>
              <w:rPr>
                <w:noProof/>
                <w:webHidden/>
              </w:rPr>
              <w:fldChar w:fldCharType="end"/>
            </w:r>
          </w:hyperlink>
        </w:p>
        <w:p w14:paraId="71689EA1" w14:textId="4A052889" w:rsidR="009C19CA" w:rsidRDefault="009C19CA">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10042453" w:history="1">
            <w:r w:rsidRPr="006B73BE">
              <w:rPr>
                <w:rStyle w:val="Hyperlink"/>
                <w:noProof/>
              </w:rPr>
              <w:t>Working drawing 3 – assembled base project</w:t>
            </w:r>
            <w:r>
              <w:rPr>
                <w:noProof/>
                <w:webHidden/>
              </w:rPr>
              <w:tab/>
            </w:r>
            <w:r>
              <w:rPr>
                <w:noProof/>
                <w:webHidden/>
              </w:rPr>
              <w:fldChar w:fldCharType="begin"/>
            </w:r>
            <w:r>
              <w:rPr>
                <w:noProof/>
                <w:webHidden/>
              </w:rPr>
              <w:instrText xml:space="preserve"> PAGEREF _Toc210042453 \h </w:instrText>
            </w:r>
            <w:r>
              <w:rPr>
                <w:noProof/>
                <w:webHidden/>
              </w:rPr>
            </w:r>
            <w:r>
              <w:rPr>
                <w:noProof/>
                <w:webHidden/>
              </w:rPr>
              <w:fldChar w:fldCharType="separate"/>
            </w:r>
            <w:r>
              <w:rPr>
                <w:noProof/>
                <w:webHidden/>
              </w:rPr>
              <w:t>52</w:t>
            </w:r>
            <w:r>
              <w:rPr>
                <w:noProof/>
                <w:webHidden/>
              </w:rPr>
              <w:fldChar w:fldCharType="end"/>
            </w:r>
          </w:hyperlink>
        </w:p>
        <w:p w14:paraId="559A718F" w14:textId="2EBA9D4B" w:rsidR="009C19CA" w:rsidRDefault="009C19CA">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10042454" w:history="1">
            <w:r w:rsidRPr="006B73BE">
              <w:rPr>
                <w:rStyle w:val="Hyperlink"/>
                <w:noProof/>
              </w:rPr>
              <w:t>Potential design 1</w:t>
            </w:r>
            <w:r>
              <w:rPr>
                <w:noProof/>
                <w:webHidden/>
              </w:rPr>
              <w:tab/>
            </w:r>
            <w:r>
              <w:rPr>
                <w:noProof/>
                <w:webHidden/>
              </w:rPr>
              <w:fldChar w:fldCharType="begin"/>
            </w:r>
            <w:r>
              <w:rPr>
                <w:noProof/>
                <w:webHidden/>
              </w:rPr>
              <w:instrText xml:space="preserve"> PAGEREF _Toc210042454 \h </w:instrText>
            </w:r>
            <w:r>
              <w:rPr>
                <w:noProof/>
                <w:webHidden/>
              </w:rPr>
            </w:r>
            <w:r>
              <w:rPr>
                <w:noProof/>
                <w:webHidden/>
              </w:rPr>
              <w:fldChar w:fldCharType="separate"/>
            </w:r>
            <w:r>
              <w:rPr>
                <w:noProof/>
                <w:webHidden/>
              </w:rPr>
              <w:t>53</w:t>
            </w:r>
            <w:r>
              <w:rPr>
                <w:noProof/>
                <w:webHidden/>
              </w:rPr>
              <w:fldChar w:fldCharType="end"/>
            </w:r>
          </w:hyperlink>
        </w:p>
        <w:p w14:paraId="21036A85" w14:textId="1F414252" w:rsidR="009C19CA" w:rsidRDefault="009C19CA">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10042455" w:history="1">
            <w:r w:rsidRPr="006B73BE">
              <w:rPr>
                <w:rStyle w:val="Hyperlink"/>
                <w:noProof/>
              </w:rPr>
              <w:t>Potential design 2</w:t>
            </w:r>
            <w:r>
              <w:rPr>
                <w:noProof/>
                <w:webHidden/>
              </w:rPr>
              <w:tab/>
            </w:r>
            <w:r>
              <w:rPr>
                <w:noProof/>
                <w:webHidden/>
              </w:rPr>
              <w:fldChar w:fldCharType="begin"/>
            </w:r>
            <w:r>
              <w:rPr>
                <w:noProof/>
                <w:webHidden/>
              </w:rPr>
              <w:instrText xml:space="preserve"> PAGEREF _Toc210042455 \h </w:instrText>
            </w:r>
            <w:r>
              <w:rPr>
                <w:noProof/>
                <w:webHidden/>
              </w:rPr>
            </w:r>
            <w:r>
              <w:rPr>
                <w:noProof/>
                <w:webHidden/>
              </w:rPr>
              <w:fldChar w:fldCharType="separate"/>
            </w:r>
            <w:r>
              <w:rPr>
                <w:noProof/>
                <w:webHidden/>
              </w:rPr>
              <w:t>54</w:t>
            </w:r>
            <w:r>
              <w:rPr>
                <w:noProof/>
                <w:webHidden/>
              </w:rPr>
              <w:fldChar w:fldCharType="end"/>
            </w:r>
          </w:hyperlink>
        </w:p>
        <w:p w14:paraId="1B1A358D" w14:textId="239AC4BB" w:rsidR="009C19CA" w:rsidRDefault="009C19CA">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10042456" w:history="1">
            <w:r w:rsidRPr="006B73BE">
              <w:rPr>
                <w:rStyle w:val="Hyperlink"/>
                <w:noProof/>
              </w:rPr>
              <w:t>Potential design 3</w:t>
            </w:r>
            <w:r>
              <w:rPr>
                <w:noProof/>
                <w:webHidden/>
              </w:rPr>
              <w:tab/>
            </w:r>
            <w:r>
              <w:rPr>
                <w:noProof/>
                <w:webHidden/>
              </w:rPr>
              <w:fldChar w:fldCharType="begin"/>
            </w:r>
            <w:r>
              <w:rPr>
                <w:noProof/>
                <w:webHidden/>
              </w:rPr>
              <w:instrText xml:space="preserve"> PAGEREF _Toc210042456 \h </w:instrText>
            </w:r>
            <w:r>
              <w:rPr>
                <w:noProof/>
                <w:webHidden/>
              </w:rPr>
            </w:r>
            <w:r>
              <w:rPr>
                <w:noProof/>
                <w:webHidden/>
              </w:rPr>
              <w:fldChar w:fldCharType="separate"/>
            </w:r>
            <w:r>
              <w:rPr>
                <w:noProof/>
                <w:webHidden/>
              </w:rPr>
              <w:t>55</w:t>
            </w:r>
            <w:r>
              <w:rPr>
                <w:noProof/>
                <w:webHidden/>
              </w:rPr>
              <w:fldChar w:fldCharType="end"/>
            </w:r>
          </w:hyperlink>
        </w:p>
        <w:p w14:paraId="578535C4" w14:textId="7CF968BD" w:rsidR="009C19CA" w:rsidRDefault="009C19CA">
          <w:pPr>
            <w:pStyle w:val="TOC2"/>
            <w:rPr>
              <w:rFonts w:asciiTheme="minorHAnsi" w:eastAsiaTheme="minorEastAsia" w:hAnsiTheme="minorHAnsi" w:cstheme="minorBidi"/>
              <w:kern w:val="2"/>
              <w:sz w:val="24"/>
              <w:lang w:eastAsia="ko-KR"/>
              <w14:ligatures w14:val="standardContextual"/>
            </w:rPr>
          </w:pPr>
          <w:hyperlink w:anchor="_Toc210042457" w:history="1">
            <w:r w:rsidRPr="006B73BE">
              <w:rPr>
                <w:rStyle w:val="Hyperlink"/>
              </w:rPr>
              <w:t>Parts list</w:t>
            </w:r>
            <w:r>
              <w:rPr>
                <w:webHidden/>
              </w:rPr>
              <w:tab/>
            </w:r>
            <w:r>
              <w:rPr>
                <w:webHidden/>
              </w:rPr>
              <w:fldChar w:fldCharType="begin"/>
            </w:r>
            <w:r>
              <w:rPr>
                <w:webHidden/>
              </w:rPr>
              <w:instrText xml:space="preserve"> PAGEREF _Toc210042457 \h </w:instrText>
            </w:r>
            <w:r>
              <w:rPr>
                <w:webHidden/>
              </w:rPr>
            </w:r>
            <w:r>
              <w:rPr>
                <w:webHidden/>
              </w:rPr>
              <w:fldChar w:fldCharType="separate"/>
            </w:r>
            <w:r>
              <w:rPr>
                <w:webHidden/>
              </w:rPr>
              <w:t>56</w:t>
            </w:r>
            <w:r>
              <w:rPr>
                <w:webHidden/>
              </w:rPr>
              <w:fldChar w:fldCharType="end"/>
            </w:r>
          </w:hyperlink>
        </w:p>
        <w:p w14:paraId="2C6C8E59" w14:textId="71AA480D" w:rsidR="009C19CA" w:rsidRDefault="009C19CA">
          <w:pPr>
            <w:pStyle w:val="TOC2"/>
            <w:rPr>
              <w:rFonts w:asciiTheme="minorHAnsi" w:eastAsiaTheme="minorEastAsia" w:hAnsiTheme="minorHAnsi" w:cstheme="minorBidi"/>
              <w:kern w:val="2"/>
              <w:sz w:val="24"/>
              <w:lang w:eastAsia="ko-KR"/>
              <w14:ligatures w14:val="standardContextual"/>
            </w:rPr>
          </w:pPr>
          <w:hyperlink w:anchor="_Toc210042458" w:history="1">
            <w:r w:rsidRPr="006B73BE">
              <w:rPr>
                <w:rStyle w:val="Hyperlink"/>
              </w:rPr>
              <w:t>Time management</w:t>
            </w:r>
            <w:r>
              <w:rPr>
                <w:webHidden/>
              </w:rPr>
              <w:tab/>
            </w:r>
            <w:r>
              <w:rPr>
                <w:webHidden/>
              </w:rPr>
              <w:fldChar w:fldCharType="begin"/>
            </w:r>
            <w:r>
              <w:rPr>
                <w:webHidden/>
              </w:rPr>
              <w:instrText xml:space="preserve"> PAGEREF _Toc210042458 \h </w:instrText>
            </w:r>
            <w:r>
              <w:rPr>
                <w:webHidden/>
              </w:rPr>
            </w:r>
            <w:r>
              <w:rPr>
                <w:webHidden/>
              </w:rPr>
              <w:fldChar w:fldCharType="separate"/>
            </w:r>
            <w:r>
              <w:rPr>
                <w:webHidden/>
              </w:rPr>
              <w:t>56</w:t>
            </w:r>
            <w:r>
              <w:rPr>
                <w:webHidden/>
              </w:rPr>
              <w:fldChar w:fldCharType="end"/>
            </w:r>
          </w:hyperlink>
        </w:p>
        <w:p w14:paraId="5B9DC69F" w14:textId="53F7B831" w:rsidR="009C19CA" w:rsidRDefault="009C19CA">
          <w:pPr>
            <w:pStyle w:val="TOC2"/>
            <w:rPr>
              <w:rFonts w:asciiTheme="minorHAnsi" w:eastAsiaTheme="minorEastAsia" w:hAnsiTheme="minorHAnsi" w:cstheme="minorBidi"/>
              <w:kern w:val="2"/>
              <w:sz w:val="24"/>
              <w:lang w:eastAsia="ko-KR"/>
              <w14:ligatures w14:val="standardContextual"/>
            </w:rPr>
          </w:pPr>
          <w:hyperlink w:anchor="_Toc210042459" w:history="1">
            <w:r w:rsidRPr="006B73BE">
              <w:rPr>
                <w:rStyle w:val="Hyperlink"/>
              </w:rPr>
              <w:t>Construction steps</w:t>
            </w:r>
            <w:r>
              <w:rPr>
                <w:webHidden/>
              </w:rPr>
              <w:tab/>
            </w:r>
            <w:r>
              <w:rPr>
                <w:webHidden/>
              </w:rPr>
              <w:fldChar w:fldCharType="begin"/>
            </w:r>
            <w:r>
              <w:rPr>
                <w:webHidden/>
              </w:rPr>
              <w:instrText xml:space="preserve"> PAGEREF _Toc210042459 \h </w:instrText>
            </w:r>
            <w:r>
              <w:rPr>
                <w:webHidden/>
              </w:rPr>
            </w:r>
            <w:r>
              <w:rPr>
                <w:webHidden/>
              </w:rPr>
              <w:fldChar w:fldCharType="separate"/>
            </w:r>
            <w:r>
              <w:rPr>
                <w:webHidden/>
              </w:rPr>
              <w:t>57</w:t>
            </w:r>
            <w:r>
              <w:rPr>
                <w:webHidden/>
              </w:rPr>
              <w:fldChar w:fldCharType="end"/>
            </w:r>
          </w:hyperlink>
        </w:p>
        <w:p w14:paraId="4ED996E1" w14:textId="0CB9207B" w:rsidR="009C19CA" w:rsidRDefault="009C19CA">
          <w:pPr>
            <w:pStyle w:val="TOC3"/>
            <w:tabs>
              <w:tab w:val="right" w:leader="dot" w:pos="9628"/>
            </w:tabs>
            <w:rPr>
              <w:rFonts w:asciiTheme="minorHAnsi" w:eastAsiaTheme="minorEastAsia" w:hAnsiTheme="minorHAnsi" w:cstheme="minorBidi"/>
              <w:noProof/>
              <w:kern w:val="2"/>
              <w:sz w:val="24"/>
              <w:lang w:eastAsia="ko-KR"/>
              <w14:ligatures w14:val="standardContextual"/>
            </w:rPr>
          </w:pPr>
          <w:hyperlink w:anchor="_Toc210042460" w:history="1">
            <w:r w:rsidRPr="006B73BE">
              <w:rPr>
                <w:rStyle w:val="Hyperlink"/>
                <w:noProof/>
              </w:rPr>
              <w:t>Base project</w:t>
            </w:r>
            <w:r>
              <w:rPr>
                <w:noProof/>
                <w:webHidden/>
              </w:rPr>
              <w:tab/>
            </w:r>
            <w:r>
              <w:rPr>
                <w:noProof/>
                <w:webHidden/>
              </w:rPr>
              <w:fldChar w:fldCharType="begin"/>
            </w:r>
            <w:r>
              <w:rPr>
                <w:noProof/>
                <w:webHidden/>
              </w:rPr>
              <w:instrText xml:space="preserve"> PAGEREF _Toc210042460 \h </w:instrText>
            </w:r>
            <w:r>
              <w:rPr>
                <w:noProof/>
                <w:webHidden/>
              </w:rPr>
            </w:r>
            <w:r>
              <w:rPr>
                <w:noProof/>
                <w:webHidden/>
              </w:rPr>
              <w:fldChar w:fldCharType="separate"/>
            </w:r>
            <w:r>
              <w:rPr>
                <w:noProof/>
                <w:webHidden/>
              </w:rPr>
              <w:t>57</w:t>
            </w:r>
            <w:r>
              <w:rPr>
                <w:noProof/>
                <w:webHidden/>
              </w:rPr>
              <w:fldChar w:fldCharType="end"/>
            </w:r>
          </w:hyperlink>
        </w:p>
        <w:p w14:paraId="0C7E1CC5" w14:textId="2014BD4D" w:rsidR="009C19CA" w:rsidRDefault="009C19CA">
          <w:pPr>
            <w:pStyle w:val="TOC2"/>
            <w:rPr>
              <w:rFonts w:asciiTheme="minorHAnsi" w:eastAsiaTheme="minorEastAsia" w:hAnsiTheme="minorHAnsi" w:cstheme="minorBidi"/>
              <w:kern w:val="2"/>
              <w:sz w:val="24"/>
              <w:lang w:eastAsia="ko-KR"/>
              <w14:ligatures w14:val="standardContextual"/>
            </w:rPr>
          </w:pPr>
          <w:hyperlink w:anchor="_Toc210042461" w:history="1">
            <w:r w:rsidRPr="006B73BE">
              <w:rPr>
                <w:rStyle w:val="Hyperlink"/>
              </w:rPr>
              <w:t>Evaluation</w:t>
            </w:r>
            <w:r>
              <w:rPr>
                <w:webHidden/>
              </w:rPr>
              <w:tab/>
            </w:r>
            <w:r>
              <w:rPr>
                <w:webHidden/>
              </w:rPr>
              <w:fldChar w:fldCharType="begin"/>
            </w:r>
            <w:r>
              <w:rPr>
                <w:webHidden/>
              </w:rPr>
              <w:instrText xml:space="preserve"> PAGEREF _Toc210042461 \h </w:instrText>
            </w:r>
            <w:r>
              <w:rPr>
                <w:webHidden/>
              </w:rPr>
            </w:r>
            <w:r>
              <w:rPr>
                <w:webHidden/>
              </w:rPr>
              <w:fldChar w:fldCharType="separate"/>
            </w:r>
            <w:r>
              <w:rPr>
                <w:webHidden/>
              </w:rPr>
              <w:t>59</w:t>
            </w:r>
            <w:r>
              <w:rPr>
                <w:webHidden/>
              </w:rPr>
              <w:fldChar w:fldCharType="end"/>
            </w:r>
          </w:hyperlink>
        </w:p>
        <w:p w14:paraId="5D225BAD" w14:textId="0EB1BC9E" w:rsidR="009C19CA" w:rsidRDefault="009C19CA">
          <w:pPr>
            <w:pStyle w:val="TOC1"/>
            <w:rPr>
              <w:rFonts w:asciiTheme="minorHAnsi" w:eastAsiaTheme="minorEastAsia" w:hAnsiTheme="minorHAnsi" w:cstheme="minorBidi"/>
              <w:b w:val="0"/>
              <w:kern w:val="2"/>
              <w:sz w:val="24"/>
              <w:lang w:eastAsia="ko-KR"/>
              <w14:ligatures w14:val="standardContextual"/>
            </w:rPr>
          </w:pPr>
          <w:hyperlink w:anchor="_Toc210042462" w:history="1">
            <w:r w:rsidRPr="006B73BE">
              <w:rPr>
                <w:rStyle w:val="Hyperlink"/>
              </w:rPr>
              <w:t>References</w:t>
            </w:r>
            <w:r>
              <w:rPr>
                <w:webHidden/>
              </w:rPr>
              <w:tab/>
            </w:r>
            <w:r>
              <w:rPr>
                <w:webHidden/>
              </w:rPr>
              <w:fldChar w:fldCharType="begin"/>
            </w:r>
            <w:r>
              <w:rPr>
                <w:webHidden/>
              </w:rPr>
              <w:instrText xml:space="preserve"> PAGEREF _Toc210042462 \h </w:instrText>
            </w:r>
            <w:r>
              <w:rPr>
                <w:webHidden/>
              </w:rPr>
            </w:r>
            <w:r>
              <w:rPr>
                <w:webHidden/>
              </w:rPr>
              <w:fldChar w:fldCharType="separate"/>
            </w:r>
            <w:r>
              <w:rPr>
                <w:webHidden/>
              </w:rPr>
              <w:t>60</w:t>
            </w:r>
            <w:r>
              <w:rPr>
                <w:webHidden/>
              </w:rPr>
              <w:fldChar w:fldCharType="end"/>
            </w:r>
          </w:hyperlink>
        </w:p>
        <w:p w14:paraId="6A23CEFC" w14:textId="0A23D8D6" w:rsidR="00260C89" w:rsidRPr="00981CDE" w:rsidRDefault="00260C89" w:rsidP="4840EBE1">
          <w:pPr>
            <w:pStyle w:val="TOC1"/>
            <w:rPr>
              <w:rStyle w:val="Hyperlink"/>
              <w:noProof w:val="0"/>
              <w:kern w:val="2"/>
              <w:lang w:eastAsia="en-AU"/>
              <w14:ligatures w14:val="standardContextual"/>
            </w:rPr>
          </w:pPr>
          <w:r w:rsidRPr="00981CDE">
            <w:rPr>
              <w:noProof w:val="0"/>
            </w:rPr>
            <w:fldChar w:fldCharType="end"/>
          </w:r>
        </w:p>
      </w:sdtContent>
    </w:sdt>
    <w:p w14:paraId="67BF64DA" w14:textId="77777777" w:rsidR="002A5D96" w:rsidRPr="00981CDE" w:rsidRDefault="002A5D96">
      <w:pPr>
        <w:suppressAutoHyphens w:val="0"/>
        <w:spacing w:before="0" w:after="160" w:line="259" w:lineRule="auto"/>
      </w:pPr>
      <w:r w:rsidRPr="00981CDE">
        <w:br w:type="page"/>
      </w:r>
    </w:p>
    <w:p w14:paraId="16CCBA63" w14:textId="4029B3B3" w:rsidR="006E6941" w:rsidRPr="00981CDE" w:rsidRDefault="46591BED" w:rsidP="006E6941">
      <w:pPr>
        <w:pStyle w:val="Heading1"/>
      </w:pPr>
      <w:bookmarkStart w:id="0" w:name="_Toc164151128"/>
      <w:bookmarkStart w:id="1" w:name="_Toc1334282360"/>
      <w:bookmarkStart w:id="2" w:name="_Toc205978931"/>
      <w:bookmarkStart w:id="3" w:name="_Toc210042416"/>
      <w:r w:rsidRPr="00981CDE">
        <w:lastRenderedPageBreak/>
        <w:t>Teacher support resource</w:t>
      </w:r>
      <w:bookmarkEnd w:id="0"/>
      <w:bookmarkEnd w:id="1"/>
      <w:bookmarkEnd w:id="2"/>
      <w:bookmarkEnd w:id="3"/>
    </w:p>
    <w:p w14:paraId="512F8445" w14:textId="191B27A1" w:rsidR="00CB74EA" w:rsidRPr="00981CDE" w:rsidRDefault="004B3721" w:rsidP="0012334D">
      <w:pPr>
        <w:pStyle w:val="FeatureBox2"/>
      </w:pPr>
      <w:r w:rsidRPr="00981CDE">
        <w:rPr>
          <w:b/>
          <w:bCs/>
        </w:rPr>
        <w:t>Note:</w:t>
      </w:r>
      <w:r w:rsidRPr="00981CDE">
        <w:t xml:space="preserve"> this </w:t>
      </w:r>
      <w:r w:rsidR="00CB74EA" w:rsidRPr="00981CDE">
        <w:t xml:space="preserve">resource supports schools’ implementation of the Materials and production processes focus area of the new Technology 7–8 </w:t>
      </w:r>
      <w:r w:rsidRPr="00981CDE">
        <w:t>S</w:t>
      </w:r>
      <w:r w:rsidR="00CB74EA" w:rsidRPr="00981CDE">
        <w:t xml:space="preserve">yllabus. </w:t>
      </w:r>
      <w:r w:rsidR="0012334D" w:rsidRPr="00981CDE">
        <w:t>It</w:t>
      </w:r>
      <w:r w:rsidR="00CB74EA" w:rsidRPr="00981CDE">
        <w:t xml:space="preserve"> can be adopted as is or adapted to meet the needs of individual school contexts.</w:t>
      </w:r>
    </w:p>
    <w:p w14:paraId="68C802FB" w14:textId="01CCDBBF" w:rsidR="00CB74EA" w:rsidRPr="00981CDE" w:rsidRDefault="00CB74EA" w:rsidP="00CB4880">
      <w:pPr>
        <w:pStyle w:val="FeatureBox"/>
      </w:pPr>
      <w:r w:rsidRPr="00981CDE">
        <w:t xml:space="preserve">This unit will introduce students to </w:t>
      </w:r>
      <w:r w:rsidR="00B566A7" w:rsidRPr="00981CDE">
        <w:t>metal</w:t>
      </w:r>
      <w:r w:rsidRPr="00981CDE">
        <w:t xml:space="preserve">, </w:t>
      </w:r>
      <w:r w:rsidR="00082608" w:rsidRPr="00981CDE">
        <w:t>machinery</w:t>
      </w:r>
      <w:r w:rsidRPr="00981CDE">
        <w:t>, tools and equipment through a small project that incorporates a range of production techniques</w:t>
      </w:r>
      <w:r w:rsidR="0012334D" w:rsidRPr="00981CDE">
        <w:t>.</w:t>
      </w:r>
    </w:p>
    <w:p w14:paraId="5A1857CD" w14:textId="24E40723" w:rsidR="00EF56BC" w:rsidRPr="00981CDE" w:rsidRDefault="00CB74EA" w:rsidP="00CB4880">
      <w:pPr>
        <w:pStyle w:val="FeatureBox"/>
      </w:pPr>
      <w:r w:rsidRPr="00981CDE">
        <w:t>Students will develop the knowledge, understanding and skills required to design, manage, plan and produce a high</w:t>
      </w:r>
      <w:r w:rsidR="004B3721" w:rsidRPr="00981CDE">
        <w:t>-</w:t>
      </w:r>
      <w:r w:rsidRPr="00981CDE">
        <w:t xml:space="preserve">quality </w:t>
      </w:r>
      <w:r w:rsidR="00082608" w:rsidRPr="00981CDE">
        <w:t xml:space="preserve">metal </w:t>
      </w:r>
      <w:r w:rsidRPr="00981CDE">
        <w:t>product and evaluate its effectiveness.</w:t>
      </w:r>
    </w:p>
    <w:p w14:paraId="7449BE04" w14:textId="66F1CBAC" w:rsidR="00274A94" w:rsidRPr="00981CDE" w:rsidRDefault="00FD6F67" w:rsidP="00274A94">
      <w:pPr>
        <w:pStyle w:val="FeatureBox2"/>
      </w:pPr>
      <w:r w:rsidRPr="00981CDE">
        <w:rPr>
          <w:b/>
          <w:bCs/>
        </w:rPr>
        <w:t>N</w:t>
      </w:r>
      <w:r w:rsidR="00274A94" w:rsidRPr="00981CDE">
        <w:rPr>
          <w:b/>
          <w:bCs/>
        </w:rPr>
        <w:t>ote:</w:t>
      </w:r>
      <w:r w:rsidR="00274A94" w:rsidRPr="00981CDE">
        <w:t xml:space="preserve"> this resource has been designed to facilitate the ready conversion into a student booklet by removing the answers within the response boxes. Teacher notes </w:t>
      </w:r>
      <w:r w:rsidR="00E41186">
        <w:t xml:space="preserve">(in blue) </w:t>
      </w:r>
      <w:r w:rsidR="00274A94" w:rsidRPr="00981CDE">
        <w:t>and sample answers can be deleted before distributing to students.</w:t>
      </w:r>
    </w:p>
    <w:p w14:paraId="10ADDF34" w14:textId="6B76D67B" w:rsidR="00EF56BC" w:rsidRPr="00981CDE" w:rsidRDefault="00274A94" w:rsidP="004B3721">
      <w:pPr>
        <w:pStyle w:val="FeatureBox"/>
      </w:pPr>
      <w:r w:rsidRPr="00981CDE">
        <w:t xml:space="preserve">Refer to </w:t>
      </w:r>
      <w:hyperlink r:id="rId11" w:history="1">
        <w:r w:rsidRPr="00981CDE">
          <w:rPr>
            <w:rStyle w:val="Hyperlink"/>
          </w:rPr>
          <w:t>Equipment Safety in Schools</w:t>
        </w:r>
      </w:hyperlink>
      <w:r w:rsidR="00136A22" w:rsidRPr="00981CDE">
        <w:t xml:space="preserve"> </w:t>
      </w:r>
      <w:r w:rsidRPr="00981CDE">
        <w:t xml:space="preserve">and </w:t>
      </w:r>
      <w:hyperlink r:id="rId12" w:anchor="skipToContent" w:history="1">
        <w:r w:rsidRPr="00981CDE">
          <w:rPr>
            <w:rStyle w:val="Hyperlink"/>
          </w:rPr>
          <w:t>Chemical Safety in Schools</w:t>
        </w:r>
      </w:hyperlink>
      <w:r w:rsidRPr="00981CDE">
        <w:t xml:space="preserve"> for current information on safety and safe working practices in Technology 7</w:t>
      </w:r>
      <w:r w:rsidR="0012334D" w:rsidRPr="00981CDE">
        <w:t>–</w:t>
      </w:r>
      <w:r w:rsidRPr="00981CDE">
        <w:t>8.</w:t>
      </w:r>
    </w:p>
    <w:p w14:paraId="5F78829C" w14:textId="72ED3241" w:rsidR="00EC22E4" w:rsidRPr="00981CDE" w:rsidRDefault="00EC22E4" w:rsidP="002A5D96">
      <w:r w:rsidRPr="00981CDE">
        <w:br w:type="page"/>
      </w:r>
    </w:p>
    <w:p w14:paraId="5EAB7481" w14:textId="1E7B3270" w:rsidR="008231C5" w:rsidRPr="00981CDE" w:rsidRDefault="12713541" w:rsidP="00817CAE">
      <w:pPr>
        <w:pStyle w:val="Heading1"/>
      </w:pPr>
      <w:bookmarkStart w:id="4" w:name="_Toc205978932"/>
      <w:bookmarkStart w:id="5" w:name="_Toc210042417"/>
      <w:bookmarkStart w:id="6" w:name="_Toc700678146"/>
      <w:r w:rsidRPr="00981CDE">
        <w:lastRenderedPageBreak/>
        <w:t>Glossary</w:t>
      </w:r>
      <w:bookmarkEnd w:id="4"/>
      <w:bookmarkEnd w:id="5"/>
    </w:p>
    <w:p w14:paraId="35EB6270" w14:textId="791477EF" w:rsidR="008231C5" w:rsidRPr="00981CDE" w:rsidRDefault="006365E9" w:rsidP="004B3334">
      <w:pPr>
        <w:pStyle w:val="FeatureBox2"/>
      </w:pPr>
      <w:r w:rsidRPr="00981CDE">
        <w:rPr>
          <w:b/>
          <w:bCs/>
        </w:rPr>
        <w:t>N</w:t>
      </w:r>
      <w:r w:rsidR="008231C5" w:rsidRPr="00981CDE">
        <w:rPr>
          <w:b/>
          <w:bCs/>
        </w:rPr>
        <w:t>ote</w:t>
      </w:r>
      <w:r w:rsidR="008231C5" w:rsidRPr="00981CDE">
        <w:t xml:space="preserve">: </w:t>
      </w:r>
      <w:r w:rsidR="00817CAE" w:rsidRPr="00981CDE">
        <w:t xml:space="preserve">sample </w:t>
      </w:r>
      <w:r w:rsidR="008231C5" w:rsidRPr="00981CDE">
        <w:t xml:space="preserve">answers </w:t>
      </w:r>
      <w:r w:rsidR="00E41186">
        <w:t>are provided in the table below.</w:t>
      </w:r>
    </w:p>
    <w:p w14:paraId="733C1B08" w14:textId="7EEB4BC7" w:rsidR="00351061" w:rsidRPr="00981CDE" w:rsidRDefault="00351061" w:rsidP="00351061">
      <w:pPr>
        <w:pStyle w:val="Caption"/>
      </w:pPr>
      <w:r w:rsidRPr="00981CDE">
        <w:t xml:space="preserve">Table </w:t>
      </w:r>
      <w:r w:rsidR="007C6DC7" w:rsidRPr="00981CDE">
        <w:fldChar w:fldCharType="begin"/>
      </w:r>
      <w:r w:rsidR="007C6DC7" w:rsidRPr="00981CDE">
        <w:instrText xml:space="preserve"> SEQ Table \* ARABIC </w:instrText>
      </w:r>
      <w:r w:rsidR="007C6DC7" w:rsidRPr="00981CDE">
        <w:fldChar w:fldCharType="separate"/>
      </w:r>
      <w:r w:rsidR="00DE3370">
        <w:rPr>
          <w:noProof/>
        </w:rPr>
        <w:t>1</w:t>
      </w:r>
      <w:r w:rsidR="007C6DC7" w:rsidRPr="00981CDE">
        <w:fldChar w:fldCharType="end"/>
      </w:r>
      <w:r w:rsidRPr="00981CDE">
        <w:t xml:space="preserve"> – glossary</w:t>
      </w:r>
      <w:r w:rsidR="008A6F44">
        <w:t xml:space="preserve"> terms and definitions</w:t>
      </w:r>
    </w:p>
    <w:tbl>
      <w:tblPr>
        <w:tblStyle w:val="Tableheader"/>
        <w:tblW w:w="9918" w:type="dxa"/>
        <w:tblLook w:val="04A0" w:firstRow="1" w:lastRow="0" w:firstColumn="1" w:lastColumn="0" w:noHBand="0" w:noVBand="1"/>
        <w:tblDescription w:val="Table of glossary terms and definitions."/>
      </w:tblPr>
      <w:tblGrid>
        <w:gridCol w:w="2263"/>
        <w:gridCol w:w="7655"/>
      </w:tblGrid>
      <w:tr w:rsidR="004B3334" w:rsidRPr="00981CDE" w14:paraId="23B272FE" w14:textId="77777777" w:rsidTr="00A57E2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34BBADEB" w14:textId="741CDCF4" w:rsidR="004B3334" w:rsidRPr="00981CDE" w:rsidRDefault="00D72C11" w:rsidP="004B3334">
            <w:pPr>
              <w:rPr>
                <w:lang w:eastAsia="en-AU"/>
              </w:rPr>
            </w:pPr>
            <w:r w:rsidRPr="00981CDE">
              <w:rPr>
                <w:lang w:eastAsia="en-AU"/>
              </w:rPr>
              <w:t>Term</w:t>
            </w:r>
          </w:p>
        </w:tc>
        <w:tc>
          <w:tcPr>
            <w:tcW w:w="7655" w:type="dxa"/>
          </w:tcPr>
          <w:p w14:paraId="1F0BD336" w14:textId="034B935F" w:rsidR="004B3334" w:rsidRPr="00981CDE" w:rsidRDefault="004B3334" w:rsidP="004B3334">
            <w:pPr>
              <w:cnfStyle w:val="100000000000" w:firstRow="1" w:lastRow="0" w:firstColumn="0" w:lastColumn="0" w:oddVBand="0" w:evenVBand="0" w:oddHBand="0" w:evenHBand="0" w:firstRowFirstColumn="0" w:firstRowLastColumn="0" w:lastRowFirstColumn="0" w:lastRowLastColumn="0"/>
              <w:rPr>
                <w:lang w:eastAsia="en-AU"/>
              </w:rPr>
            </w:pPr>
            <w:r w:rsidRPr="00981CDE">
              <w:rPr>
                <w:lang w:eastAsia="en-AU"/>
              </w:rPr>
              <w:t>Definition</w:t>
            </w:r>
          </w:p>
        </w:tc>
      </w:tr>
      <w:tr w:rsidR="007B43DE" w:rsidRPr="00981CDE" w14:paraId="4327F881" w14:textId="77777777" w:rsidTr="00A57E21">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263" w:type="dxa"/>
          </w:tcPr>
          <w:p w14:paraId="0FF252D8" w14:textId="60FAD39D" w:rsidR="007B43DE" w:rsidRPr="00981CDE" w:rsidRDefault="007B43DE" w:rsidP="007B43DE">
            <w:r w:rsidRPr="00981CDE">
              <w:t>Bench vice</w:t>
            </w:r>
          </w:p>
        </w:tc>
        <w:tc>
          <w:tcPr>
            <w:tcW w:w="7655" w:type="dxa"/>
          </w:tcPr>
          <w:p w14:paraId="5E60D067" w14:textId="0E105CB9" w:rsidR="007B43DE" w:rsidRPr="00981CDE" w:rsidRDefault="00E45DDD" w:rsidP="007B43DE">
            <w:pPr>
              <w:cnfStyle w:val="000000100000" w:firstRow="0" w:lastRow="0" w:firstColumn="0" w:lastColumn="0" w:oddVBand="0" w:evenVBand="0" w:oddHBand="1" w:evenHBand="0" w:firstRowFirstColumn="0" w:firstRowLastColumn="0" w:lastRowFirstColumn="0" w:lastRowLastColumn="0"/>
            </w:pPr>
            <w:r w:rsidRPr="00981CDE">
              <w:t>A clamping device fixed to a benchtop that holds metal securely while working.</w:t>
            </w:r>
          </w:p>
        </w:tc>
      </w:tr>
      <w:tr w:rsidR="007B43DE" w:rsidRPr="00981CDE" w14:paraId="5064AE98" w14:textId="77777777" w:rsidTr="00A57E21">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263" w:type="dxa"/>
          </w:tcPr>
          <w:p w14:paraId="6F7534B8" w14:textId="119529D2" w:rsidR="007B43DE" w:rsidRPr="00981CDE" w:rsidRDefault="00E73D12" w:rsidP="007B43DE">
            <w:r w:rsidRPr="00981CDE">
              <w:t>Centre punch</w:t>
            </w:r>
          </w:p>
        </w:tc>
        <w:tc>
          <w:tcPr>
            <w:tcW w:w="7655" w:type="dxa"/>
          </w:tcPr>
          <w:p w14:paraId="7E745819" w14:textId="11AA937B" w:rsidR="007B43DE" w:rsidRPr="00981CDE" w:rsidRDefault="00FE38DC" w:rsidP="007B43DE">
            <w:pPr>
              <w:cnfStyle w:val="000000010000" w:firstRow="0" w:lastRow="0" w:firstColumn="0" w:lastColumn="0" w:oddVBand="0" w:evenVBand="0" w:oddHBand="0" w:evenHBand="1" w:firstRowFirstColumn="0" w:firstRowLastColumn="0" w:lastRowFirstColumn="0" w:lastRowLastColumn="0"/>
            </w:pPr>
            <w:r w:rsidRPr="00981CDE">
              <w:t>A pointed tool used to mark metal before drilling to help guide the drill bit.</w:t>
            </w:r>
          </w:p>
        </w:tc>
      </w:tr>
      <w:tr w:rsidR="007B43DE" w:rsidRPr="00981CDE" w14:paraId="0432EA66" w14:textId="77777777" w:rsidTr="00A57E21">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263" w:type="dxa"/>
          </w:tcPr>
          <w:p w14:paraId="418ACC45" w14:textId="22721377" w:rsidR="007B43DE" w:rsidRPr="00981CDE" w:rsidRDefault="00074489" w:rsidP="007B43DE">
            <w:r w:rsidRPr="00981CDE">
              <w:t>Drill bit (HSS)</w:t>
            </w:r>
          </w:p>
        </w:tc>
        <w:tc>
          <w:tcPr>
            <w:tcW w:w="7655" w:type="dxa"/>
          </w:tcPr>
          <w:p w14:paraId="04CB3EBF" w14:textId="6034C5CB" w:rsidR="007B43DE" w:rsidRPr="00981CDE" w:rsidRDefault="00887A20" w:rsidP="007B43DE">
            <w:pPr>
              <w:cnfStyle w:val="000000100000" w:firstRow="0" w:lastRow="0" w:firstColumn="0" w:lastColumn="0" w:oddVBand="0" w:evenVBand="0" w:oddHBand="1" w:evenHBand="0" w:firstRowFirstColumn="0" w:firstRowLastColumn="0" w:lastRowFirstColumn="0" w:lastRowLastColumn="0"/>
            </w:pPr>
            <w:r w:rsidRPr="00981CDE">
              <w:t>A high-speed steel bit used to drill holes in metal.</w:t>
            </w:r>
          </w:p>
        </w:tc>
      </w:tr>
      <w:tr w:rsidR="007B43DE" w:rsidRPr="00981CDE" w14:paraId="42806F5D" w14:textId="77777777" w:rsidTr="00A57E21">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263" w:type="dxa"/>
          </w:tcPr>
          <w:p w14:paraId="305709B2" w14:textId="0D617C39" w:rsidR="007B43DE" w:rsidRPr="00981CDE" w:rsidRDefault="000C5619" w:rsidP="007B43DE">
            <w:r w:rsidRPr="00981CDE">
              <w:rPr>
                <w:bCs/>
              </w:rPr>
              <w:t>Engineer's square</w:t>
            </w:r>
          </w:p>
        </w:tc>
        <w:tc>
          <w:tcPr>
            <w:tcW w:w="7655" w:type="dxa"/>
          </w:tcPr>
          <w:p w14:paraId="161BC5D0" w14:textId="5B5A9984" w:rsidR="007B43DE" w:rsidRPr="00981CDE" w:rsidRDefault="007F58A4" w:rsidP="007B43DE">
            <w:pPr>
              <w:cnfStyle w:val="000000010000" w:firstRow="0" w:lastRow="0" w:firstColumn="0" w:lastColumn="0" w:oddVBand="0" w:evenVBand="0" w:oddHBand="0" w:evenHBand="1" w:firstRowFirstColumn="0" w:firstRowLastColumn="0" w:lastRowFirstColumn="0" w:lastRowLastColumn="0"/>
            </w:pPr>
            <w:r w:rsidRPr="00981CDE">
              <w:t>A precision tool used to check and mark right angles on metal.</w:t>
            </w:r>
          </w:p>
        </w:tc>
      </w:tr>
      <w:tr w:rsidR="007B43DE" w:rsidRPr="00981CDE" w14:paraId="2CC669F9" w14:textId="77777777" w:rsidTr="00A57E21">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263" w:type="dxa"/>
          </w:tcPr>
          <w:p w14:paraId="543D2278" w14:textId="6FE74ED3" w:rsidR="007B43DE" w:rsidRPr="00981CDE" w:rsidRDefault="00F723FA" w:rsidP="007B43DE">
            <w:r w:rsidRPr="00981CDE">
              <w:t>File</w:t>
            </w:r>
          </w:p>
        </w:tc>
        <w:tc>
          <w:tcPr>
            <w:tcW w:w="7655" w:type="dxa"/>
          </w:tcPr>
          <w:p w14:paraId="48602DB6" w14:textId="1F13F5AE" w:rsidR="007B43DE" w:rsidRPr="00981CDE" w:rsidRDefault="00E526BB" w:rsidP="007B43DE">
            <w:pPr>
              <w:cnfStyle w:val="000000100000" w:firstRow="0" w:lastRow="0" w:firstColumn="0" w:lastColumn="0" w:oddVBand="0" w:evenVBand="0" w:oddHBand="1" w:evenHBand="0" w:firstRowFirstColumn="0" w:firstRowLastColumn="0" w:lastRowFirstColumn="0" w:lastRowLastColumn="0"/>
            </w:pPr>
            <w:r w:rsidRPr="00981CDE">
              <w:t>A tool with a rough surface used to smooth sharp edges or shape metal.</w:t>
            </w:r>
          </w:p>
        </w:tc>
      </w:tr>
      <w:tr w:rsidR="007B43DE" w:rsidRPr="00981CDE" w14:paraId="388EC96E" w14:textId="77777777" w:rsidTr="00A57E21">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263" w:type="dxa"/>
          </w:tcPr>
          <w:p w14:paraId="6C7F5FEA" w14:textId="41F76A36" w:rsidR="007B43DE" w:rsidRPr="00981CDE" w:rsidRDefault="00DD2B59" w:rsidP="007B43DE">
            <w:r w:rsidRPr="00981CDE">
              <w:t>G clamp</w:t>
            </w:r>
          </w:p>
        </w:tc>
        <w:tc>
          <w:tcPr>
            <w:tcW w:w="7655" w:type="dxa"/>
          </w:tcPr>
          <w:p w14:paraId="6D8F9688" w14:textId="3E7924B3" w:rsidR="007B43DE" w:rsidRPr="00981CDE" w:rsidRDefault="003022FB" w:rsidP="007B43DE">
            <w:pPr>
              <w:cnfStyle w:val="000000010000" w:firstRow="0" w:lastRow="0" w:firstColumn="0" w:lastColumn="0" w:oddVBand="0" w:evenVBand="0" w:oddHBand="0" w:evenHBand="1" w:firstRowFirstColumn="0" w:firstRowLastColumn="0" w:lastRowFirstColumn="0" w:lastRowLastColumn="0"/>
            </w:pPr>
            <w:r w:rsidRPr="00981CDE">
              <w:t>A clamp shaped like the letter G used to hold metal pieces together securely.</w:t>
            </w:r>
          </w:p>
        </w:tc>
      </w:tr>
      <w:tr w:rsidR="007B43DE" w:rsidRPr="00981CDE" w14:paraId="0BFC0E12" w14:textId="77777777" w:rsidTr="00A57E21">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263" w:type="dxa"/>
          </w:tcPr>
          <w:p w14:paraId="16697036" w14:textId="17C7F6BB" w:rsidR="007B43DE" w:rsidRPr="00981CDE" w:rsidRDefault="00E11E52" w:rsidP="007B43DE">
            <w:r w:rsidRPr="00981CDE">
              <w:rPr>
                <w:bCs/>
              </w:rPr>
              <w:t>Hack saw</w:t>
            </w:r>
          </w:p>
        </w:tc>
        <w:tc>
          <w:tcPr>
            <w:tcW w:w="7655" w:type="dxa"/>
          </w:tcPr>
          <w:p w14:paraId="66029431" w14:textId="7F6C31E6" w:rsidR="007B43DE" w:rsidRPr="00981CDE" w:rsidRDefault="004B3466" w:rsidP="007B43DE">
            <w:pPr>
              <w:cnfStyle w:val="000000100000" w:firstRow="0" w:lastRow="0" w:firstColumn="0" w:lastColumn="0" w:oddVBand="0" w:evenVBand="0" w:oddHBand="1" w:evenHBand="0" w:firstRowFirstColumn="0" w:firstRowLastColumn="0" w:lastRowFirstColumn="0" w:lastRowLastColumn="0"/>
            </w:pPr>
            <w:r w:rsidRPr="00981CDE">
              <w:t>A hand saw with a fine blade used for cutting metal.</w:t>
            </w:r>
          </w:p>
        </w:tc>
      </w:tr>
      <w:tr w:rsidR="007B43DE" w:rsidRPr="00981CDE" w14:paraId="664F5675" w14:textId="77777777" w:rsidTr="00A57E21">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263" w:type="dxa"/>
          </w:tcPr>
          <w:p w14:paraId="1A386916" w14:textId="6D5123FF" w:rsidR="007B43DE" w:rsidRPr="00981CDE" w:rsidRDefault="00DB1C5F" w:rsidP="007B43DE">
            <w:r w:rsidRPr="00981CDE">
              <w:rPr>
                <w:bCs/>
              </w:rPr>
              <w:t>Machine vice</w:t>
            </w:r>
          </w:p>
        </w:tc>
        <w:tc>
          <w:tcPr>
            <w:tcW w:w="7655" w:type="dxa"/>
          </w:tcPr>
          <w:p w14:paraId="01243D46" w14:textId="47C13FA1" w:rsidR="007B43DE" w:rsidRPr="00981CDE" w:rsidRDefault="008A6274" w:rsidP="007B43DE">
            <w:pPr>
              <w:cnfStyle w:val="000000010000" w:firstRow="0" w:lastRow="0" w:firstColumn="0" w:lastColumn="0" w:oddVBand="0" w:evenVBand="0" w:oddHBand="0" w:evenHBand="1" w:firstRowFirstColumn="0" w:firstRowLastColumn="0" w:lastRowFirstColumn="0" w:lastRowLastColumn="0"/>
            </w:pPr>
            <w:r w:rsidRPr="00981CDE">
              <w:t>A portable vice used to hold metal workpieces securely, often on a drill press.</w:t>
            </w:r>
          </w:p>
        </w:tc>
      </w:tr>
      <w:tr w:rsidR="007B43DE" w:rsidRPr="00981CDE" w14:paraId="108D8042" w14:textId="77777777" w:rsidTr="00A57E21">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263" w:type="dxa"/>
          </w:tcPr>
          <w:p w14:paraId="3C77A367" w14:textId="5CDED317" w:rsidR="007B43DE" w:rsidRPr="00981CDE" w:rsidRDefault="006D41C1" w:rsidP="007B43DE">
            <w:r w:rsidRPr="006D41C1">
              <w:rPr>
                <w:bCs/>
              </w:rPr>
              <w:t>Magnetic folder</w:t>
            </w:r>
          </w:p>
        </w:tc>
        <w:tc>
          <w:tcPr>
            <w:tcW w:w="7655" w:type="dxa"/>
          </w:tcPr>
          <w:p w14:paraId="54C47A1D" w14:textId="4887E0FA" w:rsidR="007B43DE" w:rsidRPr="00981CDE" w:rsidRDefault="00356AC5" w:rsidP="007B43DE">
            <w:pPr>
              <w:cnfStyle w:val="000000100000" w:firstRow="0" w:lastRow="0" w:firstColumn="0" w:lastColumn="0" w:oddVBand="0" w:evenVBand="0" w:oddHBand="1" w:evenHBand="0" w:firstRowFirstColumn="0" w:firstRowLastColumn="0" w:lastRowFirstColumn="0" w:lastRowLastColumn="0"/>
            </w:pPr>
            <w:r w:rsidRPr="00981CDE">
              <w:t>A machine that uses magnets to hold sheet metal in place while folding it to shape.</w:t>
            </w:r>
          </w:p>
        </w:tc>
      </w:tr>
      <w:tr w:rsidR="007B43DE" w:rsidRPr="00981CDE" w14:paraId="1E169653" w14:textId="77777777" w:rsidTr="00A57E21">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263" w:type="dxa"/>
          </w:tcPr>
          <w:p w14:paraId="1F7E0FA9" w14:textId="6B54F118" w:rsidR="007B43DE" w:rsidRPr="00981CDE" w:rsidRDefault="000130AE" w:rsidP="007B43DE">
            <w:r w:rsidRPr="00981CDE">
              <w:rPr>
                <w:bCs/>
              </w:rPr>
              <w:lastRenderedPageBreak/>
              <w:t>Mild steel</w:t>
            </w:r>
          </w:p>
        </w:tc>
        <w:tc>
          <w:tcPr>
            <w:tcW w:w="7655" w:type="dxa"/>
          </w:tcPr>
          <w:p w14:paraId="422B9C43" w14:textId="7C2217D3" w:rsidR="007B43DE" w:rsidRPr="00981CDE" w:rsidRDefault="004B3466" w:rsidP="007B43DE">
            <w:pPr>
              <w:cnfStyle w:val="000000010000" w:firstRow="0" w:lastRow="0" w:firstColumn="0" w:lastColumn="0" w:oddVBand="0" w:evenVBand="0" w:oddHBand="0" w:evenHBand="1" w:firstRowFirstColumn="0" w:firstRowLastColumn="0" w:lastRowFirstColumn="0" w:lastRowLastColumn="0"/>
            </w:pPr>
            <w:r w:rsidRPr="004B3466">
              <w:t>A low-carbon steel that is soft, easy to cut, drill and shape.</w:t>
            </w:r>
          </w:p>
        </w:tc>
      </w:tr>
      <w:tr w:rsidR="00674D4C" w:rsidRPr="00981CDE" w14:paraId="4991F5AE" w14:textId="77777777" w:rsidTr="00A57E21">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263" w:type="dxa"/>
          </w:tcPr>
          <w:p w14:paraId="255725A5" w14:textId="34B21A75" w:rsidR="00674D4C" w:rsidRPr="00981CDE" w:rsidRDefault="00674D4C" w:rsidP="007B43DE">
            <w:r w:rsidRPr="00981CDE">
              <w:t>Parallel</w:t>
            </w:r>
          </w:p>
        </w:tc>
        <w:tc>
          <w:tcPr>
            <w:tcW w:w="7655" w:type="dxa"/>
          </w:tcPr>
          <w:p w14:paraId="1B4BE4B7" w14:textId="2149F540" w:rsidR="00674D4C" w:rsidRPr="00981CDE" w:rsidRDefault="00E859C5" w:rsidP="007B43DE">
            <w:pPr>
              <w:cnfStyle w:val="000000100000" w:firstRow="0" w:lastRow="0" w:firstColumn="0" w:lastColumn="0" w:oddVBand="0" w:evenVBand="0" w:oddHBand="1" w:evenHBand="0" w:firstRowFirstColumn="0" w:firstRowLastColumn="0" w:lastRowFirstColumn="0" w:lastRowLastColumn="0"/>
            </w:pPr>
            <w:r>
              <w:t>Two</w:t>
            </w:r>
            <w:r w:rsidR="008D1CC7" w:rsidRPr="00981CDE">
              <w:t xml:space="preserve"> or more lines that are </w:t>
            </w:r>
            <w:r w:rsidR="00B876E6" w:rsidRPr="00981CDE">
              <w:t>equal</w:t>
            </w:r>
            <w:r w:rsidR="008D1CC7" w:rsidRPr="00981CDE">
              <w:t xml:space="preserve"> distance </w:t>
            </w:r>
            <w:r w:rsidR="00B876E6" w:rsidRPr="00981CDE">
              <w:t>apart</w:t>
            </w:r>
            <w:r>
              <w:t>.</w:t>
            </w:r>
          </w:p>
        </w:tc>
      </w:tr>
      <w:tr w:rsidR="007B43DE" w:rsidRPr="00981CDE" w14:paraId="199DAD21" w14:textId="77777777" w:rsidTr="00A57E21">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263" w:type="dxa"/>
          </w:tcPr>
          <w:p w14:paraId="6391BBC7" w14:textId="1476B59D" w:rsidR="007B43DE" w:rsidRPr="00981CDE" w:rsidRDefault="00876760" w:rsidP="007B43DE">
            <w:r w:rsidRPr="00981CDE">
              <w:t>Pan brake</w:t>
            </w:r>
          </w:p>
        </w:tc>
        <w:tc>
          <w:tcPr>
            <w:tcW w:w="7655" w:type="dxa"/>
          </w:tcPr>
          <w:p w14:paraId="68DDA206" w14:textId="15F47E2E" w:rsidR="007B43DE" w:rsidRPr="00981CDE" w:rsidRDefault="00F919C7" w:rsidP="007B43DE">
            <w:pPr>
              <w:cnfStyle w:val="000000010000" w:firstRow="0" w:lastRow="0" w:firstColumn="0" w:lastColumn="0" w:oddVBand="0" w:evenVBand="0" w:oddHBand="0" w:evenHBand="1" w:firstRowFirstColumn="0" w:firstRowLastColumn="0" w:lastRowFirstColumn="0" w:lastRowLastColumn="0"/>
            </w:pPr>
            <w:r w:rsidRPr="00981CDE">
              <w:t>A bending machine used to make folds in sheet metal for trays and boxes.</w:t>
            </w:r>
          </w:p>
        </w:tc>
      </w:tr>
      <w:tr w:rsidR="007B43DE" w:rsidRPr="00981CDE" w14:paraId="6DB80967" w14:textId="77777777" w:rsidTr="00A57E21">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263" w:type="dxa"/>
          </w:tcPr>
          <w:p w14:paraId="51078282" w14:textId="29220BB2" w:rsidR="007B43DE" w:rsidRPr="00981CDE" w:rsidRDefault="00AC31B1" w:rsidP="007B43DE">
            <w:r w:rsidRPr="00981CDE">
              <w:rPr>
                <w:bCs/>
              </w:rPr>
              <w:t>Pedestal drill</w:t>
            </w:r>
          </w:p>
        </w:tc>
        <w:tc>
          <w:tcPr>
            <w:tcW w:w="7655" w:type="dxa"/>
          </w:tcPr>
          <w:p w14:paraId="2826A5EC" w14:textId="345886E9" w:rsidR="007B43DE" w:rsidRPr="00981CDE" w:rsidRDefault="004B3466" w:rsidP="007B43DE">
            <w:pPr>
              <w:cnfStyle w:val="000000100000" w:firstRow="0" w:lastRow="0" w:firstColumn="0" w:lastColumn="0" w:oddVBand="0" w:evenVBand="0" w:oddHBand="1" w:evenHBand="0" w:firstRowFirstColumn="0" w:firstRowLastColumn="0" w:lastRowFirstColumn="0" w:lastRowLastColumn="0"/>
            </w:pPr>
            <w:r w:rsidRPr="004B3466">
              <w:t>A large, fixed drill used to make accurate holes in metal.</w:t>
            </w:r>
          </w:p>
        </w:tc>
      </w:tr>
      <w:tr w:rsidR="007B43DE" w:rsidRPr="00981CDE" w14:paraId="53A549DC" w14:textId="77777777" w:rsidTr="00A57E21">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263" w:type="dxa"/>
          </w:tcPr>
          <w:p w14:paraId="484D96E0" w14:textId="1A278654" w:rsidR="007B43DE" w:rsidRPr="00981CDE" w:rsidRDefault="00A21DD4" w:rsidP="007B43DE">
            <w:r w:rsidRPr="00981CDE">
              <w:rPr>
                <w:bCs/>
              </w:rPr>
              <w:t>Pop rivet</w:t>
            </w:r>
          </w:p>
        </w:tc>
        <w:tc>
          <w:tcPr>
            <w:tcW w:w="7655" w:type="dxa"/>
          </w:tcPr>
          <w:p w14:paraId="63A1DCED" w14:textId="72B79E09" w:rsidR="007B43DE" w:rsidRPr="00981CDE" w:rsidRDefault="0071476D" w:rsidP="007B43DE">
            <w:pPr>
              <w:cnfStyle w:val="000000010000" w:firstRow="0" w:lastRow="0" w:firstColumn="0" w:lastColumn="0" w:oddVBand="0" w:evenVBand="0" w:oddHBand="0" w:evenHBand="1" w:firstRowFirstColumn="0" w:firstRowLastColumn="0" w:lastRowFirstColumn="0" w:lastRowLastColumn="0"/>
            </w:pPr>
            <w:r w:rsidRPr="00981CDE">
              <w:t>A type of fastener used to join thin pieces of metal permanently.</w:t>
            </w:r>
          </w:p>
        </w:tc>
      </w:tr>
      <w:tr w:rsidR="007B43DE" w:rsidRPr="00981CDE" w14:paraId="47AEDD16" w14:textId="77777777" w:rsidTr="00A57E21">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263" w:type="dxa"/>
          </w:tcPr>
          <w:p w14:paraId="070F6DFE" w14:textId="7959161C" w:rsidR="007B43DE" w:rsidRPr="00981CDE" w:rsidRDefault="004B3466" w:rsidP="007B43DE">
            <w:r w:rsidRPr="004B3466">
              <w:t>Rivet gun</w:t>
            </w:r>
          </w:p>
        </w:tc>
        <w:tc>
          <w:tcPr>
            <w:tcW w:w="7655" w:type="dxa"/>
          </w:tcPr>
          <w:p w14:paraId="75FB606B" w14:textId="0F5B1773" w:rsidR="007B43DE" w:rsidRPr="00981CDE" w:rsidRDefault="004B3466" w:rsidP="007B43DE">
            <w:pPr>
              <w:cnfStyle w:val="000000100000" w:firstRow="0" w:lastRow="0" w:firstColumn="0" w:lastColumn="0" w:oddVBand="0" w:evenVBand="0" w:oddHBand="1" w:evenHBand="0" w:firstRowFirstColumn="0" w:firstRowLastColumn="0" w:lastRowFirstColumn="0" w:lastRowLastColumn="0"/>
            </w:pPr>
            <w:r w:rsidRPr="004B3466">
              <w:t>A tool used to install pop rivets and join sheet metal.</w:t>
            </w:r>
          </w:p>
        </w:tc>
      </w:tr>
      <w:tr w:rsidR="007B43DE" w:rsidRPr="00981CDE" w14:paraId="3FEBEA6B" w14:textId="77777777" w:rsidTr="00A57E21">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263" w:type="dxa"/>
          </w:tcPr>
          <w:p w14:paraId="1A646458" w14:textId="69B228F4" w:rsidR="007B43DE" w:rsidRPr="00981CDE" w:rsidRDefault="00E34768" w:rsidP="007B43DE">
            <w:r w:rsidRPr="00981CDE">
              <w:t>Scriber</w:t>
            </w:r>
          </w:p>
        </w:tc>
        <w:tc>
          <w:tcPr>
            <w:tcW w:w="7655" w:type="dxa"/>
          </w:tcPr>
          <w:p w14:paraId="186A4529" w14:textId="5F50B49C" w:rsidR="007B43DE" w:rsidRPr="00981CDE" w:rsidRDefault="00DF5B12" w:rsidP="007B43DE">
            <w:pPr>
              <w:cnfStyle w:val="000000010000" w:firstRow="0" w:lastRow="0" w:firstColumn="0" w:lastColumn="0" w:oddVBand="0" w:evenVBand="0" w:oddHBand="0" w:evenHBand="1" w:firstRowFirstColumn="0" w:firstRowLastColumn="0" w:lastRowFirstColumn="0" w:lastRowLastColumn="0"/>
            </w:pPr>
            <w:r w:rsidRPr="00981CDE">
              <w:t>A sharp tool used to mark accurate lines on metal.</w:t>
            </w:r>
          </w:p>
        </w:tc>
      </w:tr>
      <w:tr w:rsidR="007B43DE" w:rsidRPr="00981CDE" w14:paraId="5F94654B" w14:textId="77777777" w:rsidTr="00A57E21">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263" w:type="dxa"/>
          </w:tcPr>
          <w:p w14:paraId="588CF15F" w14:textId="72DA1159" w:rsidR="007B43DE" w:rsidRPr="00981CDE" w:rsidRDefault="00C30422" w:rsidP="007B43DE">
            <w:r w:rsidRPr="00981CDE">
              <w:t>Sheet steel</w:t>
            </w:r>
          </w:p>
        </w:tc>
        <w:tc>
          <w:tcPr>
            <w:tcW w:w="7655" w:type="dxa"/>
          </w:tcPr>
          <w:p w14:paraId="3214B5EF" w14:textId="684B2DC2" w:rsidR="007B43DE" w:rsidRPr="00981CDE" w:rsidRDefault="0071767D" w:rsidP="007B43DE">
            <w:pPr>
              <w:cnfStyle w:val="000000100000" w:firstRow="0" w:lastRow="0" w:firstColumn="0" w:lastColumn="0" w:oddVBand="0" w:evenVBand="0" w:oddHBand="1" w:evenHBand="0" w:firstRowFirstColumn="0" w:firstRowLastColumn="0" w:lastRowFirstColumn="0" w:lastRowLastColumn="0"/>
            </w:pPr>
            <w:r w:rsidRPr="00981CDE">
              <w:t>A flat, thin piece of metal commonly used in metalwork projects; it can be cut, shaped or joined.</w:t>
            </w:r>
          </w:p>
        </w:tc>
      </w:tr>
      <w:tr w:rsidR="007B43DE" w:rsidRPr="00981CDE" w14:paraId="44F784AF" w14:textId="77777777" w:rsidTr="00A57E21">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263" w:type="dxa"/>
          </w:tcPr>
          <w:p w14:paraId="5AFED56C" w14:textId="32D87513" w:rsidR="007B43DE" w:rsidRPr="00981CDE" w:rsidRDefault="0061237C" w:rsidP="007B43DE">
            <w:r w:rsidRPr="00981CDE">
              <w:rPr>
                <w:bCs/>
              </w:rPr>
              <w:t>Steel rule</w:t>
            </w:r>
          </w:p>
        </w:tc>
        <w:tc>
          <w:tcPr>
            <w:tcW w:w="7655" w:type="dxa"/>
          </w:tcPr>
          <w:p w14:paraId="7D4E6EA4" w14:textId="3594A92E" w:rsidR="007B43DE" w:rsidRPr="00981CDE" w:rsidRDefault="004B3466" w:rsidP="007B43DE">
            <w:pPr>
              <w:cnfStyle w:val="000000010000" w:firstRow="0" w:lastRow="0" w:firstColumn="0" w:lastColumn="0" w:oddVBand="0" w:evenVBand="0" w:oddHBand="0" w:evenHBand="1" w:firstRowFirstColumn="0" w:firstRowLastColumn="0" w:lastRowFirstColumn="0" w:lastRowLastColumn="0"/>
            </w:pPr>
            <w:r w:rsidRPr="004B3466">
              <w:t>A metal ruler used for precise measuring in millimetres.</w:t>
            </w:r>
          </w:p>
        </w:tc>
      </w:tr>
      <w:tr w:rsidR="007B43DE" w:rsidRPr="00981CDE" w14:paraId="4012E088" w14:textId="77777777" w:rsidTr="00A57E21">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263" w:type="dxa"/>
          </w:tcPr>
          <w:p w14:paraId="2DBFED6E" w14:textId="3510298D" w:rsidR="007B43DE" w:rsidRPr="00981CDE" w:rsidRDefault="00825504" w:rsidP="007B43DE">
            <w:pPr>
              <w:rPr>
                <w:b w:val="0"/>
                <w:bCs/>
              </w:rPr>
            </w:pPr>
            <w:r w:rsidRPr="00981CDE">
              <w:rPr>
                <w:bCs/>
              </w:rPr>
              <w:t>Tin snips</w:t>
            </w:r>
          </w:p>
        </w:tc>
        <w:tc>
          <w:tcPr>
            <w:tcW w:w="7655" w:type="dxa"/>
          </w:tcPr>
          <w:p w14:paraId="37046E93" w14:textId="4837F03D" w:rsidR="007B43DE" w:rsidRPr="00981CDE" w:rsidRDefault="004B3466" w:rsidP="007B43DE">
            <w:pPr>
              <w:cnfStyle w:val="000000100000" w:firstRow="0" w:lastRow="0" w:firstColumn="0" w:lastColumn="0" w:oddVBand="0" w:evenVBand="0" w:oddHBand="1" w:evenHBand="0" w:firstRowFirstColumn="0" w:firstRowLastColumn="0" w:lastRowFirstColumn="0" w:lastRowLastColumn="0"/>
            </w:pPr>
            <w:r w:rsidRPr="004B3466">
              <w:t>Hand shears designed for cutting thin sheet metal.</w:t>
            </w:r>
          </w:p>
        </w:tc>
      </w:tr>
      <w:tr w:rsidR="007B43DE" w:rsidRPr="00981CDE" w14:paraId="1080489D" w14:textId="77777777" w:rsidTr="00A57E21">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263" w:type="dxa"/>
          </w:tcPr>
          <w:p w14:paraId="66AA1832" w14:textId="4816E349" w:rsidR="007B43DE" w:rsidRPr="00981CDE" w:rsidRDefault="00E428C1" w:rsidP="007B43DE">
            <w:r w:rsidRPr="00981CDE">
              <w:rPr>
                <w:bCs/>
              </w:rPr>
              <w:t>Vice grips</w:t>
            </w:r>
          </w:p>
        </w:tc>
        <w:tc>
          <w:tcPr>
            <w:tcW w:w="7655" w:type="dxa"/>
          </w:tcPr>
          <w:p w14:paraId="266F2236" w14:textId="310CA639" w:rsidR="007B43DE" w:rsidRPr="00981CDE" w:rsidRDefault="0033564E" w:rsidP="007B43DE">
            <w:pPr>
              <w:cnfStyle w:val="000000010000" w:firstRow="0" w:lastRow="0" w:firstColumn="0" w:lastColumn="0" w:oddVBand="0" w:evenVBand="0" w:oddHBand="0" w:evenHBand="1" w:firstRowFirstColumn="0" w:firstRowLastColumn="0" w:lastRowFirstColumn="0" w:lastRowLastColumn="0"/>
            </w:pPr>
            <w:r w:rsidRPr="00981CDE">
              <w:t>Locking pliers used to grip and hold metal pieces firmly.</w:t>
            </w:r>
          </w:p>
        </w:tc>
      </w:tr>
      <w:tr w:rsidR="007B43DE" w:rsidRPr="00981CDE" w14:paraId="0AFA5369" w14:textId="77777777" w:rsidTr="00A57E21">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263" w:type="dxa"/>
          </w:tcPr>
          <w:p w14:paraId="0CDA03AF" w14:textId="311A31ED" w:rsidR="007B43DE" w:rsidRPr="004B3466" w:rsidRDefault="00B05B67" w:rsidP="004B3466">
            <w:r w:rsidRPr="00981CDE">
              <w:rPr>
                <w:bCs/>
              </w:rPr>
              <w:lastRenderedPageBreak/>
              <w:t>Wet and dry paper</w:t>
            </w:r>
          </w:p>
        </w:tc>
        <w:tc>
          <w:tcPr>
            <w:tcW w:w="7655" w:type="dxa"/>
          </w:tcPr>
          <w:p w14:paraId="22CC197B" w14:textId="1F9EBEB6" w:rsidR="007B43DE" w:rsidRPr="004B3466" w:rsidRDefault="004B3466" w:rsidP="004B3466">
            <w:pPr>
              <w:cnfStyle w:val="000000100000" w:firstRow="0" w:lastRow="0" w:firstColumn="0" w:lastColumn="0" w:oddVBand="0" w:evenVBand="0" w:oddHBand="1" w:evenHBand="0" w:firstRowFirstColumn="0" w:firstRowLastColumn="0" w:lastRowFirstColumn="0" w:lastRowLastColumn="0"/>
            </w:pPr>
            <w:r w:rsidRPr="004B3466">
              <w:t>Abrasive paper used with water to smooth or polish metal surfaces.</w:t>
            </w:r>
          </w:p>
        </w:tc>
      </w:tr>
    </w:tbl>
    <w:bookmarkEnd w:id="6"/>
    <w:p w14:paraId="10DF1967" w14:textId="59DE5112" w:rsidR="00CB4880" w:rsidRDefault="00CB4880" w:rsidP="31689FC1">
      <w:pPr>
        <w:rPr>
          <w:rFonts w:eastAsiaTheme="majorEastAsia"/>
          <w:bCs/>
          <w:color w:val="002664"/>
          <w:sz w:val="40"/>
          <w:szCs w:val="52"/>
        </w:rPr>
      </w:pPr>
      <w:r w:rsidRPr="00CB4880">
        <w:rPr>
          <w:rFonts w:eastAsiaTheme="majorEastAsia"/>
          <w:bCs/>
          <w:color w:val="002664"/>
          <w:sz w:val="40"/>
          <w:szCs w:val="52"/>
        </w:rPr>
        <w:t xml:space="preserve">What do I know about ‘metal’? </w:t>
      </w:r>
    </w:p>
    <w:p w14:paraId="6C01FCCC" w14:textId="1CAC1645" w:rsidR="00F441B8" w:rsidRPr="00981CDE" w:rsidRDefault="00F378A9" w:rsidP="31689FC1">
      <w:r w:rsidRPr="00981CDE">
        <w:t>Think of</w:t>
      </w:r>
      <w:r w:rsidR="73505543" w:rsidRPr="00981CDE">
        <w:t xml:space="preserve"> 10 things you used in the past 24 hours that were ma</w:t>
      </w:r>
      <w:r w:rsidR="00AB7FCB" w:rsidRPr="00981CDE">
        <w:t>d</w:t>
      </w:r>
      <w:r w:rsidR="73505543" w:rsidRPr="00981CDE">
        <w:t xml:space="preserve">e from </w:t>
      </w:r>
      <w:r w:rsidR="000D3B95" w:rsidRPr="00981CDE">
        <w:t>metal</w:t>
      </w:r>
      <w:r w:rsidR="73505543" w:rsidRPr="00981CDE">
        <w:t xml:space="preserve">. </w:t>
      </w:r>
      <w:r w:rsidR="007575D6" w:rsidRPr="00981CDE">
        <w:t>They could be</w:t>
      </w:r>
      <w:r w:rsidR="73505543" w:rsidRPr="00981CDE">
        <w:t xml:space="preserve"> small to very large items</w:t>
      </w:r>
      <w:r w:rsidR="00AB7FCB" w:rsidRPr="00981CDE">
        <w:t>.</w:t>
      </w:r>
      <w:r w:rsidR="73505543" w:rsidRPr="00981CDE">
        <w:t xml:space="preserve"> </w:t>
      </w:r>
      <w:r w:rsidR="0011075D" w:rsidRPr="00981CDE">
        <w:t>Complete</w:t>
      </w:r>
      <w:r w:rsidR="006048E9" w:rsidRPr="00981CDE">
        <w:t xml:space="preserve"> the activities below by identifying things made from metal and describing how metal behaves, feels and looks. Use metal-specific vocabulary where possible.</w:t>
      </w:r>
    </w:p>
    <w:tbl>
      <w:tblPr>
        <w:tblStyle w:val="Tableheader"/>
        <w:tblW w:w="0" w:type="auto"/>
        <w:tblLook w:val="0420" w:firstRow="1" w:lastRow="0" w:firstColumn="0" w:lastColumn="0" w:noHBand="0" w:noVBand="1"/>
        <w:tblDescription w:val="Space for students to provide an answer on what they have used that is made from metal."/>
      </w:tblPr>
      <w:tblGrid>
        <w:gridCol w:w="9628"/>
      </w:tblGrid>
      <w:tr w:rsidR="00E41988" w:rsidRPr="00981CDE" w14:paraId="7361290E" w14:textId="77777777" w:rsidTr="00320046">
        <w:trPr>
          <w:cnfStyle w:val="100000000000" w:firstRow="1" w:lastRow="0" w:firstColumn="0" w:lastColumn="0" w:oddVBand="0" w:evenVBand="0" w:oddHBand="0" w:evenHBand="0" w:firstRowFirstColumn="0" w:firstRowLastColumn="0" w:lastRowFirstColumn="0" w:lastRowLastColumn="0"/>
        </w:trPr>
        <w:tc>
          <w:tcPr>
            <w:tcW w:w="9628" w:type="dxa"/>
          </w:tcPr>
          <w:p w14:paraId="046A0C29" w14:textId="059E826E" w:rsidR="00E41988" w:rsidRPr="00981CDE" w:rsidRDefault="00E41988" w:rsidP="0083348E">
            <w:r w:rsidRPr="00981CDE">
              <w:t xml:space="preserve">What I have used </w:t>
            </w:r>
            <w:r w:rsidR="00320046" w:rsidRPr="00981CDE">
              <w:t xml:space="preserve">that is </w:t>
            </w:r>
            <w:r w:rsidRPr="00981CDE">
              <w:t xml:space="preserve">made from </w:t>
            </w:r>
            <w:r w:rsidR="00F14DA7" w:rsidRPr="00981CDE">
              <w:t>metal</w:t>
            </w:r>
            <w:r w:rsidR="00ED2331" w:rsidRPr="00981CDE">
              <w:t xml:space="preserve"> </w:t>
            </w:r>
            <w:r w:rsidR="007209EE" w:rsidRPr="00981CDE">
              <w:t>…</w:t>
            </w:r>
            <w:r w:rsidR="00ED2331" w:rsidRPr="00981CDE">
              <w:t xml:space="preserve"> </w:t>
            </w:r>
          </w:p>
        </w:tc>
      </w:tr>
      <w:tr w:rsidR="00E41988" w:rsidRPr="00981CDE" w14:paraId="169B7569" w14:textId="77777777" w:rsidTr="00320046">
        <w:trPr>
          <w:cnfStyle w:val="000000100000" w:firstRow="0" w:lastRow="0" w:firstColumn="0" w:lastColumn="0" w:oddVBand="0" w:evenVBand="0" w:oddHBand="1" w:evenHBand="0" w:firstRowFirstColumn="0" w:firstRowLastColumn="0" w:lastRowFirstColumn="0" w:lastRowLastColumn="0"/>
          <w:trHeight w:val="2157"/>
        </w:trPr>
        <w:tc>
          <w:tcPr>
            <w:tcW w:w="9628" w:type="dxa"/>
          </w:tcPr>
          <w:p w14:paraId="7170FCB4" w14:textId="77777777" w:rsidR="00E41988" w:rsidRPr="00981CDE" w:rsidRDefault="00E41988" w:rsidP="0083348E"/>
        </w:tc>
      </w:tr>
    </w:tbl>
    <w:p w14:paraId="43A8A825" w14:textId="77777777" w:rsidR="00E41988" w:rsidRPr="00981CDE" w:rsidRDefault="00E41988">
      <w:pPr>
        <w:suppressAutoHyphens w:val="0"/>
        <w:spacing w:before="0" w:after="160" w:line="259" w:lineRule="auto"/>
      </w:pPr>
    </w:p>
    <w:tbl>
      <w:tblPr>
        <w:tblStyle w:val="Tableheader"/>
        <w:tblW w:w="0" w:type="auto"/>
        <w:tblLook w:val="0420" w:firstRow="1" w:lastRow="0" w:firstColumn="0" w:lastColumn="0" w:noHBand="0" w:noVBand="1"/>
        <w:tblDescription w:val="Space for students to provide an answer on what metal looks, feels and smells like."/>
      </w:tblPr>
      <w:tblGrid>
        <w:gridCol w:w="3209"/>
        <w:gridCol w:w="3209"/>
        <w:gridCol w:w="3210"/>
      </w:tblGrid>
      <w:tr w:rsidR="00E41988" w:rsidRPr="00981CDE" w14:paraId="4FF47E99" w14:textId="77777777" w:rsidTr="00D11661">
        <w:trPr>
          <w:cnfStyle w:val="100000000000" w:firstRow="1" w:lastRow="0" w:firstColumn="0" w:lastColumn="0" w:oddVBand="0" w:evenVBand="0" w:oddHBand="0" w:evenHBand="0" w:firstRowFirstColumn="0" w:firstRowLastColumn="0" w:lastRowFirstColumn="0" w:lastRowLastColumn="0"/>
        </w:trPr>
        <w:tc>
          <w:tcPr>
            <w:tcW w:w="3209" w:type="dxa"/>
          </w:tcPr>
          <w:p w14:paraId="450DE5E1" w14:textId="31B3DAB4" w:rsidR="00E41988" w:rsidRPr="00981CDE" w:rsidRDefault="00F14DA7" w:rsidP="00320046">
            <w:r w:rsidRPr="00981CDE">
              <w:t>Metal</w:t>
            </w:r>
            <w:r w:rsidR="00E41988" w:rsidRPr="00981CDE">
              <w:t xml:space="preserve"> looks like</w:t>
            </w:r>
            <w:r w:rsidR="00ED2331" w:rsidRPr="00981CDE">
              <w:t xml:space="preserve"> </w:t>
            </w:r>
            <w:r w:rsidR="00E41988" w:rsidRPr="00981CDE">
              <w:t>…</w:t>
            </w:r>
            <w:r w:rsidR="00ED2331" w:rsidRPr="00981CDE">
              <w:t xml:space="preserve"> </w:t>
            </w:r>
          </w:p>
        </w:tc>
        <w:tc>
          <w:tcPr>
            <w:tcW w:w="3209" w:type="dxa"/>
          </w:tcPr>
          <w:p w14:paraId="4138CF3E" w14:textId="1AC38377" w:rsidR="00E41988" w:rsidRPr="00981CDE" w:rsidRDefault="00F14DA7" w:rsidP="00320046">
            <w:r w:rsidRPr="00981CDE">
              <w:t>Metal</w:t>
            </w:r>
            <w:r w:rsidR="00E41988" w:rsidRPr="00981CDE">
              <w:t xml:space="preserve"> feels like</w:t>
            </w:r>
            <w:r w:rsidR="00ED2331" w:rsidRPr="00981CDE">
              <w:t xml:space="preserve"> </w:t>
            </w:r>
            <w:r w:rsidR="00E41988" w:rsidRPr="00981CDE">
              <w:t>…</w:t>
            </w:r>
            <w:r w:rsidR="00ED2331" w:rsidRPr="00981CDE">
              <w:t xml:space="preserve"> </w:t>
            </w:r>
          </w:p>
        </w:tc>
        <w:tc>
          <w:tcPr>
            <w:tcW w:w="3210" w:type="dxa"/>
          </w:tcPr>
          <w:p w14:paraId="3B734395" w14:textId="23D196D8" w:rsidR="00E41988" w:rsidRPr="00981CDE" w:rsidRDefault="001B7D5B" w:rsidP="00320046">
            <w:r w:rsidRPr="00981CDE">
              <w:t>Metal</w:t>
            </w:r>
            <w:r w:rsidR="00E41988" w:rsidRPr="00981CDE">
              <w:t xml:space="preserve"> smells like</w:t>
            </w:r>
            <w:r w:rsidR="00ED2331" w:rsidRPr="00981CDE">
              <w:t xml:space="preserve"> </w:t>
            </w:r>
            <w:r w:rsidR="00E41988" w:rsidRPr="00981CDE">
              <w:t>…</w:t>
            </w:r>
            <w:r w:rsidR="00ED2331" w:rsidRPr="00981CDE">
              <w:t xml:space="preserve"> </w:t>
            </w:r>
          </w:p>
        </w:tc>
      </w:tr>
      <w:tr w:rsidR="00E41988" w:rsidRPr="00981CDE" w14:paraId="700D22CD" w14:textId="77777777" w:rsidTr="00D11661">
        <w:trPr>
          <w:cnfStyle w:val="000000100000" w:firstRow="0" w:lastRow="0" w:firstColumn="0" w:lastColumn="0" w:oddVBand="0" w:evenVBand="0" w:oddHBand="1" w:evenHBand="0" w:firstRowFirstColumn="0" w:firstRowLastColumn="0" w:lastRowFirstColumn="0" w:lastRowLastColumn="0"/>
          <w:trHeight w:val="2952"/>
        </w:trPr>
        <w:tc>
          <w:tcPr>
            <w:tcW w:w="3209" w:type="dxa"/>
          </w:tcPr>
          <w:p w14:paraId="71A99AC1" w14:textId="3BF00736" w:rsidR="00E41988" w:rsidRPr="00CB4880" w:rsidRDefault="00CA6F95" w:rsidP="00320046">
            <w:r w:rsidRPr="002050BC">
              <w:t>(Describe its colour, finish, shine</w:t>
            </w:r>
            <w:r w:rsidR="00D417BF">
              <w:t xml:space="preserve"> and</w:t>
            </w:r>
            <w:r w:rsidRPr="00CB4880">
              <w:t xml:space="preserve"> texture)</w:t>
            </w:r>
          </w:p>
        </w:tc>
        <w:tc>
          <w:tcPr>
            <w:tcW w:w="3209" w:type="dxa"/>
          </w:tcPr>
          <w:p w14:paraId="12A2E2E4" w14:textId="32253CA0" w:rsidR="00E41988" w:rsidRPr="00CB4880" w:rsidRDefault="00C11670" w:rsidP="00320046">
            <w:r w:rsidRPr="00CB4880">
              <w:t>(Describe what metal feels like to touch)</w:t>
            </w:r>
          </w:p>
        </w:tc>
        <w:tc>
          <w:tcPr>
            <w:tcW w:w="3210" w:type="dxa"/>
          </w:tcPr>
          <w:p w14:paraId="0DE6F336" w14:textId="0251715F" w:rsidR="00E41988" w:rsidRPr="00CB4880" w:rsidRDefault="001B7D5B" w:rsidP="00320046">
            <w:r w:rsidRPr="00CB4880">
              <w:t>(Try describing the smell after cutting, drilling or heating it)</w:t>
            </w:r>
          </w:p>
        </w:tc>
      </w:tr>
    </w:tbl>
    <w:p w14:paraId="2E49D4F3" w14:textId="77777777" w:rsidR="00E41988" w:rsidRPr="00981CDE" w:rsidRDefault="00E41988">
      <w:pPr>
        <w:suppressAutoHyphens w:val="0"/>
        <w:spacing w:before="0" w:after="160" w:line="259" w:lineRule="auto"/>
      </w:pPr>
    </w:p>
    <w:tbl>
      <w:tblPr>
        <w:tblStyle w:val="Tableheader"/>
        <w:tblW w:w="0" w:type="auto"/>
        <w:tblLook w:val="0420" w:firstRow="1" w:lastRow="0" w:firstColumn="0" w:lastColumn="0" w:noHBand="0" w:noVBand="1"/>
        <w:tblDescription w:val="Space for students to provide an answer on interesting things they know about metal and what they want to learn about it."/>
      </w:tblPr>
      <w:tblGrid>
        <w:gridCol w:w="4814"/>
        <w:gridCol w:w="4814"/>
      </w:tblGrid>
      <w:tr w:rsidR="00A85343" w:rsidRPr="00981CDE" w14:paraId="1AA3CB1A" w14:textId="77777777" w:rsidTr="00D11661">
        <w:trPr>
          <w:cnfStyle w:val="100000000000" w:firstRow="1" w:lastRow="0" w:firstColumn="0" w:lastColumn="0" w:oddVBand="0" w:evenVBand="0" w:oddHBand="0" w:evenHBand="0" w:firstRowFirstColumn="0" w:firstRowLastColumn="0" w:lastRowFirstColumn="0" w:lastRowLastColumn="0"/>
        </w:trPr>
        <w:tc>
          <w:tcPr>
            <w:tcW w:w="4814" w:type="dxa"/>
          </w:tcPr>
          <w:p w14:paraId="4D5387E6" w14:textId="5AF0D9D1" w:rsidR="00A85343" w:rsidRPr="00981CDE" w:rsidRDefault="00A85343" w:rsidP="00320046">
            <w:r w:rsidRPr="00981CDE">
              <w:lastRenderedPageBreak/>
              <w:t xml:space="preserve">Interesting things I know about </w:t>
            </w:r>
            <w:r w:rsidR="001B7D5B" w:rsidRPr="00981CDE">
              <w:t>metal</w:t>
            </w:r>
            <w:r w:rsidR="00ED2331" w:rsidRPr="00981CDE">
              <w:t xml:space="preserve"> </w:t>
            </w:r>
            <w:r w:rsidRPr="00981CDE">
              <w:t>…</w:t>
            </w:r>
            <w:r w:rsidR="00ED2331" w:rsidRPr="00981CDE">
              <w:t xml:space="preserve"> </w:t>
            </w:r>
          </w:p>
        </w:tc>
        <w:tc>
          <w:tcPr>
            <w:tcW w:w="4814" w:type="dxa"/>
          </w:tcPr>
          <w:p w14:paraId="1891562D" w14:textId="3715CD8A" w:rsidR="00A85343" w:rsidRPr="00981CDE" w:rsidRDefault="00A85343" w:rsidP="00320046">
            <w:r w:rsidRPr="00981CDE">
              <w:t xml:space="preserve">What I want to learn about </w:t>
            </w:r>
            <w:r w:rsidR="0080356E" w:rsidRPr="00981CDE">
              <w:t>metal</w:t>
            </w:r>
            <w:r w:rsidR="00ED2331" w:rsidRPr="00981CDE">
              <w:t xml:space="preserve"> </w:t>
            </w:r>
            <w:r w:rsidRPr="00981CDE">
              <w:t>…</w:t>
            </w:r>
            <w:r w:rsidR="00ED2331" w:rsidRPr="00981CDE">
              <w:t xml:space="preserve"> </w:t>
            </w:r>
          </w:p>
        </w:tc>
      </w:tr>
      <w:tr w:rsidR="00A85343" w:rsidRPr="00981CDE" w14:paraId="3C278C87" w14:textId="77777777" w:rsidTr="00D11661">
        <w:trPr>
          <w:cnfStyle w:val="000000100000" w:firstRow="0" w:lastRow="0" w:firstColumn="0" w:lastColumn="0" w:oddVBand="0" w:evenVBand="0" w:oddHBand="1" w:evenHBand="0" w:firstRowFirstColumn="0" w:firstRowLastColumn="0" w:lastRowFirstColumn="0" w:lastRowLastColumn="0"/>
          <w:trHeight w:val="2383"/>
        </w:trPr>
        <w:tc>
          <w:tcPr>
            <w:tcW w:w="4814" w:type="dxa"/>
          </w:tcPr>
          <w:p w14:paraId="18B35441" w14:textId="24EDCAD6" w:rsidR="00A85343" w:rsidRPr="00CB4880" w:rsidRDefault="00772852" w:rsidP="00320046">
            <w:r w:rsidRPr="00CB4880">
              <w:t>(Think about where it comes from, what it can do or how we use it.)</w:t>
            </w:r>
          </w:p>
        </w:tc>
        <w:tc>
          <w:tcPr>
            <w:tcW w:w="4814" w:type="dxa"/>
          </w:tcPr>
          <w:p w14:paraId="32B3F0BF" w14:textId="25058435" w:rsidR="00A85343" w:rsidRPr="00CB4880" w:rsidRDefault="000B3667" w:rsidP="00320046">
            <w:r w:rsidRPr="00CB4880">
              <w:t>(What questions do you have about how metal is made, used or shaped?)</w:t>
            </w:r>
          </w:p>
        </w:tc>
      </w:tr>
    </w:tbl>
    <w:p w14:paraId="132E87B2" w14:textId="7CFA6D8E" w:rsidR="00E37DDB" w:rsidRPr="00981CDE" w:rsidRDefault="00E37DDB">
      <w:pPr>
        <w:suppressAutoHyphens w:val="0"/>
        <w:spacing w:before="0" w:after="160" w:line="259" w:lineRule="auto"/>
      </w:pPr>
      <w:r w:rsidRPr="00981CDE">
        <w:br w:type="page"/>
      </w:r>
    </w:p>
    <w:p w14:paraId="5C2D00FA" w14:textId="718417B5" w:rsidR="1893738C" w:rsidRPr="00981CDE" w:rsidRDefault="00ED2D73" w:rsidP="52970180">
      <w:pPr>
        <w:pStyle w:val="Heading1"/>
      </w:pPr>
      <w:bookmarkStart w:id="7" w:name="_Toc205978934"/>
      <w:bookmarkStart w:id="8" w:name="_Toc210042418"/>
      <w:r w:rsidRPr="00981CDE">
        <w:lastRenderedPageBreak/>
        <w:t>Where in the earth do metals come from?</w:t>
      </w:r>
      <w:bookmarkEnd w:id="7"/>
      <w:bookmarkEnd w:id="8"/>
    </w:p>
    <w:p w14:paraId="1BC851ED" w14:textId="5FF93EEB" w:rsidR="008B1263" w:rsidRPr="00981CDE" w:rsidRDefault="008B1263" w:rsidP="008B1263">
      <w:r w:rsidRPr="00981CDE">
        <w:t xml:space="preserve">Metals are strong, solid materials that are all around us </w:t>
      </w:r>
      <w:r w:rsidR="004B45D0">
        <w:t>–</w:t>
      </w:r>
      <w:r w:rsidR="004256C3" w:rsidRPr="00981CDE">
        <w:t xml:space="preserve"> </w:t>
      </w:r>
      <w:r w:rsidRPr="00981CDE">
        <w:t xml:space="preserve">in buildings, tools, cars, electronics and more. But metals don’t start out as shiny sheets or bolts. Most metals come from rocks called </w:t>
      </w:r>
      <w:r w:rsidRPr="00981CDE">
        <w:rPr>
          <w:b/>
          <w:bCs/>
        </w:rPr>
        <w:t>ores</w:t>
      </w:r>
      <w:r w:rsidRPr="00981CDE">
        <w:t xml:space="preserve"> that are mined from the Earth.</w:t>
      </w:r>
    </w:p>
    <w:p w14:paraId="6EFBAE29" w14:textId="6025D38C" w:rsidR="008B1263" w:rsidRPr="00981CDE" w:rsidRDefault="008B1263" w:rsidP="008B1263">
      <w:r w:rsidRPr="00981CDE">
        <w:t xml:space="preserve">These ores are crushed, melted and purified to remove other materials. This process creates </w:t>
      </w:r>
      <w:r w:rsidRPr="00981CDE">
        <w:rPr>
          <w:b/>
          <w:bCs/>
        </w:rPr>
        <w:t>pure metal</w:t>
      </w:r>
      <w:r w:rsidRPr="00981CDE">
        <w:t xml:space="preserve"> or </w:t>
      </w:r>
      <w:r w:rsidRPr="00981CDE">
        <w:rPr>
          <w:b/>
          <w:bCs/>
        </w:rPr>
        <w:t>metal alloys</w:t>
      </w:r>
      <w:r w:rsidRPr="00981CDE">
        <w:t>, which are then shaped into useful forms like rods, sheets or bars. These can be cut, drilled, bent or joined to create everyday products.</w:t>
      </w:r>
    </w:p>
    <w:p w14:paraId="48555C85" w14:textId="3152808F" w:rsidR="008B1263" w:rsidRPr="00981CDE" w:rsidRDefault="008B1263" w:rsidP="008B1263">
      <w:r w:rsidRPr="00981CDE">
        <w:t xml:space="preserve">Just like timber comes from trees, metal comes from natural resources </w:t>
      </w:r>
      <w:r w:rsidR="004B615D">
        <w:t>–</w:t>
      </w:r>
      <w:r w:rsidRPr="00981CDE">
        <w:t xml:space="preserve"> but the journey from rock to </w:t>
      </w:r>
      <w:r w:rsidR="00A22327" w:rsidRPr="00981CDE">
        <w:t xml:space="preserve">metal </w:t>
      </w:r>
      <w:r w:rsidRPr="00981CDE">
        <w:t>ruler is very different.</w:t>
      </w:r>
    </w:p>
    <w:p w14:paraId="5621AF17" w14:textId="6F476ECA" w:rsidR="006053B0" w:rsidRPr="00981CDE" w:rsidRDefault="00A74458" w:rsidP="008B1263">
      <w:pPr>
        <w:rPr>
          <w:b/>
          <w:bCs/>
        </w:rPr>
      </w:pPr>
      <w:r w:rsidRPr="00981CDE">
        <w:rPr>
          <w:b/>
          <w:bCs/>
        </w:rPr>
        <w:t>In the space below, describe the difference between raw metal ore and finished metal.</w:t>
      </w:r>
    </w:p>
    <w:tbl>
      <w:tblPr>
        <w:tblStyle w:val="TableGrid"/>
        <w:tblW w:w="0" w:type="auto"/>
        <w:tblLook w:val="04A0" w:firstRow="1" w:lastRow="0" w:firstColumn="1" w:lastColumn="0" w:noHBand="0" w:noVBand="1"/>
        <w:tblDescription w:val="A sample student response."/>
      </w:tblPr>
      <w:tblGrid>
        <w:gridCol w:w="9628"/>
      </w:tblGrid>
      <w:tr w:rsidR="007408B8" w:rsidRPr="00981CDE" w14:paraId="4124ED80" w14:textId="77777777" w:rsidTr="007408B8">
        <w:trPr>
          <w:trHeight w:val="2223"/>
        </w:trPr>
        <w:tc>
          <w:tcPr>
            <w:tcW w:w="9628" w:type="dxa"/>
          </w:tcPr>
          <w:p w14:paraId="3862D2CE" w14:textId="77777777" w:rsidR="007408B8" w:rsidRPr="00981CDE" w:rsidRDefault="007408B8" w:rsidP="003A20F1">
            <w:pPr>
              <w:rPr>
                <w:b/>
                <w:bCs/>
              </w:rPr>
            </w:pPr>
            <w:r w:rsidRPr="00981CDE">
              <w:rPr>
                <w:b/>
                <w:bCs/>
              </w:rPr>
              <w:t>Sample answer:</w:t>
            </w:r>
          </w:p>
          <w:p w14:paraId="2655B59C" w14:textId="263178B4" w:rsidR="007408B8" w:rsidRPr="00981CDE" w:rsidRDefault="00E01FC2" w:rsidP="003A20F1">
            <w:r w:rsidRPr="00981CDE">
              <w:t>Raw metal ore is rock taken from the Earth that contains metal mixed with other materials.</w:t>
            </w:r>
            <w:r w:rsidR="00C04B62" w:rsidRPr="00981CDE">
              <w:t xml:space="preserve"> </w:t>
            </w:r>
            <w:r w:rsidRPr="00981CDE">
              <w:t xml:space="preserve">Finished metal </w:t>
            </w:r>
            <w:r w:rsidR="00C04B62" w:rsidRPr="00981CDE">
              <w:t xml:space="preserve">that you are using at school </w:t>
            </w:r>
            <w:r w:rsidRPr="00981CDE">
              <w:t>has been melted, cleaned and shaped so it can be used to make tools, parts or products.</w:t>
            </w:r>
          </w:p>
        </w:tc>
      </w:tr>
    </w:tbl>
    <w:p w14:paraId="1BE5246C" w14:textId="18020A0A" w:rsidR="00DE78CB" w:rsidRDefault="5DBCD1DA" w:rsidP="00615869">
      <w:pPr>
        <w:pStyle w:val="Heading2"/>
      </w:pPr>
      <w:bookmarkStart w:id="9" w:name="_Toc205978935"/>
      <w:bookmarkStart w:id="10" w:name="_Toc210042419"/>
      <w:r w:rsidRPr="00981CDE">
        <w:t xml:space="preserve">From raw </w:t>
      </w:r>
      <w:r w:rsidR="6BBC4B2B" w:rsidRPr="00981CDE">
        <w:t>metal ore to finished metal</w:t>
      </w:r>
      <w:bookmarkEnd w:id="9"/>
      <w:r w:rsidR="00EB3342">
        <w:t xml:space="preserve"> products</w:t>
      </w:r>
      <w:bookmarkEnd w:id="10"/>
    </w:p>
    <w:p w14:paraId="6A66AB0C" w14:textId="5D647060" w:rsidR="00EB3342" w:rsidRPr="00EB3342" w:rsidRDefault="00EB3342" w:rsidP="00EB3342">
      <w:r w:rsidRPr="00EB3342">
        <w:rPr>
          <w:noProof/>
        </w:rPr>
        <w:drawing>
          <wp:inline distT="0" distB="0" distL="0" distR="0" wp14:anchorId="713801C4" wp14:editId="7F9D08DB">
            <wp:extent cx="6120130" cy="2939415"/>
            <wp:effectExtent l="0" t="0" r="0" b="0"/>
            <wp:docPr id="674514863" name="Picture 1" descr="Images showcasing the process of raw metal ore to finished me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514863" name="Picture 1" descr="Images showcasing the process of raw metal ore to finished metal."/>
                    <pic:cNvPicPr/>
                  </pic:nvPicPr>
                  <pic:blipFill>
                    <a:blip r:embed="rId13"/>
                    <a:stretch>
                      <a:fillRect/>
                    </a:stretch>
                  </pic:blipFill>
                  <pic:spPr>
                    <a:xfrm>
                      <a:off x="0" y="0"/>
                      <a:ext cx="6120130" cy="2939415"/>
                    </a:xfrm>
                    <a:prstGeom prst="rect">
                      <a:avLst/>
                    </a:prstGeom>
                  </pic:spPr>
                </pic:pic>
              </a:graphicData>
            </a:graphic>
          </wp:inline>
        </w:drawing>
      </w:r>
    </w:p>
    <w:p w14:paraId="5E7D41AB" w14:textId="77777777" w:rsidR="004D1279" w:rsidRPr="00981CDE" w:rsidRDefault="004D1279" w:rsidP="004D1279">
      <w:pPr>
        <w:pStyle w:val="Heading1"/>
      </w:pPr>
      <w:bookmarkStart w:id="11" w:name="_Toc205879159"/>
      <w:bookmarkStart w:id="12" w:name="_Toc210042420"/>
      <w:r w:rsidRPr="00981CDE">
        <w:lastRenderedPageBreak/>
        <w:t>Types of metals</w:t>
      </w:r>
      <w:bookmarkEnd w:id="11"/>
      <w:bookmarkEnd w:id="12"/>
    </w:p>
    <w:p w14:paraId="064D3071" w14:textId="52F058DF" w:rsidR="004D1279" w:rsidRPr="00981CDE" w:rsidRDefault="004D1279" w:rsidP="004D1279">
      <w:r w:rsidRPr="00981CDE">
        <w:t xml:space="preserve">Metals are </w:t>
      </w:r>
      <w:r w:rsidR="00395B40" w:rsidRPr="00981CDE">
        <w:t xml:space="preserve">usually </w:t>
      </w:r>
      <w:r w:rsidRPr="00981CDE">
        <w:t xml:space="preserve">solid materials that are used in everyday products because of their strength, durability and ability to be shaped. Some metals occur in pure form, while others are </w:t>
      </w:r>
      <w:r w:rsidRPr="00981CDE">
        <w:rPr>
          <w:b/>
          <w:bCs/>
        </w:rPr>
        <w:t>alloys</w:t>
      </w:r>
      <w:r w:rsidRPr="00981CDE">
        <w:t xml:space="preserve"> </w:t>
      </w:r>
      <w:r w:rsidR="0065364F">
        <w:t>–</w:t>
      </w:r>
      <w:r w:rsidRPr="00981CDE">
        <w:t xml:space="preserve"> made by combining </w:t>
      </w:r>
      <w:r w:rsidR="00895B74">
        <w:t>2</w:t>
      </w:r>
      <w:r w:rsidR="00895B74" w:rsidRPr="00981CDE">
        <w:t xml:space="preserve"> </w:t>
      </w:r>
      <w:r w:rsidRPr="00981CDE">
        <w:t xml:space="preserve">or more metals to improve their properties. </w:t>
      </w:r>
    </w:p>
    <w:p w14:paraId="5A480111" w14:textId="698E47CA" w:rsidR="004D1279" w:rsidRPr="00981CDE" w:rsidRDefault="000B1DC8" w:rsidP="004D1279">
      <w:r w:rsidRPr="00981CDE">
        <w:t>Y</w:t>
      </w:r>
      <w:r w:rsidR="004D1279" w:rsidRPr="00981CDE">
        <w:t>ou</w:t>
      </w:r>
      <w:r w:rsidRPr="00981CDE">
        <w:t xml:space="preserve"> wi</w:t>
      </w:r>
      <w:r w:rsidR="004D1279" w:rsidRPr="00981CDE">
        <w:t>ll explore a variety of common metals and alloys, compare their features and understand where and why they are used in the real world.</w:t>
      </w:r>
    </w:p>
    <w:p w14:paraId="175DD4DA" w14:textId="46B27976" w:rsidR="004D1279" w:rsidRPr="00981CDE" w:rsidRDefault="004D1279" w:rsidP="004D1279">
      <w:pPr>
        <w:rPr>
          <w:lang w:eastAsia="en-AU"/>
        </w:rPr>
      </w:pPr>
      <w:r w:rsidRPr="00981CDE">
        <w:rPr>
          <w:lang w:eastAsia="en-AU"/>
        </w:rPr>
        <w:t xml:space="preserve">Optional </w:t>
      </w:r>
      <w:r w:rsidR="00895B74">
        <w:rPr>
          <w:lang w:eastAsia="en-AU"/>
        </w:rPr>
        <w:t>s</w:t>
      </w:r>
      <w:r w:rsidRPr="00981CDE">
        <w:rPr>
          <w:lang w:eastAsia="en-AU"/>
        </w:rPr>
        <w:t xml:space="preserve">tudent </w:t>
      </w:r>
      <w:r w:rsidR="00895B74">
        <w:rPr>
          <w:lang w:eastAsia="en-AU"/>
        </w:rPr>
        <w:t>a</w:t>
      </w:r>
      <w:r w:rsidRPr="00981CDE">
        <w:rPr>
          <w:lang w:eastAsia="en-AU"/>
        </w:rPr>
        <w:t xml:space="preserve">ctivity </w:t>
      </w:r>
      <w:r w:rsidR="00895B74">
        <w:rPr>
          <w:lang w:eastAsia="en-AU"/>
        </w:rPr>
        <w:t>p</w:t>
      </w:r>
      <w:r w:rsidRPr="00981CDE">
        <w:rPr>
          <w:lang w:eastAsia="en-AU"/>
        </w:rPr>
        <w:t>rompts:</w:t>
      </w:r>
    </w:p>
    <w:p w14:paraId="05BB6359" w14:textId="47EA868C" w:rsidR="004D1279" w:rsidRPr="00981CDE" w:rsidRDefault="004D1279" w:rsidP="00895B74">
      <w:pPr>
        <w:pStyle w:val="ListBullet"/>
        <w:rPr>
          <w:lang w:eastAsia="en-AU"/>
        </w:rPr>
      </w:pPr>
      <w:r w:rsidRPr="00981CDE">
        <w:rPr>
          <w:lang w:eastAsia="en-AU"/>
        </w:rPr>
        <w:t xml:space="preserve">Choose </w:t>
      </w:r>
      <w:r w:rsidR="00540E95">
        <w:rPr>
          <w:lang w:eastAsia="en-AU"/>
        </w:rPr>
        <w:t>2</w:t>
      </w:r>
      <w:r w:rsidR="00540E95" w:rsidRPr="00981CDE">
        <w:rPr>
          <w:lang w:eastAsia="en-AU"/>
        </w:rPr>
        <w:t xml:space="preserve"> </w:t>
      </w:r>
      <w:r w:rsidRPr="00981CDE">
        <w:rPr>
          <w:lang w:eastAsia="en-AU"/>
        </w:rPr>
        <w:t>metals and compare their corrosion resistance and uses.</w:t>
      </w:r>
    </w:p>
    <w:p w14:paraId="00DF10FF" w14:textId="77777777" w:rsidR="004D1279" w:rsidRPr="00981CDE" w:rsidRDefault="004D1279" w:rsidP="00895B74">
      <w:pPr>
        <w:pStyle w:val="ListBullet"/>
        <w:rPr>
          <w:lang w:eastAsia="en-AU"/>
        </w:rPr>
      </w:pPr>
      <w:r w:rsidRPr="00981CDE">
        <w:rPr>
          <w:lang w:eastAsia="en-AU"/>
        </w:rPr>
        <w:t>Which metals are alloys? How are they made?</w:t>
      </w:r>
    </w:p>
    <w:p w14:paraId="089BBAF1" w14:textId="77777777" w:rsidR="004D1279" w:rsidRPr="00981CDE" w:rsidRDefault="004D1279" w:rsidP="00895B74">
      <w:pPr>
        <w:pStyle w:val="ListBullet"/>
        <w:rPr>
          <w:lang w:eastAsia="en-AU"/>
        </w:rPr>
      </w:pPr>
      <w:r w:rsidRPr="00981CDE">
        <w:rPr>
          <w:lang w:eastAsia="en-AU"/>
        </w:rPr>
        <w:t>Which metals would you use in a project that stays outdoors? Why?</w:t>
      </w:r>
    </w:p>
    <w:p w14:paraId="3A2AAEF1" w14:textId="457F5C85" w:rsidR="004D1279" w:rsidRPr="00981CDE" w:rsidRDefault="004D1279" w:rsidP="004D1279">
      <w:pPr>
        <w:pStyle w:val="ListBullet"/>
        <w:rPr>
          <w:lang w:eastAsia="en-AU"/>
        </w:rPr>
      </w:pPr>
      <w:r w:rsidRPr="00981CDE">
        <w:rPr>
          <w:lang w:eastAsia="en-AU"/>
        </w:rPr>
        <w:t>Which metal would be the easiest to shape into a curved tray? Why?</w:t>
      </w:r>
    </w:p>
    <w:p w14:paraId="085FECF0" w14:textId="009240FF" w:rsidR="00E11AD1" w:rsidRPr="00E11AD1" w:rsidRDefault="004D1279" w:rsidP="00EB3342">
      <w:pPr>
        <w:pStyle w:val="FeatureBox2"/>
        <w:rPr>
          <w:lang w:eastAsia="en-AU"/>
        </w:rPr>
      </w:pPr>
      <w:r w:rsidRPr="00981CDE">
        <w:rPr>
          <w:b/>
          <w:bCs/>
          <w:lang w:eastAsia="en-AU"/>
        </w:rPr>
        <w:t>Note</w:t>
      </w:r>
      <w:r w:rsidRPr="00981CDE">
        <w:rPr>
          <w:lang w:eastAsia="en-AU"/>
        </w:rPr>
        <w:t>: suggested answers</w:t>
      </w:r>
      <w:r w:rsidR="005A5B50">
        <w:rPr>
          <w:lang w:eastAsia="en-AU"/>
        </w:rPr>
        <w:t xml:space="preserve"> are</w:t>
      </w:r>
      <w:r w:rsidRPr="00981CDE">
        <w:rPr>
          <w:lang w:eastAsia="en-AU"/>
        </w:rPr>
        <w:t xml:space="preserve"> provided</w:t>
      </w:r>
      <w:r w:rsidR="00EB3342">
        <w:rPr>
          <w:lang w:eastAsia="en-AU"/>
        </w:rPr>
        <w:t xml:space="preserve"> in the table</w:t>
      </w:r>
      <w:r w:rsidRPr="00981CDE">
        <w:rPr>
          <w:lang w:eastAsia="en-AU"/>
        </w:rPr>
        <w:t>.</w:t>
      </w:r>
    </w:p>
    <w:tbl>
      <w:tblPr>
        <w:tblStyle w:val="Tableheader"/>
        <w:tblW w:w="0" w:type="auto"/>
        <w:tblLayout w:type="fixed"/>
        <w:tblLook w:val="04A0" w:firstRow="1" w:lastRow="0" w:firstColumn="1" w:lastColumn="0" w:noHBand="0" w:noVBand="1"/>
        <w:tblDescription w:val="Types of metals, their physical properties and common uses."/>
      </w:tblPr>
      <w:tblGrid>
        <w:gridCol w:w="2122"/>
        <w:gridCol w:w="3754"/>
        <w:gridCol w:w="3754"/>
      </w:tblGrid>
      <w:tr w:rsidR="004D1279" w:rsidRPr="00981CDE" w14:paraId="28D43EB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hideMark/>
          </w:tcPr>
          <w:p w14:paraId="2E6E5001" w14:textId="5BA322BE" w:rsidR="004D1279" w:rsidRPr="00981CDE" w:rsidRDefault="00405EB7">
            <w:pPr>
              <w:rPr>
                <w:lang w:eastAsia="en-AU"/>
              </w:rPr>
            </w:pPr>
            <w:r w:rsidRPr="00981CDE">
              <w:rPr>
                <w:lang w:eastAsia="en-AU"/>
              </w:rPr>
              <w:t>Metal</w:t>
            </w:r>
          </w:p>
        </w:tc>
        <w:tc>
          <w:tcPr>
            <w:tcW w:w="3754" w:type="dxa"/>
            <w:hideMark/>
          </w:tcPr>
          <w:p w14:paraId="590001D1" w14:textId="77777777" w:rsidR="004D1279" w:rsidRPr="00981CDE" w:rsidRDefault="004D1279">
            <w:pPr>
              <w:cnfStyle w:val="100000000000" w:firstRow="1" w:lastRow="0" w:firstColumn="0" w:lastColumn="0" w:oddVBand="0" w:evenVBand="0" w:oddHBand="0" w:evenHBand="0" w:firstRowFirstColumn="0" w:firstRowLastColumn="0" w:lastRowFirstColumn="0" w:lastRowLastColumn="0"/>
              <w:rPr>
                <w:lang w:eastAsia="en-AU"/>
              </w:rPr>
            </w:pPr>
            <w:r w:rsidRPr="00981CDE">
              <w:rPr>
                <w:lang w:eastAsia="en-AU"/>
              </w:rPr>
              <w:t>Physical properties</w:t>
            </w:r>
          </w:p>
        </w:tc>
        <w:tc>
          <w:tcPr>
            <w:tcW w:w="3754" w:type="dxa"/>
            <w:hideMark/>
          </w:tcPr>
          <w:p w14:paraId="70528564" w14:textId="77777777" w:rsidR="004D1279" w:rsidRPr="00981CDE" w:rsidRDefault="004D1279">
            <w:pPr>
              <w:cnfStyle w:val="100000000000" w:firstRow="1" w:lastRow="0" w:firstColumn="0" w:lastColumn="0" w:oddVBand="0" w:evenVBand="0" w:oddHBand="0" w:evenHBand="0" w:firstRowFirstColumn="0" w:firstRowLastColumn="0" w:lastRowFirstColumn="0" w:lastRowLastColumn="0"/>
              <w:rPr>
                <w:lang w:eastAsia="en-AU"/>
              </w:rPr>
            </w:pPr>
            <w:r w:rsidRPr="00981CDE">
              <w:rPr>
                <w:lang w:eastAsia="en-AU"/>
              </w:rPr>
              <w:t>Common uses</w:t>
            </w:r>
          </w:p>
        </w:tc>
      </w:tr>
      <w:tr w:rsidR="004D1279" w:rsidRPr="00981CDE" w14:paraId="78BF0FDE" w14:textId="77777777">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122" w:type="dxa"/>
          </w:tcPr>
          <w:p w14:paraId="717605C2" w14:textId="0B388B2B" w:rsidR="004D1279" w:rsidRPr="00981CDE" w:rsidRDefault="004D1279">
            <w:pPr>
              <w:rPr>
                <w:lang w:eastAsia="en-AU"/>
              </w:rPr>
            </w:pPr>
            <w:r w:rsidRPr="00981CDE">
              <w:rPr>
                <w:lang w:eastAsia="en-AU"/>
              </w:rPr>
              <w:t xml:space="preserve">Mild </w:t>
            </w:r>
            <w:r w:rsidR="004E3CAA">
              <w:rPr>
                <w:lang w:eastAsia="en-AU"/>
              </w:rPr>
              <w:t>s</w:t>
            </w:r>
            <w:r w:rsidRPr="00981CDE">
              <w:rPr>
                <w:lang w:eastAsia="en-AU"/>
              </w:rPr>
              <w:t>teel</w:t>
            </w:r>
          </w:p>
        </w:tc>
        <w:tc>
          <w:tcPr>
            <w:tcW w:w="3754" w:type="dxa"/>
          </w:tcPr>
          <w:p w14:paraId="57C7CE2C" w14:textId="77777777" w:rsidR="004D1279" w:rsidRPr="00981CDE" w:rsidRDefault="004D1279">
            <w:pPr>
              <w:cnfStyle w:val="000000100000" w:firstRow="0" w:lastRow="0" w:firstColumn="0" w:lastColumn="0" w:oddVBand="0" w:evenVBand="0" w:oddHBand="1" w:evenHBand="0" w:firstRowFirstColumn="0" w:firstRowLastColumn="0" w:lastRowFirstColumn="0" w:lastRowLastColumn="0"/>
              <w:rPr>
                <w:lang w:eastAsia="en-AU"/>
              </w:rPr>
            </w:pPr>
            <w:r w:rsidRPr="00981CDE">
              <w:rPr>
                <w:lang w:eastAsia="en-AU"/>
              </w:rPr>
              <w:t>Strong, low carbon, dense</w:t>
            </w:r>
          </w:p>
        </w:tc>
        <w:tc>
          <w:tcPr>
            <w:tcW w:w="3754" w:type="dxa"/>
          </w:tcPr>
          <w:p w14:paraId="273D6100" w14:textId="77777777" w:rsidR="004D1279" w:rsidRPr="00981CDE" w:rsidRDefault="004D1279">
            <w:pPr>
              <w:cnfStyle w:val="000000100000" w:firstRow="0" w:lastRow="0" w:firstColumn="0" w:lastColumn="0" w:oddVBand="0" w:evenVBand="0" w:oddHBand="1" w:evenHBand="0" w:firstRowFirstColumn="0" w:firstRowLastColumn="0" w:lastRowFirstColumn="0" w:lastRowLastColumn="0"/>
              <w:rPr>
                <w:lang w:eastAsia="en-AU"/>
              </w:rPr>
            </w:pPr>
            <w:r w:rsidRPr="00981CDE">
              <w:rPr>
                <w:lang w:eastAsia="en-AU"/>
              </w:rPr>
              <w:t>Car bodies, construction, metal trays</w:t>
            </w:r>
          </w:p>
        </w:tc>
      </w:tr>
      <w:tr w:rsidR="004D1279" w:rsidRPr="00981CDE" w14:paraId="0ABEA1CE" w14:textId="77777777">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122" w:type="dxa"/>
          </w:tcPr>
          <w:p w14:paraId="54D0B3CE" w14:textId="77777777" w:rsidR="004D1279" w:rsidRPr="00981CDE" w:rsidRDefault="004D1279">
            <w:pPr>
              <w:rPr>
                <w:lang w:eastAsia="en-AU"/>
              </w:rPr>
            </w:pPr>
            <w:r w:rsidRPr="00981CDE">
              <w:rPr>
                <w:lang w:eastAsia="en-AU"/>
              </w:rPr>
              <w:t>Stainless steel</w:t>
            </w:r>
          </w:p>
        </w:tc>
        <w:tc>
          <w:tcPr>
            <w:tcW w:w="3754" w:type="dxa"/>
          </w:tcPr>
          <w:p w14:paraId="658EBEEC" w14:textId="77777777" w:rsidR="004D1279" w:rsidRPr="00981CDE" w:rsidRDefault="004D1279">
            <w:pPr>
              <w:cnfStyle w:val="000000010000" w:firstRow="0" w:lastRow="0" w:firstColumn="0" w:lastColumn="0" w:oddVBand="0" w:evenVBand="0" w:oddHBand="0" w:evenHBand="1" w:firstRowFirstColumn="0" w:firstRowLastColumn="0" w:lastRowFirstColumn="0" w:lastRowLastColumn="0"/>
              <w:rPr>
                <w:lang w:eastAsia="en-AU"/>
              </w:rPr>
            </w:pPr>
            <w:r w:rsidRPr="00981CDE">
              <w:rPr>
                <w:lang w:eastAsia="en-AU"/>
              </w:rPr>
              <w:t>Hard, strong, shiny</w:t>
            </w:r>
          </w:p>
        </w:tc>
        <w:tc>
          <w:tcPr>
            <w:tcW w:w="3754" w:type="dxa"/>
          </w:tcPr>
          <w:p w14:paraId="303F62D0" w14:textId="4E4C18E7" w:rsidR="004D1279" w:rsidRPr="00981CDE" w:rsidRDefault="004D1279">
            <w:pPr>
              <w:cnfStyle w:val="000000010000" w:firstRow="0" w:lastRow="0" w:firstColumn="0" w:lastColumn="0" w:oddVBand="0" w:evenVBand="0" w:oddHBand="0" w:evenHBand="1" w:firstRowFirstColumn="0" w:firstRowLastColumn="0" w:lastRowFirstColumn="0" w:lastRowLastColumn="0"/>
              <w:rPr>
                <w:lang w:eastAsia="en-AU"/>
              </w:rPr>
            </w:pPr>
            <w:r w:rsidRPr="00981CDE">
              <w:rPr>
                <w:lang w:eastAsia="en-AU"/>
              </w:rPr>
              <w:t xml:space="preserve">Kitchenware, </w:t>
            </w:r>
            <w:r w:rsidR="00981CDE" w:rsidRPr="00981CDE">
              <w:rPr>
                <w:lang w:eastAsia="en-AU"/>
              </w:rPr>
              <w:t xml:space="preserve">marine applications, </w:t>
            </w:r>
            <w:r w:rsidRPr="00981CDE">
              <w:rPr>
                <w:lang w:eastAsia="en-AU"/>
              </w:rPr>
              <w:t>medical tools, outdoor fixtures</w:t>
            </w:r>
          </w:p>
        </w:tc>
      </w:tr>
      <w:tr w:rsidR="004D1279" w:rsidRPr="00981CDE" w14:paraId="3491CE99" w14:textId="77777777">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2122" w:type="dxa"/>
          </w:tcPr>
          <w:p w14:paraId="4E51FFF3" w14:textId="77777777" w:rsidR="004D1279" w:rsidRPr="00981CDE" w:rsidRDefault="004D1279">
            <w:pPr>
              <w:rPr>
                <w:lang w:eastAsia="en-AU"/>
              </w:rPr>
            </w:pPr>
            <w:r w:rsidRPr="00981CDE">
              <w:rPr>
                <w:lang w:eastAsia="en-AU"/>
              </w:rPr>
              <w:t>Aluminium</w:t>
            </w:r>
          </w:p>
        </w:tc>
        <w:tc>
          <w:tcPr>
            <w:tcW w:w="3754" w:type="dxa"/>
          </w:tcPr>
          <w:p w14:paraId="3AD4FC3F" w14:textId="77777777" w:rsidR="004D1279" w:rsidRPr="00981CDE" w:rsidRDefault="004D1279">
            <w:pPr>
              <w:cnfStyle w:val="000000100000" w:firstRow="0" w:lastRow="0" w:firstColumn="0" w:lastColumn="0" w:oddVBand="0" w:evenVBand="0" w:oddHBand="1" w:evenHBand="0" w:firstRowFirstColumn="0" w:firstRowLastColumn="0" w:lastRowFirstColumn="0" w:lastRowLastColumn="0"/>
              <w:rPr>
                <w:lang w:eastAsia="en-AU"/>
              </w:rPr>
            </w:pPr>
            <w:r w:rsidRPr="00981CDE">
              <w:rPr>
                <w:lang w:eastAsia="en-AU"/>
              </w:rPr>
              <w:t>Lightweight, soft, silver in colour</w:t>
            </w:r>
          </w:p>
        </w:tc>
        <w:tc>
          <w:tcPr>
            <w:tcW w:w="3754" w:type="dxa"/>
          </w:tcPr>
          <w:p w14:paraId="17DDD71A" w14:textId="77777777" w:rsidR="004D1279" w:rsidRPr="00981CDE" w:rsidRDefault="004D1279">
            <w:pPr>
              <w:cnfStyle w:val="000000100000" w:firstRow="0" w:lastRow="0" w:firstColumn="0" w:lastColumn="0" w:oddVBand="0" w:evenVBand="0" w:oddHBand="1" w:evenHBand="0" w:firstRowFirstColumn="0" w:firstRowLastColumn="0" w:lastRowFirstColumn="0" w:lastRowLastColumn="0"/>
              <w:rPr>
                <w:lang w:eastAsia="en-AU"/>
              </w:rPr>
            </w:pPr>
            <w:r w:rsidRPr="00981CDE">
              <w:rPr>
                <w:lang w:eastAsia="en-AU"/>
              </w:rPr>
              <w:t>Cans, window frames, aircraft parts</w:t>
            </w:r>
          </w:p>
        </w:tc>
      </w:tr>
      <w:tr w:rsidR="004D1279" w:rsidRPr="00981CDE" w14:paraId="75D7A5BB" w14:textId="77777777">
        <w:trPr>
          <w:cnfStyle w:val="000000010000" w:firstRow="0" w:lastRow="0" w:firstColumn="0" w:lastColumn="0" w:oddVBand="0" w:evenVBand="0" w:oddHBand="0" w:evenHBand="1" w:firstRowFirstColumn="0" w:firstRowLastColumn="0" w:lastRowFirstColumn="0" w:lastRowLastColumn="0"/>
          <w:trHeight w:val="1681"/>
        </w:trPr>
        <w:tc>
          <w:tcPr>
            <w:cnfStyle w:val="001000000000" w:firstRow="0" w:lastRow="0" w:firstColumn="1" w:lastColumn="0" w:oddVBand="0" w:evenVBand="0" w:oddHBand="0" w:evenHBand="0" w:firstRowFirstColumn="0" w:firstRowLastColumn="0" w:lastRowFirstColumn="0" w:lastRowLastColumn="0"/>
            <w:tcW w:w="2122" w:type="dxa"/>
          </w:tcPr>
          <w:p w14:paraId="58AF885D" w14:textId="77777777" w:rsidR="004D1279" w:rsidRPr="00981CDE" w:rsidRDefault="004D1279">
            <w:pPr>
              <w:rPr>
                <w:lang w:eastAsia="en-AU"/>
              </w:rPr>
            </w:pPr>
            <w:r w:rsidRPr="00981CDE">
              <w:rPr>
                <w:lang w:eastAsia="en-AU"/>
              </w:rPr>
              <w:t>Copper</w:t>
            </w:r>
          </w:p>
        </w:tc>
        <w:tc>
          <w:tcPr>
            <w:tcW w:w="3754" w:type="dxa"/>
          </w:tcPr>
          <w:p w14:paraId="610F4E3F" w14:textId="77777777" w:rsidR="004D1279" w:rsidRPr="00981CDE" w:rsidRDefault="004D1279">
            <w:pPr>
              <w:cnfStyle w:val="000000010000" w:firstRow="0" w:lastRow="0" w:firstColumn="0" w:lastColumn="0" w:oddVBand="0" w:evenVBand="0" w:oddHBand="0" w:evenHBand="1" w:firstRowFirstColumn="0" w:firstRowLastColumn="0" w:lastRowFirstColumn="0" w:lastRowLastColumn="0"/>
              <w:rPr>
                <w:lang w:eastAsia="en-AU"/>
              </w:rPr>
            </w:pPr>
            <w:r w:rsidRPr="00981CDE">
              <w:rPr>
                <w:lang w:eastAsia="en-AU"/>
              </w:rPr>
              <w:t>Reddish brown in colour, soft, excellent conductor</w:t>
            </w:r>
          </w:p>
        </w:tc>
        <w:tc>
          <w:tcPr>
            <w:tcW w:w="3754" w:type="dxa"/>
          </w:tcPr>
          <w:p w14:paraId="2339A765" w14:textId="77777777" w:rsidR="004D1279" w:rsidRPr="00981CDE" w:rsidRDefault="004D1279">
            <w:pPr>
              <w:cnfStyle w:val="000000010000" w:firstRow="0" w:lastRow="0" w:firstColumn="0" w:lastColumn="0" w:oddVBand="0" w:evenVBand="0" w:oddHBand="0" w:evenHBand="1" w:firstRowFirstColumn="0" w:firstRowLastColumn="0" w:lastRowFirstColumn="0" w:lastRowLastColumn="0"/>
              <w:rPr>
                <w:lang w:eastAsia="en-AU"/>
              </w:rPr>
            </w:pPr>
            <w:r w:rsidRPr="00981CDE">
              <w:rPr>
                <w:lang w:eastAsia="en-AU"/>
              </w:rPr>
              <w:t>Wires, pipes</w:t>
            </w:r>
          </w:p>
        </w:tc>
      </w:tr>
      <w:tr w:rsidR="004D1279" w:rsidRPr="00981CDE" w14:paraId="66C2B273" w14:textId="77777777">
        <w:trPr>
          <w:cnfStyle w:val="000000100000" w:firstRow="0" w:lastRow="0" w:firstColumn="0" w:lastColumn="0" w:oddVBand="0" w:evenVBand="0" w:oddHBand="1" w:evenHBand="0" w:firstRowFirstColumn="0" w:firstRowLastColumn="0" w:lastRowFirstColumn="0" w:lastRowLastColumn="0"/>
          <w:trHeight w:val="1681"/>
        </w:trPr>
        <w:tc>
          <w:tcPr>
            <w:cnfStyle w:val="001000000000" w:firstRow="0" w:lastRow="0" w:firstColumn="1" w:lastColumn="0" w:oddVBand="0" w:evenVBand="0" w:oddHBand="0" w:evenHBand="0" w:firstRowFirstColumn="0" w:firstRowLastColumn="0" w:lastRowFirstColumn="0" w:lastRowLastColumn="0"/>
            <w:tcW w:w="2122" w:type="dxa"/>
          </w:tcPr>
          <w:p w14:paraId="6CFDE12E" w14:textId="77777777" w:rsidR="004D1279" w:rsidRPr="00981CDE" w:rsidRDefault="004D1279">
            <w:pPr>
              <w:rPr>
                <w:b w:val="0"/>
                <w:lang w:eastAsia="en-AU"/>
              </w:rPr>
            </w:pPr>
            <w:r w:rsidRPr="00981CDE">
              <w:rPr>
                <w:lang w:eastAsia="en-AU"/>
              </w:rPr>
              <w:lastRenderedPageBreak/>
              <w:t>Brass</w:t>
            </w:r>
          </w:p>
          <w:p w14:paraId="62B4916D" w14:textId="77777777" w:rsidR="004D1279" w:rsidRPr="00981CDE" w:rsidRDefault="004D1279">
            <w:pPr>
              <w:rPr>
                <w:lang w:eastAsia="en-AU"/>
              </w:rPr>
            </w:pPr>
            <w:r w:rsidRPr="00981CDE">
              <w:rPr>
                <w:lang w:eastAsia="en-AU"/>
              </w:rPr>
              <w:t>(Copper + Zinc)</w:t>
            </w:r>
          </w:p>
        </w:tc>
        <w:tc>
          <w:tcPr>
            <w:tcW w:w="3754" w:type="dxa"/>
          </w:tcPr>
          <w:p w14:paraId="443BFC35" w14:textId="77777777" w:rsidR="004D1279" w:rsidRPr="00981CDE" w:rsidRDefault="004D1279">
            <w:pPr>
              <w:cnfStyle w:val="000000100000" w:firstRow="0" w:lastRow="0" w:firstColumn="0" w:lastColumn="0" w:oddVBand="0" w:evenVBand="0" w:oddHBand="1" w:evenHBand="0" w:firstRowFirstColumn="0" w:firstRowLastColumn="0" w:lastRowFirstColumn="0" w:lastRowLastColumn="0"/>
              <w:rPr>
                <w:lang w:eastAsia="en-AU"/>
              </w:rPr>
            </w:pPr>
            <w:r w:rsidRPr="00981CDE">
              <w:rPr>
                <w:lang w:eastAsia="en-AU"/>
              </w:rPr>
              <w:t>Gold-like in colour, corrosion resistant</w:t>
            </w:r>
          </w:p>
        </w:tc>
        <w:tc>
          <w:tcPr>
            <w:tcW w:w="3754" w:type="dxa"/>
          </w:tcPr>
          <w:p w14:paraId="4C474F86" w14:textId="77777777" w:rsidR="004D1279" w:rsidRPr="00981CDE" w:rsidRDefault="004D1279">
            <w:pPr>
              <w:cnfStyle w:val="000000100000" w:firstRow="0" w:lastRow="0" w:firstColumn="0" w:lastColumn="0" w:oddVBand="0" w:evenVBand="0" w:oddHBand="1" w:evenHBand="0" w:firstRowFirstColumn="0" w:firstRowLastColumn="0" w:lastRowFirstColumn="0" w:lastRowLastColumn="0"/>
              <w:rPr>
                <w:lang w:eastAsia="en-AU"/>
              </w:rPr>
            </w:pPr>
            <w:r w:rsidRPr="00981CDE">
              <w:rPr>
                <w:lang w:eastAsia="en-AU"/>
              </w:rPr>
              <w:t>Door handles, musical instruments, taps</w:t>
            </w:r>
          </w:p>
        </w:tc>
      </w:tr>
      <w:tr w:rsidR="004D1279" w:rsidRPr="00981CDE" w14:paraId="65D639FD" w14:textId="77777777">
        <w:trPr>
          <w:cnfStyle w:val="000000010000" w:firstRow="0" w:lastRow="0" w:firstColumn="0" w:lastColumn="0" w:oddVBand="0" w:evenVBand="0" w:oddHBand="0" w:evenHBand="1" w:firstRowFirstColumn="0" w:firstRowLastColumn="0" w:lastRowFirstColumn="0" w:lastRowLastColumn="0"/>
          <w:trHeight w:val="1681"/>
        </w:trPr>
        <w:tc>
          <w:tcPr>
            <w:cnfStyle w:val="001000000000" w:firstRow="0" w:lastRow="0" w:firstColumn="1" w:lastColumn="0" w:oddVBand="0" w:evenVBand="0" w:oddHBand="0" w:evenHBand="0" w:firstRowFirstColumn="0" w:firstRowLastColumn="0" w:lastRowFirstColumn="0" w:lastRowLastColumn="0"/>
            <w:tcW w:w="2122" w:type="dxa"/>
          </w:tcPr>
          <w:p w14:paraId="5644DFC2" w14:textId="77777777" w:rsidR="004D1279" w:rsidRPr="00981CDE" w:rsidRDefault="004D1279">
            <w:pPr>
              <w:rPr>
                <w:b w:val="0"/>
                <w:lang w:eastAsia="en-AU"/>
              </w:rPr>
            </w:pPr>
            <w:r w:rsidRPr="00981CDE">
              <w:rPr>
                <w:lang w:eastAsia="en-AU"/>
              </w:rPr>
              <w:t>Bronze</w:t>
            </w:r>
          </w:p>
          <w:p w14:paraId="2B490A97" w14:textId="77777777" w:rsidR="004D1279" w:rsidRPr="00981CDE" w:rsidRDefault="004D1279">
            <w:pPr>
              <w:rPr>
                <w:lang w:eastAsia="en-AU"/>
              </w:rPr>
            </w:pPr>
            <w:r w:rsidRPr="00981CDE">
              <w:rPr>
                <w:lang w:eastAsia="en-AU"/>
              </w:rPr>
              <w:t>(Copper + Tin)</w:t>
            </w:r>
          </w:p>
        </w:tc>
        <w:tc>
          <w:tcPr>
            <w:tcW w:w="3754" w:type="dxa"/>
          </w:tcPr>
          <w:p w14:paraId="2C281906" w14:textId="77777777" w:rsidR="004D1279" w:rsidRPr="00981CDE" w:rsidRDefault="004D1279">
            <w:pPr>
              <w:cnfStyle w:val="000000010000" w:firstRow="0" w:lastRow="0" w:firstColumn="0" w:lastColumn="0" w:oddVBand="0" w:evenVBand="0" w:oddHBand="0" w:evenHBand="1" w:firstRowFirstColumn="0" w:firstRowLastColumn="0" w:lastRowFirstColumn="0" w:lastRowLastColumn="0"/>
              <w:rPr>
                <w:lang w:eastAsia="en-AU"/>
              </w:rPr>
            </w:pPr>
            <w:r w:rsidRPr="00981CDE">
              <w:rPr>
                <w:lang w:eastAsia="en-AU"/>
              </w:rPr>
              <w:t>Tough, reddish brown in colour, wear resistant</w:t>
            </w:r>
          </w:p>
        </w:tc>
        <w:tc>
          <w:tcPr>
            <w:tcW w:w="3754" w:type="dxa"/>
          </w:tcPr>
          <w:p w14:paraId="1954D0AD" w14:textId="77777777" w:rsidR="004D1279" w:rsidRPr="00981CDE" w:rsidRDefault="004D1279">
            <w:pPr>
              <w:cnfStyle w:val="000000010000" w:firstRow="0" w:lastRow="0" w:firstColumn="0" w:lastColumn="0" w:oddVBand="0" w:evenVBand="0" w:oddHBand="0" w:evenHBand="1" w:firstRowFirstColumn="0" w:firstRowLastColumn="0" w:lastRowFirstColumn="0" w:lastRowLastColumn="0"/>
              <w:rPr>
                <w:lang w:eastAsia="en-AU"/>
              </w:rPr>
            </w:pPr>
            <w:r w:rsidRPr="00981CDE">
              <w:rPr>
                <w:lang w:eastAsia="en-AU"/>
              </w:rPr>
              <w:t>Medals, sculptures</w:t>
            </w:r>
          </w:p>
        </w:tc>
      </w:tr>
      <w:tr w:rsidR="004D1279" w:rsidRPr="00981CDE" w14:paraId="448FAE0F" w14:textId="77777777">
        <w:trPr>
          <w:cnfStyle w:val="000000100000" w:firstRow="0" w:lastRow="0" w:firstColumn="0" w:lastColumn="0" w:oddVBand="0" w:evenVBand="0" w:oddHBand="1" w:evenHBand="0" w:firstRowFirstColumn="0" w:firstRowLastColumn="0" w:lastRowFirstColumn="0" w:lastRowLastColumn="0"/>
          <w:trHeight w:val="1681"/>
        </w:trPr>
        <w:tc>
          <w:tcPr>
            <w:cnfStyle w:val="001000000000" w:firstRow="0" w:lastRow="0" w:firstColumn="1" w:lastColumn="0" w:oddVBand="0" w:evenVBand="0" w:oddHBand="0" w:evenHBand="0" w:firstRowFirstColumn="0" w:firstRowLastColumn="0" w:lastRowFirstColumn="0" w:lastRowLastColumn="0"/>
            <w:tcW w:w="2122" w:type="dxa"/>
          </w:tcPr>
          <w:p w14:paraId="667B8124" w14:textId="77777777" w:rsidR="004D1279" w:rsidRPr="00981CDE" w:rsidRDefault="004D1279">
            <w:pPr>
              <w:rPr>
                <w:lang w:eastAsia="en-AU"/>
              </w:rPr>
            </w:pPr>
            <w:r w:rsidRPr="00981CDE">
              <w:rPr>
                <w:lang w:eastAsia="en-AU"/>
              </w:rPr>
              <w:t>Zinc</w:t>
            </w:r>
          </w:p>
        </w:tc>
        <w:tc>
          <w:tcPr>
            <w:tcW w:w="3754" w:type="dxa"/>
          </w:tcPr>
          <w:p w14:paraId="2B1620F0" w14:textId="77777777" w:rsidR="004D1279" w:rsidRPr="00981CDE" w:rsidRDefault="004D1279">
            <w:pPr>
              <w:cnfStyle w:val="000000100000" w:firstRow="0" w:lastRow="0" w:firstColumn="0" w:lastColumn="0" w:oddVBand="0" w:evenVBand="0" w:oddHBand="1" w:evenHBand="0" w:firstRowFirstColumn="0" w:firstRowLastColumn="0" w:lastRowFirstColumn="0" w:lastRowLastColumn="0"/>
              <w:rPr>
                <w:lang w:eastAsia="en-AU"/>
              </w:rPr>
            </w:pPr>
            <w:r w:rsidRPr="00981CDE">
              <w:rPr>
                <w:lang w:eastAsia="en-AU"/>
              </w:rPr>
              <w:t xml:space="preserve">Brittle, </w:t>
            </w:r>
            <w:proofErr w:type="gramStart"/>
            <w:r w:rsidRPr="00981CDE">
              <w:rPr>
                <w:lang w:eastAsia="en-AU"/>
              </w:rPr>
              <w:t>dull-grey</w:t>
            </w:r>
            <w:proofErr w:type="gramEnd"/>
          </w:p>
        </w:tc>
        <w:tc>
          <w:tcPr>
            <w:tcW w:w="3754" w:type="dxa"/>
          </w:tcPr>
          <w:p w14:paraId="0AFA6F62" w14:textId="77777777" w:rsidR="004D1279" w:rsidRPr="00981CDE" w:rsidRDefault="004D1279">
            <w:pPr>
              <w:cnfStyle w:val="000000100000" w:firstRow="0" w:lastRow="0" w:firstColumn="0" w:lastColumn="0" w:oddVBand="0" w:evenVBand="0" w:oddHBand="1" w:evenHBand="0" w:firstRowFirstColumn="0" w:firstRowLastColumn="0" w:lastRowFirstColumn="0" w:lastRowLastColumn="0"/>
              <w:rPr>
                <w:lang w:eastAsia="en-AU"/>
              </w:rPr>
            </w:pPr>
            <w:r w:rsidRPr="00981CDE">
              <w:rPr>
                <w:lang w:eastAsia="en-AU"/>
              </w:rPr>
              <w:t>Coating for steel, die casting</w:t>
            </w:r>
          </w:p>
        </w:tc>
      </w:tr>
      <w:tr w:rsidR="004D1279" w:rsidRPr="00981CDE" w14:paraId="532FFC8B" w14:textId="77777777">
        <w:trPr>
          <w:cnfStyle w:val="000000010000" w:firstRow="0" w:lastRow="0" w:firstColumn="0" w:lastColumn="0" w:oddVBand="0" w:evenVBand="0" w:oddHBand="0" w:evenHBand="1" w:firstRowFirstColumn="0" w:firstRowLastColumn="0" w:lastRowFirstColumn="0" w:lastRowLastColumn="0"/>
          <w:trHeight w:val="1681"/>
        </w:trPr>
        <w:tc>
          <w:tcPr>
            <w:cnfStyle w:val="001000000000" w:firstRow="0" w:lastRow="0" w:firstColumn="1" w:lastColumn="0" w:oddVBand="0" w:evenVBand="0" w:oddHBand="0" w:evenHBand="0" w:firstRowFirstColumn="0" w:firstRowLastColumn="0" w:lastRowFirstColumn="0" w:lastRowLastColumn="0"/>
            <w:tcW w:w="2122" w:type="dxa"/>
          </w:tcPr>
          <w:p w14:paraId="57155CC6" w14:textId="77777777" w:rsidR="004D1279" w:rsidRPr="00981CDE" w:rsidRDefault="004D1279">
            <w:pPr>
              <w:rPr>
                <w:lang w:eastAsia="en-AU"/>
              </w:rPr>
            </w:pPr>
            <w:r w:rsidRPr="00981CDE">
              <w:rPr>
                <w:lang w:eastAsia="en-AU"/>
              </w:rPr>
              <w:t>Titanium</w:t>
            </w:r>
          </w:p>
        </w:tc>
        <w:tc>
          <w:tcPr>
            <w:tcW w:w="3754" w:type="dxa"/>
          </w:tcPr>
          <w:p w14:paraId="69950446" w14:textId="77777777" w:rsidR="004D1279" w:rsidRPr="00981CDE" w:rsidRDefault="004D1279">
            <w:pPr>
              <w:cnfStyle w:val="000000010000" w:firstRow="0" w:lastRow="0" w:firstColumn="0" w:lastColumn="0" w:oddVBand="0" w:evenVBand="0" w:oddHBand="0" w:evenHBand="1" w:firstRowFirstColumn="0" w:firstRowLastColumn="0" w:lastRowFirstColumn="0" w:lastRowLastColumn="0"/>
              <w:rPr>
                <w:lang w:eastAsia="en-AU"/>
              </w:rPr>
            </w:pPr>
            <w:r w:rsidRPr="00981CDE">
              <w:rPr>
                <w:lang w:eastAsia="en-AU"/>
              </w:rPr>
              <w:t>Very strong, lightweight</w:t>
            </w:r>
          </w:p>
        </w:tc>
        <w:tc>
          <w:tcPr>
            <w:tcW w:w="3754" w:type="dxa"/>
          </w:tcPr>
          <w:p w14:paraId="14D1E44C" w14:textId="77777777" w:rsidR="004D1279" w:rsidRPr="00981CDE" w:rsidRDefault="004D1279">
            <w:pPr>
              <w:cnfStyle w:val="000000010000" w:firstRow="0" w:lastRow="0" w:firstColumn="0" w:lastColumn="0" w:oddVBand="0" w:evenVBand="0" w:oddHBand="0" w:evenHBand="1" w:firstRowFirstColumn="0" w:firstRowLastColumn="0" w:lastRowFirstColumn="0" w:lastRowLastColumn="0"/>
              <w:rPr>
                <w:lang w:eastAsia="en-AU"/>
              </w:rPr>
            </w:pPr>
            <w:r w:rsidRPr="00981CDE">
              <w:rPr>
                <w:lang w:eastAsia="en-AU"/>
              </w:rPr>
              <w:t>Aerospace, medical implants</w:t>
            </w:r>
          </w:p>
        </w:tc>
      </w:tr>
    </w:tbl>
    <w:p w14:paraId="72F83E87" w14:textId="77777777" w:rsidR="004D1279" w:rsidRPr="00981CDE" w:rsidRDefault="004D1279" w:rsidP="004D1279">
      <w:r w:rsidRPr="00981CDE">
        <w:br w:type="page"/>
      </w:r>
    </w:p>
    <w:p w14:paraId="5F6BBCBA" w14:textId="133FB017" w:rsidR="00267519" w:rsidRPr="00981CDE" w:rsidRDefault="00D741AF" w:rsidP="00666489">
      <w:pPr>
        <w:pStyle w:val="Heading1"/>
      </w:pPr>
      <w:bookmarkStart w:id="13" w:name="_Toc205978936"/>
      <w:bookmarkStart w:id="14" w:name="_Toc205979211"/>
      <w:bookmarkStart w:id="15" w:name="_Toc210042421"/>
      <w:r w:rsidRPr="00981CDE">
        <w:lastRenderedPageBreak/>
        <w:t xml:space="preserve">Metal </w:t>
      </w:r>
      <w:r w:rsidR="004A04E1">
        <w:t>s</w:t>
      </w:r>
      <w:r w:rsidR="00937ADA" w:rsidRPr="00981CDE">
        <w:t>u</w:t>
      </w:r>
      <w:r w:rsidR="00CE5F89" w:rsidRPr="00981CDE">
        <w:t>stainability</w:t>
      </w:r>
      <w:bookmarkEnd w:id="13"/>
      <w:bookmarkEnd w:id="14"/>
      <w:bookmarkEnd w:id="15"/>
    </w:p>
    <w:p w14:paraId="0F6081EE" w14:textId="7AD969E4" w:rsidR="00F177B4" w:rsidRPr="00981CDE" w:rsidRDefault="00267519" w:rsidP="00680407">
      <w:r w:rsidRPr="00981CDE">
        <w:t xml:space="preserve">Watch </w:t>
      </w:r>
      <w:hyperlink r:id="rId14" w:history="1">
        <w:r w:rsidR="00C05F21">
          <w:rPr>
            <w:rStyle w:val="Hyperlink"/>
          </w:rPr>
          <w:t>Metals recycling - WELS (</w:t>
        </w:r>
        <w:proofErr w:type="spellStart"/>
        <w:r w:rsidR="00C05F21">
          <w:rPr>
            <w:rStyle w:val="Hyperlink"/>
          </w:rPr>
          <w:t>Waterpedia</w:t>
        </w:r>
        <w:proofErr w:type="spellEnd"/>
        <w:r w:rsidR="00C05F21">
          <w:rPr>
            <w:rStyle w:val="Hyperlink"/>
          </w:rPr>
          <w:t xml:space="preserve"> Environmental Learning Series) (4:59)</w:t>
        </w:r>
      </w:hyperlink>
      <w:r w:rsidR="00C05F21">
        <w:t>.</w:t>
      </w:r>
    </w:p>
    <w:p w14:paraId="7A4FB3AC" w14:textId="31070682" w:rsidR="00254E6C" w:rsidRPr="00981CDE" w:rsidRDefault="00522E35" w:rsidP="00680407">
      <w:r w:rsidRPr="00981CDE">
        <w:t>In the diagram below</w:t>
      </w:r>
      <w:r w:rsidR="00D11661" w:rsidRPr="00981CDE">
        <w:t>,</w:t>
      </w:r>
      <w:r w:rsidRPr="00981CDE">
        <w:t xml:space="preserve"> b</w:t>
      </w:r>
      <w:r w:rsidR="00267519" w:rsidRPr="00981CDE">
        <w:t>riefly outline the steps involve</w:t>
      </w:r>
      <w:r w:rsidRPr="00981CDE">
        <w:t xml:space="preserve">d </w:t>
      </w:r>
      <w:r w:rsidR="00254E6C" w:rsidRPr="00981CDE">
        <w:t>in the recycling of steel or aluminium</w:t>
      </w:r>
    </w:p>
    <w:p w14:paraId="54A5DDC0" w14:textId="77777777" w:rsidR="007B4D78" w:rsidRDefault="00224D23" w:rsidP="007B4D78">
      <w:pPr>
        <w:pStyle w:val="FeatureBox2"/>
      </w:pPr>
      <w:r w:rsidRPr="00981CDE">
        <w:rPr>
          <w:b/>
          <w:bCs/>
        </w:rPr>
        <w:t>Note</w:t>
      </w:r>
      <w:r w:rsidR="00522E35" w:rsidRPr="00981CDE">
        <w:t>: sample answer</w:t>
      </w:r>
      <w:r w:rsidR="00207623">
        <w:t>s</w:t>
      </w:r>
      <w:r w:rsidR="00522E35" w:rsidRPr="00981CDE">
        <w:t xml:space="preserve"> provided</w:t>
      </w:r>
      <w:r w:rsidR="00EB3342">
        <w:t xml:space="preserve"> in the image below</w:t>
      </w:r>
      <w:r w:rsidR="00D11661" w:rsidRPr="00981CDE">
        <w:t>.</w:t>
      </w:r>
    </w:p>
    <w:p w14:paraId="636E6D12" w14:textId="626B97A7" w:rsidR="007B4D78" w:rsidRPr="007B4D78" w:rsidRDefault="007B4D78" w:rsidP="007B4D78">
      <w:r w:rsidRPr="007B4D78">
        <w:rPr>
          <w:noProof/>
        </w:rPr>
        <w:drawing>
          <wp:inline distT="0" distB="0" distL="0" distR="0" wp14:anchorId="73938387" wp14:editId="50A00F1B">
            <wp:extent cx="6120130" cy="4153535"/>
            <wp:effectExtent l="0" t="0" r="0" b="0"/>
            <wp:docPr id="907735939" name="Picture 1" descr="Steps involved in recycling steel and alumin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735939" name="Picture 1" descr="Steps involved in recycling steel and aluminium."/>
                    <pic:cNvPicPr/>
                  </pic:nvPicPr>
                  <pic:blipFill>
                    <a:blip r:embed="rId15">
                      <a:extLst>
                        <a:ext uri="{28A0092B-C50C-407E-A947-70E740481C1C}">
                          <a14:useLocalDpi xmlns:a14="http://schemas.microsoft.com/office/drawing/2010/main" val="0"/>
                        </a:ext>
                      </a:extLst>
                    </a:blip>
                    <a:stretch>
                      <a:fillRect/>
                    </a:stretch>
                  </pic:blipFill>
                  <pic:spPr>
                    <a:xfrm>
                      <a:off x="0" y="0"/>
                      <a:ext cx="6120130" cy="4153535"/>
                    </a:xfrm>
                    <a:prstGeom prst="rect">
                      <a:avLst/>
                    </a:prstGeom>
                  </pic:spPr>
                </pic:pic>
              </a:graphicData>
            </a:graphic>
          </wp:inline>
        </w:drawing>
      </w:r>
    </w:p>
    <w:p w14:paraId="3598201A" w14:textId="77777777" w:rsidR="00715E89" w:rsidRPr="00981CDE" w:rsidRDefault="00715E89">
      <w:pPr>
        <w:suppressAutoHyphens w:val="0"/>
        <w:spacing w:before="0" w:after="160" w:line="259" w:lineRule="auto"/>
      </w:pPr>
      <w:r w:rsidRPr="00981CDE">
        <w:br w:type="page"/>
      </w:r>
    </w:p>
    <w:p w14:paraId="1862C37F" w14:textId="1D0335EE" w:rsidR="009E0500" w:rsidRPr="00981CDE" w:rsidRDefault="00753015" w:rsidP="00523FE5">
      <w:pPr>
        <w:pStyle w:val="Heading1"/>
      </w:pPr>
      <w:bookmarkStart w:id="16" w:name="_Toc205978937"/>
      <w:bookmarkStart w:id="17" w:name="_Toc205979212"/>
      <w:bookmarkStart w:id="18" w:name="_Toc210042422"/>
      <w:r w:rsidRPr="00981CDE">
        <w:lastRenderedPageBreak/>
        <w:t>Sheet metal</w:t>
      </w:r>
      <w:bookmarkEnd w:id="16"/>
      <w:bookmarkEnd w:id="17"/>
      <w:bookmarkEnd w:id="18"/>
    </w:p>
    <w:p w14:paraId="710AFB5E" w14:textId="2AC31657" w:rsidR="00981CDE" w:rsidRPr="00C505FE" w:rsidRDefault="00434021" w:rsidP="00C505FE">
      <w:pPr>
        <w:rPr>
          <w:b/>
          <w:bCs/>
        </w:rPr>
      </w:pPr>
      <w:r w:rsidRPr="00C505FE">
        <w:rPr>
          <w:b/>
          <w:bCs/>
        </w:rPr>
        <w:t xml:space="preserve">Learning </w:t>
      </w:r>
      <w:r w:rsidR="00C505FE">
        <w:rPr>
          <w:b/>
          <w:bCs/>
        </w:rPr>
        <w:t>i</w:t>
      </w:r>
      <w:r w:rsidRPr="00C505FE">
        <w:rPr>
          <w:b/>
          <w:bCs/>
        </w:rPr>
        <w:t>ntention</w:t>
      </w:r>
    </w:p>
    <w:p w14:paraId="6B446948" w14:textId="193CD84E" w:rsidR="00434021" w:rsidRPr="00981CDE" w:rsidRDefault="00434021" w:rsidP="00434021">
      <w:r w:rsidRPr="00981CDE">
        <w:t xml:space="preserve">To explore the properties, types, finishes and uses of </w:t>
      </w:r>
      <w:r w:rsidRPr="00981CDE">
        <w:rPr>
          <w:b/>
        </w:rPr>
        <w:t>sheet metal</w:t>
      </w:r>
      <w:r w:rsidRPr="00981CDE">
        <w:t xml:space="preserve"> and understand how it can be protected against corrosion.</w:t>
      </w:r>
    </w:p>
    <w:p w14:paraId="0DC366E3" w14:textId="4E42F3DD" w:rsidR="00981CDE" w:rsidRPr="00C505FE" w:rsidRDefault="00434021" w:rsidP="00C505FE">
      <w:pPr>
        <w:rPr>
          <w:b/>
          <w:bCs/>
        </w:rPr>
      </w:pPr>
      <w:r w:rsidRPr="00C505FE">
        <w:rPr>
          <w:b/>
          <w:bCs/>
        </w:rPr>
        <w:t xml:space="preserve">Success </w:t>
      </w:r>
      <w:r w:rsidR="00C505FE">
        <w:rPr>
          <w:b/>
          <w:bCs/>
        </w:rPr>
        <w:t>c</w:t>
      </w:r>
      <w:r w:rsidRPr="00C505FE">
        <w:rPr>
          <w:b/>
          <w:bCs/>
        </w:rPr>
        <w:t>riteria</w:t>
      </w:r>
    </w:p>
    <w:p w14:paraId="6FE8ABD5" w14:textId="77777777" w:rsidR="00C21EA0" w:rsidRDefault="00434021" w:rsidP="00C21EA0">
      <w:pPr>
        <w:spacing w:line="240" w:lineRule="auto"/>
      </w:pPr>
      <w:r w:rsidRPr="00981CDE">
        <w:rPr>
          <w:rFonts w:ascii="Segoe UI Symbol" w:hAnsi="Segoe UI Symbol" w:cs="Segoe UI Symbol"/>
        </w:rPr>
        <w:t>✔</w:t>
      </w:r>
      <w:r w:rsidRPr="00981CDE">
        <w:t xml:space="preserve"> Identify and describe different types of sheet metal</w:t>
      </w:r>
    </w:p>
    <w:p w14:paraId="7D558E39" w14:textId="77777777" w:rsidR="00C21EA0" w:rsidRDefault="00434021" w:rsidP="00C21EA0">
      <w:pPr>
        <w:spacing w:line="240" w:lineRule="auto"/>
      </w:pPr>
      <w:r w:rsidRPr="00981CDE">
        <w:rPr>
          <w:rFonts w:ascii="Segoe UI Symbol" w:hAnsi="Segoe UI Symbol" w:cs="Segoe UI Symbol"/>
        </w:rPr>
        <w:t>✔</w:t>
      </w:r>
      <w:r w:rsidRPr="00981CDE">
        <w:t xml:space="preserve"> Understand the common thicknesses and applications</w:t>
      </w:r>
    </w:p>
    <w:p w14:paraId="0D9C1329" w14:textId="77777777" w:rsidR="00C21EA0" w:rsidRDefault="00434021" w:rsidP="00C21EA0">
      <w:pPr>
        <w:spacing w:line="240" w:lineRule="auto"/>
      </w:pPr>
      <w:r w:rsidRPr="00981CDE">
        <w:rPr>
          <w:rFonts w:ascii="Segoe UI Symbol" w:hAnsi="Segoe UI Symbol" w:cs="Segoe UI Symbol"/>
        </w:rPr>
        <w:t>✔</w:t>
      </w:r>
      <w:r w:rsidRPr="00981CDE">
        <w:t xml:space="preserve"> Explain various surface finishes and their purposes</w:t>
      </w:r>
    </w:p>
    <w:p w14:paraId="1089A345" w14:textId="3797B4E2" w:rsidR="00EC12FC" w:rsidRPr="0004601B" w:rsidRDefault="00434021" w:rsidP="0004601B">
      <w:r w:rsidRPr="00981CDE">
        <w:rPr>
          <w:rFonts w:ascii="Segoe UI Symbol" w:hAnsi="Segoe UI Symbol" w:cs="Segoe UI Symbol"/>
        </w:rPr>
        <w:t>✔</w:t>
      </w:r>
      <w:r w:rsidRPr="00981CDE">
        <w:t xml:space="preserve"> Recognise methods of corrosion protection</w:t>
      </w:r>
    </w:p>
    <w:p w14:paraId="3475B277" w14:textId="7B167A16" w:rsidR="002546B5" w:rsidRPr="0004601B" w:rsidRDefault="002546B5" w:rsidP="0004601B">
      <w:r w:rsidRPr="00981CDE">
        <w:rPr>
          <w:b/>
          <w:bCs/>
        </w:rPr>
        <w:t xml:space="preserve">Types of </w:t>
      </w:r>
      <w:r w:rsidR="00C21EA0">
        <w:rPr>
          <w:b/>
          <w:bCs/>
        </w:rPr>
        <w:t>s</w:t>
      </w:r>
      <w:r w:rsidRPr="00981CDE">
        <w:rPr>
          <w:b/>
          <w:bCs/>
        </w:rPr>
        <w:t xml:space="preserve">heet </w:t>
      </w:r>
      <w:r w:rsidR="00C21EA0">
        <w:rPr>
          <w:b/>
          <w:bCs/>
        </w:rPr>
        <w:t>m</w:t>
      </w:r>
      <w:r w:rsidRPr="00981CDE">
        <w:rPr>
          <w:b/>
          <w:bCs/>
        </w:rPr>
        <w:t>etal</w:t>
      </w:r>
    </w:p>
    <w:p w14:paraId="224C47FD" w14:textId="77777777" w:rsidR="002546B5" w:rsidRPr="00981CDE" w:rsidRDefault="002546B5" w:rsidP="002546B5">
      <w:r w:rsidRPr="00981CDE">
        <w:t>Match the sheet metal type with its correct description.</w:t>
      </w:r>
    </w:p>
    <w:tbl>
      <w:tblPr>
        <w:tblStyle w:val="Tableheader"/>
        <w:tblW w:w="0" w:type="auto"/>
        <w:tblLook w:val="04A0" w:firstRow="1" w:lastRow="0" w:firstColumn="1" w:lastColumn="0" w:noHBand="0" w:noVBand="1"/>
        <w:tblDescription w:val="A matching activity to match sheet metal types with their descriptions."/>
      </w:tblPr>
      <w:tblGrid>
        <w:gridCol w:w="4320"/>
        <w:gridCol w:w="4320"/>
      </w:tblGrid>
      <w:tr w:rsidR="002546B5" w:rsidRPr="00FF1981" w14:paraId="791F9AB8" w14:textId="77777777" w:rsidTr="0020762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hideMark/>
          </w:tcPr>
          <w:p w14:paraId="637276B2" w14:textId="1D0E40C7" w:rsidR="002546B5" w:rsidRPr="00FF1981" w:rsidRDefault="002546B5" w:rsidP="002546B5">
            <w:pPr>
              <w:rPr>
                <w:b w:val="0"/>
                <w:bCs/>
              </w:rPr>
            </w:pPr>
            <w:r w:rsidRPr="00FF1981">
              <w:rPr>
                <w:bCs/>
              </w:rPr>
              <w:t xml:space="preserve">Sheet </w:t>
            </w:r>
            <w:r w:rsidR="0070155A" w:rsidRPr="00FF1981">
              <w:rPr>
                <w:bCs/>
              </w:rPr>
              <w:t>m</w:t>
            </w:r>
            <w:r w:rsidRPr="00FF1981">
              <w:rPr>
                <w:bCs/>
              </w:rPr>
              <w:t xml:space="preserve">etal </w:t>
            </w:r>
            <w:r w:rsidR="0070155A" w:rsidRPr="00FF1981">
              <w:rPr>
                <w:bCs/>
              </w:rPr>
              <w:t>t</w:t>
            </w:r>
            <w:r w:rsidRPr="00FF1981">
              <w:rPr>
                <w:bCs/>
              </w:rPr>
              <w:t>ype</w:t>
            </w:r>
          </w:p>
        </w:tc>
        <w:tc>
          <w:tcPr>
            <w:tcW w:w="4320" w:type="dxa"/>
            <w:hideMark/>
          </w:tcPr>
          <w:p w14:paraId="394076F0" w14:textId="77777777" w:rsidR="002546B5" w:rsidRPr="00FF1981" w:rsidRDefault="002546B5" w:rsidP="002546B5">
            <w:pPr>
              <w:cnfStyle w:val="100000000000" w:firstRow="1" w:lastRow="0" w:firstColumn="0" w:lastColumn="0" w:oddVBand="0" w:evenVBand="0" w:oddHBand="0" w:evenHBand="0" w:firstRowFirstColumn="0" w:firstRowLastColumn="0" w:lastRowFirstColumn="0" w:lastRowLastColumn="0"/>
              <w:rPr>
                <w:b w:val="0"/>
                <w:bCs/>
              </w:rPr>
            </w:pPr>
            <w:r w:rsidRPr="00FF1981">
              <w:rPr>
                <w:bCs/>
              </w:rPr>
              <w:t>Description</w:t>
            </w:r>
          </w:p>
        </w:tc>
      </w:tr>
      <w:tr w:rsidR="002546B5" w:rsidRPr="00981CDE" w14:paraId="0D8817A9" w14:textId="77777777" w:rsidTr="002076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hideMark/>
          </w:tcPr>
          <w:p w14:paraId="4C7F7443" w14:textId="3A255979" w:rsidR="002546B5" w:rsidRPr="00981CDE" w:rsidRDefault="002546B5" w:rsidP="002546B5">
            <w:r w:rsidRPr="00981CDE">
              <w:t xml:space="preserve">1. </w:t>
            </w:r>
            <w:r w:rsidR="00981CDE" w:rsidRPr="00981CDE">
              <w:t>Aluminium</w:t>
            </w:r>
          </w:p>
        </w:tc>
        <w:tc>
          <w:tcPr>
            <w:tcW w:w="4320" w:type="dxa"/>
            <w:hideMark/>
          </w:tcPr>
          <w:p w14:paraId="509C0C13" w14:textId="77777777" w:rsidR="002546B5" w:rsidRPr="00981CDE" w:rsidRDefault="002546B5" w:rsidP="002546B5">
            <w:pPr>
              <w:cnfStyle w:val="000000100000" w:firstRow="0" w:lastRow="0" w:firstColumn="0" w:lastColumn="0" w:oddVBand="0" w:evenVBand="0" w:oddHBand="1" w:evenHBand="0" w:firstRowFirstColumn="0" w:firstRowLastColumn="0" w:lastRowFirstColumn="0" w:lastRowLastColumn="0"/>
            </w:pPr>
            <w:r w:rsidRPr="00981CDE">
              <w:t>a. Strong, rust-resistant steel coated in zinc</w:t>
            </w:r>
          </w:p>
        </w:tc>
      </w:tr>
      <w:tr w:rsidR="002546B5" w:rsidRPr="00981CDE" w14:paraId="7C6D3D70" w14:textId="77777777" w:rsidTr="002076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hideMark/>
          </w:tcPr>
          <w:p w14:paraId="3900714E" w14:textId="46D7CD30" w:rsidR="002546B5" w:rsidRPr="00981CDE" w:rsidRDefault="002546B5" w:rsidP="002546B5">
            <w:r w:rsidRPr="00981CDE">
              <w:t xml:space="preserve">2. Galvanised </w:t>
            </w:r>
            <w:r w:rsidR="00140AC7">
              <w:t>s</w:t>
            </w:r>
            <w:r w:rsidRPr="00981CDE">
              <w:t>teel</w:t>
            </w:r>
          </w:p>
        </w:tc>
        <w:tc>
          <w:tcPr>
            <w:tcW w:w="4320" w:type="dxa"/>
            <w:hideMark/>
          </w:tcPr>
          <w:p w14:paraId="61079F0A" w14:textId="77777777" w:rsidR="002546B5" w:rsidRPr="00981CDE" w:rsidRDefault="002546B5" w:rsidP="002546B5">
            <w:pPr>
              <w:cnfStyle w:val="000000010000" w:firstRow="0" w:lastRow="0" w:firstColumn="0" w:lastColumn="0" w:oddVBand="0" w:evenVBand="0" w:oddHBand="0" w:evenHBand="1" w:firstRowFirstColumn="0" w:firstRowLastColumn="0" w:lastRowFirstColumn="0" w:lastRowLastColumn="0"/>
            </w:pPr>
            <w:r w:rsidRPr="00981CDE">
              <w:t>b. Soft, lightweight metal often used in roofing and signs</w:t>
            </w:r>
          </w:p>
        </w:tc>
      </w:tr>
      <w:tr w:rsidR="002546B5" w:rsidRPr="00981CDE" w14:paraId="5177EAEC" w14:textId="77777777" w:rsidTr="002076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hideMark/>
          </w:tcPr>
          <w:p w14:paraId="05DAE6BB" w14:textId="5FE77B6F" w:rsidR="002546B5" w:rsidRPr="00981CDE" w:rsidRDefault="002546B5" w:rsidP="002546B5">
            <w:r w:rsidRPr="00981CDE">
              <w:t xml:space="preserve">3. Stainless </w:t>
            </w:r>
            <w:r w:rsidR="00140AC7">
              <w:t>s</w:t>
            </w:r>
            <w:r w:rsidRPr="00981CDE">
              <w:t>teel</w:t>
            </w:r>
          </w:p>
        </w:tc>
        <w:tc>
          <w:tcPr>
            <w:tcW w:w="4320" w:type="dxa"/>
            <w:hideMark/>
          </w:tcPr>
          <w:p w14:paraId="39D23CEC" w14:textId="77777777" w:rsidR="002546B5" w:rsidRPr="00981CDE" w:rsidRDefault="002546B5" w:rsidP="002546B5">
            <w:pPr>
              <w:cnfStyle w:val="000000100000" w:firstRow="0" w:lastRow="0" w:firstColumn="0" w:lastColumn="0" w:oddVBand="0" w:evenVBand="0" w:oddHBand="1" w:evenHBand="0" w:firstRowFirstColumn="0" w:firstRowLastColumn="0" w:lastRowFirstColumn="0" w:lastRowLastColumn="0"/>
            </w:pPr>
            <w:r w:rsidRPr="00981CDE">
              <w:t>c. Contains chromium, resistant to rust and has a shiny finish</w:t>
            </w:r>
          </w:p>
        </w:tc>
      </w:tr>
      <w:tr w:rsidR="002546B5" w:rsidRPr="00981CDE" w14:paraId="496612C3" w14:textId="77777777" w:rsidTr="0020762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20" w:type="dxa"/>
            <w:hideMark/>
          </w:tcPr>
          <w:p w14:paraId="007C3AA0" w14:textId="77777777" w:rsidR="002546B5" w:rsidRPr="00981CDE" w:rsidRDefault="002546B5" w:rsidP="002546B5">
            <w:r w:rsidRPr="00981CDE">
              <w:t>4. Copper</w:t>
            </w:r>
          </w:p>
        </w:tc>
        <w:tc>
          <w:tcPr>
            <w:tcW w:w="4320" w:type="dxa"/>
            <w:hideMark/>
          </w:tcPr>
          <w:p w14:paraId="38E1CC44" w14:textId="77777777" w:rsidR="002546B5" w:rsidRPr="00981CDE" w:rsidRDefault="002546B5" w:rsidP="002546B5">
            <w:pPr>
              <w:cnfStyle w:val="000000010000" w:firstRow="0" w:lastRow="0" w:firstColumn="0" w:lastColumn="0" w:oddVBand="0" w:evenVBand="0" w:oddHBand="0" w:evenHBand="1" w:firstRowFirstColumn="0" w:firstRowLastColumn="0" w:lastRowFirstColumn="0" w:lastRowLastColumn="0"/>
            </w:pPr>
            <w:r w:rsidRPr="00981CDE">
              <w:t>d. Reddish-brown metal, good conductor, often used in wiring</w:t>
            </w:r>
          </w:p>
        </w:tc>
      </w:tr>
    </w:tbl>
    <w:p w14:paraId="66F788E0" w14:textId="77777777" w:rsidR="00140AC7" w:rsidRDefault="002546B5" w:rsidP="002546B5">
      <w:r w:rsidRPr="00981CDE">
        <w:t>Your answers:</w:t>
      </w:r>
    </w:p>
    <w:p w14:paraId="6BEAA1C6" w14:textId="416F5408" w:rsidR="002546B5" w:rsidRPr="00981CDE" w:rsidRDefault="002546B5" w:rsidP="002546B5">
      <w:r w:rsidRPr="00981CDE">
        <w:t>1. ___</w:t>
      </w:r>
      <w:r w:rsidRPr="00981CDE">
        <w:t> </w:t>
      </w:r>
      <w:r w:rsidRPr="00981CDE">
        <w:t>2. ___</w:t>
      </w:r>
      <w:r w:rsidRPr="00981CDE">
        <w:t> </w:t>
      </w:r>
      <w:r w:rsidRPr="00981CDE">
        <w:t>3. ___</w:t>
      </w:r>
      <w:r w:rsidRPr="00981CDE">
        <w:t> </w:t>
      </w:r>
      <w:r w:rsidRPr="00981CDE">
        <w:t>4. ___</w:t>
      </w:r>
    </w:p>
    <w:p w14:paraId="03F6AAF6" w14:textId="77777777" w:rsidR="005177F3" w:rsidRPr="00981CDE" w:rsidRDefault="005177F3" w:rsidP="005177F3">
      <w:pPr>
        <w:pStyle w:val="Heading1"/>
      </w:pPr>
      <w:bookmarkStart w:id="19" w:name="_Toc205978943"/>
      <w:bookmarkStart w:id="20" w:name="_Toc210042423"/>
      <w:r w:rsidRPr="00981CDE">
        <w:lastRenderedPageBreak/>
        <w:t>The design and production process</w:t>
      </w:r>
      <w:bookmarkEnd w:id="19"/>
      <w:bookmarkEnd w:id="20"/>
    </w:p>
    <w:p w14:paraId="290944D5" w14:textId="6FF457C1" w:rsidR="005177F3" w:rsidRPr="00981CDE" w:rsidRDefault="005177F3" w:rsidP="005177F3">
      <w:r w:rsidRPr="00981CDE">
        <w:t xml:space="preserve">Throughout Technology 7–8, you will follow a design and production process, which is a continuous cycle used to develop your projects. In this unit, we will focus on </w:t>
      </w:r>
      <w:r w:rsidR="00082608" w:rsidRPr="00981CDE">
        <w:t>metal</w:t>
      </w:r>
      <w:r w:rsidRPr="00981CDE">
        <w:t xml:space="preserve">-based solutions. You will document your design and production processes in this workbook and assessment folio throughout the unit. </w:t>
      </w:r>
    </w:p>
    <w:p w14:paraId="63A27253" w14:textId="77777777" w:rsidR="005177F3" w:rsidRPr="00981CDE" w:rsidRDefault="005177F3" w:rsidP="005177F3">
      <w:r w:rsidRPr="00981CDE">
        <w:t>There are 4 main steps in the process that help to create a quality solution to design challenges or problems. Evaluation happens at each step and is constant throughout the process.</w:t>
      </w:r>
    </w:p>
    <w:p w14:paraId="6A08B6E9" w14:textId="77777777" w:rsidR="005177F3" w:rsidRPr="00981CDE" w:rsidRDefault="005177F3" w:rsidP="005177F3">
      <w:r w:rsidRPr="00981CDE">
        <w:rPr>
          <w:noProof/>
        </w:rPr>
        <w:drawing>
          <wp:inline distT="0" distB="0" distL="0" distR="0" wp14:anchorId="5EA372E6" wp14:editId="76EDA92A">
            <wp:extent cx="6047117" cy="5748081"/>
            <wp:effectExtent l="0" t="0" r="0" b="5080"/>
            <wp:docPr id="415492748" name="Picture 3" descr="The design and production process diagram. Four vertical circles with arrows indicating it is a cyclical and iterative process. It includes the following 4 stages:&#10;1. identifying and defining&#10;2. searching and planning&#10;3. producing and implementing&#10;4. testing and evaluating.">
              <a:extLst xmlns:a="http://schemas.openxmlformats.org/drawingml/2006/main">
                <a:ext uri="{FF2B5EF4-FFF2-40B4-BE49-F238E27FC236}">
                  <a16:creationId xmlns:a16="http://schemas.microsoft.com/office/drawing/2014/main" id="{74CECB81-B057-37CA-66F6-A959AE7AC2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92748" name="Picture 3" descr="The design and production process diagram. Four vertical circles with arrows indicating it is a cyclical and iterative process. It includes the following 4 stages:&#10;1. identifying and defining&#10;2. searching and planning&#10;3. producing and implementing&#10;4. testing and evaluating.">
                      <a:extLst>
                        <a:ext uri="{FF2B5EF4-FFF2-40B4-BE49-F238E27FC236}">
                          <a16:creationId xmlns:a16="http://schemas.microsoft.com/office/drawing/2014/main" id="{74CECB81-B057-37CA-66F6-A959AE7AC257}"/>
                        </a:ext>
                      </a:extLst>
                    </pic:cNvPr>
                    <pic:cNvPicPr>
                      <a:picLocks noChangeAspect="1"/>
                    </pic:cNvPicPr>
                  </pic:nvPicPr>
                  <pic:blipFill rotWithShape="1">
                    <a:blip r:embed="rId16"/>
                    <a:srcRect t="20142" b="13082"/>
                    <a:stretch/>
                  </pic:blipFill>
                  <pic:spPr>
                    <a:xfrm>
                      <a:off x="0" y="0"/>
                      <a:ext cx="6049837" cy="5750666"/>
                    </a:xfrm>
                    <a:prstGeom prst="rect">
                      <a:avLst/>
                    </a:prstGeom>
                    <a:noFill/>
                  </pic:spPr>
                </pic:pic>
              </a:graphicData>
            </a:graphic>
          </wp:inline>
        </w:drawing>
      </w:r>
    </w:p>
    <w:p w14:paraId="6B5E03E6" w14:textId="77777777" w:rsidR="005177F3" w:rsidRPr="00981CDE" w:rsidRDefault="005177F3" w:rsidP="005177F3">
      <w:r w:rsidRPr="00981CDE">
        <w:br w:type="page"/>
      </w:r>
    </w:p>
    <w:p w14:paraId="10C8870B" w14:textId="77777777" w:rsidR="005177F3" w:rsidRPr="00981CDE" w:rsidRDefault="005177F3" w:rsidP="005177F3">
      <w:pPr>
        <w:pStyle w:val="Heading2"/>
      </w:pPr>
      <w:bookmarkStart w:id="21" w:name="_Toc205978944"/>
      <w:bookmarkStart w:id="22" w:name="_Toc210042424"/>
      <w:r w:rsidRPr="00981CDE">
        <w:lastRenderedPageBreak/>
        <w:t>Factors affecting design</w:t>
      </w:r>
      <w:bookmarkEnd w:id="21"/>
      <w:bookmarkEnd w:id="22"/>
    </w:p>
    <w:p w14:paraId="77F16777" w14:textId="2131979E" w:rsidR="005177F3" w:rsidRPr="00981CDE" w:rsidRDefault="005177F3" w:rsidP="005177F3">
      <w:r w:rsidRPr="00981CDE">
        <w:t>When designing and making a small</w:t>
      </w:r>
      <w:r w:rsidR="00207623">
        <w:t xml:space="preserve"> multipurpose m</w:t>
      </w:r>
      <w:r w:rsidRPr="00981CDE">
        <w:t xml:space="preserve">etal </w:t>
      </w:r>
      <w:r w:rsidR="00207623">
        <w:t>project</w:t>
      </w:r>
      <w:r w:rsidRPr="00981CDE">
        <w:t xml:space="preserve">, a variety of factors influence the overall success of the final product. These considerations help ensure that the tray is practical, safe and appealing for its intended use. Key factors include </w:t>
      </w:r>
      <w:r w:rsidRPr="00981CDE">
        <w:rPr>
          <w:b/>
          <w:bCs/>
        </w:rPr>
        <w:t xml:space="preserve">functionality </w:t>
      </w:r>
      <w:r w:rsidRPr="00981CDE">
        <w:t xml:space="preserve">or (how well the tray performs its intended purpose), </w:t>
      </w:r>
      <w:r w:rsidRPr="00981CDE">
        <w:rPr>
          <w:b/>
          <w:bCs/>
        </w:rPr>
        <w:t>durability</w:t>
      </w:r>
      <w:r w:rsidRPr="00981CDE">
        <w:t xml:space="preserve"> (resistance to wear, corrosion and everyday use) and </w:t>
      </w:r>
      <w:r w:rsidRPr="00981CDE">
        <w:rPr>
          <w:b/>
          <w:bCs/>
        </w:rPr>
        <w:t>aesthetics</w:t>
      </w:r>
      <w:r w:rsidRPr="00981CDE">
        <w:t xml:space="preserve"> (appearance, finish and visual appeal). </w:t>
      </w:r>
      <w:r w:rsidRPr="00981CDE">
        <w:rPr>
          <w:b/>
          <w:bCs/>
        </w:rPr>
        <w:t>Ergonomics</w:t>
      </w:r>
      <w:r w:rsidRPr="00981CDE">
        <w:t xml:space="preserve"> should also be considered, ensuring the tray is comfortable and easy to handle. </w:t>
      </w:r>
      <w:r w:rsidRPr="00981CDE">
        <w:rPr>
          <w:b/>
          <w:bCs/>
        </w:rPr>
        <w:t>Safety</w:t>
      </w:r>
      <w:r w:rsidRPr="00981CDE">
        <w:t xml:space="preserve"> is vital in both the production process and the finished product, while </w:t>
      </w:r>
      <w:r w:rsidRPr="00981CDE">
        <w:rPr>
          <w:b/>
          <w:bCs/>
        </w:rPr>
        <w:t>materials selection</w:t>
      </w:r>
      <w:r w:rsidRPr="00981CDE">
        <w:t xml:space="preserve"> impacts weight, strength and corrosion resistance. By addressing these factors during the design stage, a high-quality, user-friendly and long-lasting tray can be produced.</w:t>
      </w:r>
    </w:p>
    <w:p w14:paraId="031B4276" w14:textId="77777777" w:rsidR="005177F3" w:rsidRPr="00981CDE" w:rsidRDefault="005177F3" w:rsidP="00A05AA1">
      <w:pPr>
        <w:pStyle w:val="Heading3"/>
      </w:pPr>
      <w:bookmarkStart w:id="23" w:name="_Toc210042425"/>
      <w:r w:rsidRPr="00981CDE">
        <w:t>Example</w:t>
      </w:r>
      <w:bookmarkEnd w:id="23"/>
    </w:p>
    <w:p w14:paraId="47D150A7" w14:textId="46BDEFF5" w:rsidR="005177F3" w:rsidRDefault="005177F3" w:rsidP="005177F3">
      <w:r w:rsidRPr="00CB4880">
        <w:rPr>
          <w:b/>
          <w:bCs/>
        </w:rPr>
        <w:t>Product name:</w:t>
      </w:r>
      <w:r w:rsidRPr="00981CDE">
        <w:t xml:space="preserve"> </w:t>
      </w:r>
      <w:r w:rsidR="00A05AA1">
        <w:t>c</w:t>
      </w:r>
      <w:r w:rsidRPr="00981CDE">
        <w:t xml:space="preserve">ommon </w:t>
      </w:r>
      <w:r w:rsidR="003D0541">
        <w:t>h</w:t>
      </w:r>
      <w:r w:rsidRPr="00981CDE">
        <w:t>ousehold items (</w:t>
      </w:r>
      <w:r w:rsidR="00A65788">
        <w:t>c</w:t>
      </w:r>
      <w:r w:rsidRPr="00981CDE">
        <w:t xml:space="preserve">utlery, </w:t>
      </w:r>
      <w:r w:rsidR="003D0541">
        <w:t>p</w:t>
      </w:r>
      <w:r w:rsidRPr="00981CDE">
        <w:t xml:space="preserve">ots and </w:t>
      </w:r>
      <w:r w:rsidR="003D0541">
        <w:t>p</w:t>
      </w:r>
      <w:r w:rsidRPr="00981CDE">
        <w:t>ans)</w:t>
      </w:r>
      <w:r w:rsidR="003D0541">
        <w:t>.</w:t>
      </w:r>
    </w:p>
    <w:p w14:paraId="75904792" w14:textId="2074E873" w:rsidR="00EC240A" w:rsidRPr="00981CDE" w:rsidRDefault="00EC240A" w:rsidP="00CB4880">
      <w:pPr>
        <w:pStyle w:val="Caption"/>
      </w:pPr>
      <w:r>
        <w:t xml:space="preserve">Table </w:t>
      </w:r>
      <w:r>
        <w:fldChar w:fldCharType="begin"/>
      </w:r>
      <w:r>
        <w:instrText xml:space="preserve"> SEQ Table \* ARABIC </w:instrText>
      </w:r>
      <w:r>
        <w:fldChar w:fldCharType="separate"/>
      </w:r>
      <w:r w:rsidR="00DE3370">
        <w:rPr>
          <w:noProof/>
        </w:rPr>
        <w:t>2</w:t>
      </w:r>
      <w:r>
        <w:fldChar w:fldCharType="end"/>
      </w:r>
      <w:r>
        <w:t xml:space="preserve"> – </w:t>
      </w:r>
      <w:r w:rsidR="00887023">
        <w:t>factors affecting design</w:t>
      </w:r>
    </w:p>
    <w:tbl>
      <w:tblPr>
        <w:tblStyle w:val="Tableheader"/>
        <w:tblW w:w="0" w:type="auto"/>
        <w:tblLook w:val="04A0" w:firstRow="1" w:lastRow="0" w:firstColumn="1" w:lastColumn="0" w:noHBand="0" w:noVBand="1"/>
        <w:tblDescription w:val="Design factors and the factors affecting design."/>
      </w:tblPr>
      <w:tblGrid>
        <w:gridCol w:w="3539"/>
        <w:gridCol w:w="6089"/>
      </w:tblGrid>
      <w:tr w:rsidR="005177F3" w:rsidRPr="00981CDE" w14:paraId="0AE261F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39" w:type="dxa"/>
          </w:tcPr>
          <w:p w14:paraId="441001D1" w14:textId="77777777" w:rsidR="005177F3" w:rsidRPr="00981CDE" w:rsidRDefault="005177F3" w:rsidP="0057186D">
            <w:r w:rsidRPr="00981CDE">
              <w:t>Design factor</w:t>
            </w:r>
          </w:p>
        </w:tc>
        <w:tc>
          <w:tcPr>
            <w:tcW w:w="6089" w:type="dxa"/>
          </w:tcPr>
          <w:p w14:paraId="35229607" w14:textId="7FA02862" w:rsidR="005177F3" w:rsidRPr="00981CDE" w:rsidRDefault="00DF627A" w:rsidP="0057186D">
            <w:pPr>
              <w:cnfStyle w:val="100000000000" w:firstRow="1" w:lastRow="0" w:firstColumn="0" w:lastColumn="0" w:oddVBand="0" w:evenVBand="0" w:oddHBand="0" w:evenHBand="0" w:firstRowFirstColumn="0" w:firstRowLastColumn="0" w:lastRowFirstColumn="0" w:lastRowLastColumn="0"/>
            </w:pPr>
            <w:r>
              <w:t>Factors affecting design</w:t>
            </w:r>
          </w:p>
        </w:tc>
      </w:tr>
      <w:tr w:rsidR="005177F3" w:rsidRPr="00981CDE" w14:paraId="0393DC88" w14:textId="77777777">
        <w:trPr>
          <w:cnfStyle w:val="000000100000" w:firstRow="0" w:lastRow="0" w:firstColumn="0" w:lastColumn="0" w:oddVBand="0" w:evenVBand="0" w:oddHBand="1" w:evenHBand="0"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3539" w:type="dxa"/>
          </w:tcPr>
          <w:p w14:paraId="29D5D96A" w14:textId="77777777" w:rsidR="005177F3" w:rsidRPr="00981CDE" w:rsidRDefault="005177F3" w:rsidP="0057186D">
            <w:r w:rsidRPr="00981CDE">
              <w:rPr>
                <w:sz w:val="24"/>
                <w:lang w:eastAsia="en-AU"/>
              </w:rPr>
              <w:t>Safety</w:t>
            </w:r>
          </w:p>
        </w:tc>
        <w:tc>
          <w:tcPr>
            <w:tcW w:w="6089" w:type="dxa"/>
          </w:tcPr>
          <w:p w14:paraId="1C8709E8" w14:textId="41FC26E2" w:rsidR="005177F3" w:rsidRPr="00981CDE" w:rsidRDefault="00381C99" w:rsidP="0057186D">
            <w:pPr>
              <w:cnfStyle w:val="000000100000" w:firstRow="0" w:lastRow="0" w:firstColumn="0" w:lastColumn="0" w:oddVBand="0" w:evenVBand="0" w:oddHBand="1" w:evenHBand="0" w:firstRowFirstColumn="0" w:firstRowLastColumn="0" w:lastRowFirstColumn="0" w:lastRowLastColumn="0"/>
            </w:pPr>
            <w:r w:rsidRPr="00381C99">
              <w:t>Handles are designed to stay cool during cooking and prevent burns. Edges are rounded or smoothed to avoid cuts. Non-toxic, food-safe coatings and materials are used to prevent harmful chemical transfer. Secure fittings ensure handles and lids remain stable during use.</w:t>
            </w:r>
          </w:p>
        </w:tc>
      </w:tr>
      <w:tr w:rsidR="005177F3" w:rsidRPr="00981CDE" w14:paraId="4FD314EA" w14:textId="77777777">
        <w:trPr>
          <w:cnfStyle w:val="000000010000" w:firstRow="0" w:lastRow="0" w:firstColumn="0" w:lastColumn="0" w:oddVBand="0" w:evenVBand="0" w:oddHBand="0" w:evenHBand="1"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3539" w:type="dxa"/>
          </w:tcPr>
          <w:p w14:paraId="5A7FF950" w14:textId="77777777" w:rsidR="005177F3" w:rsidRPr="00981CDE" w:rsidRDefault="005177F3" w:rsidP="0057186D">
            <w:r w:rsidRPr="00981CDE">
              <w:rPr>
                <w:sz w:val="24"/>
                <w:lang w:eastAsia="en-AU"/>
              </w:rPr>
              <w:t>Durability</w:t>
            </w:r>
          </w:p>
        </w:tc>
        <w:tc>
          <w:tcPr>
            <w:tcW w:w="6089" w:type="dxa"/>
          </w:tcPr>
          <w:p w14:paraId="6F8B589B" w14:textId="77DCB41C" w:rsidR="005177F3" w:rsidRPr="00981CDE" w:rsidRDefault="00381C99" w:rsidP="0057186D">
            <w:pPr>
              <w:cnfStyle w:val="000000010000" w:firstRow="0" w:lastRow="0" w:firstColumn="0" w:lastColumn="0" w:oddVBand="0" w:evenVBand="0" w:oddHBand="0" w:evenHBand="1" w:firstRowFirstColumn="0" w:firstRowLastColumn="0" w:lastRowFirstColumn="0" w:lastRowLastColumn="0"/>
            </w:pPr>
            <w:r w:rsidRPr="00381C99">
              <w:t>Stainless steel, aluminium and other corrosion-resistant metals are used to withstand repeated washing, high heat and everyday wear. Reinforced joints, rivets and welding ensure long-term use without loosening or warping.</w:t>
            </w:r>
          </w:p>
        </w:tc>
      </w:tr>
      <w:tr w:rsidR="005177F3" w:rsidRPr="00981CDE" w14:paraId="3A7D047B" w14:textId="77777777">
        <w:trPr>
          <w:cnfStyle w:val="000000100000" w:firstRow="0" w:lastRow="0" w:firstColumn="0" w:lastColumn="0" w:oddVBand="0" w:evenVBand="0" w:oddHBand="1" w:evenHBand="0"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3539" w:type="dxa"/>
          </w:tcPr>
          <w:p w14:paraId="6FD63058" w14:textId="77777777" w:rsidR="005177F3" w:rsidRPr="00981CDE" w:rsidRDefault="005177F3" w:rsidP="0057186D">
            <w:pPr>
              <w:rPr>
                <w:sz w:val="24"/>
                <w:lang w:eastAsia="en-AU"/>
              </w:rPr>
            </w:pPr>
            <w:r w:rsidRPr="00981CDE">
              <w:rPr>
                <w:sz w:val="24"/>
                <w:lang w:eastAsia="en-AU"/>
              </w:rPr>
              <w:t>Ethics</w:t>
            </w:r>
          </w:p>
        </w:tc>
        <w:tc>
          <w:tcPr>
            <w:tcW w:w="6089" w:type="dxa"/>
          </w:tcPr>
          <w:p w14:paraId="0B6B9D45" w14:textId="68F69B2B" w:rsidR="005177F3" w:rsidRPr="00981CDE" w:rsidRDefault="00381C99" w:rsidP="0057186D">
            <w:pPr>
              <w:cnfStyle w:val="000000100000" w:firstRow="0" w:lastRow="0" w:firstColumn="0" w:lastColumn="0" w:oddVBand="0" w:evenVBand="0" w:oddHBand="1" w:evenHBand="0" w:firstRowFirstColumn="0" w:firstRowLastColumn="0" w:lastRowFirstColumn="0" w:lastRowLastColumn="0"/>
            </w:pPr>
            <w:r w:rsidRPr="00381C99">
              <w:t>Many manufacturers source materials responsibly, use recyclable metals and aim to reduce waste and energy consumption in production. Ethical practices may also include fair labour and supporting local manufacturing.</w:t>
            </w:r>
          </w:p>
        </w:tc>
      </w:tr>
      <w:tr w:rsidR="005177F3" w:rsidRPr="00981CDE" w14:paraId="3E93E97B" w14:textId="77777777" w:rsidTr="004F69D2">
        <w:trPr>
          <w:cnfStyle w:val="000000010000" w:firstRow="0" w:lastRow="0" w:firstColumn="0" w:lastColumn="0" w:oddVBand="0" w:evenVBand="0" w:oddHBand="0" w:evenHBand="1"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3539" w:type="dxa"/>
          </w:tcPr>
          <w:p w14:paraId="6921C729" w14:textId="77777777" w:rsidR="005177F3" w:rsidRPr="00981CDE" w:rsidRDefault="005177F3" w:rsidP="0057186D">
            <w:pPr>
              <w:rPr>
                <w:sz w:val="24"/>
                <w:lang w:eastAsia="en-AU"/>
              </w:rPr>
            </w:pPr>
            <w:r w:rsidRPr="00981CDE">
              <w:rPr>
                <w:sz w:val="24"/>
                <w:lang w:eastAsia="en-AU"/>
              </w:rPr>
              <w:t>Ergonomics</w:t>
            </w:r>
          </w:p>
        </w:tc>
        <w:tc>
          <w:tcPr>
            <w:tcW w:w="6089" w:type="dxa"/>
          </w:tcPr>
          <w:p w14:paraId="586BE743" w14:textId="57ABAA58" w:rsidR="005177F3" w:rsidRPr="00981CDE" w:rsidRDefault="00381C99" w:rsidP="0057186D">
            <w:pPr>
              <w:cnfStyle w:val="000000010000" w:firstRow="0" w:lastRow="0" w:firstColumn="0" w:lastColumn="0" w:oddVBand="0" w:evenVBand="0" w:oddHBand="0" w:evenHBand="1" w:firstRowFirstColumn="0" w:firstRowLastColumn="0" w:lastRowFirstColumn="0" w:lastRowLastColumn="0"/>
            </w:pPr>
            <w:r w:rsidRPr="00381C99">
              <w:t xml:space="preserve">Handles are shaped for a comfortable grip and balanced </w:t>
            </w:r>
            <w:r w:rsidRPr="00381C99">
              <w:lastRenderedPageBreak/>
              <w:t>weight distribution. Pot handles are positioned to reduce wrist strain and cutlery is designed to fit comfortably in the hand during use.</w:t>
            </w:r>
          </w:p>
        </w:tc>
      </w:tr>
      <w:tr w:rsidR="005177F3" w:rsidRPr="00981CDE" w14:paraId="06C493E0" w14:textId="77777777">
        <w:trPr>
          <w:cnfStyle w:val="000000100000" w:firstRow="0" w:lastRow="0" w:firstColumn="0" w:lastColumn="0" w:oddVBand="0" w:evenVBand="0" w:oddHBand="1" w:evenHBand="0"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3539" w:type="dxa"/>
          </w:tcPr>
          <w:p w14:paraId="4B70DBFD" w14:textId="77777777" w:rsidR="005177F3" w:rsidRPr="00981CDE" w:rsidRDefault="005177F3" w:rsidP="0057186D">
            <w:pPr>
              <w:rPr>
                <w:sz w:val="24"/>
                <w:lang w:eastAsia="en-AU"/>
              </w:rPr>
            </w:pPr>
            <w:r w:rsidRPr="00981CDE">
              <w:rPr>
                <w:sz w:val="24"/>
                <w:lang w:eastAsia="en-AU"/>
              </w:rPr>
              <w:lastRenderedPageBreak/>
              <w:t>Aesthetics</w:t>
            </w:r>
          </w:p>
        </w:tc>
        <w:tc>
          <w:tcPr>
            <w:tcW w:w="6089" w:type="dxa"/>
          </w:tcPr>
          <w:p w14:paraId="550A49F8" w14:textId="6FB2D71F" w:rsidR="005177F3" w:rsidRPr="00981CDE" w:rsidRDefault="00381C99" w:rsidP="0057186D">
            <w:pPr>
              <w:cnfStyle w:val="000000100000" w:firstRow="0" w:lastRow="0" w:firstColumn="0" w:lastColumn="0" w:oddVBand="0" w:evenVBand="0" w:oddHBand="1" w:evenHBand="0" w:firstRowFirstColumn="0" w:firstRowLastColumn="0" w:lastRowFirstColumn="0" w:lastRowLastColumn="0"/>
            </w:pPr>
            <w:r w:rsidRPr="00381C99">
              <w:t>Available in various finishes such as polished, brushed or coloured coatings to match kitchen décor. Shapes and styles can range from sleek modern designs to traditional or decorative patterns.</w:t>
            </w:r>
          </w:p>
        </w:tc>
      </w:tr>
      <w:tr w:rsidR="005177F3" w:rsidRPr="00981CDE" w14:paraId="75815DDE" w14:textId="77777777">
        <w:trPr>
          <w:cnfStyle w:val="000000010000" w:firstRow="0" w:lastRow="0" w:firstColumn="0" w:lastColumn="0" w:oddVBand="0" w:evenVBand="0" w:oddHBand="0" w:evenHBand="1" w:firstRowFirstColumn="0" w:firstRowLastColumn="0" w:lastRowFirstColumn="0" w:lastRowLastColumn="0"/>
          <w:trHeight w:val="1096"/>
        </w:trPr>
        <w:tc>
          <w:tcPr>
            <w:cnfStyle w:val="001000000000" w:firstRow="0" w:lastRow="0" w:firstColumn="1" w:lastColumn="0" w:oddVBand="0" w:evenVBand="0" w:oddHBand="0" w:evenHBand="0" w:firstRowFirstColumn="0" w:firstRowLastColumn="0" w:lastRowFirstColumn="0" w:lastRowLastColumn="0"/>
            <w:tcW w:w="3539" w:type="dxa"/>
          </w:tcPr>
          <w:p w14:paraId="3E69B79D" w14:textId="77777777" w:rsidR="005177F3" w:rsidRPr="00981CDE" w:rsidRDefault="005177F3" w:rsidP="0057186D">
            <w:pPr>
              <w:rPr>
                <w:sz w:val="24"/>
                <w:lang w:eastAsia="en-AU"/>
              </w:rPr>
            </w:pPr>
            <w:r w:rsidRPr="00981CDE">
              <w:rPr>
                <w:sz w:val="24"/>
                <w:lang w:eastAsia="en-AU"/>
              </w:rPr>
              <w:t>Accessibility</w:t>
            </w:r>
          </w:p>
        </w:tc>
        <w:tc>
          <w:tcPr>
            <w:tcW w:w="6089" w:type="dxa"/>
          </w:tcPr>
          <w:p w14:paraId="78B5E78F" w14:textId="3AF3A258" w:rsidR="005177F3" w:rsidRPr="00981CDE" w:rsidRDefault="005177F3" w:rsidP="0057186D">
            <w:pPr>
              <w:cnfStyle w:val="000000010000" w:firstRow="0" w:lastRow="0" w:firstColumn="0" w:lastColumn="0" w:oddVBand="0" w:evenVBand="0" w:oddHBand="0" w:evenHBand="1" w:firstRowFirstColumn="0" w:firstRowLastColumn="0" w:lastRowFirstColumn="0" w:lastRowLastColumn="0"/>
            </w:pPr>
            <w:r w:rsidRPr="00981CDE">
              <w:t>Lightweight designs make items easier to lift, especially for elderly users. Larger, easy-grip handles and utensils cater to those with reduced dexterity. Clearly visible markings (</w:t>
            </w:r>
            <w:r w:rsidR="00381C99">
              <w:t>for example,</w:t>
            </w:r>
            <w:r w:rsidRPr="00981CDE">
              <w:t xml:space="preserve"> measuring lines in saucepans) assist users with vision impairments.</w:t>
            </w:r>
          </w:p>
        </w:tc>
      </w:tr>
    </w:tbl>
    <w:p w14:paraId="7EFB16D7" w14:textId="77777777" w:rsidR="005177F3" w:rsidRPr="00981CDE" w:rsidRDefault="005177F3" w:rsidP="005177F3">
      <w:pPr>
        <w:suppressAutoHyphens w:val="0"/>
        <w:spacing w:before="0" w:after="160" w:line="259" w:lineRule="auto"/>
      </w:pPr>
      <w:r w:rsidRPr="00981CDE">
        <w:br w:type="page"/>
      </w:r>
    </w:p>
    <w:p w14:paraId="01A8266D" w14:textId="77777777" w:rsidR="005177F3" w:rsidRPr="00981CDE" w:rsidRDefault="005177F3" w:rsidP="005177F3">
      <w:pPr>
        <w:pStyle w:val="Heading2"/>
      </w:pPr>
      <w:bookmarkStart w:id="24" w:name="_Toc205978945"/>
      <w:bookmarkStart w:id="25" w:name="_Toc210042426"/>
      <w:r w:rsidRPr="00981CDE">
        <w:lastRenderedPageBreak/>
        <w:t>Three alternative designs</w:t>
      </w:r>
      <w:bookmarkEnd w:id="24"/>
      <w:bookmarkEnd w:id="25"/>
    </w:p>
    <w:p w14:paraId="2AD6E1DD" w14:textId="2FA7DAF8" w:rsidR="005177F3" w:rsidRPr="00981CDE" w:rsidRDefault="005177F3" w:rsidP="005177F3">
      <w:r w:rsidRPr="00981CDE">
        <w:t xml:space="preserve">Your challenge is to take the base metal tray project and imagine </w:t>
      </w:r>
      <w:r w:rsidR="00B37ACB">
        <w:t>3</w:t>
      </w:r>
      <w:r w:rsidR="00B37ACB" w:rsidRPr="00981CDE">
        <w:t xml:space="preserve"> </w:t>
      </w:r>
      <w:r w:rsidRPr="00981CDE">
        <w:t>different, practical purposes it could be adapted for. Each purpose should involve the addition of at least one unique feature that transforms the tray to suit that purpose.</w:t>
      </w:r>
    </w:p>
    <w:p w14:paraId="10A3B2F5" w14:textId="77777777" w:rsidR="005177F3" w:rsidRPr="00981CDE" w:rsidRDefault="005177F3" w:rsidP="005177F3">
      <w:r w:rsidRPr="00981CDE">
        <w:t>This activity will help you explore how a single design can be customised and reimagined, based on user needs, function and context.</w:t>
      </w:r>
    </w:p>
    <w:p w14:paraId="73150D8C" w14:textId="04013E1C" w:rsidR="005177F3" w:rsidRPr="00981CDE" w:rsidRDefault="005177F3" w:rsidP="005177F3">
      <w:pPr>
        <w:rPr>
          <w:b/>
          <w:bCs/>
        </w:rPr>
      </w:pPr>
      <w:r w:rsidRPr="00981CDE">
        <w:rPr>
          <w:b/>
          <w:bCs/>
        </w:rPr>
        <w:t>Instructions</w:t>
      </w:r>
    </w:p>
    <w:p w14:paraId="09B5A052" w14:textId="77777777" w:rsidR="005177F3" w:rsidRPr="00981CDE" w:rsidRDefault="005177F3" w:rsidP="005177F3">
      <w:pPr>
        <w:numPr>
          <w:ilvl w:val="0"/>
          <w:numId w:val="9"/>
        </w:numPr>
        <w:tabs>
          <w:tab w:val="clear" w:pos="720"/>
          <w:tab w:val="num" w:pos="426"/>
        </w:tabs>
        <w:ind w:hanging="720"/>
      </w:pPr>
      <w:r w:rsidRPr="00981CDE">
        <w:t>Carefully examine the base tray project you’ve started building.</w:t>
      </w:r>
    </w:p>
    <w:p w14:paraId="17D42D9A" w14:textId="55881D21" w:rsidR="005177F3" w:rsidRPr="00981CDE" w:rsidRDefault="005177F3" w:rsidP="005177F3">
      <w:pPr>
        <w:numPr>
          <w:ilvl w:val="0"/>
          <w:numId w:val="9"/>
        </w:numPr>
        <w:tabs>
          <w:tab w:val="clear" w:pos="720"/>
          <w:tab w:val="num" w:pos="426"/>
        </w:tabs>
        <w:ind w:hanging="720"/>
      </w:pPr>
      <w:r w:rsidRPr="00981CDE">
        <w:t xml:space="preserve">Think of </w:t>
      </w:r>
      <w:r w:rsidR="001428BF">
        <w:t>3</w:t>
      </w:r>
      <w:r w:rsidR="001428BF" w:rsidRPr="00981CDE">
        <w:t xml:space="preserve"> </w:t>
      </w:r>
      <w:r w:rsidRPr="00981CDE">
        <w:t>distinct, realistic uses it could be adapted for.</w:t>
      </w:r>
    </w:p>
    <w:p w14:paraId="41E62F2F" w14:textId="77777777" w:rsidR="005177F3" w:rsidRPr="00981CDE" w:rsidRDefault="005177F3" w:rsidP="005177F3">
      <w:pPr>
        <w:numPr>
          <w:ilvl w:val="0"/>
          <w:numId w:val="9"/>
        </w:numPr>
        <w:tabs>
          <w:tab w:val="clear" w:pos="720"/>
          <w:tab w:val="num" w:pos="426"/>
        </w:tabs>
        <w:ind w:hanging="720"/>
      </w:pPr>
      <w:r w:rsidRPr="00981CDE">
        <w:t>For each purpose, describe:</w:t>
      </w:r>
    </w:p>
    <w:p w14:paraId="36ACE76E" w14:textId="77777777" w:rsidR="005177F3" w:rsidRPr="00981CDE" w:rsidRDefault="005177F3" w:rsidP="00B37ACB">
      <w:pPr>
        <w:pStyle w:val="ListBullet2"/>
        <w:ind w:left="1134" w:hanging="567"/>
      </w:pPr>
      <w:r w:rsidRPr="00981CDE">
        <w:t>What feature(s) you would need to add</w:t>
      </w:r>
    </w:p>
    <w:p w14:paraId="22373A22" w14:textId="4F419B01" w:rsidR="005177F3" w:rsidRPr="00981CDE" w:rsidRDefault="005177F3" w:rsidP="00B37ACB">
      <w:pPr>
        <w:pStyle w:val="ListBullet2"/>
        <w:ind w:left="1134" w:hanging="567"/>
      </w:pPr>
      <w:r w:rsidRPr="00981CDE">
        <w:t>Why that feature is necessary</w:t>
      </w:r>
      <w:r w:rsidR="001428BF">
        <w:t>.</w:t>
      </w:r>
    </w:p>
    <w:tbl>
      <w:tblPr>
        <w:tblStyle w:val="Tableheader"/>
        <w:tblW w:w="0" w:type="auto"/>
        <w:tblLook w:val="0420" w:firstRow="1" w:lastRow="0" w:firstColumn="0" w:lastColumn="0" w:noHBand="0" w:noVBand="1"/>
        <w:tblDescription w:val="Space for students to provide an answer on the intended purpose of what they have made."/>
      </w:tblPr>
      <w:tblGrid>
        <w:gridCol w:w="9628"/>
      </w:tblGrid>
      <w:tr w:rsidR="005177F3" w:rsidRPr="00981CDE" w14:paraId="0B50C590" w14:textId="77777777">
        <w:trPr>
          <w:cnfStyle w:val="100000000000" w:firstRow="1" w:lastRow="0" w:firstColumn="0" w:lastColumn="0" w:oddVBand="0" w:evenVBand="0" w:oddHBand="0" w:evenHBand="0" w:firstRowFirstColumn="0" w:firstRowLastColumn="0" w:lastRowFirstColumn="0" w:lastRowLastColumn="0"/>
        </w:trPr>
        <w:tc>
          <w:tcPr>
            <w:tcW w:w="9628" w:type="dxa"/>
          </w:tcPr>
          <w:p w14:paraId="0185F691" w14:textId="77777777" w:rsidR="005177F3" w:rsidRPr="00981CDE" w:rsidRDefault="005177F3" w:rsidP="0057186D">
            <w:r w:rsidRPr="00981CDE">
              <w:t>The intended purpose</w:t>
            </w:r>
          </w:p>
        </w:tc>
      </w:tr>
      <w:tr w:rsidR="005177F3" w:rsidRPr="00981CDE" w14:paraId="0AE2479F" w14:textId="77777777" w:rsidTr="00E665F4">
        <w:trPr>
          <w:cnfStyle w:val="000000100000" w:firstRow="0" w:lastRow="0" w:firstColumn="0" w:lastColumn="0" w:oddVBand="0" w:evenVBand="0" w:oddHBand="1" w:evenHBand="0" w:firstRowFirstColumn="0" w:firstRowLastColumn="0" w:lastRowFirstColumn="0" w:lastRowLastColumn="0"/>
          <w:trHeight w:val="2345"/>
        </w:trPr>
        <w:tc>
          <w:tcPr>
            <w:tcW w:w="9628" w:type="dxa"/>
          </w:tcPr>
          <w:p w14:paraId="34B7D139" w14:textId="1004E913" w:rsidR="00C82753" w:rsidRPr="00981CDE" w:rsidRDefault="005177F3" w:rsidP="0057186D">
            <w:r w:rsidRPr="00981CDE">
              <w:t>Portable candle holder</w:t>
            </w:r>
          </w:p>
        </w:tc>
      </w:tr>
    </w:tbl>
    <w:p w14:paraId="25E25AAB" w14:textId="77777777" w:rsidR="005177F3" w:rsidRPr="00981CDE" w:rsidRDefault="005177F3" w:rsidP="005177F3">
      <w:pPr>
        <w:suppressAutoHyphens w:val="0"/>
        <w:spacing w:before="0" w:after="160" w:line="259" w:lineRule="auto"/>
      </w:pPr>
    </w:p>
    <w:tbl>
      <w:tblPr>
        <w:tblStyle w:val="Tableheader"/>
        <w:tblW w:w="0" w:type="auto"/>
        <w:tblLook w:val="0420" w:firstRow="1" w:lastRow="0" w:firstColumn="0" w:lastColumn="0" w:noHBand="0" w:noVBand="1"/>
        <w:tblDescription w:val="Space for students to provide an answer on the design features of what they have made."/>
      </w:tblPr>
      <w:tblGrid>
        <w:gridCol w:w="9628"/>
      </w:tblGrid>
      <w:tr w:rsidR="005177F3" w:rsidRPr="00981CDE" w14:paraId="2DB2B078" w14:textId="77777777">
        <w:trPr>
          <w:cnfStyle w:val="100000000000" w:firstRow="1" w:lastRow="0" w:firstColumn="0" w:lastColumn="0" w:oddVBand="0" w:evenVBand="0" w:oddHBand="0" w:evenHBand="0" w:firstRowFirstColumn="0" w:firstRowLastColumn="0" w:lastRowFirstColumn="0" w:lastRowLastColumn="0"/>
        </w:trPr>
        <w:tc>
          <w:tcPr>
            <w:tcW w:w="9628" w:type="dxa"/>
          </w:tcPr>
          <w:p w14:paraId="77BD2148" w14:textId="77777777" w:rsidR="005177F3" w:rsidRPr="00981CDE" w:rsidRDefault="005177F3" w:rsidP="0057186D">
            <w:r w:rsidRPr="00981CDE">
              <w:t>Design features</w:t>
            </w:r>
          </w:p>
        </w:tc>
      </w:tr>
      <w:tr w:rsidR="005177F3" w:rsidRPr="00981CDE" w14:paraId="0ED07F67" w14:textId="77777777" w:rsidTr="003A1C47">
        <w:trPr>
          <w:cnfStyle w:val="000000100000" w:firstRow="0" w:lastRow="0" w:firstColumn="0" w:lastColumn="0" w:oddVBand="0" w:evenVBand="0" w:oddHBand="1" w:evenHBand="0" w:firstRowFirstColumn="0" w:firstRowLastColumn="0" w:lastRowFirstColumn="0" w:lastRowLastColumn="0"/>
          <w:trHeight w:val="2934"/>
        </w:trPr>
        <w:tc>
          <w:tcPr>
            <w:tcW w:w="9628" w:type="dxa"/>
          </w:tcPr>
          <w:p w14:paraId="3B28BDA4" w14:textId="77777777" w:rsidR="005177F3" w:rsidRPr="00981CDE" w:rsidRDefault="005177F3" w:rsidP="0057186D">
            <w:r w:rsidRPr="00981CDE">
              <w:t xml:space="preserve">Carry handle </w:t>
            </w:r>
          </w:p>
          <w:p w14:paraId="25001273" w14:textId="504A4E27" w:rsidR="00C82753" w:rsidRPr="00981CDE" w:rsidRDefault="005177F3" w:rsidP="0057186D">
            <w:r w:rsidRPr="00981CDE">
              <w:t>Wind shield/</w:t>
            </w:r>
            <w:r w:rsidR="001428BF">
              <w:t>d</w:t>
            </w:r>
            <w:r w:rsidRPr="00981CDE">
              <w:t>ecorative panel</w:t>
            </w:r>
          </w:p>
        </w:tc>
      </w:tr>
    </w:tbl>
    <w:p w14:paraId="6FB439AE" w14:textId="77777777" w:rsidR="005177F3" w:rsidRPr="00981CDE" w:rsidRDefault="005177F3" w:rsidP="005177F3">
      <w:pPr>
        <w:suppressAutoHyphens w:val="0"/>
        <w:spacing w:before="0" w:after="160" w:line="259" w:lineRule="auto"/>
      </w:pPr>
    </w:p>
    <w:tbl>
      <w:tblPr>
        <w:tblStyle w:val="Tableheader"/>
        <w:tblW w:w="0" w:type="auto"/>
        <w:tblLook w:val="0420" w:firstRow="1" w:lastRow="0" w:firstColumn="0" w:lastColumn="0" w:noHBand="0" w:noVBand="1"/>
        <w:tblDescription w:val="Space for students to sketch their proposed design additions."/>
      </w:tblPr>
      <w:tblGrid>
        <w:gridCol w:w="9628"/>
      </w:tblGrid>
      <w:tr w:rsidR="005177F3" w:rsidRPr="00981CDE" w14:paraId="09FF1293" w14:textId="77777777">
        <w:trPr>
          <w:cnfStyle w:val="100000000000" w:firstRow="1" w:lastRow="0" w:firstColumn="0" w:lastColumn="0" w:oddVBand="0" w:evenVBand="0" w:oddHBand="0" w:evenHBand="0" w:firstRowFirstColumn="0" w:firstRowLastColumn="0" w:lastRowFirstColumn="0" w:lastRowLastColumn="0"/>
        </w:trPr>
        <w:tc>
          <w:tcPr>
            <w:tcW w:w="9628" w:type="dxa"/>
          </w:tcPr>
          <w:p w14:paraId="7015A8F1" w14:textId="77777777" w:rsidR="005177F3" w:rsidRPr="00981CDE" w:rsidRDefault="005177F3" w:rsidP="0057186D">
            <w:r w:rsidRPr="00981CDE">
              <w:t>Sketch proposed design additions</w:t>
            </w:r>
          </w:p>
        </w:tc>
      </w:tr>
      <w:tr w:rsidR="005177F3" w:rsidRPr="00981CDE" w14:paraId="29B0F65B" w14:textId="77777777">
        <w:trPr>
          <w:cnfStyle w:val="000000100000" w:firstRow="0" w:lastRow="0" w:firstColumn="0" w:lastColumn="0" w:oddVBand="0" w:evenVBand="0" w:oddHBand="1" w:evenHBand="0" w:firstRowFirstColumn="0" w:firstRowLastColumn="0" w:lastRowFirstColumn="0" w:lastRowLastColumn="0"/>
          <w:trHeight w:val="2157"/>
        </w:trPr>
        <w:tc>
          <w:tcPr>
            <w:tcW w:w="9628" w:type="dxa"/>
          </w:tcPr>
          <w:p w14:paraId="19784FF8" w14:textId="77777777" w:rsidR="005177F3" w:rsidRPr="00981CDE" w:rsidRDefault="005177F3" w:rsidP="0057186D"/>
          <w:p w14:paraId="37A0AA45" w14:textId="77777777" w:rsidR="005177F3" w:rsidRPr="00981CDE" w:rsidRDefault="005177F3" w:rsidP="0057186D">
            <w:pPr>
              <w:jc w:val="center"/>
            </w:pPr>
            <w:r w:rsidRPr="00981CDE">
              <w:rPr>
                <w:noProof/>
              </w:rPr>
              <w:drawing>
                <wp:inline distT="0" distB="0" distL="0" distR="0" wp14:anchorId="0D153239" wp14:editId="57781B50">
                  <wp:extent cx="2792095" cy="3213100"/>
                  <wp:effectExtent l="0" t="0" r="8255" b="6350"/>
                  <wp:docPr id="1196669851" name="Picture 6" descr="A metal tr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669851" name="Picture 6" descr="A metal tray."/>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92095" cy="3213100"/>
                          </a:xfrm>
                          <a:prstGeom prst="rect">
                            <a:avLst/>
                          </a:prstGeom>
                          <a:noFill/>
                        </pic:spPr>
                      </pic:pic>
                    </a:graphicData>
                  </a:graphic>
                </wp:inline>
              </w:drawing>
            </w:r>
          </w:p>
        </w:tc>
      </w:tr>
    </w:tbl>
    <w:p w14:paraId="04E7BA02" w14:textId="77777777" w:rsidR="005177F3" w:rsidRPr="00981CDE" w:rsidRDefault="005177F3" w:rsidP="005177F3">
      <w:pPr>
        <w:suppressAutoHyphens w:val="0"/>
        <w:spacing w:before="0" w:after="160" w:line="259" w:lineRule="auto"/>
      </w:pPr>
    </w:p>
    <w:tbl>
      <w:tblPr>
        <w:tblStyle w:val="Tableheader"/>
        <w:tblW w:w="0" w:type="auto"/>
        <w:tblLook w:val="0420" w:firstRow="1" w:lastRow="0" w:firstColumn="0" w:lastColumn="0" w:noHBand="0" w:noVBand="1"/>
        <w:tblDescription w:val="Space for students to provide an answer on a justification of the proposed design."/>
      </w:tblPr>
      <w:tblGrid>
        <w:gridCol w:w="9628"/>
      </w:tblGrid>
      <w:tr w:rsidR="005177F3" w:rsidRPr="00981CDE" w14:paraId="1155A376" w14:textId="77777777">
        <w:trPr>
          <w:cnfStyle w:val="100000000000" w:firstRow="1" w:lastRow="0" w:firstColumn="0" w:lastColumn="0" w:oddVBand="0" w:evenVBand="0" w:oddHBand="0" w:evenHBand="0" w:firstRowFirstColumn="0" w:firstRowLastColumn="0" w:lastRowFirstColumn="0" w:lastRowLastColumn="0"/>
        </w:trPr>
        <w:tc>
          <w:tcPr>
            <w:tcW w:w="9628" w:type="dxa"/>
          </w:tcPr>
          <w:p w14:paraId="48D79400" w14:textId="77777777" w:rsidR="005177F3" w:rsidRPr="00981CDE" w:rsidRDefault="005177F3" w:rsidP="0057186D">
            <w:r w:rsidRPr="00981CDE">
              <w:t>Justification of the proposed design</w:t>
            </w:r>
          </w:p>
        </w:tc>
      </w:tr>
      <w:tr w:rsidR="005177F3" w:rsidRPr="00981CDE" w14:paraId="33B9C802" w14:textId="77777777">
        <w:trPr>
          <w:cnfStyle w:val="000000100000" w:firstRow="0" w:lastRow="0" w:firstColumn="0" w:lastColumn="0" w:oddVBand="0" w:evenVBand="0" w:oddHBand="1" w:evenHBand="0" w:firstRowFirstColumn="0" w:firstRowLastColumn="0" w:lastRowFirstColumn="0" w:lastRowLastColumn="0"/>
          <w:trHeight w:val="1809"/>
        </w:trPr>
        <w:tc>
          <w:tcPr>
            <w:tcW w:w="9628" w:type="dxa"/>
          </w:tcPr>
          <w:p w14:paraId="1D6CA915" w14:textId="77777777" w:rsidR="005177F3" w:rsidRPr="00981CDE" w:rsidRDefault="005177F3" w:rsidP="0057186D">
            <w:r w:rsidRPr="00981CDE">
              <w:t>The handle is needed to carry it safely.</w:t>
            </w:r>
          </w:p>
          <w:p w14:paraId="6C9F3B7B" w14:textId="77777777" w:rsidR="005177F3" w:rsidRPr="00981CDE" w:rsidRDefault="005177F3" w:rsidP="0057186D">
            <w:r w:rsidRPr="00981CDE">
              <w:t>The wind shield is required to protect the candle flame when it is being moved around or used outdoors.</w:t>
            </w:r>
          </w:p>
        </w:tc>
      </w:tr>
    </w:tbl>
    <w:p w14:paraId="793AC4F9" w14:textId="77777777" w:rsidR="005177F3" w:rsidRPr="00981CDE" w:rsidRDefault="005177F3" w:rsidP="005177F3">
      <w:pPr>
        <w:suppressAutoHyphens w:val="0"/>
        <w:spacing w:before="0" w:after="160" w:line="259" w:lineRule="auto"/>
      </w:pPr>
      <w:r w:rsidRPr="00981CDE">
        <w:br w:type="page"/>
      </w:r>
    </w:p>
    <w:p w14:paraId="7B3A1F9B" w14:textId="605EB1AF" w:rsidR="4F730226" w:rsidRPr="00981CDE" w:rsidRDefault="7CEA856B" w:rsidP="00043002">
      <w:pPr>
        <w:pStyle w:val="Heading1"/>
      </w:pPr>
      <w:bookmarkStart w:id="26" w:name="_Toc205978938"/>
      <w:bookmarkStart w:id="27" w:name="_Toc210042427"/>
      <w:r w:rsidRPr="00981CDE">
        <w:lastRenderedPageBreak/>
        <w:t>Safety</w:t>
      </w:r>
      <w:bookmarkEnd w:id="26"/>
      <w:bookmarkEnd w:id="27"/>
    </w:p>
    <w:p w14:paraId="14AF08C6" w14:textId="0118BAB0" w:rsidR="001E572E" w:rsidRPr="00981CDE" w:rsidRDefault="001E572E" w:rsidP="00DF592B">
      <w:pPr>
        <w:pStyle w:val="FeatureBox2"/>
        <w:spacing w:after="0"/>
      </w:pPr>
      <w:r w:rsidRPr="00981CDE">
        <w:rPr>
          <w:b/>
          <w:bCs/>
        </w:rPr>
        <w:t>Teacher note:</w:t>
      </w:r>
      <w:r w:rsidRPr="00981CDE">
        <w:t xml:space="preserve"> refer to </w:t>
      </w:r>
      <w:hyperlink r:id="rId18" w:history="1">
        <w:r w:rsidRPr="00981CDE">
          <w:rPr>
            <w:rStyle w:val="Hyperlink"/>
          </w:rPr>
          <w:t>Equipment Safety in Schools</w:t>
        </w:r>
      </w:hyperlink>
      <w:r w:rsidRPr="00981CDE">
        <w:t xml:space="preserve"> and </w:t>
      </w:r>
      <w:hyperlink r:id="rId19" w:anchor="skipToContent" w:history="1">
        <w:r w:rsidRPr="00981CDE">
          <w:rPr>
            <w:rStyle w:val="Hyperlink"/>
          </w:rPr>
          <w:t>Chemical Safety in Schools</w:t>
        </w:r>
      </w:hyperlink>
      <w:r w:rsidRPr="00981CDE">
        <w:t xml:space="preserve"> for current information on safety and safe working practices in Technology 7–8.</w:t>
      </w:r>
    </w:p>
    <w:p w14:paraId="7E66A0E9" w14:textId="0D57B18D" w:rsidR="3892E553" w:rsidRPr="00981CDE" w:rsidRDefault="7CEA856B" w:rsidP="00DF592B">
      <w:pPr>
        <w:pStyle w:val="Heading2"/>
        <w:spacing w:after="0"/>
      </w:pPr>
      <w:bookmarkStart w:id="28" w:name="_Toc1435684583"/>
      <w:bookmarkStart w:id="29" w:name="_Toc205978939"/>
      <w:bookmarkStart w:id="30" w:name="_Toc210042428"/>
      <w:r w:rsidRPr="00981CDE">
        <w:t xml:space="preserve">Safety </w:t>
      </w:r>
      <w:r w:rsidR="61484E45" w:rsidRPr="00981CDE">
        <w:t>rules</w:t>
      </w:r>
      <w:r w:rsidRPr="00981CDE">
        <w:t xml:space="preserve"> in the </w:t>
      </w:r>
      <w:r w:rsidR="6BCD43D3" w:rsidRPr="00981CDE">
        <w:t>metal</w:t>
      </w:r>
      <w:r w:rsidRPr="00981CDE">
        <w:t xml:space="preserve"> workshop</w:t>
      </w:r>
      <w:bookmarkEnd w:id="28"/>
      <w:bookmarkEnd w:id="29"/>
      <w:bookmarkEnd w:id="30"/>
    </w:p>
    <w:p w14:paraId="13BBA903" w14:textId="31133287" w:rsidR="3892E553" w:rsidRPr="00981CDE" w:rsidRDefault="3892E553" w:rsidP="00DF592B">
      <w:pPr>
        <w:spacing w:before="0"/>
        <w:rPr>
          <w:rFonts w:eastAsia="Arial"/>
          <w:color w:val="000000" w:themeColor="text1"/>
        </w:rPr>
      </w:pPr>
      <w:r w:rsidRPr="00981CDE">
        <w:rPr>
          <w:rStyle w:val="normaltextrun"/>
          <w:rFonts w:ascii="Arial" w:eastAsia="Arial" w:hAnsi="Arial" w:cs="Arial"/>
          <w:color w:val="000000" w:themeColor="text1"/>
        </w:rPr>
        <w:t xml:space="preserve">For each image below, write the safety message for working safely in the </w:t>
      </w:r>
      <w:r w:rsidR="00E642EF" w:rsidRPr="00981CDE">
        <w:rPr>
          <w:rStyle w:val="normaltextrun"/>
          <w:rFonts w:ascii="Arial" w:eastAsia="Arial" w:hAnsi="Arial" w:cs="Arial"/>
          <w:color w:val="000000" w:themeColor="text1"/>
        </w:rPr>
        <w:t>metal</w:t>
      </w:r>
      <w:r w:rsidRPr="00981CDE">
        <w:rPr>
          <w:rStyle w:val="normaltextrun"/>
          <w:rFonts w:ascii="Arial" w:eastAsia="Arial" w:hAnsi="Arial" w:cs="Arial"/>
          <w:color w:val="000000" w:themeColor="text1"/>
        </w:rPr>
        <w:t xml:space="preserve"> workshop.</w:t>
      </w:r>
      <w:r w:rsidR="008C05CE" w:rsidRPr="00981CDE">
        <w:rPr>
          <w:rStyle w:val="normaltextrun"/>
          <w:rFonts w:ascii="Arial" w:eastAsia="Arial" w:hAnsi="Arial" w:cs="Arial"/>
          <w:color w:val="000000" w:themeColor="text1"/>
        </w:rPr>
        <w:t xml:space="preserve"> </w:t>
      </w:r>
    </w:p>
    <w:p w14:paraId="551C698C" w14:textId="79CD3F86" w:rsidR="3892E553" w:rsidRDefault="00D72C11" w:rsidP="00D219F9">
      <w:pPr>
        <w:pStyle w:val="FeatureBox2"/>
      </w:pPr>
      <w:r w:rsidRPr="00981CDE">
        <w:rPr>
          <w:b/>
          <w:bCs/>
        </w:rPr>
        <w:t>N</w:t>
      </w:r>
      <w:r w:rsidR="3892E553" w:rsidRPr="00981CDE">
        <w:rPr>
          <w:b/>
          <w:bCs/>
        </w:rPr>
        <w:t>ote</w:t>
      </w:r>
      <w:r w:rsidR="00924994" w:rsidRPr="00981CDE">
        <w:rPr>
          <w:b/>
          <w:bCs/>
        </w:rPr>
        <w:t>:</w:t>
      </w:r>
      <w:r w:rsidR="3892E553" w:rsidRPr="00981CDE">
        <w:rPr>
          <w:b/>
          <w:bCs/>
        </w:rPr>
        <w:t xml:space="preserve"> </w:t>
      </w:r>
      <w:r w:rsidR="00924994" w:rsidRPr="00981CDE">
        <w:t xml:space="preserve">sample </w:t>
      </w:r>
      <w:r w:rsidR="3892E553" w:rsidRPr="00981CDE">
        <w:t xml:space="preserve">answers </w:t>
      </w:r>
      <w:r w:rsidRPr="00981CDE">
        <w:t xml:space="preserve">have been </w:t>
      </w:r>
      <w:r w:rsidR="3892E553" w:rsidRPr="00981CDE">
        <w:t>provided</w:t>
      </w:r>
      <w:r w:rsidR="00285C77">
        <w:t xml:space="preserve"> below</w:t>
      </w:r>
      <w:r w:rsidR="3892E553" w:rsidRPr="00981CDE">
        <w:t>.</w:t>
      </w:r>
    </w:p>
    <w:p w14:paraId="72F0411A" w14:textId="2E18667C" w:rsidR="00EC240A" w:rsidRPr="00EC240A" w:rsidRDefault="00EC240A" w:rsidP="00CB4880">
      <w:pPr>
        <w:pStyle w:val="Caption"/>
      </w:pPr>
      <w:r>
        <w:t xml:space="preserve">Table </w:t>
      </w:r>
      <w:r>
        <w:fldChar w:fldCharType="begin"/>
      </w:r>
      <w:r>
        <w:instrText xml:space="preserve"> SEQ Table \* ARABIC </w:instrText>
      </w:r>
      <w:r>
        <w:fldChar w:fldCharType="separate"/>
      </w:r>
      <w:r w:rsidR="00DE3370">
        <w:rPr>
          <w:noProof/>
        </w:rPr>
        <w:t>3</w:t>
      </w:r>
      <w:r>
        <w:fldChar w:fldCharType="end"/>
      </w:r>
      <w:r>
        <w:t xml:space="preserve"> – </w:t>
      </w:r>
      <w:r w:rsidR="00887023">
        <w:t>safety rules for metal workshop</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Description w:val="Signs relating to safety rules in the metal workshop. Sample answers have been provided."/>
      </w:tblPr>
      <w:tblGrid>
        <w:gridCol w:w="3207"/>
        <w:gridCol w:w="3207"/>
        <w:gridCol w:w="3208"/>
      </w:tblGrid>
      <w:tr w:rsidR="00356829" w:rsidRPr="00981CDE" w14:paraId="406089E7" w14:textId="557799C2" w:rsidTr="00DF592B">
        <w:trPr>
          <w:trHeight w:val="3439"/>
        </w:trPr>
        <w:tc>
          <w:tcPr>
            <w:tcW w:w="3207"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60" w:type="dxa"/>
              <w:left w:w="105" w:type="dxa"/>
              <w:bottom w:w="60" w:type="dxa"/>
              <w:right w:w="105" w:type="dxa"/>
            </w:tcMar>
          </w:tcPr>
          <w:p w14:paraId="6852DC56" w14:textId="702A8F27" w:rsidR="00356829" w:rsidRPr="00981CDE" w:rsidRDefault="00356829" w:rsidP="00DF592B">
            <w:pPr>
              <w:spacing w:before="0"/>
            </w:pPr>
            <w:r w:rsidRPr="00981CDE">
              <w:rPr>
                <w:noProof/>
              </w:rPr>
              <w:drawing>
                <wp:inline distT="0" distB="0" distL="0" distR="0" wp14:anchorId="5FF7255B" wp14:editId="2FC455AE">
                  <wp:extent cx="1472338" cy="1930400"/>
                  <wp:effectExtent l="0" t="0" r="0" b="0"/>
                  <wp:docPr id="324364206" name="Picture 285190285" descr="Long hair must be tied back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364206" name="Picture 285190285" descr="Long hair must be tied back sign."/>
                          <pic:cNvPicPr/>
                        </pic:nvPicPr>
                        <pic:blipFill>
                          <a:blip r:embed="rId20">
                            <a:extLst>
                              <a:ext uri="{28A0092B-C50C-407E-A947-70E740481C1C}">
                                <a14:useLocalDpi xmlns:a14="http://schemas.microsoft.com/office/drawing/2010/main" val="0"/>
                              </a:ext>
                            </a:extLst>
                          </a:blip>
                          <a:stretch>
                            <a:fillRect/>
                          </a:stretch>
                        </pic:blipFill>
                        <pic:spPr>
                          <a:xfrm>
                            <a:off x="0" y="0"/>
                            <a:ext cx="1480071" cy="1940539"/>
                          </a:xfrm>
                          <a:prstGeom prst="rect">
                            <a:avLst/>
                          </a:prstGeom>
                        </pic:spPr>
                      </pic:pic>
                    </a:graphicData>
                  </a:graphic>
                </wp:inline>
              </w:drawing>
            </w:r>
          </w:p>
        </w:tc>
        <w:tc>
          <w:tcPr>
            <w:tcW w:w="3207"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60" w:type="dxa"/>
              <w:left w:w="105" w:type="dxa"/>
              <w:bottom w:w="60" w:type="dxa"/>
              <w:right w:w="105" w:type="dxa"/>
            </w:tcMar>
          </w:tcPr>
          <w:p w14:paraId="67019872" w14:textId="37B2B939" w:rsidR="00356829" w:rsidRPr="00981CDE" w:rsidRDefault="00356829" w:rsidP="00DF592B">
            <w:pPr>
              <w:spacing w:before="0"/>
            </w:pPr>
            <w:r w:rsidRPr="00981CDE">
              <w:rPr>
                <w:noProof/>
              </w:rPr>
              <w:drawing>
                <wp:inline distT="0" distB="0" distL="0" distR="0" wp14:anchorId="5E51C19A" wp14:editId="36CB9E98">
                  <wp:extent cx="1516743" cy="1930400"/>
                  <wp:effectExtent l="0" t="0" r="7620" b="0"/>
                  <wp:docPr id="140134213" name="Picture 553458287" descr="Safety glasses must be worn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34213" name="Picture 553458287" descr="Safety glasses must be worn sign."/>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528262" cy="1945060"/>
                          </a:xfrm>
                          <a:prstGeom prst="rect">
                            <a:avLst/>
                          </a:prstGeom>
                        </pic:spPr>
                      </pic:pic>
                    </a:graphicData>
                  </a:graphic>
                </wp:inline>
              </w:drawing>
            </w:r>
          </w:p>
        </w:tc>
        <w:tc>
          <w:tcPr>
            <w:tcW w:w="3208"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8528150" w14:textId="1074F39B" w:rsidR="00356829" w:rsidRPr="00981CDE" w:rsidRDefault="00356829" w:rsidP="00DF592B">
            <w:pPr>
              <w:spacing w:before="0"/>
            </w:pPr>
            <w:r w:rsidRPr="00981CDE">
              <w:rPr>
                <w:noProof/>
              </w:rPr>
              <w:drawing>
                <wp:inline distT="0" distB="0" distL="0" distR="0" wp14:anchorId="71B2432B" wp14:editId="6FA912B2">
                  <wp:extent cx="1509221" cy="1930400"/>
                  <wp:effectExtent l="0" t="0" r="0" b="0"/>
                  <wp:docPr id="391913633" name="Picture 1681609344" descr="Enclosed leather footwear must be worn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913633" name="Picture 1681609344" descr="Enclosed leather footwear must be worn sign."/>
                          <pic:cNvPicPr/>
                        </pic:nvPicPr>
                        <pic:blipFill>
                          <a:blip r:embed="rId22">
                            <a:extLst>
                              <a:ext uri="{28A0092B-C50C-407E-A947-70E740481C1C}">
                                <a14:useLocalDpi xmlns:a14="http://schemas.microsoft.com/office/drawing/2010/main" val="0"/>
                              </a:ext>
                            </a:extLst>
                          </a:blip>
                          <a:stretch>
                            <a:fillRect/>
                          </a:stretch>
                        </pic:blipFill>
                        <pic:spPr>
                          <a:xfrm>
                            <a:off x="0" y="0"/>
                            <a:ext cx="1515540" cy="1938482"/>
                          </a:xfrm>
                          <a:prstGeom prst="rect">
                            <a:avLst/>
                          </a:prstGeom>
                        </pic:spPr>
                      </pic:pic>
                    </a:graphicData>
                  </a:graphic>
                </wp:inline>
              </w:drawing>
            </w:r>
          </w:p>
        </w:tc>
      </w:tr>
      <w:tr w:rsidR="00356829" w:rsidRPr="00981CDE" w14:paraId="5D1D89FE" w14:textId="36940A2F" w:rsidTr="00DF592B">
        <w:trPr>
          <w:trHeight w:val="538"/>
        </w:trPr>
        <w:tc>
          <w:tcPr>
            <w:tcW w:w="3207"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60" w:type="dxa"/>
              <w:left w:w="105" w:type="dxa"/>
              <w:bottom w:w="60" w:type="dxa"/>
              <w:right w:w="105" w:type="dxa"/>
            </w:tcMar>
          </w:tcPr>
          <w:p w14:paraId="14022BEC" w14:textId="3898755D" w:rsidR="00356829" w:rsidRPr="00981CDE" w:rsidRDefault="00356829" w:rsidP="00DF592B">
            <w:pPr>
              <w:spacing w:before="0"/>
            </w:pPr>
            <w:r w:rsidRPr="00981CDE">
              <w:t>Tie hair back</w:t>
            </w:r>
            <w:r w:rsidR="00DF1E98">
              <w:t>.</w:t>
            </w:r>
          </w:p>
        </w:tc>
        <w:tc>
          <w:tcPr>
            <w:tcW w:w="3207"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60" w:type="dxa"/>
              <w:left w:w="105" w:type="dxa"/>
              <w:bottom w:w="60" w:type="dxa"/>
              <w:right w:w="105" w:type="dxa"/>
            </w:tcMar>
          </w:tcPr>
          <w:p w14:paraId="4E49C927" w14:textId="14A7FA9D" w:rsidR="00356829" w:rsidRPr="00981CDE" w:rsidRDefault="00356829" w:rsidP="00DF592B">
            <w:pPr>
              <w:spacing w:before="0"/>
            </w:pPr>
            <w:r w:rsidRPr="00981CDE">
              <w:t>Wear eye protection</w:t>
            </w:r>
            <w:r w:rsidR="00DF1E98">
              <w:t>.</w:t>
            </w:r>
          </w:p>
        </w:tc>
        <w:tc>
          <w:tcPr>
            <w:tcW w:w="3208"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685778D3" w14:textId="5CA184A2" w:rsidR="00356829" w:rsidRPr="00981CDE" w:rsidRDefault="00356829" w:rsidP="00DF592B">
            <w:pPr>
              <w:spacing w:before="0"/>
            </w:pPr>
            <w:r w:rsidRPr="00981CDE">
              <w:t>Wear enclosed leather shoes</w:t>
            </w:r>
            <w:r w:rsidR="00DF1E98">
              <w:t>.</w:t>
            </w:r>
          </w:p>
        </w:tc>
      </w:tr>
      <w:tr w:rsidR="00356829" w:rsidRPr="00981CDE" w14:paraId="113C6DEE" w14:textId="2028B045" w:rsidTr="00356829">
        <w:trPr>
          <w:trHeight w:val="951"/>
        </w:trPr>
        <w:tc>
          <w:tcPr>
            <w:tcW w:w="320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Mar>
              <w:top w:w="60" w:type="dxa"/>
              <w:left w:w="105" w:type="dxa"/>
              <w:bottom w:w="60" w:type="dxa"/>
              <w:right w:w="105" w:type="dxa"/>
            </w:tcMar>
          </w:tcPr>
          <w:p w14:paraId="6C306103" w14:textId="43E930EA" w:rsidR="00356829" w:rsidRPr="00981CDE" w:rsidRDefault="005D3D78" w:rsidP="00DF592B">
            <w:pPr>
              <w:spacing w:before="0"/>
              <w:jc w:val="center"/>
            </w:pPr>
            <w:r w:rsidRPr="00981CDE">
              <w:rPr>
                <w:noProof/>
              </w:rPr>
              <w:drawing>
                <wp:inline distT="0" distB="0" distL="0" distR="0" wp14:anchorId="64066110" wp14:editId="0D262840">
                  <wp:extent cx="1328729" cy="1270000"/>
                  <wp:effectExtent l="0" t="0" r="5080" b="6350"/>
                  <wp:docPr id="1266097656" name="Picture 3" descr="A yellow and black square with a red emergency stop but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097656" name="Picture 3" descr="A yellow and black square with a red emergency stop button."/>
                          <pic:cNvPicPr/>
                        </pic:nvPicPr>
                        <pic:blipFill rotWithShape="1">
                          <a:blip r:embed="rId23" cstate="print">
                            <a:extLst>
                              <a:ext uri="{28A0092B-C50C-407E-A947-70E740481C1C}">
                                <a14:useLocalDpi xmlns:a14="http://schemas.microsoft.com/office/drawing/2010/main" val="0"/>
                              </a:ext>
                            </a:extLst>
                          </a:blip>
                          <a:srcRect l="33467" t="20188" r="31407" b="20122"/>
                          <a:stretch/>
                        </pic:blipFill>
                        <pic:spPr bwMode="auto">
                          <a:xfrm>
                            <a:off x="0" y="0"/>
                            <a:ext cx="1333652" cy="1274706"/>
                          </a:xfrm>
                          <a:prstGeom prst="rect">
                            <a:avLst/>
                          </a:prstGeom>
                          <a:ln>
                            <a:noFill/>
                          </a:ln>
                          <a:extLst>
                            <a:ext uri="{53640926-AAD7-44D8-BBD7-CCE9431645EC}">
                              <a14:shadowObscured xmlns:a14="http://schemas.microsoft.com/office/drawing/2010/main"/>
                            </a:ext>
                          </a:extLst>
                        </pic:spPr>
                      </pic:pic>
                    </a:graphicData>
                  </a:graphic>
                </wp:inline>
              </w:drawing>
            </w:r>
          </w:p>
        </w:tc>
        <w:tc>
          <w:tcPr>
            <w:tcW w:w="3207"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Mar>
              <w:top w:w="60" w:type="dxa"/>
              <w:left w:w="105" w:type="dxa"/>
              <w:bottom w:w="60" w:type="dxa"/>
              <w:right w:w="105" w:type="dxa"/>
            </w:tcMar>
          </w:tcPr>
          <w:p w14:paraId="4CE71053" w14:textId="7947AA05" w:rsidR="00356829" w:rsidRPr="00981CDE" w:rsidRDefault="0090145A" w:rsidP="00DF592B">
            <w:pPr>
              <w:spacing w:before="0"/>
              <w:jc w:val="center"/>
            </w:pPr>
            <w:r w:rsidRPr="00981CDE">
              <w:rPr>
                <w:noProof/>
              </w:rPr>
              <w:drawing>
                <wp:inline distT="0" distB="0" distL="0" distR="0" wp14:anchorId="4D526D90" wp14:editId="5EF98DFF">
                  <wp:extent cx="1699381" cy="889000"/>
                  <wp:effectExtent l="0" t="0" r="0" b="6350"/>
                  <wp:docPr id="2046372873" name="Picture 1" descr="A first aid 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372873" name="Picture 1" descr="A first aid kit."/>
                          <pic:cNvPicPr/>
                        </pic:nvPicPr>
                        <pic:blipFill>
                          <a:blip r:embed="rId24"/>
                          <a:stretch>
                            <a:fillRect/>
                          </a:stretch>
                        </pic:blipFill>
                        <pic:spPr>
                          <a:xfrm>
                            <a:off x="0" y="0"/>
                            <a:ext cx="1714890" cy="897113"/>
                          </a:xfrm>
                          <a:prstGeom prst="rect">
                            <a:avLst/>
                          </a:prstGeom>
                        </pic:spPr>
                      </pic:pic>
                    </a:graphicData>
                  </a:graphic>
                </wp:inline>
              </w:drawing>
            </w:r>
          </w:p>
        </w:tc>
        <w:tc>
          <w:tcPr>
            <w:tcW w:w="3208" w:type="dxa"/>
            <w:tcBorders>
              <w:top w:val="single" w:sz="6" w:space="0" w:color="000000" w:themeColor="text1"/>
              <w:left w:val="single" w:sz="6" w:space="0" w:color="000000" w:themeColor="text1"/>
              <w:bottom w:val="single" w:sz="6" w:space="0" w:color="000000" w:themeColor="text1"/>
              <w:right w:val="single" w:sz="6" w:space="0" w:color="000000" w:themeColor="text1"/>
            </w:tcBorders>
            <w:shd w:val="clear" w:color="auto" w:fill="FFFFFF" w:themeFill="background1"/>
          </w:tcPr>
          <w:p w14:paraId="53FEF898" w14:textId="7EC5E6B6" w:rsidR="00356829" w:rsidRPr="00981CDE" w:rsidRDefault="00356829" w:rsidP="00DF592B">
            <w:pPr>
              <w:spacing w:before="0"/>
              <w:jc w:val="center"/>
            </w:pPr>
            <w:r w:rsidRPr="00981CDE">
              <w:rPr>
                <w:noProof/>
              </w:rPr>
              <w:drawing>
                <wp:inline distT="0" distB="0" distL="0" distR="0" wp14:anchorId="0930E076" wp14:editId="2A0C2307">
                  <wp:extent cx="1092311" cy="1395730"/>
                  <wp:effectExtent l="0" t="0" r="0" b="0"/>
                  <wp:docPr id="1939842221" name="Picture 1565442636" descr="No loose clothing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842221" name="Picture 1565442636" descr="No loose clothing sign."/>
                          <pic:cNvPicPr/>
                        </pic:nvPicPr>
                        <pic:blipFill>
                          <a:blip r:embed="rId25">
                            <a:extLst>
                              <a:ext uri="{28A0092B-C50C-407E-A947-70E740481C1C}">
                                <a14:useLocalDpi xmlns:a14="http://schemas.microsoft.com/office/drawing/2010/main" val="0"/>
                              </a:ext>
                            </a:extLst>
                          </a:blip>
                          <a:stretch>
                            <a:fillRect/>
                          </a:stretch>
                        </pic:blipFill>
                        <pic:spPr>
                          <a:xfrm>
                            <a:off x="0" y="0"/>
                            <a:ext cx="1098963" cy="1404229"/>
                          </a:xfrm>
                          <a:prstGeom prst="rect">
                            <a:avLst/>
                          </a:prstGeom>
                        </pic:spPr>
                      </pic:pic>
                    </a:graphicData>
                  </a:graphic>
                </wp:inline>
              </w:drawing>
            </w:r>
          </w:p>
        </w:tc>
      </w:tr>
      <w:tr w:rsidR="00356829" w:rsidRPr="00981CDE" w14:paraId="72571437" w14:textId="5CB5931E" w:rsidTr="00D95B16">
        <w:trPr>
          <w:trHeight w:val="951"/>
        </w:trPr>
        <w:tc>
          <w:tcPr>
            <w:tcW w:w="3207"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60" w:type="dxa"/>
              <w:left w:w="105" w:type="dxa"/>
              <w:bottom w:w="60" w:type="dxa"/>
              <w:right w:w="105" w:type="dxa"/>
            </w:tcMar>
          </w:tcPr>
          <w:p w14:paraId="1E829293" w14:textId="739B1D22" w:rsidR="00356829" w:rsidRPr="00981CDE" w:rsidRDefault="005D3D78" w:rsidP="00DF592B">
            <w:pPr>
              <w:spacing w:before="0"/>
            </w:pPr>
            <w:r w:rsidRPr="00981CDE">
              <w:t>Know where emergency stops are.</w:t>
            </w:r>
          </w:p>
        </w:tc>
        <w:tc>
          <w:tcPr>
            <w:tcW w:w="3207" w:type="dxa"/>
            <w:tcBorders>
              <w:top w:val="single" w:sz="6" w:space="0" w:color="000000" w:themeColor="text1"/>
              <w:left w:val="single" w:sz="6" w:space="0" w:color="000000" w:themeColor="text1"/>
              <w:bottom w:val="single" w:sz="6" w:space="0" w:color="000000" w:themeColor="text1"/>
              <w:right w:val="single" w:sz="6" w:space="0" w:color="000000" w:themeColor="text1"/>
            </w:tcBorders>
            <w:tcMar>
              <w:top w:w="60" w:type="dxa"/>
              <w:left w:w="105" w:type="dxa"/>
              <w:bottom w:w="60" w:type="dxa"/>
              <w:right w:w="105" w:type="dxa"/>
            </w:tcMar>
          </w:tcPr>
          <w:p w14:paraId="1A23AE3B" w14:textId="1E79AC18" w:rsidR="00356829" w:rsidRPr="00981CDE" w:rsidRDefault="0090145A" w:rsidP="00DF592B">
            <w:pPr>
              <w:spacing w:before="0"/>
            </w:pPr>
            <w:r w:rsidRPr="00981CDE">
              <w:t>F</w:t>
            </w:r>
            <w:r w:rsidR="00356829" w:rsidRPr="00981CDE">
              <w:t xml:space="preserve">irst aid. </w:t>
            </w:r>
          </w:p>
        </w:tc>
        <w:tc>
          <w:tcPr>
            <w:tcW w:w="3208" w:type="dxa"/>
            <w:tcBorders>
              <w:top w:val="single" w:sz="6" w:space="0" w:color="000000" w:themeColor="text1"/>
              <w:left w:val="single" w:sz="6" w:space="0" w:color="000000" w:themeColor="text1"/>
              <w:bottom w:val="single" w:sz="6" w:space="0" w:color="000000" w:themeColor="text1"/>
              <w:right w:val="single" w:sz="6" w:space="0" w:color="000000" w:themeColor="text1"/>
            </w:tcBorders>
          </w:tcPr>
          <w:p w14:paraId="3CD9C788" w14:textId="3ED1233D" w:rsidR="00356829" w:rsidRPr="00981CDE" w:rsidRDefault="00356829" w:rsidP="00DF592B">
            <w:pPr>
              <w:spacing w:before="0"/>
            </w:pPr>
            <w:r w:rsidRPr="00981CDE">
              <w:t xml:space="preserve">Remove ties and </w:t>
            </w:r>
            <w:r w:rsidR="00D95B16">
              <w:t>loose clothing</w:t>
            </w:r>
            <w:r w:rsidRPr="00981CDE">
              <w:t xml:space="preserve"> or tuck in. </w:t>
            </w:r>
          </w:p>
        </w:tc>
      </w:tr>
    </w:tbl>
    <w:p w14:paraId="28E7C594" w14:textId="77777777" w:rsidR="00B72952" w:rsidRPr="00981CDE" w:rsidRDefault="00B72952" w:rsidP="00B72952">
      <w:r w:rsidRPr="00981CDE">
        <w:br w:type="page"/>
      </w:r>
    </w:p>
    <w:p w14:paraId="19B9868B" w14:textId="1E841BCF" w:rsidR="3892E553" w:rsidRPr="00981CDE" w:rsidRDefault="7CEA856B" w:rsidP="00B72952">
      <w:pPr>
        <w:pStyle w:val="Heading2"/>
        <w:rPr>
          <w:rStyle w:val="Heading2Char"/>
        </w:rPr>
      </w:pPr>
      <w:bookmarkStart w:id="31" w:name="_Toc205978940"/>
      <w:bookmarkStart w:id="32" w:name="_Toc210042429"/>
      <w:r w:rsidRPr="00981CDE">
        <w:rPr>
          <w:rStyle w:val="Heading2Char"/>
        </w:rPr>
        <w:lastRenderedPageBreak/>
        <w:t xml:space="preserve">TAS </w:t>
      </w:r>
      <w:r w:rsidR="52A8E37D" w:rsidRPr="00981CDE">
        <w:rPr>
          <w:rStyle w:val="Heading2Char"/>
        </w:rPr>
        <w:t>s</w:t>
      </w:r>
      <w:r w:rsidRPr="00981CDE">
        <w:rPr>
          <w:rStyle w:val="Heading2Char"/>
        </w:rPr>
        <w:t xml:space="preserve">afety </w:t>
      </w:r>
      <w:r w:rsidR="00CD4061" w:rsidRPr="00981CDE">
        <w:rPr>
          <w:rStyle w:val="Heading2Char"/>
        </w:rPr>
        <w:t>r</w:t>
      </w:r>
      <w:r w:rsidR="3892E553" w:rsidRPr="00981CDE">
        <w:rPr>
          <w:rStyle w:val="Heading2Char"/>
        </w:rPr>
        <w:t>esource</w:t>
      </w:r>
      <w:bookmarkEnd w:id="31"/>
      <w:bookmarkEnd w:id="32"/>
    </w:p>
    <w:p w14:paraId="1B0F2098" w14:textId="278C9000" w:rsidR="4F730226" w:rsidRPr="00981CDE" w:rsidRDefault="3892E553" w:rsidP="4F730226">
      <w:r w:rsidRPr="00981CDE">
        <w:rPr>
          <w:noProof/>
        </w:rPr>
        <w:drawing>
          <wp:inline distT="0" distB="0" distL="0" distR="0" wp14:anchorId="3C593171" wp14:editId="63BFFEB1">
            <wp:extent cx="6124574" cy="1187821"/>
            <wp:effectExtent l="0" t="0" r="0" b="0"/>
            <wp:docPr id="2077028636" name="Picture 20770286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028636" name="Picture 2077028636">
                      <a:extLst>
                        <a:ext uri="{C183D7F6-B498-43B3-948B-1728B52AA6E4}">
                          <adec:decorative xmlns:adec="http://schemas.microsoft.com/office/drawing/2017/decorative" val="1"/>
                        </a:ext>
                      </a:extLst>
                    </pic:cNvPr>
                    <pic:cNvPicPr/>
                  </pic:nvPicPr>
                  <pic:blipFill>
                    <a:blip r:embed="rId26">
                      <a:extLst>
                        <a:ext uri="{28A0092B-C50C-407E-A947-70E740481C1C}">
                          <a14:useLocalDpi xmlns:a14="http://schemas.microsoft.com/office/drawing/2010/main" val="0"/>
                        </a:ext>
                      </a:extLst>
                    </a:blip>
                    <a:srcRect b="54487"/>
                    <a:stretch>
                      <a:fillRect/>
                    </a:stretch>
                  </pic:blipFill>
                  <pic:spPr>
                    <a:xfrm>
                      <a:off x="0" y="0"/>
                      <a:ext cx="6124574" cy="1187821"/>
                    </a:xfrm>
                    <a:prstGeom prst="rect">
                      <a:avLst/>
                    </a:prstGeom>
                  </pic:spPr>
                </pic:pic>
              </a:graphicData>
            </a:graphic>
          </wp:inline>
        </w:drawing>
      </w:r>
    </w:p>
    <w:p w14:paraId="1373E2B5" w14:textId="4DA508AE" w:rsidR="54FA4E8A" w:rsidRPr="00981CDE" w:rsidRDefault="007B67CC" w:rsidP="00382FCB">
      <w:pPr>
        <w:pStyle w:val="FeatureBox2"/>
        <w:rPr>
          <w:rFonts w:eastAsia="Arial"/>
          <w:szCs w:val="22"/>
        </w:rPr>
      </w:pPr>
      <w:r w:rsidRPr="00981CDE">
        <w:rPr>
          <w:b/>
          <w:bCs/>
        </w:rPr>
        <w:t>Teacher note</w:t>
      </w:r>
      <w:r w:rsidRPr="00981CDE">
        <w:t xml:space="preserve">: the </w:t>
      </w:r>
      <w:hyperlink r:id="rId27">
        <w:r w:rsidR="0074437D">
          <w:rPr>
            <w:rStyle w:val="Hyperlink"/>
            <w:rFonts w:eastAsia="Arial"/>
            <w:szCs w:val="22"/>
          </w:rPr>
          <w:t>TAS Safety resources</w:t>
        </w:r>
      </w:hyperlink>
      <w:r w:rsidR="00382FCB" w:rsidRPr="00981CDE">
        <w:rPr>
          <w:rFonts w:eastAsia="Arial"/>
          <w:szCs w:val="22"/>
        </w:rPr>
        <w:t xml:space="preserve"> </w:t>
      </w:r>
      <w:r w:rsidR="00B72952" w:rsidRPr="00981CDE">
        <w:rPr>
          <w:rFonts w:eastAsia="Arial"/>
          <w:szCs w:val="22"/>
        </w:rPr>
        <w:t xml:space="preserve">(staff only) </w:t>
      </w:r>
      <w:r w:rsidR="54FA4E8A" w:rsidRPr="00981CDE">
        <w:t xml:space="preserve">are created for Department of Education schools, using relevant information from </w:t>
      </w:r>
      <w:hyperlink r:id="rId28" w:history="1">
        <w:r w:rsidR="54FA4E8A" w:rsidRPr="00981CDE">
          <w:rPr>
            <w:rStyle w:val="Hyperlink"/>
          </w:rPr>
          <w:t xml:space="preserve">Equipment </w:t>
        </w:r>
        <w:r w:rsidR="00924994" w:rsidRPr="00981CDE">
          <w:rPr>
            <w:rStyle w:val="Hyperlink"/>
          </w:rPr>
          <w:t>S</w:t>
        </w:r>
        <w:r w:rsidR="54FA4E8A" w:rsidRPr="00981CDE">
          <w:rPr>
            <w:rStyle w:val="Hyperlink"/>
          </w:rPr>
          <w:t xml:space="preserve">afety in </w:t>
        </w:r>
        <w:r w:rsidR="00924994" w:rsidRPr="00981CDE">
          <w:rPr>
            <w:rStyle w:val="Hyperlink"/>
          </w:rPr>
          <w:t>S</w:t>
        </w:r>
        <w:r w:rsidR="54FA4E8A" w:rsidRPr="00981CDE">
          <w:rPr>
            <w:rStyle w:val="Hyperlink"/>
          </w:rPr>
          <w:t>chools (ESIS)</w:t>
        </w:r>
      </w:hyperlink>
      <w:r w:rsidR="54FA4E8A" w:rsidRPr="00981CDE">
        <w:t>.</w:t>
      </w:r>
      <w:r w:rsidR="00382FCB" w:rsidRPr="00981CDE">
        <w:t xml:space="preserve"> </w:t>
      </w:r>
      <w:r w:rsidR="004413F3" w:rsidRPr="00981CDE">
        <w:t>These resources have been developed specifically for the equipment and machinery that has been approved for use in department schools.</w:t>
      </w:r>
    </w:p>
    <w:p w14:paraId="2263037B" w14:textId="726C0465" w:rsidR="54FA4E8A" w:rsidRPr="00981CDE" w:rsidRDefault="54FA4E8A" w:rsidP="00395898">
      <w:pPr>
        <w:pStyle w:val="FeatureBox"/>
      </w:pPr>
      <w:r w:rsidRPr="00981CDE">
        <w:t>Safety tests are mandated by ESIS for selected equipment and machinery.</w:t>
      </w:r>
    </w:p>
    <w:p w14:paraId="203F04F4" w14:textId="6F4635D5" w:rsidR="54FA4E8A" w:rsidRPr="00981CDE" w:rsidRDefault="54FA4E8A" w:rsidP="00712388">
      <w:pPr>
        <w:pStyle w:val="FeatureBox2"/>
      </w:pPr>
      <w:r w:rsidRPr="00981CDE">
        <w:t xml:space="preserve">The tests may be attempted in electronic or other formats with the result recorded and retained as per the </w:t>
      </w:r>
      <w:r w:rsidR="00B72952" w:rsidRPr="00981CDE">
        <w:t xml:space="preserve">department’s </w:t>
      </w:r>
      <w:r w:rsidRPr="00981CDE">
        <w:t>records management policy.</w:t>
      </w:r>
    </w:p>
    <w:p w14:paraId="631DDF1B" w14:textId="7A546EF1" w:rsidR="000224ED" w:rsidRDefault="54FA4E8A" w:rsidP="000224ED">
      <w:r w:rsidRPr="00981CDE">
        <w:t xml:space="preserve">Students must provide the correct answer (with or without support) to each question on the safety test as evidence that they knew correct procedures at that point in time for the tool, equipment or machine. Students may attempt each test multiple times </w:t>
      </w:r>
      <w:r w:rsidR="00395898" w:rsidRPr="00981CDE">
        <w:t>to</w:t>
      </w:r>
      <w:r w:rsidRPr="00981CDE">
        <w:t xml:space="preserve"> achieve </w:t>
      </w:r>
      <w:r w:rsidR="00B72952" w:rsidRPr="00981CDE">
        <w:t xml:space="preserve">the </w:t>
      </w:r>
      <w:r w:rsidRPr="00981CDE">
        <w:t>correct answers.</w:t>
      </w:r>
      <w:bookmarkStart w:id="33" w:name="_Toc1064491529"/>
    </w:p>
    <w:p w14:paraId="11E787E1" w14:textId="147AECE0" w:rsidR="006E1105" w:rsidRPr="00981CDE" w:rsidRDefault="000224ED" w:rsidP="000224ED">
      <w:pPr>
        <w:suppressAutoHyphens w:val="0"/>
        <w:spacing w:before="0" w:after="160" w:line="259" w:lineRule="auto"/>
      </w:pPr>
      <w:r>
        <w:br w:type="page"/>
      </w:r>
    </w:p>
    <w:p w14:paraId="413A3E13" w14:textId="07490977" w:rsidR="00D95B16" w:rsidRDefault="00AC41ED" w:rsidP="00D95B16">
      <w:pPr>
        <w:pStyle w:val="Heading3"/>
      </w:pPr>
      <w:bookmarkStart w:id="34" w:name="_Toc210042430"/>
      <w:r w:rsidRPr="00981CDE">
        <w:lastRenderedPageBreak/>
        <w:t>Sample</w:t>
      </w:r>
      <w:r w:rsidR="000A29AF" w:rsidRPr="00981CDE">
        <w:t xml:space="preserve"> </w:t>
      </w:r>
      <w:r w:rsidR="000224ED">
        <w:t>s</w:t>
      </w:r>
      <w:r w:rsidR="000A29AF" w:rsidRPr="00981CDE">
        <w:t xml:space="preserve">afety </w:t>
      </w:r>
      <w:r w:rsidR="000224ED">
        <w:t>t</w:t>
      </w:r>
      <w:r w:rsidR="000A29AF" w:rsidRPr="00981CDE">
        <w:t>est</w:t>
      </w:r>
      <w:bookmarkEnd w:id="34"/>
    </w:p>
    <w:p w14:paraId="3CB937F0" w14:textId="17FCC578" w:rsidR="00B66467" w:rsidRPr="00B66467" w:rsidRDefault="00B66467" w:rsidP="00B66467">
      <w:r>
        <w:t xml:space="preserve">All department developed and endorsed safety tests are available in the </w:t>
      </w:r>
      <w:hyperlink r:id="rId29" w:history="1">
        <w:r w:rsidR="00E721D6">
          <w:rPr>
            <w:rStyle w:val="Hyperlink"/>
          </w:rPr>
          <w:t>TAS Statewide Staffroom</w:t>
        </w:r>
      </w:hyperlink>
      <w:r>
        <w:t xml:space="preserve"> (staff only)</w:t>
      </w:r>
      <w:r w:rsidR="000224ED">
        <w:t>.</w:t>
      </w:r>
    </w:p>
    <w:p w14:paraId="687430A9" w14:textId="73AEA67B" w:rsidR="00B66467" w:rsidRPr="00B66467" w:rsidRDefault="000A29AF" w:rsidP="00B66467">
      <w:pPr>
        <w:pStyle w:val="Heading4"/>
      </w:pPr>
      <w:r w:rsidRPr="00981CDE">
        <w:t>Magnetic folder</w:t>
      </w:r>
    </w:p>
    <w:p w14:paraId="61C274AC" w14:textId="40B14171" w:rsidR="000224ED" w:rsidRDefault="00C82920" w:rsidP="000224ED">
      <w:pPr>
        <w:jc w:val="center"/>
      </w:pPr>
      <w:r w:rsidRPr="00981CDE">
        <w:rPr>
          <w:noProof/>
        </w:rPr>
        <w:drawing>
          <wp:inline distT="0" distB="0" distL="0" distR="0" wp14:anchorId="1FC55828" wp14:editId="6CF606D1">
            <wp:extent cx="5717756" cy="5170004"/>
            <wp:effectExtent l="38100" t="38100" r="92710" b="88265"/>
            <wp:docPr id="1825317901" name="Picture 1" descr="Sample Safety Test for the Magnetic folder (Magnabend). This is an example of the 'downloadable' safety resources that are available from the TAS Statewide Staffroom Safety Resource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5317901" name="Picture 1" descr="Sample Safety Test for the Magnetic folder (Magnabend). This is an example of the 'downloadable' safety resources that are available from the TAS Statewide Staffroom Safety Resources page."/>
                    <pic:cNvPicPr/>
                  </pic:nvPicPr>
                  <pic:blipFill>
                    <a:blip r:embed="rId30"/>
                    <a:stretch>
                      <a:fillRect/>
                    </a:stretch>
                  </pic:blipFill>
                  <pic:spPr>
                    <a:xfrm>
                      <a:off x="0" y="0"/>
                      <a:ext cx="5781554" cy="5227690"/>
                    </a:xfrm>
                    <a:prstGeom prst="rect">
                      <a:avLst/>
                    </a:prstGeom>
                    <a:effectLst>
                      <a:outerShdw blurRad="50800" dist="38100" dir="2700000" algn="tl" rotWithShape="0">
                        <a:prstClr val="black">
                          <a:alpha val="40000"/>
                        </a:prstClr>
                      </a:outerShdw>
                    </a:effectLst>
                  </pic:spPr>
                </pic:pic>
              </a:graphicData>
            </a:graphic>
          </wp:inline>
        </w:drawing>
      </w:r>
    </w:p>
    <w:p w14:paraId="0F0B5464" w14:textId="3041CB17" w:rsidR="006E1105" w:rsidRPr="00981CDE" w:rsidRDefault="000224ED" w:rsidP="000224ED">
      <w:pPr>
        <w:suppressAutoHyphens w:val="0"/>
        <w:spacing w:before="0" w:after="160" w:line="259" w:lineRule="auto"/>
      </w:pPr>
      <w:r>
        <w:br w:type="page"/>
      </w:r>
    </w:p>
    <w:p w14:paraId="2BB32999" w14:textId="0FB2F575" w:rsidR="6A94CFBC" w:rsidRPr="00981CDE" w:rsidRDefault="09605FCD" w:rsidP="00B72952">
      <w:pPr>
        <w:pStyle w:val="Heading1"/>
      </w:pPr>
      <w:bookmarkStart w:id="35" w:name="_Toc205978941"/>
      <w:bookmarkStart w:id="36" w:name="_Toc210042431"/>
      <w:r w:rsidRPr="00981CDE">
        <w:lastRenderedPageBreak/>
        <w:t xml:space="preserve">Materials, </w:t>
      </w:r>
      <w:r w:rsidR="4B1761E0" w:rsidRPr="00981CDE">
        <w:t>tools</w:t>
      </w:r>
      <w:r w:rsidRPr="00981CDE">
        <w:t xml:space="preserve"> and </w:t>
      </w:r>
      <w:r w:rsidR="44E66D4A" w:rsidRPr="00981CDE">
        <w:t>t</w:t>
      </w:r>
      <w:r w:rsidRPr="00981CDE">
        <w:t>echniques</w:t>
      </w:r>
      <w:bookmarkEnd w:id="33"/>
      <w:bookmarkEnd w:id="35"/>
      <w:bookmarkEnd w:id="36"/>
    </w:p>
    <w:p w14:paraId="5D8D97AF" w14:textId="6446629F" w:rsidR="00D64AA2" w:rsidRPr="00981CDE" w:rsidRDefault="00725D3C" w:rsidP="4840EBE1">
      <w:pPr>
        <w:pStyle w:val="Heading2"/>
        <w:rPr>
          <w:rStyle w:val="normaltextrun"/>
          <w:rFonts w:ascii="Arial" w:eastAsiaTheme="majorEastAsia" w:hAnsi="Arial" w:cs="Arial"/>
          <w:sz w:val="36"/>
          <w:szCs w:val="36"/>
        </w:rPr>
      </w:pPr>
      <w:bookmarkStart w:id="37" w:name="_Toc205978942"/>
      <w:bookmarkStart w:id="38" w:name="_Toc210042432"/>
      <w:r w:rsidRPr="00981CDE">
        <w:t xml:space="preserve">Tools and </w:t>
      </w:r>
      <w:r w:rsidR="00C63A4C" w:rsidRPr="00981CDE">
        <w:t>machine identification</w:t>
      </w:r>
      <w:bookmarkEnd w:id="37"/>
      <w:bookmarkEnd w:id="38"/>
    </w:p>
    <w:p w14:paraId="7895C8B5" w14:textId="5FDD0F33" w:rsidR="00D64AA2" w:rsidRPr="00981CDE" w:rsidRDefault="00D64AA2" w:rsidP="00B72952">
      <w:pPr>
        <w:rPr>
          <w:rStyle w:val="normaltextrun"/>
          <w:rFonts w:ascii="Arial" w:eastAsia="Arial" w:hAnsi="Arial" w:cs="Arial"/>
          <w:color w:val="000000" w:themeColor="text1"/>
        </w:rPr>
      </w:pPr>
      <w:r w:rsidRPr="00981CDE">
        <w:rPr>
          <w:rStyle w:val="normaltextrun"/>
          <w:rFonts w:ascii="Arial" w:eastAsia="Arial" w:hAnsi="Arial" w:cs="Arial"/>
          <w:color w:val="000000" w:themeColor="text1"/>
        </w:rPr>
        <w:t>For each image below, write the</w:t>
      </w:r>
      <w:r w:rsidR="00F536CF" w:rsidRPr="00981CDE">
        <w:rPr>
          <w:rStyle w:val="normaltextrun"/>
          <w:rFonts w:ascii="Arial" w:eastAsia="Arial" w:hAnsi="Arial" w:cs="Arial"/>
          <w:color w:val="000000" w:themeColor="text1"/>
        </w:rPr>
        <w:t xml:space="preserve"> name and use</w:t>
      </w:r>
      <w:r w:rsidR="004342B5">
        <w:rPr>
          <w:rStyle w:val="normaltextrun"/>
          <w:rFonts w:ascii="Arial" w:eastAsia="Arial" w:hAnsi="Arial" w:cs="Arial"/>
          <w:color w:val="000000" w:themeColor="text1"/>
        </w:rPr>
        <w:t xml:space="preserve"> of each tool</w:t>
      </w:r>
      <w:r w:rsidR="00F536CF" w:rsidRPr="00981CDE">
        <w:rPr>
          <w:rStyle w:val="normaltextrun"/>
          <w:rFonts w:ascii="Arial" w:eastAsia="Arial" w:hAnsi="Arial" w:cs="Arial"/>
          <w:color w:val="000000" w:themeColor="text1"/>
        </w:rPr>
        <w:t>.</w:t>
      </w:r>
      <w:r w:rsidR="00A04471" w:rsidRPr="00981CDE">
        <w:rPr>
          <w:rStyle w:val="normaltextrun"/>
          <w:rFonts w:ascii="Arial" w:eastAsia="Arial" w:hAnsi="Arial" w:cs="Arial"/>
          <w:color w:val="000000" w:themeColor="text1"/>
        </w:rPr>
        <w:t xml:space="preserve"> </w:t>
      </w:r>
    </w:p>
    <w:p w14:paraId="15DC4785" w14:textId="2453400E" w:rsidR="00D64AA2" w:rsidRDefault="00A03852" w:rsidP="00B72952">
      <w:pPr>
        <w:pStyle w:val="FeatureBox2"/>
      </w:pPr>
      <w:r w:rsidRPr="00981CDE">
        <w:rPr>
          <w:b/>
          <w:bCs/>
        </w:rPr>
        <w:t>N</w:t>
      </w:r>
      <w:r w:rsidR="00D64AA2" w:rsidRPr="00981CDE">
        <w:rPr>
          <w:b/>
          <w:bCs/>
        </w:rPr>
        <w:t>ote</w:t>
      </w:r>
      <w:r w:rsidR="00F536CF" w:rsidRPr="00981CDE">
        <w:rPr>
          <w:b/>
          <w:bCs/>
        </w:rPr>
        <w:t>:</w:t>
      </w:r>
      <w:r w:rsidR="00D64AA2" w:rsidRPr="00981CDE">
        <w:t xml:space="preserve"> </w:t>
      </w:r>
      <w:r w:rsidR="00F536CF" w:rsidRPr="00981CDE">
        <w:t>s</w:t>
      </w:r>
      <w:r w:rsidR="00D64AA2" w:rsidRPr="00981CDE">
        <w:t xml:space="preserve">ample answers </w:t>
      </w:r>
      <w:r w:rsidRPr="00981CDE">
        <w:t xml:space="preserve">have been </w:t>
      </w:r>
      <w:r w:rsidR="00D64AA2" w:rsidRPr="00981CDE">
        <w:t>provided.</w:t>
      </w:r>
    </w:p>
    <w:p w14:paraId="55283435" w14:textId="0A220B09" w:rsidR="00EC240A" w:rsidRPr="00EC240A" w:rsidRDefault="00EC240A" w:rsidP="00CB4880">
      <w:pPr>
        <w:pStyle w:val="Caption"/>
      </w:pPr>
      <w:r>
        <w:t xml:space="preserve">Table </w:t>
      </w:r>
      <w:r>
        <w:fldChar w:fldCharType="begin"/>
      </w:r>
      <w:r>
        <w:instrText xml:space="preserve"> SEQ Table \* ARABIC </w:instrText>
      </w:r>
      <w:r>
        <w:fldChar w:fldCharType="separate"/>
      </w:r>
      <w:r w:rsidR="00DE3370">
        <w:rPr>
          <w:noProof/>
        </w:rPr>
        <w:t>4</w:t>
      </w:r>
      <w:r>
        <w:fldChar w:fldCharType="end"/>
      </w:r>
      <w:r>
        <w:t xml:space="preserve"> – </w:t>
      </w:r>
      <w:r w:rsidR="00887023">
        <w:t>tool identification</w:t>
      </w:r>
    </w:p>
    <w:tbl>
      <w:tblPr>
        <w:tblStyle w:val="Tableheader"/>
        <w:tblW w:w="0" w:type="auto"/>
        <w:tblLook w:val="0620" w:firstRow="1" w:lastRow="0" w:firstColumn="0" w:lastColumn="0" w:noHBand="1" w:noVBand="1"/>
        <w:tblDescription w:val="Metal tools including an image, the name and the use of the tool."/>
      </w:tblPr>
      <w:tblGrid>
        <w:gridCol w:w="3949"/>
        <w:gridCol w:w="2000"/>
        <w:gridCol w:w="3681"/>
      </w:tblGrid>
      <w:tr w:rsidR="00B64BAC" w:rsidRPr="00981CDE" w14:paraId="131A97B7" w14:textId="77777777" w:rsidTr="006648D5">
        <w:trPr>
          <w:cnfStyle w:val="100000000000" w:firstRow="1" w:lastRow="0" w:firstColumn="0" w:lastColumn="0" w:oddVBand="0" w:evenVBand="0" w:oddHBand="0" w:evenHBand="0" w:firstRowFirstColumn="0" w:firstRowLastColumn="0" w:lastRowFirstColumn="0" w:lastRowLastColumn="0"/>
        </w:trPr>
        <w:tc>
          <w:tcPr>
            <w:tcW w:w="3949" w:type="dxa"/>
          </w:tcPr>
          <w:p w14:paraId="4E686C36" w14:textId="77777777" w:rsidR="00C76880" w:rsidRPr="00981CDE" w:rsidRDefault="00C76880">
            <w:r w:rsidRPr="00981CDE">
              <w:t>Tool image</w:t>
            </w:r>
          </w:p>
        </w:tc>
        <w:tc>
          <w:tcPr>
            <w:tcW w:w="2000" w:type="dxa"/>
          </w:tcPr>
          <w:p w14:paraId="170C3A7F" w14:textId="60CAA502" w:rsidR="00C76880" w:rsidRPr="00981CDE" w:rsidRDefault="00C76880" w:rsidP="006648D5">
            <w:r w:rsidRPr="00981CDE">
              <w:t>Tool</w:t>
            </w:r>
            <w:r w:rsidR="009E48EB">
              <w:t xml:space="preserve"> or</w:t>
            </w:r>
            <w:r w:rsidR="009E48EB" w:rsidRPr="00981CDE">
              <w:t xml:space="preserve"> </w:t>
            </w:r>
            <w:r w:rsidR="00DE4309" w:rsidRPr="00981CDE">
              <w:t>machine</w:t>
            </w:r>
            <w:r w:rsidRPr="00981CDE">
              <w:t xml:space="preserve"> name</w:t>
            </w:r>
          </w:p>
        </w:tc>
        <w:tc>
          <w:tcPr>
            <w:tcW w:w="3681" w:type="dxa"/>
          </w:tcPr>
          <w:p w14:paraId="4B2CDCAC" w14:textId="77777777" w:rsidR="00C76880" w:rsidRPr="00981CDE" w:rsidRDefault="00C76880" w:rsidP="006648D5">
            <w:r w:rsidRPr="00981CDE">
              <w:t>Use</w:t>
            </w:r>
          </w:p>
        </w:tc>
      </w:tr>
      <w:tr w:rsidR="00B64BAC" w:rsidRPr="00981CDE" w14:paraId="36DB5000" w14:textId="77777777" w:rsidTr="006648D5">
        <w:tc>
          <w:tcPr>
            <w:tcW w:w="3949" w:type="dxa"/>
          </w:tcPr>
          <w:p w14:paraId="58FB58DA" w14:textId="3188C08E" w:rsidR="003D6252" w:rsidRPr="00981CDE" w:rsidRDefault="00BF2992" w:rsidP="00EB139D">
            <w:pPr>
              <w:jc w:val="center"/>
            </w:pPr>
            <w:r w:rsidRPr="00981CDE">
              <w:rPr>
                <w:noProof/>
              </w:rPr>
              <w:drawing>
                <wp:inline distT="0" distB="0" distL="0" distR="0" wp14:anchorId="3EB32B55" wp14:editId="5A245167">
                  <wp:extent cx="1295400" cy="1295400"/>
                  <wp:effectExtent l="0" t="0" r="0" b="0"/>
                  <wp:docPr id="1096613114" name="Picture 1" descr="Stanley Centre Pu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613114" name="Picture 1" descr="Stanley Centre Punch."/>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295400" cy="1295400"/>
                          </a:xfrm>
                          <a:prstGeom prst="rect">
                            <a:avLst/>
                          </a:prstGeom>
                          <a:noFill/>
                          <a:ln>
                            <a:noFill/>
                          </a:ln>
                        </pic:spPr>
                      </pic:pic>
                    </a:graphicData>
                  </a:graphic>
                </wp:inline>
              </w:drawing>
            </w:r>
          </w:p>
        </w:tc>
        <w:tc>
          <w:tcPr>
            <w:tcW w:w="2000" w:type="dxa"/>
          </w:tcPr>
          <w:p w14:paraId="3D8C7624" w14:textId="6132A039" w:rsidR="003D6252" w:rsidRPr="00981CDE" w:rsidRDefault="00FE7D95" w:rsidP="00A03852">
            <w:r w:rsidRPr="00981CDE">
              <w:rPr>
                <w:b/>
                <w:bCs/>
              </w:rPr>
              <w:t>Centre punch</w:t>
            </w:r>
          </w:p>
        </w:tc>
        <w:tc>
          <w:tcPr>
            <w:tcW w:w="3681" w:type="dxa"/>
          </w:tcPr>
          <w:p w14:paraId="509D1FD7" w14:textId="6CC9DE35" w:rsidR="003D6252" w:rsidRPr="00981CDE" w:rsidRDefault="00881125" w:rsidP="00A03852">
            <w:r w:rsidRPr="00981CDE">
              <w:t>A pointed tool used to mark metal before drilling to help guide the drill bit.</w:t>
            </w:r>
          </w:p>
        </w:tc>
      </w:tr>
      <w:tr w:rsidR="00B64BAC" w:rsidRPr="00981CDE" w14:paraId="52D9036B" w14:textId="77777777" w:rsidTr="006648D5">
        <w:tc>
          <w:tcPr>
            <w:tcW w:w="3949" w:type="dxa"/>
          </w:tcPr>
          <w:p w14:paraId="7E3B0A2A" w14:textId="23C1E5E0" w:rsidR="00C76880" w:rsidRPr="00981CDE" w:rsidRDefault="004C071E" w:rsidP="00EB139D">
            <w:pPr>
              <w:jc w:val="center"/>
            </w:pPr>
            <w:r w:rsidRPr="00981CDE">
              <w:rPr>
                <w:noProof/>
              </w:rPr>
              <w:drawing>
                <wp:inline distT="0" distB="0" distL="0" distR="0" wp14:anchorId="103A608E" wp14:editId="30321A42">
                  <wp:extent cx="1911350" cy="1911350"/>
                  <wp:effectExtent l="0" t="0" r="0" b="0"/>
                  <wp:docPr id="1133254815" name="Picture 2" descr="Precision Steel Squ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254815" name="Picture 2" descr="Precision Steel Square."/>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911350" cy="1911350"/>
                          </a:xfrm>
                          <a:prstGeom prst="rect">
                            <a:avLst/>
                          </a:prstGeom>
                          <a:noFill/>
                          <a:ln>
                            <a:noFill/>
                          </a:ln>
                        </pic:spPr>
                      </pic:pic>
                    </a:graphicData>
                  </a:graphic>
                </wp:inline>
              </w:drawing>
            </w:r>
          </w:p>
        </w:tc>
        <w:tc>
          <w:tcPr>
            <w:tcW w:w="2000" w:type="dxa"/>
          </w:tcPr>
          <w:p w14:paraId="3A01E06C" w14:textId="08B3F841" w:rsidR="00C76880" w:rsidRPr="00981CDE" w:rsidRDefault="00DF6056" w:rsidP="00A03852">
            <w:r w:rsidRPr="00981CDE">
              <w:rPr>
                <w:b/>
                <w:bCs/>
              </w:rPr>
              <w:t>Engineer's square</w:t>
            </w:r>
          </w:p>
        </w:tc>
        <w:tc>
          <w:tcPr>
            <w:tcW w:w="3681" w:type="dxa"/>
          </w:tcPr>
          <w:p w14:paraId="750B701D" w14:textId="04151581" w:rsidR="00C76880" w:rsidRPr="00981CDE" w:rsidRDefault="00881125" w:rsidP="00A03852">
            <w:r w:rsidRPr="00981CDE">
              <w:t>A precision tool used to check and mark right angles on metal</w:t>
            </w:r>
            <w:r w:rsidR="009E48EB">
              <w:t>.</w:t>
            </w:r>
          </w:p>
        </w:tc>
      </w:tr>
      <w:tr w:rsidR="00B64BAC" w:rsidRPr="00981CDE" w14:paraId="6D8CC0CC" w14:textId="77777777" w:rsidTr="006648D5">
        <w:tc>
          <w:tcPr>
            <w:tcW w:w="3949" w:type="dxa"/>
          </w:tcPr>
          <w:p w14:paraId="6A64F583" w14:textId="2838FDC3" w:rsidR="00C76880" w:rsidRPr="00981CDE" w:rsidRDefault="00937617" w:rsidP="004717B3">
            <w:pPr>
              <w:jc w:val="center"/>
            </w:pPr>
            <w:r w:rsidRPr="00981CDE">
              <w:rPr>
                <w:noProof/>
              </w:rPr>
              <w:lastRenderedPageBreak/>
              <w:drawing>
                <wp:inline distT="0" distB="0" distL="0" distR="0" wp14:anchorId="685B243A" wp14:editId="6DC3B0B3">
                  <wp:extent cx="1270000" cy="1685032"/>
                  <wp:effectExtent l="0" t="0" r="6350" b="0"/>
                  <wp:docPr id="120725597" name="Picture 4" descr="Scri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25597" name="Picture 4" descr="Scribe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277290" cy="1694704"/>
                          </a:xfrm>
                          <a:prstGeom prst="rect">
                            <a:avLst/>
                          </a:prstGeom>
                          <a:noFill/>
                        </pic:spPr>
                      </pic:pic>
                    </a:graphicData>
                  </a:graphic>
                </wp:inline>
              </w:drawing>
            </w:r>
          </w:p>
        </w:tc>
        <w:tc>
          <w:tcPr>
            <w:tcW w:w="2000" w:type="dxa"/>
          </w:tcPr>
          <w:p w14:paraId="3E2B9408" w14:textId="7B479466" w:rsidR="00C76880" w:rsidRPr="00981CDE" w:rsidRDefault="0043422D" w:rsidP="00A03852">
            <w:r w:rsidRPr="00981CDE">
              <w:rPr>
                <w:b/>
                <w:bCs/>
              </w:rPr>
              <w:t>Scriber</w:t>
            </w:r>
          </w:p>
        </w:tc>
        <w:tc>
          <w:tcPr>
            <w:tcW w:w="3681" w:type="dxa"/>
          </w:tcPr>
          <w:p w14:paraId="28DAD0E6" w14:textId="1D92AF85" w:rsidR="00C76880" w:rsidRPr="00981CDE" w:rsidRDefault="006A6BAA" w:rsidP="00A03852">
            <w:r w:rsidRPr="00981CDE">
              <w:t>A sharp tool used to mark accurate lines on metal</w:t>
            </w:r>
            <w:r w:rsidR="009E48EB">
              <w:t>.</w:t>
            </w:r>
          </w:p>
        </w:tc>
      </w:tr>
      <w:tr w:rsidR="00B64BAC" w:rsidRPr="00981CDE" w14:paraId="2750A2FE" w14:textId="77777777" w:rsidTr="006648D5">
        <w:tc>
          <w:tcPr>
            <w:tcW w:w="3949" w:type="dxa"/>
          </w:tcPr>
          <w:p w14:paraId="1AD8DA6E" w14:textId="2B44C539" w:rsidR="0043422D" w:rsidRPr="00981CDE" w:rsidRDefault="005D0ED6">
            <w:r w:rsidRPr="00981CDE">
              <w:rPr>
                <w:rFonts w:eastAsia="Arial"/>
                <w:noProof/>
                <w:sz w:val="24"/>
              </w:rPr>
              <w:drawing>
                <wp:inline distT="0" distB="0" distL="0" distR="0" wp14:anchorId="084ED388" wp14:editId="71A51B43">
                  <wp:extent cx="1833560" cy="207017"/>
                  <wp:effectExtent l="0" t="342900" r="0" b="345440"/>
                  <wp:docPr id="2125226451" name="Picture 30" descr="Ru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452427" name="Picture 30" descr="Rul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317551" flipV="1">
                            <a:off x="0" y="0"/>
                            <a:ext cx="1924584" cy="217294"/>
                          </a:xfrm>
                          <a:prstGeom prst="rect">
                            <a:avLst/>
                          </a:prstGeom>
                          <a:noFill/>
                        </pic:spPr>
                      </pic:pic>
                    </a:graphicData>
                  </a:graphic>
                </wp:inline>
              </w:drawing>
            </w:r>
          </w:p>
        </w:tc>
        <w:tc>
          <w:tcPr>
            <w:tcW w:w="2000" w:type="dxa"/>
          </w:tcPr>
          <w:p w14:paraId="0C407273" w14:textId="1B290637" w:rsidR="0043422D" w:rsidRPr="00981CDE" w:rsidRDefault="0043422D" w:rsidP="00A03852">
            <w:pPr>
              <w:rPr>
                <w:b/>
                <w:bCs/>
              </w:rPr>
            </w:pPr>
            <w:r w:rsidRPr="00981CDE">
              <w:rPr>
                <w:b/>
                <w:bCs/>
              </w:rPr>
              <w:t>Steel rule</w:t>
            </w:r>
          </w:p>
        </w:tc>
        <w:tc>
          <w:tcPr>
            <w:tcW w:w="3681" w:type="dxa"/>
          </w:tcPr>
          <w:p w14:paraId="1F735A01" w14:textId="3CBED130" w:rsidR="0043422D" w:rsidRPr="00981CDE" w:rsidRDefault="006A6BAA" w:rsidP="00A03852">
            <w:r w:rsidRPr="00981CDE">
              <w:t>A metal ruler used for precise measuring in millimetres.</w:t>
            </w:r>
          </w:p>
        </w:tc>
      </w:tr>
      <w:tr w:rsidR="00B64BAC" w:rsidRPr="00981CDE" w14:paraId="41206988" w14:textId="77777777" w:rsidTr="006648D5">
        <w:tc>
          <w:tcPr>
            <w:tcW w:w="3949" w:type="dxa"/>
          </w:tcPr>
          <w:p w14:paraId="4BCD499F" w14:textId="478E1640" w:rsidR="00C76880" w:rsidRPr="00981CDE" w:rsidRDefault="000F1BA4">
            <w:r w:rsidRPr="00981CDE">
              <w:rPr>
                <w:noProof/>
              </w:rPr>
              <w:drawing>
                <wp:inline distT="0" distB="0" distL="0" distR="0" wp14:anchorId="7924336E" wp14:editId="75F8760C">
                  <wp:extent cx="1765300" cy="1765300"/>
                  <wp:effectExtent l="0" t="0" r="6350" b="6350"/>
                  <wp:docPr id="1822720088" name="Picture 5" descr="Tin sni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720088" name="Picture 5" descr="Tin snip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765300" cy="1765300"/>
                          </a:xfrm>
                          <a:prstGeom prst="rect">
                            <a:avLst/>
                          </a:prstGeom>
                          <a:noFill/>
                          <a:ln>
                            <a:noFill/>
                          </a:ln>
                        </pic:spPr>
                      </pic:pic>
                    </a:graphicData>
                  </a:graphic>
                </wp:inline>
              </w:drawing>
            </w:r>
          </w:p>
        </w:tc>
        <w:tc>
          <w:tcPr>
            <w:tcW w:w="2000" w:type="dxa"/>
          </w:tcPr>
          <w:p w14:paraId="1D8E27D0" w14:textId="3C5027A4" w:rsidR="00C76880" w:rsidRPr="00981CDE" w:rsidRDefault="00FA7084" w:rsidP="00A03852">
            <w:r w:rsidRPr="00981CDE">
              <w:rPr>
                <w:b/>
                <w:bCs/>
              </w:rPr>
              <w:t>Tin snips</w:t>
            </w:r>
          </w:p>
        </w:tc>
        <w:tc>
          <w:tcPr>
            <w:tcW w:w="3681" w:type="dxa"/>
          </w:tcPr>
          <w:p w14:paraId="719A223D" w14:textId="70588BA3" w:rsidR="00C76880" w:rsidRPr="00981CDE" w:rsidRDefault="004E7B5F" w:rsidP="00A03852">
            <w:r w:rsidRPr="00981CDE">
              <w:t>Scissors designed for cutting thin sheet metal.</w:t>
            </w:r>
          </w:p>
        </w:tc>
      </w:tr>
      <w:tr w:rsidR="00B64BAC" w:rsidRPr="00981CDE" w14:paraId="6175533E" w14:textId="77777777" w:rsidTr="006648D5">
        <w:tc>
          <w:tcPr>
            <w:tcW w:w="3949" w:type="dxa"/>
          </w:tcPr>
          <w:p w14:paraId="137D6B7D" w14:textId="4CC66542" w:rsidR="00C76880" w:rsidRPr="00981CDE" w:rsidRDefault="00341F01">
            <w:r w:rsidRPr="00981CDE">
              <w:rPr>
                <w:noProof/>
              </w:rPr>
              <w:drawing>
                <wp:inline distT="0" distB="0" distL="0" distR="0" wp14:anchorId="02CA09F8" wp14:editId="1F821ED6">
                  <wp:extent cx="2370503" cy="1778000"/>
                  <wp:effectExtent l="0" t="0" r="0" b="0"/>
                  <wp:docPr id="405973722" name="Picture 6" descr="Bench 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73722" name="Picture 6" descr="Bench vice."/>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75086" cy="1781438"/>
                          </a:xfrm>
                          <a:prstGeom prst="rect">
                            <a:avLst/>
                          </a:prstGeom>
                          <a:noFill/>
                          <a:ln>
                            <a:noFill/>
                          </a:ln>
                        </pic:spPr>
                      </pic:pic>
                    </a:graphicData>
                  </a:graphic>
                </wp:inline>
              </w:drawing>
            </w:r>
          </w:p>
        </w:tc>
        <w:tc>
          <w:tcPr>
            <w:tcW w:w="2000" w:type="dxa"/>
          </w:tcPr>
          <w:p w14:paraId="4D914F29" w14:textId="1C65A30E" w:rsidR="00C76880" w:rsidRPr="00981CDE" w:rsidRDefault="00195D27" w:rsidP="00A03852">
            <w:r w:rsidRPr="00981CDE">
              <w:rPr>
                <w:b/>
                <w:bCs/>
              </w:rPr>
              <w:t>Bench vice</w:t>
            </w:r>
          </w:p>
        </w:tc>
        <w:tc>
          <w:tcPr>
            <w:tcW w:w="3681" w:type="dxa"/>
          </w:tcPr>
          <w:p w14:paraId="5A96ACF0" w14:textId="7F6BF49A" w:rsidR="00C76880" w:rsidRPr="00981CDE" w:rsidRDefault="004E7B5F" w:rsidP="00A03852">
            <w:r w:rsidRPr="00981CDE">
              <w:t>A clamping device fixed to a benchtop that holds metal securely while working.</w:t>
            </w:r>
          </w:p>
        </w:tc>
      </w:tr>
      <w:tr w:rsidR="00B64BAC" w:rsidRPr="00981CDE" w14:paraId="559BD60A" w14:textId="77777777" w:rsidTr="006648D5">
        <w:tc>
          <w:tcPr>
            <w:tcW w:w="3949" w:type="dxa"/>
          </w:tcPr>
          <w:p w14:paraId="6D076C7A" w14:textId="7D905786" w:rsidR="00C76880" w:rsidRPr="00981CDE" w:rsidRDefault="007341D5">
            <w:r w:rsidRPr="00981CDE">
              <w:rPr>
                <w:noProof/>
              </w:rPr>
              <w:lastRenderedPageBreak/>
              <w:drawing>
                <wp:inline distT="0" distB="0" distL="0" distR="0" wp14:anchorId="257A9D9A" wp14:editId="5E6D20AF">
                  <wp:extent cx="2057400" cy="1897300"/>
                  <wp:effectExtent l="0" t="0" r="0" b="8255"/>
                  <wp:docPr id="1200998658" name="Picture 1" descr="Magnetic fo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998658" name="Picture 1" descr="Magnetic folder."/>
                          <pic:cNvPicPr/>
                        </pic:nvPicPr>
                        <pic:blipFill>
                          <a:blip r:embed="rId37"/>
                          <a:stretch>
                            <a:fillRect/>
                          </a:stretch>
                        </pic:blipFill>
                        <pic:spPr>
                          <a:xfrm>
                            <a:off x="0" y="0"/>
                            <a:ext cx="2068660" cy="1907684"/>
                          </a:xfrm>
                          <a:prstGeom prst="rect">
                            <a:avLst/>
                          </a:prstGeom>
                        </pic:spPr>
                      </pic:pic>
                    </a:graphicData>
                  </a:graphic>
                </wp:inline>
              </w:drawing>
            </w:r>
          </w:p>
        </w:tc>
        <w:tc>
          <w:tcPr>
            <w:tcW w:w="2000" w:type="dxa"/>
          </w:tcPr>
          <w:p w14:paraId="50D9874B" w14:textId="6B93B3CD" w:rsidR="00C76880" w:rsidRPr="00981CDE" w:rsidRDefault="005B31F0" w:rsidP="00A03852">
            <w:r w:rsidRPr="00981CDE">
              <w:rPr>
                <w:b/>
                <w:bCs/>
              </w:rPr>
              <w:t>Magnetic folder</w:t>
            </w:r>
          </w:p>
        </w:tc>
        <w:tc>
          <w:tcPr>
            <w:tcW w:w="3681" w:type="dxa"/>
          </w:tcPr>
          <w:p w14:paraId="44283591" w14:textId="3059084B" w:rsidR="00C76880" w:rsidRPr="00981CDE" w:rsidRDefault="001D3A68" w:rsidP="00A03852">
            <w:r w:rsidRPr="00981CDE">
              <w:t>A machine that uses magnets to hold sheet metal in place while folding it to shape.</w:t>
            </w:r>
          </w:p>
        </w:tc>
      </w:tr>
      <w:tr w:rsidR="00B64BAC" w:rsidRPr="00981CDE" w14:paraId="3D0108A8" w14:textId="77777777" w:rsidTr="006648D5">
        <w:tc>
          <w:tcPr>
            <w:tcW w:w="3949" w:type="dxa"/>
          </w:tcPr>
          <w:p w14:paraId="23D550F5" w14:textId="2D14ED07" w:rsidR="001D3A68" w:rsidRPr="00981CDE" w:rsidRDefault="0085542F" w:rsidP="001D3A68">
            <w:r w:rsidRPr="00981CDE">
              <w:rPr>
                <w:noProof/>
              </w:rPr>
              <w:drawing>
                <wp:inline distT="0" distB="0" distL="0" distR="0" wp14:anchorId="12B6B09A" wp14:editId="62C21809">
                  <wp:extent cx="2203450" cy="2203450"/>
                  <wp:effectExtent l="0" t="0" r="6350" b="6350"/>
                  <wp:docPr id="1484334510" name="Picture 7" descr="Pan br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334510" name="Picture 7" descr="Pan brake."/>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03450" cy="2203450"/>
                          </a:xfrm>
                          <a:prstGeom prst="rect">
                            <a:avLst/>
                          </a:prstGeom>
                          <a:noFill/>
                          <a:ln>
                            <a:noFill/>
                          </a:ln>
                        </pic:spPr>
                      </pic:pic>
                    </a:graphicData>
                  </a:graphic>
                </wp:inline>
              </w:drawing>
            </w:r>
          </w:p>
        </w:tc>
        <w:tc>
          <w:tcPr>
            <w:tcW w:w="2000" w:type="dxa"/>
          </w:tcPr>
          <w:p w14:paraId="498F9F58" w14:textId="0E47DD5A" w:rsidR="001D3A68" w:rsidRPr="00981CDE" w:rsidRDefault="001D3A68" w:rsidP="001D3A68">
            <w:pPr>
              <w:rPr>
                <w:b/>
                <w:bCs/>
              </w:rPr>
            </w:pPr>
            <w:r w:rsidRPr="00981CDE">
              <w:rPr>
                <w:rStyle w:val="normaltextrun"/>
                <w:rFonts w:ascii="Arial" w:hAnsi="Arial" w:cs="Arial"/>
                <w:b/>
                <w:bCs/>
              </w:rPr>
              <w:t>Pan brake</w:t>
            </w:r>
          </w:p>
        </w:tc>
        <w:tc>
          <w:tcPr>
            <w:tcW w:w="3681" w:type="dxa"/>
          </w:tcPr>
          <w:p w14:paraId="25E0D2BB" w14:textId="76037EDD" w:rsidR="001D3A68" w:rsidRPr="00981CDE" w:rsidRDefault="001D3A68" w:rsidP="001D3A68">
            <w:r w:rsidRPr="00981CDE">
              <w:rPr>
                <w:rStyle w:val="normaltextrun"/>
                <w:rFonts w:ascii="Arial" w:hAnsi="Arial" w:cs="Arial"/>
              </w:rPr>
              <w:t>A bending machine used to make folds in sheet metal for trays and boxes.</w:t>
            </w:r>
          </w:p>
        </w:tc>
      </w:tr>
      <w:tr w:rsidR="00B64BAC" w:rsidRPr="00981CDE" w14:paraId="385B9F1F" w14:textId="77777777" w:rsidTr="006648D5">
        <w:tc>
          <w:tcPr>
            <w:tcW w:w="3949" w:type="dxa"/>
          </w:tcPr>
          <w:p w14:paraId="566F19B8" w14:textId="61A307E5" w:rsidR="00C76880" w:rsidRPr="00981CDE" w:rsidRDefault="00A47C8B" w:rsidP="00EB139D">
            <w:pPr>
              <w:jc w:val="center"/>
            </w:pPr>
            <w:r w:rsidRPr="00981CDE">
              <w:rPr>
                <w:noProof/>
              </w:rPr>
              <w:drawing>
                <wp:inline distT="0" distB="0" distL="0" distR="0" wp14:anchorId="2779EF0A" wp14:editId="312DD3FF">
                  <wp:extent cx="1409700" cy="1409700"/>
                  <wp:effectExtent l="0" t="0" r="0" b="0"/>
                  <wp:docPr id="2080385540" name="Picture 8" descr="Drill b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385540" name="Picture 8" descr="Drill bi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409700" cy="1409700"/>
                          </a:xfrm>
                          <a:prstGeom prst="rect">
                            <a:avLst/>
                          </a:prstGeom>
                          <a:noFill/>
                          <a:ln>
                            <a:noFill/>
                          </a:ln>
                        </pic:spPr>
                      </pic:pic>
                    </a:graphicData>
                  </a:graphic>
                </wp:inline>
              </w:drawing>
            </w:r>
          </w:p>
        </w:tc>
        <w:tc>
          <w:tcPr>
            <w:tcW w:w="2000" w:type="dxa"/>
          </w:tcPr>
          <w:p w14:paraId="7F3A8ABF" w14:textId="7F26D4D3" w:rsidR="00C76880" w:rsidRPr="00981CDE" w:rsidRDefault="005D1E00" w:rsidP="00A03852">
            <w:r w:rsidRPr="00981CDE">
              <w:rPr>
                <w:b/>
                <w:bCs/>
              </w:rPr>
              <w:t>Drill bit (HSS)</w:t>
            </w:r>
          </w:p>
        </w:tc>
        <w:tc>
          <w:tcPr>
            <w:tcW w:w="3681" w:type="dxa"/>
          </w:tcPr>
          <w:p w14:paraId="03E9B89A" w14:textId="0FBF9C44" w:rsidR="00C76880" w:rsidRPr="00981CDE" w:rsidRDefault="00016781" w:rsidP="00A03852">
            <w:r w:rsidRPr="00981CDE">
              <w:t>A high-speed steel bit used to drill holes in metal.</w:t>
            </w:r>
          </w:p>
        </w:tc>
      </w:tr>
      <w:tr w:rsidR="00B64BAC" w:rsidRPr="00981CDE" w14:paraId="29428C65" w14:textId="77777777" w:rsidTr="006648D5">
        <w:tc>
          <w:tcPr>
            <w:tcW w:w="3949" w:type="dxa"/>
          </w:tcPr>
          <w:p w14:paraId="2DF4446D" w14:textId="70B727B8" w:rsidR="00C76880" w:rsidRPr="00981CDE" w:rsidRDefault="00F82F5F">
            <w:r w:rsidRPr="00981CDE">
              <w:rPr>
                <w:noProof/>
              </w:rPr>
              <w:lastRenderedPageBreak/>
              <w:drawing>
                <wp:anchor distT="0" distB="0" distL="114300" distR="114300" simplePos="0" relativeHeight="251658244" behindDoc="0" locked="0" layoutInCell="1" allowOverlap="1" wp14:anchorId="3D7BA878" wp14:editId="46930A25">
                  <wp:simplePos x="0" y="0"/>
                  <wp:positionH relativeFrom="column">
                    <wp:posOffset>645821</wp:posOffset>
                  </wp:positionH>
                  <wp:positionV relativeFrom="paragraph">
                    <wp:posOffset>69850</wp:posOffset>
                  </wp:positionV>
                  <wp:extent cx="1263650" cy="2703251"/>
                  <wp:effectExtent l="0" t="0" r="0" b="1905"/>
                  <wp:wrapSquare wrapText="bothSides"/>
                  <wp:docPr id="293652715" name="Picture 1" descr="Pedestal dr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652715" name="Picture 1" descr="Pedestal drill."/>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63650" cy="2703251"/>
                          </a:xfrm>
                          <a:prstGeom prst="rect">
                            <a:avLst/>
                          </a:prstGeom>
                        </pic:spPr>
                      </pic:pic>
                    </a:graphicData>
                  </a:graphic>
                </wp:anchor>
              </w:drawing>
            </w:r>
          </w:p>
        </w:tc>
        <w:tc>
          <w:tcPr>
            <w:tcW w:w="2000" w:type="dxa"/>
          </w:tcPr>
          <w:p w14:paraId="0EF1CD1D" w14:textId="6AA6D34F" w:rsidR="00C76880" w:rsidRPr="00981CDE" w:rsidRDefault="00436D73" w:rsidP="00A03852">
            <w:r w:rsidRPr="00981CDE">
              <w:rPr>
                <w:b/>
                <w:bCs/>
              </w:rPr>
              <w:t>Pedestal drill</w:t>
            </w:r>
          </w:p>
        </w:tc>
        <w:tc>
          <w:tcPr>
            <w:tcW w:w="3681" w:type="dxa"/>
          </w:tcPr>
          <w:p w14:paraId="6D5677E5" w14:textId="74E1AB95" w:rsidR="00C76880" w:rsidRPr="00981CDE" w:rsidRDefault="00016781" w:rsidP="00A03852">
            <w:r w:rsidRPr="00981CDE">
              <w:t>A large, fixed drill used to make accurate holes in metal.</w:t>
            </w:r>
          </w:p>
        </w:tc>
      </w:tr>
      <w:tr w:rsidR="00B64BAC" w:rsidRPr="00981CDE" w14:paraId="5097A019" w14:textId="77777777" w:rsidTr="006648D5">
        <w:tc>
          <w:tcPr>
            <w:tcW w:w="3949" w:type="dxa"/>
          </w:tcPr>
          <w:p w14:paraId="7910D06F" w14:textId="542CD20A" w:rsidR="00C76880" w:rsidRPr="00981CDE" w:rsidRDefault="00124076">
            <w:r w:rsidRPr="00981CDE">
              <w:rPr>
                <w:noProof/>
              </w:rPr>
              <w:drawing>
                <wp:inline distT="0" distB="0" distL="0" distR="0" wp14:anchorId="65A687EC" wp14:editId="1EBE5D56">
                  <wp:extent cx="1962150" cy="1962150"/>
                  <wp:effectExtent l="0" t="0" r="0" b="0"/>
                  <wp:docPr id="359436098" name="Picture 9" descr="Steel f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436098" name="Picture 9" descr="Steel fil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a:ln>
                            <a:noFill/>
                          </a:ln>
                        </pic:spPr>
                      </pic:pic>
                    </a:graphicData>
                  </a:graphic>
                </wp:inline>
              </w:drawing>
            </w:r>
          </w:p>
        </w:tc>
        <w:tc>
          <w:tcPr>
            <w:tcW w:w="2000" w:type="dxa"/>
          </w:tcPr>
          <w:p w14:paraId="1519390C" w14:textId="44DA88B0" w:rsidR="00C76880" w:rsidRPr="00981CDE" w:rsidRDefault="0043422D" w:rsidP="00A03852">
            <w:r w:rsidRPr="00981CDE">
              <w:rPr>
                <w:b/>
                <w:bCs/>
              </w:rPr>
              <w:t>File</w:t>
            </w:r>
          </w:p>
        </w:tc>
        <w:tc>
          <w:tcPr>
            <w:tcW w:w="3681" w:type="dxa"/>
          </w:tcPr>
          <w:p w14:paraId="03AE4B9E" w14:textId="0EBA9352" w:rsidR="00C76880" w:rsidRPr="00981CDE" w:rsidRDefault="00D96C0A" w:rsidP="00A03852">
            <w:r w:rsidRPr="00981CDE">
              <w:t>A tool with a rough surface used to smooth sharp edges or shape metal</w:t>
            </w:r>
            <w:r w:rsidR="00916BA8">
              <w:t>.</w:t>
            </w:r>
          </w:p>
        </w:tc>
      </w:tr>
      <w:tr w:rsidR="00B64BAC" w:rsidRPr="00981CDE" w14:paraId="0E7EB6E5" w14:textId="77777777" w:rsidTr="006648D5">
        <w:tc>
          <w:tcPr>
            <w:tcW w:w="3949" w:type="dxa"/>
          </w:tcPr>
          <w:p w14:paraId="67699E89" w14:textId="04D50C67" w:rsidR="00497EC8" w:rsidRPr="00981CDE" w:rsidRDefault="008C1036">
            <w:r w:rsidRPr="00981CDE">
              <w:rPr>
                <w:noProof/>
              </w:rPr>
              <w:drawing>
                <wp:anchor distT="0" distB="0" distL="114300" distR="114300" simplePos="0" relativeHeight="251658245" behindDoc="1" locked="0" layoutInCell="1" allowOverlap="1" wp14:anchorId="2213A9A0" wp14:editId="0B91A3DF">
                  <wp:simplePos x="0" y="0"/>
                  <wp:positionH relativeFrom="column">
                    <wp:posOffset>1905</wp:posOffset>
                  </wp:positionH>
                  <wp:positionV relativeFrom="paragraph">
                    <wp:posOffset>154305</wp:posOffset>
                  </wp:positionV>
                  <wp:extent cx="1574800" cy="1574800"/>
                  <wp:effectExtent l="0" t="0" r="6350" b="6350"/>
                  <wp:wrapTopAndBottom/>
                  <wp:docPr id="493872475" name="Picture 11" descr="Pop riv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72475" name="Picture 11" descr="Pop rive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74800" cy="1574800"/>
                          </a:xfrm>
                          <a:prstGeom prst="rect">
                            <a:avLst/>
                          </a:prstGeom>
                          <a:noFill/>
                        </pic:spPr>
                      </pic:pic>
                    </a:graphicData>
                  </a:graphic>
                  <wp14:sizeRelH relativeFrom="margin">
                    <wp14:pctWidth>0</wp14:pctWidth>
                  </wp14:sizeRelH>
                  <wp14:sizeRelV relativeFrom="margin">
                    <wp14:pctHeight>0</wp14:pctHeight>
                  </wp14:sizeRelV>
                </wp:anchor>
              </w:drawing>
            </w:r>
          </w:p>
        </w:tc>
        <w:tc>
          <w:tcPr>
            <w:tcW w:w="2000" w:type="dxa"/>
          </w:tcPr>
          <w:p w14:paraId="59F3EC3F" w14:textId="52DA94A6" w:rsidR="00497EC8" w:rsidRPr="00981CDE" w:rsidRDefault="00436D73" w:rsidP="00A03852">
            <w:r w:rsidRPr="00981CDE">
              <w:rPr>
                <w:b/>
                <w:bCs/>
              </w:rPr>
              <w:t>Pop rivet</w:t>
            </w:r>
          </w:p>
        </w:tc>
        <w:tc>
          <w:tcPr>
            <w:tcW w:w="3681" w:type="dxa"/>
          </w:tcPr>
          <w:p w14:paraId="7DBB1E1A" w14:textId="759C015A" w:rsidR="00497EC8" w:rsidRPr="00981CDE" w:rsidRDefault="00D96C0A" w:rsidP="00A03852">
            <w:r w:rsidRPr="00981CDE">
              <w:t>A type of fastener used to join thin pieces of metal permanently.</w:t>
            </w:r>
          </w:p>
        </w:tc>
      </w:tr>
      <w:tr w:rsidR="00B64BAC" w:rsidRPr="00981CDE" w14:paraId="6D537AAE" w14:textId="77777777" w:rsidTr="006648D5">
        <w:tc>
          <w:tcPr>
            <w:tcW w:w="3949" w:type="dxa"/>
          </w:tcPr>
          <w:p w14:paraId="63E5C5A8" w14:textId="1C982E3C" w:rsidR="00C76880" w:rsidRPr="00981CDE" w:rsidRDefault="00B64BAC">
            <w:r w:rsidRPr="00981CDE">
              <w:rPr>
                <w:noProof/>
              </w:rPr>
              <w:lastRenderedPageBreak/>
              <w:drawing>
                <wp:inline distT="0" distB="0" distL="0" distR="0" wp14:anchorId="582024A5" wp14:editId="29AEE2DD">
                  <wp:extent cx="2292350" cy="1517650"/>
                  <wp:effectExtent l="0" t="0" r="0" b="6350"/>
                  <wp:docPr id="236322118" name="Picture 12" descr="Rivet g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22118" name="Picture 12" descr="Rivet gun."/>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1080" b="22714"/>
                          <a:stretch>
                            <a:fillRect/>
                          </a:stretch>
                        </pic:blipFill>
                        <pic:spPr bwMode="auto">
                          <a:xfrm>
                            <a:off x="0" y="0"/>
                            <a:ext cx="2292350" cy="15176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00" w:type="dxa"/>
          </w:tcPr>
          <w:p w14:paraId="00DCB16D" w14:textId="268583C4" w:rsidR="00C76880" w:rsidRPr="00981CDE" w:rsidRDefault="00C95279" w:rsidP="00A03852">
            <w:r w:rsidRPr="00981CDE">
              <w:rPr>
                <w:b/>
                <w:bCs/>
              </w:rPr>
              <w:t>Rivet gun</w:t>
            </w:r>
          </w:p>
        </w:tc>
        <w:tc>
          <w:tcPr>
            <w:tcW w:w="3681" w:type="dxa"/>
          </w:tcPr>
          <w:p w14:paraId="2D8F4B96" w14:textId="1D24EB39" w:rsidR="00C76880" w:rsidRPr="00981CDE" w:rsidRDefault="005D0ED6" w:rsidP="00A03852">
            <w:r w:rsidRPr="00981CDE">
              <w:t>A tool used to install pop rivets and join sheet metal.</w:t>
            </w:r>
          </w:p>
        </w:tc>
      </w:tr>
      <w:tr w:rsidR="00B64BAC" w:rsidRPr="00981CDE" w14:paraId="69EDB7A7" w14:textId="77777777" w:rsidTr="006648D5">
        <w:tc>
          <w:tcPr>
            <w:tcW w:w="3949" w:type="dxa"/>
          </w:tcPr>
          <w:p w14:paraId="36964B9A" w14:textId="77777777" w:rsidR="00C76880" w:rsidRPr="00981CDE" w:rsidRDefault="00C76880" w:rsidP="00DA7763">
            <w:pPr>
              <w:rPr>
                <w:highlight w:val="yellow"/>
              </w:rPr>
            </w:pPr>
            <w:r w:rsidRPr="00981CDE">
              <w:rPr>
                <w:noProof/>
              </w:rPr>
              <w:drawing>
                <wp:inline distT="0" distB="0" distL="0" distR="0" wp14:anchorId="33A3FE20" wp14:editId="01C11C92">
                  <wp:extent cx="1908000" cy="1431099"/>
                  <wp:effectExtent l="0" t="0" r="0" b="0"/>
                  <wp:docPr id="2016379498" name="Picture 1" descr="Machine 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379498" name="Picture 1" descr="Machine vic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08000" cy="1431099"/>
                          </a:xfrm>
                          <a:prstGeom prst="rect">
                            <a:avLst/>
                          </a:prstGeom>
                          <a:noFill/>
                          <a:ln>
                            <a:noFill/>
                          </a:ln>
                        </pic:spPr>
                      </pic:pic>
                    </a:graphicData>
                  </a:graphic>
                </wp:inline>
              </w:drawing>
            </w:r>
          </w:p>
        </w:tc>
        <w:tc>
          <w:tcPr>
            <w:tcW w:w="2000" w:type="dxa"/>
          </w:tcPr>
          <w:p w14:paraId="3EDF21D8" w14:textId="75A57EBE" w:rsidR="00C76880" w:rsidRPr="00981CDE" w:rsidRDefault="00682FFE" w:rsidP="00DA7763">
            <w:pPr>
              <w:rPr>
                <w:b/>
                <w:highlight w:val="yellow"/>
              </w:rPr>
            </w:pPr>
            <w:r w:rsidRPr="00981CDE">
              <w:rPr>
                <w:b/>
                <w:bCs/>
              </w:rPr>
              <w:t>M</w:t>
            </w:r>
            <w:r w:rsidR="00C76880" w:rsidRPr="00981CDE">
              <w:rPr>
                <w:b/>
                <w:bCs/>
              </w:rPr>
              <w:t>achine</w:t>
            </w:r>
            <w:r w:rsidR="00C76880" w:rsidRPr="00981CDE">
              <w:rPr>
                <w:b/>
              </w:rPr>
              <w:t xml:space="preserve"> vice</w:t>
            </w:r>
          </w:p>
        </w:tc>
        <w:tc>
          <w:tcPr>
            <w:tcW w:w="3681" w:type="dxa"/>
          </w:tcPr>
          <w:p w14:paraId="11223F93" w14:textId="77777777" w:rsidR="00C76880" w:rsidRPr="00981CDE" w:rsidRDefault="00C76880" w:rsidP="00DA7763">
            <w:r w:rsidRPr="00981CDE">
              <w:t>A portable vice commonly used on a drill press to safely clamp small workpieces.</w:t>
            </w:r>
          </w:p>
        </w:tc>
      </w:tr>
    </w:tbl>
    <w:p w14:paraId="7F75ED5D" w14:textId="04AE516F" w:rsidR="003331DE" w:rsidRDefault="003331DE">
      <w:r>
        <w:br w:type="page"/>
      </w:r>
    </w:p>
    <w:p w14:paraId="0A5EE45D" w14:textId="77777777" w:rsidR="00207C33" w:rsidRPr="00981CDE" w:rsidRDefault="00207C33" w:rsidP="00367784">
      <w:pPr>
        <w:pStyle w:val="Heading2"/>
      </w:pPr>
      <w:bookmarkStart w:id="39" w:name="_Toc210042433"/>
      <w:r w:rsidRPr="00981CDE">
        <w:lastRenderedPageBreak/>
        <w:t>Folding sheet metal into a 3D object</w:t>
      </w:r>
      <w:bookmarkEnd w:id="39"/>
    </w:p>
    <w:p w14:paraId="756B8CD6" w14:textId="7B73696D" w:rsidR="00207C33" w:rsidRPr="00981CDE" w:rsidRDefault="00207C33" w:rsidP="00207C33">
      <w:r w:rsidRPr="00981CDE">
        <w:rPr>
          <w:b/>
          <w:bCs/>
        </w:rPr>
        <w:t>Step 1</w:t>
      </w:r>
      <w:r w:rsidRPr="00981CDE">
        <w:t xml:space="preserve"> – </w:t>
      </w:r>
      <w:r w:rsidR="00E417BA">
        <w:t>i</w:t>
      </w:r>
      <w:r w:rsidRPr="00981CDE">
        <w:t xml:space="preserve">ntroducing the </w:t>
      </w:r>
      <w:r w:rsidR="00E417BA">
        <w:t>c</w:t>
      </w:r>
      <w:r w:rsidRPr="00981CDE">
        <w:t xml:space="preserve">ube </w:t>
      </w:r>
      <w:r w:rsidR="00E417BA">
        <w:t>n</w:t>
      </w:r>
      <w:r w:rsidRPr="00981CDE">
        <w:t>et (</w:t>
      </w:r>
      <w:r w:rsidR="00E417BA">
        <w:t>c</w:t>
      </w:r>
      <w:r w:rsidRPr="00981CDE">
        <w:t xml:space="preserve">onceptual </w:t>
      </w:r>
      <w:r w:rsidR="00E417BA">
        <w:t>f</w:t>
      </w:r>
      <w:r w:rsidRPr="00981CDE">
        <w:t>oundation)</w:t>
      </w:r>
    </w:p>
    <w:p w14:paraId="3A06F1C4" w14:textId="49AAAF9A" w:rsidR="00207C33" w:rsidRPr="00981CDE" w:rsidRDefault="00207C33" w:rsidP="00207C33">
      <w:r w:rsidRPr="00981CDE">
        <w:t xml:space="preserve">Learning </w:t>
      </w:r>
      <w:r w:rsidR="002A206F">
        <w:t>i</w:t>
      </w:r>
      <w:r w:rsidRPr="00981CDE">
        <w:t xml:space="preserve">ntention: </w:t>
      </w:r>
      <w:r w:rsidR="00285C77">
        <w:t>u</w:t>
      </w:r>
      <w:r w:rsidRPr="00981CDE">
        <w:t>nderstand how a flat pattern (net) becomes a 3D object.</w:t>
      </w:r>
    </w:p>
    <w:p w14:paraId="3775C824" w14:textId="54D2A5DA" w:rsidR="00207C33" w:rsidRPr="00981CDE" w:rsidRDefault="00207C33" w:rsidP="00285C77">
      <w:pPr>
        <w:pStyle w:val="ListBullet"/>
      </w:pPr>
      <w:r w:rsidRPr="00981CDE">
        <w:t xml:space="preserve">Introduce the term </w:t>
      </w:r>
      <w:r w:rsidR="00916BA8">
        <w:rPr>
          <w:b/>
          <w:bCs/>
        </w:rPr>
        <w:t>‘</w:t>
      </w:r>
      <w:r w:rsidRPr="00981CDE">
        <w:t>net</w:t>
      </w:r>
      <w:r w:rsidR="00916BA8">
        <w:t>’</w:t>
      </w:r>
      <w:r w:rsidRPr="00981CDE">
        <w:t xml:space="preserve"> using visual examples (</w:t>
      </w:r>
      <w:r w:rsidR="00916BA8">
        <w:t>for example,</w:t>
      </w:r>
      <w:r w:rsidRPr="00981CDE">
        <w:t xml:space="preserve"> packaging box, cube net, prism nets).</w:t>
      </w:r>
    </w:p>
    <w:p w14:paraId="3C8BE20C" w14:textId="30318AB7" w:rsidR="00207C33" w:rsidRPr="00981CDE" w:rsidRDefault="00207C33" w:rsidP="00285C77">
      <w:pPr>
        <w:pStyle w:val="ListBullet"/>
      </w:pPr>
      <w:r w:rsidRPr="00981CDE">
        <w:t xml:space="preserve">Show how </w:t>
      </w:r>
      <w:r w:rsidR="004945FC">
        <w:t xml:space="preserve">6 </w:t>
      </w:r>
      <w:r w:rsidRPr="00981CDE">
        <w:t>equal squares arranged as a cross can be cut and folded into a cube.</w:t>
      </w:r>
    </w:p>
    <w:p w14:paraId="5D6BBF73" w14:textId="77A3653F" w:rsidR="00207C33" w:rsidRPr="00981CDE" w:rsidRDefault="00207C33" w:rsidP="00285C77">
      <w:pPr>
        <w:pStyle w:val="ListBullet"/>
      </w:pPr>
      <w:r w:rsidRPr="00981CDE">
        <w:t>Students cut out a paper cube net, fold it and glue or tape it together.</w:t>
      </w:r>
    </w:p>
    <w:p w14:paraId="099C777F" w14:textId="77777777" w:rsidR="00207C33" w:rsidRPr="00476522" w:rsidRDefault="00207C33" w:rsidP="00207C33">
      <w:r w:rsidRPr="00CB4880">
        <w:t>Discussion prompts</w:t>
      </w:r>
      <w:r w:rsidRPr="00476522">
        <w:t>:</w:t>
      </w:r>
    </w:p>
    <w:p w14:paraId="52A0F902" w14:textId="77777777" w:rsidR="00207C33" w:rsidRPr="00981CDE" w:rsidRDefault="00207C33" w:rsidP="00285C77">
      <w:pPr>
        <w:pStyle w:val="ListBullet"/>
      </w:pPr>
      <w:r w:rsidRPr="00981CDE">
        <w:t>What happens if a square is missing?</w:t>
      </w:r>
    </w:p>
    <w:p w14:paraId="047DB293" w14:textId="77777777" w:rsidR="00207C33" w:rsidRPr="00981CDE" w:rsidRDefault="00207C33" w:rsidP="00285C77">
      <w:pPr>
        <w:pStyle w:val="ListBullet"/>
      </w:pPr>
      <w:r w:rsidRPr="00981CDE">
        <w:t>Why do we need flaps (tabs)?</w:t>
      </w:r>
    </w:p>
    <w:p w14:paraId="653853A5" w14:textId="77777777" w:rsidR="00207C33" w:rsidRPr="00981CDE" w:rsidRDefault="00207C33" w:rsidP="00285C77">
      <w:pPr>
        <w:pStyle w:val="ListBullet"/>
      </w:pPr>
      <w:r w:rsidRPr="00981CDE">
        <w:t>Where might this apply in real-world manufacturing?</w:t>
      </w:r>
    </w:p>
    <w:p w14:paraId="0731BBAF" w14:textId="527008C3" w:rsidR="00207C33" w:rsidRPr="00981CDE" w:rsidRDefault="00207C33" w:rsidP="00207C33">
      <w:r w:rsidRPr="00981CDE">
        <w:rPr>
          <w:b/>
          <w:bCs/>
        </w:rPr>
        <w:t>Step 2</w:t>
      </w:r>
      <w:r w:rsidRPr="00981CDE">
        <w:t xml:space="preserve"> – </w:t>
      </w:r>
      <w:r w:rsidR="00E417BA">
        <w:t>i</w:t>
      </w:r>
      <w:r w:rsidRPr="00981CDE">
        <w:t>dentifying tabs and folding mechanisms</w:t>
      </w:r>
    </w:p>
    <w:p w14:paraId="19F9ED5C" w14:textId="223E5CC3" w:rsidR="00207C33" w:rsidRPr="00981CDE" w:rsidRDefault="00207C33" w:rsidP="00207C33">
      <w:r w:rsidRPr="00981CDE">
        <w:t xml:space="preserve">Learning </w:t>
      </w:r>
      <w:r w:rsidR="00285C77">
        <w:t>i</w:t>
      </w:r>
      <w:r w:rsidRPr="00981CDE">
        <w:t xml:space="preserve">ntention: </w:t>
      </w:r>
      <w:r w:rsidR="00285C77">
        <w:t>u</w:t>
      </w:r>
      <w:r w:rsidRPr="00981CDE">
        <w:t>nderstand the role of tabs in joining materials.</w:t>
      </w:r>
    </w:p>
    <w:p w14:paraId="2413B286" w14:textId="77777777" w:rsidR="00207C33" w:rsidRPr="00981CDE" w:rsidRDefault="00207C33" w:rsidP="00285C77">
      <w:pPr>
        <w:pStyle w:val="ListBullet"/>
      </w:pPr>
      <w:r w:rsidRPr="00981CDE">
        <w:t>Examine paper cube and identify which faces required tabs to hold it together.</w:t>
      </w:r>
    </w:p>
    <w:p w14:paraId="22B478D3" w14:textId="4D796368" w:rsidR="00207C33" w:rsidRPr="00981CDE" w:rsidRDefault="00207C33" w:rsidP="00285C77">
      <w:pPr>
        <w:pStyle w:val="ListBullet"/>
      </w:pPr>
      <w:r w:rsidRPr="00981CDE">
        <w:t xml:space="preserve">Introduce terms: </w:t>
      </w:r>
      <w:r w:rsidR="00C276D3">
        <w:t>‘</w:t>
      </w:r>
      <w:r w:rsidRPr="00981CDE">
        <w:t>tab</w:t>
      </w:r>
      <w:r w:rsidR="00C276D3">
        <w:t>’</w:t>
      </w:r>
      <w:r w:rsidRPr="00981CDE">
        <w:t xml:space="preserve">, </w:t>
      </w:r>
      <w:r w:rsidR="00C276D3">
        <w:t>‘</w:t>
      </w:r>
      <w:r w:rsidRPr="00981CDE">
        <w:t>fold line</w:t>
      </w:r>
      <w:r w:rsidR="00C276D3">
        <w:t>’</w:t>
      </w:r>
      <w:r w:rsidRPr="00981CDE">
        <w:t xml:space="preserve">, </w:t>
      </w:r>
      <w:r w:rsidR="00C276D3">
        <w:t>‘</w:t>
      </w:r>
      <w:r w:rsidRPr="00981CDE">
        <w:t>cut line</w:t>
      </w:r>
      <w:r w:rsidR="00C276D3">
        <w:t>’ and</w:t>
      </w:r>
      <w:r w:rsidRPr="00981CDE">
        <w:t xml:space="preserve"> </w:t>
      </w:r>
      <w:r w:rsidR="00C276D3">
        <w:t>‘</w:t>
      </w:r>
      <w:r w:rsidRPr="00981CDE">
        <w:t>join</w:t>
      </w:r>
      <w:r w:rsidR="00C276D3">
        <w:t>’</w:t>
      </w:r>
      <w:r w:rsidRPr="00981CDE">
        <w:t>.</w:t>
      </w:r>
    </w:p>
    <w:p w14:paraId="008C0EB3" w14:textId="44E759F5" w:rsidR="00207C33" w:rsidRPr="00981CDE" w:rsidRDefault="00207C33" w:rsidP="00285C77">
      <w:pPr>
        <w:pStyle w:val="ListBullet"/>
      </w:pPr>
      <w:r w:rsidRPr="00981CDE">
        <w:t>View real metal items (</w:t>
      </w:r>
      <w:r w:rsidR="002017DB">
        <w:t>for example,</w:t>
      </w:r>
      <w:r w:rsidRPr="00981CDE">
        <w:t xml:space="preserve"> toolboxes, tins, cases) and locate where folding and tabbing occur.</w:t>
      </w:r>
    </w:p>
    <w:p w14:paraId="181C868D" w14:textId="77777777" w:rsidR="00207C33" w:rsidRPr="00981CDE" w:rsidRDefault="00207C33" w:rsidP="00285C77">
      <w:pPr>
        <w:pStyle w:val="ListBullet"/>
      </w:pPr>
      <w:r w:rsidRPr="00981CDE">
        <w:t>Students annotate diagrams showing fold directions and tab placements.</w:t>
      </w:r>
    </w:p>
    <w:p w14:paraId="767E84B1" w14:textId="7A72E949" w:rsidR="00207C33" w:rsidRPr="00981CDE" w:rsidRDefault="00207C33" w:rsidP="00207C33">
      <w:r w:rsidRPr="00981CDE">
        <w:rPr>
          <w:b/>
          <w:bCs/>
        </w:rPr>
        <w:t xml:space="preserve">Step 3 </w:t>
      </w:r>
      <w:r w:rsidRPr="00981CDE">
        <w:t xml:space="preserve">– </w:t>
      </w:r>
      <w:r w:rsidR="002017DB">
        <w:t>a</w:t>
      </w:r>
      <w:r w:rsidRPr="00981CDE">
        <w:t>pplying geometry to metal patterns</w:t>
      </w:r>
    </w:p>
    <w:p w14:paraId="6EB582DB" w14:textId="528A8270" w:rsidR="00207C33" w:rsidRPr="00981CDE" w:rsidRDefault="00207C33" w:rsidP="00207C33">
      <w:r w:rsidRPr="00981CDE">
        <w:t xml:space="preserve">Learning </w:t>
      </w:r>
      <w:r w:rsidR="002017DB">
        <w:t>i</w:t>
      </w:r>
      <w:r w:rsidRPr="00981CDE">
        <w:t xml:space="preserve">ntention: </w:t>
      </w:r>
      <w:r w:rsidR="002017DB">
        <w:t>u</w:t>
      </w:r>
      <w:r w:rsidRPr="00981CDE">
        <w:t>se geometric concepts to draw and label metal net layouts.</w:t>
      </w:r>
    </w:p>
    <w:p w14:paraId="4469FA3A" w14:textId="03664551" w:rsidR="00207C33" w:rsidRPr="00981CDE" w:rsidRDefault="00207C33" w:rsidP="00CF79B1">
      <w:pPr>
        <w:pStyle w:val="ListBullet"/>
      </w:pPr>
      <w:r w:rsidRPr="00981CDE">
        <w:t xml:space="preserve">Teach key terms: </w:t>
      </w:r>
      <w:r w:rsidR="00C276D3">
        <w:t>‘</w:t>
      </w:r>
      <w:r w:rsidRPr="00981CDE">
        <w:t>parallel</w:t>
      </w:r>
      <w:r w:rsidR="00C276D3">
        <w:t>’</w:t>
      </w:r>
      <w:r w:rsidRPr="00981CDE">
        <w:t xml:space="preserve">, </w:t>
      </w:r>
      <w:r w:rsidR="00C276D3">
        <w:t>‘</w:t>
      </w:r>
      <w:r w:rsidRPr="00981CDE">
        <w:t>perpendicular</w:t>
      </w:r>
      <w:r w:rsidR="00C276D3">
        <w:t>’</w:t>
      </w:r>
      <w:r w:rsidRPr="00981CDE">
        <w:t xml:space="preserve">, </w:t>
      </w:r>
      <w:r w:rsidR="00C276D3">
        <w:t>‘</w:t>
      </w:r>
      <w:r w:rsidRPr="00981CDE">
        <w:t>angle</w:t>
      </w:r>
      <w:r w:rsidR="00C276D3">
        <w:t>’</w:t>
      </w:r>
      <w:r w:rsidRPr="00981CDE">
        <w:t xml:space="preserve">, </w:t>
      </w:r>
      <w:r w:rsidR="00C276D3">
        <w:t>‘</w:t>
      </w:r>
      <w:r w:rsidRPr="00981CDE">
        <w:t>line of symmetry</w:t>
      </w:r>
      <w:r w:rsidR="00C276D3">
        <w:t>’</w:t>
      </w:r>
      <w:r w:rsidRPr="00981CDE">
        <w:t xml:space="preserve">, </w:t>
      </w:r>
      <w:r w:rsidR="00C276D3">
        <w:t>‘</w:t>
      </w:r>
      <w:r w:rsidRPr="00981CDE">
        <w:t>90° fold</w:t>
      </w:r>
      <w:r w:rsidR="00C276D3">
        <w:t>’</w:t>
      </w:r>
      <w:r w:rsidRPr="00981CDE">
        <w:t xml:space="preserve">, </w:t>
      </w:r>
      <w:r w:rsidR="00C276D3">
        <w:t>‘</w:t>
      </w:r>
      <w:r w:rsidRPr="00981CDE">
        <w:t>radius</w:t>
      </w:r>
      <w:r w:rsidR="00C276D3">
        <w:t>’</w:t>
      </w:r>
      <w:r w:rsidRPr="00981CDE">
        <w:t>.</w:t>
      </w:r>
    </w:p>
    <w:p w14:paraId="30B167DA" w14:textId="26BAE226" w:rsidR="00207C33" w:rsidRPr="00981CDE" w:rsidRDefault="00207C33" w:rsidP="00CF79B1">
      <w:pPr>
        <w:pStyle w:val="ListBullet"/>
      </w:pPr>
      <w:r w:rsidRPr="00981CDE">
        <w:t>Students draw a simple tray net on graph paper (</w:t>
      </w:r>
      <w:r w:rsidR="002017DB">
        <w:t>for example,</w:t>
      </w:r>
      <w:r w:rsidRPr="00981CDE">
        <w:t xml:space="preserve"> base + 4 sides with tabs).</w:t>
      </w:r>
    </w:p>
    <w:p w14:paraId="20E9D570" w14:textId="77777777" w:rsidR="00207C33" w:rsidRPr="00981CDE" w:rsidRDefault="00207C33" w:rsidP="00CF79B1">
      <w:pPr>
        <w:pStyle w:val="ListBullet"/>
      </w:pPr>
      <w:r w:rsidRPr="00981CDE">
        <w:t>Fold lines are dashed; cut lines are solid.</w:t>
      </w:r>
    </w:p>
    <w:p w14:paraId="45ADE8DA" w14:textId="77777777" w:rsidR="00207C33" w:rsidRPr="00981CDE" w:rsidRDefault="00207C33" w:rsidP="00CF79B1">
      <w:pPr>
        <w:pStyle w:val="ListBullet"/>
      </w:pPr>
      <w:r w:rsidRPr="00981CDE">
        <w:lastRenderedPageBreak/>
        <w:t>Emphasise accuracy and planning.</w:t>
      </w:r>
    </w:p>
    <w:p w14:paraId="6EDDBBCB" w14:textId="6A828F03" w:rsidR="00207C33" w:rsidRPr="00981CDE" w:rsidRDefault="00207C33" w:rsidP="00207C33">
      <w:r w:rsidRPr="00981CDE">
        <w:rPr>
          <w:b/>
          <w:bCs/>
        </w:rPr>
        <w:t>Step 4</w:t>
      </w:r>
      <w:r w:rsidRPr="00981CDE">
        <w:t xml:space="preserve"> – </w:t>
      </w:r>
      <w:r w:rsidR="002017DB">
        <w:t>t</w:t>
      </w:r>
      <w:r w:rsidRPr="00981CDE">
        <w:t>ransferring layout to metal surface</w:t>
      </w:r>
    </w:p>
    <w:p w14:paraId="4B7A3D0D" w14:textId="22BD8172" w:rsidR="00207C33" w:rsidRPr="00981CDE" w:rsidRDefault="00207C33" w:rsidP="00207C33">
      <w:r w:rsidRPr="00981CDE">
        <w:t xml:space="preserve">Learning </w:t>
      </w:r>
      <w:r w:rsidR="002017DB">
        <w:t>i</w:t>
      </w:r>
      <w:r w:rsidRPr="00981CDE">
        <w:t xml:space="preserve">ntention: </w:t>
      </w:r>
      <w:r w:rsidR="002017DB">
        <w:t>u</w:t>
      </w:r>
      <w:r w:rsidRPr="00981CDE">
        <w:t>se tools to mark out an accurate design on sheet metal.</w:t>
      </w:r>
    </w:p>
    <w:p w14:paraId="2B85018D" w14:textId="77777777" w:rsidR="00207C33" w:rsidRPr="00981CDE" w:rsidRDefault="00207C33" w:rsidP="00CF79B1">
      <w:pPr>
        <w:pStyle w:val="ListBullet"/>
      </w:pPr>
      <w:r w:rsidRPr="00981CDE">
        <w:t>Demonstrate use of steel rule, scriber, engineer’s square, centre punch.</w:t>
      </w:r>
    </w:p>
    <w:p w14:paraId="2899524B" w14:textId="77777777" w:rsidR="00207C33" w:rsidRPr="00981CDE" w:rsidRDefault="00207C33" w:rsidP="00CF79B1">
      <w:pPr>
        <w:pStyle w:val="ListBullet"/>
      </w:pPr>
      <w:r w:rsidRPr="00981CDE">
        <w:t>Students mark out their tray or box design on light-gauge sheet metal.</w:t>
      </w:r>
    </w:p>
    <w:p w14:paraId="1CF6D972" w14:textId="77777777" w:rsidR="00207C33" w:rsidRPr="00981CDE" w:rsidRDefault="00207C33" w:rsidP="00CF79B1">
      <w:pPr>
        <w:pStyle w:val="ListBullet"/>
      </w:pPr>
      <w:r w:rsidRPr="00981CDE">
        <w:t>Emphasise checking dimensions, measuring twice, and marking clearly.</w:t>
      </w:r>
    </w:p>
    <w:p w14:paraId="4500A7DB" w14:textId="5B1BC296" w:rsidR="00207C33" w:rsidRPr="00981CDE" w:rsidRDefault="00207C33" w:rsidP="00207C33">
      <w:r w:rsidRPr="00CB4880">
        <w:rPr>
          <w:b/>
          <w:bCs/>
        </w:rPr>
        <w:t>Safety note:</w:t>
      </w:r>
      <w:r w:rsidRPr="00981CDE">
        <w:t xml:space="preserve"> </w:t>
      </w:r>
      <w:r w:rsidR="00BE1B25">
        <w:t>i</w:t>
      </w:r>
      <w:r w:rsidRPr="00981CDE">
        <w:t>ntroduce PPE, clean work area, and secure clamping.</w:t>
      </w:r>
    </w:p>
    <w:p w14:paraId="0392DC5A" w14:textId="5304DBF8" w:rsidR="00207C33" w:rsidRPr="00981CDE" w:rsidRDefault="00207C33" w:rsidP="00207C33">
      <w:r w:rsidRPr="00981CDE">
        <w:rPr>
          <w:b/>
          <w:bCs/>
        </w:rPr>
        <w:t>Step 5</w:t>
      </w:r>
      <w:r w:rsidRPr="00981CDE">
        <w:t xml:space="preserve"> – </w:t>
      </w:r>
      <w:r w:rsidR="001E6826">
        <w:t>c</w:t>
      </w:r>
      <w:r w:rsidRPr="00981CDE">
        <w:t>utting, filing and preparing edges</w:t>
      </w:r>
    </w:p>
    <w:p w14:paraId="341C1C06" w14:textId="116996B7" w:rsidR="00207C33" w:rsidRPr="00981CDE" w:rsidRDefault="00207C33" w:rsidP="00207C33">
      <w:r w:rsidRPr="00981CDE">
        <w:t xml:space="preserve">Learning </w:t>
      </w:r>
      <w:r w:rsidR="001E6826">
        <w:t>i</w:t>
      </w:r>
      <w:r w:rsidRPr="00981CDE">
        <w:t xml:space="preserve">ntention: </w:t>
      </w:r>
      <w:r w:rsidR="001E6826">
        <w:t>s</w:t>
      </w:r>
      <w:r w:rsidRPr="00981CDE">
        <w:t>afely cut and prepare metal for folding.</w:t>
      </w:r>
    </w:p>
    <w:p w14:paraId="356BD5EA" w14:textId="77777777" w:rsidR="00207C33" w:rsidRPr="00981CDE" w:rsidRDefault="00207C33" w:rsidP="00CF79B1">
      <w:pPr>
        <w:pStyle w:val="ListBullet"/>
      </w:pPr>
      <w:r w:rsidRPr="00981CDE">
        <w:t>Students cut out their marked designs using tin snips.</w:t>
      </w:r>
    </w:p>
    <w:p w14:paraId="04FA53A5" w14:textId="77777777" w:rsidR="00207C33" w:rsidRPr="00981CDE" w:rsidRDefault="00207C33" w:rsidP="00CF79B1">
      <w:pPr>
        <w:pStyle w:val="ListBullet"/>
      </w:pPr>
      <w:r w:rsidRPr="00981CDE">
        <w:t>Use a flat smooth file to remove rough edges.</w:t>
      </w:r>
    </w:p>
    <w:p w14:paraId="1267880F" w14:textId="77777777" w:rsidR="00207C33" w:rsidRPr="00981CDE" w:rsidRDefault="00207C33" w:rsidP="00CF79B1">
      <w:pPr>
        <w:pStyle w:val="ListBullet"/>
      </w:pPr>
      <w:r w:rsidRPr="00981CDE">
        <w:t>Check all lines and fold zones before proceeding.</w:t>
      </w:r>
    </w:p>
    <w:p w14:paraId="28DB53E2" w14:textId="77777777" w:rsidR="00207C33" w:rsidRPr="00981CDE" w:rsidRDefault="00207C33" w:rsidP="00207C33">
      <w:r w:rsidRPr="00981CDE">
        <w:t>Reinforce safe snipping technique, secure sheet firmly, avoid sharp offcuts</w:t>
      </w:r>
    </w:p>
    <w:p w14:paraId="5628083C" w14:textId="1AC7B03E" w:rsidR="00207C33" w:rsidRPr="00981CDE" w:rsidRDefault="00207C33" w:rsidP="00207C33">
      <w:r w:rsidRPr="00981CDE">
        <w:rPr>
          <w:b/>
          <w:bCs/>
        </w:rPr>
        <w:t>Step 6</w:t>
      </w:r>
      <w:r w:rsidRPr="00981CDE">
        <w:t xml:space="preserve"> – </w:t>
      </w:r>
      <w:r w:rsidR="005F3186">
        <w:t>f</w:t>
      </w:r>
      <w:r w:rsidRPr="00981CDE">
        <w:t>olding sheet metal into shape</w:t>
      </w:r>
    </w:p>
    <w:p w14:paraId="58D0B72B" w14:textId="7A15608E" w:rsidR="00207C33" w:rsidRPr="00981CDE" w:rsidRDefault="00207C33" w:rsidP="00207C33">
      <w:r w:rsidRPr="00981CDE">
        <w:t xml:space="preserve">Learning </w:t>
      </w:r>
      <w:r w:rsidR="005F3186">
        <w:t>i</w:t>
      </w:r>
      <w:r w:rsidRPr="00981CDE">
        <w:t xml:space="preserve">ntention: </w:t>
      </w:r>
      <w:r w:rsidR="005F3186">
        <w:t>f</w:t>
      </w:r>
      <w:r w:rsidRPr="00981CDE">
        <w:t>old metal using tools and apply correct angles.</w:t>
      </w:r>
    </w:p>
    <w:p w14:paraId="5A0FDBF7" w14:textId="77777777" w:rsidR="00207C33" w:rsidRPr="00981CDE" w:rsidRDefault="00207C33" w:rsidP="00CF79B1">
      <w:pPr>
        <w:pStyle w:val="ListBullet"/>
      </w:pPr>
      <w:r w:rsidRPr="00981CDE">
        <w:t>Demonstrate folding using a pan brake or magnetic folder.</w:t>
      </w:r>
    </w:p>
    <w:p w14:paraId="2D76696D" w14:textId="77777777" w:rsidR="00207C33" w:rsidRPr="00981CDE" w:rsidRDefault="00207C33" w:rsidP="00CF79B1">
      <w:pPr>
        <w:pStyle w:val="ListBullet"/>
      </w:pPr>
      <w:r w:rsidRPr="00981CDE">
        <w:t>Fold edges upward to 90° or required angle.</w:t>
      </w:r>
    </w:p>
    <w:p w14:paraId="32B73425" w14:textId="77777777" w:rsidR="00207C33" w:rsidRPr="00981CDE" w:rsidRDefault="00207C33" w:rsidP="00CF79B1">
      <w:pPr>
        <w:pStyle w:val="ListBullet"/>
      </w:pPr>
      <w:r w:rsidRPr="00981CDE">
        <w:t>Students follow their marked fold lines to shape their tray/box.</w:t>
      </w:r>
    </w:p>
    <w:p w14:paraId="39583619" w14:textId="21262AF0" w:rsidR="00207C33" w:rsidRPr="00981CDE" w:rsidRDefault="00207C33" w:rsidP="00207C33">
      <w:r w:rsidRPr="00CB4880">
        <w:rPr>
          <w:b/>
          <w:bCs/>
        </w:rPr>
        <w:t>Tip:</w:t>
      </w:r>
      <w:r w:rsidRPr="00981CDE">
        <w:t xml:space="preserve"> </w:t>
      </w:r>
      <w:r w:rsidR="005F3186">
        <w:t>f</w:t>
      </w:r>
      <w:r w:rsidRPr="00981CDE">
        <w:t>old in the correct sequence so tabs aren’t trapped. Clamp where needed.</w:t>
      </w:r>
    </w:p>
    <w:p w14:paraId="588E5A65" w14:textId="5049FCB2" w:rsidR="00207C33" w:rsidRPr="00981CDE" w:rsidRDefault="00207C33" w:rsidP="00207C33">
      <w:r w:rsidRPr="00981CDE">
        <w:rPr>
          <w:b/>
          <w:bCs/>
        </w:rPr>
        <w:t>Step 7</w:t>
      </w:r>
      <w:r w:rsidRPr="00981CDE">
        <w:t xml:space="preserve"> – </w:t>
      </w:r>
      <w:r w:rsidR="005F3186">
        <w:t>j</w:t>
      </w:r>
      <w:r w:rsidRPr="00981CDE">
        <w:t>oining and securing the shape</w:t>
      </w:r>
    </w:p>
    <w:p w14:paraId="682EB619" w14:textId="726CB64F" w:rsidR="00207C33" w:rsidRPr="00981CDE" w:rsidRDefault="00207C33" w:rsidP="00207C33">
      <w:r w:rsidRPr="00981CDE">
        <w:t xml:space="preserve">Learning </w:t>
      </w:r>
      <w:r w:rsidR="005F3186">
        <w:t>i</w:t>
      </w:r>
      <w:r w:rsidRPr="00981CDE">
        <w:t xml:space="preserve">ntention: </w:t>
      </w:r>
      <w:r w:rsidR="005F3186">
        <w:t>j</w:t>
      </w:r>
      <w:r w:rsidRPr="00981CDE">
        <w:t>oin components using basic techniques (</w:t>
      </w:r>
      <w:r w:rsidR="005F3186">
        <w:t>for example,</w:t>
      </w:r>
      <w:r w:rsidRPr="00981CDE">
        <w:t xml:space="preserve"> riveting).</w:t>
      </w:r>
    </w:p>
    <w:p w14:paraId="630CBC04" w14:textId="77777777" w:rsidR="00207C33" w:rsidRPr="00981CDE" w:rsidRDefault="00207C33" w:rsidP="00CF79B1">
      <w:pPr>
        <w:pStyle w:val="ListBullet"/>
      </w:pPr>
      <w:r w:rsidRPr="00981CDE">
        <w:t>Drill holes at tab joins using pedestal drill.</w:t>
      </w:r>
    </w:p>
    <w:p w14:paraId="7A95C49C" w14:textId="77777777" w:rsidR="00207C33" w:rsidRPr="00981CDE" w:rsidRDefault="00207C33" w:rsidP="00CF79B1">
      <w:pPr>
        <w:pStyle w:val="ListBullet"/>
      </w:pPr>
      <w:r w:rsidRPr="00981CDE">
        <w:t>Fix with pop rivets using a rivet gun.</w:t>
      </w:r>
    </w:p>
    <w:p w14:paraId="5EA488BC" w14:textId="77777777" w:rsidR="00207C33" w:rsidRPr="00981CDE" w:rsidRDefault="00207C33" w:rsidP="00CF79B1">
      <w:pPr>
        <w:pStyle w:val="ListBullet"/>
      </w:pPr>
      <w:r w:rsidRPr="00981CDE">
        <w:lastRenderedPageBreak/>
        <w:t>Check alignment and squareness throughout the process.</w:t>
      </w:r>
    </w:p>
    <w:p w14:paraId="691E7C12" w14:textId="4F9AF474" w:rsidR="00207C33" w:rsidRPr="00981CDE" w:rsidRDefault="00207C33" w:rsidP="00207C33">
      <w:r w:rsidRPr="00CB4880">
        <w:rPr>
          <w:b/>
          <w:bCs/>
        </w:rPr>
        <w:t>Alternative joining methods:</w:t>
      </w:r>
      <w:r w:rsidRPr="00981CDE">
        <w:t xml:space="preserve"> </w:t>
      </w:r>
      <w:r w:rsidR="0070679E">
        <w:t>s</w:t>
      </w:r>
      <w:r w:rsidRPr="00981CDE">
        <w:t>crews, tabs-and-slots, or tacking (teacher demo).</w:t>
      </w:r>
    </w:p>
    <w:p w14:paraId="504ECD04" w14:textId="06A0D472" w:rsidR="00207C33" w:rsidRPr="00981CDE" w:rsidRDefault="00207C33" w:rsidP="00207C33">
      <w:r w:rsidRPr="00981CDE">
        <w:rPr>
          <w:b/>
          <w:bCs/>
        </w:rPr>
        <w:t>Step 8</w:t>
      </w:r>
      <w:r w:rsidRPr="00981CDE">
        <w:t xml:space="preserve"> – </w:t>
      </w:r>
      <w:r w:rsidR="0070679E">
        <w:t>e</w:t>
      </w:r>
      <w:r w:rsidRPr="00981CDE">
        <w:t>valuating and reflecting</w:t>
      </w:r>
    </w:p>
    <w:p w14:paraId="7A1BFFFF" w14:textId="7C6A04C8" w:rsidR="00207C33" w:rsidRPr="00981CDE" w:rsidRDefault="00207C33" w:rsidP="00207C33">
      <w:r w:rsidRPr="00981CDE">
        <w:t xml:space="preserve">Learning </w:t>
      </w:r>
      <w:r w:rsidR="0070679E">
        <w:t>i</w:t>
      </w:r>
      <w:r w:rsidRPr="00981CDE">
        <w:t xml:space="preserve">ntention: </w:t>
      </w:r>
      <w:r w:rsidR="0070679E">
        <w:t>a</w:t>
      </w:r>
      <w:r w:rsidRPr="00981CDE">
        <w:t>ssess product accuracy and evaluate design process.</w:t>
      </w:r>
    </w:p>
    <w:p w14:paraId="1F38C8E8" w14:textId="77777777" w:rsidR="00207C33" w:rsidRPr="00981CDE" w:rsidRDefault="00207C33" w:rsidP="00CF79B1">
      <w:pPr>
        <w:pStyle w:val="ListBullet"/>
      </w:pPr>
      <w:r w:rsidRPr="00981CDE">
        <w:t>Students photograph and annotate their finished product.</w:t>
      </w:r>
    </w:p>
    <w:p w14:paraId="60803C14" w14:textId="77777777" w:rsidR="00207C33" w:rsidRPr="00981CDE" w:rsidRDefault="00207C33" w:rsidP="00CF79B1">
      <w:pPr>
        <w:pStyle w:val="ListBullet"/>
      </w:pPr>
      <w:r w:rsidRPr="00981CDE">
        <w:t>Complete reflection questions:</w:t>
      </w:r>
    </w:p>
    <w:p w14:paraId="328DB644" w14:textId="77777777" w:rsidR="00207C33" w:rsidRPr="00981CDE" w:rsidRDefault="00207C33" w:rsidP="00CF79B1">
      <w:pPr>
        <w:pStyle w:val="ListBullet2"/>
        <w:ind w:left="1134" w:hanging="567"/>
      </w:pPr>
      <w:r w:rsidRPr="00981CDE">
        <w:t>What was most challenging?</w:t>
      </w:r>
    </w:p>
    <w:p w14:paraId="019610DE" w14:textId="77777777" w:rsidR="00207C33" w:rsidRPr="00981CDE" w:rsidRDefault="00207C33" w:rsidP="00CF79B1">
      <w:pPr>
        <w:pStyle w:val="ListBullet2"/>
        <w:ind w:left="1134" w:hanging="567"/>
      </w:pPr>
      <w:r w:rsidRPr="00981CDE">
        <w:t>Where were your measurements or folds most accurate?</w:t>
      </w:r>
    </w:p>
    <w:p w14:paraId="7511D708" w14:textId="77777777" w:rsidR="00207C33" w:rsidRPr="00981CDE" w:rsidRDefault="00207C33" w:rsidP="00CF79B1">
      <w:pPr>
        <w:pStyle w:val="ListBullet2"/>
        <w:ind w:left="1134" w:hanging="567"/>
      </w:pPr>
      <w:r w:rsidRPr="00981CDE">
        <w:t>How could your process improve?</w:t>
      </w:r>
    </w:p>
    <w:p w14:paraId="48734B90" w14:textId="77777777" w:rsidR="00207C33" w:rsidRDefault="00207C33" w:rsidP="00CF79B1">
      <w:pPr>
        <w:pStyle w:val="ListBullet2"/>
        <w:ind w:left="1134" w:hanging="567"/>
      </w:pPr>
      <w:r w:rsidRPr="00981CDE">
        <w:t>Would this design be suitable for repeated production?</w:t>
      </w:r>
    </w:p>
    <w:p w14:paraId="6DF302AD" w14:textId="78851C9A" w:rsidR="00367784" w:rsidRDefault="00367784" w:rsidP="00367784">
      <w:r>
        <w:br w:type="page"/>
      </w:r>
    </w:p>
    <w:p w14:paraId="1040AB04" w14:textId="1133D992" w:rsidR="00F00041" w:rsidRDefault="00367784" w:rsidP="00367784">
      <w:pPr>
        <w:pStyle w:val="Heading3"/>
      </w:pPr>
      <w:bookmarkStart w:id="40" w:name="_Toc210042434"/>
      <w:r w:rsidRPr="00367784">
        <w:lastRenderedPageBreak/>
        <w:t>Measuring</w:t>
      </w:r>
      <w:r>
        <w:t xml:space="preserve"> up</w:t>
      </w:r>
      <w:bookmarkEnd w:id="40"/>
    </w:p>
    <w:p w14:paraId="0A59B1FE" w14:textId="51CE94B2" w:rsidR="00207C33" w:rsidRPr="00981CDE" w:rsidRDefault="00207C33" w:rsidP="00207C33">
      <w:r w:rsidRPr="00981CDE">
        <w:t xml:space="preserve">Measure </w:t>
      </w:r>
      <w:r w:rsidR="007C131C">
        <w:t xml:space="preserve">easily found metal items </w:t>
      </w:r>
      <w:r w:rsidRPr="00981CDE">
        <w:t>to the nearest millimetre with the ruler shown and provide your answer in the space provided.</w:t>
      </w:r>
    </w:p>
    <w:p w14:paraId="6422551A" w14:textId="2A298C8F" w:rsidR="00207C33" w:rsidRDefault="00207C33" w:rsidP="003665A4">
      <w:pPr>
        <w:pStyle w:val="FeatureBox2"/>
      </w:pPr>
      <w:r w:rsidRPr="00981CDE">
        <w:rPr>
          <w:b/>
          <w:bCs/>
        </w:rPr>
        <w:t>Note:</w:t>
      </w:r>
      <w:r w:rsidRPr="00981CDE">
        <w:t xml:space="preserve"> answers provided</w:t>
      </w:r>
      <w:r w:rsidR="003665A4">
        <w:t xml:space="preserve"> below</w:t>
      </w:r>
      <w:r w:rsidRPr="00981CDE">
        <w:t>.</w:t>
      </w:r>
    </w:p>
    <w:p w14:paraId="5E853D7A" w14:textId="750EE1F7" w:rsidR="003665A4" w:rsidRPr="00981CDE" w:rsidRDefault="003665A4" w:rsidP="003665A4">
      <w:r w:rsidRPr="003665A4">
        <w:rPr>
          <w:noProof/>
        </w:rPr>
        <w:drawing>
          <wp:inline distT="0" distB="0" distL="0" distR="0" wp14:anchorId="56FFBDDC" wp14:editId="2C45F750">
            <wp:extent cx="6063449" cy="1147378"/>
            <wp:effectExtent l="0" t="0" r="0" b="0"/>
            <wp:docPr id="1477800496" name="Picture 1" descr="A nail and ruler with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800496" name="Picture 1" descr="A nail and ruler with numbers."/>
                    <pic:cNvPicPr/>
                  </pic:nvPicPr>
                  <pic:blipFill>
                    <a:blip r:embed="rId45">
                      <a:extLst>
                        <a:ext uri="{28A0092B-C50C-407E-A947-70E740481C1C}">
                          <a14:useLocalDpi xmlns:a14="http://schemas.microsoft.com/office/drawing/2010/main" val="0"/>
                        </a:ext>
                      </a:extLst>
                    </a:blip>
                    <a:stretch>
                      <a:fillRect/>
                    </a:stretch>
                  </pic:blipFill>
                  <pic:spPr>
                    <a:xfrm>
                      <a:off x="0" y="0"/>
                      <a:ext cx="6138475" cy="1161575"/>
                    </a:xfrm>
                    <a:prstGeom prst="rect">
                      <a:avLst/>
                    </a:prstGeom>
                  </pic:spPr>
                </pic:pic>
              </a:graphicData>
            </a:graphic>
          </wp:inline>
        </w:drawing>
      </w:r>
    </w:p>
    <w:tbl>
      <w:tblPr>
        <w:tblStyle w:val="TableGrid"/>
        <w:tblW w:w="0" w:type="auto"/>
        <w:tblLook w:val="04A0" w:firstRow="1" w:lastRow="0" w:firstColumn="1" w:lastColumn="0" w:noHBand="0" w:noVBand="1"/>
        <w:tblDescription w:val="Space for students to provide answer."/>
      </w:tblPr>
      <w:tblGrid>
        <w:gridCol w:w="9628"/>
      </w:tblGrid>
      <w:tr w:rsidR="00207C33" w:rsidRPr="00981CDE" w14:paraId="50A43206" w14:textId="77777777">
        <w:tc>
          <w:tcPr>
            <w:tcW w:w="9628" w:type="dxa"/>
          </w:tcPr>
          <w:p w14:paraId="1427A9A7" w14:textId="77777777" w:rsidR="00207C33" w:rsidRPr="00981CDE" w:rsidRDefault="00207C33">
            <w:r w:rsidRPr="00981CDE">
              <w:t>54 mm</w:t>
            </w:r>
          </w:p>
        </w:tc>
      </w:tr>
    </w:tbl>
    <w:p w14:paraId="461FFF86" w14:textId="6FB5E991" w:rsidR="00207C33" w:rsidRPr="00981CDE" w:rsidRDefault="00207C33" w:rsidP="00207C33">
      <w:r w:rsidRPr="00981CDE">
        <w:rPr>
          <w:noProof/>
        </w:rPr>
        <w:drawing>
          <wp:inline distT="0" distB="0" distL="0" distR="0" wp14:anchorId="5EA34609" wp14:editId="7843EC47">
            <wp:extent cx="5424478" cy="1122782"/>
            <wp:effectExtent l="0" t="0" r="5080" b="1270"/>
            <wp:docPr id="114447937" name="Picture 1" descr="A paperclip with a ruler with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47937" name="Picture 1" descr="A paperclip with a ruler with numbers."/>
                    <pic:cNvPicPr/>
                  </pic:nvPicPr>
                  <pic:blipFill rotWithShape="1">
                    <a:blip r:embed="rId46"/>
                    <a:srcRect t="-27389"/>
                    <a:stretch/>
                  </pic:blipFill>
                  <pic:spPr bwMode="auto">
                    <a:xfrm>
                      <a:off x="0" y="0"/>
                      <a:ext cx="5433673" cy="1124685"/>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eGrid"/>
        <w:tblW w:w="0" w:type="auto"/>
        <w:tblLook w:val="04A0" w:firstRow="1" w:lastRow="0" w:firstColumn="1" w:lastColumn="0" w:noHBand="0" w:noVBand="1"/>
        <w:tblDescription w:val="Space for students to provide answer."/>
      </w:tblPr>
      <w:tblGrid>
        <w:gridCol w:w="9628"/>
      </w:tblGrid>
      <w:tr w:rsidR="00207C33" w:rsidRPr="00981CDE" w14:paraId="4854B26B" w14:textId="77777777">
        <w:tc>
          <w:tcPr>
            <w:tcW w:w="9628" w:type="dxa"/>
          </w:tcPr>
          <w:p w14:paraId="549A8E5F" w14:textId="77777777" w:rsidR="00207C33" w:rsidRPr="00981CDE" w:rsidRDefault="00207C33">
            <w:r w:rsidRPr="00981CDE">
              <w:t>23 mm</w:t>
            </w:r>
          </w:p>
        </w:tc>
      </w:tr>
    </w:tbl>
    <w:p w14:paraId="37CE49EF" w14:textId="70F8BB48" w:rsidR="00207C33" w:rsidRPr="00981CDE" w:rsidRDefault="005702C4" w:rsidP="00207C33">
      <w:r w:rsidRPr="00476522">
        <w:rPr>
          <w:noProof/>
        </w:rPr>
        <w:drawing>
          <wp:inline distT="0" distB="0" distL="0" distR="0" wp14:anchorId="33E77761" wp14:editId="3F89515E">
            <wp:extent cx="6119495" cy="1269365"/>
            <wp:effectExtent l="0" t="0" r="0" b="6985"/>
            <wp:docPr id="188496273" name="Picture 1" descr="A screw with a ruler and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96273" name="Picture 1" descr="A screw with a ruler and numbers."/>
                    <pic:cNvPicPr/>
                  </pic:nvPicPr>
                  <pic:blipFill>
                    <a:blip r:embed="rId47">
                      <a:extLst>
                        <a:ext uri="{28A0092B-C50C-407E-A947-70E740481C1C}">
                          <a14:useLocalDpi xmlns:a14="http://schemas.microsoft.com/office/drawing/2010/main" val="0"/>
                        </a:ext>
                      </a:extLst>
                    </a:blip>
                    <a:stretch>
                      <a:fillRect/>
                    </a:stretch>
                  </pic:blipFill>
                  <pic:spPr>
                    <a:xfrm>
                      <a:off x="0" y="0"/>
                      <a:ext cx="6119495" cy="1269365"/>
                    </a:xfrm>
                    <a:prstGeom prst="rect">
                      <a:avLst/>
                    </a:prstGeom>
                  </pic:spPr>
                </pic:pic>
              </a:graphicData>
            </a:graphic>
          </wp:inline>
        </w:drawing>
      </w:r>
    </w:p>
    <w:tbl>
      <w:tblPr>
        <w:tblStyle w:val="TableGrid"/>
        <w:tblW w:w="0" w:type="auto"/>
        <w:tblLook w:val="04A0" w:firstRow="1" w:lastRow="0" w:firstColumn="1" w:lastColumn="0" w:noHBand="0" w:noVBand="1"/>
        <w:tblDescription w:val="Space for students to provide answer."/>
      </w:tblPr>
      <w:tblGrid>
        <w:gridCol w:w="9628"/>
      </w:tblGrid>
      <w:tr w:rsidR="00207C33" w:rsidRPr="00981CDE" w14:paraId="46659B87" w14:textId="77777777">
        <w:tc>
          <w:tcPr>
            <w:tcW w:w="9628" w:type="dxa"/>
          </w:tcPr>
          <w:p w14:paraId="7FF71ECD" w14:textId="1536C38D" w:rsidR="00207C33" w:rsidRPr="00981CDE" w:rsidRDefault="00207C33">
            <w:r w:rsidRPr="00981CDE">
              <w:t>95 mm</w:t>
            </w:r>
          </w:p>
        </w:tc>
      </w:tr>
    </w:tbl>
    <w:p w14:paraId="430C6A07" w14:textId="77777777" w:rsidR="00207C33" w:rsidRPr="00981CDE" w:rsidRDefault="00207C33" w:rsidP="00207C33">
      <w:r w:rsidRPr="00981CDE">
        <w:br w:type="page"/>
      </w:r>
    </w:p>
    <w:p w14:paraId="4E4C5C2B" w14:textId="0A467448" w:rsidR="00207C33" w:rsidRPr="00981CDE" w:rsidRDefault="00207C33" w:rsidP="00207C33">
      <w:pPr>
        <w:pStyle w:val="Heading2"/>
      </w:pPr>
      <w:bookmarkStart w:id="41" w:name="_Toc210042435"/>
      <w:r w:rsidRPr="00981CDE">
        <w:lastRenderedPageBreak/>
        <w:t xml:space="preserve">Parallel – </w:t>
      </w:r>
      <w:r w:rsidR="000233F1">
        <w:t>W</w:t>
      </w:r>
      <w:r w:rsidRPr="00981CDE">
        <w:t>hat does it mean</w:t>
      </w:r>
      <w:r w:rsidR="00367784">
        <w:t>?</w:t>
      </w:r>
      <w:bookmarkEnd w:id="41"/>
    </w:p>
    <w:p w14:paraId="6278BE5A" w14:textId="2E608F64" w:rsidR="00207C33" w:rsidRPr="00981CDE" w:rsidRDefault="00207C33" w:rsidP="00207C33">
      <w:pPr>
        <w:pStyle w:val="FeatureBox2"/>
        <w:rPr>
          <w:lang w:eastAsia="en-AU"/>
        </w:rPr>
      </w:pPr>
      <w:r w:rsidRPr="00981CDE">
        <w:rPr>
          <w:b/>
          <w:bCs/>
          <w:lang w:eastAsia="en-AU"/>
        </w:rPr>
        <w:t>Note:</w:t>
      </w:r>
      <w:r w:rsidRPr="00981CDE">
        <w:rPr>
          <w:lang w:eastAsia="en-AU"/>
        </w:rPr>
        <w:t xml:space="preserve"> </w:t>
      </w:r>
      <w:hyperlink r:id="rId48" w:tgtFrame="_blank" w:history="1">
        <w:r w:rsidRPr="00981CDE">
          <w:rPr>
            <w:rStyle w:val="Hyperlink"/>
            <w:lang w:eastAsia="en-AU"/>
          </w:rPr>
          <w:t>Connecting learning</w:t>
        </w:r>
      </w:hyperlink>
      <w:r w:rsidR="00EA34ED">
        <w:t xml:space="preserve"> .</w:t>
      </w:r>
      <w:r w:rsidR="00EA34ED" w:rsidRPr="00EA34ED">
        <w:t>Teachers support students to make connections within and across learning to develop increasingly complex schemas.</w:t>
      </w:r>
    </w:p>
    <w:p w14:paraId="4D2B6FA4" w14:textId="5C9FEA92" w:rsidR="00207C33" w:rsidRPr="00981CDE" w:rsidRDefault="00207C33" w:rsidP="00207C33">
      <w:pPr>
        <w:pStyle w:val="FeatureBox2"/>
        <w:rPr>
          <w:lang w:eastAsia="en-AU"/>
        </w:rPr>
      </w:pPr>
      <w:r w:rsidRPr="00981CDE">
        <w:rPr>
          <w:lang w:eastAsia="en-AU"/>
        </w:rPr>
        <w:t xml:space="preserve">Class </w:t>
      </w:r>
      <w:r w:rsidR="00057F54">
        <w:rPr>
          <w:lang w:eastAsia="en-AU"/>
        </w:rPr>
        <w:t xml:space="preserve">conducts a </w:t>
      </w:r>
      <w:hyperlink r:id="rId49" w:tgtFrame="_blank" w:history="1">
        <w:r w:rsidR="00057F54">
          <w:rPr>
            <w:rStyle w:val="Hyperlink"/>
            <w:lang w:eastAsia="en-AU"/>
          </w:rPr>
          <w:t>Think-Pair-Share</w:t>
        </w:r>
      </w:hyperlink>
      <w:r w:rsidRPr="00981CDE">
        <w:rPr>
          <w:lang w:eastAsia="en-AU"/>
        </w:rPr>
        <w:t>:</w:t>
      </w:r>
    </w:p>
    <w:p w14:paraId="1666C477" w14:textId="77777777" w:rsidR="00207C33" w:rsidRPr="00981CDE" w:rsidRDefault="00207C33" w:rsidP="00CB4880">
      <w:pPr>
        <w:pStyle w:val="FeatureBox2"/>
        <w:rPr>
          <w:lang w:eastAsia="en-AU"/>
        </w:rPr>
      </w:pPr>
      <w:r w:rsidRPr="00981CDE">
        <w:rPr>
          <w:lang w:eastAsia="en-AU"/>
        </w:rPr>
        <w:t xml:space="preserve">In pairs students consider how to explain the concept of parallel lines to the class group. </w:t>
      </w:r>
    </w:p>
    <w:p w14:paraId="7F8BD38E" w14:textId="2B7EEF39" w:rsidR="00207C33" w:rsidRPr="00981CDE" w:rsidRDefault="00207C33" w:rsidP="00CB4880">
      <w:pPr>
        <w:pStyle w:val="FeatureBox2"/>
        <w:rPr>
          <w:lang w:eastAsia="en-AU"/>
        </w:rPr>
      </w:pPr>
      <w:r w:rsidRPr="0004601B">
        <w:rPr>
          <w:b/>
          <w:bCs/>
          <w:lang w:eastAsia="en-AU"/>
        </w:rPr>
        <w:t>Example answer:</w:t>
      </w:r>
      <w:r w:rsidRPr="00981CDE">
        <w:rPr>
          <w:lang w:eastAsia="en-AU"/>
        </w:rPr>
        <w:t xml:space="preserve"> </w:t>
      </w:r>
      <w:r w:rsidR="0004601B">
        <w:rPr>
          <w:lang w:eastAsia="en-AU"/>
        </w:rPr>
        <w:t>p</w:t>
      </w:r>
      <w:r w:rsidRPr="00981CDE">
        <w:rPr>
          <w:lang w:eastAsia="en-AU"/>
        </w:rPr>
        <w:t>arallel lines are 2 or more lines that are equal distance apart.</w:t>
      </w:r>
    </w:p>
    <w:p w14:paraId="323FF5FC" w14:textId="163DF458" w:rsidR="00207C33" w:rsidRPr="00981CDE" w:rsidRDefault="00207C33" w:rsidP="00CB4880">
      <w:pPr>
        <w:pStyle w:val="FeatureBox2"/>
        <w:rPr>
          <w:lang w:eastAsia="en-AU"/>
        </w:rPr>
      </w:pPr>
      <w:r w:rsidRPr="00981CDE">
        <w:rPr>
          <w:lang w:eastAsia="en-AU"/>
        </w:rPr>
        <w:t>How has th</w:t>
      </w:r>
      <w:r w:rsidR="00367784">
        <w:rPr>
          <w:lang w:eastAsia="en-AU"/>
        </w:rPr>
        <w:t>is</w:t>
      </w:r>
      <w:r w:rsidRPr="00981CDE">
        <w:rPr>
          <w:lang w:eastAsia="en-AU"/>
        </w:rPr>
        <w:t xml:space="preserve"> concept been applied in your project</w:t>
      </w:r>
      <w:r w:rsidR="00367784">
        <w:rPr>
          <w:lang w:eastAsia="en-AU"/>
        </w:rPr>
        <w:t>?</w:t>
      </w:r>
    </w:p>
    <w:p w14:paraId="7272C0D9" w14:textId="4ABF5FD8" w:rsidR="00207C33" w:rsidRDefault="00207C33">
      <w:pPr>
        <w:pStyle w:val="FeatureBox2"/>
        <w:rPr>
          <w:lang w:eastAsia="en-AU"/>
        </w:rPr>
      </w:pPr>
      <w:r w:rsidRPr="0004601B">
        <w:rPr>
          <w:b/>
          <w:bCs/>
          <w:lang w:eastAsia="en-AU"/>
        </w:rPr>
        <w:t>Example answer:</w:t>
      </w:r>
      <w:r w:rsidRPr="00981CDE">
        <w:rPr>
          <w:i/>
          <w:iCs/>
          <w:lang w:eastAsia="en-AU"/>
        </w:rPr>
        <w:t xml:space="preserve"> </w:t>
      </w:r>
      <w:r w:rsidR="0004601B">
        <w:rPr>
          <w:lang w:eastAsia="en-AU"/>
        </w:rPr>
        <w:t>i</w:t>
      </w:r>
      <w:r w:rsidRPr="00981CDE">
        <w:rPr>
          <w:lang w:eastAsia="en-AU"/>
        </w:rPr>
        <w:t xml:space="preserve">t is important that the marking out of the fold lines of each side of the tray are parallel. If they are not, then the tray will not be </w:t>
      </w:r>
      <w:proofErr w:type="gramStart"/>
      <w:r w:rsidRPr="00981CDE">
        <w:rPr>
          <w:lang w:eastAsia="en-AU"/>
        </w:rPr>
        <w:t>square</w:t>
      </w:r>
      <w:proofErr w:type="gramEnd"/>
      <w:r w:rsidRPr="00981CDE">
        <w:rPr>
          <w:lang w:eastAsia="en-AU"/>
        </w:rPr>
        <w:t xml:space="preserve"> and the sides will be uneven in height.</w:t>
      </w:r>
    </w:p>
    <w:p w14:paraId="5D68AC67" w14:textId="73130F41" w:rsidR="00EC240A" w:rsidRPr="00EC240A" w:rsidRDefault="00EC240A" w:rsidP="00CB4880">
      <w:pPr>
        <w:pStyle w:val="Caption"/>
      </w:pPr>
      <w:r>
        <w:t xml:space="preserve">Table </w:t>
      </w:r>
      <w:r>
        <w:fldChar w:fldCharType="begin"/>
      </w:r>
      <w:r>
        <w:instrText xml:space="preserve"> SEQ Table \* ARABIC </w:instrText>
      </w:r>
      <w:r>
        <w:fldChar w:fldCharType="separate"/>
      </w:r>
      <w:r w:rsidR="00DE3370">
        <w:rPr>
          <w:noProof/>
        </w:rPr>
        <w:t>5</w:t>
      </w:r>
      <w:r>
        <w:fldChar w:fldCharType="end"/>
      </w:r>
      <w:r>
        <w:t xml:space="preserve"> – </w:t>
      </w:r>
      <w:r w:rsidR="00887023">
        <w:t>examples of parallel lines</w:t>
      </w:r>
    </w:p>
    <w:tbl>
      <w:tblPr>
        <w:tblStyle w:val="Tableheader"/>
        <w:tblW w:w="8642" w:type="dxa"/>
        <w:tblLayout w:type="fixed"/>
        <w:tblLook w:val="04A0" w:firstRow="1" w:lastRow="0" w:firstColumn="1" w:lastColumn="0" w:noHBand="0" w:noVBand="1"/>
        <w:tblDescription w:val="Examples of parallel and a column on how they are parallel. There are blank spaces for student answers."/>
      </w:tblPr>
      <w:tblGrid>
        <w:gridCol w:w="2547"/>
        <w:gridCol w:w="6095"/>
      </w:tblGrid>
      <w:tr w:rsidR="00027717" w:rsidRPr="00981CDE" w14:paraId="0D769B51" w14:textId="77777777" w:rsidTr="00027717">
        <w:trPr>
          <w:cnfStyle w:val="100000000000" w:firstRow="1" w:lastRow="0" w:firstColumn="0" w:lastColumn="0" w:oddVBand="0" w:evenVBand="0" w:oddHBand="0" w:evenHBand="0" w:firstRowFirstColumn="0" w:firstRowLastColumn="0" w:lastRowFirstColumn="0" w:lastRowLastColumn="0"/>
          <w:trHeight w:val="1176"/>
        </w:trPr>
        <w:tc>
          <w:tcPr>
            <w:cnfStyle w:val="001000000000" w:firstRow="0" w:lastRow="0" w:firstColumn="1" w:lastColumn="0" w:oddVBand="0" w:evenVBand="0" w:oddHBand="0" w:evenHBand="0" w:firstRowFirstColumn="0" w:firstRowLastColumn="0" w:lastRowFirstColumn="0" w:lastRowLastColumn="0"/>
            <w:tcW w:w="2547" w:type="dxa"/>
          </w:tcPr>
          <w:p w14:paraId="5FC6AD67" w14:textId="14885F4D" w:rsidR="00027717" w:rsidRPr="00981CDE" w:rsidRDefault="00027717">
            <w:pPr>
              <w:rPr>
                <w:b w:val="0"/>
              </w:rPr>
            </w:pPr>
            <w:r w:rsidRPr="00981CDE">
              <w:t>Example</w:t>
            </w:r>
          </w:p>
        </w:tc>
        <w:tc>
          <w:tcPr>
            <w:tcW w:w="6095" w:type="dxa"/>
          </w:tcPr>
          <w:p w14:paraId="375D32E7" w14:textId="3F665451" w:rsidR="00027717" w:rsidRPr="00981CDE" w:rsidRDefault="00027717">
            <w:pPr>
              <w:cnfStyle w:val="100000000000" w:firstRow="1" w:lastRow="0" w:firstColumn="0" w:lastColumn="0" w:oddVBand="0" w:evenVBand="0" w:oddHBand="0" w:evenHBand="0" w:firstRowFirstColumn="0" w:firstRowLastColumn="0" w:lastRowFirstColumn="0" w:lastRowLastColumn="0"/>
            </w:pPr>
            <w:r>
              <w:t>How they are parallel</w:t>
            </w:r>
          </w:p>
        </w:tc>
      </w:tr>
      <w:tr w:rsidR="00207C33" w:rsidRPr="00981CDE" w14:paraId="172102F4" w14:textId="77777777" w:rsidTr="00027717">
        <w:trPr>
          <w:cnfStyle w:val="000000100000" w:firstRow="0" w:lastRow="0" w:firstColumn="0" w:lastColumn="0" w:oddVBand="0" w:evenVBand="0" w:oddHBand="1" w:evenHBand="0" w:firstRowFirstColumn="0" w:firstRowLastColumn="0" w:lastRowFirstColumn="0" w:lastRowLastColumn="0"/>
          <w:trHeight w:val="1176"/>
        </w:trPr>
        <w:tc>
          <w:tcPr>
            <w:cnfStyle w:val="001000000000" w:firstRow="0" w:lastRow="0" w:firstColumn="1" w:lastColumn="0" w:oddVBand="0" w:evenVBand="0" w:oddHBand="0" w:evenHBand="0" w:firstRowFirstColumn="0" w:firstRowLastColumn="0" w:lastRowFirstColumn="0" w:lastRowLastColumn="0"/>
            <w:tcW w:w="2547" w:type="dxa"/>
          </w:tcPr>
          <w:p w14:paraId="1A312C46" w14:textId="77777777" w:rsidR="00207C33" w:rsidRPr="00981CDE" w:rsidRDefault="00207C33">
            <w:pPr>
              <w:rPr>
                <w:b w:val="0"/>
                <w:bCs/>
              </w:rPr>
            </w:pPr>
            <w:r w:rsidRPr="00981CDE">
              <w:rPr>
                <w:b w:val="0"/>
                <w:bCs/>
              </w:rPr>
              <w:t>Train tracks</w:t>
            </w:r>
          </w:p>
        </w:tc>
        <w:tc>
          <w:tcPr>
            <w:tcW w:w="6095" w:type="dxa"/>
          </w:tcPr>
          <w:p w14:paraId="6B7C3598" w14:textId="3CE1AE69" w:rsidR="00207C33" w:rsidRPr="00981CDE" w:rsidRDefault="00027717">
            <w:pPr>
              <w:cnfStyle w:val="000000100000" w:firstRow="0" w:lastRow="0" w:firstColumn="0" w:lastColumn="0" w:oddVBand="0" w:evenVBand="0" w:oddHBand="1" w:evenHBand="0" w:firstRowFirstColumn="0" w:firstRowLastColumn="0" w:lastRowFirstColumn="0" w:lastRowLastColumn="0"/>
            </w:pPr>
            <w:r>
              <w:t>T</w:t>
            </w:r>
            <w:r w:rsidR="00207C33" w:rsidRPr="00981CDE">
              <w:t xml:space="preserve">he </w:t>
            </w:r>
            <w:r w:rsidR="00FC19DB">
              <w:t>2</w:t>
            </w:r>
            <w:r w:rsidR="00FC19DB" w:rsidRPr="00981CDE">
              <w:t xml:space="preserve"> </w:t>
            </w:r>
            <w:r w:rsidR="00207C33" w:rsidRPr="00981CDE">
              <w:t>rails stay the same distance apart all the way.</w:t>
            </w:r>
          </w:p>
        </w:tc>
      </w:tr>
      <w:tr w:rsidR="00207C33" w:rsidRPr="00981CDE" w14:paraId="0534BAB1" w14:textId="77777777" w:rsidTr="00027717">
        <w:trPr>
          <w:cnfStyle w:val="000000010000" w:firstRow="0" w:lastRow="0" w:firstColumn="0" w:lastColumn="0" w:oddVBand="0" w:evenVBand="0" w:oddHBand="0" w:evenHBand="1" w:firstRowFirstColumn="0" w:firstRowLastColumn="0" w:lastRowFirstColumn="0" w:lastRowLastColumn="0"/>
          <w:trHeight w:val="1176"/>
        </w:trPr>
        <w:tc>
          <w:tcPr>
            <w:cnfStyle w:val="001000000000" w:firstRow="0" w:lastRow="0" w:firstColumn="1" w:lastColumn="0" w:oddVBand="0" w:evenVBand="0" w:oddHBand="0" w:evenHBand="0" w:firstRowFirstColumn="0" w:firstRowLastColumn="0" w:lastRowFirstColumn="0" w:lastRowLastColumn="0"/>
            <w:tcW w:w="2547" w:type="dxa"/>
          </w:tcPr>
          <w:p w14:paraId="687B127F" w14:textId="77777777" w:rsidR="00207C33" w:rsidRPr="00981CDE" w:rsidRDefault="00207C33">
            <w:pPr>
              <w:rPr>
                <w:b w:val="0"/>
                <w:bCs/>
              </w:rPr>
            </w:pPr>
            <w:r w:rsidRPr="00981CDE">
              <w:rPr>
                <w:b w:val="0"/>
                <w:bCs/>
              </w:rPr>
              <w:t>Rungs on a ladder</w:t>
            </w:r>
          </w:p>
        </w:tc>
        <w:tc>
          <w:tcPr>
            <w:tcW w:w="6095" w:type="dxa"/>
          </w:tcPr>
          <w:p w14:paraId="54817365" w14:textId="38ECD3ED" w:rsidR="00207C33" w:rsidRPr="00981CDE" w:rsidRDefault="00027717">
            <w:pPr>
              <w:cnfStyle w:val="000000010000" w:firstRow="0" w:lastRow="0" w:firstColumn="0" w:lastColumn="0" w:oddVBand="0" w:evenVBand="0" w:oddHBand="0" w:evenHBand="1" w:firstRowFirstColumn="0" w:firstRowLastColumn="0" w:lastRowFirstColumn="0" w:lastRowLastColumn="0"/>
            </w:pPr>
            <w:r>
              <w:t>E</w:t>
            </w:r>
            <w:r w:rsidR="00207C33" w:rsidRPr="00981CDE">
              <w:t>ach rung is parallel to the others.</w:t>
            </w:r>
          </w:p>
        </w:tc>
      </w:tr>
      <w:tr w:rsidR="00207C33" w:rsidRPr="00981CDE" w14:paraId="2CE25555" w14:textId="77777777" w:rsidTr="00027717">
        <w:trPr>
          <w:cnfStyle w:val="000000100000" w:firstRow="0" w:lastRow="0" w:firstColumn="0" w:lastColumn="0" w:oddVBand="0" w:evenVBand="0" w:oddHBand="1" w:evenHBand="0" w:firstRowFirstColumn="0" w:firstRowLastColumn="0" w:lastRowFirstColumn="0" w:lastRowLastColumn="0"/>
          <w:trHeight w:val="1176"/>
        </w:trPr>
        <w:tc>
          <w:tcPr>
            <w:cnfStyle w:val="001000000000" w:firstRow="0" w:lastRow="0" w:firstColumn="1" w:lastColumn="0" w:oddVBand="0" w:evenVBand="0" w:oddHBand="0" w:evenHBand="0" w:firstRowFirstColumn="0" w:firstRowLastColumn="0" w:lastRowFirstColumn="0" w:lastRowLastColumn="0"/>
            <w:tcW w:w="2547" w:type="dxa"/>
          </w:tcPr>
          <w:p w14:paraId="52EAD956" w14:textId="77777777" w:rsidR="00207C33" w:rsidRPr="00981CDE" w:rsidRDefault="00207C33">
            <w:pPr>
              <w:rPr>
                <w:strike/>
              </w:rPr>
            </w:pPr>
          </w:p>
        </w:tc>
        <w:tc>
          <w:tcPr>
            <w:tcW w:w="6095" w:type="dxa"/>
          </w:tcPr>
          <w:p w14:paraId="16A0AB8F" w14:textId="77777777" w:rsidR="00207C33" w:rsidRPr="00981CDE" w:rsidRDefault="00207C33">
            <w:pPr>
              <w:cnfStyle w:val="000000100000" w:firstRow="0" w:lastRow="0" w:firstColumn="0" w:lastColumn="0" w:oddVBand="0" w:evenVBand="0" w:oddHBand="1" w:evenHBand="0" w:firstRowFirstColumn="0" w:firstRowLastColumn="0" w:lastRowFirstColumn="0" w:lastRowLastColumn="0"/>
            </w:pPr>
          </w:p>
        </w:tc>
      </w:tr>
      <w:tr w:rsidR="00207C33" w:rsidRPr="00981CDE" w14:paraId="46F00E4E" w14:textId="77777777" w:rsidTr="00027717">
        <w:trPr>
          <w:cnfStyle w:val="000000010000" w:firstRow="0" w:lastRow="0" w:firstColumn="0" w:lastColumn="0" w:oddVBand="0" w:evenVBand="0" w:oddHBand="0" w:evenHBand="1" w:firstRowFirstColumn="0" w:firstRowLastColumn="0" w:lastRowFirstColumn="0" w:lastRowLastColumn="0"/>
          <w:trHeight w:val="1176"/>
        </w:trPr>
        <w:tc>
          <w:tcPr>
            <w:cnfStyle w:val="001000000000" w:firstRow="0" w:lastRow="0" w:firstColumn="1" w:lastColumn="0" w:oddVBand="0" w:evenVBand="0" w:oddHBand="0" w:evenHBand="0" w:firstRowFirstColumn="0" w:firstRowLastColumn="0" w:lastRowFirstColumn="0" w:lastRowLastColumn="0"/>
            <w:tcW w:w="2547" w:type="dxa"/>
          </w:tcPr>
          <w:p w14:paraId="01F06331" w14:textId="77777777" w:rsidR="00207C33" w:rsidRPr="00981CDE" w:rsidRDefault="00207C33">
            <w:pPr>
              <w:rPr>
                <w:strike/>
              </w:rPr>
            </w:pPr>
          </w:p>
        </w:tc>
        <w:tc>
          <w:tcPr>
            <w:tcW w:w="6095" w:type="dxa"/>
          </w:tcPr>
          <w:p w14:paraId="7E1A02F3" w14:textId="77777777" w:rsidR="00207C33" w:rsidRPr="00981CDE" w:rsidRDefault="00207C33">
            <w:pPr>
              <w:cnfStyle w:val="000000010000" w:firstRow="0" w:lastRow="0" w:firstColumn="0" w:lastColumn="0" w:oddVBand="0" w:evenVBand="0" w:oddHBand="0" w:evenHBand="1" w:firstRowFirstColumn="0" w:firstRowLastColumn="0" w:lastRowFirstColumn="0" w:lastRowLastColumn="0"/>
            </w:pPr>
          </w:p>
        </w:tc>
      </w:tr>
      <w:tr w:rsidR="00207C33" w:rsidRPr="00981CDE" w14:paraId="18F34A6C" w14:textId="77777777" w:rsidTr="00027717">
        <w:trPr>
          <w:cnfStyle w:val="000000100000" w:firstRow="0" w:lastRow="0" w:firstColumn="0" w:lastColumn="0" w:oddVBand="0" w:evenVBand="0" w:oddHBand="1" w:evenHBand="0" w:firstRowFirstColumn="0" w:firstRowLastColumn="0" w:lastRowFirstColumn="0" w:lastRowLastColumn="0"/>
          <w:trHeight w:val="1176"/>
        </w:trPr>
        <w:tc>
          <w:tcPr>
            <w:cnfStyle w:val="001000000000" w:firstRow="0" w:lastRow="0" w:firstColumn="1" w:lastColumn="0" w:oddVBand="0" w:evenVBand="0" w:oddHBand="0" w:evenHBand="0" w:firstRowFirstColumn="0" w:firstRowLastColumn="0" w:lastRowFirstColumn="0" w:lastRowLastColumn="0"/>
            <w:tcW w:w="2547" w:type="dxa"/>
          </w:tcPr>
          <w:p w14:paraId="026191A5" w14:textId="77777777" w:rsidR="00207C33" w:rsidRPr="00981CDE" w:rsidRDefault="00207C33">
            <w:pPr>
              <w:rPr>
                <w:strike/>
              </w:rPr>
            </w:pPr>
          </w:p>
        </w:tc>
        <w:tc>
          <w:tcPr>
            <w:tcW w:w="6095" w:type="dxa"/>
          </w:tcPr>
          <w:p w14:paraId="741D091B" w14:textId="77777777" w:rsidR="00207C33" w:rsidRPr="00981CDE" w:rsidRDefault="00207C33">
            <w:pPr>
              <w:cnfStyle w:val="000000100000" w:firstRow="0" w:lastRow="0" w:firstColumn="0" w:lastColumn="0" w:oddVBand="0" w:evenVBand="0" w:oddHBand="1" w:evenHBand="0" w:firstRowFirstColumn="0" w:firstRowLastColumn="0" w:lastRowFirstColumn="0" w:lastRowLastColumn="0"/>
            </w:pPr>
          </w:p>
        </w:tc>
      </w:tr>
    </w:tbl>
    <w:p w14:paraId="5AC5DEAB" w14:textId="36E6DDDB" w:rsidR="00F70C4F" w:rsidRPr="00981CDE" w:rsidRDefault="00F70C4F" w:rsidP="00212EC2">
      <w:pPr>
        <w:pStyle w:val="Heading1"/>
        <w:tabs>
          <w:tab w:val="left" w:pos="6986"/>
        </w:tabs>
      </w:pPr>
      <w:bookmarkStart w:id="42" w:name="_Toc205978950"/>
      <w:bookmarkStart w:id="43" w:name="_Toc210042436"/>
      <w:r w:rsidRPr="00981CDE">
        <w:lastRenderedPageBreak/>
        <w:t>Joining metal</w:t>
      </w:r>
      <w:bookmarkEnd w:id="42"/>
      <w:bookmarkEnd w:id="43"/>
    </w:p>
    <w:p w14:paraId="73FC1E89" w14:textId="708B0682" w:rsidR="00F70C4F" w:rsidRPr="00981CDE" w:rsidRDefault="00F70C4F" w:rsidP="00F70C4F">
      <w:r w:rsidRPr="00981CDE">
        <w:t xml:space="preserve">When we build with metal, simply placing </w:t>
      </w:r>
      <w:r w:rsidR="00FA4BC8">
        <w:t>2</w:t>
      </w:r>
      <w:r w:rsidR="00FA4BC8" w:rsidRPr="00981CDE">
        <w:t xml:space="preserve"> </w:t>
      </w:r>
      <w:r w:rsidRPr="00981CDE">
        <w:t>pieces together won’t hold them in place. Metal parts need strong, secure joining methods to stay connected and handle pressure or movement. In metalwork, we use fasteners and joining techniques to make sure metal parts stay fixed and perform their function safely.</w:t>
      </w:r>
    </w:p>
    <w:p w14:paraId="2A2C547F" w14:textId="40774D17" w:rsidR="00F70C4F" w:rsidRPr="00981CDE" w:rsidRDefault="00F70C4F" w:rsidP="00F70C4F">
      <w:r w:rsidRPr="00981CDE">
        <w:t xml:space="preserve">There are several ways to join metal. These include </w:t>
      </w:r>
      <w:r w:rsidRPr="00981CDE">
        <w:rPr>
          <w:b/>
          <w:bCs/>
        </w:rPr>
        <w:t>mechanical fasteners</w:t>
      </w:r>
      <w:r w:rsidRPr="00981CDE">
        <w:t xml:space="preserve"> like </w:t>
      </w:r>
      <w:r w:rsidRPr="00981CDE">
        <w:rPr>
          <w:b/>
          <w:bCs/>
        </w:rPr>
        <w:t>pop rivets</w:t>
      </w:r>
      <w:r w:rsidRPr="00981CDE">
        <w:t xml:space="preserve">, </w:t>
      </w:r>
      <w:r w:rsidRPr="00981CDE">
        <w:rPr>
          <w:b/>
          <w:bCs/>
        </w:rPr>
        <w:t>nuts and bolts</w:t>
      </w:r>
      <w:r w:rsidRPr="00981CDE">
        <w:t xml:space="preserve"> or </w:t>
      </w:r>
      <w:r w:rsidRPr="00981CDE">
        <w:rPr>
          <w:b/>
          <w:bCs/>
        </w:rPr>
        <w:t>screws</w:t>
      </w:r>
      <w:r w:rsidRPr="00981CDE">
        <w:t xml:space="preserve"> (in softer metals), as well as more permanent options like </w:t>
      </w:r>
      <w:r w:rsidRPr="00981CDE">
        <w:rPr>
          <w:b/>
          <w:bCs/>
        </w:rPr>
        <w:t>spot welding</w:t>
      </w:r>
      <w:r w:rsidRPr="00981CDE">
        <w:t xml:space="preserve"> and </w:t>
      </w:r>
      <w:r w:rsidRPr="00981CDE">
        <w:rPr>
          <w:b/>
          <w:bCs/>
        </w:rPr>
        <w:t>brazing</w:t>
      </w:r>
      <w:r w:rsidRPr="00981CDE">
        <w:t>. The method chosen depends on the type of metal, the tools available and the purpose of the final product.</w:t>
      </w:r>
    </w:p>
    <w:p w14:paraId="01B2672E" w14:textId="3BD5486B" w:rsidR="00F70C4F" w:rsidRPr="00981CDE" w:rsidRDefault="00F70C4F" w:rsidP="00F70C4F">
      <w:r w:rsidRPr="00981CDE">
        <w:t xml:space="preserve">There are many types of nails and screws, each designed for different </w:t>
      </w:r>
      <w:proofErr w:type="gramStart"/>
      <w:r w:rsidRPr="00981CDE">
        <w:t>jobs</w:t>
      </w:r>
      <w:proofErr w:type="gramEnd"/>
      <w:r w:rsidRPr="00981CDE">
        <w:t xml:space="preserve"> and we’ll look at them more closely</w:t>
      </w:r>
      <w:r w:rsidR="00BC6D0A">
        <w:t xml:space="preserve"> in this unit</w:t>
      </w:r>
      <w:r w:rsidRPr="00981CDE">
        <w:t>.</w:t>
      </w:r>
    </w:p>
    <w:p w14:paraId="342CF76D" w14:textId="77777777" w:rsidR="00F70C4F" w:rsidRPr="00981CDE" w:rsidRDefault="00F70C4F" w:rsidP="00F70C4F">
      <w:pPr>
        <w:pStyle w:val="Heading2"/>
      </w:pPr>
      <w:bookmarkStart w:id="44" w:name="_Toc205978951"/>
      <w:bookmarkStart w:id="45" w:name="_Toc210042437"/>
      <w:r w:rsidRPr="00981CDE">
        <w:t>The pop rivet</w:t>
      </w:r>
      <w:bookmarkEnd w:id="44"/>
      <w:bookmarkEnd w:id="45"/>
    </w:p>
    <w:p w14:paraId="3C1CCE6B" w14:textId="647F946E" w:rsidR="00F70C4F" w:rsidRDefault="00BC6D0A" w:rsidP="00F70C4F">
      <w:r>
        <w:t>The pop rivet is u</w:t>
      </w:r>
      <w:r w:rsidR="00F70C4F" w:rsidRPr="00981CDE">
        <w:t xml:space="preserve">sed to permanently join sheet metal. </w:t>
      </w:r>
      <w:r>
        <w:t>It is i</w:t>
      </w:r>
      <w:r w:rsidR="00F70C4F" w:rsidRPr="00981CDE">
        <w:t>nserted into a drilled hole and fastened with a rivet gun.</w:t>
      </w:r>
    </w:p>
    <w:p w14:paraId="6483290A" w14:textId="21724C04" w:rsidR="000B5B2C" w:rsidRPr="00981CDE" w:rsidRDefault="000B5B2C" w:rsidP="00CB4880">
      <w:pPr>
        <w:pStyle w:val="Caption"/>
      </w:pPr>
      <w:r>
        <w:t xml:space="preserve">Figure </w:t>
      </w:r>
      <w:r>
        <w:fldChar w:fldCharType="begin"/>
      </w:r>
      <w:r>
        <w:instrText xml:space="preserve"> SEQ Figure \* ARABIC </w:instrText>
      </w:r>
      <w:r>
        <w:fldChar w:fldCharType="separate"/>
      </w:r>
      <w:r w:rsidR="00DE3370">
        <w:rPr>
          <w:noProof/>
        </w:rPr>
        <w:t>1</w:t>
      </w:r>
      <w:r>
        <w:fldChar w:fldCharType="end"/>
      </w:r>
      <w:r>
        <w:t xml:space="preserve"> </w:t>
      </w:r>
      <w:r w:rsidRPr="007A5A1C">
        <w:t xml:space="preserve">– </w:t>
      </w:r>
      <w:r w:rsidR="00C933DB">
        <w:t>the pop rivet</w:t>
      </w:r>
    </w:p>
    <w:p w14:paraId="3827A3BB" w14:textId="77777777" w:rsidR="00F70C4F" w:rsidRPr="00981CDE" w:rsidRDefault="00F70C4F" w:rsidP="00F70C4F">
      <w:pPr>
        <w:rPr>
          <w:rFonts w:ascii="Segoe UI" w:eastAsia="Times New Roman" w:hAnsi="Segoe UI" w:cs="Segoe UI"/>
          <w:sz w:val="18"/>
          <w:szCs w:val="18"/>
          <w:lang w:eastAsia="en-AU"/>
        </w:rPr>
      </w:pPr>
      <w:r w:rsidRPr="00981CDE">
        <w:rPr>
          <w:rFonts w:ascii="Segoe UI" w:eastAsia="Times New Roman" w:hAnsi="Segoe UI" w:cs="Segoe UI"/>
          <w:noProof/>
          <w:sz w:val="18"/>
          <w:szCs w:val="18"/>
          <w:lang w:eastAsia="en-AU"/>
        </w:rPr>
        <w:drawing>
          <wp:inline distT="0" distB="0" distL="0" distR="0" wp14:anchorId="58E4EC8E" wp14:editId="426A3717">
            <wp:extent cx="2779776" cy="1946847"/>
            <wp:effectExtent l="0" t="0" r="1905" b="0"/>
            <wp:docPr id="887357355" name="Picture 1" descr="A labelled pop riv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357355" name="Picture 1" descr="A labelled pop rivet."/>
                    <pic:cNvPicPr/>
                  </pic:nvPicPr>
                  <pic:blipFill>
                    <a:blip r:embed="rId50"/>
                    <a:stretch>
                      <a:fillRect/>
                    </a:stretch>
                  </pic:blipFill>
                  <pic:spPr>
                    <a:xfrm>
                      <a:off x="0" y="0"/>
                      <a:ext cx="2786126" cy="1951294"/>
                    </a:xfrm>
                    <a:prstGeom prst="rect">
                      <a:avLst/>
                    </a:prstGeom>
                  </pic:spPr>
                </pic:pic>
              </a:graphicData>
            </a:graphic>
          </wp:inline>
        </w:drawing>
      </w:r>
    </w:p>
    <w:p w14:paraId="63C11400" w14:textId="77777777" w:rsidR="00F70C4F" w:rsidRPr="00981CDE" w:rsidRDefault="00F70C4F" w:rsidP="00F70C4F">
      <w:r w:rsidRPr="00981CDE">
        <w:t>Use the list below to identify and label the images of different screws.</w:t>
      </w:r>
    </w:p>
    <w:p w14:paraId="01292064" w14:textId="45EEE071" w:rsidR="00F70C4F" w:rsidRPr="00981CDE" w:rsidRDefault="00A24CEE" w:rsidP="00F70C4F">
      <w:pPr>
        <w:pStyle w:val="ListBullet"/>
      </w:pPr>
      <w:r>
        <w:t>b</w:t>
      </w:r>
      <w:r w:rsidR="00F70C4F" w:rsidRPr="00981CDE">
        <w:t xml:space="preserve">olts and </w:t>
      </w:r>
      <w:r w:rsidR="00BC6D0A">
        <w:t>n</w:t>
      </w:r>
      <w:r w:rsidR="00F70C4F" w:rsidRPr="00981CDE">
        <w:t xml:space="preserve">uts: </w:t>
      </w:r>
      <w:r w:rsidR="00BC6D0A">
        <w:t>c</w:t>
      </w:r>
      <w:r w:rsidR="00F70C4F" w:rsidRPr="00981CDE">
        <w:t>ommon for joining thicker pieces or parts that may need to be taken apart for later</w:t>
      </w:r>
    </w:p>
    <w:p w14:paraId="21CC4E62" w14:textId="2E2B991A" w:rsidR="00F70C4F" w:rsidRPr="00981CDE" w:rsidRDefault="00A24CEE" w:rsidP="00F70C4F">
      <w:pPr>
        <w:pStyle w:val="ListBullet"/>
      </w:pPr>
      <w:r>
        <w:t>s</w:t>
      </w:r>
      <w:r w:rsidR="00F70C4F" w:rsidRPr="00981CDE">
        <w:t xml:space="preserve">crews: </w:t>
      </w:r>
      <w:r w:rsidR="00BC6D0A">
        <w:t>u</w:t>
      </w:r>
      <w:r w:rsidR="00F70C4F" w:rsidRPr="00981CDE">
        <w:t>sed in soft metals or when fastening to materials like plastic or timber. Requires pre-drilling</w:t>
      </w:r>
    </w:p>
    <w:p w14:paraId="35E7C5F8" w14:textId="1626D3A9" w:rsidR="00F70C4F" w:rsidRPr="00981CDE" w:rsidRDefault="00A24CEE" w:rsidP="00F70C4F">
      <w:pPr>
        <w:pStyle w:val="ListBullet"/>
      </w:pPr>
      <w:r>
        <w:lastRenderedPageBreak/>
        <w:t>s</w:t>
      </w:r>
      <w:r w:rsidR="00F70C4F" w:rsidRPr="00981CDE">
        <w:t xml:space="preserve">pot welding: </w:t>
      </w:r>
      <w:r w:rsidR="00BC6D0A">
        <w:t>a</w:t>
      </w:r>
      <w:r w:rsidR="00F70C4F" w:rsidRPr="00981CDE">
        <w:t xml:space="preserve"> fast, permanent method for joining sheet metal using electrical current and pressure</w:t>
      </w:r>
    </w:p>
    <w:p w14:paraId="17A27B33" w14:textId="7EC18559" w:rsidR="00F70C4F" w:rsidRPr="00981CDE" w:rsidRDefault="00A24CEE" w:rsidP="00F70C4F">
      <w:pPr>
        <w:pStyle w:val="ListBullet"/>
      </w:pPr>
      <w:r>
        <w:t>b</w:t>
      </w:r>
      <w:r w:rsidR="00F70C4F" w:rsidRPr="00981CDE">
        <w:t xml:space="preserve">razing: </w:t>
      </w:r>
      <w:r w:rsidR="00BC6D0A">
        <w:t>a</w:t>
      </w:r>
      <w:r w:rsidR="00F70C4F" w:rsidRPr="00981CDE">
        <w:t xml:space="preserve"> process that uses a filler metal heated with a torch to join metal pieces without melting the base metal</w:t>
      </w:r>
    </w:p>
    <w:p w14:paraId="3E446A26" w14:textId="79548A12" w:rsidR="00F70C4F" w:rsidRDefault="00A24CEE" w:rsidP="00BC6D0A">
      <w:pPr>
        <w:pStyle w:val="ListBullet"/>
      </w:pPr>
      <w:r>
        <w:t>t</w:t>
      </w:r>
      <w:r w:rsidR="00F70C4F" w:rsidRPr="00981CDE">
        <w:t xml:space="preserve">abs and folds: </w:t>
      </w:r>
      <w:r w:rsidR="00BC6D0A">
        <w:t>b</w:t>
      </w:r>
      <w:r w:rsidR="00F70C4F" w:rsidRPr="00981CDE">
        <w:t>ending sheet metal to create tabs that can be slotted or joined into other folded parts. Often used in trays and enclosures.</w:t>
      </w:r>
    </w:p>
    <w:p w14:paraId="30FCA8F5" w14:textId="4CB68685" w:rsidR="000B5B2C" w:rsidRPr="00981CDE" w:rsidRDefault="00AA25EA" w:rsidP="00CB4880">
      <w:pPr>
        <w:pStyle w:val="Caption"/>
      </w:pPr>
      <w:r>
        <w:t xml:space="preserve">Table </w:t>
      </w:r>
      <w:r>
        <w:fldChar w:fldCharType="begin"/>
      </w:r>
      <w:r>
        <w:instrText xml:space="preserve"> SEQ Table \* ARABIC </w:instrText>
      </w:r>
      <w:r>
        <w:fldChar w:fldCharType="separate"/>
      </w:r>
      <w:r w:rsidR="00DE3370">
        <w:rPr>
          <w:noProof/>
        </w:rPr>
        <w:t>6</w:t>
      </w:r>
      <w:r>
        <w:fldChar w:fldCharType="end"/>
      </w:r>
      <w:r>
        <w:t xml:space="preserve"> </w:t>
      </w:r>
      <w:r w:rsidRPr="004E3157">
        <w:t xml:space="preserve">– </w:t>
      </w:r>
      <w:r w:rsidR="00887023">
        <w:t>metal joining methods</w:t>
      </w:r>
    </w:p>
    <w:tbl>
      <w:tblPr>
        <w:tblStyle w:val="Tableheader"/>
        <w:tblW w:w="9450" w:type="dxa"/>
        <w:tblLook w:val="06A0" w:firstRow="1" w:lastRow="0" w:firstColumn="1" w:lastColumn="0" w:noHBand="1" w:noVBand="1"/>
        <w:tblDescription w:val="Images of different screws with space for students to label and provide answers."/>
      </w:tblPr>
      <w:tblGrid>
        <w:gridCol w:w="4390"/>
        <w:gridCol w:w="5060"/>
      </w:tblGrid>
      <w:tr w:rsidR="00CF58CD" w:rsidRPr="001572DC" w14:paraId="49F16843" w14:textId="77777777" w:rsidTr="001572DC">
        <w:trPr>
          <w:cnfStyle w:val="100000000000" w:firstRow="1" w:lastRow="0" w:firstColumn="0" w:lastColumn="0" w:oddVBand="0" w:evenVBand="0" w:oddHBand="0"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4390" w:type="dxa"/>
          </w:tcPr>
          <w:p w14:paraId="123ED61A" w14:textId="6716F76B" w:rsidR="00CF58CD" w:rsidRPr="001572DC" w:rsidRDefault="00E02C27" w:rsidP="001572DC">
            <w:r w:rsidRPr="001572DC">
              <w:t>Joining method</w:t>
            </w:r>
          </w:p>
        </w:tc>
        <w:tc>
          <w:tcPr>
            <w:tcW w:w="5060" w:type="dxa"/>
          </w:tcPr>
          <w:p w14:paraId="0FA8632D" w14:textId="50677BCC" w:rsidR="00CF58CD" w:rsidRPr="001572DC" w:rsidRDefault="00580B2F" w:rsidP="001572DC">
            <w:pPr>
              <w:cnfStyle w:val="100000000000" w:firstRow="1" w:lastRow="0" w:firstColumn="0" w:lastColumn="0" w:oddVBand="0" w:evenVBand="0" w:oddHBand="0" w:evenHBand="0" w:firstRowFirstColumn="0" w:firstRowLastColumn="0" w:lastRowFirstColumn="0" w:lastRowLastColumn="0"/>
            </w:pPr>
            <w:r w:rsidRPr="001572DC">
              <w:t>Description</w:t>
            </w:r>
          </w:p>
        </w:tc>
      </w:tr>
      <w:tr w:rsidR="00F70C4F" w:rsidRPr="00981CDE" w14:paraId="652A2838" w14:textId="77777777" w:rsidTr="001572DC">
        <w:trPr>
          <w:trHeight w:val="2612"/>
        </w:trPr>
        <w:tc>
          <w:tcPr>
            <w:cnfStyle w:val="001000000000" w:firstRow="0" w:lastRow="0" w:firstColumn="1" w:lastColumn="0" w:oddVBand="0" w:evenVBand="0" w:oddHBand="0" w:evenHBand="0" w:firstRowFirstColumn="0" w:firstRowLastColumn="0" w:lastRowFirstColumn="0" w:lastRowLastColumn="0"/>
            <w:tcW w:w="4390" w:type="dxa"/>
            <w:hideMark/>
          </w:tcPr>
          <w:p w14:paraId="61A909AC" w14:textId="77777777" w:rsidR="00F70C4F" w:rsidRPr="00981CDE" w:rsidRDefault="00F70C4F" w:rsidP="00E20B92">
            <w:pPr>
              <w:spacing w:before="120" w:after="0"/>
              <w:jc w:val="center"/>
            </w:pPr>
            <w:r w:rsidRPr="00981CDE">
              <w:rPr>
                <w:noProof/>
              </w:rPr>
              <w:drawing>
                <wp:inline distT="0" distB="0" distL="0" distR="0" wp14:anchorId="6B033D84" wp14:editId="65559D00">
                  <wp:extent cx="1521561" cy="1297608"/>
                  <wp:effectExtent l="0" t="0" r="2540" b="0"/>
                  <wp:docPr id="2115936801" name="Picture 1" descr="Bolt and n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936801" name="Picture 1" descr="Bolt and nut."/>
                          <pic:cNvPicPr/>
                        </pic:nvPicPr>
                        <pic:blipFill>
                          <a:blip r:embed="rId51"/>
                          <a:stretch>
                            <a:fillRect/>
                          </a:stretch>
                        </pic:blipFill>
                        <pic:spPr>
                          <a:xfrm>
                            <a:off x="0" y="0"/>
                            <a:ext cx="1527867" cy="1302986"/>
                          </a:xfrm>
                          <a:prstGeom prst="rect">
                            <a:avLst/>
                          </a:prstGeom>
                        </pic:spPr>
                      </pic:pic>
                    </a:graphicData>
                  </a:graphic>
                </wp:inline>
              </w:drawing>
            </w:r>
          </w:p>
        </w:tc>
        <w:tc>
          <w:tcPr>
            <w:tcW w:w="5060" w:type="dxa"/>
            <w:hideMark/>
          </w:tcPr>
          <w:p w14:paraId="2CE4EB78" w14:textId="1173FA83" w:rsidR="00E20B92" w:rsidRPr="00981CDE" w:rsidRDefault="00E20B92">
            <w:pPr>
              <w:spacing w:before="120" w:after="0"/>
              <w:cnfStyle w:val="000000000000" w:firstRow="0" w:lastRow="0" w:firstColumn="0" w:lastColumn="0" w:oddVBand="0" w:evenVBand="0" w:oddHBand="0" w:evenHBand="0" w:firstRowFirstColumn="0" w:firstRowLastColumn="0" w:lastRowFirstColumn="0" w:lastRowLastColumn="0"/>
            </w:pPr>
          </w:p>
        </w:tc>
      </w:tr>
      <w:tr w:rsidR="00F70C4F" w:rsidRPr="00981CDE" w14:paraId="1ADCE8B8" w14:textId="77777777" w:rsidTr="001572DC">
        <w:trPr>
          <w:trHeight w:val="2253"/>
        </w:trPr>
        <w:tc>
          <w:tcPr>
            <w:cnfStyle w:val="001000000000" w:firstRow="0" w:lastRow="0" w:firstColumn="1" w:lastColumn="0" w:oddVBand="0" w:evenVBand="0" w:oddHBand="0" w:evenHBand="0" w:firstRowFirstColumn="0" w:firstRowLastColumn="0" w:lastRowFirstColumn="0" w:lastRowLastColumn="0"/>
            <w:tcW w:w="4390" w:type="dxa"/>
          </w:tcPr>
          <w:p w14:paraId="1D55CD14" w14:textId="77777777" w:rsidR="00F70C4F" w:rsidRPr="00981CDE" w:rsidRDefault="00F70C4F" w:rsidP="00E20B92">
            <w:pPr>
              <w:spacing w:before="120" w:after="0"/>
              <w:jc w:val="center"/>
            </w:pPr>
            <w:r w:rsidRPr="00981CDE">
              <w:rPr>
                <w:noProof/>
              </w:rPr>
              <w:drawing>
                <wp:inline distT="0" distB="0" distL="0" distR="0" wp14:anchorId="3CDE2448" wp14:editId="159E028F">
                  <wp:extent cx="1762371" cy="924054"/>
                  <wp:effectExtent l="0" t="0" r="9525" b="9525"/>
                  <wp:docPr id="1700576665" name="Picture 1" descr="Round head machine sc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576665" name="Picture 1" descr="Round head machine screw."/>
                          <pic:cNvPicPr/>
                        </pic:nvPicPr>
                        <pic:blipFill>
                          <a:blip r:embed="rId52"/>
                          <a:stretch>
                            <a:fillRect/>
                          </a:stretch>
                        </pic:blipFill>
                        <pic:spPr>
                          <a:xfrm>
                            <a:off x="0" y="0"/>
                            <a:ext cx="1762371" cy="924054"/>
                          </a:xfrm>
                          <a:prstGeom prst="rect">
                            <a:avLst/>
                          </a:prstGeom>
                        </pic:spPr>
                      </pic:pic>
                    </a:graphicData>
                  </a:graphic>
                </wp:inline>
              </w:drawing>
            </w:r>
          </w:p>
        </w:tc>
        <w:tc>
          <w:tcPr>
            <w:tcW w:w="5060" w:type="dxa"/>
            <w:hideMark/>
          </w:tcPr>
          <w:p w14:paraId="7FA93ED8" w14:textId="77777777" w:rsidR="00E20B92" w:rsidRPr="00981CDE" w:rsidRDefault="00E20B92">
            <w:pPr>
              <w:spacing w:before="120" w:after="0"/>
              <w:cnfStyle w:val="000000000000" w:firstRow="0" w:lastRow="0" w:firstColumn="0" w:lastColumn="0" w:oddVBand="0" w:evenVBand="0" w:oddHBand="0" w:evenHBand="0" w:firstRowFirstColumn="0" w:firstRowLastColumn="0" w:lastRowFirstColumn="0" w:lastRowLastColumn="0"/>
            </w:pPr>
          </w:p>
        </w:tc>
      </w:tr>
      <w:tr w:rsidR="00F70C4F" w:rsidRPr="00981CDE" w14:paraId="194767CD" w14:textId="77777777" w:rsidTr="001572DC">
        <w:trPr>
          <w:trHeight w:val="3226"/>
        </w:trPr>
        <w:tc>
          <w:tcPr>
            <w:cnfStyle w:val="001000000000" w:firstRow="0" w:lastRow="0" w:firstColumn="1" w:lastColumn="0" w:oddVBand="0" w:evenVBand="0" w:oddHBand="0" w:evenHBand="0" w:firstRowFirstColumn="0" w:firstRowLastColumn="0" w:lastRowFirstColumn="0" w:lastRowLastColumn="0"/>
            <w:tcW w:w="4390" w:type="dxa"/>
          </w:tcPr>
          <w:p w14:paraId="27D8A540" w14:textId="77777777" w:rsidR="00F70C4F" w:rsidRPr="00981CDE" w:rsidRDefault="00F70C4F" w:rsidP="00E20B92">
            <w:pPr>
              <w:spacing w:before="120" w:after="0"/>
              <w:jc w:val="center"/>
            </w:pPr>
            <w:r w:rsidRPr="00981CDE">
              <w:rPr>
                <w:noProof/>
              </w:rPr>
              <w:drawing>
                <wp:inline distT="0" distB="0" distL="0" distR="0" wp14:anchorId="1A2D9801" wp14:editId="6CD789C7">
                  <wp:extent cx="1952898" cy="1390844"/>
                  <wp:effectExtent l="0" t="0" r="9525" b="0"/>
                  <wp:docPr id="354742711" name="Picture 1" descr="Spot welder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742711" name="Picture 1" descr="Spot welder symbol."/>
                          <pic:cNvPicPr/>
                        </pic:nvPicPr>
                        <pic:blipFill>
                          <a:blip r:embed="rId53"/>
                          <a:stretch>
                            <a:fillRect/>
                          </a:stretch>
                        </pic:blipFill>
                        <pic:spPr>
                          <a:xfrm>
                            <a:off x="0" y="0"/>
                            <a:ext cx="1952898" cy="1390844"/>
                          </a:xfrm>
                          <a:prstGeom prst="rect">
                            <a:avLst/>
                          </a:prstGeom>
                        </pic:spPr>
                      </pic:pic>
                    </a:graphicData>
                  </a:graphic>
                </wp:inline>
              </w:drawing>
            </w:r>
          </w:p>
        </w:tc>
        <w:tc>
          <w:tcPr>
            <w:tcW w:w="5060" w:type="dxa"/>
          </w:tcPr>
          <w:p w14:paraId="3D4849E3" w14:textId="77777777" w:rsidR="00F70C4F" w:rsidRPr="00981CDE" w:rsidRDefault="00F70C4F">
            <w:pPr>
              <w:spacing w:before="120" w:after="0"/>
              <w:cnfStyle w:val="000000000000" w:firstRow="0" w:lastRow="0" w:firstColumn="0" w:lastColumn="0" w:oddVBand="0" w:evenVBand="0" w:oddHBand="0" w:evenHBand="0" w:firstRowFirstColumn="0" w:firstRowLastColumn="0" w:lastRowFirstColumn="0" w:lastRowLastColumn="0"/>
            </w:pPr>
          </w:p>
        </w:tc>
      </w:tr>
    </w:tbl>
    <w:p w14:paraId="20F2275C" w14:textId="21CCAF75" w:rsidR="00BF475B" w:rsidRPr="00981CDE" w:rsidRDefault="00811E5D" w:rsidP="00811E5D">
      <w:pPr>
        <w:suppressAutoHyphens w:val="0"/>
        <w:spacing w:before="0" w:after="160" w:line="259" w:lineRule="auto"/>
      </w:pPr>
      <w:r>
        <w:br w:type="page"/>
      </w:r>
    </w:p>
    <w:p w14:paraId="09D52A44" w14:textId="77777777" w:rsidR="00BF475B" w:rsidRPr="00981CDE" w:rsidRDefault="00BF475B" w:rsidP="00BF475B">
      <w:pPr>
        <w:pStyle w:val="Heading1"/>
      </w:pPr>
      <w:bookmarkStart w:id="46" w:name="_Toc205979222"/>
      <w:bookmarkStart w:id="47" w:name="_Toc210042438"/>
      <w:r w:rsidRPr="00981CDE">
        <w:lastRenderedPageBreak/>
        <w:t>Surface finishes</w:t>
      </w:r>
      <w:bookmarkEnd w:id="46"/>
      <w:bookmarkEnd w:id="47"/>
    </w:p>
    <w:p w14:paraId="51C338FC" w14:textId="77777777" w:rsidR="00BF475B" w:rsidRPr="00981CDE" w:rsidRDefault="00BF475B" w:rsidP="00BF475B">
      <w:r w:rsidRPr="00981CDE">
        <w:t>Finishing metal is important to protect it from rust, wear and damage. A good finish also makes the metal look more appealing and improves its durability, especially if the item will be handled often or used outdoors.</w:t>
      </w:r>
    </w:p>
    <w:p w14:paraId="496E03EC" w14:textId="77777777" w:rsidR="00BF475B" w:rsidRPr="00981CDE" w:rsidRDefault="00BF475B" w:rsidP="00BF475B">
      <w:r w:rsidRPr="00981CDE">
        <w:t>Finishes can protect metal from:</w:t>
      </w:r>
    </w:p>
    <w:p w14:paraId="1C994F8D" w14:textId="3B41DE42" w:rsidR="00BF475B" w:rsidRPr="00981CDE" w:rsidRDefault="0009505D" w:rsidP="004451D7">
      <w:pPr>
        <w:pStyle w:val="ListBullet"/>
      </w:pPr>
      <w:r>
        <w:t>c</w:t>
      </w:r>
      <w:r w:rsidR="00BF475B" w:rsidRPr="00981CDE">
        <w:t>orrosion (like rusting)</w:t>
      </w:r>
    </w:p>
    <w:p w14:paraId="408D8D65" w14:textId="68F85E6B" w:rsidR="00BF475B" w:rsidRPr="00981CDE" w:rsidRDefault="0009505D" w:rsidP="004451D7">
      <w:pPr>
        <w:pStyle w:val="ListBullet"/>
      </w:pPr>
      <w:r>
        <w:t>s</w:t>
      </w:r>
      <w:r w:rsidR="00BF475B" w:rsidRPr="00981CDE">
        <w:t>cratches and wear</w:t>
      </w:r>
    </w:p>
    <w:p w14:paraId="117625E0" w14:textId="1B4B23E9" w:rsidR="00BF475B" w:rsidRPr="00981CDE" w:rsidRDefault="0009505D" w:rsidP="004451D7">
      <w:pPr>
        <w:pStyle w:val="ListBullet"/>
      </w:pPr>
      <w:r>
        <w:t>h</w:t>
      </w:r>
      <w:r w:rsidR="00BF475B" w:rsidRPr="00981CDE">
        <w:t>eat or moisture damage</w:t>
      </w:r>
    </w:p>
    <w:p w14:paraId="7C97AF1B" w14:textId="2CAD70D8" w:rsidR="00BF475B" w:rsidRPr="00981CDE" w:rsidRDefault="0009505D" w:rsidP="004451D7">
      <w:pPr>
        <w:pStyle w:val="ListBullet"/>
      </w:pPr>
      <w:r>
        <w:t>d</w:t>
      </w:r>
      <w:r w:rsidR="00BF475B" w:rsidRPr="00981CDE">
        <w:t>iscolouration and dullness</w:t>
      </w:r>
      <w:r w:rsidR="00426251">
        <w:t>.</w:t>
      </w:r>
    </w:p>
    <w:p w14:paraId="55190CE1" w14:textId="33E84104" w:rsidR="00BF475B" w:rsidRPr="0009505D" w:rsidRDefault="00BF475B" w:rsidP="00BF475B">
      <w:r w:rsidRPr="00981CDE">
        <w:t>Some common metal finishes include paint, powder coating, polishing, and galvanising.</w:t>
      </w:r>
    </w:p>
    <w:p w14:paraId="3D0FE69C" w14:textId="14CEE816" w:rsidR="00BF475B" w:rsidRPr="00981CDE" w:rsidRDefault="00BF475B" w:rsidP="00BF475B">
      <w:r w:rsidRPr="00981CDE">
        <w:rPr>
          <w:b/>
          <w:bCs/>
        </w:rPr>
        <w:t>Activity 1</w:t>
      </w:r>
      <w:r w:rsidRPr="00981CDE">
        <w:t xml:space="preserve"> </w:t>
      </w:r>
      <w:r w:rsidR="0009505D">
        <w:t>–</w:t>
      </w:r>
      <w:r w:rsidRPr="00981CDE">
        <w:t xml:space="preserve"> </w:t>
      </w:r>
      <w:r w:rsidR="0009505D">
        <w:t>c</w:t>
      </w:r>
      <w:r w:rsidRPr="00981CDE">
        <w:t>omplete the sentences using words from the word bank below.</w:t>
      </w:r>
    </w:p>
    <w:p w14:paraId="3B8B52B3" w14:textId="77777777" w:rsidR="0009505D" w:rsidRDefault="00BF475B" w:rsidP="00BF475B">
      <w:pPr>
        <w:rPr>
          <w:b/>
          <w:bCs/>
        </w:rPr>
      </w:pPr>
      <w:r w:rsidRPr="00981CDE">
        <w:rPr>
          <w:b/>
          <w:bCs/>
        </w:rPr>
        <w:t>Word bank</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Description w:val="Word bank."/>
      </w:tblPr>
      <w:tblGrid>
        <w:gridCol w:w="1604"/>
        <w:gridCol w:w="1604"/>
        <w:gridCol w:w="1605"/>
        <w:gridCol w:w="1605"/>
        <w:gridCol w:w="1605"/>
        <w:gridCol w:w="1605"/>
      </w:tblGrid>
      <w:tr w:rsidR="009523BD" w14:paraId="6A9E87A9" w14:textId="77777777" w:rsidTr="009523BD">
        <w:tc>
          <w:tcPr>
            <w:tcW w:w="1604" w:type="dxa"/>
          </w:tcPr>
          <w:p w14:paraId="080FDC4B" w14:textId="5B566D37" w:rsidR="009523BD" w:rsidRPr="009523BD" w:rsidRDefault="009523BD" w:rsidP="00BF475B">
            <w:r w:rsidRPr="009523BD">
              <w:t>corrosion</w:t>
            </w:r>
          </w:p>
        </w:tc>
        <w:tc>
          <w:tcPr>
            <w:tcW w:w="1604" w:type="dxa"/>
          </w:tcPr>
          <w:p w14:paraId="6382EE07" w14:textId="05B55EAC" w:rsidR="009523BD" w:rsidRPr="009523BD" w:rsidRDefault="009523BD" w:rsidP="00BF475B">
            <w:r w:rsidRPr="009523BD">
              <w:t>shine</w:t>
            </w:r>
          </w:p>
        </w:tc>
        <w:tc>
          <w:tcPr>
            <w:tcW w:w="1605" w:type="dxa"/>
          </w:tcPr>
          <w:p w14:paraId="30F27901" w14:textId="41595315" w:rsidR="009523BD" w:rsidRPr="009523BD" w:rsidRDefault="009523BD" w:rsidP="00BF475B">
            <w:r w:rsidRPr="009523BD">
              <w:t>abrasion</w:t>
            </w:r>
          </w:p>
        </w:tc>
        <w:tc>
          <w:tcPr>
            <w:tcW w:w="1605" w:type="dxa"/>
          </w:tcPr>
          <w:p w14:paraId="6118FBDF" w14:textId="53AEED3D" w:rsidR="009523BD" w:rsidRPr="009523BD" w:rsidRDefault="009523BD" w:rsidP="00BF475B">
            <w:r w:rsidRPr="009523BD">
              <w:t>smooth</w:t>
            </w:r>
          </w:p>
        </w:tc>
        <w:tc>
          <w:tcPr>
            <w:tcW w:w="1605" w:type="dxa"/>
          </w:tcPr>
          <w:p w14:paraId="1683720E" w14:textId="279EE7A8" w:rsidR="009523BD" w:rsidRPr="009523BD" w:rsidRDefault="009523BD" w:rsidP="00BF475B">
            <w:r w:rsidRPr="009523BD">
              <w:t>moisture</w:t>
            </w:r>
          </w:p>
        </w:tc>
        <w:tc>
          <w:tcPr>
            <w:tcW w:w="1605" w:type="dxa"/>
          </w:tcPr>
          <w:p w14:paraId="4BBB46F8" w14:textId="2B9442BA" w:rsidR="009523BD" w:rsidRPr="009523BD" w:rsidRDefault="009523BD" w:rsidP="00BF475B">
            <w:r w:rsidRPr="009523BD">
              <w:t>protect</w:t>
            </w:r>
          </w:p>
        </w:tc>
      </w:tr>
      <w:tr w:rsidR="009523BD" w14:paraId="445A2AB6" w14:textId="77777777" w:rsidTr="009523BD">
        <w:tc>
          <w:tcPr>
            <w:tcW w:w="1604" w:type="dxa"/>
          </w:tcPr>
          <w:p w14:paraId="5EC749FD" w14:textId="53472930" w:rsidR="009523BD" w:rsidRPr="009523BD" w:rsidRDefault="009523BD" w:rsidP="00BF475B">
            <w:r w:rsidRPr="009523BD">
              <w:t>heat</w:t>
            </w:r>
          </w:p>
        </w:tc>
        <w:tc>
          <w:tcPr>
            <w:tcW w:w="1604" w:type="dxa"/>
          </w:tcPr>
          <w:p w14:paraId="1E6E68D2" w14:textId="40BC8A8C" w:rsidR="009523BD" w:rsidRPr="009523BD" w:rsidRDefault="009523BD" w:rsidP="00BF475B">
            <w:r w:rsidRPr="009523BD">
              <w:t>rust</w:t>
            </w:r>
          </w:p>
        </w:tc>
        <w:tc>
          <w:tcPr>
            <w:tcW w:w="1605" w:type="dxa"/>
          </w:tcPr>
          <w:p w14:paraId="0CB80813" w14:textId="4870D1B5" w:rsidR="009523BD" w:rsidRPr="009523BD" w:rsidRDefault="009523BD" w:rsidP="00BF475B">
            <w:r w:rsidRPr="009523BD">
              <w:t>lasting</w:t>
            </w:r>
          </w:p>
        </w:tc>
        <w:tc>
          <w:tcPr>
            <w:tcW w:w="1605" w:type="dxa"/>
          </w:tcPr>
          <w:p w14:paraId="0B1A74D5" w14:textId="07938678" w:rsidR="009523BD" w:rsidRPr="009523BD" w:rsidRDefault="009523BD" w:rsidP="00BF475B">
            <w:r w:rsidRPr="009523BD">
              <w:t>appearance</w:t>
            </w:r>
          </w:p>
        </w:tc>
        <w:tc>
          <w:tcPr>
            <w:tcW w:w="1605" w:type="dxa"/>
          </w:tcPr>
          <w:p w14:paraId="1100BE23" w14:textId="26818C7A" w:rsidR="009523BD" w:rsidRPr="009523BD" w:rsidRDefault="009523BD" w:rsidP="00BF475B">
            <w:r w:rsidRPr="009523BD">
              <w:t>grime</w:t>
            </w:r>
          </w:p>
        </w:tc>
        <w:tc>
          <w:tcPr>
            <w:tcW w:w="1605" w:type="dxa"/>
          </w:tcPr>
          <w:p w14:paraId="648B0560" w14:textId="4FAAAE94" w:rsidR="009523BD" w:rsidRPr="009523BD" w:rsidRDefault="009523BD" w:rsidP="00BF475B">
            <w:r w:rsidRPr="009523BD">
              <w:t>coating</w:t>
            </w:r>
          </w:p>
        </w:tc>
      </w:tr>
    </w:tbl>
    <w:p w14:paraId="1F93E23F" w14:textId="77777777" w:rsidR="00BF475B" w:rsidRPr="00981CDE" w:rsidRDefault="00BF475B" w:rsidP="00BF475B">
      <w:r w:rsidRPr="00981CDE">
        <w:t>The ideal metal finish should:</w:t>
      </w:r>
    </w:p>
    <w:p w14:paraId="075B5CA3" w14:textId="00E9083C" w:rsidR="00BF475B" w:rsidRPr="00981CDE" w:rsidRDefault="00B31A31" w:rsidP="00B31A31">
      <w:pPr>
        <w:pStyle w:val="ListBullet"/>
      </w:pPr>
      <w:r>
        <w:t>h</w:t>
      </w:r>
      <w:r w:rsidR="00BF475B" w:rsidRPr="00981CDE">
        <w:t>elp __________ the metal from __________ and __________</w:t>
      </w:r>
    </w:p>
    <w:p w14:paraId="56FD9335" w14:textId="62353A16" w:rsidR="00BF475B" w:rsidRPr="00981CDE" w:rsidRDefault="00B31A31" w:rsidP="00B31A31">
      <w:pPr>
        <w:pStyle w:val="ListBullet"/>
      </w:pPr>
      <w:r>
        <w:t>c</w:t>
      </w:r>
      <w:r w:rsidR="00BF475B" w:rsidRPr="00981CDE">
        <w:t>reate a __________, durable surface with a clean __________</w:t>
      </w:r>
    </w:p>
    <w:p w14:paraId="590548B8" w14:textId="064DE3B0" w:rsidR="00BF475B" w:rsidRPr="00981CDE" w:rsidRDefault="00B31A31" w:rsidP="00B31A31">
      <w:pPr>
        <w:pStyle w:val="ListBullet"/>
      </w:pPr>
      <w:r>
        <w:t>b</w:t>
      </w:r>
      <w:r w:rsidR="00BF475B" w:rsidRPr="00981CDE">
        <w:t>e resistant to __________, __________ and everyday __________</w:t>
      </w:r>
    </w:p>
    <w:p w14:paraId="24EDA2C9" w14:textId="75248444" w:rsidR="00BF475B" w:rsidRPr="00981CDE" w:rsidRDefault="00B31A31" w:rsidP="00BF475B">
      <w:pPr>
        <w:pStyle w:val="ListBullet"/>
      </w:pPr>
      <w:r>
        <w:t>a</w:t>
      </w:r>
      <w:r w:rsidR="00BF475B" w:rsidRPr="00981CDE">
        <w:t>dd a __________ that improves the look and life of the object.</w:t>
      </w:r>
    </w:p>
    <w:p w14:paraId="4B8ACEE3" w14:textId="2AF30F0C" w:rsidR="00BF475B" w:rsidRPr="00981CDE" w:rsidRDefault="00BF475B" w:rsidP="00BF475B">
      <w:r w:rsidRPr="00981CDE">
        <w:rPr>
          <w:b/>
          <w:bCs/>
        </w:rPr>
        <w:t xml:space="preserve">Activity 2 </w:t>
      </w:r>
      <w:r w:rsidRPr="00981CDE">
        <w:t xml:space="preserve">– </w:t>
      </w:r>
      <w:r w:rsidR="00B31A31">
        <w:t>t</w:t>
      </w:r>
      <w:r w:rsidRPr="00981CDE">
        <w:t xml:space="preserve">ypes of </w:t>
      </w:r>
      <w:r w:rsidR="00B31A31">
        <w:t>m</w:t>
      </w:r>
      <w:r w:rsidRPr="00981CDE">
        <w:t xml:space="preserve">etal </w:t>
      </w:r>
      <w:r w:rsidR="00B31A31">
        <w:t>f</w:t>
      </w:r>
      <w:r w:rsidRPr="00981CDE">
        <w:t>inishes</w:t>
      </w:r>
    </w:p>
    <w:p w14:paraId="29C70452" w14:textId="18715DBB" w:rsidR="002B7216" w:rsidRDefault="002B7216" w:rsidP="00BF475B">
      <w:r w:rsidRPr="00981CDE">
        <w:t>The table below provides pre-filled descriptions and common uses for teacher reference. These can be used as prompts or scaffolds to guide student responses during the investigation.</w:t>
      </w:r>
    </w:p>
    <w:p w14:paraId="2B9F5495" w14:textId="0070672A" w:rsidR="00AA25EA" w:rsidRPr="00981CDE" w:rsidRDefault="00AA25EA" w:rsidP="00CB4880">
      <w:pPr>
        <w:pStyle w:val="Caption"/>
      </w:pPr>
      <w:r>
        <w:lastRenderedPageBreak/>
        <w:t xml:space="preserve">Table </w:t>
      </w:r>
      <w:r>
        <w:fldChar w:fldCharType="begin"/>
      </w:r>
      <w:r>
        <w:instrText xml:space="preserve"> SEQ Table \* ARABIC </w:instrText>
      </w:r>
      <w:r>
        <w:fldChar w:fldCharType="separate"/>
      </w:r>
      <w:r w:rsidR="00DE3370">
        <w:rPr>
          <w:noProof/>
        </w:rPr>
        <w:t>7</w:t>
      </w:r>
      <w:r>
        <w:fldChar w:fldCharType="end"/>
      </w:r>
      <w:r>
        <w:t xml:space="preserve"> – </w:t>
      </w:r>
      <w:r w:rsidR="00887023">
        <w:t>surface finishes</w:t>
      </w:r>
    </w:p>
    <w:tbl>
      <w:tblPr>
        <w:tblStyle w:val="Tableheader"/>
        <w:tblW w:w="0" w:type="auto"/>
        <w:tblLayout w:type="fixed"/>
        <w:tblLook w:val="04A0" w:firstRow="1" w:lastRow="0" w:firstColumn="1" w:lastColumn="0" w:noHBand="0" w:noVBand="1"/>
        <w:tblDescription w:val="Types of finishes, a description of them and their common uses."/>
      </w:tblPr>
      <w:tblGrid>
        <w:gridCol w:w="1838"/>
        <w:gridCol w:w="5245"/>
        <w:gridCol w:w="2547"/>
      </w:tblGrid>
      <w:tr w:rsidR="00BF475B" w:rsidRPr="00981CDE" w14:paraId="31B461D4" w14:textId="77777777" w:rsidTr="006D41C1">
        <w:trPr>
          <w:cnfStyle w:val="100000000000" w:firstRow="1" w:lastRow="0" w:firstColumn="0" w:lastColumn="0" w:oddVBand="0" w:evenVBand="0" w:oddHBand="0" w:evenHBand="0" w:firstRowFirstColumn="0" w:firstRowLastColumn="0" w:lastRowFirstColumn="0" w:lastRowLastColumn="0"/>
          <w:trHeight w:val="506"/>
        </w:trPr>
        <w:tc>
          <w:tcPr>
            <w:cnfStyle w:val="001000000000" w:firstRow="0" w:lastRow="0" w:firstColumn="1" w:lastColumn="0" w:oddVBand="0" w:evenVBand="0" w:oddHBand="0" w:evenHBand="0" w:firstRowFirstColumn="0" w:firstRowLastColumn="0" w:lastRowFirstColumn="0" w:lastRowLastColumn="0"/>
            <w:tcW w:w="1838" w:type="dxa"/>
            <w:vAlign w:val="center"/>
          </w:tcPr>
          <w:p w14:paraId="272FBA73" w14:textId="77777777" w:rsidR="00BF475B" w:rsidRPr="00E76A12" w:rsidRDefault="00BF475B" w:rsidP="00E76A12">
            <w:r w:rsidRPr="00E76A12">
              <w:t>Type of finish</w:t>
            </w:r>
          </w:p>
        </w:tc>
        <w:tc>
          <w:tcPr>
            <w:tcW w:w="5245" w:type="dxa"/>
            <w:vAlign w:val="center"/>
          </w:tcPr>
          <w:p w14:paraId="6D109B67" w14:textId="77777777" w:rsidR="00BF475B" w:rsidRPr="00E76A12" w:rsidRDefault="00BF475B" w:rsidP="00E76A12">
            <w:pPr>
              <w:cnfStyle w:val="100000000000" w:firstRow="1" w:lastRow="0" w:firstColumn="0" w:lastColumn="0" w:oddVBand="0" w:evenVBand="0" w:oddHBand="0" w:evenHBand="0" w:firstRowFirstColumn="0" w:firstRowLastColumn="0" w:lastRowFirstColumn="0" w:lastRowLastColumn="0"/>
            </w:pPr>
            <w:r w:rsidRPr="00E76A12">
              <w:t>Description</w:t>
            </w:r>
          </w:p>
        </w:tc>
        <w:tc>
          <w:tcPr>
            <w:tcW w:w="2547" w:type="dxa"/>
            <w:vAlign w:val="center"/>
          </w:tcPr>
          <w:p w14:paraId="31269F27" w14:textId="4994F8FB" w:rsidR="00BF475B" w:rsidRPr="008429C3" w:rsidRDefault="00BF475B" w:rsidP="00CC57C5">
            <w:pPr>
              <w:cnfStyle w:val="100000000000" w:firstRow="1" w:lastRow="0" w:firstColumn="0" w:lastColumn="0" w:oddVBand="0" w:evenVBand="0" w:oddHBand="0" w:evenHBand="0" w:firstRowFirstColumn="0" w:firstRowLastColumn="0" w:lastRowFirstColumn="0" w:lastRowLastColumn="0"/>
            </w:pPr>
            <w:r w:rsidRPr="00CC57C5">
              <w:t xml:space="preserve">Common </w:t>
            </w:r>
            <w:r w:rsidR="000F01BB" w:rsidRPr="00CC57C5">
              <w:t>u</w:t>
            </w:r>
            <w:r w:rsidRPr="00CB4880">
              <w:rPr>
                <w:b w:val="0"/>
              </w:rPr>
              <w:t>ses</w:t>
            </w:r>
          </w:p>
        </w:tc>
      </w:tr>
      <w:tr w:rsidR="00BF475B" w:rsidRPr="00981CDE" w14:paraId="002724BE" w14:textId="77777777" w:rsidTr="006D41C1">
        <w:trPr>
          <w:cnfStyle w:val="000000100000" w:firstRow="0" w:lastRow="0" w:firstColumn="0" w:lastColumn="0" w:oddVBand="0" w:evenVBand="0" w:oddHBand="1" w:evenHBand="0" w:firstRowFirstColumn="0" w:firstRowLastColumn="0" w:lastRowFirstColumn="0" w:lastRowLastColumn="0"/>
          <w:trHeight w:val="918"/>
        </w:trPr>
        <w:tc>
          <w:tcPr>
            <w:cnfStyle w:val="001000000000" w:firstRow="0" w:lastRow="0" w:firstColumn="1" w:lastColumn="0" w:oddVBand="0" w:evenVBand="0" w:oddHBand="0" w:evenHBand="0" w:firstRowFirstColumn="0" w:firstRowLastColumn="0" w:lastRowFirstColumn="0" w:lastRowLastColumn="0"/>
            <w:tcW w:w="1838" w:type="dxa"/>
            <w:vAlign w:val="center"/>
            <w:hideMark/>
          </w:tcPr>
          <w:p w14:paraId="7019C081" w14:textId="77777777" w:rsidR="00BF475B" w:rsidRPr="002E7B1A" w:rsidRDefault="00BF475B" w:rsidP="002E7B1A">
            <w:pPr>
              <w:rPr>
                <w:b w:val="0"/>
                <w:bCs/>
              </w:rPr>
            </w:pPr>
            <w:r w:rsidRPr="002E7B1A">
              <w:rPr>
                <w:b w:val="0"/>
                <w:bCs/>
              </w:rPr>
              <w:t>Paint</w:t>
            </w:r>
          </w:p>
        </w:tc>
        <w:tc>
          <w:tcPr>
            <w:tcW w:w="5245" w:type="dxa"/>
            <w:vAlign w:val="center"/>
            <w:hideMark/>
          </w:tcPr>
          <w:p w14:paraId="26FB0170" w14:textId="77777777" w:rsidR="00BF475B" w:rsidRPr="002E7B1A" w:rsidRDefault="00BF475B" w:rsidP="002E7B1A">
            <w:pPr>
              <w:cnfStyle w:val="000000100000" w:firstRow="0" w:lastRow="0" w:firstColumn="0" w:lastColumn="0" w:oddVBand="0" w:evenVBand="0" w:oddHBand="1" w:evenHBand="0" w:firstRowFirstColumn="0" w:firstRowLastColumn="0" w:lastRowFirstColumn="0" w:lastRowLastColumn="0"/>
            </w:pPr>
            <w:r w:rsidRPr="002E7B1A">
              <w:t>A liquid colour finish applied to clean metal; helps protect against rust.</w:t>
            </w:r>
          </w:p>
        </w:tc>
        <w:tc>
          <w:tcPr>
            <w:tcW w:w="2547" w:type="dxa"/>
            <w:vAlign w:val="center"/>
            <w:hideMark/>
          </w:tcPr>
          <w:p w14:paraId="0672E0CF" w14:textId="77777777" w:rsidR="00BF475B" w:rsidRPr="002E7B1A" w:rsidRDefault="00BF475B" w:rsidP="002E7B1A">
            <w:pPr>
              <w:cnfStyle w:val="000000100000" w:firstRow="0" w:lastRow="0" w:firstColumn="0" w:lastColumn="0" w:oddVBand="0" w:evenVBand="0" w:oddHBand="1" w:evenHBand="0" w:firstRowFirstColumn="0" w:firstRowLastColumn="0" w:lastRowFirstColumn="0" w:lastRowLastColumn="0"/>
            </w:pPr>
            <w:r w:rsidRPr="002E7B1A">
              <w:t>School projects, machinery, furniture</w:t>
            </w:r>
          </w:p>
        </w:tc>
      </w:tr>
      <w:tr w:rsidR="00BF475B" w:rsidRPr="00981CDE" w14:paraId="4C9C6897" w14:textId="77777777" w:rsidTr="006D41C1">
        <w:trPr>
          <w:cnfStyle w:val="000000010000" w:firstRow="0" w:lastRow="0" w:firstColumn="0" w:lastColumn="0" w:oddVBand="0" w:evenVBand="0" w:oddHBand="0" w:evenHBand="1" w:firstRowFirstColumn="0" w:firstRowLastColumn="0" w:lastRowFirstColumn="0" w:lastRowLastColumn="0"/>
          <w:trHeight w:val="987"/>
        </w:trPr>
        <w:tc>
          <w:tcPr>
            <w:cnfStyle w:val="001000000000" w:firstRow="0" w:lastRow="0" w:firstColumn="1" w:lastColumn="0" w:oddVBand="0" w:evenVBand="0" w:oddHBand="0" w:evenHBand="0" w:firstRowFirstColumn="0" w:firstRowLastColumn="0" w:lastRowFirstColumn="0" w:lastRowLastColumn="0"/>
            <w:tcW w:w="1838" w:type="dxa"/>
            <w:vAlign w:val="center"/>
            <w:hideMark/>
          </w:tcPr>
          <w:p w14:paraId="78B941B2" w14:textId="732082CE" w:rsidR="00BF475B" w:rsidRPr="002E7B1A" w:rsidRDefault="00BF475B" w:rsidP="002E7B1A">
            <w:pPr>
              <w:rPr>
                <w:b w:val="0"/>
                <w:bCs/>
              </w:rPr>
            </w:pPr>
            <w:r w:rsidRPr="002E7B1A">
              <w:rPr>
                <w:b w:val="0"/>
                <w:bCs/>
              </w:rPr>
              <w:t xml:space="preserve">Powder </w:t>
            </w:r>
            <w:r w:rsidR="00E76A12" w:rsidRPr="002E7B1A">
              <w:rPr>
                <w:b w:val="0"/>
                <w:bCs/>
              </w:rPr>
              <w:t>c</w:t>
            </w:r>
            <w:r w:rsidRPr="002E7B1A">
              <w:rPr>
                <w:b w:val="0"/>
                <w:bCs/>
              </w:rPr>
              <w:t>oating</w:t>
            </w:r>
          </w:p>
        </w:tc>
        <w:tc>
          <w:tcPr>
            <w:tcW w:w="5245" w:type="dxa"/>
            <w:vAlign w:val="center"/>
            <w:hideMark/>
          </w:tcPr>
          <w:p w14:paraId="761A3E1A" w14:textId="77777777" w:rsidR="00BF475B" w:rsidRPr="002E7B1A" w:rsidRDefault="00BF475B" w:rsidP="002E7B1A">
            <w:pPr>
              <w:cnfStyle w:val="000000010000" w:firstRow="0" w:lastRow="0" w:firstColumn="0" w:lastColumn="0" w:oddVBand="0" w:evenVBand="0" w:oddHBand="0" w:evenHBand="1" w:firstRowFirstColumn="0" w:firstRowLastColumn="0" w:lastRowFirstColumn="0" w:lastRowLastColumn="0"/>
            </w:pPr>
            <w:r w:rsidRPr="002E7B1A">
              <w:t>Dry powder sprayed and baked onto the metal, forming a hard, protective layer.</w:t>
            </w:r>
          </w:p>
        </w:tc>
        <w:tc>
          <w:tcPr>
            <w:tcW w:w="2547" w:type="dxa"/>
            <w:vAlign w:val="center"/>
            <w:hideMark/>
          </w:tcPr>
          <w:p w14:paraId="67CD5E02" w14:textId="77777777" w:rsidR="00BF475B" w:rsidRPr="002E7B1A" w:rsidRDefault="00BF475B" w:rsidP="002E7B1A">
            <w:pPr>
              <w:cnfStyle w:val="000000010000" w:firstRow="0" w:lastRow="0" w:firstColumn="0" w:lastColumn="0" w:oddVBand="0" w:evenVBand="0" w:oddHBand="0" w:evenHBand="1" w:firstRowFirstColumn="0" w:firstRowLastColumn="0" w:lastRowFirstColumn="0" w:lastRowLastColumn="0"/>
            </w:pPr>
            <w:r w:rsidRPr="002E7B1A">
              <w:t>Outdoor furniture, bike frames, appliances</w:t>
            </w:r>
          </w:p>
        </w:tc>
      </w:tr>
      <w:tr w:rsidR="00BF475B" w:rsidRPr="00981CDE" w14:paraId="3057CC3B" w14:textId="77777777" w:rsidTr="006D41C1">
        <w:trPr>
          <w:cnfStyle w:val="000000100000" w:firstRow="0" w:lastRow="0" w:firstColumn="0" w:lastColumn="0" w:oddVBand="0" w:evenVBand="0" w:oddHBand="1" w:evenHBand="0" w:firstRowFirstColumn="0" w:firstRowLastColumn="0" w:lastRowFirstColumn="0" w:lastRowLastColumn="0"/>
          <w:trHeight w:val="845"/>
        </w:trPr>
        <w:tc>
          <w:tcPr>
            <w:cnfStyle w:val="001000000000" w:firstRow="0" w:lastRow="0" w:firstColumn="1" w:lastColumn="0" w:oddVBand="0" w:evenVBand="0" w:oddHBand="0" w:evenHBand="0" w:firstRowFirstColumn="0" w:firstRowLastColumn="0" w:lastRowFirstColumn="0" w:lastRowLastColumn="0"/>
            <w:tcW w:w="1838" w:type="dxa"/>
            <w:vAlign w:val="center"/>
            <w:hideMark/>
          </w:tcPr>
          <w:p w14:paraId="276537FB" w14:textId="77777777" w:rsidR="00BF475B" w:rsidRPr="002E7B1A" w:rsidRDefault="00BF475B" w:rsidP="002E7B1A">
            <w:pPr>
              <w:rPr>
                <w:b w:val="0"/>
                <w:bCs/>
              </w:rPr>
            </w:pPr>
            <w:r w:rsidRPr="002E7B1A">
              <w:rPr>
                <w:b w:val="0"/>
                <w:bCs/>
              </w:rPr>
              <w:t>Polishing</w:t>
            </w:r>
          </w:p>
        </w:tc>
        <w:tc>
          <w:tcPr>
            <w:tcW w:w="5245" w:type="dxa"/>
            <w:vAlign w:val="center"/>
            <w:hideMark/>
          </w:tcPr>
          <w:p w14:paraId="71216AD4" w14:textId="77777777" w:rsidR="00BF475B" w:rsidRPr="002E7B1A" w:rsidRDefault="00BF475B" w:rsidP="002E7B1A">
            <w:pPr>
              <w:cnfStyle w:val="000000100000" w:firstRow="0" w:lastRow="0" w:firstColumn="0" w:lastColumn="0" w:oddVBand="0" w:evenVBand="0" w:oddHBand="1" w:evenHBand="0" w:firstRowFirstColumn="0" w:firstRowLastColumn="0" w:lastRowFirstColumn="0" w:lastRowLastColumn="0"/>
            </w:pPr>
            <w:r w:rsidRPr="002E7B1A">
              <w:t>Smoothing the metal with abrasives until it reflects light; no coating added.</w:t>
            </w:r>
          </w:p>
        </w:tc>
        <w:tc>
          <w:tcPr>
            <w:tcW w:w="2547" w:type="dxa"/>
            <w:vAlign w:val="center"/>
            <w:hideMark/>
          </w:tcPr>
          <w:p w14:paraId="2A0C2E45" w14:textId="77777777" w:rsidR="00BF475B" w:rsidRPr="002E7B1A" w:rsidRDefault="00BF475B" w:rsidP="002E7B1A">
            <w:pPr>
              <w:cnfStyle w:val="000000100000" w:firstRow="0" w:lastRow="0" w:firstColumn="0" w:lastColumn="0" w:oddVBand="0" w:evenVBand="0" w:oddHBand="1" w:evenHBand="0" w:firstRowFirstColumn="0" w:firstRowLastColumn="0" w:lastRowFirstColumn="0" w:lastRowLastColumn="0"/>
            </w:pPr>
            <w:r w:rsidRPr="002E7B1A">
              <w:t>Decorative items, trophies, display pieces</w:t>
            </w:r>
          </w:p>
        </w:tc>
      </w:tr>
      <w:tr w:rsidR="00BF475B" w:rsidRPr="00981CDE" w14:paraId="4F53AABE" w14:textId="77777777" w:rsidTr="006D41C1">
        <w:trPr>
          <w:cnfStyle w:val="000000010000" w:firstRow="0" w:lastRow="0" w:firstColumn="0" w:lastColumn="0" w:oddVBand="0" w:evenVBand="0" w:oddHBand="0" w:evenHBand="1" w:firstRowFirstColumn="0" w:firstRowLastColumn="0" w:lastRowFirstColumn="0" w:lastRowLastColumn="0"/>
          <w:trHeight w:val="844"/>
        </w:trPr>
        <w:tc>
          <w:tcPr>
            <w:cnfStyle w:val="001000000000" w:firstRow="0" w:lastRow="0" w:firstColumn="1" w:lastColumn="0" w:oddVBand="0" w:evenVBand="0" w:oddHBand="0" w:evenHBand="0" w:firstRowFirstColumn="0" w:firstRowLastColumn="0" w:lastRowFirstColumn="0" w:lastRowLastColumn="0"/>
            <w:tcW w:w="1838" w:type="dxa"/>
            <w:vAlign w:val="center"/>
            <w:hideMark/>
          </w:tcPr>
          <w:p w14:paraId="3342D1FF" w14:textId="77777777" w:rsidR="00BF475B" w:rsidRPr="002E7B1A" w:rsidRDefault="00BF475B" w:rsidP="002E7B1A">
            <w:pPr>
              <w:rPr>
                <w:b w:val="0"/>
                <w:bCs/>
              </w:rPr>
            </w:pPr>
            <w:r w:rsidRPr="002E7B1A">
              <w:rPr>
                <w:b w:val="0"/>
                <w:bCs/>
              </w:rPr>
              <w:t>Galvanising</w:t>
            </w:r>
          </w:p>
        </w:tc>
        <w:tc>
          <w:tcPr>
            <w:tcW w:w="5245" w:type="dxa"/>
            <w:vAlign w:val="center"/>
            <w:hideMark/>
          </w:tcPr>
          <w:p w14:paraId="257EDFF5" w14:textId="77777777" w:rsidR="00BF475B" w:rsidRPr="002E7B1A" w:rsidRDefault="00BF475B" w:rsidP="002E7B1A">
            <w:pPr>
              <w:cnfStyle w:val="000000010000" w:firstRow="0" w:lastRow="0" w:firstColumn="0" w:lastColumn="0" w:oddVBand="0" w:evenVBand="0" w:oddHBand="0" w:evenHBand="1" w:firstRowFirstColumn="0" w:firstRowLastColumn="0" w:lastRowFirstColumn="0" w:lastRowLastColumn="0"/>
            </w:pPr>
            <w:r w:rsidRPr="002E7B1A">
              <w:t>Coating steel with a layer of zinc to prevent rusting.</w:t>
            </w:r>
          </w:p>
        </w:tc>
        <w:tc>
          <w:tcPr>
            <w:tcW w:w="2547" w:type="dxa"/>
            <w:vAlign w:val="center"/>
            <w:hideMark/>
          </w:tcPr>
          <w:p w14:paraId="0F6275F3" w14:textId="77777777" w:rsidR="00BF475B" w:rsidRPr="002E7B1A" w:rsidRDefault="00BF475B" w:rsidP="002E7B1A">
            <w:pPr>
              <w:cnfStyle w:val="000000010000" w:firstRow="0" w:lastRow="0" w:firstColumn="0" w:lastColumn="0" w:oddVBand="0" w:evenVBand="0" w:oddHBand="0" w:evenHBand="1" w:firstRowFirstColumn="0" w:firstRowLastColumn="0" w:lastRowFirstColumn="0" w:lastRowLastColumn="0"/>
            </w:pPr>
            <w:r w:rsidRPr="002E7B1A">
              <w:t>Gutters, poles, fences</w:t>
            </w:r>
          </w:p>
        </w:tc>
      </w:tr>
      <w:tr w:rsidR="00BF475B" w:rsidRPr="00981CDE" w14:paraId="7D9F2C4D" w14:textId="77777777" w:rsidTr="006D41C1">
        <w:trPr>
          <w:cnfStyle w:val="000000100000" w:firstRow="0" w:lastRow="0" w:firstColumn="0" w:lastColumn="0" w:oddVBand="0" w:evenVBand="0" w:oddHBand="1" w:evenHBand="0" w:firstRowFirstColumn="0" w:firstRowLastColumn="0" w:lastRowFirstColumn="0" w:lastRowLastColumn="0"/>
          <w:trHeight w:val="1139"/>
        </w:trPr>
        <w:tc>
          <w:tcPr>
            <w:cnfStyle w:val="001000000000" w:firstRow="0" w:lastRow="0" w:firstColumn="1" w:lastColumn="0" w:oddVBand="0" w:evenVBand="0" w:oddHBand="0" w:evenHBand="0" w:firstRowFirstColumn="0" w:firstRowLastColumn="0" w:lastRowFirstColumn="0" w:lastRowLastColumn="0"/>
            <w:tcW w:w="1838" w:type="dxa"/>
            <w:vAlign w:val="center"/>
            <w:hideMark/>
          </w:tcPr>
          <w:p w14:paraId="57CA0F18" w14:textId="77777777" w:rsidR="00BF475B" w:rsidRPr="002E7B1A" w:rsidRDefault="00BF475B" w:rsidP="002E7B1A">
            <w:pPr>
              <w:rPr>
                <w:b w:val="0"/>
                <w:bCs/>
              </w:rPr>
            </w:pPr>
            <w:r w:rsidRPr="002E7B1A">
              <w:rPr>
                <w:b w:val="0"/>
                <w:bCs/>
              </w:rPr>
              <w:t>Bluing</w:t>
            </w:r>
          </w:p>
        </w:tc>
        <w:tc>
          <w:tcPr>
            <w:tcW w:w="5245" w:type="dxa"/>
            <w:vAlign w:val="center"/>
            <w:hideMark/>
          </w:tcPr>
          <w:p w14:paraId="7DB1DDE9" w14:textId="77777777" w:rsidR="00BF475B" w:rsidRPr="002E7B1A" w:rsidRDefault="00BF475B" w:rsidP="002E7B1A">
            <w:pPr>
              <w:cnfStyle w:val="000000100000" w:firstRow="0" w:lastRow="0" w:firstColumn="0" w:lastColumn="0" w:oddVBand="0" w:evenVBand="0" w:oddHBand="1" w:evenHBand="0" w:firstRowFirstColumn="0" w:firstRowLastColumn="0" w:lastRowFirstColumn="0" w:lastRowLastColumn="0"/>
            </w:pPr>
            <w:r w:rsidRPr="002E7B1A">
              <w:t>A controlled rust process that gives steel a dark blue/black finish.</w:t>
            </w:r>
          </w:p>
        </w:tc>
        <w:tc>
          <w:tcPr>
            <w:tcW w:w="2547" w:type="dxa"/>
            <w:vAlign w:val="center"/>
            <w:hideMark/>
          </w:tcPr>
          <w:p w14:paraId="2B9B3DD0" w14:textId="77777777" w:rsidR="00BF475B" w:rsidRPr="002E7B1A" w:rsidRDefault="00BF475B" w:rsidP="002E7B1A">
            <w:pPr>
              <w:cnfStyle w:val="000000100000" w:firstRow="0" w:lastRow="0" w:firstColumn="0" w:lastColumn="0" w:oddVBand="0" w:evenVBand="0" w:oddHBand="1" w:evenHBand="0" w:firstRowFirstColumn="0" w:firstRowLastColumn="0" w:lastRowFirstColumn="0" w:lastRowLastColumn="0"/>
            </w:pPr>
            <w:r w:rsidRPr="002E7B1A">
              <w:t>Tools, firearm parts, steel artwork</w:t>
            </w:r>
          </w:p>
        </w:tc>
      </w:tr>
      <w:tr w:rsidR="00BF475B" w:rsidRPr="00981CDE" w14:paraId="0649E73E" w14:textId="77777777" w:rsidTr="006D41C1">
        <w:trPr>
          <w:cnfStyle w:val="000000010000" w:firstRow="0" w:lastRow="0" w:firstColumn="0" w:lastColumn="0" w:oddVBand="0" w:evenVBand="0" w:oddHBand="0" w:evenHBand="1" w:firstRowFirstColumn="0" w:firstRowLastColumn="0" w:lastRowFirstColumn="0" w:lastRowLastColumn="0"/>
          <w:trHeight w:val="985"/>
        </w:trPr>
        <w:tc>
          <w:tcPr>
            <w:cnfStyle w:val="001000000000" w:firstRow="0" w:lastRow="0" w:firstColumn="1" w:lastColumn="0" w:oddVBand="0" w:evenVBand="0" w:oddHBand="0" w:evenHBand="0" w:firstRowFirstColumn="0" w:firstRowLastColumn="0" w:lastRowFirstColumn="0" w:lastRowLastColumn="0"/>
            <w:tcW w:w="1838" w:type="dxa"/>
            <w:vAlign w:val="center"/>
            <w:hideMark/>
          </w:tcPr>
          <w:p w14:paraId="5E737AB6" w14:textId="41471FEF" w:rsidR="00BF475B" w:rsidRPr="002E7B1A" w:rsidRDefault="00BF475B" w:rsidP="002E7B1A">
            <w:pPr>
              <w:rPr>
                <w:b w:val="0"/>
                <w:bCs/>
              </w:rPr>
            </w:pPr>
            <w:r w:rsidRPr="002E7B1A">
              <w:rPr>
                <w:b w:val="0"/>
                <w:bCs/>
              </w:rPr>
              <w:t xml:space="preserve">Clear </w:t>
            </w:r>
            <w:r w:rsidR="00E76A12" w:rsidRPr="002E7B1A">
              <w:rPr>
                <w:b w:val="0"/>
                <w:bCs/>
              </w:rPr>
              <w:t>c</w:t>
            </w:r>
            <w:r w:rsidRPr="002E7B1A">
              <w:rPr>
                <w:b w:val="0"/>
                <w:bCs/>
              </w:rPr>
              <w:t>oat (Lacquer)</w:t>
            </w:r>
          </w:p>
        </w:tc>
        <w:tc>
          <w:tcPr>
            <w:tcW w:w="5245" w:type="dxa"/>
            <w:vAlign w:val="center"/>
            <w:hideMark/>
          </w:tcPr>
          <w:p w14:paraId="0F3771F6" w14:textId="77777777" w:rsidR="00BF475B" w:rsidRPr="002E7B1A" w:rsidRDefault="00BF475B" w:rsidP="002E7B1A">
            <w:pPr>
              <w:cnfStyle w:val="000000010000" w:firstRow="0" w:lastRow="0" w:firstColumn="0" w:lastColumn="0" w:oddVBand="0" w:evenVBand="0" w:oddHBand="0" w:evenHBand="1" w:firstRowFirstColumn="0" w:firstRowLastColumn="0" w:lastRowFirstColumn="0" w:lastRowLastColumn="0"/>
            </w:pPr>
            <w:r w:rsidRPr="002E7B1A">
              <w:t>A transparent protective layer to enhance shine and resist oxidation.</w:t>
            </w:r>
          </w:p>
        </w:tc>
        <w:tc>
          <w:tcPr>
            <w:tcW w:w="2547" w:type="dxa"/>
            <w:vAlign w:val="center"/>
            <w:hideMark/>
          </w:tcPr>
          <w:p w14:paraId="5D1B95AD" w14:textId="77777777" w:rsidR="00BF475B" w:rsidRPr="002E7B1A" w:rsidRDefault="00BF475B" w:rsidP="002E7B1A">
            <w:pPr>
              <w:cnfStyle w:val="000000010000" w:firstRow="0" w:lastRow="0" w:firstColumn="0" w:lastColumn="0" w:oddVBand="0" w:evenVBand="0" w:oddHBand="0" w:evenHBand="1" w:firstRowFirstColumn="0" w:firstRowLastColumn="0" w:lastRowFirstColumn="0" w:lastRowLastColumn="0"/>
            </w:pPr>
            <w:r w:rsidRPr="002E7B1A">
              <w:t>Aluminium signs, jewellery, artistic pieces</w:t>
            </w:r>
          </w:p>
        </w:tc>
      </w:tr>
    </w:tbl>
    <w:p w14:paraId="287453C6" w14:textId="77777777" w:rsidR="006A44DD" w:rsidRPr="00AA25EA" w:rsidRDefault="006A44DD" w:rsidP="00AA25EA">
      <w:r w:rsidRPr="00981CDE">
        <w:br w:type="page"/>
      </w:r>
    </w:p>
    <w:p w14:paraId="10EEB539" w14:textId="45B0BDF6" w:rsidR="00B94220" w:rsidRPr="00981CDE" w:rsidRDefault="00B94220" w:rsidP="005715BC">
      <w:pPr>
        <w:pStyle w:val="Heading1"/>
      </w:pPr>
      <w:bookmarkStart w:id="48" w:name="_Toc210042439"/>
      <w:r w:rsidRPr="00981CDE">
        <w:lastRenderedPageBreak/>
        <w:t>Ethical use of metal</w:t>
      </w:r>
      <w:bookmarkEnd w:id="48"/>
    </w:p>
    <w:p w14:paraId="30AB07EA" w14:textId="79AF790B" w:rsidR="00B94220" w:rsidRPr="00981CDE" w:rsidRDefault="004F2C5E" w:rsidP="00B94220">
      <w:r w:rsidRPr="00981CDE">
        <w:t xml:space="preserve">Watch </w:t>
      </w:r>
      <w:hyperlink r:id="rId54" w:history="1">
        <w:r w:rsidR="00E76A12">
          <w:rPr>
            <w:rStyle w:val="Hyperlink"/>
          </w:rPr>
          <w:t>Repurposed Season 1 Episode 1: It Takes Grit (23:10)</w:t>
        </w:r>
      </w:hyperlink>
      <w:r w:rsidR="00E76A12">
        <w:t>.</w:t>
      </w:r>
    </w:p>
    <w:p w14:paraId="2C5B60AE" w14:textId="628326CC" w:rsidR="00B94220" w:rsidRPr="00981CDE" w:rsidRDefault="00B94220" w:rsidP="00B94220">
      <w:r w:rsidRPr="00981CDE">
        <w:t>This documentary explores steelmaking from recycled materials in an industrial setting. It provides a close-up of steel mills, recycling centres, supply chains and workers committed to sustainable practices as a case study about ethics and materials within metalwork.</w:t>
      </w:r>
    </w:p>
    <w:p w14:paraId="28D86F24" w14:textId="38E51CB9" w:rsidR="00B94220" w:rsidRPr="00981CDE" w:rsidRDefault="00B94220" w:rsidP="00B94220">
      <w:pPr>
        <w:pStyle w:val="FeatureBox2"/>
      </w:pPr>
      <w:r w:rsidRPr="00981CDE">
        <w:rPr>
          <w:b/>
          <w:bCs/>
        </w:rPr>
        <w:t>Note:</w:t>
      </w:r>
      <w:r w:rsidRPr="00981CDE">
        <w:t xml:space="preserve"> sample answers </w:t>
      </w:r>
      <w:r w:rsidR="00C74437">
        <w:t xml:space="preserve">are </w:t>
      </w:r>
      <w:r w:rsidRPr="00981CDE">
        <w:t>provided</w:t>
      </w:r>
      <w:r w:rsidR="00C74437">
        <w:t xml:space="preserve"> below</w:t>
      </w:r>
      <w:r w:rsidRPr="00981CDE">
        <w:t>.</w:t>
      </w:r>
    </w:p>
    <w:p w14:paraId="122C8F99" w14:textId="15EA858A" w:rsidR="00B94220" w:rsidRPr="00981CDE" w:rsidRDefault="00B94220" w:rsidP="00B94220">
      <w:pPr>
        <w:pStyle w:val="ListNumber"/>
        <w:numPr>
          <w:ilvl w:val="0"/>
          <w:numId w:val="7"/>
        </w:numPr>
      </w:pPr>
      <w:r w:rsidRPr="00981CDE">
        <w:t xml:space="preserve">What is meant by the term </w:t>
      </w:r>
      <w:r w:rsidR="00FC1F42">
        <w:t>‘</w:t>
      </w:r>
      <w:r w:rsidRPr="00981CDE">
        <w:t>circular economy</w:t>
      </w:r>
      <w:r w:rsidR="00FC1F42">
        <w:t>’</w:t>
      </w:r>
      <w:r w:rsidRPr="00981CDE">
        <w:t xml:space="preserve"> as used in the video? Why is it important in metal production?</w:t>
      </w:r>
    </w:p>
    <w:tbl>
      <w:tblPr>
        <w:tblStyle w:val="TableGrid"/>
        <w:tblW w:w="0" w:type="auto"/>
        <w:tblLook w:val="04A0" w:firstRow="1" w:lastRow="0" w:firstColumn="1" w:lastColumn="0" w:noHBand="0" w:noVBand="1"/>
        <w:tblDescription w:val="A sample student response.&#10;"/>
      </w:tblPr>
      <w:tblGrid>
        <w:gridCol w:w="9628"/>
      </w:tblGrid>
      <w:tr w:rsidR="00B94220" w:rsidRPr="00981CDE" w14:paraId="1D5BCAC7" w14:textId="77777777">
        <w:trPr>
          <w:trHeight w:val="892"/>
        </w:trPr>
        <w:tc>
          <w:tcPr>
            <w:tcW w:w="9628" w:type="dxa"/>
          </w:tcPr>
          <w:p w14:paraId="528D9A0D" w14:textId="6111C557" w:rsidR="00B94220" w:rsidRPr="00981CDE" w:rsidRDefault="00B94220">
            <w:pPr>
              <w:spacing w:line="276" w:lineRule="auto"/>
            </w:pPr>
            <w:r w:rsidRPr="00981CDE">
              <w:t>A circular economy means materials are reused or recycled instead of thrown away. In metal production, it helps reduce mining, saves energy and keeps materials in use longer, which is better for the environment.</w:t>
            </w:r>
          </w:p>
        </w:tc>
      </w:tr>
    </w:tbl>
    <w:p w14:paraId="52D2E81D" w14:textId="77777777" w:rsidR="00B94220" w:rsidRPr="00981CDE" w:rsidRDefault="00B94220" w:rsidP="00B94220">
      <w:pPr>
        <w:pStyle w:val="ListNumber"/>
        <w:numPr>
          <w:ilvl w:val="0"/>
          <w:numId w:val="7"/>
        </w:numPr>
      </w:pPr>
      <w:r w:rsidRPr="00981CDE">
        <w:t>What types of scrap materials are collected and recycled into new steel in the video?</w:t>
      </w:r>
    </w:p>
    <w:tbl>
      <w:tblPr>
        <w:tblStyle w:val="TableGrid"/>
        <w:tblW w:w="0" w:type="auto"/>
        <w:tblLook w:val="04A0" w:firstRow="1" w:lastRow="0" w:firstColumn="1" w:lastColumn="0" w:noHBand="0" w:noVBand="1"/>
        <w:tblDescription w:val="A sample student response."/>
      </w:tblPr>
      <w:tblGrid>
        <w:gridCol w:w="9628"/>
      </w:tblGrid>
      <w:tr w:rsidR="00B94220" w:rsidRPr="00981CDE" w14:paraId="544FF368" w14:textId="77777777">
        <w:trPr>
          <w:trHeight w:val="485"/>
        </w:trPr>
        <w:tc>
          <w:tcPr>
            <w:tcW w:w="9628" w:type="dxa"/>
          </w:tcPr>
          <w:p w14:paraId="001F8578" w14:textId="01CC7C04" w:rsidR="00B94220" w:rsidRPr="00981CDE" w:rsidRDefault="00B94220">
            <w:pPr>
              <w:spacing w:line="276" w:lineRule="auto"/>
            </w:pPr>
            <w:r w:rsidRPr="00981CDE">
              <w:t>Items like old car parts, washing machines, steel beams and industrial offcuts are collected. These are melted down and reused to make new products.</w:t>
            </w:r>
          </w:p>
        </w:tc>
      </w:tr>
    </w:tbl>
    <w:p w14:paraId="33A40BDF" w14:textId="77777777" w:rsidR="00B94220" w:rsidRPr="00981CDE" w:rsidRDefault="00B94220" w:rsidP="00B94220">
      <w:pPr>
        <w:pStyle w:val="ListNumber"/>
        <w:numPr>
          <w:ilvl w:val="0"/>
          <w:numId w:val="7"/>
        </w:numPr>
      </w:pPr>
      <w:r w:rsidRPr="00981CDE">
        <w:t>What ethical benefits are shown in the video when recycled steel is used instead of mining new raw materials?</w:t>
      </w:r>
    </w:p>
    <w:tbl>
      <w:tblPr>
        <w:tblStyle w:val="TableGrid"/>
        <w:tblW w:w="0" w:type="auto"/>
        <w:tblLook w:val="04A0" w:firstRow="1" w:lastRow="0" w:firstColumn="1" w:lastColumn="0" w:noHBand="0" w:noVBand="1"/>
        <w:tblDescription w:val="A sample student response."/>
      </w:tblPr>
      <w:tblGrid>
        <w:gridCol w:w="9628"/>
      </w:tblGrid>
      <w:tr w:rsidR="00B94220" w:rsidRPr="00981CDE" w14:paraId="358CD90B" w14:textId="77777777">
        <w:trPr>
          <w:trHeight w:val="716"/>
        </w:trPr>
        <w:tc>
          <w:tcPr>
            <w:tcW w:w="9628" w:type="dxa"/>
          </w:tcPr>
          <w:p w14:paraId="376840DB" w14:textId="1CBE5E07" w:rsidR="00B94220" w:rsidRPr="00981CDE" w:rsidRDefault="00B94220">
            <w:pPr>
              <w:spacing w:line="276" w:lineRule="auto"/>
            </w:pPr>
            <w:r w:rsidRPr="00981CDE">
              <w:t>Recycling steel reduces the need for mining, which can damage ecosystems. It also lowers energy use, cuts carbon emissions and helps reduce landfill waste, all of which are more ethical choices for the planet.</w:t>
            </w:r>
          </w:p>
        </w:tc>
      </w:tr>
    </w:tbl>
    <w:p w14:paraId="1EDEC2EB" w14:textId="77777777" w:rsidR="00B94220" w:rsidRPr="00981CDE" w:rsidRDefault="00B94220" w:rsidP="00B94220">
      <w:pPr>
        <w:pStyle w:val="ListNumber"/>
        <w:numPr>
          <w:ilvl w:val="0"/>
          <w:numId w:val="7"/>
        </w:numPr>
      </w:pPr>
      <w:r w:rsidRPr="00981CDE">
        <w:t>How does the steel mill ensure safety for its workers? Why is this important when considering ethical manufacturing?</w:t>
      </w:r>
    </w:p>
    <w:tbl>
      <w:tblPr>
        <w:tblStyle w:val="TableGrid"/>
        <w:tblW w:w="0" w:type="auto"/>
        <w:tblLook w:val="04A0" w:firstRow="1" w:lastRow="0" w:firstColumn="1" w:lastColumn="0" w:noHBand="0" w:noVBand="1"/>
        <w:tblDescription w:val="A sample student response.&#10;"/>
      </w:tblPr>
      <w:tblGrid>
        <w:gridCol w:w="9628"/>
      </w:tblGrid>
      <w:tr w:rsidR="00B94220" w:rsidRPr="00981CDE" w14:paraId="0926CDDD" w14:textId="77777777">
        <w:tc>
          <w:tcPr>
            <w:tcW w:w="9628" w:type="dxa"/>
          </w:tcPr>
          <w:p w14:paraId="62E86991" w14:textId="4E29EB57" w:rsidR="00B94220" w:rsidRPr="00981CDE" w:rsidRDefault="00B94220">
            <w:pPr>
              <w:spacing w:line="276" w:lineRule="auto"/>
            </w:pPr>
            <w:r w:rsidRPr="00981CDE">
              <w:t>The mill uses safety equipment, clear processes and proper training. Ethical manufacturing includes looking after people, not just making products, so protecting workers is essential.</w:t>
            </w:r>
          </w:p>
        </w:tc>
      </w:tr>
    </w:tbl>
    <w:p w14:paraId="0D5D66C5" w14:textId="77777777" w:rsidR="00B94220" w:rsidRPr="00981CDE" w:rsidRDefault="00B94220" w:rsidP="00B94220">
      <w:pPr>
        <w:pStyle w:val="ListNumber"/>
        <w:numPr>
          <w:ilvl w:val="0"/>
          <w:numId w:val="7"/>
        </w:numPr>
      </w:pPr>
      <w:r w:rsidRPr="00981CDE">
        <w:t>The video shows the journey of scrap metal from collection to finished product. Why is transparency in the production process an ethical strength?</w:t>
      </w:r>
    </w:p>
    <w:tbl>
      <w:tblPr>
        <w:tblStyle w:val="TableGrid"/>
        <w:tblW w:w="0" w:type="auto"/>
        <w:tblLook w:val="04A0" w:firstRow="1" w:lastRow="0" w:firstColumn="1" w:lastColumn="0" w:noHBand="0" w:noVBand="1"/>
        <w:tblDescription w:val="A sample student response.&#10;"/>
      </w:tblPr>
      <w:tblGrid>
        <w:gridCol w:w="9628"/>
      </w:tblGrid>
      <w:tr w:rsidR="00B94220" w:rsidRPr="00981CDE" w14:paraId="4950703F" w14:textId="77777777">
        <w:trPr>
          <w:trHeight w:val="218"/>
        </w:trPr>
        <w:tc>
          <w:tcPr>
            <w:tcW w:w="9628" w:type="dxa"/>
          </w:tcPr>
          <w:p w14:paraId="533C3F2D" w14:textId="77777777" w:rsidR="00B94220" w:rsidRPr="00981CDE" w:rsidRDefault="00B94220">
            <w:pPr>
              <w:spacing w:line="276" w:lineRule="auto"/>
            </w:pPr>
            <w:r w:rsidRPr="00981CDE">
              <w:lastRenderedPageBreak/>
              <w:t>Transparency helps consumers and businesses know where materials come from and how they were handled. It builds trust and helps support environmentally and socially responsible choices.</w:t>
            </w:r>
          </w:p>
        </w:tc>
      </w:tr>
    </w:tbl>
    <w:p w14:paraId="459F5186" w14:textId="77777777" w:rsidR="00B94220" w:rsidRPr="00981CDE" w:rsidRDefault="00B94220" w:rsidP="00B94220">
      <w:pPr>
        <w:pStyle w:val="ListNumber"/>
        <w:numPr>
          <w:ilvl w:val="0"/>
          <w:numId w:val="7"/>
        </w:numPr>
      </w:pPr>
      <w:r w:rsidRPr="00981CDE">
        <w:t>The video highlights the role of local communities and jobs. How does metal recycling support ethical outcomes for people?</w:t>
      </w:r>
    </w:p>
    <w:tbl>
      <w:tblPr>
        <w:tblStyle w:val="TableGrid"/>
        <w:tblW w:w="0" w:type="auto"/>
        <w:tblLook w:val="04A0" w:firstRow="1" w:lastRow="0" w:firstColumn="1" w:lastColumn="0" w:noHBand="0" w:noVBand="1"/>
        <w:tblDescription w:val="Space for students to provide answers.&#10;"/>
      </w:tblPr>
      <w:tblGrid>
        <w:gridCol w:w="9628"/>
      </w:tblGrid>
      <w:tr w:rsidR="00B94220" w:rsidRPr="00981CDE" w14:paraId="12DE5D04" w14:textId="77777777">
        <w:tc>
          <w:tcPr>
            <w:tcW w:w="9628" w:type="dxa"/>
          </w:tcPr>
          <w:p w14:paraId="0C0765F0" w14:textId="39364D4F" w:rsidR="00B94220" w:rsidRPr="00981CDE" w:rsidRDefault="00B94220">
            <w:pPr>
              <w:spacing w:line="276" w:lineRule="auto"/>
            </w:pPr>
            <w:r w:rsidRPr="00981CDE">
              <w:t>It provides jobs in recycling, transport and manufacturing. Local economies benefit, and people have meaningful work, which is an important part of ethical and sustainable industry.</w:t>
            </w:r>
          </w:p>
        </w:tc>
      </w:tr>
    </w:tbl>
    <w:p w14:paraId="46E07962" w14:textId="77777777" w:rsidR="00B94220" w:rsidRPr="00981CDE" w:rsidRDefault="00B94220" w:rsidP="00B94220">
      <w:pPr>
        <w:pStyle w:val="ListNumber"/>
        <w:numPr>
          <w:ilvl w:val="0"/>
          <w:numId w:val="7"/>
        </w:numPr>
      </w:pPr>
      <w:r w:rsidRPr="00981CDE">
        <w:t>Why is using recycled steel considered a more sustainable and ethical option compared to sourcing virgin steel?</w:t>
      </w:r>
    </w:p>
    <w:tbl>
      <w:tblPr>
        <w:tblStyle w:val="TableGrid"/>
        <w:tblW w:w="0" w:type="auto"/>
        <w:tblLook w:val="04A0" w:firstRow="1" w:lastRow="0" w:firstColumn="1" w:lastColumn="0" w:noHBand="0" w:noVBand="1"/>
        <w:tblDescription w:val="A sample student response.&#10;"/>
      </w:tblPr>
      <w:tblGrid>
        <w:gridCol w:w="9628"/>
      </w:tblGrid>
      <w:tr w:rsidR="00B94220" w:rsidRPr="00981CDE" w14:paraId="30508F00" w14:textId="77777777">
        <w:tc>
          <w:tcPr>
            <w:tcW w:w="9628" w:type="dxa"/>
          </w:tcPr>
          <w:p w14:paraId="2C9D79A6" w14:textId="7340AE55" w:rsidR="00B94220" w:rsidRPr="00981CDE" w:rsidRDefault="00B94220">
            <w:pPr>
              <w:spacing w:line="276" w:lineRule="auto"/>
            </w:pPr>
            <w:r w:rsidRPr="00981CDE">
              <w:t>Recycled steel uses less energy, doesn’t require mining and reduces greenhouse gases. It also makes use of existing materials that might otherwise be wasted, making it both sustainable and ethical.</w:t>
            </w:r>
          </w:p>
        </w:tc>
      </w:tr>
    </w:tbl>
    <w:p w14:paraId="7017EED4" w14:textId="77777777" w:rsidR="00B94220" w:rsidRPr="00981CDE" w:rsidRDefault="00B94220" w:rsidP="00B94220">
      <w:pPr>
        <w:pStyle w:val="ListNumber"/>
        <w:numPr>
          <w:ilvl w:val="0"/>
          <w:numId w:val="7"/>
        </w:numPr>
      </w:pPr>
      <w:r w:rsidRPr="00981CDE">
        <w:t>Imagine you are designing a small metal product. How could you apply ethical considerations like those shown in the video to your design process?</w:t>
      </w:r>
    </w:p>
    <w:tbl>
      <w:tblPr>
        <w:tblStyle w:val="TableGrid"/>
        <w:tblW w:w="0" w:type="auto"/>
        <w:tblLook w:val="04A0" w:firstRow="1" w:lastRow="0" w:firstColumn="1" w:lastColumn="0" w:noHBand="0" w:noVBand="1"/>
        <w:tblDescription w:val="Space for students to provide answers.&#10;"/>
      </w:tblPr>
      <w:tblGrid>
        <w:gridCol w:w="9628"/>
      </w:tblGrid>
      <w:tr w:rsidR="00B94220" w:rsidRPr="00981CDE" w14:paraId="5C4245AE" w14:textId="77777777">
        <w:tc>
          <w:tcPr>
            <w:tcW w:w="9628" w:type="dxa"/>
          </w:tcPr>
          <w:p w14:paraId="61322856" w14:textId="136CDC88" w:rsidR="00B94220" w:rsidRPr="00981CDE" w:rsidRDefault="00B94220">
            <w:pPr>
              <w:spacing w:line="276" w:lineRule="auto"/>
            </w:pPr>
            <w:r w:rsidRPr="00981CDE">
              <w:t>I could use recycled or scrap metal, design for durability so it lasts longer and avoid waste by carefully planning my cuts. I’d also make sure it can be recycled again later.</w:t>
            </w:r>
          </w:p>
        </w:tc>
      </w:tr>
    </w:tbl>
    <w:p w14:paraId="569005EF" w14:textId="77777777" w:rsidR="006A44DD" w:rsidRPr="00E128B9" w:rsidRDefault="006A44DD" w:rsidP="00E128B9">
      <w:r w:rsidRPr="00981CDE">
        <w:br w:type="page"/>
      </w:r>
    </w:p>
    <w:p w14:paraId="70227EB4" w14:textId="11BE8F66" w:rsidR="00B94220" w:rsidRPr="00981CDE" w:rsidRDefault="00B94220" w:rsidP="00692640">
      <w:pPr>
        <w:pStyle w:val="Heading1"/>
      </w:pPr>
      <w:bookmarkStart w:id="49" w:name="_Toc210042440"/>
      <w:r w:rsidRPr="00692640">
        <w:lastRenderedPageBreak/>
        <w:t>Renewable</w:t>
      </w:r>
      <w:r w:rsidRPr="00981CDE">
        <w:t xml:space="preserve"> and non-renewable resources</w:t>
      </w:r>
      <w:bookmarkEnd w:id="49"/>
    </w:p>
    <w:p w14:paraId="7663C2A9" w14:textId="10E31F6E" w:rsidR="00B94220" w:rsidRPr="00981CDE" w:rsidRDefault="00B94220" w:rsidP="00B94220">
      <w:pPr>
        <w:rPr>
          <w:lang w:eastAsia="en-AU"/>
        </w:rPr>
      </w:pPr>
      <w:r w:rsidRPr="00981CDE">
        <w:rPr>
          <w:lang w:eastAsia="en-AU"/>
        </w:rPr>
        <w:t>Write a description of what is meant by the following terms</w:t>
      </w:r>
      <w:r w:rsidR="00442C75">
        <w:rPr>
          <w:lang w:eastAsia="en-AU"/>
        </w:rPr>
        <w:t xml:space="preserve"> listed in the table below</w:t>
      </w:r>
      <w:r w:rsidRPr="00981CDE">
        <w:rPr>
          <w:lang w:eastAsia="en-AU"/>
        </w:rPr>
        <w:t>.</w:t>
      </w:r>
    </w:p>
    <w:p w14:paraId="024828D0" w14:textId="6FE0CA80" w:rsidR="00B94220" w:rsidRDefault="00B94220" w:rsidP="00442C75">
      <w:pPr>
        <w:pStyle w:val="FeatureBox2"/>
        <w:rPr>
          <w:lang w:eastAsia="en-AU"/>
        </w:rPr>
      </w:pPr>
      <w:r w:rsidRPr="00981CDE">
        <w:rPr>
          <w:b/>
          <w:bCs/>
          <w:lang w:eastAsia="en-AU"/>
        </w:rPr>
        <w:t>Note</w:t>
      </w:r>
      <w:r w:rsidRPr="00981CDE">
        <w:rPr>
          <w:lang w:eastAsia="en-AU"/>
        </w:rPr>
        <w:t xml:space="preserve">: suggested answers </w:t>
      </w:r>
      <w:r w:rsidR="00442C75">
        <w:rPr>
          <w:lang w:eastAsia="en-AU"/>
        </w:rPr>
        <w:t xml:space="preserve">are </w:t>
      </w:r>
      <w:r w:rsidRPr="00981CDE">
        <w:rPr>
          <w:lang w:eastAsia="en-AU"/>
        </w:rPr>
        <w:t>provided</w:t>
      </w:r>
      <w:r w:rsidR="00442C75">
        <w:rPr>
          <w:lang w:eastAsia="en-AU"/>
        </w:rPr>
        <w:t xml:space="preserve"> in the table</w:t>
      </w:r>
      <w:r w:rsidRPr="00981CDE">
        <w:rPr>
          <w:lang w:eastAsia="en-AU"/>
        </w:rPr>
        <w:t>.</w:t>
      </w:r>
    </w:p>
    <w:p w14:paraId="021E8CBE" w14:textId="054E7BEF" w:rsidR="004450E3" w:rsidRPr="004450E3" w:rsidRDefault="004450E3" w:rsidP="00CB4880">
      <w:pPr>
        <w:pStyle w:val="Caption"/>
        <w:rPr>
          <w:lang w:eastAsia="en-AU"/>
        </w:rPr>
      </w:pPr>
      <w:r>
        <w:t xml:space="preserve">Table </w:t>
      </w:r>
      <w:r>
        <w:fldChar w:fldCharType="begin"/>
      </w:r>
      <w:r>
        <w:instrText xml:space="preserve"> SEQ Table \* ARABIC </w:instrText>
      </w:r>
      <w:r>
        <w:fldChar w:fldCharType="separate"/>
      </w:r>
      <w:r w:rsidR="00DE3370">
        <w:rPr>
          <w:noProof/>
        </w:rPr>
        <w:t>8</w:t>
      </w:r>
      <w:r>
        <w:fldChar w:fldCharType="end"/>
      </w:r>
      <w:r w:rsidRPr="00A7188D">
        <w:t xml:space="preserve"> – </w:t>
      </w:r>
      <w:r w:rsidR="00887023">
        <w:t>definitions of renewable and non-renewable terminology</w:t>
      </w:r>
    </w:p>
    <w:tbl>
      <w:tblPr>
        <w:tblStyle w:val="Tableheader"/>
        <w:tblW w:w="5000" w:type="pct"/>
        <w:tblLook w:val="04A0" w:firstRow="1" w:lastRow="0" w:firstColumn="1" w:lastColumn="0" w:noHBand="0" w:noVBand="1"/>
        <w:tblDescription w:val="Sustainability terms and descriptions. The description column has been left blank for students to provide answers."/>
      </w:tblPr>
      <w:tblGrid>
        <w:gridCol w:w="2236"/>
        <w:gridCol w:w="7394"/>
      </w:tblGrid>
      <w:tr w:rsidR="00B94220" w:rsidRPr="00981CDE" w14:paraId="13AB7CFD" w14:textId="77777777" w:rsidTr="0004697A">
        <w:trPr>
          <w:cnfStyle w:val="100000000000" w:firstRow="1" w:lastRow="0" w:firstColumn="0" w:lastColumn="0" w:oddVBand="0" w:evenVBand="0" w:oddHBand="0"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1260" w:type="pct"/>
          </w:tcPr>
          <w:p w14:paraId="255271D4" w14:textId="77777777" w:rsidR="00B94220" w:rsidRPr="00981CDE" w:rsidRDefault="00B94220">
            <w:r w:rsidRPr="00981CDE">
              <w:t>Term</w:t>
            </w:r>
          </w:p>
        </w:tc>
        <w:tc>
          <w:tcPr>
            <w:tcW w:w="3740" w:type="pct"/>
          </w:tcPr>
          <w:p w14:paraId="66E5A9AF" w14:textId="77777777" w:rsidR="00B94220" w:rsidRPr="00981CDE" w:rsidRDefault="00B94220">
            <w:pPr>
              <w:spacing w:line="259" w:lineRule="auto"/>
              <w:cnfStyle w:val="100000000000" w:firstRow="1" w:lastRow="0" w:firstColumn="0" w:lastColumn="0" w:oddVBand="0" w:evenVBand="0" w:oddHBand="0" w:evenHBand="0" w:firstRowFirstColumn="0" w:firstRowLastColumn="0" w:lastRowFirstColumn="0" w:lastRowLastColumn="0"/>
              <w:rPr>
                <w:rFonts w:eastAsia="Arial"/>
                <w:sz w:val="24"/>
              </w:rPr>
            </w:pPr>
            <w:r w:rsidRPr="00981CDE">
              <w:rPr>
                <w:rFonts w:eastAsia="Arial"/>
                <w:bCs/>
                <w:color w:val="FFFFFF" w:themeColor="background1"/>
                <w:sz w:val="24"/>
              </w:rPr>
              <w:t>Description</w:t>
            </w:r>
          </w:p>
        </w:tc>
      </w:tr>
      <w:tr w:rsidR="00B94220" w:rsidRPr="00981CDE" w14:paraId="69BE31A6" w14:textId="77777777" w:rsidTr="0004697A">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1260" w:type="pct"/>
          </w:tcPr>
          <w:p w14:paraId="34E6A44B" w14:textId="77777777" w:rsidR="00B94220" w:rsidRPr="00981CDE" w:rsidRDefault="00B94220">
            <w:r w:rsidRPr="00981CDE">
              <w:t>Resource</w:t>
            </w:r>
          </w:p>
        </w:tc>
        <w:tc>
          <w:tcPr>
            <w:tcW w:w="3740" w:type="pct"/>
          </w:tcPr>
          <w:p w14:paraId="72E8D848" w14:textId="7F3CD06D" w:rsidR="00B94220" w:rsidRPr="00981CDE" w:rsidRDefault="006D41C1">
            <w:pPr>
              <w:cnfStyle w:val="000000100000" w:firstRow="0" w:lastRow="0" w:firstColumn="0" w:lastColumn="0" w:oddVBand="0" w:evenVBand="0" w:oddHBand="1" w:evenHBand="0" w:firstRowFirstColumn="0" w:firstRowLastColumn="0" w:lastRowFirstColumn="0" w:lastRowLastColumn="0"/>
            </w:pPr>
            <w:r w:rsidRPr="00981CDE">
              <w:t>A supply of something useful or valuable that can be used to make products.</w:t>
            </w:r>
          </w:p>
        </w:tc>
      </w:tr>
      <w:tr w:rsidR="00B94220" w:rsidRPr="00981CDE" w14:paraId="73BFF35D" w14:textId="77777777" w:rsidTr="0004697A">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1260" w:type="pct"/>
          </w:tcPr>
          <w:p w14:paraId="408391EF" w14:textId="77777777" w:rsidR="00B94220" w:rsidRPr="00981CDE" w:rsidRDefault="00B94220">
            <w:r w:rsidRPr="00981CDE">
              <w:t>Natural resource</w:t>
            </w:r>
          </w:p>
        </w:tc>
        <w:tc>
          <w:tcPr>
            <w:tcW w:w="3740" w:type="pct"/>
          </w:tcPr>
          <w:p w14:paraId="445E611A" w14:textId="1F855C07" w:rsidR="00B94220" w:rsidRPr="00981CDE" w:rsidRDefault="0004697A">
            <w:pPr>
              <w:cnfStyle w:val="000000010000" w:firstRow="0" w:lastRow="0" w:firstColumn="0" w:lastColumn="0" w:oddVBand="0" w:evenVBand="0" w:oddHBand="0" w:evenHBand="1" w:firstRowFirstColumn="0" w:firstRowLastColumn="0" w:lastRowFirstColumn="0" w:lastRowLastColumn="0"/>
            </w:pPr>
            <w:r w:rsidRPr="00981CDE">
              <w:t>A material found in nature that is used by humans, such as metal ore or water.</w:t>
            </w:r>
          </w:p>
        </w:tc>
      </w:tr>
      <w:tr w:rsidR="00B94220" w:rsidRPr="00981CDE" w14:paraId="69BAC8C4" w14:textId="77777777" w:rsidTr="0004697A">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1260" w:type="pct"/>
          </w:tcPr>
          <w:p w14:paraId="25E83D95" w14:textId="77777777" w:rsidR="00B94220" w:rsidRPr="00981CDE" w:rsidRDefault="00B94220">
            <w:r w:rsidRPr="00981CDE">
              <w:t>Renewable natural resource</w:t>
            </w:r>
          </w:p>
        </w:tc>
        <w:tc>
          <w:tcPr>
            <w:tcW w:w="3740" w:type="pct"/>
          </w:tcPr>
          <w:p w14:paraId="598F4E46" w14:textId="77777777" w:rsidR="00B94220" w:rsidRPr="00981CDE" w:rsidRDefault="00B94220">
            <w:pPr>
              <w:cnfStyle w:val="000000100000" w:firstRow="0" w:lastRow="0" w:firstColumn="0" w:lastColumn="0" w:oddVBand="0" w:evenVBand="0" w:oddHBand="1" w:evenHBand="0" w:firstRowFirstColumn="0" w:firstRowLastColumn="0" w:lastRowFirstColumn="0" w:lastRowLastColumn="0"/>
            </w:pPr>
            <w:r w:rsidRPr="00981CDE">
              <w:t>A natural material that can be replaced naturally in a short time, like solar energy or plants.</w:t>
            </w:r>
          </w:p>
        </w:tc>
      </w:tr>
      <w:tr w:rsidR="00B94220" w:rsidRPr="00981CDE" w14:paraId="0476805E" w14:textId="77777777" w:rsidTr="0004697A">
        <w:trPr>
          <w:cnfStyle w:val="000000010000" w:firstRow="0" w:lastRow="0" w:firstColumn="0" w:lastColumn="0" w:oddVBand="0" w:evenVBand="0" w:oddHBand="0" w:evenHBand="1"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1260" w:type="pct"/>
          </w:tcPr>
          <w:p w14:paraId="3DB4F247" w14:textId="77777777" w:rsidR="00B94220" w:rsidRPr="00981CDE" w:rsidRDefault="00B94220">
            <w:r w:rsidRPr="00981CDE">
              <w:t>Non-renewable resource</w:t>
            </w:r>
          </w:p>
        </w:tc>
        <w:tc>
          <w:tcPr>
            <w:tcW w:w="3740" w:type="pct"/>
          </w:tcPr>
          <w:p w14:paraId="61BF56EC" w14:textId="77777777" w:rsidR="00B94220" w:rsidRPr="00981CDE" w:rsidRDefault="00B94220">
            <w:pPr>
              <w:cnfStyle w:val="000000010000" w:firstRow="0" w:lastRow="0" w:firstColumn="0" w:lastColumn="0" w:oddVBand="0" w:evenVBand="0" w:oddHBand="0" w:evenHBand="1" w:firstRowFirstColumn="0" w:firstRowLastColumn="0" w:lastRowFirstColumn="0" w:lastRowLastColumn="0"/>
            </w:pPr>
            <w:r w:rsidRPr="00981CDE">
              <w:t>A material that takes millions of years to form and cannot be replaced quickly, like metal ores or fossil fuels.</w:t>
            </w:r>
          </w:p>
        </w:tc>
      </w:tr>
      <w:tr w:rsidR="00B94220" w:rsidRPr="00981CDE" w14:paraId="1F6E7CAC" w14:textId="77777777" w:rsidTr="0004697A">
        <w:trPr>
          <w:cnfStyle w:val="000000100000" w:firstRow="0" w:lastRow="0" w:firstColumn="0" w:lastColumn="0" w:oddVBand="0" w:evenVBand="0" w:oddHBand="1" w:evenHBand="0" w:firstRowFirstColumn="0" w:firstRowLastColumn="0" w:lastRowFirstColumn="0" w:lastRowLastColumn="0"/>
          <w:trHeight w:val="1119"/>
        </w:trPr>
        <w:tc>
          <w:tcPr>
            <w:cnfStyle w:val="001000000000" w:firstRow="0" w:lastRow="0" w:firstColumn="1" w:lastColumn="0" w:oddVBand="0" w:evenVBand="0" w:oddHBand="0" w:evenHBand="0" w:firstRowFirstColumn="0" w:firstRowLastColumn="0" w:lastRowFirstColumn="0" w:lastRowLastColumn="0"/>
            <w:tcW w:w="1260" w:type="pct"/>
          </w:tcPr>
          <w:p w14:paraId="51274773" w14:textId="77777777" w:rsidR="00B94220" w:rsidRPr="00981CDE" w:rsidRDefault="00B94220">
            <w:r w:rsidRPr="00981CDE">
              <w:t>Resource management</w:t>
            </w:r>
          </w:p>
        </w:tc>
        <w:tc>
          <w:tcPr>
            <w:tcW w:w="3740" w:type="pct"/>
          </w:tcPr>
          <w:p w14:paraId="6AECF48C" w14:textId="77777777" w:rsidR="00B94220" w:rsidRPr="00981CDE" w:rsidRDefault="00B94220">
            <w:pPr>
              <w:cnfStyle w:val="000000100000" w:firstRow="0" w:lastRow="0" w:firstColumn="0" w:lastColumn="0" w:oddVBand="0" w:evenVBand="0" w:oddHBand="1" w:evenHBand="0" w:firstRowFirstColumn="0" w:firstRowLastColumn="0" w:lastRowFirstColumn="0" w:lastRowLastColumn="0"/>
            </w:pPr>
            <w:r w:rsidRPr="00981CDE">
              <w:t>The careful use and protection of resources to avoid waste and long-term damage.</w:t>
            </w:r>
          </w:p>
        </w:tc>
      </w:tr>
      <w:tr w:rsidR="00B94220" w:rsidRPr="00981CDE" w14:paraId="2E428556" w14:textId="77777777" w:rsidTr="0004697A">
        <w:trPr>
          <w:cnfStyle w:val="000000010000" w:firstRow="0" w:lastRow="0" w:firstColumn="0" w:lastColumn="0" w:oddVBand="0" w:evenVBand="0" w:oddHBand="0" w:evenHBand="1" w:firstRowFirstColumn="0" w:firstRowLastColumn="0" w:lastRowFirstColumn="0" w:lastRowLastColumn="0"/>
          <w:trHeight w:val="968"/>
        </w:trPr>
        <w:tc>
          <w:tcPr>
            <w:cnfStyle w:val="001000000000" w:firstRow="0" w:lastRow="0" w:firstColumn="1" w:lastColumn="0" w:oddVBand="0" w:evenVBand="0" w:oddHBand="0" w:evenHBand="0" w:firstRowFirstColumn="0" w:firstRowLastColumn="0" w:lastRowFirstColumn="0" w:lastRowLastColumn="0"/>
            <w:tcW w:w="1260" w:type="pct"/>
          </w:tcPr>
          <w:p w14:paraId="6CB195D8" w14:textId="77777777" w:rsidR="00B94220" w:rsidRPr="00981CDE" w:rsidRDefault="00B94220">
            <w:r w:rsidRPr="00981CDE">
              <w:t>Mining</w:t>
            </w:r>
          </w:p>
        </w:tc>
        <w:tc>
          <w:tcPr>
            <w:tcW w:w="3740" w:type="pct"/>
          </w:tcPr>
          <w:p w14:paraId="248C1D08" w14:textId="6FE4A5E4" w:rsidR="00B94220" w:rsidRPr="00981CDE" w:rsidRDefault="0004697A">
            <w:pPr>
              <w:cnfStyle w:val="000000010000" w:firstRow="0" w:lastRow="0" w:firstColumn="0" w:lastColumn="0" w:oddVBand="0" w:evenVBand="0" w:oddHBand="0" w:evenHBand="1" w:firstRowFirstColumn="0" w:firstRowLastColumn="0" w:lastRowFirstColumn="0" w:lastRowLastColumn="0"/>
            </w:pPr>
            <w:r w:rsidRPr="00981CDE">
              <w:t>The process of digging into the Earth to remove valuable minerals or metal ores.</w:t>
            </w:r>
          </w:p>
        </w:tc>
      </w:tr>
      <w:tr w:rsidR="00B94220" w:rsidRPr="00981CDE" w14:paraId="6E527E30" w14:textId="77777777" w:rsidTr="0004697A">
        <w:trPr>
          <w:cnfStyle w:val="000000100000" w:firstRow="0" w:lastRow="0" w:firstColumn="0" w:lastColumn="0" w:oddVBand="0" w:evenVBand="0" w:oddHBand="1" w:evenHBand="0" w:firstRowFirstColumn="0" w:firstRowLastColumn="0" w:lastRowFirstColumn="0" w:lastRowLastColumn="0"/>
          <w:trHeight w:val="758"/>
        </w:trPr>
        <w:tc>
          <w:tcPr>
            <w:cnfStyle w:val="001000000000" w:firstRow="0" w:lastRow="0" w:firstColumn="1" w:lastColumn="0" w:oddVBand="0" w:evenVBand="0" w:oddHBand="0" w:evenHBand="0" w:firstRowFirstColumn="0" w:firstRowLastColumn="0" w:lastRowFirstColumn="0" w:lastRowLastColumn="0"/>
            <w:tcW w:w="1260" w:type="pct"/>
          </w:tcPr>
          <w:p w14:paraId="49020E61" w14:textId="77777777" w:rsidR="00B94220" w:rsidRPr="00981CDE" w:rsidRDefault="00B94220">
            <w:r w:rsidRPr="00981CDE">
              <w:t>Recycling</w:t>
            </w:r>
          </w:p>
        </w:tc>
        <w:tc>
          <w:tcPr>
            <w:tcW w:w="3740" w:type="pct"/>
          </w:tcPr>
          <w:p w14:paraId="02B82AE6" w14:textId="2C5A0456" w:rsidR="00B94220" w:rsidRPr="00442C75" w:rsidRDefault="00B94220" w:rsidP="00442C75">
            <w:pPr>
              <w:cnfStyle w:val="000000100000" w:firstRow="0" w:lastRow="0" w:firstColumn="0" w:lastColumn="0" w:oddVBand="0" w:evenVBand="0" w:oddHBand="1" w:evenHBand="0" w:firstRowFirstColumn="0" w:firstRowLastColumn="0" w:lastRowFirstColumn="0" w:lastRowLastColumn="0"/>
            </w:pPr>
            <w:r w:rsidRPr="00981CDE">
              <w:t>The process of collecting and reusing materials to reduce waste and save energy.</w:t>
            </w:r>
          </w:p>
        </w:tc>
      </w:tr>
    </w:tbl>
    <w:p w14:paraId="13D51D35" w14:textId="77777777" w:rsidR="00BB33FA" w:rsidRDefault="00BB33FA">
      <w:pPr>
        <w:suppressAutoHyphens w:val="0"/>
        <w:spacing w:before="0" w:after="160" w:line="259" w:lineRule="auto"/>
      </w:pPr>
      <w:r>
        <w:br w:type="page"/>
      </w:r>
    </w:p>
    <w:p w14:paraId="1745D391" w14:textId="6A85387E" w:rsidR="00B94220" w:rsidRPr="00981CDE" w:rsidRDefault="00B94220" w:rsidP="00B94220">
      <w:r w:rsidRPr="00981CDE">
        <w:lastRenderedPageBreak/>
        <w:t>Why is metal recycling considered an important part of sustainable resource use?</w:t>
      </w:r>
    </w:p>
    <w:tbl>
      <w:tblPr>
        <w:tblStyle w:val="TableGrid"/>
        <w:tblW w:w="9776" w:type="dxa"/>
        <w:tblLook w:val="04A0" w:firstRow="1" w:lastRow="0" w:firstColumn="1" w:lastColumn="0" w:noHBand="0" w:noVBand="1"/>
        <w:tblDescription w:val="Space for students to provide answer."/>
      </w:tblPr>
      <w:tblGrid>
        <w:gridCol w:w="9776"/>
      </w:tblGrid>
      <w:tr w:rsidR="00B94220" w:rsidRPr="00981CDE" w14:paraId="517416FF" w14:textId="77777777">
        <w:trPr>
          <w:trHeight w:val="1511"/>
        </w:trPr>
        <w:tc>
          <w:tcPr>
            <w:tcW w:w="9776" w:type="dxa"/>
          </w:tcPr>
          <w:p w14:paraId="6CD20E1B" w14:textId="52550560" w:rsidR="00B94220" w:rsidRPr="00981CDE" w:rsidRDefault="00B94220">
            <w:pPr>
              <w:rPr>
                <w:lang w:eastAsia="en-AU"/>
              </w:rPr>
            </w:pPr>
            <w:r w:rsidRPr="00981CDE">
              <w:rPr>
                <w:lang w:eastAsia="en-AU"/>
              </w:rPr>
              <w:t>Metals like aluminium, steel and copper are non-renewable because they come from ores that take millions of years to form. Recycling helps us reuse these materials instead of mining new ones. It uses less energy, reduces pollution and helps protect natural environments.</w:t>
            </w:r>
          </w:p>
        </w:tc>
      </w:tr>
    </w:tbl>
    <w:p w14:paraId="49F6DC81" w14:textId="02B06F76" w:rsidR="006E67B3" w:rsidRPr="00981CDE" w:rsidRDefault="00BF475B">
      <w:pPr>
        <w:suppressAutoHyphens w:val="0"/>
        <w:spacing w:before="0" w:after="160" w:line="259" w:lineRule="auto"/>
      </w:pPr>
      <w:r w:rsidRPr="00981CDE">
        <w:br w:type="page"/>
      </w:r>
    </w:p>
    <w:p w14:paraId="2859358C" w14:textId="2D21A775" w:rsidR="00C85370" w:rsidRPr="00981CDE" w:rsidRDefault="0063317A" w:rsidP="00BB33FA">
      <w:pPr>
        <w:pStyle w:val="Heading1"/>
      </w:pPr>
      <w:bookmarkStart w:id="50" w:name="_Toc210042441"/>
      <w:r w:rsidRPr="00981CDE">
        <w:lastRenderedPageBreak/>
        <w:t xml:space="preserve">Metal </w:t>
      </w:r>
      <w:r w:rsidR="00BB33FA">
        <w:t>m</w:t>
      </w:r>
      <w:r w:rsidRPr="00981CDE">
        <w:t xml:space="preserve">eets </w:t>
      </w:r>
      <w:r w:rsidR="00BB33FA">
        <w:t>i</w:t>
      </w:r>
      <w:r w:rsidRPr="00981CDE">
        <w:t>nnovation</w:t>
      </w:r>
      <w:r w:rsidR="008878BA">
        <w:t xml:space="preserve"> – </w:t>
      </w:r>
      <w:r w:rsidRPr="00981CDE">
        <w:t xml:space="preserve">Indigenous </w:t>
      </w:r>
      <w:r w:rsidR="00BB33FA">
        <w:t>t</w:t>
      </w:r>
      <w:r w:rsidRPr="00981CDE">
        <w:t xml:space="preserve">rade </w:t>
      </w:r>
      <w:r w:rsidR="00BB33FA">
        <w:t>b</w:t>
      </w:r>
      <w:r w:rsidRPr="00981CDE">
        <w:t xml:space="preserve">efore European </w:t>
      </w:r>
      <w:r w:rsidR="00BB33FA">
        <w:t>c</w:t>
      </w:r>
      <w:r w:rsidRPr="00981CDE">
        <w:t>ontact</w:t>
      </w:r>
      <w:bookmarkEnd w:id="50"/>
    </w:p>
    <w:p w14:paraId="60AE3664" w14:textId="77777777" w:rsidR="00BB33FA" w:rsidRDefault="0031099F" w:rsidP="00115523">
      <w:pPr>
        <w:pStyle w:val="FeatureBox2"/>
      </w:pPr>
      <w:r w:rsidRPr="00BB33FA">
        <w:rPr>
          <w:b/>
          <w:bCs/>
        </w:rPr>
        <w:t>Lesson overview:</w:t>
      </w:r>
      <w:r w:rsidRPr="00981CDE">
        <w:t xml:space="preserve"> </w:t>
      </w:r>
    </w:p>
    <w:p w14:paraId="169A96CD" w14:textId="54ABDF9C" w:rsidR="00CD187A" w:rsidRPr="00981CDE" w:rsidRDefault="00CD187A" w:rsidP="00115523">
      <w:pPr>
        <w:pStyle w:val="FeatureBox2"/>
      </w:pPr>
      <w:r w:rsidRPr="00981CDE">
        <w:t>To initiate a discussion to build student understanding in the following areas:</w:t>
      </w:r>
    </w:p>
    <w:p w14:paraId="463C0D78" w14:textId="19040512" w:rsidR="005B2F79" w:rsidRPr="00981CDE" w:rsidRDefault="004762AF" w:rsidP="00667784">
      <w:pPr>
        <w:pStyle w:val="FeatureBox2"/>
        <w:numPr>
          <w:ilvl w:val="0"/>
          <w:numId w:val="46"/>
        </w:numPr>
        <w:ind w:left="567" w:hanging="567"/>
      </w:pPr>
      <w:r>
        <w:t>a</w:t>
      </w:r>
      <w:r w:rsidR="005B2F79" w:rsidRPr="00981CDE">
        <w:t xml:space="preserve">wareness that Aboriginal and Torres Strait Islander Peoples traded and </w:t>
      </w:r>
      <w:r w:rsidRPr="00981CDE">
        <w:t>u</w:t>
      </w:r>
      <w:r>
        <w:t>sed</w:t>
      </w:r>
      <w:r w:rsidRPr="00981CDE">
        <w:t xml:space="preserve"> </w:t>
      </w:r>
      <w:r w:rsidR="005B2F79" w:rsidRPr="00981CDE">
        <w:t>metal items before European settlement</w:t>
      </w:r>
    </w:p>
    <w:p w14:paraId="08DD884B" w14:textId="13D855A1" w:rsidR="005B2F79" w:rsidRPr="00981CDE" w:rsidRDefault="004762AF" w:rsidP="00667784">
      <w:pPr>
        <w:pStyle w:val="FeatureBox2"/>
        <w:numPr>
          <w:ilvl w:val="0"/>
          <w:numId w:val="46"/>
        </w:numPr>
        <w:ind w:left="567" w:hanging="567"/>
      </w:pPr>
      <w:r>
        <w:t>r</w:t>
      </w:r>
      <w:r w:rsidR="005B2F79" w:rsidRPr="00981CDE">
        <w:t>ecognition of how metal objects were innovatively used and widely disseminated, leading to increased inter-community trade across Aboriginal groups</w:t>
      </w:r>
    </w:p>
    <w:p w14:paraId="2C96883C" w14:textId="012E8CF1" w:rsidR="005B2F79" w:rsidRPr="00981CDE" w:rsidRDefault="004762AF" w:rsidP="00667784">
      <w:pPr>
        <w:pStyle w:val="FeatureBox2"/>
        <w:numPr>
          <w:ilvl w:val="0"/>
          <w:numId w:val="46"/>
        </w:numPr>
        <w:ind w:left="567" w:hanging="567"/>
      </w:pPr>
      <w:r>
        <w:t>d</w:t>
      </w:r>
      <w:r w:rsidR="005B2F79" w:rsidRPr="00981CDE">
        <w:t>evelop balanced argumentative skills by evaluating the pros and cons of introduced metal items in Aboriginal societies.</w:t>
      </w:r>
    </w:p>
    <w:p w14:paraId="0F88525F" w14:textId="3F6DEC19" w:rsidR="00F164D6" w:rsidRPr="00981CDE" w:rsidRDefault="00B65065" w:rsidP="00F12EFC">
      <w:r w:rsidRPr="00981CDE">
        <w:t>Us</w:t>
      </w:r>
      <w:r w:rsidR="00D64514">
        <w:t xml:space="preserve">e the following websites and the excerpt from the book </w:t>
      </w:r>
      <w:r w:rsidR="0094724A" w:rsidRPr="00981CDE">
        <w:t>Innovation, First Knowledges</w:t>
      </w:r>
      <w:r w:rsidR="006B63BC" w:rsidRPr="00981CDE">
        <w:t xml:space="preserve"> by </w:t>
      </w:r>
      <w:hyperlink r:id="rId55" w:tgtFrame="_blank" w:history="1">
        <w:r w:rsidR="006B63BC" w:rsidRPr="00981CDE">
          <w:rPr>
            <w:rStyle w:val="Hyperlink"/>
          </w:rPr>
          <w:t>Ian J McNiven</w:t>
        </w:r>
      </w:hyperlink>
      <w:r w:rsidR="006B63BC" w:rsidRPr="00981CDE">
        <w:t xml:space="preserve"> &amp; </w:t>
      </w:r>
      <w:hyperlink r:id="rId56" w:tgtFrame="_blank" w:history="1">
        <w:r w:rsidR="006B63BC" w:rsidRPr="00981CDE">
          <w:rPr>
            <w:rStyle w:val="Hyperlink"/>
          </w:rPr>
          <w:t>Lynette Russell</w:t>
        </w:r>
      </w:hyperlink>
      <w:r w:rsidR="00DC62B1" w:rsidRPr="00981CDE">
        <w:t>,</w:t>
      </w:r>
      <w:r w:rsidR="006B63BC" w:rsidRPr="00981CDE">
        <w:t> </w:t>
      </w:r>
      <w:r w:rsidR="00F12EFC" w:rsidRPr="00981CDE">
        <w:t>2023</w:t>
      </w:r>
      <w:r w:rsidR="00D64514">
        <w:t xml:space="preserve"> to guide class discussion on Indigenous trade before European contact. </w:t>
      </w:r>
    </w:p>
    <w:p w14:paraId="7629DFFF" w14:textId="77777777" w:rsidR="00DE2BDA" w:rsidRDefault="00D64514" w:rsidP="00833FE1">
      <w:r>
        <w:t>Websites:</w:t>
      </w:r>
    </w:p>
    <w:p w14:paraId="79CDD1FB" w14:textId="3F889787" w:rsidR="0097683C" w:rsidRPr="00981CDE" w:rsidRDefault="00833FE1" w:rsidP="00DE2BDA">
      <w:pPr>
        <w:pStyle w:val="ListBullet"/>
      </w:pPr>
      <w:hyperlink r:id="rId57" w:history="1">
        <w:r w:rsidRPr="00981CDE">
          <w:rPr>
            <w:rStyle w:val="Hyperlink"/>
          </w:rPr>
          <w:t xml:space="preserve">Trade with the </w:t>
        </w:r>
        <w:proofErr w:type="spellStart"/>
        <w:r w:rsidR="00897E30" w:rsidRPr="00981CDE">
          <w:rPr>
            <w:rStyle w:val="Hyperlink"/>
          </w:rPr>
          <w:t>Makasar</w:t>
        </w:r>
        <w:proofErr w:type="spellEnd"/>
        <w:r w:rsidRPr="00981CDE">
          <w:rPr>
            <w:rStyle w:val="Hyperlink"/>
          </w:rPr>
          <w:t xml:space="preserve"> | Australia’s Defining Moments Digital Classroom | National Museum of Australia</w:t>
        </w:r>
      </w:hyperlink>
      <w:r w:rsidR="00754785" w:rsidRPr="00981CDE">
        <w:t xml:space="preserve"> </w:t>
      </w:r>
    </w:p>
    <w:p w14:paraId="0EA5CC5E" w14:textId="52DDEC95" w:rsidR="00D17A54" w:rsidRPr="00D17A54" w:rsidRDefault="006163FE" w:rsidP="00DE2BDA">
      <w:pPr>
        <w:pStyle w:val="ListBullet"/>
        <w:rPr>
          <w:rStyle w:val="Hyperlink"/>
        </w:rPr>
      </w:pPr>
      <w:r w:rsidRPr="00981CDE">
        <w:fldChar w:fldCharType="begin"/>
      </w:r>
      <w:r w:rsidRPr="00981CDE">
        <w:instrText>HYPERLINK "https://press-files.anu.edu.au/downloads/press/p241301/html/ch12.xhtml?utm_source"</w:instrText>
      </w:r>
      <w:r w:rsidRPr="00981CDE">
        <w:fldChar w:fldCharType="separate"/>
      </w:r>
      <w:r w:rsidR="000B4057" w:rsidRPr="00D17A54">
        <w:rPr>
          <w:rStyle w:val="Hyperlink"/>
        </w:rPr>
        <w:t>Macassan History and Heritage</w:t>
      </w:r>
    </w:p>
    <w:p w14:paraId="3336A829" w14:textId="3082C27C" w:rsidR="000B4057" w:rsidRPr="00D32E16" w:rsidRDefault="00D17A54" w:rsidP="00D17A54">
      <w:pPr>
        <w:suppressAutoHyphens w:val="0"/>
        <w:spacing w:before="0" w:after="160" w:line="259" w:lineRule="auto"/>
        <w:rPr>
          <w:rStyle w:val="Hyperlink"/>
        </w:rPr>
      </w:pPr>
      <w:r>
        <w:rPr>
          <w:rStyle w:val="Hyperlink"/>
        </w:rPr>
        <w:br w:type="page"/>
      </w:r>
    </w:p>
    <w:p w14:paraId="6E54355B" w14:textId="6980AB9E" w:rsidR="00D32E16" w:rsidRDefault="006163FE" w:rsidP="00DE2BDA">
      <w:r w:rsidRPr="00981CDE">
        <w:lastRenderedPageBreak/>
        <w:fldChar w:fldCharType="end"/>
      </w:r>
      <w:r w:rsidR="00D32E16" w:rsidRPr="00DE2BDA">
        <w:rPr>
          <w:noProof/>
        </w:rPr>
        <w:drawing>
          <wp:inline distT="0" distB="0" distL="0" distR="0" wp14:anchorId="0844CEC7" wp14:editId="16CE2501">
            <wp:extent cx="6120130" cy="2369820"/>
            <wp:effectExtent l="0" t="0" r="0" b="0"/>
            <wp:docPr id="12649880" name="Picture 1" descr="Three images about Macassans and their trade:&#10;&#10;‘Macassans and the Trepang trade’, image taken by Paul Budde, 2023.&#10;‘Macassans at Victoria, Port Essington’ by HS Melville.&#10;‘Makasar Prau’ by Birrikitji Gumana is licensed by Buku-Larrnggay Mulk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9880" name="Picture 1" descr="Three images about Macassans and their trade:&#10;&#10;‘Macassans and the Trepang trade’, image taken by Paul Budde, 2023.&#10;‘Macassans at Victoria, Port Essington’ by HS Melville.&#10;‘Makasar Prau’ by Birrikitji Gumana is licensed by Buku-Larrnggay Mulka.&#10;"/>
                    <pic:cNvPicPr/>
                  </pic:nvPicPr>
                  <pic:blipFill>
                    <a:blip r:embed="rId58">
                      <a:extLst>
                        <a:ext uri="{28A0092B-C50C-407E-A947-70E740481C1C}">
                          <a14:useLocalDpi xmlns:a14="http://schemas.microsoft.com/office/drawing/2010/main" val="0"/>
                        </a:ext>
                      </a:extLst>
                    </a:blip>
                    <a:stretch>
                      <a:fillRect/>
                    </a:stretch>
                  </pic:blipFill>
                  <pic:spPr>
                    <a:xfrm>
                      <a:off x="0" y="0"/>
                      <a:ext cx="6120130" cy="2369820"/>
                    </a:xfrm>
                    <a:prstGeom prst="rect">
                      <a:avLst/>
                    </a:prstGeom>
                  </pic:spPr>
                </pic:pic>
              </a:graphicData>
            </a:graphic>
          </wp:inline>
        </w:drawing>
      </w:r>
    </w:p>
    <w:p w14:paraId="771AFCB4" w14:textId="7676979A" w:rsidR="00FD1E03" w:rsidRPr="00FD1E03" w:rsidRDefault="00FD1E03" w:rsidP="00984E63">
      <w:pPr>
        <w:pStyle w:val="Imageattributioncaption"/>
        <w:rPr>
          <w:b/>
          <w:bCs/>
        </w:rPr>
      </w:pPr>
      <w:r>
        <w:rPr>
          <w:b/>
          <w:bCs/>
        </w:rPr>
        <w:t>Image s</w:t>
      </w:r>
      <w:r w:rsidRPr="00FD1E03">
        <w:rPr>
          <w:b/>
          <w:bCs/>
        </w:rPr>
        <w:t>ources:</w:t>
      </w:r>
    </w:p>
    <w:p w14:paraId="1BF1FD03" w14:textId="6676D01E" w:rsidR="00813B2F" w:rsidRPr="00984E63" w:rsidRDefault="00DE2BDA" w:rsidP="00984E63">
      <w:pPr>
        <w:pStyle w:val="Imageattributioncaption"/>
      </w:pPr>
      <w:r w:rsidRPr="00984E63">
        <w:t>‘</w:t>
      </w:r>
      <w:proofErr w:type="spellStart"/>
      <w:r w:rsidR="00813B2F" w:rsidRPr="00984E63">
        <w:t>Macassans</w:t>
      </w:r>
      <w:proofErr w:type="spellEnd"/>
      <w:r w:rsidR="00813B2F" w:rsidRPr="00984E63">
        <w:t xml:space="preserve"> and the Trepang trade</w:t>
      </w:r>
      <w:r w:rsidRPr="00984E63">
        <w:t>’</w:t>
      </w:r>
      <w:r w:rsidR="00970E4D">
        <w:t xml:space="preserve"> from The Museum and Art Gallery of the Northern Territory,</w:t>
      </w:r>
      <w:r w:rsidRPr="00984E63">
        <w:t xml:space="preserve"> image taken</w:t>
      </w:r>
      <w:r w:rsidR="00813B2F" w:rsidRPr="00984E63">
        <w:t xml:space="preserve"> by Paul Budde</w:t>
      </w:r>
      <w:r w:rsidRPr="00984E63">
        <w:t>, 2023.</w:t>
      </w:r>
    </w:p>
    <w:p w14:paraId="240E6828" w14:textId="625382DD" w:rsidR="00F06F28" w:rsidRPr="00984E63" w:rsidRDefault="00DE2BDA" w:rsidP="00984E63">
      <w:pPr>
        <w:pStyle w:val="Imageattributioncaption"/>
      </w:pPr>
      <w:r w:rsidRPr="00984E63">
        <w:t>‘</w:t>
      </w:r>
      <w:proofErr w:type="spellStart"/>
      <w:r w:rsidR="00AE7A0D">
        <w:fldChar w:fldCharType="begin"/>
      </w:r>
      <w:r w:rsidR="00AE7A0D">
        <w:instrText>HYPERLINK "https://digital-classroom.nma.gov.au/images/macassans-victoria-port-essington-drawn-1845"</w:instrText>
      </w:r>
      <w:r w:rsidR="00AE7A0D">
        <w:fldChar w:fldCharType="separate"/>
      </w:r>
      <w:r w:rsidR="00AE7A0D" w:rsidRPr="00761848">
        <w:rPr>
          <w:rStyle w:val="Hyperlink"/>
        </w:rPr>
        <w:t>Macassans</w:t>
      </w:r>
      <w:proofErr w:type="spellEnd"/>
      <w:r w:rsidR="00AE7A0D" w:rsidRPr="00761848">
        <w:rPr>
          <w:rStyle w:val="Hyperlink"/>
        </w:rPr>
        <w:t xml:space="preserve"> at Victoria, Port Essington</w:t>
      </w:r>
      <w:r w:rsidR="00AE7A0D">
        <w:fldChar w:fldCharType="end"/>
      </w:r>
      <w:r w:rsidRPr="00984E63">
        <w:t>’</w:t>
      </w:r>
      <w:r w:rsidR="000106C3">
        <w:t xml:space="preserve"> drawn in 1845</w:t>
      </w:r>
      <w:r w:rsidRPr="00984E63">
        <w:t xml:space="preserve"> </w:t>
      </w:r>
      <w:r w:rsidR="00AE7A0D" w:rsidRPr="00984E63">
        <w:t>by HS Melville</w:t>
      </w:r>
      <w:r w:rsidR="00B86BAB">
        <w:t>, published in the Queen, 8 February 1862</w:t>
      </w:r>
      <w:r w:rsidRPr="00984E63">
        <w:t>.</w:t>
      </w:r>
    </w:p>
    <w:p w14:paraId="4044FBDF" w14:textId="3814CBD6" w:rsidR="00E11EC0" w:rsidRPr="00984E63" w:rsidRDefault="00111677" w:rsidP="00984E63">
      <w:pPr>
        <w:pStyle w:val="Imageattributioncaption"/>
      </w:pPr>
      <w:r w:rsidRPr="00984E63">
        <w:t>‘</w:t>
      </w:r>
      <w:proofErr w:type="spellStart"/>
      <w:r w:rsidR="005702C4">
        <w:fldChar w:fldCharType="begin"/>
      </w:r>
      <w:r w:rsidR="005702C4">
        <w:instrText>HYPERLINK "https://digital-classroom.nma.gov.au/images/makasar-prau-birrikitji-gumana-1966"</w:instrText>
      </w:r>
      <w:r w:rsidR="005702C4">
        <w:fldChar w:fldCharType="separate"/>
      </w:r>
      <w:r w:rsidR="005702C4">
        <w:rPr>
          <w:rStyle w:val="Hyperlink"/>
        </w:rPr>
        <w:t>Makasar</w:t>
      </w:r>
      <w:proofErr w:type="spellEnd"/>
      <w:r w:rsidR="005702C4">
        <w:rPr>
          <w:rStyle w:val="Hyperlink"/>
        </w:rPr>
        <w:t xml:space="preserve"> Prau</w:t>
      </w:r>
      <w:r w:rsidR="005702C4">
        <w:fldChar w:fldCharType="end"/>
      </w:r>
      <w:r w:rsidR="005702C4">
        <w:t>’</w:t>
      </w:r>
      <w:r w:rsidRPr="00984E63">
        <w:t xml:space="preserve"> by </w:t>
      </w:r>
      <w:proofErr w:type="spellStart"/>
      <w:r w:rsidRPr="00984E63">
        <w:t>Birrikitji</w:t>
      </w:r>
      <w:proofErr w:type="spellEnd"/>
      <w:r w:rsidRPr="00984E63">
        <w:t xml:space="preserve"> </w:t>
      </w:r>
      <w:proofErr w:type="spellStart"/>
      <w:r w:rsidRPr="00984E63">
        <w:t>Gumana</w:t>
      </w:r>
      <w:proofErr w:type="spellEnd"/>
      <w:r w:rsidRPr="00984E63">
        <w:t xml:space="preserve"> is licensed by </w:t>
      </w:r>
      <w:proofErr w:type="spellStart"/>
      <w:r w:rsidRPr="00984E63">
        <w:t>Buku-Larrnggay</w:t>
      </w:r>
      <w:proofErr w:type="spellEnd"/>
      <w:r w:rsidRPr="00984E63">
        <w:t xml:space="preserve"> </w:t>
      </w:r>
      <w:r w:rsidR="00F06F28" w:rsidRPr="00984E63">
        <w:t>Mulka.</w:t>
      </w:r>
    </w:p>
    <w:p w14:paraId="4F106009" w14:textId="23B471FC" w:rsidR="00115108" w:rsidRPr="00CB4880" w:rsidRDefault="00115108" w:rsidP="00984E63">
      <w:pPr>
        <w:pStyle w:val="Heading2"/>
      </w:pPr>
      <w:bookmarkStart w:id="51" w:name="_Toc210042442"/>
      <w:r w:rsidRPr="00CB4880">
        <w:t xml:space="preserve">Technological </w:t>
      </w:r>
      <w:r w:rsidR="0084441E" w:rsidRPr="00CB4880">
        <w:t>t</w:t>
      </w:r>
      <w:r w:rsidRPr="00CB4880">
        <w:t>raditions</w:t>
      </w:r>
      <w:bookmarkEnd w:id="51"/>
    </w:p>
    <w:p w14:paraId="16FFE0A5" w14:textId="77777777" w:rsidR="00D54DCA" w:rsidRPr="00D54DCA" w:rsidRDefault="00D54DCA" w:rsidP="00984E63">
      <w:pPr>
        <w:pStyle w:val="Heading3"/>
      </w:pPr>
      <w:bookmarkStart w:id="52" w:name="_Toc210042443"/>
      <w:r w:rsidRPr="00D54DCA">
        <w:t>Metal tools</w:t>
      </w:r>
      <w:bookmarkEnd w:id="52"/>
    </w:p>
    <w:p w14:paraId="4241216C" w14:textId="09D4DAC6" w:rsidR="00115108" w:rsidRPr="00984E63" w:rsidRDefault="00115108" w:rsidP="00984E63">
      <w:r w:rsidRPr="00981CDE">
        <w:rPr>
          <w:szCs w:val="22"/>
        </w:rPr>
        <w:t xml:space="preserve">If you walk into the Ian Potter Centre of the National Gallery of Victoria in Melbourne's Federation Square and head upstairs to the 19th Century Australian Art gallery, the first work you see is an oil painting by Harden Sidney Melville dated 1874 and labelled </w:t>
      </w:r>
      <w:r w:rsidRPr="00981CDE">
        <w:rPr>
          <w:i/>
          <w:iCs/>
          <w:szCs w:val="22"/>
        </w:rPr>
        <w:t>Torres Strait canoe and five men at the site of a wreck on the Sir Charles</w:t>
      </w:r>
      <w:r w:rsidRPr="00981CDE">
        <w:rPr>
          <w:szCs w:val="22"/>
        </w:rPr>
        <w:t xml:space="preserve"> </w:t>
      </w:r>
      <w:r w:rsidRPr="00981CDE">
        <w:rPr>
          <w:i/>
          <w:iCs/>
          <w:szCs w:val="22"/>
        </w:rPr>
        <w:t>Hardy Islands, off Cape Grenville, North East Australia.</w:t>
      </w:r>
      <w:r w:rsidR="00DC6174">
        <w:rPr>
          <w:rStyle w:val="FootnoteReference"/>
          <w:b/>
          <w:bCs/>
          <w:i/>
          <w:iCs/>
          <w:szCs w:val="22"/>
        </w:rPr>
        <w:footnoteReference w:id="2"/>
      </w:r>
      <w:r w:rsidRPr="00981CDE">
        <w:rPr>
          <w:b/>
          <w:bCs/>
          <w:i/>
          <w:iCs/>
          <w:szCs w:val="22"/>
        </w:rPr>
        <w:t xml:space="preserve"> </w:t>
      </w:r>
      <w:r w:rsidRPr="00981CDE">
        <w:rPr>
          <w:szCs w:val="22"/>
        </w:rPr>
        <w:t xml:space="preserve">Melville created the painting in England based on memories and sketches he made while he was a young artist aboard the HMS </w:t>
      </w:r>
      <w:r w:rsidRPr="00981CDE">
        <w:rPr>
          <w:i/>
          <w:iCs/>
          <w:szCs w:val="22"/>
        </w:rPr>
        <w:t xml:space="preserve">Fly </w:t>
      </w:r>
      <w:r w:rsidRPr="00981CDE">
        <w:rPr>
          <w:szCs w:val="22"/>
        </w:rPr>
        <w:t>during its hydrological survey of Torres Strait for the British</w:t>
      </w:r>
      <w:r w:rsidRPr="00981CDE">
        <w:rPr>
          <w:b/>
          <w:bCs/>
          <w:szCs w:val="22"/>
        </w:rPr>
        <w:t xml:space="preserve"> </w:t>
      </w:r>
      <w:r w:rsidRPr="00981CDE">
        <w:rPr>
          <w:szCs w:val="22"/>
        </w:rPr>
        <w:t xml:space="preserve">Admiralty in the mid-1840s. </w:t>
      </w:r>
      <w:r w:rsidR="0086634D">
        <w:rPr>
          <w:szCs w:val="22"/>
        </w:rPr>
        <w:t>It</w:t>
      </w:r>
      <w:r w:rsidRPr="00981CDE">
        <w:rPr>
          <w:szCs w:val="22"/>
        </w:rPr>
        <w:t xml:space="preserve"> shows a group of Torres Strait Islanders</w:t>
      </w:r>
      <w:r w:rsidRPr="00981CDE">
        <w:rPr>
          <w:b/>
          <w:bCs/>
          <w:szCs w:val="22"/>
        </w:rPr>
        <w:t xml:space="preserve"> </w:t>
      </w:r>
      <w:r w:rsidRPr="00981CDE">
        <w:rPr>
          <w:szCs w:val="22"/>
        </w:rPr>
        <w:t xml:space="preserve">in a huge double-outrigger </w:t>
      </w:r>
      <w:r w:rsidRPr="00981CDE">
        <w:rPr>
          <w:szCs w:val="22"/>
        </w:rPr>
        <w:lastRenderedPageBreak/>
        <w:t xml:space="preserve">canoe: they have voyaged nearly 200 kilometres south along the Great Barrier Reef and have stopped off at the </w:t>
      </w:r>
      <w:r w:rsidR="001A7900">
        <w:rPr>
          <w:szCs w:val="22"/>
        </w:rPr>
        <w:t>S</w:t>
      </w:r>
      <w:r w:rsidRPr="00981CDE">
        <w:rPr>
          <w:szCs w:val="22"/>
        </w:rPr>
        <w:t>ir Charles Hardy Islands To salvage items that have washed up on the rocky shore from the wreck of a European sailing ship.</w:t>
      </w:r>
    </w:p>
    <w:p w14:paraId="57ABF224" w14:textId="544C6936" w:rsidR="00115108" w:rsidRPr="00984E63" w:rsidRDefault="00115108" w:rsidP="00984E63">
      <w:r w:rsidRPr="00981CDE">
        <w:rPr>
          <w:szCs w:val="22"/>
        </w:rPr>
        <w:t xml:space="preserve">Torres </w:t>
      </w:r>
      <w:r w:rsidR="001A7900">
        <w:rPr>
          <w:szCs w:val="22"/>
        </w:rPr>
        <w:t>S</w:t>
      </w:r>
      <w:r w:rsidRPr="00981CDE">
        <w:rPr>
          <w:szCs w:val="22"/>
        </w:rPr>
        <w:t xml:space="preserve">trait Islanders converted metal for tools and soon learned that the many European ships that came to grief on the treacherous and often unmapped coral reefs of the region were a great source of metal. Shipwreck salvaging by Torres Strait Islanders during the 19th century was an innovation that probably had its origins back in the 18th century, when Torres </w:t>
      </w:r>
      <w:r w:rsidR="001A7900">
        <w:rPr>
          <w:szCs w:val="22"/>
        </w:rPr>
        <w:t>S</w:t>
      </w:r>
      <w:r w:rsidRPr="00981CDE">
        <w:rPr>
          <w:szCs w:val="22"/>
        </w:rPr>
        <w:t xml:space="preserve">trait and the northern Great Barrier Reef became a shipping route for the emerging colony of New South Wales. A curious tiny fragment of Chinese ceramic material dating to the 1500s and excavated by Ian on </w:t>
      </w:r>
      <w:proofErr w:type="spellStart"/>
      <w:r w:rsidRPr="00981CDE">
        <w:rPr>
          <w:szCs w:val="22"/>
        </w:rPr>
        <w:t>Mabuyag</w:t>
      </w:r>
      <w:proofErr w:type="spellEnd"/>
      <w:r w:rsidRPr="00981CDE">
        <w:rPr>
          <w:szCs w:val="22"/>
        </w:rPr>
        <w:t xml:space="preserve"> in western Torres Strait possibly points to even earlier salvaging.</w:t>
      </w:r>
      <w:r w:rsidR="00DC6174">
        <w:rPr>
          <w:rStyle w:val="FootnoteReference"/>
          <w:szCs w:val="22"/>
        </w:rPr>
        <w:footnoteReference w:id="3"/>
      </w:r>
    </w:p>
    <w:p w14:paraId="7A753AF9" w14:textId="2B4F76EB" w:rsidR="00115108" w:rsidRPr="00984E63" w:rsidRDefault="00115108" w:rsidP="00984E63">
      <w:r w:rsidRPr="00981CDE">
        <w:rPr>
          <w:szCs w:val="22"/>
        </w:rPr>
        <w:t>It is no secret that First Nations Australians immediately took advantage of the introduction of metal to their world by British colonisers. As anthropologist Nic Peterson pointed out, uptake of metal usually occurred where it could be easily substituted for the existing technology. Examples of Aboriginal uptake of metal substitutes for stone implements include spearheads and hafted chisels.</w:t>
      </w:r>
      <w:r w:rsidR="00155B92">
        <w:rPr>
          <w:rStyle w:val="FootnoteReference"/>
          <w:szCs w:val="22"/>
        </w:rPr>
        <w:footnoteReference w:id="4"/>
      </w:r>
      <w:r w:rsidRPr="00981CDE">
        <w:rPr>
          <w:b/>
          <w:bCs/>
          <w:szCs w:val="22"/>
        </w:rPr>
        <w:t xml:space="preserve"> </w:t>
      </w:r>
      <w:r w:rsidRPr="00981CDE">
        <w:rPr>
          <w:szCs w:val="22"/>
        </w:rPr>
        <w:t xml:space="preserve">Anthropological archaeologist Harry Allen adds that the speed of uptake </w:t>
      </w:r>
      <w:r w:rsidR="001A7900">
        <w:rPr>
          <w:szCs w:val="22"/>
        </w:rPr>
        <w:t>o</w:t>
      </w:r>
      <w:r w:rsidRPr="00981CDE">
        <w:rPr>
          <w:szCs w:val="22"/>
        </w:rPr>
        <w:t xml:space="preserve">f metal by different </w:t>
      </w:r>
      <w:r w:rsidR="001A7900">
        <w:rPr>
          <w:szCs w:val="22"/>
        </w:rPr>
        <w:t>A</w:t>
      </w:r>
      <w:r w:rsidRPr="00981CDE">
        <w:rPr>
          <w:szCs w:val="22"/>
        </w:rPr>
        <w:t>boriginal groups was determined less by ideas of perceived technological efficiency and more by concerns of security of supply of metal and ensuring that traditional technologies continued as a backup.</w:t>
      </w:r>
    </w:p>
    <w:p w14:paraId="7E6451DF" w14:textId="0E42CF1E" w:rsidR="00115108" w:rsidRPr="00984E63" w:rsidRDefault="00115108" w:rsidP="00984E63">
      <w:r w:rsidRPr="00981CDE">
        <w:rPr>
          <w:szCs w:val="22"/>
        </w:rPr>
        <w:t>Aboriginal uptake of metal pre-dates British invasion: metal</w:t>
      </w:r>
      <w:r w:rsidR="00B63B48">
        <w:rPr>
          <w:szCs w:val="22"/>
        </w:rPr>
        <w:t>-</w:t>
      </w:r>
      <w:r w:rsidRPr="00981CDE">
        <w:rPr>
          <w:szCs w:val="22"/>
        </w:rPr>
        <w:t xml:space="preserve">using </w:t>
      </w:r>
      <w:proofErr w:type="spellStart"/>
      <w:r w:rsidRPr="00981CDE">
        <w:rPr>
          <w:szCs w:val="22"/>
        </w:rPr>
        <w:t>Makassan</w:t>
      </w:r>
      <w:proofErr w:type="spellEnd"/>
      <w:r w:rsidRPr="00981CDE">
        <w:rPr>
          <w:szCs w:val="22"/>
        </w:rPr>
        <w:t xml:space="preserve"> trepang fishers from Indonesia visited Australia’s northern shores from at least the 1700s (see chapter 6).</w:t>
      </w:r>
      <w:r w:rsidR="0011511D">
        <w:rPr>
          <w:rStyle w:val="FootnoteReference"/>
          <w:szCs w:val="22"/>
        </w:rPr>
        <w:footnoteReference w:id="5"/>
      </w:r>
      <w:r w:rsidRPr="00981CDE">
        <w:rPr>
          <w:szCs w:val="22"/>
        </w:rPr>
        <w:t xml:space="preserve"> Archaeological excavations of the </w:t>
      </w:r>
      <w:proofErr w:type="spellStart"/>
      <w:r w:rsidRPr="00981CDE">
        <w:rPr>
          <w:szCs w:val="22"/>
        </w:rPr>
        <w:t>Makassan</w:t>
      </w:r>
      <w:proofErr w:type="spellEnd"/>
      <w:r w:rsidRPr="00981CDE">
        <w:rPr>
          <w:szCs w:val="22"/>
        </w:rPr>
        <w:t xml:space="preserve"> trepang-processing </w:t>
      </w:r>
      <w:r w:rsidR="00A4477A">
        <w:rPr>
          <w:szCs w:val="22"/>
        </w:rPr>
        <w:t>s</w:t>
      </w:r>
      <w:r w:rsidRPr="00981CDE">
        <w:rPr>
          <w:szCs w:val="22"/>
        </w:rPr>
        <w:t>tations in Arnhem land have produced a wide array of metal items including bronze fishhooks, copper coins, steel axe heads and fragments of iron cauldron.</w:t>
      </w:r>
      <w:r w:rsidR="0011511D">
        <w:rPr>
          <w:rStyle w:val="FootnoteReference"/>
          <w:szCs w:val="22"/>
        </w:rPr>
        <w:footnoteReference w:id="6"/>
      </w:r>
      <w:r w:rsidRPr="00981CDE">
        <w:rPr>
          <w:szCs w:val="22"/>
        </w:rPr>
        <w:t xml:space="preserve"> Apart from trading metal with local host communities along the Arnhem Land coast, the introduction of </w:t>
      </w:r>
      <w:proofErr w:type="spellStart"/>
      <w:r w:rsidRPr="00981CDE">
        <w:rPr>
          <w:szCs w:val="22"/>
        </w:rPr>
        <w:t>Makassan</w:t>
      </w:r>
      <w:proofErr w:type="spellEnd"/>
      <w:r w:rsidRPr="00981CDE">
        <w:rPr>
          <w:szCs w:val="22"/>
        </w:rPr>
        <w:t xml:space="preserve"> objects, especially those made of metal intensified regional exchange networks amongst </w:t>
      </w:r>
      <w:r w:rsidR="00F529B4">
        <w:rPr>
          <w:szCs w:val="22"/>
        </w:rPr>
        <w:t>A</w:t>
      </w:r>
      <w:r w:rsidRPr="00981CDE">
        <w:rPr>
          <w:szCs w:val="22"/>
        </w:rPr>
        <w:t xml:space="preserve">boriginal communities especially between coastal and inland groups. It is also likely that Aboriginal people obtained metal objects when they </w:t>
      </w:r>
      <w:r w:rsidRPr="00981CDE">
        <w:rPr>
          <w:szCs w:val="22"/>
        </w:rPr>
        <w:lastRenderedPageBreak/>
        <w:t xml:space="preserve">visited </w:t>
      </w:r>
      <w:proofErr w:type="spellStart"/>
      <w:r w:rsidRPr="00981CDE">
        <w:rPr>
          <w:szCs w:val="22"/>
        </w:rPr>
        <w:t>Makassan</w:t>
      </w:r>
      <w:proofErr w:type="spellEnd"/>
      <w:r w:rsidRPr="00981CDE">
        <w:rPr>
          <w:szCs w:val="22"/>
        </w:rPr>
        <w:t xml:space="preserve"> on </w:t>
      </w:r>
      <w:r w:rsidRPr="00981CDE">
        <w:rPr>
          <w:i/>
          <w:iCs/>
          <w:szCs w:val="22"/>
        </w:rPr>
        <w:t>praus</w:t>
      </w:r>
      <w:r w:rsidRPr="00981CDE">
        <w:rPr>
          <w:szCs w:val="22"/>
        </w:rPr>
        <w:t xml:space="preserve">. The crew of HMS </w:t>
      </w:r>
      <w:r w:rsidRPr="00981CDE">
        <w:rPr>
          <w:i/>
          <w:iCs/>
          <w:szCs w:val="22"/>
        </w:rPr>
        <w:t>Fly,</w:t>
      </w:r>
      <w:r w:rsidRPr="00981CDE">
        <w:rPr>
          <w:szCs w:val="22"/>
        </w:rPr>
        <w:t xml:space="preserve"> including Melville, were informed of such visits when they pulled into Port Essington on the Northern Territory coast in 1845. Indeed, they observed a </w:t>
      </w:r>
      <w:r w:rsidRPr="00981CDE">
        <w:rPr>
          <w:i/>
          <w:iCs/>
          <w:szCs w:val="22"/>
        </w:rPr>
        <w:t xml:space="preserve">prau </w:t>
      </w:r>
      <w:r w:rsidRPr="00981CDE">
        <w:rPr>
          <w:szCs w:val="22"/>
        </w:rPr>
        <w:t xml:space="preserve">arrive with an </w:t>
      </w:r>
      <w:r w:rsidR="00F529B4">
        <w:rPr>
          <w:szCs w:val="22"/>
        </w:rPr>
        <w:t>A</w:t>
      </w:r>
      <w:r w:rsidRPr="00981CDE">
        <w:rPr>
          <w:szCs w:val="22"/>
        </w:rPr>
        <w:t>boriginal man on board who had travelled to Makassar the previous year.</w:t>
      </w:r>
      <w:r w:rsidR="0011511D">
        <w:rPr>
          <w:rStyle w:val="FootnoteReference"/>
          <w:szCs w:val="22"/>
        </w:rPr>
        <w:footnoteReference w:id="7"/>
      </w:r>
    </w:p>
    <w:p w14:paraId="69A5DC1C" w14:textId="12199375" w:rsidR="00115108" w:rsidRPr="00984E63" w:rsidRDefault="00115108" w:rsidP="00984E63">
      <w:r w:rsidRPr="00981CDE">
        <w:rPr>
          <w:szCs w:val="22"/>
        </w:rPr>
        <w:t xml:space="preserve">Archaeological excavations of </w:t>
      </w:r>
      <w:r w:rsidR="00F529B4">
        <w:rPr>
          <w:szCs w:val="22"/>
        </w:rPr>
        <w:t>A</w:t>
      </w:r>
      <w:r w:rsidRPr="00981CDE">
        <w:rPr>
          <w:szCs w:val="22"/>
        </w:rPr>
        <w:t xml:space="preserve">boriginal middens associated with campsites along the Coburg Peninsula by Scott Mitchell revealed a major increase in the use of imported in land stone coinciding with the period of </w:t>
      </w:r>
      <w:proofErr w:type="spellStart"/>
      <w:r w:rsidRPr="00981CDE">
        <w:rPr>
          <w:szCs w:val="22"/>
        </w:rPr>
        <w:t>Makassan</w:t>
      </w:r>
      <w:proofErr w:type="spellEnd"/>
      <w:r w:rsidRPr="00981CDE">
        <w:rPr>
          <w:szCs w:val="22"/>
        </w:rPr>
        <w:t xml:space="preserve"> visits.</w:t>
      </w:r>
      <w:r w:rsidR="0011511D">
        <w:rPr>
          <w:rStyle w:val="FootnoteReference"/>
          <w:szCs w:val="22"/>
        </w:rPr>
        <w:footnoteReference w:id="8"/>
      </w:r>
      <w:r w:rsidRPr="00981CDE">
        <w:rPr>
          <w:szCs w:val="22"/>
        </w:rPr>
        <w:t xml:space="preserve"> Mitchell argues that this change reflected increased trade between coastal and inland groups due to the desire of </w:t>
      </w:r>
      <w:proofErr w:type="spellStart"/>
      <w:r w:rsidRPr="00981CDE">
        <w:rPr>
          <w:szCs w:val="22"/>
        </w:rPr>
        <w:t>Makassan</w:t>
      </w:r>
      <w:proofErr w:type="spellEnd"/>
      <w:r w:rsidRPr="00981CDE">
        <w:rPr>
          <w:szCs w:val="22"/>
        </w:rPr>
        <w:t xml:space="preserve"> objects such as metal by inland communities (which coastal communities had aplenty) and the desire for prestigious in land stone by coastal communities (which in land communities had aplenty). He adds that the main incentive for increased trade was enhancement of social relationships between coastal and inland groups.</w:t>
      </w:r>
    </w:p>
    <w:p w14:paraId="3DCEE56D" w14:textId="71F70DD0" w:rsidR="00813B2F" w:rsidRDefault="00984E63" w:rsidP="00D54DCA">
      <w:pPr>
        <w:pStyle w:val="Imageattributioncaption"/>
      </w:pPr>
      <w:r>
        <w:t xml:space="preserve">Excerpt from: </w:t>
      </w:r>
      <w:r w:rsidR="00813B2F" w:rsidRPr="00981CDE">
        <w:t xml:space="preserve">Innovation, First Knowledges by </w:t>
      </w:r>
      <w:hyperlink r:id="rId59" w:tgtFrame="_blank" w:history="1">
        <w:r w:rsidR="00813B2F" w:rsidRPr="00981CDE">
          <w:rPr>
            <w:rStyle w:val="Hyperlink"/>
          </w:rPr>
          <w:t>Ian J McNiven</w:t>
        </w:r>
      </w:hyperlink>
      <w:r w:rsidR="00813B2F" w:rsidRPr="00981CDE">
        <w:t xml:space="preserve"> &amp; </w:t>
      </w:r>
      <w:hyperlink r:id="rId60" w:tgtFrame="_blank" w:history="1">
        <w:r w:rsidR="00813B2F" w:rsidRPr="00981CDE">
          <w:rPr>
            <w:rStyle w:val="Hyperlink"/>
          </w:rPr>
          <w:t>Lynette Russell</w:t>
        </w:r>
      </w:hyperlink>
      <w:r w:rsidR="00813B2F" w:rsidRPr="00981CDE">
        <w:t>,</w:t>
      </w:r>
      <w:r>
        <w:t xml:space="preserve"> </w:t>
      </w:r>
      <w:r w:rsidR="00813B2F" w:rsidRPr="00981CDE">
        <w:t>2023</w:t>
      </w:r>
      <w:r w:rsidR="00813B2F">
        <w:t xml:space="preserve"> © Thames and Hudson Australia</w:t>
      </w:r>
      <w:r w:rsidR="008706B4">
        <w:t xml:space="preserve"> 2023</w:t>
      </w:r>
    </w:p>
    <w:p w14:paraId="2D31DAFF" w14:textId="677591B2" w:rsidR="008A5719" w:rsidRPr="00981CDE" w:rsidRDefault="001F6F76" w:rsidP="00833FE1">
      <w:r w:rsidRPr="00981CDE">
        <w:t>Ask students to discuss</w:t>
      </w:r>
      <w:r w:rsidR="00EE6ED0" w:rsidRPr="00981CDE">
        <w:t xml:space="preserve"> and answer the following questions</w:t>
      </w:r>
      <w:r w:rsidRPr="00981CDE">
        <w:t>:</w:t>
      </w:r>
    </w:p>
    <w:p w14:paraId="3BE44511" w14:textId="3CB8FD9D" w:rsidR="001F6F76" w:rsidRPr="00981CDE" w:rsidRDefault="00D66B98" w:rsidP="008819EA">
      <w:pPr>
        <w:pStyle w:val="ListBullet"/>
        <w:rPr>
          <w:rStyle w:val="Emphasis"/>
        </w:rPr>
      </w:pPr>
      <w:r w:rsidRPr="00981CDE">
        <w:rPr>
          <w:b/>
          <w:bCs/>
        </w:rPr>
        <w:t xml:space="preserve">Identify </w:t>
      </w:r>
      <w:r w:rsidR="008819EA">
        <w:rPr>
          <w:b/>
          <w:bCs/>
        </w:rPr>
        <w:t>t</w:t>
      </w:r>
      <w:r w:rsidRPr="00981CDE">
        <w:rPr>
          <w:b/>
          <w:bCs/>
        </w:rPr>
        <w:t xml:space="preserve">rade </w:t>
      </w:r>
      <w:r w:rsidR="008819EA">
        <w:rPr>
          <w:b/>
          <w:bCs/>
        </w:rPr>
        <w:t>i</w:t>
      </w:r>
      <w:r w:rsidRPr="00981CDE">
        <w:rPr>
          <w:b/>
          <w:bCs/>
        </w:rPr>
        <w:t>tems</w:t>
      </w:r>
      <w:r w:rsidR="008819EA">
        <w:t xml:space="preserve"> – </w:t>
      </w:r>
      <w:r w:rsidR="00E74681" w:rsidRPr="00981CDE">
        <w:t xml:space="preserve">What items (especially metal) were being traded? </w:t>
      </w:r>
      <w:r w:rsidR="008A3CA8" w:rsidRPr="00CB4880">
        <w:rPr>
          <w:rStyle w:val="Emphasis"/>
          <w:i w:val="0"/>
          <w:iCs w:val="0"/>
        </w:rPr>
        <w:t>(</w:t>
      </w:r>
      <w:r w:rsidR="008819EA" w:rsidRPr="00CB4880">
        <w:rPr>
          <w:rStyle w:val="Emphasis"/>
          <w:i w:val="0"/>
          <w:iCs w:val="0"/>
        </w:rPr>
        <w:t>for example</w:t>
      </w:r>
      <w:r w:rsidR="008A3CA8" w:rsidRPr="00CB4880">
        <w:rPr>
          <w:rStyle w:val="Emphasis"/>
          <w:i w:val="0"/>
          <w:iCs w:val="0"/>
        </w:rPr>
        <w:t>, knives, axes, tools, metal fishing hooks, ceramics)</w:t>
      </w:r>
      <w:r w:rsidR="003B6AD1">
        <w:rPr>
          <w:rStyle w:val="Emphasis"/>
          <w:i w:val="0"/>
          <w:iCs w:val="0"/>
        </w:rPr>
        <w:t>.</w:t>
      </w:r>
    </w:p>
    <w:p w14:paraId="0A07B768" w14:textId="4C303AB4" w:rsidR="00441051" w:rsidRPr="00981CDE" w:rsidRDefault="00354237" w:rsidP="008819EA">
      <w:pPr>
        <w:pStyle w:val="ListBullet"/>
        <w:rPr>
          <w:rStyle w:val="Emphasis"/>
        </w:rPr>
      </w:pPr>
      <w:r w:rsidRPr="00981CDE">
        <w:rPr>
          <w:b/>
          <w:bCs/>
        </w:rPr>
        <w:t xml:space="preserve">Evidence of </w:t>
      </w:r>
      <w:r w:rsidR="008819EA">
        <w:rPr>
          <w:b/>
          <w:bCs/>
        </w:rPr>
        <w:t>e</w:t>
      </w:r>
      <w:r w:rsidRPr="00981CDE">
        <w:rPr>
          <w:b/>
          <w:bCs/>
        </w:rPr>
        <w:t>xchange</w:t>
      </w:r>
      <w:r w:rsidR="00B7362E">
        <w:t xml:space="preserve"> – </w:t>
      </w:r>
      <w:r w:rsidR="00441051" w:rsidRPr="00981CDE">
        <w:t xml:space="preserve">How are these exchanges visible in imagery and </w:t>
      </w:r>
      <w:r w:rsidR="00390F75" w:rsidRPr="00981CDE">
        <w:t>document</w:t>
      </w:r>
      <w:r w:rsidR="00072772" w:rsidRPr="00981CDE">
        <w:t>ed</w:t>
      </w:r>
      <w:r w:rsidR="00390F75" w:rsidRPr="00981CDE">
        <w:t xml:space="preserve"> </w:t>
      </w:r>
      <w:r w:rsidR="001270C6" w:rsidRPr="00981CDE">
        <w:t xml:space="preserve">in Aboriginal and </w:t>
      </w:r>
      <w:r w:rsidR="00390F75" w:rsidRPr="00981CDE">
        <w:t>Torres</w:t>
      </w:r>
      <w:r w:rsidR="001270C6" w:rsidRPr="00981CDE">
        <w:t xml:space="preserve"> </w:t>
      </w:r>
      <w:r w:rsidR="00390F75" w:rsidRPr="00981CDE">
        <w:t>Strait</w:t>
      </w:r>
      <w:r w:rsidR="001270C6" w:rsidRPr="00981CDE">
        <w:t xml:space="preserve"> Islander cultural expressions</w:t>
      </w:r>
      <w:r w:rsidR="00441051" w:rsidRPr="00981CDE">
        <w:t>?</w:t>
      </w:r>
      <w:r w:rsidR="00AA0090" w:rsidRPr="00981CDE">
        <w:t xml:space="preserve"> </w:t>
      </w:r>
      <w:r w:rsidR="00AA0090" w:rsidRPr="00CB4880">
        <w:rPr>
          <w:rStyle w:val="Emphasis"/>
          <w:i w:val="0"/>
          <w:iCs w:val="0"/>
        </w:rPr>
        <w:t>Consider rock art, local languages, borrowed technologies.</w:t>
      </w:r>
    </w:p>
    <w:p w14:paraId="584F9191" w14:textId="4CEA6F40" w:rsidR="00B7362E" w:rsidRDefault="00F45297" w:rsidP="008819EA">
      <w:pPr>
        <w:pStyle w:val="ListBullet"/>
        <w:rPr>
          <w:rStyle w:val="Emphasis"/>
          <w:i w:val="0"/>
          <w:iCs w:val="0"/>
        </w:rPr>
      </w:pPr>
      <w:r w:rsidRPr="00981CDE">
        <w:rPr>
          <w:rStyle w:val="Emphasis"/>
          <w:b/>
          <w:bCs/>
          <w:i w:val="0"/>
          <w:iCs w:val="0"/>
        </w:rPr>
        <w:t xml:space="preserve">Impacts of </w:t>
      </w:r>
      <w:r w:rsidR="00B7362E">
        <w:rPr>
          <w:rStyle w:val="Emphasis"/>
          <w:b/>
          <w:bCs/>
          <w:i w:val="0"/>
          <w:iCs w:val="0"/>
        </w:rPr>
        <w:t>i</w:t>
      </w:r>
      <w:r w:rsidRPr="00981CDE">
        <w:rPr>
          <w:rStyle w:val="Emphasis"/>
          <w:b/>
          <w:bCs/>
          <w:i w:val="0"/>
          <w:iCs w:val="0"/>
        </w:rPr>
        <w:t xml:space="preserve">ntroduced </w:t>
      </w:r>
      <w:r w:rsidR="00B7362E">
        <w:rPr>
          <w:rStyle w:val="Emphasis"/>
          <w:b/>
          <w:bCs/>
          <w:i w:val="0"/>
          <w:iCs w:val="0"/>
        </w:rPr>
        <w:t>m</w:t>
      </w:r>
      <w:r w:rsidRPr="00981CDE">
        <w:rPr>
          <w:rStyle w:val="Emphasis"/>
          <w:b/>
          <w:bCs/>
          <w:i w:val="0"/>
          <w:iCs w:val="0"/>
        </w:rPr>
        <w:t>etals</w:t>
      </w:r>
      <w:r w:rsidR="00B7362E">
        <w:rPr>
          <w:rStyle w:val="Emphasis"/>
          <w:i w:val="0"/>
          <w:iCs w:val="0"/>
        </w:rPr>
        <w:t xml:space="preserve">. </w:t>
      </w:r>
      <w:r w:rsidRPr="00981CDE">
        <w:rPr>
          <w:rStyle w:val="Emphasis"/>
          <w:i w:val="0"/>
          <w:iCs w:val="0"/>
        </w:rPr>
        <w:t xml:space="preserve">Divide the class into </w:t>
      </w:r>
      <w:r w:rsidR="00B7362E">
        <w:rPr>
          <w:rStyle w:val="Emphasis"/>
          <w:i w:val="0"/>
          <w:iCs w:val="0"/>
        </w:rPr>
        <w:t>2</w:t>
      </w:r>
      <w:r w:rsidR="00B7362E" w:rsidRPr="00981CDE">
        <w:rPr>
          <w:rStyle w:val="Emphasis"/>
          <w:i w:val="0"/>
          <w:iCs w:val="0"/>
        </w:rPr>
        <w:t xml:space="preserve"> </w:t>
      </w:r>
      <w:r w:rsidRPr="00981CDE">
        <w:rPr>
          <w:rStyle w:val="Emphasis"/>
          <w:i w:val="0"/>
          <w:iCs w:val="0"/>
        </w:rPr>
        <w:t>groups:</w:t>
      </w:r>
    </w:p>
    <w:p w14:paraId="4861B469" w14:textId="0DDF1FB3" w:rsidR="00B7362E" w:rsidRDefault="009A4EFB" w:rsidP="00B7362E">
      <w:pPr>
        <w:pStyle w:val="ListBullet2"/>
        <w:ind w:left="1134" w:hanging="567"/>
        <w:rPr>
          <w:rStyle w:val="Emphasis"/>
          <w:i w:val="0"/>
          <w:iCs w:val="0"/>
        </w:rPr>
      </w:pPr>
      <w:r w:rsidRPr="00981CDE">
        <w:rPr>
          <w:rStyle w:val="Emphasis"/>
          <w:b/>
          <w:bCs/>
          <w:i w:val="0"/>
          <w:iCs w:val="0"/>
        </w:rPr>
        <w:t>Group A</w:t>
      </w:r>
      <w:r w:rsidR="00FD7232">
        <w:rPr>
          <w:rStyle w:val="Emphasis"/>
          <w:i w:val="0"/>
          <w:iCs w:val="0"/>
        </w:rPr>
        <w:t xml:space="preserve"> –</w:t>
      </w:r>
      <w:r w:rsidR="00FD7232" w:rsidRPr="00981CDE">
        <w:rPr>
          <w:rStyle w:val="Emphasis"/>
          <w:i w:val="0"/>
          <w:iCs w:val="0"/>
        </w:rPr>
        <w:t xml:space="preserve"> </w:t>
      </w:r>
      <w:r w:rsidR="00FD7232">
        <w:rPr>
          <w:rStyle w:val="Emphasis"/>
          <w:i w:val="0"/>
          <w:iCs w:val="0"/>
        </w:rPr>
        <w:t>i</w:t>
      </w:r>
      <w:r w:rsidR="005E01BB" w:rsidRPr="00981CDE">
        <w:rPr>
          <w:rStyle w:val="Emphasis"/>
          <w:i w:val="0"/>
          <w:iCs w:val="0"/>
        </w:rPr>
        <w:t xml:space="preserve">dentify the benefits and opportunities created by introducing metal </w:t>
      </w:r>
      <w:r w:rsidR="0006597D" w:rsidRPr="00981CDE">
        <w:rPr>
          <w:rStyle w:val="Emphasis"/>
          <w:i w:val="0"/>
          <w:iCs w:val="0"/>
        </w:rPr>
        <w:t>i</w:t>
      </w:r>
      <w:r w:rsidR="005E01BB" w:rsidRPr="00981CDE">
        <w:rPr>
          <w:rStyle w:val="Emphasis"/>
          <w:i w:val="0"/>
          <w:iCs w:val="0"/>
        </w:rPr>
        <w:t>tems.</w:t>
      </w:r>
    </w:p>
    <w:p w14:paraId="71E83C10" w14:textId="26949387" w:rsidR="00F80761" w:rsidRPr="00981CDE" w:rsidRDefault="00EF6B3A" w:rsidP="00B7362E">
      <w:pPr>
        <w:pStyle w:val="ListBullet2"/>
        <w:ind w:left="1134" w:hanging="567"/>
        <w:rPr>
          <w:rStyle w:val="Emphasis"/>
          <w:i w:val="0"/>
          <w:iCs w:val="0"/>
        </w:rPr>
      </w:pPr>
      <w:r w:rsidRPr="00981CDE">
        <w:rPr>
          <w:rStyle w:val="Emphasis"/>
          <w:b/>
          <w:bCs/>
          <w:i w:val="0"/>
          <w:iCs w:val="0"/>
        </w:rPr>
        <w:t>Group B</w:t>
      </w:r>
      <w:r w:rsidR="00FD7232" w:rsidRPr="00CB4880">
        <w:rPr>
          <w:rStyle w:val="Emphasis"/>
          <w:i w:val="0"/>
          <w:iCs w:val="0"/>
        </w:rPr>
        <w:t xml:space="preserve"> –</w:t>
      </w:r>
      <w:r w:rsidR="00FD7232" w:rsidRPr="00981CDE">
        <w:rPr>
          <w:rStyle w:val="Emphasis"/>
          <w:i w:val="0"/>
          <w:iCs w:val="0"/>
        </w:rPr>
        <w:t xml:space="preserve"> </w:t>
      </w:r>
      <w:r w:rsidR="00FD7232">
        <w:rPr>
          <w:rStyle w:val="Emphasis"/>
          <w:i w:val="0"/>
          <w:iCs w:val="0"/>
        </w:rPr>
        <w:t>i</w:t>
      </w:r>
      <w:r w:rsidRPr="00981CDE">
        <w:rPr>
          <w:rStyle w:val="Emphasis"/>
          <w:i w:val="0"/>
          <w:iCs w:val="0"/>
        </w:rPr>
        <w:t>dentify the challenges, risks or impacts on traditional practices</w:t>
      </w:r>
      <w:r w:rsidR="0085446B" w:rsidRPr="00981CDE">
        <w:rPr>
          <w:rStyle w:val="Emphasis"/>
          <w:i w:val="0"/>
          <w:iCs w:val="0"/>
        </w:rPr>
        <w:t>, f</w:t>
      </w:r>
      <w:r w:rsidR="00751AE1" w:rsidRPr="00981CDE">
        <w:rPr>
          <w:rStyle w:val="Emphasis"/>
          <w:i w:val="0"/>
          <w:iCs w:val="0"/>
        </w:rPr>
        <w:t xml:space="preserve">ocusing on the </w:t>
      </w:r>
      <w:r w:rsidR="009B0FE8" w:rsidRPr="00981CDE">
        <w:rPr>
          <w:rStyle w:val="Emphasis"/>
          <w:i w:val="0"/>
          <w:iCs w:val="0"/>
        </w:rPr>
        <w:t>effects of trade and the in</w:t>
      </w:r>
      <w:r w:rsidR="00911BF3" w:rsidRPr="00981CDE">
        <w:rPr>
          <w:rStyle w:val="Emphasis"/>
          <w:i w:val="0"/>
          <w:iCs w:val="0"/>
        </w:rPr>
        <w:t xml:space="preserve">troduction of new materials on </w:t>
      </w:r>
      <w:r w:rsidR="00D32605">
        <w:rPr>
          <w:rStyle w:val="Emphasis"/>
          <w:i w:val="0"/>
          <w:iCs w:val="0"/>
        </w:rPr>
        <w:t>A</w:t>
      </w:r>
      <w:r w:rsidR="00F80761" w:rsidRPr="00981CDE">
        <w:rPr>
          <w:rStyle w:val="Emphasis"/>
          <w:i w:val="0"/>
          <w:iCs w:val="0"/>
        </w:rPr>
        <w:t>boriginal communities.</w:t>
      </w:r>
    </w:p>
    <w:p w14:paraId="6870AB7E" w14:textId="43502226" w:rsidR="00AA0090" w:rsidRPr="00981CDE" w:rsidRDefault="002B1243" w:rsidP="002B1243">
      <w:pPr>
        <w:pStyle w:val="FeatureBox2"/>
      </w:pPr>
      <w:r w:rsidRPr="00204563">
        <w:rPr>
          <w:b/>
          <w:bCs/>
        </w:rPr>
        <w:lastRenderedPageBreak/>
        <w:t>Note:</w:t>
      </w:r>
      <w:r w:rsidRPr="00981CDE">
        <w:t xml:space="preserve"> </w:t>
      </w:r>
      <w:r w:rsidR="0074617C">
        <w:t>s</w:t>
      </w:r>
      <w:r w:rsidR="00204563">
        <w:t xml:space="preserve">tudents could </w:t>
      </w:r>
      <w:r w:rsidR="00454299" w:rsidRPr="00981CDE">
        <w:t>possibl</w:t>
      </w:r>
      <w:r w:rsidR="00204563">
        <w:t>y</w:t>
      </w:r>
      <w:r w:rsidR="00454299" w:rsidRPr="00981CDE">
        <w:t xml:space="preserve"> use online collaboration tools such as </w:t>
      </w:r>
      <w:hyperlink r:id="rId61" w:history="1">
        <w:r w:rsidR="00D558D1" w:rsidRPr="00981CDE">
          <w:rPr>
            <w:rStyle w:val="Hyperlink"/>
          </w:rPr>
          <w:t>Miro</w:t>
        </w:r>
      </w:hyperlink>
      <w:r w:rsidR="009514A7" w:rsidRPr="00981CDE">
        <w:t xml:space="preserve"> or </w:t>
      </w:r>
      <w:hyperlink r:id="rId62" w:history="1">
        <w:r w:rsidR="00041B9A" w:rsidRPr="00981CDE">
          <w:rPr>
            <w:rStyle w:val="Hyperlink"/>
          </w:rPr>
          <w:t>White</w:t>
        </w:r>
        <w:r w:rsidR="00CA5E96" w:rsidRPr="00981CDE">
          <w:rPr>
            <w:rStyle w:val="Hyperlink"/>
          </w:rPr>
          <w:t>board</w:t>
        </w:r>
      </w:hyperlink>
      <w:r w:rsidR="00204563">
        <w:t>.</w:t>
      </w:r>
    </w:p>
    <w:p w14:paraId="04FA8940" w14:textId="4690E7C1" w:rsidR="006E01BF" w:rsidRPr="00981CDE" w:rsidRDefault="006E01BF" w:rsidP="00F20BD3">
      <w:r w:rsidRPr="00981CDE">
        <w:t>Using a table</w:t>
      </w:r>
      <w:r w:rsidR="00EE42AB" w:rsidRPr="00981CDE">
        <w:t xml:space="preserve"> </w:t>
      </w:r>
      <w:r w:rsidRPr="00981CDE">
        <w:t>students add</w:t>
      </w:r>
      <w:r w:rsidR="00EE42AB" w:rsidRPr="00981CDE">
        <w:t xml:space="preserve"> </w:t>
      </w:r>
      <w:r w:rsidR="00F200AC" w:rsidRPr="00981CDE">
        <w:t xml:space="preserve">their </w:t>
      </w:r>
      <w:r w:rsidR="00B532DD" w:rsidRPr="00981CDE">
        <w:t>responses.</w:t>
      </w:r>
    </w:p>
    <w:p w14:paraId="6F58B62B" w14:textId="743AE99D" w:rsidR="000B2E95" w:rsidRDefault="00F63F9F" w:rsidP="00AE6806">
      <w:pPr>
        <w:pStyle w:val="FeatureBox2"/>
      </w:pPr>
      <w:r w:rsidRPr="00CB4880">
        <w:rPr>
          <w:b/>
          <w:bCs/>
        </w:rPr>
        <w:t>Note:</w:t>
      </w:r>
      <w:r>
        <w:t xml:space="preserve"> s</w:t>
      </w:r>
      <w:r w:rsidR="00AE6806" w:rsidRPr="00981CDE">
        <w:t xml:space="preserve">ample answers </w:t>
      </w:r>
      <w:r>
        <w:t xml:space="preserve">are </w:t>
      </w:r>
      <w:r w:rsidR="00AE6806" w:rsidRPr="00981CDE">
        <w:t>provided</w:t>
      </w:r>
      <w:r>
        <w:t xml:space="preserve"> in the table below.</w:t>
      </w:r>
    </w:p>
    <w:p w14:paraId="3B22EBB9" w14:textId="7F6136D8" w:rsidR="004450E3" w:rsidRPr="004450E3" w:rsidRDefault="004450E3" w:rsidP="00CB4880">
      <w:pPr>
        <w:pStyle w:val="Caption"/>
      </w:pPr>
      <w:r>
        <w:t xml:space="preserve">Table </w:t>
      </w:r>
      <w:r>
        <w:fldChar w:fldCharType="begin"/>
      </w:r>
      <w:r>
        <w:instrText xml:space="preserve"> SEQ Table \* ARABIC </w:instrText>
      </w:r>
      <w:r>
        <w:fldChar w:fldCharType="separate"/>
      </w:r>
      <w:r w:rsidR="00DE3370">
        <w:rPr>
          <w:noProof/>
        </w:rPr>
        <w:t>9</w:t>
      </w:r>
      <w:r>
        <w:fldChar w:fldCharType="end"/>
      </w:r>
      <w:r w:rsidRPr="0050071D">
        <w:t xml:space="preserve"> – </w:t>
      </w:r>
      <w:r w:rsidR="00887023">
        <w:t>benefits and drawbacks of introducing metal items</w:t>
      </w:r>
    </w:p>
    <w:tbl>
      <w:tblPr>
        <w:tblStyle w:val="Tableheader"/>
        <w:tblW w:w="0" w:type="auto"/>
        <w:tblLook w:val="04A0" w:firstRow="1" w:lastRow="0" w:firstColumn="1" w:lastColumn="0" w:noHBand="0" w:noVBand="1"/>
        <w:tblDescription w:val="Benefits and drawbacks of introducing metal items."/>
      </w:tblPr>
      <w:tblGrid>
        <w:gridCol w:w="4814"/>
        <w:gridCol w:w="4814"/>
      </w:tblGrid>
      <w:tr w:rsidR="00B532DD" w:rsidRPr="00981CDE" w14:paraId="2D900689" w14:textId="77777777" w:rsidTr="00B532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4FC9741" w14:textId="2643BA72" w:rsidR="00B532DD" w:rsidRPr="00F63F9F" w:rsidRDefault="00770F7D" w:rsidP="00F20BD3">
            <w:pPr>
              <w:rPr>
                <w:rStyle w:val="Emphasis"/>
                <w:i w:val="0"/>
                <w:iCs w:val="0"/>
              </w:rPr>
            </w:pPr>
            <w:r w:rsidRPr="00F63F9F">
              <w:rPr>
                <w:rStyle w:val="Emphasis"/>
                <w:i w:val="0"/>
                <w:iCs w:val="0"/>
              </w:rPr>
              <w:t>Benefits</w:t>
            </w:r>
          </w:p>
        </w:tc>
        <w:tc>
          <w:tcPr>
            <w:tcW w:w="4814" w:type="dxa"/>
          </w:tcPr>
          <w:p w14:paraId="79437FF0" w14:textId="6B1D078C" w:rsidR="00B532DD" w:rsidRPr="00F63F9F" w:rsidRDefault="000D7B0A" w:rsidP="00F20BD3">
            <w:pPr>
              <w:cnfStyle w:val="100000000000" w:firstRow="1" w:lastRow="0" w:firstColumn="0" w:lastColumn="0" w:oddVBand="0" w:evenVBand="0" w:oddHBand="0" w:evenHBand="0" w:firstRowFirstColumn="0" w:firstRowLastColumn="0" w:lastRowFirstColumn="0" w:lastRowLastColumn="0"/>
              <w:rPr>
                <w:rStyle w:val="Emphasis"/>
                <w:i w:val="0"/>
                <w:iCs w:val="0"/>
              </w:rPr>
            </w:pPr>
            <w:r w:rsidRPr="00F63F9F">
              <w:rPr>
                <w:rStyle w:val="Emphasis"/>
                <w:i w:val="0"/>
                <w:iCs w:val="0"/>
              </w:rPr>
              <w:t>Drawbacks</w:t>
            </w:r>
          </w:p>
        </w:tc>
      </w:tr>
      <w:tr w:rsidR="00B532DD" w:rsidRPr="00981CDE" w14:paraId="3195AD9A" w14:textId="77777777" w:rsidTr="00B532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957826D" w14:textId="132115C3" w:rsidR="00B532DD" w:rsidRPr="00981CDE" w:rsidRDefault="000D7B0A" w:rsidP="00F20BD3">
            <w:pPr>
              <w:rPr>
                <w:rStyle w:val="Emphasis"/>
                <w:b w:val="0"/>
                <w:bCs/>
                <w:i w:val="0"/>
                <w:iCs w:val="0"/>
              </w:rPr>
            </w:pPr>
            <w:r w:rsidRPr="00981CDE">
              <w:rPr>
                <w:rStyle w:val="Emphasis"/>
                <w:b w:val="0"/>
                <w:bCs/>
                <w:i w:val="0"/>
                <w:iCs w:val="0"/>
              </w:rPr>
              <w:t xml:space="preserve">Enhanced tools: </w:t>
            </w:r>
            <w:r w:rsidR="005316E4" w:rsidRPr="00981CDE">
              <w:rPr>
                <w:rStyle w:val="Emphasis"/>
                <w:b w:val="0"/>
                <w:bCs/>
                <w:i w:val="0"/>
                <w:iCs w:val="0"/>
              </w:rPr>
              <w:t>fishing hooks</w:t>
            </w:r>
            <w:r w:rsidRPr="00981CDE">
              <w:rPr>
                <w:rStyle w:val="Emphasis"/>
                <w:b w:val="0"/>
                <w:bCs/>
                <w:i w:val="0"/>
                <w:iCs w:val="0"/>
              </w:rPr>
              <w:t>, spear</w:t>
            </w:r>
            <w:r w:rsidR="005316E4" w:rsidRPr="00981CDE">
              <w:rPr>
                <w:rStyle w:val="Emphasis"/>
                <w:b w:val="0"/>
                <w:bCs/>
                <w:i w:val="0"/>
                <w:iCs w:val="0"/>
              </w:rPr>
              <w:t xml:space="preserve"> </w:t>
            </w:r>
            <w:r w:rsidRPr="00981CDE">
              <w:rPr>
                <w:rStyle w:val="Emphasis"/>
                <w:b w:val="0"/>
                <w:bCs/>
                <w:i w:val="0"/>
                <w:iCs w:val="0"/>
              </w:rPr>
              <w:t>heads</w:t>
            </w:r>
            <w:r w:rsidR="00D55A5B" w:rsidRPr="00981CDE">
              <w:rPr>
                <w:rStyle w:val="Emphasis"/>
                <w:b w:val="0"/>
                <w:bCs/>
                <w:i w:val="0"/>
                <w:iCs w:val="0"/>
              </w:rPr>
              <w:t xml:space="preserve"> leading to</w:t>
            </w:r>
            <w:r w:rsidRPr="00981CDE">
              <w:rPr>
                <w:rStyle w:val="Emphasis"/>
                <w:b w:val="0"/>
                <w:bCs/>
                <w:i w:val="0"/>
                <w:iCs w:val="0"/>
              </w:rPr>
              <w:t xml:space="preserve"> better </w:t>
            </w:r>
            <w:r w:rsidRPr="00247AD2">
              <w:rPr>
                <w:rStyle w:val="Emphasis"/>
                <w:b w:val="0"/>
                <w:bCs/>
                <w:i w:val="0"/>
                <w:iCs w:val="0"/>
              </w:rPr>
              <w:t>hunting</w:t>
            </w:r>
            <w:r w:rsidR="00D32605" w:rsidRPr="00247AD2">
              <w:rPr>
                <w:rStyle w:val="Emphasis"/>
                <w:b w:val="0"/>
                <w:bCs/>
                <w:i w:val="0"/>
                <w:iCs w:val="0"/>
              </w:rPr>
              <w:t xml:space="preserve"> </w:t>
            </w:r>
            <w:r w:rsidR="00D32605" w:rsidRPr="00247AD2">
              <w:rPr>
                <w:b w:val="0"/>
                <w:bCs/>
              </w:rPr>
              <w:t>or</w:t>
            </w:r>
            <w:r w:rsidR="00D32605" w:rsidRPr="00247AD2">
              <w:rPr>
                <w:rStyle w:val="Emphasis"/>
                <w:b w:val="0"/>
                <w:bCs/>
                <w:i w:val="0"/>
                <w:iCs w:val="0"/>
              </w:rPr>
              <w:t xml:space="preserve"> </w:t>
            </w:r>
            <w:r w:rsidRPr="00247AD2">
              <w:rPr>
                <w:rStyle w:val="Emphasis"/>
                <w:b w:val="0"/>
                <w:bCs/>
                <w:i w:val="0"/>
                <w:iCs w:val="0"/>
              </w:rPr>
              <w:t>fishing</w:t>
            </w:r>
            <w:r w:rsidRPr="00981CDE">
              <w:rPr>
                <w:rStyle w:val="Emphasis"/>
                <w:b w:val="0"/>
                <w:bCs/>
                <w:i w:val="0"/>
                <w:iCs w:val="0"/>
              </w:rPr>
              <w:t xml:space="preserve"> and greater mobility of trade.</w:t>
            </w:r>
          </w:p>
        </w:tc>
        <w:tc>
          <w:tcPr>
            <w:tcW w:w="4814" w:type="dxa"/>
          </w:tcPr>
          <w:p w14:paraId="7D333C1A" w14:textId="04ACAA54" w:rsidR="00B532DD" w:rsidRPr="00981CDE" w:rsidRDefault="00522B61" w:rsidP="00F20BD3">
            <w:pPr>
              <w:cnfStyle w:val="000000100000" w:firstRow="0" w:lastRow="0" w:firstColumn="0" w:lastColumn="0" w:oddVBand="0" w:evenVBand="0" w:oddHBand="1" w:evenHBand="0" w:firstRowFirstColumn="0" w:firstRowLastColumn="0" w:lastRowFirstColumn="0" w:lastRowLastColumn="0"/>
              <w:rPr>
                <w:rStyle w:val="Emphasis"/>
                <w:i w:val="0"/>
                <w:iCs w:val="0"/>
              </w:rPr>
            </w:pPr>
            <w:r w:rsidRPr="00981CDE">
              <w:t>Disruption: introduction of diseases or social upheaval</w:t>
            </w:r>
            <w:r w:rsidR="00A74C01">
              <w:t>.</w:t>
            </w:r>
          </w:p>
        </w:tc>
      </w:tr>
      <w:tr w:rsidR="00B532DD" w:rsidRPr="00981CDE" w14:paraId="30E2E2C9" w14:textId="77777777" w:rsidTr="00B532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631C609" w14:textId="31B312C2" w:rsidR="00B532DD" w:rsidRPr="00981CDE" w:rsidRDefault="00FE118C" w:rsidP="00F20BD3">
            <w:pPr>
              <w:rPr>
                <w:rStyle w:val="Emphasis"/>
                <w:b w:val="0"/>
                <w:bCs/>
                <w:i w:val="0"/>
                <w:iCs w:val="0"/>
              </w:rPr>
            </w:pPr>
            <w:r w:rsidRPr="00981CDE">
              <w:rPr>
                <w:rStyle w:val="Emphasis"/>
                <w:b w:val="0"/>
                <w:bCs/>
                <w:i w:val="0"/>
                <w:iCs w:val="0"/>
              </w:rPr>
              <w:t>Network expansion: metal goods became trade commodities among Aboriginal groups.</w:t>
            </w:r>
          </w:p>
        </w:tc>
        <w:tc>
          <w:tcPr>
            <w:tcW w:w="4814" w:type="dxa"/>
          </w:tcPr>
          <w:p w14:paraId="4E871FFC" w14:textId="0AF7044F" w:rsidR="00B532DD" w:rsidRPr="00981CDE" w:rsidRDefault="00522B61" w:rsidP="00F20BD3">
            <w:pPr>
              <w:cnfStyle w:val="000000010000" w:firstRow="0" w:lastRow="0" w:firstColumn="0" w:lastColumn="0" w:oddVBand="0" w:evenVBand="0" w:oddHBand="0" w:evenHBand="1" w:firstRowFirstColumn="0" w:firstRowLastColumn="0" w:lastRowFirstColumn="0" w:lastRowLastColumn="0"/>
              <w:rPr>
                <w:rStyle w:val="Emphasis"/>
                <w:i w:val="0"/>
                <w:iCs w:val="0"/>
              </w:rPr>
            </w:pPr>
            <w:r w:rsidRPr="00981CDE">
              <w:t>Environmental or dependency risks: overfishing (trepang), reliance on external goods, weakening autonomy</w:t>
            </w:r>
            <w:r w:rsidR="00A74C01">
              <w:t>.</w:t>
            </w:r>
          </w:p>
        </w:tc>
      </w:tr>
      <w:tr w:rsidR="00B532DD" w:rsidRPr="00981CDE" w14:paraId="090BFC07" w14:textId="77777777" w:rsidTr="00B532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B230380" w14:textId="19BE0780" w:rsidR="00B532DD" w:rsidRPr="00981CDE" w:rsidRDefault="00FE118C" w:rsidP="00F20BD3">
            <w:pPr>
              <w:rPr>
                <w:rStyle w:val="Emphasis"/>
                <w:b w:val="0"/>
                <w:bCs/>
                <w:i w:val="0"/>
                <w:iCs w:val="0"/>
              </w:rPr>
            </w:pPr>
            <w:r w:rsidRPr="00981CDE">
              <w:rPr>
                <w:b w:val="0"/>
                <w:bCs/>
              </w:rPr>
              <w:t>Cultural enrichment: metal tools may have facilitated innovations, shaping new traditions and crafting techniques.</w:t>
            </w:r>
          </w:p>
        </w:tc>
        <w:tc>
          <w:tcPr>
            <w:tcW w:w="4814" w:type="dxa"/>
          </w:tcPr>
          <w:p w14:paraId="594A0E1B" w14:textId="61E07A35" w:rsidR="00B532DD" w:rsidRPr="00981CDE" w:rsidRDefault="00185123" w:rsidP="00F20BD3">
            <w:pPr>
              <w:cnfStyle w:val="000000100000" w:firstRow="0" w:lastRow="0" w:firstColumn="0" w:lastColumn="0" w:oddVBand="0" w:evenVBand="0" w:oddHBand="1" w:evenHBand="0" w:firstRowFirstColumn="0" w:firstRowLastColumn="0" w:lastRowFirstColumn="0" w:lastRowLastColumn="0"/>
              <w:rPr>
                <w:rStyle w:val="Emphasis"/>
                <w:i w:val="0"/>
                <w:iCs w:val="0"/>
              </w:rPr>
            </w:pPr>
            <w:r w:rsidRPr="00981CDE">
              <w:rPr>
                <w:rStyle w:val="Emphasis"/>
                <w:i w:val="0"/>
                <w:iCs w:val="0"/>
              </w:rPr>
              <w:t>Environmental impact</w:t>
            </w:r>
            <w:r w:rsidR="003B6AD1" w:rsidRPr="003B6AD1">
              <w:t>:</w:t>
            </w:r>
            <w:r w:rsidR="00405859" w:rsidRPr="00981CDE">
              <w:rPr>
                <w:rStyle w:val="Emphasis"/>
                <w:i w:val="0"/>
                <w:iCs w:val="0"/>
              </w:rPr>
              <w:t xml:space="preserve"> metal implements </w:t>
            </w:r>
            <w:r w:rsidR="00BA5A45" w:rsidRPr="00981CDE">
              <w:rPr>
                <w:rStyle w:val="Emphasis"/>
                <w:i w:val="0"/>
                <w:iCs w:val="0"/>
              </w:rPr>
              <w:t xml:space="preserve">perform differently to traditional materials such as </w:t>
            </w:r>
            <w:r w:rsidR="009C197B" w:rsidRPr="00981CDE">
              <w:rPr>
                <w:rStyle w:val="Emphasis"/>
                <w:i w:val="0"/>
                <w:iCs w:val="0"/>
              </w:rPr>
              <w:t xml:space="preserve">stone axes. </w:t>
            </w:r>
            <w:r w:rsidR="00C46E70">
              <w:rPr>
                <w:rStyle w:val="Emphasis"/>
                <w:i w:val="0"/>
                <w:iCs w:val="0"/>
              </w:rPr>
              <w:t>Th</w:t>
            </w:r>
            <w:r w:rsidR="00E9188A" w:rsidRPr="00981CDE">
              <w:rPr>
                <w:rStyle w:val="Emphasis"/>
                <w:i w:val="0"/>
                <w:iCs w:val="0"/>
              </w:rPr>
              <w:t xml:space="preserve">is can </w:t>
            </w:r>
            <w:r w:rsidR="00C46E70">
              <w:rPr>
                <w:rStyle w:val="Emphasis"/>
                <w:i w:val="0"/>
                <w:iCs w:val="0"/>
              </w:rPr>
              <w:t>a</w:t>
            </w:r>
            <w:r w:rsidR="00BA22E0" w:rsidRPr="00981CDE">
              <w:rPr>
                <w:rStyle w:val="Emphasis"/>
                <w:i w:val="0"/>
                <w:iCs w:val="0"/>
              </w:rPr>
              <w:t>ffect the harvesting of bark and the long</w:t>
            </w:r>
            <w:r w:rsidR="000B2E95" w:rsidRPr="00981CDE">
              <w:rPr>
                <w:rStyle w:val="Emphasis"/>
                <w:i w:val="0"/>
                <w:iCs w:val="0"/>
              </w:rPr>
              <w:t>-</w:t>
            </w:r>
            <w:r w:rsidR="00BA22E0" w:rsidRPr="00981CDE">
              <w:rPr>
                <w:rStyle w:val="Emphasis"/>
                <w:i w:val="0"/>
                <w:iCs w:val="0"/>
              </w:rPr>
              <w:t>term effect of the tree.</w:t>
            </w:r>
          </w:p>
        </w:tc>
      </w:tr>
      <w:tr w:rsidR="00B532DD" w:rsidRPr="00981CDE" w14:paraId="225266DC" w14:textId="77777777" w:rsidTr="00B532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BD04055" w14:textId="796DA14A" w:rsidR="00B532DD" w:rsidRPr="00981CDE" w:rsidRDefault="00CE2E1C" w:rsidP="00F20BD3">
            <w:pPr>
              <w:rPr>
                <w:rStyle w:val="Emphasis"/>
                <w:b w:val="0"/>
                <w:bCs/>
                <w:i w:val="0"/>
                <w:iCs w:val="0"/>
              </w:rPr>
            </w:pPr>
            <w:r w:rsidRPr="00981CDE">
              <w:rPr>
                <w:rStyle w:val="Emphasis"/>
                <w:b w:val="0"/>
                <w:bCs/>
                <w:i w:val="0"/>
                <w:iCs w:val="0"/>
              </w:rPr>
              <w:t>Opportunity to link trad</w:t>
            </w:r>
            <w:r w:rsidR="00F71B56" w:rsidRPr="00981CDE">
              <w:rPr>
                <w:rStyle w:val="Emphasis"/>
                <w:b w:val="0"/>
                <w:bCs/>
                <w:i w:val="0"/>
                <w:iCs w:val="0"/>
              </w:rPr>
              <w:t>itional skills with newer materials</w:t>
            </w:r>
            <w:r w:rsidR="00A74C01">
              <w:rPr>
                <w:rStyle w:val="Emphasis"/>
                <w:b w:val="0"/>
                <w:bCs/>
                <w:i w:val="0"/>
                <w:iCs w:val="0"/>
              </w:rPr>
              <w:t>.</w:t>
            </w:r>
          </w:p>
        </w:tc>
        <w:tc>
          <w:tcPr>
            <w:tcW w:w="4814" w:type="dxa"/>
          </w:tcPr>
          <w:p w14:paraId="6F40C1A9" w14:textId="4447831B" w:rsidR="00B532DD" w:rsidRPr="00981CDE" w:rsidRDefault="00185123" w:rsidP="00F20BD3">
            <w:pPr>
              <w:cnfStyle w:val="000000010000" w:firstRow="0" w:lastRow="0" w:firstColumn="0" w:lastColumn="0" w:oddVBand="0" w:evenVBand="0" w:oddHBand="0" w:evenHBand="1" w:firstRowFirstColumn="0" w:firstRowLastColumn="0" w:lastRowFirstColumn="0" w:lastRowLastColumn="0"/>
              <w:rPr>
                <w:rStyle w:val="Emphasis"/>
                <w:i w:val="0"/>
                <w:iCs w:val="0"/>
              </w:rPr>
            </w:pPr>
            <w:r w:rsidRPr="00981CDE">
              <w:t>Cultural change: erosion or transformation of traditional practices due to outside influence</w:t>
            </w:r>
            <w:r w:rsidR="00A74C01">
              <w:t>.</w:t>
            </w:r>
          </w:p>
        </w:tc>
      </w:tr>
    </w:tbl>
    <w:p w14:paraId="77EC98CC" w14:textId="64FF425C" w:rsidR="00110F32" w:rsidRPr="00981CDE" w:rsidRDefault="00A365E1" w:rsidP="00110F32">
      <w:pPr>
        <w:rPr>
          <w:rStyle w:val="Emphasis"/>
          <w:i w:val="0"/>
          <w:iCs w:val="0"/>
        </w:rPr>
      </w:pPr>
      <w:r w:rsidRPr="00CB4880">
        <w:rPr>
          <w:rStyle w:val="Emphasis"/>
          <w:b/>
          <w:bCs/>
          <w:i w:val="0"/>
          <w:iCs w:val="0"/>
        </w:rPr>
        <w:t>Reflection</w:t>
      </w:r>
      <w:r w:rsidR="00666372" w:rsidRPr="00CB4880">
        <w:rPr>
          <w:rStyle w:val="Emphasis"/>
          <w:b/>
          <w:bCs/>
          <w:i w:val="0"/>
          <w:iCs w:val="0"/>
        </w:rPr>
        <w:t xml:space="preserve"> </w:t>
      </w:r>
      <w:r w:rsidR="00A74C01" w:rsidRPr="00CB4880">
        <w:rPr>
          <w:rStyle w:val="Emphasis"/>
          <w:b/>
          <w:bCs/>
          <w:i w:val="0"/>
          <w:iCs w:val="0"/>
        </w:rPr>
        <w:t>q</w:t>
      </w:r>
      <w:r w:rsidR="00666372" w:rsidRPr="00CB4880">
        <w:rPr>
          <w:rStyle w:val="Emphasis"/>
          <w:b/>
          <w:bCs/>
          <w:i w:val="0"/>
          <w:iCs w:val="0"/>
        </w:rPr>
        <w:t>uestions</w:t>
      </w:r>
      <w:r w:rsidRPr="00CB4880">
        <w:rPr>
          <w:rStyle w:val="Emphasis"/>
          <w:b/>
          <w:bCs/>
          <w:i w:val="0"/>
          <w:iCs w:val="0"/>
        </w:rPr>
        <w:t xml:space="preserve">: </w:t>
      </w:r>
      <w:r w:rsidR="00955972" w:rsidRPr="00981CDE">
        <w:rPr>
          <w:rStyle w:val="Emphasis"/>
          <w:i w:val="0"/>
          <w:iCs w:val="0"/>
        </w:rPr>
        <w:t>Individually</w:t>
      </w:r>
      <w:r w:rsidR="00A74C01">
        <w:rPr>
          <w:rStyle w:val="Emphasis"/>
          <w:i w:val="0"/>
          <w:iCs w:val="0"/>
        </w:rPr>
        <w:t>,</w:t>
      </w:r>
      <w:r w:rsidR="00955972" w:rsidRPr="00981CDE">
        <w:rPr>
          <w:rStyle w:val="Emphasis"/>
          <w:i w:val="0"/>
          <w:iCs w:val="0"/>
        </w:rPr>
        <w:t xml:space="preserve"> students </w:t>
      </w:r>
      <w:r w:rsidRPr="00981CDE">
        <w:rPr>
          <w:rStyle w:val="Emphasis"/>
          <w:i w:val="0"/>
          <w:iCs w:val="0"/>
        </w:rPr>
        <w:t xml:space="preserve">reflect on the </w:t>
      </w:r>
      <w:r w:rsidR="00110F32" w:rsidRPr="00981CDE">
        <w:rPr>
          <w:rStyle w:val="Emphasis"/>
          <w:i w:val="0"/>
          <w:iCs w:val="0"/>
        </w:rPr>
        <w:t>stimulus and activity and consider the questions</w:t>
      </w:r>
      <w:r w:rsidR="00C1080C">
        <w:rPr>
          <w:rStyle w:val="Emphasis"/>
          <w:i w:val="0"/>
          <w:iCs w:val="0"/>
        </w:rPr>
        <w:t xml:space="preserve"> below.</w:t>
      </w:r>
    </w:p>
    <w:p w14:paraId="2C1C92F0" w14:textId="511E9DF0" w:rsidR="00BA1695" w:rsidRDefault="0058593E" w:rsidP="00A74C01">
      <w:pPr>
        <w:pStyle w:val="ListNumber"/>
        <w:numPr>
          <w:ilvl w:val="0"/>
          <w:numId w:val="47"/>
        </w:numPr>
        <w:rPr>
          <w:rStyle w:val="Strong"/>
          <w:b w:val="0"/>
          <w:bCs w:val="0"/>
        </w:rPr>
      </w:pPr>
      <w:r w:rsidRPr="00A74C01">
        <w:rPr>
          <w:rStyle w:val="Strong"/>
          <w:b w:val="0"/>
          <w:bCs w:val="0"/>
        </w:rPr>
        <w:t>Was the trade predominantly positive? Negative? Mixed</w:t>
      </w:r>
      <w:r w:rsidR="00BA1695" w:rsidRPr="00A74C01">
        <w:rPr>
          <w:rStyle w:val="Strong"/>
          <w:b w:val="0"/>
          <w:bCs w:val="0"/>
        </w:rPr>
        <w:t>?</w:t>
      </w:r>
    </w:p>
    <w:tbl>
      <w:tblPr>
        <w:tblStyle w:val="TableGrid"/>
        <w:tblW w:w="0" w:type="auto"/>
        <w:tblLook w:val="04A0" w:firstRow="1" w:lastRow="0" w:firstColumn="1" w:lastColumn="0" w:noHBand="0" w:noVBand="1"/>
        <w:tblDescription w:val="A sample student response."/>
      </w:tblPr>
      <w:tblGrid>
        <w:gridCol w:w="9628"/>
      </w:tblGrid>
      <w:tr w:rsidR="00D32605" w14:paraId="62206B2C" w14:textId="77777777" w:rsidTr="00D32605">
        <w:tc>
          <w:tcPr>
            <w:tcW w:w="9628" w:type="dxa"/>
          </w:tcPr>
          <w:p w14:paraId="3459550C" w14:textId="2FA19FBC" w:rsidR="00D32605" w:rsidRPr="00D32605" w:rsidRDefault="00D32605" w:rsidP="00D32605">
            <w:pPr>
              <w:pStyle w:val="ListNumber"/>
              <w:numPr>
                <w:ilvl w:val="0"/>
                <w:numId w:val="0"/>
              </w:numPr>
              <w:rPr>
                <w:rStyle w:val="Strong"/>
                <w:b w:val="0"/>
                <w:bCs w:val="0"/>
              </w:rPr>
            </w:pPr>
            <w:r w:rsidRPr="00CB4880">
              <w:rPr>
                <w:b/>
                <w:bCs/>
              </w:rPr>
              <w:t>Example answer:</w:t>
            </w:r>
            <w:r w:rsidRPr="00981CDE">
              <w:t xml:space="preserve"> </w:t>
            </w:r>
            <w:r w:rsidR="005C272D">
              <w:t>i</w:t>
            </w:r>
            <w:r w:rsidRPr="00981CDE">
              <w:t xml:space="preserve">t had clear positives </w:t>
            </w:r>
            <w:r>
              <w:t>–</w:t>
            </w:r>
            <w:r w:rsidRPr="00981CDE">
              <w:t xml:space="preserve"> Aboriginal and Torres Strait Islander Peoples gained access to durable metal tools like fishhooks, spearheads and axes that could improve hunting, fishing and woodworking efficiency. It also strengthened regional trade networks, particularly between coastal and inland communities, as metal items became valuable trade goods. However, there were negatives, such as environmental impacts (</w:t>
            </w:r>
            <w:r w:rsidR="005C272D">
              <w:t>for example,</w:t>
            </w:r>
            <w:r w:rsidRPr="00981CDE">
              <w:t xml:space="preserve"> metal axes </w:t>
            </w:r>
            <w:r w:rsidRPr="00981CDE">
              <w:lastRenderedPageBreak/>
              <w:t xml:space="preserve">making cleaner cuts on trees, slowing their regrowth), changes to traditional practices and the risk of dependency on </w:t>
            </w:r>
            <w:proofErr w:type="gramStart"/>
            <w:r w:rsidRPr="00981CDE">
              <w:t>externally</w:t>
            </w:r>
            <w:r w:rsidR="000E782C">
              <w:t>-</w:t>
            </w:r>
            <w:r w:rsidRPr="00981CDE">
              <w:t>sourced</w:t>
            </w:r>
            <w:proofErr w:type="gramEnd"/>
            <w:r w:rsidRPr="00981CDE">
              <w:t xml:space="preserve"> materials.</w:t>
            </w:r>
          </w:p>
        </w:tc>
      </w:tr>
    </w:tbl>
    <w:p w14:paraId="22684B37" w14:textId="77777777" w:rsidR="000F5594" w:rsidRDefault="002310A2" w:rsidP="00E32D4F">
      <w:pPr>
        <w:pStyle w:val="ListNumber"/>
        <w:rPr>
          <w:rStyle w:val="Strong"/>
          <w:b w:val="0"/>
          <w:bCs w:val="0"/>
        </w:rPr>
      </w:pPr>
      <w:r w:rsidRPr="00E32D4F">
        <w:rPr>
          <w:rStyle w:val="Strong"/>
          <w:b w:val="0"/>
          <w:bCs w:val="0"/>
        </w:rPr>
        <w:lastRenderedPageBreak/>
        <w:t>Can we see parallels with modern-day trade or technology exchange?</w:t>
      </w:r>
    </w:p>
    <w:tbl>
      <w:tblPr>
        <w:tblStyle w:val="TableGrid"/>
        <w:tblW w:w="0" w:type="auto"/>
        <w:tblLook w:val="04A0" w:firstRow="1" w:lastRow="0" w:firstColumn="1" w:lastColumn="0" w:noHBand="0" w:noVBand="1"/>
        <w:tblDescription w:val="A sample student response."/>
      </w:tblPr>
      <w:tblGrid>
        <w:gridCol w:w="9628"/>
      </w:tblGrid>
      <w:tr w:rsidR="005C272D" w14:paraId="3DD84693" w14:textId="77777777" w:rsidTr="005C272D">
        <w:tc>
          <w:tcPr>
            <w:tcW w:w="9628" w:type="dxa"/>
          </w:tcPr>
          <w:p w14:paraId="2CED3DC6" w14:textId="6DA85FBB" w:rsidR="005C272D" w:rsidRPr="005C272D" w:rsidRDefault="005C272D" w:rsidP="005C272D">
            <w:r w:rsidRPr="00CB4880">
              <w:rPr>
                <w:b/>
                <w:bCs/>
              </w:rPr>
              <w:t>Example answer:</w:t>
            </w:r>
            <w:r w:rsidRPr="005C272D">
              <w:t xml:space="preserve"> </w:t>
            </w:r>
            <w:r>
              <w:t>t</w:t>
            </w:r>
            <w:r w:rsidRPr="005C272D">
              <w:t>he way new technologies today (</w:t>
            </w:r>
            <w:r>
              <w:t>for example,</w:t>
            </w:r>
            <w:r w:rsidRPr="005C272D">
              <w:t xml:space="preserve"> smartphones, renewable energy tech) are rapidly adopted and integrated into existing systems, sometimes replacing older methods.</w:t>
            </w:r>
          </w:p>
          <w:p w14:paraId="246790A6" w14:textId="6F6D81F1" w:rsidR="005C272D" w:rsidRPr="005C272D" w:rsidRDefault="005C272D" w:rsidP="005C272D">
            <w:r w:rsidRPr="005C272D">
              <w:t>Global trade still functions on the exchange of specialised resources (</w:t>
            </w:r>
            <w:r>
              <w:t>for example,</w:t>
            </w:r>
            <w:r w:rsidRPr="005C272D">
              <w:t xml:space="preserve"> rare earth minerals from one region for manufacturing elsewhere).</w:t>
            </w:r>
          </w:p>
          <w:p w14:paraId="3F0F024E" w14:textId="571EE1E0" w:rsidR="005C272D" w:rsidRDefault="005C272D" w:rsidP="005C272D">
            <w:r w:rsidRPr="005C272D">
              <w:t>Just as Aboriginal communities assessed the benefits and risks of metal adoption, today’s communities weigh the environmental, cultural and economic impacts of adopting new technologies.</w:t>
            </w:r>
          </w:p>
        </w:tc>
      </w:tr>
    </w:tbl>
    <w:p w14:paraId="15AB2E02" w14:textId="6067B304" w:rsidR="00F666AE" w:rsidRDefault="000F5594" w:rsidP="00E32D4F">
      <w:pPr>
        <w:pStyle w:val="ListNumber"/>
        <w:rPr>
          <w:rStyle w:val="Strong"/>
          <w:b w:val="0"/>
          <w:bCs w:val="0"/>
        </w:rPr>
      </w:pPr>
      <w:r w:rsidRPr="00E32D4F">
        <w:rPr>
          <w:rStyle w:val="Strong"/>
          <w:b w:val="0"/>
          <w:bCs w:val="0"/>
        </w:rPr>
        <w:t>How might Aboriginal communities have adapted creatively to the arrival of metal?</w:t>
      </w:r>
    </w:p>
    <w:tbl>
      <w:tblPr>
        <w:tblStyle w:val="TableGrid"/>
        <w:tblW w:w="0" w:type="auto"/>
        <w:tblLook w:val="04A0" w:firstRow="1" w:lastRow="0" w:firstColumn="1" w:lastColumn="0" w:noHBand="0" w:noVBand="1"/>
        <w:tblDescription w:val="A sample student response."/>
      </w:tblPr>
      <w:tblGrid>
        <w:gridCol w:w="9628"/>
      </w:tblGrid>
      <w:tr w:rsidR="005C272D" w14:paraId="1CBD5CED" w14:textId="77777777" w:rsidTr="005C272D">
        <w:tc>
          <w:tcPr>
            <w:tcW w:w="9628" w:type="dxa"/>
          </w:tcPr>
          <w:p w14:paraId="4FC5BE38" w14:textId="72D7AF08" w:rsidR="005C272D" w:rsidRPr="005C272D" w:rsidRDefault="005C272D" w:rsidP="005C272D">
            <w:r w:rsidRPr="00CB4880">
              <w:rPr>
                <w:b/>
                <w:bCs/>
              </w:rPr>
              <w:t>Example answer:</w:t>
            </w:r>
            <w:r w:rsidRPr="005C272D">
              <w:t xml:space="preserve"> </w:t>
            </w:r>
            <w:r>
              <w:t>t</w:t>
            </w:r>
            <w:r w:rsidRPr="005C272D">
              <w:t>hey adapted by incorporating metal into existing cultural and technological frameworks. For example:</w:t>
            </w:r>
          </w:p>
          <w:p w14:paraId="701F5D48" w14:textId="77777777" w:rsidR="005C272D" w:rsidRPr="005C272D" w:rsidRDefault="005C272D" w:rsidP="005C272D">
            <w:r w:rsidRPr="005C272D">
              <w:t>Replacing stone spear tips with metal ones, increasing durability and reducing the need for frequent replacement.</w:t>
            </w:r>
          </w:p>
          <w:p w14:paraId="7E4A856B" w14:textId="77777777" w:rsidR="005C272D" w:rsidRPr="005C272D" w:rsidRDefault="005C272D" w:rsidP="005C272D">
            <w:r w:rsidRPr="005C272D">
              <w:t>Adapting binding techniques to securely attach metal prongs to wooden shafts.</w:t>
            </w:r>
          </w:p>
          <w:p w14:paraId="0BED5A3A" w14:textId="77777777" w:rsidR="005C272D" w:rsidRPr="005C272D" w:rsidRDefault="005C272D" w:rsidP="005C272D">
            <w:r w:rsidRPr="005C272D">
              <w:t>Salvaging metal from shipwrecks or modifying traded items into new tools, showing problem-solving and resourcefulness.</w:t>
            </w:r>
          </w:p>
          <w:p w14:paraId="6C949FA5" w14:textId="2BAB1C64" w:rsidR="005C272D" w:rsidRDefault="005C272D" w:rsidP="005C272D">
            <w:pPr>
              <w:rPr>
                <w:rStyle w:val="Strong"/>
                <w:b w:val="0"/>
                <w:bCs w:val="0"/>
              </w:rPr>
            </w:pPr>
            <w:r w:rsidRPr="005C272D">
              <w:t>Integrating metal into trade systems, creating new networks or strengthening old ones.</w:t>
            </w:r>
          </w:p>
        </w:tc>
      </w:tr>
    </w:tbl>
    <w:p w14:paraId="4CC3D65A" w14:textId="02C83E6A" w:rsidR="00D64AA2" w:rsidRPr="00981CDE" w:rsidRDefault="00D64AA2" w:rsidP="00525299">
      <w:pPr>
        <w:pStyle w:val="ListNumber"/>
        <w:numPr>
          <w:ilvl w:val="0"/>
          <w:numId w:val="31"/>
        </w:numPr>
      </w:pPr>
      <w:r w:rsidRPr="00981CDE">
        <w:br w:type="page"/>
      </w:r>
    </w:p>
    <w:p w14:paraId="116FD647" w14:textId="620144FB" w:rsidR="00E70E75" w:rsidRPr="00981CDE" w:rsidRDefault="005225D6" w:rsidP="00F50723">
      <w:pPr>
        <w:pStyle w:val="Heading1"/>
      </w:pPr>
      <w:bookmarkStart w:id="53" w:name="_Toc205978952"/>
      <w:bookmarkStart w:id="54" w:name="_Toc210042444"/>
      <w:bookmarkStart w:id="55" w:name="_Toc1107098057"/>
      <w:r w:rsidRPr="00981CDE">
        <w:lastRenderedPageBreak/>
        <w:t xml:space="preserve">Ethical </w:t>
      </w:r>
      <w:r w:rsidR="00F65F56">
        <w:t>and</w:t>
      </w:r>
      <w:r w:rsidRPr="00981CDE">
        <w:t xml:space="preserve"> </w:t>
      </w:r>
      <w:r w:rsidR="00F65F56">
        <w:t>l</w:t>
      </w:r>
      <w:r w:rsidRPr="00981CDE">
        <w:t xml:space="preserve">egal </w:t>
      </w:r>
      <w:r w:rsidR="00F65F56">
        <w:t>c</w:t>
      </w:r>
      <w:r w:rsidRPr="00981CDE">
        <w:t xml:space="preserve">onsiderations </w:t>
      </w:r>
      <w:r w:rsidR="008F0F74" w:rsidRPr="00981CDE">
        <w:t xml:space="preserve">in </w:t>
      </w:r>
      <w:r w:rsidR="00935EF2" w:rsidRPr="00981CDE">
        <w:t>d</w:t>
      </w:r>
      <w:r w:rsidR="008F0F74" w:rsidRPr="00981CDE">
        <w:t>esi</w:t>
      </w:r>
      <w:r w:rsidR="00935EF2" w:rsidRPr="00981CDE">
        <w:t>gn and production</w:t>
      </w:r>
      <w:bookmarkEnd w:id="53"/>
      <w:bookmarkEnd w:id="54"/>
    </w:p>
    <w:p w14:paraId="5676FA12" w14:textId="0F58C517" w:rsidR="00FF5765" w:rsidRPr="008F7B44" w:rsidRDefault="00BA5629" w:rsidP="00CB4880">
      <w:pPr>
        <w:pStyle w:val="Heading2"/>
      </w:pPr>
      <w:bookmarkStart w:id="56" w:name="_Toc210042445"/>
      <w:r w:rsidRPr="008F7B44">
        <w:t>Introduction</w:t>
      </w:r>
      <w:r w:rsidR="00425B98" w:rsidRPr="008F7B44">
        <w:t xml:space="preserve"> to ethics and legal considerations</w:t>
      </w:r>
      <w:bookmarkEnd w:id="56"/>
    </w:p>
    <w:p w14:paraId="32F3C13B" w14:textId="65C04459" w:rsidR="00FD61B4" w:rsidRPr="00981CDE" w:rsidRDefault="00876DC3" w:rsidP="00FF5765">
      <w:r w:rsidRPr="00981CDE">
        <w:t>W</w:t>
      </w:r>
      <w:r w:rsidR="001D1CA4" w:rsidRPr="00981CDE">
        <w:t xml:space="preserve">atch </w:t>
      </w:r>
      <w:r w:rsidR="005D508C" w:rsidRPr="00981CDE">
        <w:t>the following video</w:t>
      </w:r>
      <w:r w:rsidR="00372F07" w:rsidRPr="00981CDE">
        <w:t xml:space="preserve">: </w:t>
      </w:r>
      <w:hyperlink r:id="rId63" w:history="1">
        <w:r w:rsidR="00F65F56">
          <w:rPr>
            <w:rStyle w:val="Hyperlink"/>
          </w:rPr>
          <w:t>ETHICS (5:04)</w:t>
        </w:r>
      </w:hyperlink>
      <w:r w:rsidR="00EE680A">
        <w:t>.</w:t>
      </w:r>
    </w:p>
    <w:p w14:paraId="6625E017" w14:textId="1C0AEB24" w:rsidR="008F7B44" w:rsidRPr="00F65F56" w:rsidRDefault="00F3741B" w:rsidP="00CB4880">
      <w:pPr>
        <w:pStyle w:val="Heading3"/>
        <w:rPr>
          <w:rStyle w:val="Strong"/>
          <w:b w:val="0"/>
          <w:bCs w:val="0"/>
        </w:rPr>
      </w:pPr>
      <w:bookmarkStart w:id="57" w:name="_Toc210042446"/>
      <w:r w:rsidRPr="00F65F56">
        <w:rPr>
          <w:rStyle w:val="Strong"/>
          <w:b w:val="0"/>
          <w:bCs w:val="0"/>
        </w:rPr>
        <w:t xml:space="preserve">Class </w:t>
      </w:r>
      <w:r w:rsidR="00FD3CF9" w:rsidRPr="00F65F56">
        <w:rPr>
          <w:rStyle w:val="Strong"/>
          <w:b w:val="0"/>
          <w:bCs w:val="0"/>
        </w:rPr>
        <w:t>discussion</w:t>
      </w:r>
      <w:r w:rsidR="00F65F56" w:rsidRPr="00F65F56">
        <w:rPr>
          <w:rStyle w:val="Strong"/>
          <w:b w:val="0"/>
          <w:bCs w:val="0"/>
        </w:rPr>
        <w:t xml:space="preserve"> and </w:t>
      </w:r>
      <w:r w:rsidRPr="00F65F56">
        <w:rPr>
          <w:rStyle w:val="Strong"/>
          <w:b w:val="0"/>
          <w:bCs w:val="0"/>
        </w:rPr>
        <w:t>brainstorm</w:t>
      </w:r>
      <w:bookmarkEnd w:id="57"/>
    </w:p>
    <w:p w14:paraId="7F90DB67" w14:textId="13ACDEE9" w:rsidR="00E5051A" w:rsidRPr="00981CDE" w:rsidRDefault="00F65F56" w:rsidP="00935EF2">
      <w:r>
        <w:t xml:space="preserve">Discuss the following question: </w:t>
      </w:r>
      <w:r w:rsidR="00F3741B" w:rsidRPr="00981CDE">
        <w:t xml:space="preserve">What is the difference between ethical and </w:t>
      </w:r>
      <w:proofErr w:type="gramStart"/>
      <w:r w:rsidR="00F3741B" w:rsidRPr="00981CDE">
        <w:t>legal?</w:t>
      </w:r>
      <w:r>
        <w:t>.</w:t>
      </w:r>
      <w:proofErr w:type="gramEnd"/>
      <w:r w:rsidR="00F3741B" w:rsidRPr="00981CDE">
        <w:t xml:space="preserve"> Create </w:t>
      </w:r>
      <w:r>
        <w:t>2</w:t>
      </w:r>
      <w:r w:rsidRPr="00981CDE">
        <w:t xml:space="preserve"> </w:t>
      </w:r>
      <w:r w:rsidR="00F3741B" w:rsidRPr="00981CDE">
        <w:t>columns on the board and list student ideas. Clarify key terms (</w:t>
      </w:r>
      <w:r w:rsidR="002230EE">
        <w:t>for example</w:t>
      </w:r>
      <w:r w:rsidR="00F3741B" w:rsidRPr="00981CDE">
        <w:t xml:space="preserve">, </w:t>
      </w:r>
      <w:r w:rsidR="003B694A">
        <w:t>‘</w:t>
      </w:r>
      <w:r w:rsidR="00F3741B" w:rsidRPr="00981CDE">
        <w:t>IP</w:t>
      </w:r>
      <w:r w:rsidR="003B694A">
        <w:t>’</w:t>
      </w:r>
      <w:r w:rsidR="00F3741B" w:rsidRPr="00981CDE">
        <w:t xml:space="preserve">, </w:t>
      </w:r>
      <w:r w:rsidR="003B694A">
        <w:t>‘</w:t>
      </w:r>
      <w:r w:rsidR="00EE680A">
        <w:t>s</w:t>
      </w:r>
      <w:r w:rsidR="00942F70" w:rsidRPr="00981CDE">
        <w:t>afety</w:t>
      </w:r>
      <w:r w:rsidR="003B694A">
        <w:t>’</w:t>
      </w:r>
      <w:r w:rsidR="00F3741B" w:rsidRPr="00981CDE">
        <w:t xml:space="preserve">, </w:t>
      </w:r>
      <w:r w:rsidR="003B694A">
        <w:t>‘</w:t>
      </w:r>
      <w:r w:rsidR="00F3741B" w:rsidRPr="00981CDE">
        <w:t>sustainability</w:t>
      </w:r>
      <w:r w:rsidR="003B694A">
        <w:t>’</w:t>
      </w:r>
      <w:r w:rsidR="00F3741B" w:rsidRPr="00981CDE">
        <w:t xml:space="preserve">, </w:t>
      </w:r>
      <w:r w:rsidR="003B694A">
        <w:t>‘</w:t>
      </w:r>
      <w:r w:rsidR="00F3741B" w:rsidRPr="00981CDE">
        <w:t>diversity</w:t>
      </w:r>
      <w:r w:rsidR="003B694A">
        <w:t>’</w:t>
      </w:r>
      <w:r w:rsidR="00F3741B" w:rsidRPr="00981CDE">
        <w:t xml:space="preserve">, </w:t>
      </w:r>
      <w:r w:rsidR="003B694A">
        <w:t>‘</w:t>
      </w:r>
      <w:r w:rsidR="00F3741B" w:rsidRPr="00981CDE">
        <w:t>inclusion</w:t>
      </w:r>
      <w:r w:rsidR="003B694A">
        <w:t>’</w:t>
      </w:r>
      <w:r w:rsidR="002230EE">
        <w:t xml:space="preserve"> and</w:t>
      </w:r>
      <w:r w:rsidR="00F3741B" w:rsidRPr="00981CDE">
        <w:t xml:space="preserve"> </w:t>
      </w:r>
      <w:r w:rsidR="003B694A">
        <w:t>‘</w:t>
      </w:r>
      <w:r w:rsidR="00F3741B" w:rsidRPr="00981CDE">
        <w:t>accessibility</w:t>
      </w:r>
      <w:r w:rsidR="003B694A">
        <w:t>’</w:t>
      </w:r>
      <w:r w:rsidR="00F3741B" w:rsidRPr="00981CDE">
        <w:t>).</w:t>
      </w:r>
    </w:p>
    <w:p w14:paraId="05D594DA" w14:textId="18A72660" w:rsidR="001B7883" w:rsidRPr="00981CDE" w:rsidRDefault="00741F93" w:rsidP="00935EF2">
      <w:r w:rsidRPr="00981CDE">
        <w:t xml:space="preserve">From the </w:t>
      </w:r>
      <w:r w:rsidR="00B530B1" w:rsidRPr="00981CDE">
        <w:t>class discussi</w:t>
      </w:r>
      <w:r w:rsidR="00330ACA" w:rsidRPr="00981CDE">
        <w:t xml:space="preserve">on </w:t>
      </w:r>
      <w:r w:rsidR="002230EE">
        <w:t xml:space="preserve">determine </w:t>
      </w:r>
      <w:r w:rsidR="008A545F" w:rsidRPr="00981CDE">
        <w:t xml:space="preserve">the differences between </w:t>
      </w:r>
      <w:r w:rsidR="002230EE">
        <w:t>e</w:t>
      </w:r>
      <w:r w:rsidR="008A545F" w:rsidRPr="00981CDE">
        <w:t xml:space="preserve">thical and </w:t>
      </w:r>
      <w:r w:rsidR="002230EE">
        <w:t>l</w:t>
      </w:r>
      <w:r w:rsidR="004C5EC2" w:rsidRPr="00981CDE">
        <w:t>egal considerations</w:t>
      </w:r>
      <w:r w:rsidR="00FF7E91" w:rsidRPr="00981CDE">
        <w:t xml:space="preserve">. Suggest </w:t>
      </w:r>
      <w:r w:rsidR="00E224BF" w:rsidRPr="00981CDE">
        <w:t>a</w:t>
      </w:r>
      <w:r w:rsidR="006523FF" w:rsidRPr="00981CDE">
        <w:t xml:space="preserve"> </w:t>
      </w:r>
      <w:r w:rsidR="00ED19DA" w:rsidRPr="00981CDE">
        <w:t>real-world</w:t>
      </w:r>
      <w:r w:rsidR="002067DE" w:rsidRPr="00981CDE">
        <w:t xml:space="preserve"> example to help clarify you</w:t>
      </w:r>
      <w:r w:rsidR="00420C99" w:rsidRPr="00981CDE">
        <w:t>r definition</w:t>
      </w:r>
      <w:r w:rsidR="001B7883" w:rsidRPr="00981CDE">
        <w:t>.</w:t>
      </w:r>
    </w:p>
    <w:p w14:paraId="37A74C9A" w14:textId="5F77FA74" w:rsidR="004F462C" w:rsidRDefault="006D79F2" w:rsidP="004A4EAC">
      <w:pPr>
        <w:pStyle w:val="FeatureBox2"/>
      </w:pPr>
      <w:r w:rsidRPr="00981CDE">
        <w:rPr>
          <w:b/>
          <w:bCs/>
        </w:rPr>
        <w:t>Note:</w:t>
      </w:r>
      <w:r w:rsidRPr="00981CDE">
        <w:t xml:space="preserve"> </w:t>
      </w:r>
      <w:r w:rsidR="002230EE">
        <w:t>the a</w:t>
      </w:r>
      <w:r w:rsidRPr="00981CDE">
        <w:t>nswer</w:t>
      </w:r>
      <w:r w:rsidR="004A4EAC" w:rsidRPr="00981CDE">
        <w:t>s</w:t>
      </w:r>
      <w:r w:rsidRPr="00981CDE">
        <w:t xml:space="preserve"> </w:t>
      </w:r>
      <w:r w:rsidR="00583943" w:rsidRPr="00981CDE">
        <w:t>pro</w:t>
      </w:r>
      <w:r w:rsidR="00D134F2" w:rsidRPr="00981CDE">
        <w:t xml:space="preserve">vided </w:t>
      </w:r>
      <w:r w:rsidR="002230EE">
        <w:t xml:space="preserve">below </w:t>
      </w:r>
      <w:r w:rsidR="002A66D1" w:rsidRPr="00981CDE">
        <w:t>are suggestions only</w:t>
      </w:r>
      <w:r w:rsidR="00D134F2" w:rsidRPr="00981CDE">
        <w:t>.</w:t>
      </w:r>
    </w:p>
    <w:p w14:paraId="4F03ADD8" w14:textId="384E24DE" w:rsidR="004450E3" w:rsidRPr="004450E3" w:rsidRDefault="004450E3" w:rsidP="00CB4880">
      <w:pPr>
        <w:pStyle w:val="Caption"/>
      </w:pPr>
      <w:r>
        <w:t xml:space="preserve">Table </w:t>
      </w:r>
      <w:r>
        <w:fldChar w:fldCharType="begin"/>
      </w:r>
      <w:r>
        <w:instrText xml:space="preserve"> SEQ Table \* ARABIC </w:instrText>
      </w:r>
      <w:r>
        <w:fldChar w:fldCharType="separate"/>
      </w:r>
      <w:r w:rsidR="00DE3370">
        <w:rPr>
          <w:noProof/>
        </w:rPr>
        <w:t>10</w:t>
      </w:r>
      <w:r>
        <w:fldChar w:fldCharType="end"/>
      </w:r>
      <w:r w:rsidRPr="006F0A22">
        <w:t xml:space="preserve"> – </w:t>
      </w:r>
      <w:r w:rsidR="00887023">
        <w:t>difference between ethical and legal</w:t>
      </w:r>
    </w:p>
    <w:tbl>
      <w:tblPr>
        <w:tblStyle w:val="Tableheader"/>
        <w:tblW w:w="0" w:type="auto"/>
        <w:tblLook w:val="0420" w:firstRow="1" w:lastRow="0" w:firstColumn="0" w:lastColumn="0" w:noHBand="0" w:noVBand="1"/>
        <w:tblDescription w:val="Ethical and legal considerations, defined and with examples included."/>
      </w:tblPr>
      <w:tblGrid>
        <w:gridCol w:w="1980"/>
        <w:gridCol w:w="7648"/>
      </w:tblGrid>
      <w:tr w:rsidR="005700FC" w:rsidRPr="00981CDE" w14:paraId="26CCEC71" w14:textId="77777777" w:rsidTr="00396914">
        <w:trPr>
          <w:cnfStyle w:val="100000000000" w:firstRow="1" w:lastRow="0" w:firstColumn="0" w:lastColumn="0" w:oddVBand="0" w:evenVBand="0" w:oddHBand="0" w:evenHBand="0" w:firstRowFirstColumn="0" w:firstRowLastColumn="0" w:lastRowFirstColumn="0" w:lastRowLastColumn="0"/>
        </w:trPr>
        <w:tc>
          <w:tcPr>
            <w:tcW w:w="1980" w:type="dxa"/>
          </w:tcPr>
          <w:p w14:paraId="6D80BE70" w14:textId="3B44614E" w:rsidR="005700FC" w:rsidRPr="00396914" w:rsidRDefault="008767A8" w:rsidP="00396914">
            <w:r w:rsidRPr="00396914">
              <w:t>Consideration</w:t>
            </w:r>
          </w:p>
        </w:tc>
        <w:tc>
          <w:tcPr>
            <w:tcW w:w="7648" w:type="dxa"/>
          </w:tcPr>
          <w:p w14:paraId="7F16BFE7" w14:textId="561DF339" w:rsidR="005700FC" w:rsidRPr="00396914" w:rsidRDefault="005700FC" w:rsidP="00396914">
            <w:r w:rsidRPr="00396914">
              <w:t xml:space="preserve">Definition, </w:t>
            </w:r>
            <w:r w:rsidR="007E772F" w:rsidRPr="00396914">
              <w:t>with example</w:t>
            </w:r>
            <w:r w:rsidR="00BE3FEA" w:rsidRPr="00396914">
              <w:t>s</w:t>
            </w:r>
          </w:p>
        </w:tc>
      </w:tr>
      <w:tr w:rsidR="005700FC" w:rsidRPr="00981CDE" w14:paraId="019B6B23" w14:textId="77777777" w:rsidTr="00396914">
        <w:trPr>
          <w:cnfStyle w:val="000000100000" w:firstRow="0" w:lastRow="0" w:firstColumn="0" w:lastColumn="0" w:oddVBand="0" w:evenVBand="0" w:oddHBand="1" w:evenHBand="0" w:firstRowFirstColumn="0" w:firstRowLastColumn="0" w:lastRowFirstColumn="0" w:lastRowLastColumn="0"/>
        </w:trPr>
        <w:tc>
          <w:tcPr>
            <w:tcW w:w="1980" w:type="dxa"/>
          </w:tcPr>
          <w:p w14:paraId="1E9777B4" w14:textId="38ED4D04" w:rsidR="005700FC" w:rsidRPr="003B694A" w:rsidRDefault="008767A8" w:rsidP="00935EF2">
            <w:pPr>
              <w:rPr>
                <w:b/>
                <w:bCs/>
              </w:rPr>
            </w:pPr>
            <w:r w:rsidRPr="003B694A">
              <w:rPr>
                <w:b/>
                <w:bCs/>
              </w:rPr>
              <w:t>Ethical</w:t>
            </w:r>
          </w:p>
        </w:tc>
        <w:tc>
          <w:tcPr>
            <w:tcW w:w="7648" w:type="dxa"/>
          </w:tcPr>
          <w:p w14:paraId="0C6843F8" w14:textId="77777777" w:rsidR="005700FC" w:rsidRPr="00981CDE" w:rsidRDefault="00D96918" w:rsidP="00935EF2">
            <w:r w:rsidRPr="00981CDE">
              <w:t>Doing what is right or fair in design and production, even if not required by law.</w:t>
            </w:r>
          </w:p>
          <w:p w14:paraId="01B8CAD6" w14:textId="71999DA2" w:rsidR="00E807CE" w:rsidRPr="00981CDE" w:rsidRDefault="00500D13" w:rsidP="00935EF2">
            <w:r w:rsidRPr="00CB4880">
              <w:t>Example:</w:t>
            </w:r>
            <w:r w:rsidRPr="00981CDE">
              <w:t xml:space="preserve"> In 2022, a small online store was called out for selling tote bags with a design copied from a local Indigenous artist without permission</w:t>
            </w:r>
            <w:r w:rsidR="00022D2A">
              <w:t>.</w:t>
            </w:r>
          </w:p>
          <w:p w14:paraId="33D80743" w14:textId="18E80E32" w:rsidR="00997C81" w:rsidRPr="00981CDE" w:rsidRDefault="0039381D" w:rsidP="00935EF2">
            <w:r w:rsidRPr="00CB4880">
              <w:t>Example:</w:t>
            </w:r>
            <w:r w:rsidRPr="00370B6D">
              <w:t xml:space="preserve"> </w:t>
            </w:r>
            <w:r w:rsidRPr="00981CDE">
              <w:t>A council had to replace picnic tables in a public park because the original design blocked wheelchair access.</w:t>
            </w:r>
          </w:p>
        </w:tc>
      </w:tr>
      <w:tr w:rsidR="005700FC" w:rsidRPr="00981CDE" w14:paraId="65E37803" w14:textId="77777777" w:rsidTr="00396914">
        <w:trPr>
          <w:cnfStyle w:val="000000010000" w:firstRow="0" w:lastRow="0" w:firstColumn="0" w:lastColumn="0" w:oddVBand="0" w:evenVBand="0" w:oddHBand="0" w:evenHBand="1" w:firstRowFirstColumn="0" w:firstRowLastColumn="0" w:lastRowFirstColumn="0" w:lastRowLastColumn="0"/>
        </w:trPr>
        <w:tc>
          <w:tcPr>
            <w:tcW w:w="1980" w:type="dxa"/>
          </w:tcPr>
          <w:p w14:paraId="4269D05E" w14:textId="4E39037E" w:rsidR="005700FC" w:rsidRPr="003B694A" w:rsidRDefault="008767A8" w:rsidP="00935EF2">
            <w:pPr>
              <w:rPr>
                <w:b/>
                <w:bCs/>
              </w:rPr>
            </w:pPr>
            <w:r w:rsidRPr="003B694A">
              <w:rPr>
                <w:b/>
                <w:bCs/>
              </w:rPr>
              <w:t>Legal</w:t>
            </w:r>
          </w:p>
        </w:tc>
        <w:tc>
          <w:tcPr>
            <w:tcW w:w="7648" w:type="dxa"/>
          </w:tcPr>
          <w:p w14:paraId="526C070D" w14:textId="77777777" w:rsidR="005700FC" w:rsidRPr="00981CDE" w:rsidRDefault="0007148E" w:rsidP="00935EF2">
            <w:r w:rsidRPr="00981CDE">
              <w:t>Rules and laws that must be followed in design and production (breaking them can have penalties).</w:t>
            </w:r>
          </w:p>
          <w:p w14:paraId="08A452ED" w14:textId="77777777" w:rsidR="0007148E" w:rsidRPr="00981CDE" w:rsidRDefault="0058564E" w:rsidP="00935EF2">
            <w:r w:rsidRPr="00CB4880">
              <w:t>Example:</w:t>
            </w:r>
            <w:r w:rsidRPr="00370B6D">
              <w:t xml:space="preserve"> </w:t>
            </w:r>
            <w:r w:rsidRPr="00981CDE">
              <w:t>Apple sued Samsung in a high-profile case over copying smartphone design features.</w:t>
            </w:r>
          </w:p>
          <w:p w14:paraId="706B77E5" w14:textId="03DA5566" w:rsidR="0039381D" w:rsidRPr="00981CDE" w:rsidRDefault="00495AF3" w:rsidP="00935EF2">
            <w:r w:rsidRPr="00CB4880">
              <w:lastRenderedPageBreak/>
              <w:t>Example:</w:t>
            </w:r>
            <w:r w:rsidRPr="00370B6D">
              <w:t xml:space="preserve"> </w:t>
            </w:r>
            <w:r w:rsidRPr="00981CDE">
              <w:t>A retailer in NSW was ordered to modify its store entrance after being found in breach of disability access requirements.</w:t>
            </w:r>
          </w:p>
        </w:tc>
      </w:tr>
    </w:tbl>
    <w:p w14:paraId="2ECD7454" w14:textId="63D15849" w:rsidR="00311A33" w:rsidRPr="00981CDE" w:rsidRDefault="00E80849" w:rsidP="001303C2">
      <w:pPr>
        <w:rPr>
          <w:rStyle w:val="Heading4Char"/>
        </w:rPr>
      </w:pPr>
      <w:r w:rsidRPr="00981CDE">
        <w:rPr>
          <w:rStyle w:val="Heading4Char"/>
        </w:rPr>
        <w:lastRenderedPageBreak/>
        <w:t xml:space="preserve">How </w:t>
      </w:r>
      <w:r w:rsidR="00311A33" w:rsidRPr="00981CDE">
        <w:rPr>
          <w:rStyle w:val="Heading4Char"/>
        </w:rPr>
        <w:t>could ethics and legal considerations apply to my project</w:t>
      </w:r>
      <w:r w:rsidR="00071EEB" w:rsidRPr="00981CDE">
        <w:rPr>
          <w:rStyle w:val="Heading4Char"/>
        </w:rPr>
        <w:t>?</w:t>
      </w:r>
    </w:p>
    <w:p w14:paraId="562E1B51" w14:textId="18D01C38" w:rsidR="002D15E4" w:rsidRPr="00981CDE" w:rsidRDefault="00071EEB" w:rsidP="00935EF2">
      <w:r w:rsidRPr="00981CDE">
        <w:t>S</w:t>
      </w:r>
      <w:r w:rsidR="00154318" w:rsidRPr="00981CDE">
        <w:t>tudents identify at least one ethical and one legal consideration relevant to their own project.</w:t>
      </w:r>
    </w:p>
    <w:p w14:paraId="08190CAC" w14:textId="5FD3B86E" w:rsidR="00EF7E4A" w:rsidRPr="00981CDE" w:rsidRDefault="00EF7E4A" w:rsidP="00EF7E4A">
      <w:r w:rsidRPr="00981CDE">
        <w:rPr>
          <w:b/>
          <w:bCs/>
        </w:rPr>
        <w:t xml:space="preserve">My project </w:t>
      </w:r>
      <w:r w:rsidR="00BB20F9" w:rsidRPr="00981CDE">
        <w:rPr>
          <w:b/>
          <w:bCs/>
        </w:rPr>
        <w:t>enhan</w:t>
      </w:r>
      <w:r w:rsidR="00F55314" w:rsidRPr="00981CDE">
        <w:rPr>
          <w:b/>
          <w:bCs/>
        </w:rPr>
        <w:t>cem</w:t>
      </w:r>
      <w:r w:rsidR="009F2682" w:rsidRPr="00981CDE">
        <w:rPr>
          <w:b/>
          <w:bCs/>
        </w:rPr>
        <w:t xml:space="preserve">ent </w:t>
      </w:r>
      <w:r w:rsidRPr="00981CDE">
        <w:rPr>
          <w:b/>
          <w:bCs/>
        </w:rPr>
        <w:t>idea:</w:t>
      </w:r>
      <w:r w:rsidRPr="00981CDE">
        <w:t xml:space="preserve"> ___________________________________________</w:t>
      </w:r>
    </w:p>
    <w:p w14:paraId="7D19BC9B" w14:textId="030E3413" w:rsidR="00D454A1" w:rsidRDefault="00EF7E4A" w:rsidP="00EF7E4A">
      <w:pPr>
        <w:rPr>
          <w:b/>
          <w:bCs/>
        </w:rPr>
      </w:pPr>
      <w:r w:rsidRPr="00981CDE">
        <w:rPr>
          <w:b/>
          <w:bCs/>
        </w:rPr>
        <w:t>One ethical consideration in my project:</w:t>
      </w:r>
    </w:p>
    <w:tbl>
      <w:tblPr>
        <w:tblStyle w:val="TableGrid"/>
        <w:tblW w:w="0" w:type="auto"/>
        <w:tblLook w:val="04A0" w:firstRow="1" w:lastRow="0" w:firstColumn="1" w:lastColumn="0" w:noHBand="0" w:noVBand="1"/>
        <w:tblDescription w:val="A sample student response."/>
      </w:tblPr>
      <w:tblGrid>
        <w:gridCol w:w="9628"/>
      </w:tblGrid>
      <w:tr w:rsidR="00370B6D" w14:paraId="065B740F" w14:textId="77777777" w:rsidTr="00370B6D">
        <w:tc>
          <w:tcPr>
            <w:tcW w:w="9628" w:type="dxa"/>
          </w:tcPr>
          <w:p w14:paraId="7087647F" w14:textId="77777777" w:rsidR="00370B6D" w:rsidRDefault="00370B6D" w:rsidP="00370B6D">
            <w:r w:rsidRPr="00CB4880">
              <w:rPr>
                <w:b/>
                <w:bCs/>
              </w:rPr>
              <w:t>Example answer:</w:t>
            </w:r>
            <w:r>
              <w:t xml:space="preserve"> I will ensure my design is inclusive by making the handle shape comfortable for both left- and right-handed users.</w:t>
            </w:r>
          </w:p>
          <w:p w14:paraId="751A2071" w14:textId="152755C0" w:rsidR="00370B6D" w:rsidRPr="00370B6D" w:rsidRDefault="00370B6D" w:rsidP="00370B6D">
            <w:r w:rsidRPr="00CB4880">
              <w:rPr>
                <w:b/>
                <w:bCs/>
              </w:rPr>
              <w:t>Real-world example:</w:t>
            </w:r>
            <w:r>
              <w:t xml:space="preserve"> Many gaming console controllers, like the Xbox Adaptive Controller, are designed to be comfortable and usable for people with different abilities.</w:t>
            </w:r>
          </w:p>
        </w:tc>
      </w:tr>
    </w:tbl>
    <w:p w14:paraId="727D55A7" w14:textId="3E8645AD" w:rsidR="00C76368" w:rsidRDefault="00EF7E4A" w:rsidP="00EF7E4A">
      <w:pPr>
        <w:rPr>
          <w:b/>
          <w:bCs/>
        </w:rPr>
      </w:pPr>
      <w:r w:rsidRPr="00981CDE">
        <w:rPr>
          <w:b/>
          <w:bCs/>
        </w:rPr>
        <w:t>One legal consideration in my project:</w:t>
      </w:r>
    </w:p>
    <w:tbl>
      <w:tblPr>
        <w:tblStyle w:val="TableGrid"/>
        <w:tblW w:w="0" w:type="auto"/>
        <w:tblLook w:val="04A0" w:firstRow="1" w:lastRow="0" w:firstColumn="1" w:lastColumn="0" w:noHBand="0" w:noVBand="1"/>
        <w:tblDescription w:val="A sample student response."/>
      </w:tblPr>
      <w:tblGrid>
        <w:gridCol w:w="9628"/>
      </w:tblGrid>
      <w:tr w:rsidR="0059558B" w14:paraId="22D6EE04" w14:textId="77777777" w:rsidTr="0059558B">
        <w:tc>
          <w:tcPr>
            <w:tcW w:w="9628" w:type="dxa"/>
          </w:tcPr>
          <w:p w14:paraId="6D8CE6DF" w14:textId="77777777" w:rsidR="0059558B" w:rsidRDefault="0059558B" w:rsidP="0059558B">
            <w:r w:rsidRPr="0059558B">
              <w:rPr>
                <w:b/>
                <w:bCs/>
              </w:rPr>
              <w:t>Example answer:</w:t>
            </w:r>
            <w:r>
              <w:t xml:space="preserve"> I will only use images and graphics that I have created myself or are licensed for free use, to avoid breaching copyright.</w:t>
            </w:r>
          </w:p>
          <w:p w14:paraId="69029339" w14:textId="5181FAF0" w:rsidR="0059558B" w:rsidRPr="0059558B" w:rsidRDefault="0059558B" w:rsidP="0059558B">
            <w:r w:rsidRPr="0059558B">
              <w:rPr>
                <w:b/>
                <w:bCs/>
              </w:rPr>
              <w:t>Real-world example:</w:t>
            </w:r>
            <w:r>
              <w:t xml:space="preserve"> Canva provides a library of copyright-cleared images and icons for designers to legally use in projects.</w:t>
            </w:r>
          </w:p>
        </w:tc>
      </w:tr>
    </w:tbl>
    <w:p w14:paraId="229671D1" w14:textId="2A8AEE41" w:rsidR="00071EEB" w:rsidRPr="00981CDE" w:rsidRDefault="00033AEE" w:rsidP="002317A6">
      <w:pPr>
        <w:rPr>
          <w:rStyle w:val="Heading4Char"/>
        </w:rPr>
      </w:pPr>
      <w:r w:rsidRPr="00981CDE">
        <w:rPr>
          <w:rStyle w:val="Heading4Char"/>
        </w:rPr>
        <w:t>Reflection</w:t>
      </w:r>
    </w:p>
    <w:p w14:paraId="1191BCDF" w14:textId="77777777" w:rsidR="00773270" w:rsidRDefault="003F1863" w:rsidP="00935EF2">
      <w:r w:rsidRPr="00981CDE">
        <w:t>Why is it important for designers to think about ethical and legal considerations?</w:t>
      </w:r>
    </w:p>
    <w:tbl>
      <w:tblPr>
        <w:tblStyle w:val="TableGrid"/>
        <w:tblW w:w="0" w:type="auto"/>
        <w:tblLook w:val="04A0" w:firstRow="1" w:lastRow="0" w:firstColumn="1" w:lastColumn="0" w:noHBand="0" w:noVBand="1"/>
        <w:tblDescription w:val="A sample student response."/>
      </w:tblPr>
      <w:tblGrid>
        <w:gridCol w:w="9628"/>
      </w:tblGrid>
      <w:tr w:rsidR="007D22F7" w14:paraId="45D0E1F8" w14:textId="77777777" w:rsidTr="007D22F7">
        <w:tc>
          <w:tcPr>
            <w:tcW w:w="9628" w:type="dxa"/>
          </w:tcPr>
          <w:p w14:paraId="61E30A93" w14:textId="77777777" w:rsidR="006440EF" w:rsidRDefault="007D22F7" w:rsidP="007D22F7">
            <w:r w:rsidRPr="007D22F7">
              <w:rPr>
                <w:b/>
                <w:bCs/>
              </w:rPr>
              <w:t>Example answer:</w:t>
            </w:r>
            <w:r>
              <w:t xml:space="preserve"> </w:t>
            </w:r>
          </w:p>
          <w:p w14:paraId="0F2695BF" w14:textId="2B739C97" w:rsidR="007D22F7" w:rsidRDefault="007D22F7" w:rsidP="007D22F7">
            <w:r>
              <w:t>It protects users, respects other creators’ work, avoids legal trouble and helps create products that are fair, safe and sustainable.</w:t>
            </w:r>
          </w:p>
          <w:p w14:paraId="4FD05567" w14:textId="77777777" w:rsidR="006440EF" w:rsidRDefault="007D22F7" w:rsidP="007D22F7">
            <w:r w:rsidRPr="007D22F7">
              <w:rPr>
                <w:b/>
                <w:bCs/>
              </w:rPr>
              <w:t>Real-world example:</w:t>
            </w:r>
            <w:r>
              <w:t xml:space="preserve"> </w:t>
            </w:r>
          </w:p>
          <w:p w14:paraId="3E75BC98" w14:textId="0D4B2799" w:rsidR="007D22F7" w:rsidRDefault="007D22F7" w:rsidP="007D22F7">
            <w:r>
              <w:lastRenderedPageBreak/>
              <w:t>Dyson conducts extensive safety testing and secures patents for its vacuum designs to ensure user safety, product quality and legal protection.</w:t>
            </w:r>
          </w:p>
        </w:tc>
      </w:tr>
    </w:tbl>
    <w:p w14:paraId="06186960" w14:textId="6E173B56" w:rsidR="00EF5140" w:rsidRPr="007D22F7" w:rsidRDefault="009C1568" w:rsidP="001F35EA">
      <w:pPr>
        <w:pStyle w:val="Heading1"/>
        <w:rPr>
          <w:rStyle w:val="Heading4Char"/>
        </w:rPr>
      </w:pPr>
      <w:bookmarkStart w:id="58" w:name="_Toc210042447"/>
      <w:r w:rsidRPr="00981CDE">
        <w:rPr>
          <w:rStyle w:val="Heading4Char"/>
        </w:rPr>
        <w:lastRenderedPageBreak/>
        <w:t xml:space="preserve">Understanding </w:t>
      </w:r>
      <w:r w:rsidR="003C28F4" w:rsidRPr="00981CDE">
        <w:rPr>
          <w:rStyle w:val="Heading4Char"/>
        </w:rPr>
        <w:t>Intellectual Property (IP)</w:t>
      </w:r>
      <w:bookmarkEnd w:id="58"/>
    </w:p>
    <w:p w14:paraId="45B8A527" w14:textId="46525743" w:rsidR="00A56B18" w:rsidRDefault="005C7051" w:rsidP="001F35EA">
      <w:pPr>
        <w:pStyle w:val="Heading2"/>
      </w:pPr>
      <w:bookmarkStart w:id="59" w:name="_Toc210042448"/>
      <w:r w:rsidRPr="00981CDE">
        <w:t>What is Intellectual Property?</w:t>
      </w:r>
      <w:bookmarkEnd w:id="59"/>
    </w:p>
    <w:tbl>
      <w:tblPr>
        <w:tblStyle w:val="TableGrid"/>
        <w:tblW w:w="0" w:type="auto"/>
        <w:tblLook w:val="04A0" w:firstRow="1" w:lastRow="0" w:firstColumn="1" w:lastColumn="0" w:noHBand="0" w:noVBand="1"/>
        <w:tblDescription w:val="A sample student response."/>
      </w:tblPr>
      <w:tblGrid>
        <w:gridCol w:w="9628"/>
      </w:tblGrid>
      <w:tr w:rsidR="00596A12" w14:paraId="4C6A3F79" w14:textId="77777777" w:rsidTr="00596A12">
        <w:tc>
          <w:tcPr>
            <w:tcW w:w="9628" w:type="dxa"/>
          </w:tcPr>
          <w:p w14:paraId="44CB7592" w14:textId="37D7F48F" w:rsidR="00596A12" w:rsidRDefault="00596A12" w:rsidP="00A56B18">
            <w:r w:rsidRPr="00596A12">
              <w:rPr>
                <w:b/>
                <w:bCs/>
              </w:rPr>
              <w:t>Example answer:</w:t>
            </w:r>
            <w:r w:rsidRPr="00596A12">
              <w:t xml:space="preserve"> Intellectual Property (IP) refers to creations of the mind </w:t>
            </w:r>
            <w:r w:rsidR="00353696">
              <w:t>–</w:t>
            </w:r>
            <w:r w:rsidRPr="00596A12">
              <w:t xml:space="preserve"> such as inventions, designs, artistic works, symbols, names and images </w:t>
            </w:r>
            <w:r w:rsidR="00353696">
              <w:t>–</w:t>
            </w:r>
            <w:r w:rsidRPr="00596A12">
              <w:t xml:space="preserve"> that are protected by law.</w:t>
            </w:r>
          </w:p>
        </w:tc>
      </w:tr>
    </w:tbl>
    <w:p w14:paraId="6A503285" w14:textId="7E954CAF" w:rsidR="00537AEC" w:rsidRPr="001F35EA" w:rsidRDefault="000B5E43" w:rsidP="001F35EA">
      <w:pPr>
        <w:pStyle w:val="Heading3"/>
      </w:pPr>
      <w:bookmarkStart w:id="60" w:name="_Toc210042449"/>
      <w:r w:rsidRPr="001F35EA">
        <w:t>Types of IP</w:t>
      </w:r>
      <w:r w:rsidR="000503A3" w:rsidRPr="001F35EA">
        <w:t xml:space="preserve"> in </w:t>
      </w:r>
      <w:r w:rsidR="00720202" w:rsidRPr="001F35EA">
        <w:t>d</w:t>
      </w:r>
      <w:r w:rsidR="000503A3" w:rsidRPr="001F35EA">
        <w:t>esi</w:t>
      </w:r>
      <w:r w:rsidR="008E532C" w:rsidRPr="001F35EA">
        <w:t xml:space="preserve">gn and </w:t>
      </w:r>
      <w:r w:rsidR="00720202" w:rsidRPr="001F35EA">
        <w:t>p</w:t>
      </w:r>
      <w:r w:rsidR="00035659" w:rsidRPr="001F35EA">
        <w:t>roduction</w:t>
      </w:r>
      <w:bookmarkEnd w:id="60"/>
    </w:p>
    <w:p w14:paraId="1E7A0549" w14:textId="6B7590E1" w:rsidR="0087207D" w:rsidRPr="0087207D" w:rsidRDefault="0087207D" w:rsidP="00CB4880">
      <w:pPr>
        <w:pStyle w:val="Caption"/>
      </w:pPr>
      <w:r>
        <w:t xml:space="preserve">Table </w:t>
      </w:r>
      <w:r>
        <w:fldChar w:fldCharType="begin"/>
      </w:r>
      <w:r>
        <w:instrText xml:space="preserve"> SEQ Table \* ARABIC </w:instrText>
      </w:r>
      <w:r>
        <w:fldChar w:fldCharType="separate"/>
      </w:r>
      <w:r w:rsidR="00DE3370">
        <w:rPr>
          <w:noProof/>
        </w:rPr>
        <w:t>11</w:t>
      </w:r>
      <w:r>
        <w:fldChar w:fldCharType="end"/>
      </w:r>
      <w:r w:rsidRPr="00F42A2A">
        <w:t xml:space="preserve"> – </w:t>
      </w:r>
      <w:r w:rsidR="00887023">
        <w:t>types of IP in design and production</w:t>
      </w:r>
    </w:p>
    <w:tbl>
      <w:tblPr>
        <w:tblStyle w:val="Tableheader"/>
        <w:tblW w:w="0" w:type="auto"/>
        <w:tblLook w:val="0420" w:firstRow="1" w:lastRow="0" w:firstColumn="0" w:lastColumn="0" w:noHBand="0" w:noVBand="1"/>
        <w:tblDescription w:val="IP types, what they protect and an example of this."/>
      </w:tblPr>
      <w:tblGrid>
        <w:gridCol w:w="3209"/>
        <w:gridCol w:w="3209"/>
        <w:gridCol w:w="3210"/>
      </w:tblGrid>
      <w:tr w:rsidR="00545445" w:rsidRPr="00981CDE" w14:paraId="565EC0E9" w14:textId="77777777" w:rsidTr="00D71F43">
        <w:trPr>
          <w:cnfStyle w:val="100000000000" w:firstRow="1" w:lastRow="0" w:firstColumn="0" w:lastColumn="0" w:oddVBand="0" w:evenVBand="0" w:oddHBand="0" w:evenHBand="0" w:firstRowFirstColumn="0" w:firstRowLastColumn="0" w:lastRowFirstColumn="0" w:lastRowLastColumn="0"/>
        </w:trPr>
        <w:tc>
          <w:tcPr>
            <w:tcW w:w="3209" w:type="dxa"/>
          </w:tcPr>
          <w:p w14:paraId="147ECBDC" w14:textId="40ABD494" w:rsidR="00545445" w:rsidRPr="00D71F43" w:rsidRDefault="00545445" w:rsidP="00D71F43">
            <w:r w:rsidRPr="00D71F43">
              <w:t xml:space="preserve">IP </w:t>
            </w:r>
            <w:r w:rsidR="0091377A">
              <w:t>t</w:t>
            </w:r>
            <w:r w:rsidRPr="00D71F43">
              <w:t>ype</w:t>
            </w:r>
          </w:p>
        </w:tc>
        <w:tc>
          <w:tcPr>
            <w:tcW w:w="3209" w:type="dxa"/>
          </w:tcPr>
          <w:p w14:paraId="5F5F6394" w14:textId="3F3E553B" w:rsidR="00545445" w:rsidRPr="00D71F43" w:rsidRDefault="00D33ACB" w:rsidP="00D71F43">
            <w:r w:rsidRPr="00D71F43">
              <w:t>What it protects</w:t>
            </w:r>
          </w:p>
        </w:tc>
        <w:tc>
          <w:tcPr>
            <w:tcW w:w="3210" w:type="dxa"/>
          </w:tcPr>
          <w:p w14:paraId="697C087E" w14:textId="2A9521A3" w:rsidR="00545445" w:rsidRPr="00D71F43" w:rsidRDefault="00D33ACB" w:rsidP="00D71F43">
            <w:r w:rsidRPr="00D71F43">
              <w:t>Example</w:t>
            </w:r>
          </w:p>
        </w:tc>
      </w:tr>
      <w:tr w:rsidR="00545445" w:rsidRPr="00981CDE" w14:paraId="5134FE26" w14:textId="77777777" w:rsidTr="00D71F43">
        <w:trPr>
          <w:cnfStyle w:val="000000100000" w:firstRow="0" w:lastRow="0" w:firstColumn="0" w:lastColumn="0" w:oddVBand="0" w:evenVBand="0" w:oddHBand="1" w:evenHBand="0" w:firstRowFirstColumn="0" w:firstRowLastColumn="0" w:lastRowFirstColumn="0" w:lastRowLastColumn="0"/>
        </w:trPr>
        <w:tc>
          <w:tcPr>
            <w:tcW w:w="3209" w:type="dxa"/>
          </w:tcPr>
          <w:p w14:paraId="0C1B7D25" w14:textId="5B0C31D9" w:rsidR="00545445" w:rsidRPr="00D71F43" w:rsidRDefault="00543582" w:rsidP="00D71F43">
            <w:r w:rsidRPr="00D71F43">
              <w:t>Copyright</w:t>
            </w:r>
          </w:p>
        </w:tc>
        <w:tc>
          <w:tcPr>
            <w:tcW w:w="3209" w:type="dxa"/>
          </w:tcPr>
          <w:p w14:paraId="159CA765" w14:textId="4AF4D650" w:rsidR="00545445" w:rsidRPr="00D71F43" w:rsidRDefault="00614954" w:rsidP="00D71F43">
            <w:r w:rsidRPr="00D71F43">
              <w:t>Artistic works, drawings, written material, software</w:t>
            </w:r>
          </w:p>
        </w:tc>
        <w:tc>
          <w:tcPr>
            <w:tcW w:w="3210" w:type="dxa"/>
          </w:tcPr>
          <w:p w14:paraId="35CE94F3" w14:textId="5545A89E" w:rsidR="00545445" w:rsidRPr="00D71F43" w:rsidRDefault="00955ADD" w:rsidP="00D71F43">
            <w:r w:rsidRPr="00D71F43">
              <w:t>A jewellery maker’s original design sketches</w:t>
            </w:r>
          </w:p>
        </w:tc>
      </w:tr>
      <w:tr w:rsidR="00545445" w:rsidRPr="00981CDE" w14:paraId="34141D1D" w14:textId="77777777" w:rsidTr="00D71F43">
        <w:trPr>
          <w:cnfStyle w:val="000000010000" w:firstRow="0" w:lastRow="0" w:firstColumn="0" w:lastColumn="0" w:oddVBand="0" w:evenVBand="0" w:oddHBand="0" w:evenHBand="1" w:firstRowFirstColumn="0" w:firstRowLastColumn="0" w:lastRowFirstColumn="0" w:lastRowLastColumn="0"/>
        </w:trPr>
        <w:tc>
          <w:tcPr>
            <w:tcW w:w="3209" w:type="dxa"/>
          </w:tcPr>
          <w:p w14:paraId="7906E9C4" w14:textId="1B07071D" w:rsidR="00545445" w:rsidRPr="00D71F43" w:rsidRDefault="009678CF" w:rsidP="00D71F43">
            <w:r w:rsidRPr="00D71F43">
              <w:t xml:space="preserve">Design </w:t>
            </w:r>
            <w:r w:rsidR="005A0B22">
              <w:t>r</w:t>
            </w:r>
            <w:r w:rsidRPr="00D71F43">
              <w:t>ights</w:t>
            </w:r>
          </w:p>
        </w:tc>
        <w:tc>
          <w:tcPr>
            <w:tcW w:w="3209" w:type="dxa"/>
          </w:tcPr>
          <w:p w14:paraId="19430EF9" w14:textId="3764D6AD" w:rsidR="00545445" w:rsidRPr="00D71F43" w:rsidRDefault="00C5656E" w:rsidP="00D71F43">
            <w:r w:rsidRPr="00D71F43">
              <w:t>The visual appearance of a product (shape, pattern, configuration)</w:t>
            </w:r>
          </w:p>
        </w:tc>
        <w:tc>
          <w:tcPr>
            <w:tcW w:w="3210" w:type="dxa"/>
          </w:tcPr>
          <w:p w14:paraId="3CA22938" w14:textId="4ACCCAC5" w:rsidR="00545445" w:rsidRPr="00D71F43" w:rsidRDefault="00955ADD" w:rsidP="00D71F43">
            <w:r w:rsidRPr="00D71F43">
              <w:t>The unique shape of a Coca-Cola bottle</w:t>
            </w:r>
          </w:p>
        </w:tc>
      </w:tr>
      <w:tr w:rsidR="00545445" w:rsidRPr="00981CDE" w14:paraId="0B68E330" w14:textId="77777777" w:rsidTr="00D71F43">
        <w:trPr>
          <w:cnfStyle w:val="000000100000" w:firstRow="0" w:lastRow="0" w:firstColumn="0" w:lastColumn="0" w:oddVBand="0" w:evenVBand="0" w:oddHBand="1" w:evenHBand="0" w:firstRowFirstColumn="0" w:firstRowLastColumn="0" w:lastRowFirstColumn="0" w:lastRowLastColumn="0"/>
        </w:trPr>
        <w:tc>
          <w:tcPr>
            <w:tcW w:w="3209" w:type="dxa"/>
          </w:tcPr>
          <w:p w14:paraId="02ADBE3A" w14:textId="4C71605F" w:rsidR="00545445" w:rsidRPr="00D71F43" w:rsidRDefault="001323A9" w:rsidP="00D71F43">
            <w:r w:rsidRPr="00D71F43">
              <w:t>Patents</w:t>
            </w:r>
            <w:r w:rsidR="00D6231E" w:rsidRPr="00D71F43">
              <w:t xml:space="preserve"> </w:t>
            </w:r>
          </w:p>
        </w:tc>
        <w:tc>
          <w:tcPr>
            <w:tcW w:w="3209" w:type="dxa"/>
          </w:tcPr>
          <w:p w14:paraId="5E675EA2" w14:textId="35B8B5DC" w:rsidR="00545445" w:rsidRPr="00D71F43" w:rsidRDefault="00085023" w:rsidP="00D71F43">
            <w:r w:rsidRPr="00D71F43">
              <w:t>How an invention works (new products, processes, methods)</w:t>
            </w:r>
          </w:p>
        </w:tc>
        <w:tc>
          <w:tcPr>
            <w:tcW w:w="3210" w:type="dxa"/>
          </w:tcPr>
          <w:p w14:paraId="3EA64319" w14:textId="6BB49300" w:rsidR="00545445" w:rsidRPr="00D71F43" w:rsidRDefault="00FC482B" w:rsidP="00D71F43">
            <w:r w:rsidRPr="00D71F43">
              <w:t>Dyson’s cyclone vacuum technology</w:t>
            </w:r>
          </w:p>
        </w:tc>
      </w:tr>
      <w:tr w:rsidR="00545445" w:rsidRPr="00981CDE" w14:paraId="56391DA4" w14:textId="77777777" w:rsidTr="00D71F43">
        <w:trPr>
          <w:cnfStyle w:val="000000010000" w:firstRow="0" w:lastRow="0" w:firstColumn="0" w:lastColumn="0" w:oddVBand="0" w:evenVBand="0" w:oddHBand="0" w:evenHBand="1" w:firstRowFirstColumn="0" w:firstRowLastColumn="0" w:lastRowFirstColumn="0" w:lastRowLastColumn="0"/>
        </w:trPr>
        <w:tc>
          <w:tcPr>
            <w:tcW w:w="3209" w:type="dxa"/>
          </w:tcPr>
          <w:p w14:paraId="51E05864" w14:textId="79449AC6" w:rsidR="00545445" w:rsidRPr="00D71F43" w:rsidRDefault="00D6231E" w:rsidP="00D71F43">
            <w:r w:rsidRPr="00D71F43">
              <w:t>Trademarks</w:t>
            </w:r>
          </w:p>
        </w:tc>
        <w:tc>
          <w:tcPr>
            <w:tcW w:w="3209" w:type="dxa"/>
          </w:tcPr>
          <w:p w14:paraId="26ABD7C3" w14:textId="57D34354" w:rsidR="00545445" w:rsidRPr="00D71F43" w:rsidRDefault="00C95BCC" w:rsidP="00D71F43">
            <w:r w:rsidRPr="00D71F43">
              <w:t>Words, symbols, logos that identify a brand</w:t>
            </w:r>
          </w:p>
        </w:tc>
        <w:tc>
          <w:tcPr>
            <w:tcW w:w="3210" w:type="dxa"/>
          </w:tcPr>
          <w:p w14:paraId="298108BE" w14:textId="19124723" w:rsidR="00545445" w:rsidRPr="00D71F43" w:rsidRDefault="00FC482B" w:rsidP="00D71F43">
            <w:r w:rsidRPr="00D71F43">
              <w:t xml:space="preserve">Nike </w:t>
            </w:r>
            <w:r w:rsidR="005A0B22">
              <w:t>‘</w:t>
            </w:r>
            <w:r w:rsidRPr="00D71F43">
              <w:t>Swoosh</w:t>
            </w:r>
            <w:r w:rsidR="005A0B22">
              <w:t>’</w:t>
            </w:r>
            <w:r w:rsidRPr="00D71F43">
              <w:t xml:space="preserve"> logo</w:t>
            </w:r>
          </w:p>
        </w:tc>
      </w:tr>
    </w:tbl>
    <w:p w14:paraId="33A10DE4" w14:textId="6D3FC189" w:rsidR="00BE2451" w:rsidRPr="001E50F3" w:rsidRDefault="00BE2451" w:rsidP="001E50F3">
      <w:pPr>
        <w:pStyle w:val="Heading4"/>
      </w:pPr>
      <w:r w:rsidRPr="00981CDE">
        <w:t xml:space="preserve">How </w:t>
      </w:r>
      <w:r w:rsidR="00E531D0" w:rsidRPr="00981CDE">
        <w:t>can I protect my ideas</w:t>
      </w:r>
      <w:r w:rsidR="0023397D">
        <w:t xml:space="preserve"> and</w:t>
      </w:r>
      <w:r w:rsidR="0023397D" w:rsidRPr="00981CDE">
        <w:t xml:space="preserve"> </w:t>
      </w:r>
      <w:r w:rsidR="00E531D0" w:rsidRPr="00981CDE">
        <w:t>work</w:t>
      </w:r>
      <w:r w:rsidRPr="00981CDE">
        <w:t>?</w:t>
      </w:r>
    </w:p>
    <w:p w14:paraId="3BE2EDE9" w14:textId="3DC3BC64" w:rsidR="00E407C6" w:rsidRPr="00E407C6" w:rsidRDefault="00E407C6" w:rsidP="00CB4880">
      <w:r>
        <w:t>Some ways to protect your ideas and work involve:</w:t>
      </w:r>
    </w:p>
    <w:p w14:paraId="5BE7EBC4" w14:textId="4D8D461A" w:rsidR="006A1881" w:rsidRPr="00981CDE" w:rsidRDefault="00E407C6" w:rsidP="00CB4880">
      <w:pPr>
        <w:pStyle w:val="ListBullet"/>
      </w:pPr>
      <w:r>
        <w:rPr>
          <w:b/>
          <w:bCs/>
        </w:rPr>
        <w:t>a</w:t>
      </w:r>
      <w:r w:rsidR="006A1881" w:rsidRPr="00981CDE">
        <w:rPr>
          <w:b/>
          <w:bCs/>
        </w:rPr>
        <w:t xml:space="preserve">utomatic </w:t>
      </w:r>
      <w:r w:rsidR="0023397D">
        <w:rPr>
          <w:b/>
          <w:bCs/>
        </w:rPr>
        <w:t>p</w:t>
      </w:r>
      <w:r w:rsidR="006A1881" w:rsidRPr="00981CDE">
        <w:rPr>
          <w:b/>
          <w:bCs/>
        </w:rPr>
        <w:t>rotection</w:t>
      </w:r>
      <w:r w:rsidR="006A1881" w:rsidRPr="00981CDE">
        <w:t xml:space="preserve"> – </w:t>
      </w:r>
      <w:r w:rsidR="0023397D">
        <w:t>s</w:t>
      </w:r>
      <w:r w:rsidR="006A1881" w:rsidRPr="00981CDE">
        <w:t>ome IP rights (like copyright in Australia) are automatic as soon as the work is created and recorded</w:t>
      </w:r>
    </w:p>
    <w:p w14:paraId="07BAF711" w14:textId="6E99FEF6" w:rsidR="006A1881" w:rsidRPr="00981CDE" w:rsidRDefault="00E407C6" w:rsidP="00CB4880">
      <w:pPr>
        <w:pStyle w:val="ListBullet"/>
      </w:pPr>
      <w:r>
        <w:rPr>
          <w:b/>
          <w:bCs/>
        </w:rPr>
        <w:lastRenderedPageBreak/>
        <w:t>r</w:t>
      </w:r>
      <w:r w:rsidR="006A1881" w:rsidRPr="00981CDE">
        <w:rPr>
          <w:b/>
          <w:bCs/>
        </w:rPr>
        <w:t>egistration</w:t>
      </w:r>
      <w:r w:rsidR="006A1881" w:rsidRPr="00981CDE">
        <w:t xml:space="preserve"> – </w:t>
      </w:r>
      <w:r w:rsidR="0023397D">
        <w:t>o</w:t>
      </w:r>
      <w:r w:rsidR="006A1881" w:rsidRPr="00981CDE">
        <w:t>ther IP rights (like patents, design registration, trademarks) require you to apply and be granted protection by IP Australia or another official body</w:t>
      </w:r>
    </w:p>
    <w:p w14:paraId="769996D6" w14:textId="137414BA" w:rsidR="006A1881" w:rsidRPr="00981CDE" w:rsidRDefault="00E407C6" w:rsidP="00CB4880">
      <w:pPr>
        <w:pStyle w:val="ListBullet"/>
      </w:pPr>
      <w:r>
        <w:rPr>
          <w:b/>
          <w:bCs/>
        </w:rPr>
        <w:t>d</w:t>
      </w:r>
      <w:r w:rsidR="006A1881" w:rsidRPr="00981CDE">
        <w:rPr>
          <w:b/>
          <w:bCs/>
        </w:rPr>
        <w:t>uration</w:t>
      </w:r>
      <w:r w:rsidR="006A1881" w:rsidRPr="00981CDE">
        <w:t xml:space="preserve"> – </w:t>
      </w:r>
      <w:r w:rsidR="0023397D">
        <w:t>d</w:t>
      </w:r>
      <w:r w:rsidR="006A1881" w:rsidRPr="00981CDE">
        <w:t>ifferent types of IP last for different time periods (</w:t>
      </w:r>
      <w:r w:rsidR="0023397D">
        <w:t>for example,</w:t>
      </w:r>
      <w:r w:rsidR="006A1881" w:rsidRPr="00981CDE">
        <w:t xml:space="preserve"> copyright usually lasts for the life of the creator plus 70 years in Australia)</w:t>
      </w:r>
    </w:p>
    <w:p w14:paraId="343FB90C" w14:textId="674BED73" w:rsidR="00BE2451" w:rsidRPr="00981CDE" w:rsidRDefault="00E407C6" w:rsidP="00CB4880">
      <w:pPr>
        <w:pStyle w:val="ListBullet"/>
      </w:pPr>
      <w:r>
        <w:rPr>
          <w:b/>
          <w:bCs/>
        </w:rPr>
        <w:t>e</w:t>
      </w:r>
      <w:r w:rsidR="006A1881" w:rsidRPr="00981CDE">
        <w:rPr>
          <w:b/>
          <w:bCs/>
        </w:rPr>
        <w:t>nforcement</w:t>
      </w:r>
      <w:r w:rsidR="006A1881" w:rsidRPr="00981CDE">
        <w:t xml:space="preserve"> – IP owners can take legal action if someone uses their protected work without permission.</w:t>
      </w:r>
    </w:p>
    <w:p w14:paraId="17707BEE" w14:textId="43AF7B76" w:rsidR="00122291" w:rsidRDefault="00781B35" w:rsidP="006B5E6E">
      <w:pPr>
        <w:pStyle w:val="Heading4"/>
      </w:pPr>
      <w:r w:rsidRPr="00981CDE">
        <w:t xml:space="preserve">Why </w:t>
      </w:r>
      <w:r w:rsidR="0023397D">
        <w:t>d</w:t>
      </w:r>
      <w:r w:rsidRPr="00981CDE">
        <w:t xml:space="preserve">oes IP </w:t>
      </w:r>
      <w:r w:rsidR="0023397D">
        <w:t>m</w:t>
      </w:r>
      <w:r w:rsidRPr="00981CDE">
        <w:t xml:space="preserve">atter for </w:t>
      </w:r>
      <w:r w:rsidR="0023397D">
        <w:t>d</w:t>
      </w:r>
      <w:r w:rsidRPr="00981CDE">
        <w:t>esigners?</w:t>
      </w:r>
    </w:p>
    <w:p w14:paraId="287B4F00" w14:textId="7D319EB6" w:rsidR="00870F7C" w:rsidRPr="00870F7C" w:rsidRDefault="00870F7C" w:rsidP="00870F7C">
      <w:r>
        <w:t>IP matters for designers because it:</w:t>
      </w:r>
    </w:p>
    <w:p w14:paraId="4336851C" w14:textId="76170023" w:rsidR="00342077" w:rsidRPr="00870F7C" w:rsidRDefault="00870F7C" w:rsidP="00870F7C">
      <w:pPr>
        <w:pStyle w:val="ListBullet"/>
      </w:pPr>
      <w:r>
        <w:t>p</w:t>
      </w:r>
      <w:r w:rsidR="00342077" w:rsidRPr="00870F7C">
        <w:t>rotects your ideas from being copied</w:t>
      </w:r>
    </w:p>
    <w:p w14:paraId="64EE795B" w14:textId="0DDB889A" w:rsidR="00342077" w:rsidRPr="00870F7C" w:rsidRDefault="00870F7C" w:rsidP="00870F7C">
      <w:pPr>
        <w:pStyle w:val="ListBullet"/>
      </w:pPr>
      <w:r>
        <w:t>a</w:t>
      </w:r>
      <w:r w:rsidR="00342077" w:rsidRPr="00870F7C">
        <w:t>llows you to earn income from your creations (</w:t>
      </w:r>
      <w:r>
        <w:t xml:space="preserve">for example, </w:t>
      </w:r>
      <w:r w:rsidR="00342077" w:rsidRPr="00870F7C">
        <w:t>selling</w:t>
      </w:r>
      <w:r>
        <w:t xml:space="preserve"> and</w:t>
      </w:r>
      <w:r w:rsidR="00342077" w:rsidRPr="00870F7C">
        <w:t xml:space="preserve"> licensing)</w:t>
      </w:r>
    </w:p>
    <w:p w14:paraId="2BB28F45" w14:textId="323E417D" w:rsidR="00342077" w:rsidRPr="00870F7C" w:rsidRDefault="00870F7C" w:rsidP="00870F7C">
      <w:pPr>
        <w:pStyle w:val="ListBullet"/>
      </w:pPr>
      <w:r>
        <w:t>b</w:t>
      </w:r>
      <w:r w:rsidR="00342077" w:rsidRPr="00870F7C">
        <w:t>uilds brand recognition and trust</w:t>
      </w:r>
    </w:p>
    <w:p w14:paraId="7C2F2387" w14:textId="19631627" w:rsidR="00342077" w:rsidRPr="00870F7C" w:rsidRDefault="00870F7C" w:rsidP="00870F7C">
      <w:pPr>
        <w:pStyle w:val="ListBullet"/>
      </w:pPr>
      <w:r>
        <w:t>e</w:t>
      </w:r>
      <w:r w:rsidR="00342077" w:rsidRPr="00870F7C">
        <w:t>ncourages innovation by rewarding creative effort.</w:t>
      </w:r>
    </w:p>
    <w:p w14:paraId="6F543712" w14:textId="75FBD6B7" w:rsidR="006B5E6E" w:rsidRDefault="00DD3378" w:rsidP="00DD3378">
      <w:pPr>
        <w:pStyle w:val="Heading4"/>
      </w:pPr>
      <w:r w:rsidRPr="00981CDE">
        <w:t>How IP</w:t>
      </w:r>
      <w:r w:rsidR="00225716" w:rsidRPr="00981CDE">
        <w:t xml:space="preserve"> </w:t>
      </w:r>
      <w:r w:rsidRPr="00981CDE">
        <w:t xml:space="preserve">may </w:t>
      </w:r>
      <w:r w:rsidR="00225716" w:rsidRPr="00981CDE">
        <w:t>a</w:t>
      </w:r>
      <w:r w:rsidR="00A33FEF" w:rsidRPr="00981CDE">
        <w:t xml:space="preserve">pply </w:t>
      </w:r>
      <w:r w:rsidR="00377428" w:rsidRPr="00981CDE">
        <w:t xml:space="preserve">to </w:t>
      </w:r>
      <w:r w:rsidR="00106EFB" w:rsidRPr="00981CDE">
        <w:t>my project</w:t>
      </w:r>
    </w:p>
    <w:p w14:paraId="26929807" w14:textId="1FCF198B" w:rsidR="00490621" w:rsidRPr="00490621" w:rsidRDefault="00490621" w:rsidP="00CB4880">
      <w:r>
        <w:t>Consider the following questions:</w:t>
      </w:r>
    </w:p>
    <w:p w14:paraId="5680ED7C" w14:textId="2F5D2196" w:rsidR="002C3CD0" w:rsidRPr="00981CDE" w:rsidRDefault="002C3CD0" w:rsidP="00CB4880">
      <w:pPr>
        <w:pStyle w:val="ListBullet"/>
      </w:pPr>
      <w:r w:rsidRPr="00981CDE">
        <w:t>What part(s) of your own design could be protected by IP?</w:t>
      </w:r>
    </w:p>
    <w:p w14:paraId="105BB78E" w14:textId="14B0B52B" w:rsidR="00E03A1F" w:rsidRPr="00981CDE" w:rsidRDefault="002C3CD0" w:rsidP="00CB4880">
      <w:pPr>
        <w:pStyle w:val="ListBullet"/>
      </w:pPr>
      <w:r w:rsidRPr="00981CDE">
        <w:t>What type of IP protection would be most suitable and why?</w:t>
      </w:r>
    </w:p>
    <w:p w14:paraId="0B6E68B3" w14:textId="77777777" w:rsidR="005E3B22" w:rsidRPr="00490621" w:rsidRDefault="005E3B22" w:rsidP="00490621">
      <w:r w:rsidRPr="00981CDE">
        <w:br w:type="page"/>
      </w:r>
    </w:p>
    <w:p w14:paraId="60AB8868" w14:textId="0955A36C" w:rsidR="00DA0ABF" w:rsidRPr="00981CDE" w:rsidRDefault="708D7F53" w:rsidP="00DA0ABF">
      <w:pPr>
        <w:pStyle w:val="Heading1"/>
      </w:pPr>
      <w:bookmarkStart w:id="61" w:name="_Toc189833387"/>
      <w:bookmarkStart w:id="62" w:name="_Toc205978960"/>
      <w:bookmarkStart w:id="63" w:name="_Toc210042450"/>
      <w:bookmarkStart w:id="64" w:name="_Toc100219023"/>
      <w:bookmarkEnd w:id="55"/>
      <w:r w:rsidRPr="00981CDE">
        <w:lastRenderedPageBreak/>
        <w:t xml:space="preserve">Project management – </w:t>
      </w:r>
      <w:bookmarkEnd w:id="61"/>
      <w:r w:rsidR="00E55FA2">
        <w:t>b</w:t>
      </w:r>
      <w:r w:rsidR="00F4359E" w:rsidRPr="00981CDE">
        <w:t>ase project</w:t>
      </w:r>
      <w:bookmarkEnd w:id="62"/>
      <w:bookmarkEnd w:id="63"/>
    </w:p>
    <w:p w14:paraId="44F03591" w14:textId="14E6BDBA" w:rsidR="00F95330" w:rsidRPr="00981CDE" w:rsidRDefault="00046CAC" w:rsidP="00C8183B">
      <w:pPr>
        <w:rPr>
          <w:strike/>
        </w:rPr>
      </w:pPr>
      <w:r w:rsidRPr="00981CDE">
        <w:t>The working drawing</w:t>
      </w:r>
      <w:r w:rsidR="00AB47FB" w:rsidRPr="00981CDE">
        <w:t>s</w:t>
      </w:r>
      <w:r w:rsidRPr="00981CDE">
        <w:t xml:space="preserve"> provided are </w:t>
      </w:r>
      <w:r w:rsidR="00CD117C" w:rsidRPr="00981CDE">
        <w:t xml:space="preserve">for the </w:t>
      </w:r>
      <w:r w:rsidR="00C8183B" w:rsidRPr="00981CDE">
        <w:t>b</w:t>
      </w:r>
      <w:r w:rsidR="00CD117C" w:rsidRPr="00981CDE">
        <w:t>ase project</w:t>
      </w:r>
      <w:r w:rsidR="00C8183B" w:rsidRPr="00981CDE">
        <w:t>.</w:t>
      </w:r>
      <w:r w:rsidR="00C8183B" w:rsidRPr="00981CDE">
        <w:rPr>
          <w:strike/>
        </w:rPr>
        <w:t xml:space="preserve"> </w:t>
      </w:r>
    </w:p>
    <w:p w14:paraId="6F7B7692" w14:textId="356B2420" w:rsidR="00B01F70" w:rsidRPr="00981CDE" w:rsidRDefault="679B23E6" w:rsidP="00460F35">
      <w:pPr>
        <w:pStyle w:val="Heading3"/>
      </w:pPr>
      <w:bookmarkStart w:id="65" w:name="_Toc200980893"/>
      <w:bookmarkStart w:id="66" w:name="_Toc202171928"/>
      <w:bookmarkStart w:id="67" w:name="_Toc205978961"/>
      <w:bookmarkStart w:id="68" w:name="_Toc210042451"/>
      <w:r w:rsidRPr="00981CDE">
        <w:lastRenderedPageBreak/>
        <w:t xml:space="preserve">Working drawing </w:t>
      </w:r>
      <w:bookmarkEnd w:id="65"/>
      <w:r w:rsidRPr="00981CDE">
        <w:t>1</w:t>
      </w:r>
      <w:bookmarkEnd w:id="66"/>
      <w:r w:rsidR="008F0FCA" w:rsidRPr="00981CDE">
        <w:t xml:space="preserve"> – </w:t>
      </w:r>
      <w:r w:rsidR="00E55FA2">
        <w:t>t</w:t>
      </w:r>
      <w:r w:rsidR="008F0FCA" w:rsidRPr="00981CDE">
        <w:t>ray development</w:t>
      </w:r>
      <w:bookmarkEnd w:id="67"/>
      <w:bookmarkEnd w:id="68"/>
    </w:p>
    <w:p w14:paraId="1C0F72DE" w14:textId="54A31FDE" w:rsidR="00F95330" w:rsidRPr="00981CDE" w:rsidRDefault="00E47881" w:rsidP="00BF0509">
      <w:pPr>
        <w:jc w:val="center"/>
      </w:pPr>
      <w:r w:rsidRPr="00981CDE">
        <w:rPr>
          <w:noProof/>
        </w:rPr>
        <w:drawing>
          <wp:inline distT="0" distB="0" distL="0" distR="0" wp14:anchorId="78108704" wp14:editId="3F21310A">
            <wp:extent cx="8142540" cy="6120000"/>
            <wp:effectExtent l="1587" t="0" r="0" b="0"/>
            <wp:docPr id="1597720200" name="Picture 1" descr="Sample working drawing for tray develo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720200" name="Picture 1" descr="Sample working drawing for tray development."/>
                    <pic:cNvPicPr/>
                  </pic:nvPicPr>
                  <pic:blipFill>
                    <a:blip r:embed="rId64"/>
                    <a:stretch>
                      <a:fillRect/>
                    </a:stretch>
                  </pic:blipFill>
                  <pic:spPr>
                    <a:xfrm rot="5400000">
                      <a:off x="0" y="0"/>
                      <a:ext cx="8142540" cy="6120000"/>
                    </a:xfrm>
                    <a:prstGeom prst="rect">
                      <a:avLst/>
                    </a:prstGeom>
                  </pic:spPr>
                </pic:pic>
              </a:graphicData>
            </a:graphic>
          </wp:inline>
        </w:drawing>
      </w:r>
    </w:p>
    <w:p w14:paraId="17B676F5" w14:textId="77777777" w:rsidR="00F95330" w:rsidRPr="00981CDE" w:rsidRDefault="00F95330" w:rsidP="00F95330">
      <w:pPr>
        <w:suppressAutoHyphens w:val="0"/>
        <w:spacing w:before="0" w:after="160" w:line="259" w:lineRule="auto"/>
        <w:rPr>
          <w:b/>
          <w:szCs w:val="32"/>
        </w:rPr>
      </w:pPr>
      <w:r w:rsidRPr="00981CDE">
        <w:br w:type="page"/>
      </w:r>
    </w:p>
    <w:p w14:paraId="4DFE5358" w14:textId="62344095" w:rsidR="00F95330" w:rsidRPr="00981CDE" w:rsidRDefault="679B23E6" w:rsidP="00F95330">
      <w:pPr>
        <w:pStyle w:val="Heading3"/>
      </w:pPr>
      <w:bookmarkStart w:id="69" w:name="_Toc202171929"/>
      <w:bookmarkStart w:id="70" w:name="_Toc205978962"/>
      <w:bookmarkStart w:id="71" w:name="_Toc210042452"/>
      <w:r w:rsidRPr="00981CDE">
        <w:lastRenderedPageBreak/>
        <w:t xml:space="preserve">Working drawing 2 </w:t>
      </w:r>
      <w:r w:rsidR="006D15E7" w:rsidRPr="00981CDE">
        <w:t>–</w:t>
      </w:r>
      <w:r w:rsidRPr="00981CDE">
        <w:t xml:space="preserve"> </w:t>
      </w:r>
      <w:bookmarkEnd w:id="69"/>
      <w:r w:rsidR="005D4766">
        <w:t>m</w:t>
      </w:r>
      <w:r w:rsidR="00AE2F66" w:rsidRPr="00981CDE">
        <w:t>etal frame</w:t>
      </w:r>
      <w:bookmarkEnd w:id="70"/>
      <w:bookmarkEnd w:id="71"/>
    </w:p>
    <w:p w14:paraId="3EA53E98" w14:textId="66AC8D40" w:rsidR="00F95330" w:rsidRPr="00981CDE" w:rsidRDefault="00D96ACC" w:rsidP="00BF0509">
      <w:pPr>
        <w:jc w:val="center"/>
      </w:pPr>
      <w:r w:rsidRPr="00981CDE">
        <w:rPr>
          <w:noProof/>
        </w:rPr>
        <w:drawing>
          <wp:inline distT="0" distB="0" distL="0" distR="0" wp14:anchorId="04B3CA9D" wp14:editId="0E062F26">
            <wp:extent cx="8067920" cy="6120000"/>
            <wp:effectExtent l="2540" t="0" r="0" b="0"/>
            <wp:docPr id="1175316303" name="Picture 1" descr="Sample working drawing for metal 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316303" name="Picture 1" descr="Sample working drawing for metal frame."/>
                    <pic:cNvPicPr/>
                  </pic:nvPicPr>
                  <pic:blipFill>
                    <a:blip r:embed="rId65"/>
                    <a:stretch>
                      <a:fillRect/>
                    </a:stretch>
                  </pic:blipFill>
                  <pic:spPr>
                    <a:xfrm rot="5400000">
                      <a:off x="0" y="0"/>
                      <a:ext cx="8067920" cy="6120000"/>
                    </a:xfrm>
                    <a:prstGeom prst="rect">
                      <a:avLst/>
                    </a:prstGeom>
                  </pic:spPr>
                </pic:pic>
              </a:graphicData>
            </a:graphic>
          </wp:inline>
        </w:drawing>
      </w:r>
    </w:p>
    <w:p w14:paraId="645F2B67" w14:textId="77777777" w:rsidR="00F95330" w:rsidRPr="00981CDE" w:rsidRDefault="00F95330" w:rsidP="00F95330"/>
    <w:p w14:paraId="6C22B80B" w14:textId="6A55BACF" w:rsidR="009A549B" w:rsidRPr="00981CDE" w:rsidRDefault="009A549B" w:rsidP="009A549B">
      <w:pPr>
        <w:pStyle w:val="Heading3"/>
      </w:pPr>
      <w:bookmarkStart w:id="72" w:name="_Toc205978963"/>
      <w:bookmarkStart w:id="73" w:name="_Toc210042453"/>
      <w:r w:rsidRPr="00981CDE">
        <w:lastRenderedPageBreak/>
        <w:t xml:space="preserve">Working drawing 3 – </w:t>
      </w:r>
      <w:r w:rsidR="00746814">
        <w:t>a</w:t>
      </w:r>
      <w:r w:rsidRPr="00981CDE">
        <w:t>ssembled base project</w:t>
      </w:r>
      <w:bookmarkEnd w:id="72"/>
      <w:bookmarkEnd w:id="73"/>
    </w:p>
    <w:p w14:paraId="5FDF0961" w14:textId="692D7A8C" w:rsidR="006D21AC" w:rsidRPr="00480ED4" w:rsidRDefault="008962E1" w:rsidP="00480ED4">
      <w:r w:rsidRPr="00981CDE">
        <w:rPr>
          <w:noProof/>
        </w:rPr>
        <w:drawing>
          <wp:anchor distT="0" distB="0" distL="114300" distR="114300" simplePos="0" relativeHeight="251658246" behindDoc="0" locked="0" layoutInCell="1" allowOverlap="1" wp14:anchorId="7FCF687D" wp14:editId="1AD8300F">
            <wp:simplePos x="0" y="0"/>
            <wp:positionH relativeFrom="margin">
              <wp:posOffset>250166</wp:posOffset>
            </wp:positionH>
            <wp:positionV relativeFrom="paragraph">
              <wp:posOffset>171726</wp:posOffset>
            </wp:positionV>
            <wp:extent cx="5227320" cy="6027420"/>
            <wp:effectExtent l="0" t="0" r="0" b="0"/>
            <wp:wrapSquare wrapText="bothSides"/>
            <wp:docPr id="527779819" name="Picture 1" descr="A working drawing of the assembled base 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779819" name="Picture 1" descr="A working drawing of the assembled base project."/>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227320" cy="6027420"/>
                    </a:xfrm>
                    <a:prstGeom prst="rect">
                      <a:avLst/>
                    </a:prstGeom>
                  </pic:spPr>
                </pic:pic>
              </a:graphicData>
            </a:graphic>
            <wp14:sizeRelH relativeFrom="page">
              <wp14:pctWidth>0</wp14:pctWidth>
            </wp14:sizeRelH>
            <wp14:sizeRelV relativeFrom="page">
              <wp14:pctHeight>0</wp14:pctHeight>
            </wp14:sizeRelV>
          </wp:anchor>
        </w:drawing>
      </w:r>
      <w:r w:rsidR="006D21AC" w:rsidRPr="00981CDE">
        <w:br w:type="page"/>
      </w:r>
    </w:p>
    <w:p w14:paraId="6831E729" w14:textId="75EC9992" w:rsidR="0065780F" w:rsidRPr="00981CDE" w:rsidRDefault="00F7379A" w:rsidP="0065780F">
      <w:pPr>
        <w:pStyle w:val="Heading3"/>
      </w:pPr>
      <w:bookmarkStart w:id="74" w:name="_Toc205978964"/>
      <w:bookmarkStart w:id="75" w:name="_Toc210042454"/>
      <w:r w:rsidRPr="00981CDE">
        <w:lastRenderedPageBreak/>
        <w:t>P</w:t>
      </w:r>
      <w:r w:rsidR="0068099D" w:rsidRPr="00981CDE">
        <w:t>otential design</w:t>
      </w:r>
      <w:r w:rsidR="006D21AC" w:rsidRPr="00981CDE">
        <w:t xml:space="preserve"> 1</w:t>
      </w:r>
      <w:bookmarkEnd w:id="74"/>
      <w:bookmarkEnd w:id="75"/>
    </w:p>
    <w:p w14:paraId="437740E2" w14:textId="3CF07CBC" w:rsidR="006D21AC" w:rsidRPr="00981CDE" w:rsidRDefault="00497C1D" w:rsidP="006D21AC">
      <w:r w:rsidRPr="00480ED4">
        <w:rPr>
          <w:b/>
          <w:bCs/>
        </w:rPr>
        <w:t>Enhancements:</w:t>
      </w:r>
      <w:r w:rsidR="000B37CB" w:rsidRPr="00981CDE">
        <w:t xml:space="preserve"> flat bat handle and </w:t>
      </w:r>
      <w:r w:rsidR="00C30E26" w:rsidRPr="00981CDE">
        <w:t>sheet metal side</w:t>
      </w:r>
      <w:r w:rsidR="009C5143">
        <w:t>.</w:t>
      </w:r>
    </w:p>
    <w:p w14:paraId="048036D5" w14:textId="31A51CF8" w:rsidR="002F278C" w:rsidRPr="00480ED4" w:rsidRDefault="0010628B" w:rsidP="00480ED4">
      <w:r w:rsidRPr="00981CDE">
        <w:rPr>
          <w:noProof/>
        </w:rPr>
        <w:drawing>
          <wp:inline distT="0" distB="0" distL="0" distR="0" wp14:anchorId="0DC1E6F1" wp14:editId="0808734B">
            <wp:extent cx="5124713" cy="5855001"/>
            <wp:effectExtent l="0" t="0" r="0" b="0"/>
            <wp:docPr id="882541660" name="Picture 1" descr="Sample potential desig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2541660" name="Picture 1" descr="Sample potential design 1."/>
                    <pic:cNvPicPr/>
                  </pic:nvPicPr>
                  <pic:blipFill>
                    <a:blip r:embed="rId67"/>
                    <a:stretch>
                      <a:fillRect/>
                    </a:stretch>
                  </pic:blipFill>
                  <pic:spPr>
                    <a:xfrm>
                      <a:off x="0" y="0"/>
                      <a:ext cx="5124713" cy="5855001"/>
                    </a:xfrm>
                    <a:prstGeom prst="rect">
                      <a:avLst/>
                    </a:prstGeom>
                  </pic:spPr>
                </pic:pic>
              </a:graphicData>
            </a:graphic>
          </wp:inline>
        </w:drawing>
      </w:r>
      <w:r w:rsidR="002F278C" w:rsidRPr="00981CDE">
        <w:br w:type="page"/>
      </w:r>
    </w:p>
    <w:p w14:paraId="12945E9C" w14:textId="10CC7858" w:rsidR="3E20EDD8" w:rsidRPr="00981CDE" w:rsidRDefault="00C9523F" w:rsidP="002F278C">
      <w:pPr>
        <w:pStyle w:val="Heading3"/>
      </w:pPr>
      <w:bookmarkStart w:id="76" w:name="_Toc210042455"/>
      <w:r w:rsidRPr="00981CDE">
        <w:lastRenderedPageBreak/>
        <w:t xml:space="preserve">Potential design </w:t>
      </w:r>
      <w:r w:rsidR="002F278C" w:rsidRPr="00981CDE">
        <w:t>2</w:t>
      </w:r>
      <w:bookmarkEnd w:id="76"/>
    </w:p>
    <w:p w14:paraId="0BCCAD31" w14:textId="09373DA6" w:rsidR="000B6066" w:rsidRPr="00480ED4" w:rsidRDefault="00E95CFF" w:rsidP="00480ED4">
      <w:r w:rsidRPr="00981CDE">
        <w:rPr>
          <w:noProof/>
        </w:rPr>
        <w:drawing>
          <wp:inline distT="0" distB="0" distL="0" distR="0" wp14:anchorId="5EC831DE" wp14:editId="0C1F154F">
            <wp:extent cx="5641676" cy="6932414"/>
            <wp:effectExtent l="0" t="0" r="0" b="1905"/>
            <wp:docPr id="1695219240" name="Picture 1" descr="A metal project with a metal ha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219240" name="Picture 1" descr="A metal project with a metal handle."/>
                    <pic:cNvPicPr/>
                  </pic:nvPicPr>
                  <pic:blipFill>
                    <a:blip r:embed="rId68"/>
                    <a:stretch>
                      <a:fillRect/>
                    </a:stretch>
                  </pic:blipFill>
                  <pic:spPr>
                    <a:xfrm>
                      <a:off x="0" y="0"/>
                      <a:ext cx="5670335" cy="6967629"/>
                    </a:xfrm>
                    <a:prstGeom prst="rect">
                      <a:avLst/>
                    </a:prstGeom>
                  </pic:spPr>
                </pic:pic>
              </a:graphicData>
            </a:graphic>
          </wp:inline>
        </w:drawing>
      </w:r>
      <w:r w:rsidR="000B6066" w:rsidRPr="00981CDE">
        <w:br w:type="page"/>
      </w:r>
    </w:p>
    <w:p w14:paraId="78C790A8" w14:textId="0F3176A7" w:rsidR="000B6066" w:rsidRPr="00981CDE" w:rsidRDefault="000B6066" w:rsidP="000B6066">
      <w:pPr>
        <w:pStyle w:val="Heading3"/>
      </w:pPr>
      <w:bookmarkStart w:id="77" w:name="_Toc210042456"/>
      <w:r w:rsidRPr="00981CDE">
        <w:lastRenderedPageBreak/>
        <w:t>Potential design 3</w:t>
      </w:r>
      <w:bookmarkEnd w:id="77"/>
    </w:p>
    <w:p w14:paraId="12BD79D3" w14:textId="77777777" w:rsidR="00BF0509" w:rsidRDefault="00832B8D" w:rsidP="00BF0509">
      <w:pPr>
        <w:suppressAutoHyphens w:val="0"/>
        <w:spacing w:before="0" w:after="160" w:line="259" w:lineRule="auto"/>
        <w:jc w:val="center"/>
      </w:pPr>
      <w:r w:rsidRPr="00981CDE">
        <w:rPr>
          <w:noProof/>
        </w:rPr>
        <w:drawing>
          <wp:inline distT="0" distB="0" distL="0" distR="0" wp14:anchorId="3DB5FBEB" wp14:editId="40870654">
            <wp:extent cx="5218981" cy="6165382"/>
            <wp:effectExtent l="0" t="0" r="1270" b="6985"/>
            <wp:docPr id="1622025032" name="Picture 1" descr="A metal project with a metal han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025032" name="Picture 1" descr="A metal project with a metal handle."/>
                    <pic:cNvPicPr/>
                  </pic:nvPicPr>
                  <pic:blipFill>
                    <a:blip r:embed="rId69"/>
                    <a:stretch>
                      <a:fillRect/>
                    </a:stretch>
                  </pic:blipFill>
                  <pic:spPr>
                    <a:xfrm>
                      <a:off x="0" y="0"/>
                      <a:ext cx="5249287" cy="6201184"/>
                    </a:xfrm>
                    <a:prstGeom prst="rect">
                      <a:avLst/>
                    </a:prstGeom>
                  </pic:spPr>
                </pic:pic>
              </a:graphicData>
            </a:graphic>
          </wp:inline>
        </w:drawing>
      </w:r>
      <w:bookmarkStart w:id="78" w:name="_Toc205978965"/>
    </w:p>
    <w:p w14:paraId="7B4B38CD" w14:textId="27D68128" w:rsidR="00480ED4" w:rsidRDefault="00480ED4" w:rsidP="00480ED4">
      <w:pPr>
        <w:suppressAutoHyphens w:val="0"/>
        <w:spacing w:before="0" w:after="160" w:line="259" w:lineRule="auto"/>
      </w:pPr>
      <w:r>
        <w:br w:type="page"/>
      </w:r>
    </w:p>
    <w:p w14:paraId="7AC97B9E" w14:textId="4D439ABB" w:rsidR="00DA0ABF" w:rsidRPr="00981CDE" w:rsidRDefault="0032522F" w:rsidP="00BF0509">
      <w:pPr>
        <w:pStyle w:val="Heading2"/>
      </w:pPr>
      <w:bookmarkStart w:id="79" w:name="_Toc210042457"/>
      <w:r w:rsidRPr="00981CDE">
        <w:lastRenderedPageBreak/>
        <w:t>Parts</w:t>
      </w:r>
      <w:r w:rsidR="708D7F53" w:rsidRPr="00981CDE">
        <w:t xml:space="preserve"> list</w:t>
      </w:r>
      <w:bookmarkEnd w:id="78"/>
      <w:bookmarkEnd w:id="79"/>
    </w:p>
    <w:p w14:paraId="5253FDA9" w14:textId="77A19E5C" w:rsidR="00DA0ABF" w:rsidRDefault="00DA0ABF" w:rsidP="00DA0ABF">
      <w:r w:rsidRPr="00981CDE">
        <w:t xml:space="preserve">The </w:t>
      </w:r>
      <w:r w:rsidR="00587922" w:rsidRPr="00981CDE">
        <w:t>parts</w:t>
      </w:r>
      <w:r w:rsidRPr="00981CDE">
        <w:t xml:space="preserve"> list describes the type of material to be used, the dimensions of the material, the number of parts, the name of each part and other information relevant to the manufacture of the project. It is presented as a table. Complete the table below for your project</w:t>
      </w:r>
      <w:r w:rsidR="00536A5F" w:rsidRPr="00981CDE">
        <w:t xml:space="preserve"> adding the additional parts of your design</w:t>
      </w:r>
      <w:r w:rsidRPr="00981CDE">
        <w:t>.</w:t>
      </w:r>
    </w:p>
    <w:p w14:paraId="40FD08B7" w14:textId="5FADF726" w:rsidR="0087207D" w:rsidRPr="00981CDE" w:rsidRDefault="0087207D" w:rsidP="00CB4880">
      <w:pPr>
        <w:pStyle w:val="Caption"/>
      </w:pPr>
      <w:r>
        <w:t xml:space="preserve">Table </w:t>
      </w:r>
      <w:r>
        <w:fldChar w:fldCharType="begin"/>
      </w:r>
      <w:r>
        <w:instrText xml:space="preserve"> SEQ Table \* ARABIC </w:instrText>
      </w:r>
      <w:r>
        <w:fldChar w:fldCharType="separate"/>
      </w:r>
      <w:r w:rsidR="00DE3370">
        <w:rPr>
          <w:noProof/>
        </w:rPr>
        <w:t>12</w:t>
      </w:r>
      <w:r>
        <w:fldChar w:fldCharType="end"/>
      </w:r>
      <w:r w:rsidRPr="00A74582">
        <w:t xml:space="preserve"> – </w:t>
      </w:r>
      <w:r w:rsidR="00887023">
        <w:t>parts list</w:t>
      </w:r>
    </w:p>
    <w:tbl>
      <w:tblPr>
        <w:tblStyle w:val="Tableheader"/>
        <w:tblW w:w="0" w:type="auto"/>
        <w:tblLayout w:type="fixed"/>
        <w:tblLook w:val="0420" w:firstRow="1" w:lastRow="0" w:firstColumn="0" w:lastColumn="0" w:noHBand="0" w:noVBand="1"/>
        <w:tblDescription w:val="A cutting list table for students to complete for their project."/>
      </w:tblPr>
      <w:tblGrid>
        <w:gridCol w:w="571"/>
        <w:gridCol w:w="1834"/>
        <w:gridCol w:w="1240"/>
        <w:gridCol w:w="1240"/>
        <w:gridCol w:w="1240"/>
        <w:gridCol w:w="1241"/>
        <w:gridCol w:w="2127"/>
      </w:tblGrid>
      <w:tr w:rsidR="00B9421F" w:rsidRPr="00981CDE" w14:paraId="7CBAFCD3" w14:textId="77777777">
        <w:trPr>
          <w:cnfStyle w:val="100000000000" w:firstRow="1" w:lastRow="0" w:firstColumn="0" w:lastColumn="0" w:oddVBand="0" w:evenVBand="0" w:oddHBand="0" w:evenHBand="0" w:firstRowFirstColumn="0" w:firstRowLastColumn="0" w:lastRowFirstColumn="0" w:lastRowLastColumn="0"/>
        </w:trPr>
        <w:tc>
          <w:tcPr>
            <w:tcW w:w="571" w:type="dxa"/>
          </w:tcPr>
          <w:p w14:paraId="7B3730D4" w14:textId="77777777" w:rsidR="00DA0ABF" w:rsidRPr="00981CDE" w:rsidRDefault="00DA0ABF">
            <w:r w:rsidRPr="00981CDE">
              <w:t>No.</w:t>
            </w:r>
          </w:p>
        </w:tc>
        <w:tc>
          <w:tcPr>
            <w:tcW w:w="1834" w:type="dxa"/>
          </w:tcPr>
          <w:p w14:paraId="0F593F90" w14:textId="77777777" w:rsidR="00DA0ABF" w:rsidRPr="00981CDE" w:rsidRDefault="00DA0ABF">
            <w:r w:rsidRPr="00981CDE">
              <w:t>Description</w:t>
            </w:r>
          </w:p>
        </w:tc>
        <w:tc>
          <w:tcPr>
            <w:tcW w:w="1240" w:type="dxa"/>
          </w:tcPr>
          <w:p w14:paraId="6DE8253E" w14:textId="77777777" w:rsidR="00DA0ABF" w:rsidRPr="00981CDE" w:rsidRDefault="00DA0ABF">
            <w:r w:rsidRPr="00981CDE">
              <w:t>Qty</w:t>
            </w:r>
          </w:p>
        </w:tc>
        <w:tc>
          <w:tcPr>
            <w:tcW w:w="1240" w:type="dxa"/>
          </w:tcPr>
          <w:p w14:paraId="7DE9A29F" w14:textId="77777777" w:rsidR="00DA0ABF" w:rsidRPr="00981CDE" w:rsidRDefault="00DA0ABF">
            <w:r w:rsidRPr="00981CDE">
              <w:t>L mm</w:t>
            </w:r>
          </w:p>
        </w:tc>
        <w:tc>
          <w:tcPr>
            <w:tcW w:w="1240" w:type="dxa"/>
          </w:tcPr>
          <w:p w14:paraId="0710AB92" w14:textId="77777777" w:rsidR="00DA0ABF" w:rsidRPr="00981CDE" w:rsidRDefault="00DA0ABF">
            <w:r w:rsidRPr="00981CDE">
              <w:t>W mm</w:t>
            </w:r>
          </w:p>
        </w:tc>
        <w:tc>
          <w:tcPr>
            <w:tcW w:w="1241" w:type="dxa"/>
          </w:tcPr>
          <w:p w14:paraId="2592B29E" w14:textId="0D5BD30B" w:rsidR="00DA0ABF" w:rsidRPr="00981CDE" w:rsidRDefault="00DA0ABF">
            <w:r w:rsidRPr="00981CDE">
              <w:t>T mm</w:t>
            </w:r>
          </w:p>
        </w:tc>
        <w:tc>
          <w:tcPr>
            <w:tcW w:w="2127" w:type="dxa"/>
          </w:tcPr>
          <w:p w14:paraId="07DB222E" w14:textId="77777777" w:rsidR="00DA0ABF" w:rsidRPr="00981CDE" w:rsidRDefault="00DA0ABF">
            <w:r w:rsidRPr="00981CDE">
              <w:t>Material</w:t>
            </w:r>
          </w:p>
        </w:tc>
      </w:tr>
      <w:tr w:rsidR="00B9421F" w:rsidRPr="00981CDE" w14:paraId="222D0BE8" w14:textId="77777777">
        <w:trPr>
          <w:cnfStyle w:val="000000100000" w:firstRow="0" w:lastRow="0" w:firstColumn="0" w:lastColumn="0" w:oddVBand="0" w:evenVBand="0" w:oddHBand="1" w:evenHBand="0" w:firstRowFirstColumn="0" w:firstRowLastColumn="0" w:lastRowFirstColumn="0" w:lastRowLastColumn="0"/>
        </w:trPr>
        <w:tc>
          <w:tcPr>
            <w:tcW w:w="571" w:type="dxa"/>
          </w:tcPr>
          <w:p w14:paraId="2C821ABF" w14:textId="77777777" w:rsidR="00DA0ABF" w:rsidRPr="00981CDE" w:rsidRDefault="00DA0ABF">
            <w:r w:rsidRPr="00981CDE">
              <w:t>1</w:t>
            </w:r>
          </w:p>
        </w:tc>
        <w:tc>
          <w:tcPr>
            <w:tcW w:w="1834" w:type="dxa"/>
          </w:tcPr>
          <w:p w14:paraId="1648E10A" w14:textId="0D688702" w:rsidR="00DA0ABF" w:rsidRPr="00981CDE" w:rsidRDefault="000D4697">
            <w:r w:rsidRPr="00981CDE">
              <w:t>Tray</w:t>
            </w:r>
          </w:p>
        </w:tc>
        <w:tc>
          <w:tcPr>
            <w:tcW w:w="1240" w:type="dxa"/>
          </w:tcPr>
          <w:p w14:paraId="04EDF356" w14:textId="536E78B8" w:rsidR="00DA0ABF" w:rsidRPr="00981CDE" w:rsidRDefault="004B1735">
            <w:r w:rsidRPr="00981CDE">
              <w:t>1</w:t>
            </w:r>
          </w:p>
        </w:tc>
        <w:tc>
          <w:tcPr>
            <w:tcW w:w="1240" w:type="dxa"/>
          </w:tcPr>
          <w:p w14:paraId="379CCE49" w14:textId="5518E7D3" w:rsidR="00DA0ABF" w:rsidRPr="00981CDE" w:rsidRDefault="004B1735">
            <w:r w:rsidRPr="00981CDE">
              <w:t>260</w:t>
            </w:r>
          </w:p>
        </w:tc>
        <w:tc>
          <w:tcPr>
            <w:tcW w:w="1240" w:type="dxa"/>
          </w:tcPr>
          <w:p w14:paraId="15A28829" w14:textId="4EF8FBDD" w:rsidR="00DA0ABF" w:rsidRPr="00981CDE" w:rsidRDefault="00364EA8">
            <w:r w:rsidRPr="00981CDE">
              <w:t>200</w:t>
            </w:r>
          </w:p>
        </w:tc>
        <w:tc>
          <w:tcPr>
            <w:tcW w:w="1241" w:type="dxa"/>
          </w:tcPr>
          <w:p w14:paraId="174E44DE" w14:textId="00461E83" w:rsidR="00DA0ABF" w:rsidRPr="00981CDE" w:rsidRDefault="004B1735">
            <w:r w:rsidRPr="00981CDE">
              <w:t>0.55</w:t>
            </w:r>
          </w:p>
        </w:tc>
        <w:tc>
          <w:tcPr>
            <w:tcW w:w="2127" w:type="dxa"/>
          </w:tcPr>
          <w:p w14:paraId="30B4C66D" w14:textId="47BDE387" w:rsidR="00DA0ABF" w:rsidRPr="00981CDE" w:rsidRDefault="000D4697">
            <w:r w:rsidRPr="00981CDE">
              <w:t>0.55</w:t>
            </w:r>
            <w:r w:rsidR="00217218">
              <w:t> </w:t>
            </w:r>
            <w:r w:rsidRPr="00981CDE">
              <w:t xml:space="preserve">mm gal </w:t>
            </w:r>
            <w:r w:rsidR="004B1735" w:rsidRPr="00981CDE">
              <w:t>sheet</w:t>
            </w:r>
          </w:p>
        </w:tc>
      </w:tr>
      <w:tr w:rsidR="00B9421F" w:rsidRPr="00981CDE" w14:paraId="0446BB2D" w14:textId="77777777">
        <w:trPr>
          <w:cnfStyle w:val="000000010000" w:firstRow="0" w:lastRow="0" w:firstColumn="0" w:lastColumn="0" w:oddVBand="0" w:evenVBand="0" w:oddHBand="0" w:evenHBand="1" w:firstRowFirstColumn="0" w:firstRowLastColumn="0" w:lastRowFirstColumn="0" w:lastRowLastColumn="0"/>
        </w:trPr>
        <w:tc>
          <w:tcPr>
            <w:tcW w:w="571" w:type="dxa"/>
          </w:tcPr>
          <w:p w14:paraId="352E819F" w14:textId="77777777" w:rsidR="00DA0ABF" w:rsidRPr="00981CDE" w:rsidRDefault="00DA0ABF">
            <w:r w:rsidRPr="00981CDE">
              <w:t>2</w:t>
            </w:r>
          </w:p>
        </w:tc>
        <w:tc>
          <w:tcPr>
            <w:tcW w:w="1834" w:type="dxa"/>
          </w:tcPr>
          <w:p w14:paraId="542F8F65" w14:textId="1B812CF9" w:rsidR="00DA0ABF" w:rsidRPr="00981CDE" w:rsidRDefault="005E6410">
            <w:r w:rsidRPr="00981CDE">
              <w:t xml:space="preserve">Frame </w:t>
            </w:r>
          </w:p>
        </w:tc>
        <w:tc>
          <w:tcPr>
            <w:tcW w:w="1240" w:type="dxa"/>
          </w:tcPr>
          <w:p w14:paraId="3F9CFF57" w14:textId="5382169E" w:rsidR="00DA0ABF" w:rsidRPr="00981CDE" w:rsidRDefault="00941E98">
            <w:r w:rsidRPr="00981CDE">
              <w:t>2</w:t>
            </w:r>
          </w:p>
        </w:tc>
        <w:tc>
          <w:tcPr>
            <w:tcW w:w="1240" w:type="dxa"/>
          </w:tcPr>
          <w:p w14:paraId="04FC8ACB" w14:textId="1D2F45FA" w:rsidR="00DA0ABF" w:rsidRPr="00981CDE" w:rsidRDefault="000F419C">
            <w:r w:rsidRPr="00981CDE">
              <w:t>590</w:t>
            </w:r>
          </w:p>
        </w:tc>
        <w:tc>
          <w:tcPr>
            <w:tcW w:w="1240" w:type="dxa"/>
          </w:tcPr>
          <w:p w14:paraId="67654D95" w14:textId="3AE91548" w:rsidR="00DA0ABF" w:rsidRPr="00981CDE" w:rsidRDefault="000F419C">
            <w:r w:rsidRPr="00981CDE">
              <w:t>20</w:t>
            </w:r>
          </w:p>
        </w:tc>
        <w:tc>
          <w:tcPr>
            <w:tcW w:w="1241" w:type="dxa"/>
          </w:tcPr>
          <w:p w14:paraId="345E440B" w14:textId="1AE232DD" w:rsidR="00DA0ABF" w:rsidRPr="00981CDE" w:rsidRDefault="000F419C">
            <w:r w:rsidRPr="00981CDE">
              <w:t>3</w:t>
            </w:r>
          </w:p>
        </w:tc>
        <w:tc>
          <w:tcPr>
            <w:tcW w:w="2127" w:type="dxa"/>
          </w:tcPr>
          <w:p w14:paraId="1F651797" w14:textId="196D0C54" w:rsidR="00DA0ABF" w:rsidRPr="00981CDE" w:rsidRDefault="00A134C4">
            <w:r w:rsidRPr="00981CDE">
              <w:t xml:space="preserve">Mild steel </w:t>
            </w:r>
            <w:r w:rsidR="00591C6E" w:rsidRPr="00981CDE">
              <w:t xml:space="preserve">flat </w:t>
            </w:r>
            <w:r w:rsidRPr="00981CDE">
              <w:t>bar</w:t>
            </w:r>
          </w:p>
        </w:tc>
      </w:tr>
      <w:tr w:rsidR="00B9421F" w:rsidRPr="00981CDE" w14:paraId="0B5194F1" w14:textId="77777777">
        <w:trPr>
          <w:cnfStyle w:val="000000100000" w:firstRow="0" w:lastRow="0" w:firstColumn="0" w:lastColumn="0" w:oddVBand="0" w:evenVBand="0" w:oddHBand="1" w:evenHBand="0" w:firstRowFirstColumn="0" w:firstRowLastColumn="0" w:lastRowFirstColumn="0" w:lastRowLastColumn="0"/>
        </w:trPr>
        <w:tc>
          <w:tcPr>
            <w:tcW w:w="571" w:type="dxa"/>
          </w:tcPr>
          <w:p w14:paraId="28874D1E" w14:textId="77777777" w:rsidR="00DA0ABF" w:rsidRPr="00981CDE" w:rsidRDefault="00DA0ABF">
            <w:r w:rsidRPr="00981CDE">
              <w:t>3</w:t>
            </w:r>
          </w:p>
        </w:tc>
        <w:tc>
          <w:tcPr>
            <w:tcW w:w="1834" w:type="dxa"/>
          </w:tcPr>
          <w:p w14:paraId="69A65256" w14:textId="347860CB" w:rsidR="00DA0ABF" w:rsidRPr="00981CDE" w:rsidRDefault="00DA0ABF"/>
        </w:tc>
        <w:tc>
          <w:tcPr>
            <w:tcW w:w="1240" w:type="dxa"/>
          </w:tcPr>
          <w:p w14:paraId="2CB1904D" w14:textId="0B9D815C" w:rsidR="00DA0ABF" w:rsidRPr="00981CDE" w:rsidRDefault="00DA0ABF"/>
        </w:tc>
        <w:tc>
          <w:tcPr>
            <w:tcW w:w="1240" w:type="dxa"/>
          </w:tcPr>
          <w:p w14:paraId="32F99265" w14:textId="3DFF70F7" w:rsidR="00DA0ABF" w:rsidRPr="00981CDE" w:rsidRDefault="00DA0ABF"/>
        </w:tc>
        <w:tc>
          <w:tcPr>
            <w:tcW w:w="1240" w:type="dxa"/>
          </w:tcPr>
          <w:p w14:paraId="2B71FDEA" w14:textId="26E86F38" w:rsidR="00DA0ABF" w:rsidRPr="00981CDE" w:rsidRDefault="00DA0ABF"/>
        </w:tc>
        <w:tc>
          <w:tcPr>
            <w:tcW w:w="1241" w:type="dxa"/>
          </w:tcPr>
          <w:p w14:paraId="4F26CFF3" w14:textId="6B9AA63D" w:rsidR="00DA0ABF" w:rsidRPr="00981CDE" w:rsidRDefault="00DA0ABF"/>
        </w:tc>
        <w:tc>
          <w:tcPr>
            <w:tcW w:w="2127" w:type="dxa"/>
          </w:tcPr>
          <w:p w14:paraId="1F04843B" w14:textId="40AA981F" w:rsidR="00DA0ABF" w:rsidRPr="00981CDE" w:rsidRDefault="00DA0ABF"/>
        </w:tc>
      </w:tr>
      <w:tr w:rsidR="00B9421F" w:rsidRPr="00981CDE" w14:paraId="201115AC" w14:textId="77777777">
        <w:trPr>
          <w:cnfStyle w:val="000000010000" w:firstRow="0" w:lastRow="0" w:firstColumn="0" w:lastColumn="0" w:oddVBand="0" w:evenVBand="0" w:oddHBand="0" w:evenHBand="1" w:firstRowFirstColumn="0" w:firstRowLastColumn="0" w:lastRowFirstColumn="0" w:lastRowLastColumn="0"/>
        </w:trPr>
        <w:tc>
          <w:tcPr>
            <w:tcW w:w="571" w:type="dxa"/>
          </w:tcPr>
          <w:p w14:paraId="53CB9C4B" w14:textId="77777777" w:rsidR="00DA0ABF" w:rsidRPr="00981CDE" w:rsidRDefault="00DA0ABF">
            <w:r w:rsidRPr="00981CDE">
              <w:t>4</w:t>
            </w:r>
          </w:p>
        </w:tc>
        <w:tc>
          <w:tcPr>
            <w:tcW w:w="1834" w:type="dxa"/>
          </w:tcPr>
          <w:p w14:paraId="4537D2AC" w14:textId="4C949DC9" w:rsidR="00DA0ABF" w:rsidRPr="00981CDE" w:rsidRDefault="00DA0ABF"/>
        </w:tc>
        <w:tc>
          <w:tcPr>
            <w:tcW w:w="1240" w:type="dxa"/>
          </w:tcPr>
          <w:p w14:paraId="0999D9C5" w14:textId="57E02267" w:rsidR="00DA0ABF" w:rsidRPr="00981CDE" w:rsidRDefault="00DA0ABF"/>
        </w:tc>
        <w:tc>
          <w:tcPr>
            <w:tcW w:w="1240" w:type="dxa"/>
          </w:tcPr>
          <w:p w14:paraId="6E440067" w14:textId="044EA36C" w:rsidR="00DA0ABF" w:rsidRPr="00981CDE" w:rsidRDefault="00DA0ABF"/>
        </w:tc>
        <w:tc>
          <w:tcPr>
            <w:tcW w:w="1240" w:type="dxa"/>
          </w:tcPr>
          <w:p w14:paraId="41D06535" w14:textId="72C17FBE" w:rsidR="00DA0ABF" w:rsidRPr="00981CDE" w:rsidRDefault="00DA0ABF"/>
        </w:tc>
        <w:tc>
          <w:tcPr>
            <w:tcW w:w="1241" w:type="dxa"/>
          </w:tcPr>
          <w:p w14:paraId="72C76A68" w14:textId="1499FE67" w:rsidR="00DA0ABF" w:rsidRPr="00981CDE" w:rsidRDefault="00DA0ABF"/>
        </w:tc>
        <w:tc>
          <w:tcPr>
            <w:tcW w:w="2127" w:type="dxa"/>
          </w:tcPr>
          <w:p w14:paraId="674A14E9" w14:textId="09261255" w:rsidR="00DA0ABF" w:rsidRPr="00981CDE" w:rsidRDefault="00DA0ABF"/>
        </w:tc>
      </w:tr>
      <w:tr w:rsidR="00B9421F" w:rsidRPr="00981CDE" w14:paraId="2EE3B6D4" w14:textId="77777777">
        <w:trPr>
          <w:cnfStyle w:val="000000100000" w:firstRow="0" w:lastRow="0" w:firstColumn="0" w:lastColumn="0" w:oddVBand="0" w:evenVBand="0" w:oddHBand="1" w:evenHBand="0" w:firstRowFirstColumn="0" w:firstRowLastColumn="0" w:lastRowFirstColumn="0" w:lastRowLastColumn="0"/>
        </w:trPr>
        <w:tc>
          <w:tcPr>
            <w:tcW w:w="571" w:type="dxa"/>
          </w:tcPr>
          <w:p w14:paraId="4A7937F5" w14:textId="77777777" w:rsidR="00DA0ABF" w:rsidRPr="00981CDE" w:rsidRDefault="00DA0ABF">
            <w:r w:rsidRPr="00981CDE">
              <w:t>5</w:t>
            </w:r>
          </w:p>
        </w:tc>
        <w:tc>
          <w:tcPr>
            <w:tcW w:w="1834" w:type="dxa"/>
          </w:tcPr>
          <w:p w14:paraId="27648EFE" w14:textId="3B5BCE6B" w:rsidR="00DA0ABF" w:rsidRPr="00981CDE" w:rsidRDefault="00DA0ABF"/>
        </w:tc>
        <w:tc>
          <w:tcPr>
            <w:tcW w:w="1240" w:type="dxa"/>
          </w:tcPr>
          <w:p w14:paraId="57CE69B5" w14:textId="7E8E7CEF" w:rsidR="00DA0ABF" w:rsidRPr="00981CDE" w:rsidRDefault="00DA0ABF"/>
        </w:tc>
        <w:tc>
          <w:tcPr>
            <w:tcW w:w="1240" w:type="dxa"/>
          </w:tcPr>
          <w:p w14:paraId="24BA30E1" w14:textId="48BFBBA5" w:rsidR="00DA0ABF" w:rsidRPr="00981CDE" w:rsidRDefault="00DA0ABF"/>
        </w:tc>
        <w:tc>
          <w:tcPr>
            <w:tcW w:w="1240" w:type="dxa"/>
          </w:tcPr>
          <w:p w14:paraId="15F1DF57" w14:textId="2B431D17" w:rsidR="00DA0ABF" w:rsidRPr="00981CDE" w:rsidRDefault="00DA0ABF"/>
        </w:tc>
        <w:tc>
          <w:tcPr>
            <w:tcW w:w="1241" w:type="dxa"/>
          </w:tcPr>
          <w:p w14:paraId="7B11B789" w14:textId="593A43AD" w:rsidR="00DA0ABF" w:rsidRPr="00981CDE" w:rsidRDefault="00DA0ABF"/>
        </w:tc>
        <w:tc>
          <w:tcPr>
            <w:tcW w:w="2127" w:type="dxa"/>
          </w:tcPr>
          <w:p w14:paraId="71BB060B" w14:textId="7C761616" w:rsidR="00DA0ABF" w:rsidRPr="00981CDE" w:rsidRDefault="00DA0ABF"/>
        </w:tc>
      </w:tr>
      <w:tr w:rsidR="00B9421F" w:rsidRPr="00981CDE" w14:paraId="26B5927D" w14:textId="77777777">
        <w:trPr>
          <w:cnfStyle w:val="000000010000" w:firstRow="0" w:lastRow="0" w:firstColumn="0" w:lastColumn="0" w:oddVBand="0" w:evenVBand="0" w:oddHBand="0" w:evenHBand="1" w:firstRowFirstColumn="0" w:firstRowLastColumn="0" w:lastRowFirstColumn="0" w:lastRowLastColumn="0"/>
        </w:trPr>
        <w:tc>
          <w:tcPr>
            <w:tcW w:w="571" w:type="dxa"/>
          </w:tcPr>
          <w:p w14:paraId="70E9ACF8" w14:textId="77777777" w:rsidR="00DA0ABF" w:rsidRPr="00981CDE" w:rsidRDefault="00DA0ABF">
            <w:r w:rsidRPr="00981CDE">
              <w:t>6</w:t>
            </w:r>
          </w:p>
        </w:tc>
        <w:tc>
          <w:tcPr>
            <w:tcW w:w="1834" w:type="dxa"/>
          </w:tcPr>
          <w:p w14:paraId="4F9D8AA6" w14:textId="4335EFCF" w:rsidR="00DA0ABF" w:rsidRPr="00981CDE" w:rsidRDefault="00DA0ABF"/>
        </w:tc>
        <w:tc>
          <w:tcPr>
            <w:tcW w:w="1240" w:type="dxa"/>
          </w:tcPr>
          <w:p w14:paraId="69DCD326" w14:textId="2395C1BB" w:rsidR="00DA0ABF" w:rsidRPr="00981CDE" w:rsidRDefault="00DA0ABF"/>
        </w:tc>
        <w:tc>
          <w:tcPr>
            <w:tcW w:w="1240" w:type="dxa"/>
          </w:tcPr>
          <w:p w14:paraId="579D58A2" w14:textId="4C1D8575" w:rsidR="00DA0ABF" w:rsidRPr="00981CDE" w:rsidRDefault="00DA0ABF"/>
        </w:tc>
        <w:tc>
          <w:tcPr>
            <w:tcW w:w="1240" w:type="dxa"/>
          </w:tcPr>
          <w:p w14:paraId="4A5E140B" w14:textId="4149ED33" w:rsidR="00DA0ABF" w:rsidRPr="00981CDE" w:rsidRDefault="00DA0ABF"/>
        </w:tc>
        <w:tc>
          <w:tcPr>
            <w:tcW w:w="1241" w:type="dxa"/>
          </w:tcPr>
          <w:p w14:paraId="1633D7FE" w14:textId="4EB999B1" w:rsidR="00DA0ABF" w:rsidRPr="00981CDE" w:rsidRDefault="00DA0ABF"/>
        </w:tc>
        <w:tc>
          <w:tcPr>
            <w:tcW w:w="2127" w:type="dxa"/>
          </w:tcPr>
          <w:p w14:paraId="5DF1F7A0" w14:textId="4C0AA06F" w:rsidR="00DA0ABF" w:rsidRPr="00981CDE" w:rsidRDefault="00DA0ABF"/>
        </w:tc>
      </w:tr>
    </w:tbl>
    <w:p w14:paraId="719F7A8D" w14:textId="2328BE2F" w:rsidR="003B7A90" w:rsidRPr="00981CDE" w:rsidRDefault="4EB4DA92" w:rsidP="00F718F5">
      <w:pPr>
        <w:pStyle w:val="Heading2"/>
      </w:pPr>
      <w:bookmarkStart w:id="80" w:name="_Toc205978966"/>
      <w:bookmarkStart w:id="81" w:name="_Toc210042458"/>
      <w:r w:rsidRPr="00981CDE">
        <w:t xml:space="preserve">Time </w:t>
      </w:r>
      <w:r w:rsidR="3DE5EF20" w:rsidRPr="00981CDE">
        <w:t>m</w:t>
      </w:r>
      <w:r w:rsidRPr="00981CDE">
        <w:t>anagement</w:t>
      </w:r>
      <w:bookmarkEnd w:id="80"/>
      <w:bookmarkEnd w:id="81"/>
    </w:p>
    <w:p w14:paraId="333B0736" w14:textId="16BC1A36" w:rsidR="003B7A90" w:rsidRPr="00981CDE" w:rsidRDefault="003B7A90" w:rsidP="00F718F5">
      <w:r w:rsidRPr="00981CDE">
        <w:t xml:space="preserve">Time management is the planning we do to make sure our project is completed in the time we have available. When we are planning </w:t>
      </w:r>
      <w:r w:rsidR="00F718F5" w:rsidRPr="00981CDE">
        <w:t xml:space="preserve">the </w:t>
      </w:r>
      <w:r w:rsidRPr="00981CDE">
        <w:t>time management for this project</w:t>
      </w:r>
      <w:r w:rsidR="00F718F5" w:rsidRPr="00981CDE">
        <w:t>,</w:t>
      </w:r>
      <w:r w:rsidRPr="00981CDE">
        <w:t xml:space="preserve"> we need to</w:t>
      </w:r>
      <w:r w:rsidR="0083170E" w:rsidRPr="00981CDE">
        <w:t xml:space="preserve"> l</w:t>
      </w:r>
      <w:r w:rsidRPr="00981CDE">
        <w:t>ook at the time we have available</w:t>
      </w:r>
      <w:r w:rsidR="00BC798E" w:rsidRPr="00981CDE">
        <w:t xml:space="preserve"> and the</w:t>
      </w:r>
      <w:r w:rsidRPr="00981CDE">
        <w:t xml:space="preserve"> tasks we need to </w:t>
      </w:r>
      <w:r w:rsidR="00BC798E" w:rsidRPr="00981CDE">
        <w:t>do</w:t>
      </w:r>
      <w:r w:rsidRPr="00981CDE">
        <w:t xml:space="preserve"> to complete the project</w:t>
      </w:r>
      <w:r w:rsidR="00BC798E" w:rsidRPr="00981CDE">
        <w:t>.</w:t>
      </w:r>
    </w:p>
    <w:p w14:paraId="53BEEFA5" w14:textId="65CE59E4" w:rsidR="003B7A90" w:rsidRDefault="004E575F" w:rsidP="00F718F5">
      <w:pPr>
        <w:rPr>
          <w:rStyle w:val="Strong"/>
        </w:rPr>
      </w:pPr>
      <w:r w:rsidRPr="00981CDE">
        <w:rPr>
          <w:rStyle w:val="Strong"/>
        </w:rPr>
        <w:t>Time available</w:t>
      </w:r>
    </w:p>
    <w:p w14:paraId="6B3F16E5" w14:textId="0A395883" w:rsidR="0087207D" w:rsidRPr="00981CDE" w:rsidRDefault="0087207D" w:rsidP="00CB4880">
      <w:pPr>
        <w:pStyle w:val="Caption"/>
        <w:rPr>
          <w:rStyle w:val="Strong"/>
        </w:rPr>
      </w:pPr>
      <w:r>
        <w:t xml:space="preserve">Table </w:t>
      </w:r>
      <w:r>
        <w:fldChar w:fldCharType="begin"/>
      </w:r>
      <w:r>
        <w:instrText xml:space="preserve"> SEQ Table \* ARABIC </w:instrText>
      </w:r>
      <w:r>
        <w:fldChar w:fldCharType="separate"/>
      </w:r>
      <w:r w:rsidR="00DE3370">
        <w:rPr>
          <w:noProof/>
        </w:rPr>
        <w:t>13</w:t>
      </w:r>
      <w:r>
        <w:fldChar w:fldCharType="end"/>
      </w:r>
      <w:r>
        <w:t xml:space="preserve"> </w:t>
      </w:r>
      <w:r w:rsidRPr="00E64890">
        <w:t xml:space="preserve">– </w:t>
      </w:r>
      <w:r w:rsidR="00887023">
        <w:t>time management considerations</w:t>
      </w:r>
    </w:p>
    <w:tbl>
      <w:tblPr>
        <w:tblStyle w:val="Tableheader"/>
        <w:tblW w:w="0" w:type="auto"/>
        <w:tblLook w:val="0420" w:firstRow="1" w:lastRow="0" w:firstColumn="0" w:lastColumn="0" w:noHBand="0" w:noVBand="1"/>
        <w:tblDescription w:val="Time management questions and answers. Answers have been left blank for students to respond."/>
      </w:tblPr>
      <w:tblGrid>
        <w:gridCol w:w="7650"/>
        <w:gridCol w:w="1978"/>
      </w:tblGrid>
      <w:tr w:rsidR="00533EED" w:rsidRPr="00981CDE" w14:paraId="3F455F4E" w14:textId="77777777" w:rsidTr="00F718F5">
        <w:trPr>
          <w:cnfStyle w:val="100000000000" w:firstRow="1" w:lastRow="0" w:firstColumn="0" w:lastColumn="0" w:oddVBand="0" w:evenVBand="0" w:oddHBand="0" w:evenHBand="0" w:firstRowFirstColumn="0" w:firstRowLastColumn="0" w:lastRowFirstColumn="0" w:lastRowLastColumn="0"/>
        </w:trPr>
        <w:tc>
          <w:tcPr>
            <w:tcW w:w="7650" w:type="dxa"/>
          </w:tcPr>
          <w:p w14:paraId="6E191F4F" w14:textId="2C19F984" w:rsidR="00533EED" w:rsidRPr="00981CDE" w:rsidRDefault="004E575F" w:rsidP="00F718F5">
            <w:r w:rsidRPr="00981CDE">
              <w:t>Question</w:t>
            </w:r>
          </w:p>
        </w:tc>
        <w:tc>
          <w:tcPr>
            <w:tcW w:w="1978" w:type="dxa"/>
          </w:tcPr>
          <w:p w14:paraId="54D30A77" w14:textId="0A193CCC" w:rsidR="00533EED" w:rsidRPr="00981CDE" w:rsidRDefault="004E575F" w:rsidP="00F718F5">
            <w:r w:rsidRPr="00981CDE">
              <w:t>Answer</w:t>
            </w:r>
          </w:p>
        </w:tc>
      </w:tr>
      <w:tr w:rsidR="00533EED" w:rsidRPr="00981CDE" w14:paraId="5657677A" w14:textId="77777777" w:rsidTr="00F718F5">
        <w:trPr>
          <w:cnfStyle w:val="000000100000" w:firstRow="0" w:lastRow="0" w:firstColumn="0" w:lastColumn="0" w:oddVBand="0" w:evenVBand="0" w:oddHBand="1" w:evenHBand="0" w:firstRowFirstColumn="0" w:firstRowLastColumn="0" w:lastRowFirstColumn="0" w:lastRowLastColumn="0"/>
        </w:trPr>
        <w:tc>
          <w:tcPr>
            <w:tcW w:w="7650" w:type="dxa"/>
          </w:tcPr>
          <w:p w14:paraId="636618A3" w14:textId="79F93F40" w:rsidR="00533EED" w:rsidRPr="00981CDE" w:rsidRDefault="00533EED" w:rsidP="00F718F5">
            <w:r w:rsidRPr="00981CDE">
              <w:t xml:space="preserve">How many weeks do we have available to make the </w:t>
            </w:r>
            <w:r w:rsidR="00A212C3">
              <w:t>multipurpose</w:t>
            </w:r>
            <w:r w:rsidR="001C6C01" w:rsidRPr="00981CDE">
              <w:t xml:space="preserve"> </w:t>
            </w:r>
            <w:r w:rsidR="00365F39" w:rsidRPr="00981CDE">
              <w:t>tray</w:t>
            </w:r>
            <w:r w:rsidR="00F718F5" w:rsidRPr="00981CDE">
              <w:t>?</w:t>
            </w:r>
          </w:p>
        </w:tc>
        <w:tc>
          <w:tcPr>
            <w:tcW w:w="1978" w:type="dxa"/>
          </w:tcPr>
          <w:p w14:paraId="5ECC153B" w14:textId="77777777" w:rsidR="00533EED" w:rsidRPr="00981CDE" w:rsidRDefault="00533EED" w:rsidP="00F718F5"/>
        </w:tc>
      </w:tr>
      <w:tr w:rsidR="00533EED" w:rsidRPr="00981CDE" w14:paraId="7B373059" w14:textId="77777777" w:rsidTr="00F718F5">
        <w:trPr>
          <w:cnfStyle w:val="000000010000" w:firstRow="0" w:lastRow="0" w:firstColumn="0" w:lastColumn="0" w:oddVBand="0" w:evenVBand="0" w:oddHBand="0" w:evenHBand="1" w:firstRowFirstColumn="0" w:firstRowLastColumn="0" w:lastRowFirstColumn="0" w:lastRowLastColumn="0"/>
        </w:trPr>
        <w:tc>
          <w:tcPr>
            <w:tcW w:w="7650" w:type="dxa"/>
          </w:tcPr>
          <w:p w14:paraId="72299480" w14:textId="630B2BB8" w:rsidR="00533EED" w:rsidRPr="00981CDE" w:rsidRDefault="00533EED" w:rsidP="00F718F5">
            <w:r w:rsidRPr="00981CDE">
              <w:t>How many practical lessons do we have in a week</w:t>
            </w:r>
            <w:r w:rsidR="00F718F5" w:rsidRPr="00981CDE">
              <w:t>?</w:t>
            </w:r>
          </w:p>
        </w:tc>
        <w:tc>
          <w:tcPr>
            <w:tcW w:w="1978" w:type="dxa"/>
          </w:tcPr>
          <w:p w14:paraId="4032E2E5" w14:textId="77777777" w:rsidR="00533EED" w:rsidRPr="00981CDE" w:rsidRDefault="00533EED" w:rsidP="00F718F5"/>
        </w:tc>
      </w:tr>
      <w:tr w:rsidR="00533EED" w:rsidRPr="00981CDE" w14:paraId="23871C89" w14:textId="77777777" w:rsidTr="00F718F5">
        <w:trPr>
          <w:cnfStyle w:val="000000100000" w:firstRow="0" w:lastRow="0" w:firstColumn="0" w:lastColumn="0" w:oddVBand="0" w:evenVBand="0" w:oddHBand="1" w:evenHBand="0" w:firstRowFirstColumn="0" w:firstRowLastColumn="0" w:lastRowFirstColumn="0" w:lastRowLastColumn="0"/>
        </w:trPr>
        <w:tc>
          <w:tcPr>
            <w:tcW w:w="7650" w:type="dxa"/>
          </w:tcPr>
          <w:p w14:paraId="0F46B946" w14:textId="5C1D7089" w:rsidR="00533EED" w:rsidRPr="00981CDE" w:rsidRDefault="00533EED" w:rsidP="00F718F5">
            <w:r w:rsidRPr="00981CDE">
              <w:lastRenderedPageBreak/>
              <w:t xml:space="preserve">How many practical lessons do we have to complete the </w:t>
            </w:r>
            <w:r w:rsidR="003B22BC" w:rsidRPr="00981CDE">
              <w:t>project</w:t>
            </w:r>
            <w:r w:rsidR="00F718F5" w:rsidRPr="00981CDE">
              <w:t>?</w:t>
            </w:r>
          </w:p>
        </w:tc>
        <w:tc>
          <w:tcPr>
            <w:tcW w:w="1978" w:type="dxa"/>
          </w:tcPr>
          <w:p w14:paraId="273E7E7C" w14:textId="77777777" w:rsidR="00533EED" w:rsidRPr="00981CDE" w:rsidRDefault="00533EED" w:rsidP="00F718F5"/>
        </w:tc>
      </w:tr>
    </w:tbl>
    <w:p w14:paraId="38A36462" w14:textId="72EDE342" w:rsidR="003B7A90" w:rsidRPr="00981CDE" w:rsidRDefault="003B7A90" w:rsidP="00596CBE">
      <w:pPr>
        <w:rPr>
          <w:b/>
          <w:bCs/>
        </w:rPr>
      </w:pPr>
      <w:r w:rsidRPr="00981CDE">
        <w:rPr>
          <w:b/>
          <w:bCs/>
        </w:rPr>
        <w:t xml:space="preserve">What </w:t>
      </w:r>
      <w:r w:rsidR="00BC798E" w:rsidRPr="00981CDE">
        <w:rPr>
          <w:b/>
          <w:bCs/>
        </w:rPr>
        <w:t>t</w:t>
      </w:r>
      <w:r w:rsidRPr="00981CDE">
        <w:rPr>
          <w:b/>
          <w:bCs/>
        </w:rPr>
        <w:t>asks do we need to do and how long will they take?</w:t>
      </w:r>
    </w:p>
    <w:p w14:paraId="3F8C1F79" w14:textId="7D088EC2" w:rsidR="00F53546" w:rsidRPr="00981CDE" w:rsidRDefault="00F53546" w:rsidP="00F53546">
      <w:r w:rsidRPr="00981CDE">
        <w:t xml:space="preserve">In the </w:t>
      </w:r>
      <w:r w:rsidR="00CA3830" w:rsidRPr="00981CDE">
        <w:t>table provided</w:t>
      </w:r>
      <w:r w:rsidR="007D1695">
        <w:t xml:space="preserve"> below</w:t>
      </w:r>
      <w:r w:rsidRPr="00981CDE">
        <w:t xml:space="preserve">, </w:t>
      </w:r>
      <w:r w:rsidR="000B36D5" w:rsidRPr="00981CDE">
        <w:t xml:space="preserve">sort the </w:t>
      </w:r>
      <w:r w:rsidR="00E42DFC" w:rsidRPr="00981CDE">
        <w:t xml:space="preserve">following </w:t>
      </w:r>
      <w:r w:rsidR="000B36D5" w:rsidRPr="00981CDE">
        <w:t>construction steps into the correct order then e</w:t>
      </w:r>
      <w:r w:rsidR="00E42DFC" w:rsidRPr="00981CDE">
        <w:t>stimate how much time should be allocated to each task.</w:t>
      </w:r>
    </w:p>
    <w:tbl>
      <w:tblPr>
        <w:tblStyle w:val="TableGrid"/>
        <w:tblW w:w="0" w:type="auto"/>
        <w:tblBorders>
          <w:insideH w:val="none" w:sz="0" w:space="0" w:color="auto"/>
          <w:insideV w:val="none" w:sz="0" w:space="0" w:color="auto"/>
        </w:tblBorders>
        <w:tblLook w:val="04A0" w:firstRow="1" w:lastRow="0" w:firstColumn="1" w:lastColumn="0" w:noHBand="0" w:noVBand="1"/>
        <w:tblDescription w:val="A table with construction steps to sort."/>
      </w:tblPr>
      <w:tblGrid>
        <w:gridCol w:w="4674"/>
        <w:gridCol w:w="4676"/>
      </w:tblGrid>
      <w:tr w:rsidR="00D24032" w:rsidRPr="00981CDE" w14:paraId="79C379FE" w14:textId="77777777" w:rsidTr="00D24032">
        <w:tc>
          <w:tcPr>
            <w:tcW w:w="4674" w:type="dxa"/>
          </w:tcPr>
          <w:p w14:paraId="5E35ABAC" w14:textId="3665A92F" w:rsidR="00D24032" w:rsidRPr="00981CDE" w:rsidRDefault="00794261" w:rsidP="00073CB5">
            <w:pPr>
              <w:pStyle w:val="ListNumber"/>
              <w:numPr>
                <w:ilvl w:val="0"/>
                <w:numId w:val="48"/>
              </w:numPr>
              <w:spacing w:line="276" w:lineRule="auto"/>
            </w:pPr>
            <w:r w:rsidRPr="00981CDE">
              <w:t>De</w:t>
            </w:r>
            <w:r w:rsidR="00E76847" w:rsidRPr="00981CDE">
              <w:t>burr a</w:t>
            </w:r>
            <w:r w:rsidR="000B1D1C" w:rsidRPr="00981CDE">
              <w:t>ll cut edges</w:t>
            </w:r>
          </w:p>
          <w:p w14:paraId="4C07D846" w14:textId="37DB2513" w:rsidR="00D24032" w:rsidRPr="00981CDE" w:rsidRDefault="00D24032">
            <w:pPr>
              <w:pStyle w:val="ListNumber"/>
              <w:spacing w:line="276" w:lineRule="auto"/>
            </w:pPr>
            <w:r w:rsidRPr="00981CDE">
              <w:t xml:space="preserve">Mark out, cut </w:t>
            </w:r>
            <w:r w:rsidR="008016BA" w:rsidRPr="00981CDE">
              <w:t>tray sides and base</w:t>
            </w:r>
          </w:p>
          <w:p w14:paraId="6400D9C2" w14:textId="3A750A0B" w:rsidR="00D24032" w:rsidRPr="00981CDE" w:rsidRDefault="00D24032">
            <w:pPr>
              <w:pStyle w:val="ListNumber"/>
              <w:spacing w:line="276" w:lineRule="auto"/>
            </w:pPr>
            <w:r w:rsidRPr="00981CDE">
              <w:t>Mark out</w:t>
            </w:r>
            <w:r w:rsidR="00133469" w:rsidRPr="00981CDE">
              <w:t xml:space="preserve"> and drill holes</w:t>
            </w:r>
            <w:r w:rsidR="00D77DBC" w:rsidRPr="00981CDE">
              <w:t xml:space="preserve"> for handle and fixing</w:t>
            </w:r>
            <w:r w:rsidR="00815A91" w:rsidRPr="00981CDE">
              <w:t>s</w:t>
            </w:r>
          </w:p>
          <w:p w14:paraId="0FAEC9A3" w14:textId="0032B534" w:rsidR="00D24032" w:rsidRPr="00981CDE" w:rsidRDefault="00815A91">
            <w:pPr>
              <w:pStyle w:val="ListNumber"/>
              <w:spacing w:line="276" w:lineRule="auto"/>
            </w:pPr>
            <w:r w:rsidRPr="00981CDE">
              <w:t>Bend tray base</w:t>
            </w:r>
            <w:r w:rsidR="0019783B" w:rsidRPr="00981CDE">
              <w:t xml:space="preserve"> and sides into shape</w:t>
            </w:r>
          </w:p>
          <w:p w14:paraId="3F7A23BE" w14:textId="47EAE246" w:rsidR="00D24032" w:rsidRPr="00981CDE" w:rsidRDefault="00EE509F">
            <w:pPr>
              <w:pStyle w:val="ListNumber"/>
              <w:spacing w:line="276" w:lineRule="auto"/>
            </w:pPr>
            <w:r w:rsidRPr="00981CDE">
              <w:t>Pop rivet or sport weld</w:t>
            </w:r>
            <w:r w:rsidR="00513D8F" w:rsidRPr="00981CDE">
              <w:t xml:space="preserve"> tray sides to base</w:t>
            </w:r>
          </w:p>
          <w:p w14:paraId="4BBA0C56" w14:textId="35AA6232" w:rsidR="00D24032" w:rsidRPr="00981CDE" w:rsidRDefault="00DF1142">
            <w:pPr>
              <w:pStyle w:val="ListNumber"/>
              <w:spacing w:line="276" w:lineRule="auto"/>
            </w:pPr>
            <w:r w:rsidRPr="00981CDE">
              <w:t>Clean and prepare all surfaces for finishing</w:t>
            </w:r>
          </w:p>
        </w:tc>
        <w:tc>
          <w:tcPr>
            <w:tcW w:w="4676" w:type="dxa"/>
          </w:tcPr>
          <w:p w14:paraId="3B7810B1" w14:textId="6BC78CEF" w:rsidR="00D24032" w:rsidRPr="00981CDE" w:rsidRDefault="00AD3322">
            <w:pPr>
              <w:pStyle w:val="ListNumber"/>
              <w:spacing w:line="276" w:lineRule="auto"/>
            </w:pPr>
            <w:r w:rsidRPr="00981CDE">
              <w:t xml:space="preserve">Apply protective </w:t>
            </w:r>
            <w:r w:rsidR="002854B5" w:rsidRPr="00981CDE">
              <w:t>finish</w:t>
            </w:r>
          </w:p>
          <w:p w14:paraId="08251ACA" w14:textId="7886DE9F" w:rsidR="00D24032" w:rsidRPr="00981CDE" w:rsidRDefault="00EF7254">
            <w:pPr>
              <w:pStyle w:val="ListNumber"/>
              <w:spacing w:line="276" w:lineRule="auto"/>
            </w:pPr>
            <w:r w:rsidRPr="00981CDE">
              <w:t>Attach handle to tray</w:t>
            </w:r>
          </w:p>
          <w:p w14:paraId="12816B9C" w14:textId="574E3A32" w:rsidR="00D24032" w:rsidRPr="00981CDE" w:rsidRDefault="00F03CB1">
            <w:pPr>
              <w:pStyle w:val="ListNumber"/>
              <w:spacing w:line="276" w:lineRule="auto"/>
            </w:pPr>
            <w:r w:rsidRPr="00981CDE">
              <w:t>Mark out and cut handle</w:t>
            </w:r>
            <w:r w:rsidR="004C3078" w:rsidRPr="00981CDE">
              <w:t xml:space="preserve"> brackets or supports</w:t>
            </w:r>
          </w:p>
          <w:p w14:paraId="0A0A0A4E" w14:textId="1DE3A6F4" w:rsidR="00D24032" w:rsidRPr="00981CDE" w:rsidRDefault="008F5DBE">
            <w:pPr>
              <w:pStyle w:val="ListNumber"/>
              <w:spacing w:line="276" w:lineRule="auto"/>
            </w:pPr>
            <w:r w:rsidRPr="00981CDE">
              <w:t>Rivet</w:t>
            </w:r>
            <w:r w:rsidR="00B72636" w:rsidRPr="00981CDE">
              <w:t xml:space="preserve"> </w:t>
            </w:r>
            <w:r w:rsidR="002511C2" w:rsidRPr="00981CDE">
              <w:t>and attach</w:t>
            </w:r>
            <w:r w:rsidR="004B190C" w:rsidRPr="00981CDE">
              <w:t xml:space="preserve"> handle brackets to tray</w:t>
            </w:r>
          </w:p>
          <w:p w14:paraId="3E3A0284" w14:textId="0432D1CB" w:rsidR="00D24032" w:rsidRPr="00981CDE" w:rsidRDefault="004B190C">
            <w:pPr>
              <w:pStyle w:val="ListNumber"/>
              <w:spacing w:line="276" w:lineRule="auto"/>
            </w:pPr>
            <w:r w:rsidRPr="00981CDE">
              <w:t>Final assembly and inspection</w:t>
            </w:r>
          </w:p>
          <w:p w14:paraId="527F53ED" w14:textId="3F8C287F" w:rsidR="00D24032" w:rsidRPr="00981CDE" w:rsidRDefault="00645E80">
            <w:pPr>
              <w:pStyle w:val="ListNumber"/>
              <w:spacing w:line="276" w:lineRule="auto"/>
            </w:pPr>
            <w:r w:rsidRPr="00981CDE">
              <w:t>Prepare or smooth edges for safety</w:t>
            </w:r>
          </w:p>
        </w:tc>
      </w:tr>
    </w:tbl>
    <w:p w14:paraId="68BE0085" w14:textId="0A32767B" w:rsidR="003B7A90" w:rsidRPr="00981CDE" w:rsidRDefault="7DC7E8DD" w:rsidP="00E415B5">
      <w:pPr>
        <w:pStyle w:val="Heading2"/>
      </w:pPr>
      <w:bookmarkStart w:id="82" w:name="_Toc205978967"/>
      <w:bookmarkStart w:id="83" w:name="_Toc210042459"/>
      <w:r w:rsidRPr="00981CDE">
        <w:t>Construction steps</w:t>
      </w:r>
      <w:bookmarkEnd w:id="82"/>
      <w:bookmarkEnd w:id="83"/>
    </w:p>
    <w:p w14:paraId="284F0190" w14:textId="339FF8AC" w:rsidR="005B514A" w:rsidRDefault="005B514A" w:rsidP="00E87DCD">
      <w:pPr>
        <w:pStyle w:val="Heading3"/>
      </w:pPr>
      <w:bookmarkStart w:id="84" w:name="_Toc210042460"/>
      <w:r w:rsidRPr="00981CDE">
        <w:t>Base project</w:t>
      </w:r>
      <w:bookmarkEnd w:id="84"/>
    </w:p>
    <w:p w14:paraId="45D194C2" w14:textId="4177B26D" w:rsidR="007D1695" w:rsidRPr="007D1695" w:rsidRDefault="007D1695" w:rsidP="00CB4880">
      <w:pPr>
        <w:pStyle w:val="Caption"/>
      </w:pPr>
      <w:r>
        <w:t xml:space="preserve">Table </w:t>
      </w:r>
      <w:r>
        <w:fldChar w:fldCharType="begin"/>
      </w:r>
      <w:r>
        <w:instrText xml:space="preserve"> SEQ Table \* ARABIC </w:instrText>
      </w:r>
      <w:r>
        <w:fldChar w:fldCharType="separate"/>
      </w:r>
      <w:r w:rsidR="00DE3370">
        <w:rPr>
          <w:noProof/>
        </w:rPr>
        <w:t>14</w:t>
      </w:r>
      <w:r>
        <w:fldChar w:fldCharType="end"/>
      </w:r>
      <w:r w:rsidRPr="00754143">
        <w:t xml:space="preserve"> – </w:t>
      </w:r>
      <w:r w:rsidR="00887023">
        <w:t>projected time for steps of project</w:t>
      </w:r>
    </w:p>
    <w:tbl>
      <w:tblPr>
        <w:tblStyle w:val="Tableheader"/>
        <w:tblW w:w="0" w:type="auto"/>
        <w:tblLook w:val="04A0" w:firstRow="1" w:lastRow="0" w:firstColumn="1" w:lastColumn="0" w:noHBand="0" w:noVBand="1"/>
        <w:tblDescription w:val="A list of steps and the time it will take to complete each step. The 'estimated time' column has been left blank for students to provide an answer."/>
      </w:tblPr>
      <w:tblGrid>
        <w:gridCol w:w="1129"/>
        <w:gridCol w:w="6663"/>
        <w:gridCol w:w="1838"/>
      </w:tblGrid>
      <w:tr w:rsidR="00A3441C" w:rsidRPr="00981CDE" w14:paraId="67F6D857" w14:textId="77777777" w:rsidTr="00A344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142B4AF4" w14:textId="77777777" w:rsidR="00A3441C" w:rsidRPr="003366AA" w:rsidRDefault="00A3441C" w:rsidP="003366AA">
            <w:r w:rsidRPr="003366AA">
              <w:t>Step</w:t>
            </w:r>
          </w:p>
        </w:tc>
        <w:tc>
          <w:tcPr>
            <w:tcW w:w="6663" w:type="dxa"/>
            <w:hideMark/>
          </w:tcPr>
          <w:p w14:paraId="5BE71F85" w14:textId="77777777" w:rsidR="00A3441C" w:rsidRPr="003366AA" w:rsidRDefault="00A3441C" w:rsidP="003366AA">
            <w:pPr>
              <w:cnfStyle w:val="100000000000" w:firstRow="1" w:lastRow="0" w:firstColumn="0" w:lastColumn="0" w:oddVBand="0" w:evenVBand="0" w:oddHBand="0" w:evenHBand="0" w:firstRowFirstColumn="0" w:firstRowLastColumn="0" w:lastRowFirstColumn="0" w:lastRowLastColumn="0"/>
            </w:pPr>
            <w:r w:rsidRPr="003366AA">
              <w:t>Task</w:t>
            </w:r>
          </w:p>
        </w:tc>
        <w:tc>
          <w:tcPr>
            <w:tcW w:w="1838" w:type="dxa"/>
            <w:hideMark/>
          </w:tcPr>
          <w:p w14:paraId="4CB129F3" w14:textId="77777777" w:rsidR="00A3441C" w:rsidRPr="003366AA" w:rsidRDefault="00A3441C" w:rsidP="003366AA">
            <w:pPr>
              <w:cnfStyle w:val="100000000000" w:firstRow="1" w:lastRow="0" w:firstColumn="0" w:lastColumn="0" w:oddVBand="0" w:evenVBand="0" w:oddHBand="0" w:evenHBand="0" w:firstRowFirstColumn="0" w:firstRowLastColumn="0" w:lastRowFirstColumn="0" w:lastRowLastColumn="0"/>
            </w:pPr>
            <w:r w:rsidRPr="003366AA">
              <w:t>Estimated time</w:t>
            </w:r>
          </w:p>
          <w:p w14:paraId="43A33A0D" w14:textId="77777777" w:rsidR="00A3441C" w:rsidRPr="003366AA" w:rsidRDefault="00A3441C" w:rsidP="003366AA">
            <w:pPr>
              <w:cnfStyle w:val="100000000000" w:firstRow="1" w:lastRow="0" w:firstColumn="0" w:lastColumn="0" w:oddVBand="0" w:evenVBand="0" w:oddHBand="0" w:evenHBand="0" w:firstRowFirstColumn="0" w:firstRowLastColumn="0" w:lastRowFirstColumn="0" w:lastRowLastColumn="0"/>
            </w:pPr>
            <w:r w:rsidRPr="003366AA">
              <w:t>(in lessons)</w:t>
            </w:r>
          </w:p>
        </w:tc>
      </w:tr>
      <w:tr w:rsidR="00A3441C" w:rsidRPr="00981CDE" w14:paraId="48461EA2" w14:textId="77777777" w:rsidTr="00A344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03D676B9" w14:textId="77777777" w:rsidR="00A3441C" w:rsidRPr="00981CDE" w:rsidRDefault="00A3441C">
            <w:pPr>
              <w:spacing w:before="180" w:line="276" w:lineRule="auto"/>
            </w:pPr>
            <w:r w:rsidRPr="00981CDE">
              <w:t>1</w:t>
            </w:r>
          </w:p>
        </w:tc>
        <w:tc>
          <w:tcPr>
            <w:tcW w:w="6663" w:type="dxa"/>
          </w:tcPr>
          <w:p w14:paraId="55954703" w14:textId="362314E8" w:rsidR="00A3441C" w:rsidRPr="00981CDE" w:rsidRDefault="00EE5E29">
            <w:pPr>
              <w:spacing w:before="180" w:line="276" w:lineRule="auto"/>
              <w:cnfStyle w:val="000000100000" w:firstRow="0" w:lastRow="0" w:firstColumn="0" w:lastColumn="0" w:oddVBand="0" w:evenVBand="0" w:oddHBand="1" w:evenHBand="0" w:firstRowFirstColumn="0" w:firstRowLastColumn="0" w:lastRowFirstColumn="0" w:lastRowLastColumn="0"/>
            </w:pPr>
            <w:r w:rsidRPr="00981CDE">
              <w:t xml:space="preserve">Mark out and cut </w:t>
            </w:r>
            <w:r w:rsidR="000F363F" w:rsidRPr="00981CDE">
              <w:t xml:space="preserve">base </w:t>
            </w:r>
            <w:r w:rsidRPr="00981CDE">
              <w:t xml:space="preserve">tray </w:t>
            </w:r>
          </w:p>
        </w:tc>
        <w:tc>
          <w:tcPr>
            <w:tcW w:w="1838" w:type="dxa"/>
          </w:tcPr>
          <w:p w14:paraId="5AD21395" w14:textId="77777777" w:rsidR="00A3441C" w:rsidRPr="00981CDE" w:rsidRDefault="00A3441C">
            <w:pPr>
              <w:spacing w:before="180" w:line="276" w:lineRule="auto"/>
              <w:cnfStyle w:val="000000100000" w:firstRow="0" w:lastRow="0" w:firstColumn="0" w:lastColumn="0" w:oddVBand="0" w:evenVBand="0" w:oddHBand="1" w:evenHBand="0" w:firstRowFirstColumn="0" w:firstRowLastColumn="0" w:lastRowFirstColumn="0" w:lastRowLastColumn="0"/>
            </w:pPr>
          </w:p>
        </w:tc>
      </w:tr>
      <w:tr w:rsidR="00A3441C" w:rsidRPr="00981CDE" w14:paraId="0607BBC5" w14:textId="77777777" w:rsidTr="00A344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45120F15" w14:textId="77777777" w:rsidR="00A3441C" w:rsidRPr="00981CDE" w:rsidRDefault="00A3441C">
            <w:pPr>
              <w:spacing w:before="180" w:line="276" w:lineRule="auto"/>
            </w:pPr>
            <w:r w:rsidRPr="00981CDE">
              <w:t>2</w:t>
            </w:r>
          </w:p>
        </w:tc>
        <w:tc>
          <w:tcPr>
            <w:tcW w:w="6663" w:type="dxa"/>
          </w:tcPr>
          <w:p w14:paraId="60D9777D" w14:textId="26483174" w:rsidR="00A3441C" w:rsidRPr="00981CDE" w:rsidRDefault="00E707B1">
            <w:pPr>
              <w:spacing w:before="180" w:line="276" w:lineRule="auto"/>
              <w:cnfStyle w:val="000000010000" w:firstRow="0" w:lastRow="0" w:firstColumn="0" w:lastColumn="0" w:oddVBand="0" w:evenVBand="0" w:oddHBand="0" w:evenHBand="1" w:firstRowFirstColumn="0" w:firstRowLastColumn="0" w:lastRowFirstColumn="0" w:lastRowLastColumn="0"/>
              <w:rPr>
                <w:highlight w:val="yellow"/>
              </w:rPr>
            </w:pPr>
            <w:r w:rsidRPr="00981CDE">
              <w:t>Deburr and file all cut edges</w:t>
            </w:r>
            <w:r w:rsidR="00A83994" w:rsidRPr="00981CDE">
              <w:t xml:space="preserve"> </w:t>
            </w:r>
          </w:p>
        </w:tc>
        <w:tc>
          <w:tcPr>
            <w:tcW w:w="1838" w:type="dxa"/>
          </w:tcPr>
          <w:p w14:paraId="11C9CE9B" w14:textId="77777777" w:rsidR="00A3441C" w:rsidRPr="00981CDE" w:rsidRDefault="00A3441C">
            <w:pPr>
              <w:spacing w:before="180" w:line="276" w:lineRule="auto"/>
              <w:cnfStyle w:val="000000010000" w:firstRow="0" w:lastRow="0" w:firstColumn="0" w:lastColumn="0" w:oddVBand="0" w:evenVBand="0" w:oddHBand="0" w:evenHBand="1" w:firstRowFirstColumn="0" w:firstRowLastColumn="0" w:lastRowFirstColumn="0" w:lastRowLastColumn="0"/>
              <w:rPr>
                <w:highlight w:val="yellow"/>
              </w:rPr>
            </w:pPr>
          </w:p>
        </w:tc>
      </w:tr>
      <w:tr w:rsidR="00A3441C" w:rsidRPr="00981CDE" w14:paraId="1CDCC00F" w14:textId="77777777" w:rsidTr="00A344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71BB3587" w14:textId="77777777" w:rsidR="00A3441C" w:rsidRPr="00981CDE" w:rsidRDefault="00A3441C">
            <w:pPr>
              <w:spacing w:before="180" w:line="276" w:lineRule="auto"/>
            </w:pPr>
            <w:r w:rsidRPr="00981CDE">
              <w:t>3</w:t>
            </w:r>
          </w:p>
        </w:tc>
        <w:tc>
          <w:tcPr>
            <w:tcW w:w="6663" w:type="dxa"/>
          </w:tcPr>
          <w:p w14:paraId="36016864" w14:textId="77C66B59" w:rsidR="00A3441C" w:rsidRPr="00981CDE" w:rsidRDefault="008022CC">
            <w:pPr>
              <w:spacing w:before="180" w:line="276" w:lineRule="auto"/>
              <w:cnfStyle w:val="000000100000" w:firstRow="0" w:lastRow="0" w:firstColumn="0" w:lastColumn="0" w:oddVBand="0" w:evenVBand="0" w:oddHBand="1" w:evenHBand="0" w:firstRowFirstColumn="0" w:firstRowLastColumn="0" w:lastRowFirstColumn="0" w:lastRowLastColumn="0"/>
              <w:rPr>
                <w:highlight w:val="yellow"/>
              </w:rPr>
            </w:pPr>
            <w:r w:rsidRPr="00981CDE">
              <w:t>Pop rivet or sport weld tray sides to base</w:t>
            </w:r>
          </w:p>
        </w:tc>
        <w:tc>
          <w:tcPr>
            <w:tcW w:w="1838" w:type="dxa"/>
          </w:tcPr>
          <w:p w14:paraId="6F0E90FA" w14:textId="77777777" w:rsidR="00A3441C" w:rsidRPr="00981CDE" w:rsidRDefault="00A3441C">
            <w:pPr>
              <w:spacing w:before="180" w:line="276" w:lineRule="auto"/>
              <w:cnfStyle w:val="000000100000" w:firstRow="0" w:lastRow="0" w:firstColumn="0" w:lastColumn="0" w:oddVBand="0" w:evenVBand="0" w:oddHBand="1" w:evenHBand="0" w:firstRowFirstColumn="0" w:firstRowLastColumn="0" w:lastRowFirstColumn="0" w:lastRowLastColumn="0"/>
              <w:rPr>
                <w:highlight w:val="yellow"/>
              </w:rPr>
            </w:pPr>
          </w:p>
        </w:tc>
      </w:tr>
      <w:tr w:rsidR="00A3441C" w:rsidRPr="00981CDE" w14:paraId="169097B0" w14:textId="77777777" w:rsidTr="00A344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5BC0AF07" w14:textId="77777777" w:rsidR="00A3441C" w:rsidRPr="00981CDE" w:rsidRDefault="00A3441C">
            <w:pPr>
              <w:spacing w:before="180" w:line="276" w:lineRule="auto"/>
            </w:pPr>
            <w:r w:rsidRPr="00981CDE">
              <w:t>4</w:t>
            </w:r>
          </w:p>
        </w:tc>
        <w:tc>
          <w:tcPr>
            <w:tcW w:w="6663" w:type="dxa"/>
          </w:tcPr>
          <w:p w14:paraId="0A078680" w14:textId="41C8D8DD" w:rsidR="00A3441C" w:rsidRPr="00981CDE" w:rsidRDefault="00565150">
            <w:pPr>
              <w:spacing w:before="180" w:line="276" w:lineRule="auto"/>
              <w:cnfStyle w:val="000000010000" w:firstRow="0" w:lastRow="0" w:firstColumn="0" w:lastColumn="0" w:oddVBand="0" w:evenVBand="0" w:oddHBand="0" w:evenHBand="1" w:firstRowFirstColumn="0" w:firstRowLastColumn="0" w:lastRowFirstColumn="0" w:lastRowLastColumn="0"/>
              <w:rPr>
                <w:highlight w:val="yellow"/>
              </w:rPr>
            </w:pPr>
            <w:r w:rsidRPr="00981CDE">
              <w:t xml:space="preserve">Mark out and drill holes for </w:t>
            </w:r>
            <w:r w:rsidR="003F7C56" w:rsidRPr="00981CDE">
              <w:t>rivets</w:t>
            </w:r>
          </w:p>
        </w:tc>
        <w:tc>
          <w:tcPr>
            <w:tcW w:w="1838" w:type="dxa"/>
          </w:tcPr>
          <w:p w14:paraId="5DBF7FA4" w14:textId="77777777" w:rsidR="00A3441C" w:rsidRPr="00981CDE" w:rsidRDefault="00A3441C">
            <w:pPr>
              <w:spacing w:before="180" w:line="276" w:lineRule="auto"/>
              <w:cnfStyle w:val="000000010000" w:firstRow="0" w:lastRow="0" w:firstColumn="0" w:lastColumn="0" w:oddVBand="0" w:evenVBand="0" w:oddHBand="0" w:evenHBand="1" w:firstRowFirstColumn="0" w:firstRowLastColumn="0" w:lastRowFirstColumn="0" w:lastRowLastColumn="0"/>
              <w:rPr>
                <w:highlight w:val="yellow"/>
              </w:rPr>
            </w:pPr>
          </w:p>
        </w:tc>
      </w:tr>
      <w:tr w:rsidR="00A3441C" w:rsidRPr="00981CDE" w14:paraId="0446DDDA" w14:textId="77777777" w:rsidTr="00A344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4417FE00" w14:textId="77777777" w:rsidR="00A3441C" w:rsidRPr="00981CDE" w:rsidRDefault="00A3441C">
            <w:pPr>
              <w:spacing w:before="180" w:line="276" w:lineRule="auto"/>
            </w:pPr>
            <w:r w:rsidRPr="00981CDE">
              <w:lastRenderedPageBreak/>
              <w:t>5</w:t>
            </w:r>
          </w:p>
        </w:tc>
        <w:tc>
          <w:tcPr>
            <w:tcW w:w="6663" w:type="dxa"/>
          </w:tcPr>
          <w:p w14:paraId="67780F47" w14:textId="1096B96A" w:rsidR="00A3441C" w:rsidRPr="00981CDE" w:rsidRDefault="005735C6" w:rsidP="003366AA">
            <w:pPr>
              <w:pStyle w:val="ListNumber"/>
              <w:numPr>
                <w:ilvl w:val="0"/>
                <w:numId w:val="0"/>
              </w:numPr>
              <w:spacing w:line="276" w:lineRule="auto"/>
              <w:ind w:left="567" w:hanging="567"/>
              <w:cnfStyle w:val="000000100000" w:firstRow="0" w:lastRow="0" w:firstColumn="0" w:lastColumn="0" w:oddVBand="0" w:evenVBand="0" w:oddHBand="1" w:evenHBand="0" w:firstRowFirstColumn="0" w:firstRowLastColumn="0" w:lastRowFirstColumn="0" w:lastRowLastColumn="0"/>
            </w:pPr>
            <w:r w:rsidRPr="00981CDE">
              <w:t>Mark out and cut frame brackets or supports</w:t>
            </w:r>
            <w:r w:rsidR="007B70E2" w:rsidRPr="00981CDE">
              <w:t xml:space="preserve"> including fold lines</w:t>
            </w:r>
          </w:p>
        </w:tc>
        <w:tc>
          <w:tcPr>
            <w:tcW w:w="1838" w:type="dxa"/>
          </w:tcPr>
          <w:p w14:paraId="03EF095D" w14:textId="77777777" w:rsidR="00A3441C" w:rsidRPr="00981CDE" w:rsidRDefault="00A3441C">
            <w:pPr>
              <w:spacing w:before="180" w:line="276" w:lineRule="auto"/>
              <w:cnfStyle w:val="000000100000" w:firstRow="0" w:lastRow="0" w:firstColumn="0" w:lastColumn="0" w:oddVBand="0" w:evenVBand="0" w:oddHBand="1" w:evenHBand="0" w:firstRowFirstColumn="0" w:firstRowLastColumn="0" w:lastRowFirstColumn="0" w:lastRowLastColumn="0"/>
              <w:rPr>
                <w:highlight w:val="yellow"/>
              </w:rPr>
            </w:pPr>
          </w:p>
        </w:tc>
      </w:tr>
      <w:tr w:rsidR="00A3441C" w:rsidRPr="00981CDE" w14:paraId="7E35F21A" w14:textId="77777777" w:rsidTr="00A344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2DB995FD" w14:textId="77777777" w:rsidR="00A3441C" w:rsidRPr="00981CDE" w:rsidRDefault="00A3441C">
            <w:pPr>
              <w:spacing w:before="180" w:line="276" w:lineRule="auto"/>
            </w:pPr>
            <w:r w:rsidRPr="00981CDE">
              <w:t>6</w:t>
            </w:r>
          </w:p>
        </w:tc>
        <w:tc>
          <w:tcPr>
            <w:tcW w:w="6663" w:type="dxa"/>
          </w:tcPr>
          <w:p w14:paraId="43BBE1AD" w14:textId="31B855E6" w:rsidR="00A3441C" w:rsidRPr="00981CDE" w:rsidRDefault="008022CC">
            <w:pPr>
              <w:spacing w:before="180" w:line="276" w:lineRule="auto"/>
              <w:cnfStyle w:val="000000010000" w:firstRow="0" w:lastRow="0" w:firstColumn="0" w:lastColumn="0" w:oddVBand="0" w:evenVBand="0" w:oddHBand="0" w:evenHBand="1" w:firstRowFirstColumn="0" w:firstRowLastColumn="0" w:lastRowFirstColumn="0" w:lastRowLastColumn="0"/>
              <w:rPr>
                <w:highlight w:val="yellow"/>
              </w:rPr>
            </w:pPr>
            <w:r w:rsidRPr="00981CDE">
              <w:t>Bend tray base and sides into shape</w:t>
            </w:r>
          </w:p>
        </w:tc>
        <w:tc>
          <w:tcPr>
            <w:tcW w:w="1838" w:type="dxa"/>
          </w:tcPr>
          <w:p w14:paraId="19CD90BA" w14:textId="77777777" w:rsidR="00A3441C" w:rsidRPr="00981CDE" w:rsidRDefault="00A3441C">
            <w:pPr>
              <w:spacing w:before="180" w:line="276" w:lineRule="auto"/>
              <w:cnfStyle w:val="000000010000" w:firstRow="0" w:lastRow="0" w:firstColumn="0" w:lastColumn="0" w:oddVBand="0" w:evenVBand="0" w:oddHBand="0" w:evenHBand="1" w:firstRowFirstColumn="0" w:firstRowLastColumn="0" w:lastRowFirstColumn="0" w:lastRowLastColumn="0"/>
              <w:rPr>
                <w:highlight w:val="yellow"/>
              </w:rPr>
            </w:pPr>
          </w:p>
        </w:tc>
      </w:tr>
      <w:tr w:rsidR="00A3441C" w:rsidRPr="00981CDE" w14:paraId="02BEE281" w14:textId="77777777" w:rsidTr="00A3441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7695DB09" w14:textId="77777777" w:rsidR="00A3441C" w:rsidRPr="00981CDE" w:rsidRDefault="00A3441C">
            <w:pPr>
              <w:spacing w:before="180" w:line="276" w:lineRule="auto"/>
            </w:pPr>
            <w:r w:rsidRPr="00981CDE">
              <w:t>7</w:t>
            </w:r>
          </w:p>
        </w:tc>
        <w:tc>
          <w:tcPr>
            <w:tcW w:w="6663" w:type="dxa"/>
          </w:tcPr>
          <w:p w14:paraId="6E00D164" w14:textId="0E333AD7" w:rsidR="00A3441C" w:rsidRPr="00981CDE" w:rsidRDefault="00405389" w:rsidP="003366AA">
            <w:pPr>
              <w:pStyle w:val="ListNumber"/>
              <w:numPr>
                <w:ilvl w:val="0"/>
                <w:numId w:val="0"/>
              </w:numPr>
              <w:spacing w:line="276" w:lineRule="auto"/>
              <w:ind w:left="567" w:hanging="567"/>
              <w:cnfStyle w:val="000000100000" w:firstRow="0" w:lastRow="0" w:firstColumn="0" w:lastColumn="0" w:oddVBand="0" w:evenVBand="0" w:oddHBand="1" w:evenHBand="0" w:firstRowFirstColumn="0" w:firstRowLastColumn="0" w:lastRowFirstColumn="0" w:lastRowLastColumn="0"/>
            </w:pPr>
            <w:r w:rsidRPr="00981CDE">
              <w:t xml:space="preserve">Rivet and attach </w:t>
            </w:r>
            <w:r w:rsidR="00DA13BB" w:rsidRPr="00981CDE">
              <w:t>frame</w:t>
            </w:r>
            <w:r w:rsidRPr="00981CDE">
              <w:t xml:space="preserve"> brackets to tray</w:t>
            </w:r>
          </w:p>
        </w:tc>
        <w:tc>
          <w:tcPr>
            <w:tcW w:w="1838" w:type="dxa"/>
          </w:tcPr>
          <w:p w14:paraId="306DE38A" w14:textId="77777777" w:rsidR="00A3441C" w:rsidRPr="00981CDE" w:rsidRDefault="00A3441C">
            <w:pPr>
              <w:spacing w:before="180" w:line="276" w:lineRule="auto"/>
              <w:cnfStyle w:val="000000100000" w:firstRow="0" w:lastRow="0" w:firstColumn="0" w:lastColumn="0" w:oddVBand="0" w:evenVBand="0" w:oddHBand="1" w:evenHBand="0" w:firstRowFirstColumn="0" w:firstRowLastColumn="0" w:lastRowFirstColumn="0" w:lastRowLastColumn="0"/>
              <w:rPr>
                <w:highlight w:val="yellow"/>
              </w:rPr>
            </w:pPr>
          </w:p>
        </w:tc>
      </w:tr>
      <w:tr w:rsidR="006E0ECF" w:rsidRPr="00981CDE" w14:paraId="48E9DDE7" w14:textId="77777777" w:rsidTr="00A3441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44FA6F98" w14:textId="4EF2BB23" w:rsidR="006E0ECF" w:rsidRPr="00981CDE" w:rsidRDefault="006E0ECF">
            <w:pPr>
              <w:spacing w:before="180" w:line="276" w:lineRule="auto"/>
            </w:pPr>
            <w:r w:rsidRPr="00981CDE">
              <w:t>8</w:t>
            </w:r>
          </w:p>
        </w:tc>
        <w:tc>
          <w:tcPr>
            <w:tcW w:w="6663" w:type="dxa"/>
          </w:tcPr>
          <w:p w14:paraId="5697F541" w14:textId="11B5AB7C" w:rsidR="006E0ECF" w:rsidRPr="00981CDE" w:rsidRDefault="006E0ECF" w:rsidP="003366AA">
            <w:pPr>
              <w:pStyle w:val="ListNumber"/>
              <w:numPr>
                <w:ilvl w:val="0"/>
                <w:numId w:val="0"/>
              </w:numPr>
              <w:spacing w:line="276" w:lineRule="auto"/>
              <w:ind w:left="567" w:hanging="567"/>
              <w:cnfStyle w:val="000000010000" w:firstRow="0" w:lastRow="0" w:firstColumn="0" w:lastColumn="0" w:oddVBand="0" w:evenVBand="0" w:oddHBand="0" w:evenHBand="1" w:firstRowFirstColumn="0" w:firstRowLastColumn="0" w:lastRowFirstColumn="0" w:lastRowLastColumn="0"/>
            </w:pPr>
            <w:r w:rsidRPr="00981CDE">
              <w:t>Bend</w:t>
            </w:r>
            <w:r w:rsidR="00C77DA3" w:rsidRPr="00981CDE">
              <w:t xml:space="preserve"> </w:t>
            </w:r>
            <w:r w:rsidR="00B212B0" w:rsidRPr="00981CDE">
              <w:t xml:space="preserve">both </w:t>
            </w:r>
            <w:r w:rsidR="001C1545" w:rsidRPr="00981CDE">
              <w:t>fra</w:t>
            </w:r>
            <w:r w:rsidR="00582A98" w:rsidRPr="00981CDE">
              <w:t>me</w:t>
            </w:r>
            <w:r w:rsidR="00B212B0" w:rsidRPr="00981CDE">
              <w:t>s</w:t>
            </w:r>
          </w:p>
        </w:tc>
        <w:tc>
          <w:tcPr>
            <w:tcW w:w="1838" w:type="dxa"/>
          </w:tcPr>
          <w:p w14:paraId="1EA8B30E" w14:textId="77777777" w:rsidR="006E0ECF" w:rsidRPr="00981CDE" w:rsidRDefault="006E0ECF">
            <w:pPr>
              <w:spacing w:before="180" w:line="276" w:lineRule="auto"/>
              <w:cnfStyle w:val="000000010000" w:firstRow="0" w:lastRow="0" w:firstColumn="0" w:lastColumn="0" w:oddVBand="0" w:evenVBand="0" w:oddHBand="0" w:evenHBand="1" w:firstRowFirstColumn="0" w:firstRowLastColumn="0" w:lastRowFirstColumn="0" w:lastRowLastColumn="0"/>
              <w:rPr>
                <w:highlight w:val="yellow"/>
              </w:rPr>
            </w:pPr>
          </w:p>
        </w:tc>
      </w:tr>
    </w:tbl>
    <w:p w14:paraId="6485A6AB" w14:textId="0E77A7EE" w:rsidR="00103266" w:rsidRPr="00981CDE" w:rsidRDefault="00CA025D" w:rsidP="00101CF9">
      <w:pPr>
        <w:pStyle w:val="Heading4"/>
      </w:pPr>
      <w:r w:rsidRPr="00981CDE">
        <w:t xml:space="preserve">Design </w:t>
      </w:r>
      <w:r w:rsidR="00103266" w:rsidRPr="00981CDE">
        <w:t>additions</w:t>
      </w:r>
    </w:p>
    <w:p w14:paraId="6022E879" w14:textId="79936D2E" w:rsidR="00646C58" w:rsidRDefault="00646C58" w:rsidP="00203F12">
      <w:pPr>
        <w:pStyle w:val="FeatureBox2"/>
      </w:pPr>
      <w:r w:rsidRPr="00CB4880">
        <w:rPr>
          <w:b/>
          <w:bCs/>
        </w:rPr>
        <w:t>Note:</w:t>
      </w:r>
      <w:r w:rsidRPr="00981CDE">
        <w:t xml:space="preserve"> example</w:t>
      </w:r>
      <w:r w:rsidR="000A6AFF" w:rsidRPr="00981CDE">
        <w:t xml:space="preserve"> provide</w:t>
      </w:r>
      <w:r w:rsidR="00507B8B" w:rsidRPr="00981CDE">
        <w:t>d</w:t>
      </w:r>
      <w:r w:rsidR="000A6AFF" w:rsidRPr="00981CDE">
        <w:t xml:space="preserve"> for reference only</w:t>
      </w:r>
      <w:r w:rsidR="003366AA">
        <w:t>.</w:t>
      </w:r>
    </w:p>
    <w:p w14:paraId="2ED2DFAA" w14:textId="29D97500" w:rsidR="007D1695" w:rsidRPr="007D1695" w:rsidRDefault="007D1695" w:rsidP="00CB4880">
      <w:pPr>
        <w:pStyle w:val="Caption"/>
      </w:pPr>
      <w:r>
        <w:t xml:space="preserve">Table </w:t>
      </w:r>
      <w:r>
        <w:fldChar w:fldCharType="begin"/>
      </w:r>
      <w:r>
        <w:instrText xml:space="preserve"> SEQ Table \* ARABIC </w:instrText>
      </w:r>
      <w:r>
        <w:fldChar w:fldCharType="separate"/>
      </w:r>
      <w:r w:rsidR="00DE3370">
        <w:rPr>
          <w:noProof/>
        </w:rPr>
        <w:t>15</w:t>
      </w:r>
      <w:r>
        <w:fldChar w:fldCharType="end"/>
      </w:r>
      <w:r w:rsidRPr="00B96101">
        <w:t xml:space="preserve"> – </w:t>
      </w:r>
      <w:r w:rsidR="00887023">
        <w:t>project time for design elements of project</w:t>
      </w:r>
      <w:r w:rsidRPr="00B96101">
        <w:t>]</w:t>
      </w:r>
    </w:p>
    <w:tbl>
      <w:tblPr>
        <w:tblStyle w:val="Tableheader"/>
        <w:tblW w:w="0" w:type="auto"/>
        <w:tblLook w:val="04A0" w:firstRow="1" w:lastRow="0" w:firstColumn="1" w:lastColumn="0" w:noHBand="0" w:noVBand="1"/>
        <w:tblDescription w:val="A list of steps and the time it will take to complete each step. The 'estimated time' column has been left blank for students to provide an answer."/>
      </w:tblPr>
      <w:tblGrid>
        <w:gridCol w:w="1129"/>
        <w:gridCol w:w="6663"/>
        <w:gridCol w:w="1838"/>
      </w:tblGrid>
      <w:tr w:rsidR="00103266" w:rsidRPr="00981CDE" w14:paraId="17899E1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1973A097" w14:textId="77777777" w:rsidR="00103266" w:rsidRPr="00981CDE" w:rsidRDefault="00103266">
            <w:pPr>
              <w:contextualSpacing/>
            </w:pPr>
            <w:r w:rsidRPr="00981CDE">
              <w:t>Step</w:t>
            </w:r>
          </w:p>
        </w:tc>
        <w:tc>
          <w:tcPr>
            <w:tcW w:w="6663" w:type="dxa"/>
            <w:hideMark/>
          </w:tcPr>
          <w:p w14:paraId="03E481E6" w14:textId="77777777" w:rsidR="00103266" w:rsidRPr="003366AA" w:rsidRDefault="00103266" w:rsidP="003366AA">
            <w:pPr>
              <w:cnfStyle w:val="100000000000" w:firstRow="1" w:lastRow="0" w:firstColumn="0" w:lastColumn="0" w:oddVBand="0" w:evenVBand="0" w:oddHBand="0" w:evenHBand="0" w:firstRowFirstColumn="0" w:firstRowLastColumn="0" w:lastRowFirstColumn="0" w:lastRowLastColumn="0"/>
            </w:pPr>
            <w:r w:rsidRPr="003366AA">
              <w:t>Task</w:t>
            </w:r>
          </w:p>
        </w:tc>
        <w:tc>
          <w:tcPr>
            <w:tcW w:w="1838" w:type="dxa"/>
            <w:hideMark/>
          </w:tcPr>
          <w:p w14:paraId="7057FB24" w14:textId="77777777" w:rsidR="00103266" w:rsidRPr="003366AA" w:rsidRDefault="00103266" w:rsidP="003366AA">
            <w:pPr>
              <w:cnfStyle w:val="100000000000" w:firstRow="1" w:lastRow="0" w:firstColumn="0" w:lastColumn="0" w:oddVBand="0" w:evenVBand="0" w:oddHBand="0" w:evenHBand="0" w:firstRowFirstColumn="0" w:firstRowLastColumn="0" w:lastRowFirstColumn="0" w:lastRowLastColumn="0"/>
            </w:pPr>
            <w:r w:rsidRPr="003366AA">
              <w:t>Estimated time</w:t>
            </w:r>
          </w:p>
          <w:p w14:paraId="7A4A82D2" w14:textId="77777777" w:rsidR="00103266" w:rsidRPr="003366AA" w:rsidRDefault="00103266" w:rsidP="003366AA">
            <w:pPr>
              <w:cnfStyle w:val="100000000000" w:firstRow="1" w:lastRow="0" w:firstColumn="0" w:lastColumn="0" w:oddVBand="0" w:evenVBand="0" w:oddHBand="0" w:evenHBand="0" w:firstRowFirstColumn="0" w:firstRowLastColumn="0" w:lastRowFirstColumn="0" w:lastRowLastColumn="0"/>
            </w:pPr>
            <w:r w:rsidRPr="003366AA">
              <w:t>(in lessons)</w:t>
            </w:r>
          </w:p>
        </w:tc>
      </w:tr>
      <w:tr w:rsidR="00FF35CF" w:rsidRPr="00981CDE" w14:paraId="225D1C9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3417779D" w14:textId="2DFD4BBB" w:rsidR="00FF35CF" w:rsidRPr="00981CDE" w:rsidRDefault="001F35EA">
            <w:pPr>
              <w:spacing w:before="180" w:line="276" w:lineRule="auto"/>
            </w:pPr>
            <w:r>
              <w:t>9</w:t>
            </w:r>
          </w:p>
        </w:tc>
        <w:tc>
          <w:tcPr>
            <w:tcW w:w="6663" w:type="dxa"/>
          </w:tcPr>
          <w:p w14:paraId="03549895" w14:textId="23603845" w:rsidR="00FF35CF" w:rsidRPr="00981CDE" w:rsidRDefault="00090764">
            <w:pPr>
              <w:spacing w:before="180" w:line="276" w:lineRule="auto"/>
              <w:cnfStyle w:val="000000100000" w:firstRow="0" w:lastRow="0" w:firstColumn="0" w:lastColumn="0" w:oddVBand="0" w:evenVBand="0" w:oddHBand="1" w:evenHBand="0" w:firstRowFirstColumn="0" w:firstRowLastColumn="0" w:lastRowFirstColumn="0" w:lastRowLastColumn="0"/>
            </w:pPr>
            <w:r w:rsidRPr="00981CDE">
              <w:t>Mar</w:t>
            </w:r>
            <w:r w:rsidR="0054253A" w:rsidRPr="00981CDE">
              <w:t>k out and cut handle to length</w:t>
            </w:r>
          </w:p>
        </w:tc>
        <w:tc>
          <w:tcPr>
            <w:tcW w:w="1838" w:type="dxa"/>
          </w:tcPr>
          <w:p w14:paraId="5F6E37BC" w14:textId="77777777" w:rsidR="00FF35CF" w:rsidRPr="00981CDE" w:rsidRDefault="00FF35CF">
            <w:pPr>
              <w:spacing w:before="180" w:line="276" w:lineRule="auto"/>
              <w:cnfStyle w:val="000000100000" w:firstRow="0" w:lastRow="0" w:firstColumn="0" w:lastColumn="0" w:oddVBand="0" w:evenVBand="0" w:oddHBand="1" w:evenHBand="0" w:firstRowFirstColumn="0" w:firstRowLastColumn="0" w:lastRowFirstColumn="0" w:lastRowLastColumn="0"/>
              <w:rPr>
                <w:highlight w:val="yellow"/>
              </w:rPr>
            </w:pPr>
          </w:p>
        </w:tc>
      </w:tr>
      <w:tr w:rsidR="0054253A" w:rsidRPr="00981CDE" w14:paraId="7A00F30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4450FA91" w14:textId="7E403BB5" w:rsidR="0054253A" w:rsidRPr="00981CDE" w:rsidRDefault="001F35EA">
            <w:pPr>
              <w:spacing w:before="180" w:line="276" w:lineRule="auto"/>
            </w:pPr>
            <w:r>
              <w:t>10</w:t>
            </w:r>
          </w:p>
        </w:tc>
        <w:tc>
          <w:tcPr>
            <w:tcW w:w="6663" w:type="dxa"/>
          </w:tcPr>
          <w:p w14:paraId="71A96384" w14:textId="5DF0139A" w:rsidR="0054253A" w:rsidRPr="00981CDE" w:rsidRDefault="006A6EE4">
            <w:pPr>
              <w:spacing w:before="180" w:line="276" w:lineRule="auto"/>
              <w:cnfStyle w:val="000000010000" w:firstRow="0" w:lastRow="0" w:firstColumn="0" w:lastColumn="0" w:oddVBand="0" w:evenVBand="0" w:oddHBand="0" w:evenHBand="1" w:firstRowFirstColumn="0" w:firstRowLastColumn="0" w:lastRowFirstColumn="0" w:lastRowLastColumn="0"/>
            </w:pPr>
            <w:r w:rsidRPr="00981CDE">
              <w:t xml:space="preserve">Bend handle to </w:t>
            </w:r>
            <w:r w:rsidR="009B0819" w:rsidRPr="00981CDE">
              <w:t>shape</w:t>
            </w:r>
          </w:p>
        </w:tc>
        <w:tc>
          <w:tcPr>
            <w:tcW w:w="1838" w:type="dxa"/>
          </w:tcPr>
          <w:p w14:paraId="0A5BACCD" w14:textId="77777777" w:rsidR="0054253A" w:rsidRPr="00981CDE" w:rsidRDefault="0054253A">
            <w:pPr>
              <w:spacing w:before="180" w:line="276" w:lineRule="auto"/>
              <w:cnfStyle w:val="000000010000" w:firstRow="0" w:lastRow="0" w:firstColumn="0" w:lastColumn="0" w:oddVBand="0" w:evenVBand="0" w:oddHBand="0" w:evenHBand="1" w:firstRowFirstColumn="0" w:firstRowLastColumn="0" w:lastRowFirstColumn="0" w:lastRowLastColumn="0"/>
              <w:rPr>
                <w:highlight w:val="yellow"/>
              </w:rPr>
            </w:pPr>
          </w:p>
        </w:tc>
      </w:tr>
      <w:tr w:rsidR="0054253A" w:rsidRPr="00981CDE" w14:paraId="47F08C8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52C6F255" w14:textId="7C50F649" w:rsidR="00103266" w:rsidRPr="00981CDE" w:rsidRDefault="00053B6B">
            <w:pPr>
              <w:spacing w:before="180" w:line="276" w:lineRule="auto"/>
            </w:pPr>
            <w:r w:rsidRPr="00981CDE">
              <w:t>1</w:t>
            </w:r>
            <w:r w:rsidR="001F35EA">
              <w:t>1</w:t>
            </w:r>
          </w:p>
        </w:tc>
        <w:tc>
          <w:tcPr>
            <w:tcW w:w="6663" w:type="dxa"/>
          </w:tcPr>
          <w:p w14:paraId="354B9733" w14:textId="1644AC2C" w:rsidR="00103266" w:rsidRPr="00981CDE" w:rsidRDefault="00103266">
            <w:pPr>
              <w:spacing w:before="180" w:line="276" w:lineRule="auto"/>
              <w:cnfStyle w:val="000000100000" w:firstRow="0" w:lastRow="0" w:firstColumn="0" w:lastColumn="0" w:oddVBand="0" w:evenVBand="0" w:oddHBand="1" w:evenHBand="0" w:firstRowFirstColumn="0" w:firstRowLastColumn="0" w:lastRowFirstColumn="0" w:lastRowLastColumn="0"/>
              <w:rPr>
                <w:highlight w:val="yellow"/>
              </w:rPr>
            </w:pPr>
            <w:r w:rsidRPr="00981CDE">
              <w:t xml:space="preserve">Attach handle to </w:t>
            </w:r>
            <w:r w:rsidR="00D202F5" w:rsidRPr="00981CDE">
              <w:t xml:space="preserve">frame </w:t>
            </w:r>
            <w:r w:rsidR="00195A83" w:rsidRPr="00981CDE">
              <w:t>pieces</w:t>
            </w:r>
          </w:p>
        </w:tc>
        <w:tc>
          <w:tcPr>
            <w:tcW w:w="1838" w:type="dxa"/>
          </w:tcPr>
          <w:p w14:paraId="2FF43DB8" w14:textId="77777777" w:rsidR="00103266" w:rsidRPr="00981CDE" w:rsidRDefault="00103266">
            <w:pPr>
              <w:spacing w:before="180" w:line="276" w:lineRule="auto"/>
              <w:cnfStyle w:val="000000100000" w:firstRow="0" w:lastRow="0" w:firstColumn="0" w:lastColumn="0" w:oddVBand="0" w:evenVBand="0" w:oddHBand="1" w:evenHBand="0" w:firstRowFirstColumn="0" w:firstRowLastColumn="0" w:lastRowFirstColumn="0" w:lastRowLastColumn="0"/>
              <w:rPr>
                <w:highlight w:val="yellow"/>
              </w:rPr>
            </w:pPr>
          </w:p>
        </w:tc>
      </w:tr>
      <w:tr w:rsidR="00103266" w:rsidRPr="00981CDE" w14:paraId="74B4287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724C7C05" w14:textId="6A0EDEE9" w:rsidR="00103266" w:rsidRPr="00981CDE" w:rsidRDefault="00053B6B">
            <w:pPr>
              <w:spacing w:before="180" w:line="276" w:lineRule="auto"/>
            </w:pPr>
            <w:r w:rsidRPr="00981CDE">
              <w:t>1</w:t>
            </w:r>
            <w:r w:rsidR="001F35EA">
              <w:t>2</w:t>
            </w:r>
          </w:p>
        </w:tc>
        <w:tc>
          <w:tcPr>
            <w:tcW w:w="6663" w:type="dxa"/>
          </w:tcPr>
          <w:p w14:paraId="7B3ECF9D" w14:textId="5F304F19" w:rsidR="00103266" w:rsidRPr="00981CDE" w:rsidRDefault="00927E72">
            <w:pPr>
              <w:spacing w:before="180" w:line="276" w:lineRule="auto"/>
              <w:cnfStyle w:val="000000010000" w:firstRow="0" w:lastRow="0" w:firstColumn="0" w:lastColumn="0" w:oddVBand="0" w:evenVBand="0" w:oddHBand="0" w:evenHBand="1" w:firstRowFirstColumn="0" w:firstRowLastColumn="0" w:lastRowFirstColumn="0" w:lastRowLastColumn="0"/>
              <w:rPr>
                <w:highlight w:val="yellow"/>
              </w:rPr>
            </w:pPr>
            <w:r w:rsidRPr="00981CDE">
              <w:t>Mark</w:t>
            </w:r>
            <w:r w:rsidR="003350FA" w:rsidRPr="00981CDE">
              <w:t xml:space="preserve"> </w:t>
            </w:r>
            <w:r w:rsidRPr="00981CDE">
              <w:t>out</w:t>
            </w:r>
            <w:r w:rsidR="003350FA" w:rsidRPr="00981CDE">
              <w:t xml:space="preserve"> and cut </w:t>
            </w:r>
            <w:r w:rsidR="00612D14" w:rsidRPr="00981CDE">
              <w:t>sheet metal back panel</w:t>
            </w:r>
            <w:r w:rsidR="00A77E35" w:rsidRPr="00981CDE">
              <w:t>.</w:t>
            </w:r>
            <w:r w:rsidRPr="00981CDE">
              <w:t xml:space="preserve"> </w:t>
            </w:r>
            <w:r w:rsidR="00103266" w:rsidRPr="00981CDE">
              <w:t>Clean and prepare all surfaces for finishing</w:t>
            </w:r>
          </w:p>
        </w:tc>
        <w:tc>
          <w:tcPr>
            <w:tcW w:w="1838" w:type="dxa"/>
          </w:tcPr>
          <w:p w14:paraId="33AFA75B" w14:textId="77777777" w:rsidR="00103266" w:rsidRPr="00981CDE" w:rsidRDefault="00103266">
            <w:pPr>
              <w:spacing w:before="180" w:line="276" w:lineRule="auto"/>
              <w:cnfStyle w:val="000000010000" w:firstRow="0" w:lastRow="0" w:firstColumn="0" w:lastColumn="0" w:oddVBand="0" w:evenVBand="0" w:oddHBand="0" w:evenHBand="1" w:firstRowFirstColumn="0" w:firstRowLastColumn="0" w:lastRowFirstColumn="0" w:lastRowLastColumn="0"/>
              <w:rPr>
                <w:highlight w:val="yellow"/>
              </w:rPr>
            </w:pPr>
          </w:p>
        </w:tc>
      </w:tr>
      <w:tr w:rsidR="00103266" w:rsidRPr="00981CDE" w14:paraId="74C9FA3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3E827331" w14:textId="75FE3361" w:rsidR="00103266" w:rsidRPr="00981CDE" w:rsidRDefault="00103266">
            <w:pPr>
              <w:spacing w:before="180" w:line="276" w:lineRule="auto"/>
            </w:pPr>
            <w:r w:rsidRPr="00981CDE">
              <w:t>1</w:t>
            </w:r>
            <w:r w:rsidR="001F35EA">
              <w:t>3</w:t>
            </w:r>
          </w:p>
        </w:tc>
        <w:tc>
          <w:tcPr>
            <w:tcW w:w="6663" w:type="dxa"/>
          </w:tcPr>
          <w:p w14:paraId="2D89FDBD" w14:textId="20A9DFDF" w:rsidR="00103266" w:rsidRPr="00981CDE" w:rsidRDefault="00817B76">
            <w:pPr>
              <w:spacing w:before="180" w:line="276" w:lineRule="auto"/>
              <w:cnfStyle w:val="000000100000" w:firstRow="0" w:lastRow="0" w:firstColumn="0" w:lastColumn="0" w:oddVBand="0" w:evenVBand="0" w:oddHBand="1" w:evenHBand="0" w:firstRowFirstColumn="0" w:firstRowLastColumn="0" w:lastRowFirstColumn="0" w:lastRowLastColumn="0"/>
              <w:rPr>
                <w:highlight w:val="yellow"/>
              </w:rPr>
            </w:pPr>
            <w:r w:rsidRPr="00981CDE">
              <w:t>Mark</w:t>
            </w:r>
            <w:r w:rsidR="00CE44D3" w:rsidRPr="00981CDE">
              <w:t xml:space="preserve"> </w:t>
            </w:r>
            <w:r w:rsidRPr="00981CDE">
              <w:t xml:space="preserve">out and drill </w:t>
            </w:r>
            <w:r w:rsidR="00CF41F5" w:rsidRPr="00981CDE">
              <w:t>hole</w:t>
            </w:r>
            <w:r w:rsidR="00CE44D3" w:rsidRPr="00981CDE">
              <w:t xml:space="preserve">s in back </w:t>
            </w:r>
            <w:r w:rsidR="00295B11" w:rsidRPr="00981CDE">
              <w:t>panel</w:t>
            </w:r>
            <w:r w:rsidR="00CE44D3" w:rsidRPr="00981CDE">
              <w:t xml:space="preserve"> to suit</w:t>
            </w:r>
          </w:p>
        </w:tc>
        <w:tc>
          <w:tcPr>
            <w:tcW w:w="1838" w:type="dxa"/>
          </w:tcPr>
          <w:p w14:paraId="21D7F475" w14:textId="77777777" w:rsidR="00103266" w:rsidRPr="00981CDE" w:rsidRDefault="00103266">
            <w:pPr>
              <w:spacing w:before="180" w:line="276" w:lineRule="auto"/>
              <w:cnfStyle w:val="000000100000" w:firstRow="0" w:lastRow="0" w:firstColumn="0" w:lastColumn="0" w:oddVBand="0" w:evenVBand="0" w:oddHBand="1" w:evenHBand="0" w:firstRowFirstColumn="0" w:firstRowLastColumn="0" w:lastRowFirstColumn="0" w:lastRowLastColumn="0"/>
              <w:rPr>
                <w:highlight w:val="yellow"/>
              </w:rPr>
            </w:pPr>
          </w:p>
        </w:tc>
      </w:tr>
      <w:tr w:rsidR="00103266" w:rsidRPr="00981CDE" w14:paraId="47089AC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03908498" w14:textId="6375E1A0" w:rsidR="00103266" w:rsidRPr="00981CDE" w:rsidRDefault="00103266">
            <w:pPr>
              <w:spacing w:before="180" w:line="276" w:lineRule="auto"/>
            </w:pPr>
            <w:r w:rsidRPr="00981CDE">
              <w:t>1</w:t>
            </w:r>
            <w:r w:rsidR="001F35EA">
              <w:t>4</w:t>
            </w:r>
          </w:p>
        </w:tc>
        <w:tc>
          <w:tcPr>
            <w:tcW w:w="6663" w:type="dxa"/>
          </w:tcPr>
          <w:p w14:paraId="5A3B7DAE" w14:textId="70437B20" w:rsidR="00103266" w:rsidRPr="00981CDE" w:rsidRDefault="00F80EF1">
            <w:pPr>
              <w:spacing w:before="180" w:line="276" w:lineRule="auto"/>
              <w:cnfStyle w:val="000000010000" w:firstRow="0" w:lastRow="0" w:firstColumn="0" w:lastColumn="0" w:oddVBand="0" w:evenVBand="0" w:oddHBand="0" w:evenHBand="1" w:firstRowFirstColumn="0" w:firstRowLastColumn="0" w:lastRowFirstColumn="0" w:lastRowLastColumn="0"/>
            </w:pPr>
            <w:r w:rsidRPr="00981CDE">
              <w:t xml:space="preserve">Fasten </w:t>
            </w:r>
            <w:r w:rsidR="0028401B" w:rsidRPr="00981CDE">
              <w:t xml:space="preserve">back panel to </w:t>
            </w:r>
            <w:r w:rsidR="00F957FB" w:rsidRPr="00981CDE">
              <w:t>frame using pop rivets</w:t>
            </w:r>
          </w:p>
        </w:tc>
        <w:tc>
          <w:tcPr>
            <w:tcW w:w="1838" w:type="dxa"/>
          </w:tcPr>
          <w:p w14:paraId="37515A79" w14:textId="77777777" w:rsidR="00103266" w:rsidRPr="00981CDE" w:rsidRDefault="00103266">
            <w:pPr>
              <w:spacing w:before="180" w:line="276" w:lineRule="auto"/>
              <w:cnfStyle w:val="000000010000" w:firstRow="0" w:lastRow="0" w:firstColumn="0" w:lastColumn="0" w:oddVBand="0" w:evenVBand="0" w:oddHBand="0" w:evenHBand="1" w:firstRowFirstColumn="0" w:firstRowLastColumn="0" w:lastRowFirstColumn="0" w:lastRowLastColumn="0"/>
              <w:rPr>
                <w:highlight w:val="yellow"/>
              </w:rPr>
            </w:pPr>
          </w:p>
        </w:tc>
      </w:tr>
      <w:tr w:rsidR="007A4FFF" w:rsidRPr="00981CDE" w14:paraId="6593C97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5DB26BC0" w14:textId="71718D25" w:rsidR="007A4FFF" w:rsidRPr="00981CDE" w:rsidRDefault="00053B6B">
            <w:pPr>
              <w:spacing w:before="180" w:line="276" w:lineRule="auto"/>
            </w:pPr>
            <w:r w:rsidRPr="00981CDE">
              <w:t>1</w:t>
            </w:r>
            <w:r w:rsidR="001F35EA">
              <w:t>5</w:t>
            </w:r>
          </w:p>
        </w:tc>
        <w:tc>
          <w:tcPr>
            <w:tcW w:w="6663" w:type="dxa"/>
          </w:tcPr>
          <w:p w14:paraId="20DC8616" w14:textId="45DB9F15" w:rsidR="007A4FFF" w:rsidRPr="00981CDE" w:rsidRDefault="007A4FFF">
            <w:pPr>
              <w:spacing w:before="180" w:line="276" w:lineRule="auto"/>
              <w:cnfStyle w:val="000000100000" w:firstRow="0" w:lastRow="0" w:firstColumn="0" w:lastColumn="0" w:oddVBand="0" w:evenVBand="0" w:oddHBand="1" w:evenHBand="0" w:firstRowFirstColumn="0" w:firstRowLastColumn="0" w:lastRowFirstColumn="0" w:lastRowLastColumn="0"/>
            </w:pPr>
            <w:r w:rsidRPr="00981CDE">
              <w:t xml:space="preserve">Clean and prepare all surfaces for finishing </w:t>
            </w:r>
            <w:r w:rsidR="000734C6" w:rsidRPr="00981CDE">
              <w:t xml:space="preserve">(filing </w:t>
            </w:r>
            <w:r w:rsidR="00053B6B" w:rsidRPr="00981CDE">
              <w:t>and sanding)</w:t>
            </w:r>
          </w:p>
        </w:tc>
        <w:tc>
          <w:tcPr>
            <w:tcW w:w="1838" w:type="dxa"/>
          </w:tcPr>
          <w:p w14:paraId="4710AB98" w14:textId="77777777" w:rsidR="007A4FFF" w:rsidRPr="00981CDE" w:rsidRDefault="007A4FFF">
            <w:pPr>
              <w:spacing w:before="180" w:line="276" w:lineRule="auto"/>
              <w:cnfStyle w:val="000000100000" w:firstRow="0" w:lastRow="0" w:firstColumn="0" w:lastColumn="0" w:oddVBand="0" w:evenVBand="0" w:oddHBand="1" w:evenHBand="0" w:firstRowFirstColumn="0" w:firstRowLastColumn="0" w:lastRowFirstColumn="0" w:lastRowLastColumn="0"/>
              <w:rPr>
                <w:highlight w:val="yellow"/>
              </w:rPr>
            </w:pPr>
          </w:p>
        </w:tc>
      </w:tr>
      <w:tr w:rsidR="00103266" w:rsidRPr="00981CDE" w14:paraId="4841968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30261DA2" w14:textId="478350A1" w:rsidR="00103266" w:rsidRPr="00981CDE" w:rsidRDefault="00103266">
            <w:pPr>
              <w:spacing w:before="180" w:line="276" w:lineRule="auto"/>
            </w:pPr>
            <w:r w:rsidRPr="00981CDE">
              <w:t>1</w:t>
            </w:r>
            <w:r w:rsidR="001F35EA">
              <w:t>6</w:t>
            </w:r>
          </w:p>
        </w:tc>
        <w:tc>
          <w:tcPr>
            <w:tcW w:w="6663" w:type="dxa"/>
          </w:tcPr>
          <w:p w14:paraId="414B8DD1" w14:textId="12EB1278" w:rsidR="00103266" w:rsidRPr="00981CDE" w:rsidRDefault="00A77E35">
            <w:pPr>
              <w:spacing w:before="180" w:line="276" w:lineRule="auto"/>
              <w:cnfStyle w:val="000000010000" w:firstRow="0" w:lastRow="0" w:firstColumn="0" w:lastColumn="0" w:oddVBand="0" w:evenVBand="0" w:oddHBand="0" w:evenHBand="1" w:firstRowFirstColumn="0" w:firstRowLastColumn="0" w:lastRowFirstColumn="0" w:lastRowLastColumn="0"/>
            </w:pPr>
            <w:r w:rsidRPr="00981CDE">
              <w:t>Apply protective finish</w:t>
            </w:r>
          </w:p>
        </w:tc>
        <w:tc>
          <w:tcPr>
            <w:tcW w:w="1838" w:type="dxa"/>
          </w:tcPr>
          <w:p w14:paraId="0A8C6D16" w14:textId="77777777" w:rsidR="00103266" w:rsidRPr="00981CDE" w:rsidRDefault="00103266">
            <w:pPr>
              <w:spacing w:before="180" w:line="276" w:lineRule="auto"/>
              <w:cnfStyle w:val="000000010000" w:firstRow="0" w:lastRow="0" w:firstColumn="0" w:lastColumn="0" w:oddVBand="0" w:evenVBand="0" w:oddHBand="0" w:evenHBand="1" w:firstRowFirstColumn="0" w:firstRowLastColumn="0" w:lastRowFirstColumn="0" w:lastRowLastColumn="0"/>
              <w:rPr>
                <w:highlight w:val="yellow"/>
              </w:rPr>
            </w:pPr>
          </w:p>
        </w:tc>
      </w:tr>
    </w:tbl>
    <w:p w14:paraId="1AA645D0" w14:textId="125BBD9B" w:rsidR="007845A7" w:rsidRPr="00981CDE" w:rsidRDefault="007845A7" w:rsidP="004A4645">
      <w:r w:rsidRPr="00981CDE">
        <w:br w:type="page"/>
      </w:r>
    </w:p>
    <w:p w14:paraId="68FDC632" w14:textId="6C335D2F" w:rsidR="00316291" w:rsidRPr="00981CDE" w:rsidRDefault="63856197" w:rsidP="00821863">
      <w:pPr>
        <w:pStyle w:val="Heading2"/>
      </w:pPr>
      <w:bookmarkStart w:id="85" w:name="_Toc205978968"/>
      <w:bookmarkStart w:id="86" w:name="_Toc210042461"/>
      <w:bookmarkStart w:id="87" w:name="_Toc1498422815"/>
      <w:bookmarkEnd w:id="64"/>
      <w:r w:rsidRPr="00981CDE">
        <w:lastRenderedPageBreak/>
        <w:t>Evaluat</w:t>
      </w:r>
      <w:r w:rsidR="623CCE05" w:rsidRPr="00981CDE">
        <w:t>i</w:t>
      </w:r>
      <w:r w:rsidR="03E7DCD7" w:rsidRPr="00981CDE">
        <w:t>on</w:t>
      </w:r>
      <w:bookmarkEnd w:id="85"/>
      <w:bookmarkEnd w:id="86"/>
    </w:p>
    <w:p w14:paraId="25565822" w14:textId="77777777" w:rsidR="00821863" w:rsidRPr="00981CDE" w:rsidRDefault="00821863" w:rsidP="009D2D00">
      <w:pPr>
        <w:pStyle w:val="ListNumber"/>
        <w:numPr>
          <w:ilvl w:val="0"/>
          <w:numId w:val="49"/>
        </w:numPr>
      </w:pPr>
      <w:r w:rsidRPr="00981CDE">
        <w:t>On the line below, place an X that matches the way you like to work?</w:t>
      </w:r>
    </w:p>
    <w:p w14:paraId="7C7FE637" w14:textId="77777777" w:rsidR="00821863" w:rsidRPr="00981CDE" w:rsidRDefault="00821863" w:rsidP="00821863">
      <w:r w:rsidRPr="00981CDE">
        <w:rPr>
          <w:noProof/>
        </w:rPr>
        <mc:AlternateContent>
          <mc:Choice Requires="wps">
            <w:drawing>
              <wp:anchor distT="0" distB="0" distL="114300" distR="114300" simplePos="0" relativeHeight="251658240" behindDoc="0" locked="0" layoutInCell="1" allowOverlap="1" wp14:anchorId="7B15F353" wp14:editId="5C343193">
                <wp:simplePos x="0" y="0"/>
                <wp:positionH relativeFrom="margin">
                  <wp:posOffset>0</wp:posOffset>
                </wp:positionH>
                <wp:positionV relativeFrom="paragraph">
                  <wp:posOffset>76200</wp:posOffset>
                </wp:positionV>
                <wp:extent cx="5732890" cy="31805"/>
                <wp:effectExtent l="38100" t="76200" r="1270" b="101600"/>
                <wp:wrapNone/>
                <wp:docPr id="1892088143" name="Straight Arrow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32890" cy="31805"/>
                        </a:xfrm>
                        <a:prstGeom prst="straightConnector1">
                          <a:avLst/>
                        </a:prstGeom>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37FB8680" id="_x0000_t32" coordsize="21600,21600" o:spt="32" o:oned="t" path="m,l21600,21600e" filled="f">
                <v:path arrowok="t" fillok="f" o:connecttype="none"/>
                <o:lock v:ext="edit" shapetype="t"/>
              </v:shapetype>
              <v:shape id="Straight Arrow Connector 1" o:spid="_x0000_s1026" type="#_x0000_t32" alt="&quot;&quot;" style="position:absolute;margin-left:0;margin-top:6pt;width:451.4pt;height:2.5pt;flip:y;z-index:251658240;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JCb6AEAADIEAAAOAAAAZHJzL2Uyb0RvYy54bWysU8Fu1DAQvSPxD1bubLJblS7RZnvYUi4I&#10;Kgq9u844seTYlj1skr9n7GSzbOkFxMWyPX4z770Z726HTrMj+KCsqbL1qsgYGGFrZZoq+/H9/t02&#10;YwG5qbm2BqpshJDd7t++2fWuhI1tra7BM0piQtm7KmsRXZnnQbTQ8bCyDgwFpfUdRzr6Jq897yl7&#10;p/NNUbzPe+tr562AEOj2bgpm+5RfShD4VcoAyHSVETdMq0/rc1zz/Y6XjeeuVWKmwf+BRceVoaJL&#10;qjuOnP306o9UnRLeBitxJWyXWymVgKSB1KyLF2oeW+4gaSFzgltsCv8vrfhyPJgHTzb0LpTBPfio&#10;YpC+Y1Ir90Q9TbqIKRuSbeNiGwzIBF1e31xtth/IXUGxq/W2uI625lOamM75gJ/Adixuqiyg56pp&#10;8WCNoQZZP5Xgx88BJ+AJEMHasJ5YbG6KIjEJVqv6Xmkdg2lO4KA9O3LqMA7rufTFqxZ4/dHUDEdH&#10;I4hecdNomHqPXOnXYyRAG9JxNibtcNQw8foGkqmaDJj4v+DChQCDJz7a0OsIk8R8Ac6K4rCfRVwC&#10;5/cRCmme/wa8IFJla3ABd8pYP/l5Wf1soZzenxyYdEcLnm09ppFJ1tBgpmbPnyhO/u/nBD9/9f0v&#10;AAAA//8DAFBLAwQUAAYACAAAACEA/QlpB9kAAAAGAQAADwAAAGRycy9kb3ducmV2LnhtbEyPQU+E&#10;QAyF7yb+h0lNvBh3kBhXkWFDyO5dQe9dpgKR6RBmlkV/vfWkp6bvNa/fy3erG9VCcxg8G7jbJKCI&#10;W28H7gy8NYfbR1AhIlscPZOBLwqwKy4vcsysP/MrLXXslIRwyNBAH+OUaR3anhyGjZ+Ixfvws8Mo&#10;69xpO+NZwt2o0yR50A4Hlg89TlT11H7WJ2fANfvtoVwqV+/vm5sSq5fv96U05vpqLZ9BRVrj3zH8&#10;4gs6FMJ09Ce2QY0GpEgUNZUp7lOSSpGjCNsEdJHr//jFDwAAAP//AwBQSwECLQAUAAYACAAAACEA&#10;toM4kv4AAADhAQAAEwAAAAAAAAAAAAAAAAAAAAAAW0NvbnRlbnRfVHlwZXNdLnhtbFBLAQItABQA&#10;BgAIAAAAIQA4/SH/1gAAAJQBAAALAAAAAAAAAAAAAAAAAC8BAABfcmVscy8ucmVsc1BLAQItABQA&#10;BgAIAAAAIQA9yJCb6AEAADIEAAAOAAAAAAAAAAAAAAAAAC4CAABkcnMvZTJvRG9jLnhtbFBLAQIt&#10;ABQABgAIAAAAIQD9CWkH2QAAAAYBAAAPAAAAAAAAAAAAAAAAAEIEAABkcnMvZG93bnJldi54bWxQ&#10;SwUGAAAAAAQABADzAAAASAUAAAAA&#10;" strokecolor="black [3213]" strokeweight="1pt">
                <v:stroke startarrow="block" endarrow="block" joinstyle="miter"/>
                <w10:wrap anchorx="margin"/>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91"/>
        <w:gridCol w:w="1669"/>
        <w:gridCol w:w="1717"/>
        <w:gridCol w:w="1717"/>
        <w:gridCol w:w="2244"/>
      </w:tblGrid>
      <w:tr w:rsidR="008F230A" w:rsidRPr="00981CDE" w14:paraId="34323688" w14:textId="77777777" w:rsidTr="008F230A">
        <w:tc>
          <w:tcPr>
            <w:tcW w:w="2552" w:type="dxa"/>
          </w:tcPr>
          <w:p w14:paraId="51AFD253" w14:textId="77777777" w:rsidR="008F230A" w:rsidRPr="00981CDE" w:rsidRDefault="008F230A">
            <w:r w:rsidRPr="00981CDE">
              <w:t xml:space="preserve">I like working on my own </w:t>
            </w:r>
          </w:p>
        </w:tc>
        <w:tc>
          <w:tcPr>
            <w:tcW w:w="1956" w:type="dxa"/>
          </w:tcPr>
          <w:p w14:paraId="6124AE37" w14:textId="77777777" w:rsidR="008F230A" w:rsidRPr="00981CDE" w:rsidRDefault="008F230A">
            <w:pPr>
              <w:jc w:val="center"/>
            </w:pPr>
          </w:p>
        </w:tc>
        <w:tc>
          <w:tcPr>
            <w:tcW w:w="2013" w:type="dxa"/>
          </w:tcPr>
          <w:p w14:paraId="2F846515" w14:textId="77777777" w:rsidR="008F230A" w:rsidRPr="00981CDE" w:rsidRDefault="008F230A">
            <w:pPr>
              <w:jc w:val="center"/>
            </w:pPr>
          </w:p>
        </w:tc>
        <w:tc>
          <w:tcPr>
            <w:tcW w:w="2013" w:type="dxa"/>
          </w:tcPr>
          <w:p w14:paraId="573C5BAE" w14:textId="57749BA8" w:rsidR="008F230A" w:rsidRPr="00981CDE" w:rsidRDefault="008F230A">
            <w:pPr>
              <w:jc w:val="center"/>
            </w:pPr>
          </w:p>
        </w:tc>
        <w:tc>
          <w:tcPr>
            <w:tcW w:w="2495" w:type="dxa"/>
          </w:tcPr>
          <w:p w14:paraId="41960B09" w14:textId="77777777" w:rsidR="008F230A" w:rsidRPr="00981CDE" w:rsidRDefault="008F230A">
            <w:pPr>
              <w:jc w:val="right"/>
            </w:pPr>
            <w:r w:rsidRPr="00981CDE">
              <w:t>I like working with others</w:t>
            </w:r>
          </w:p>
        </w:tc>
      </w:tr>
    </w:tbl>
    <w:p w14:paraId="395AF868" w14:textId="7304A56B" w:rsidR="00821863" w:rsidRPr="00981CDE" w:rsidRDefault="00821863" w:rsidP="009D2D00">
      <w:pPr>
        <w:pStyle w:val="ListNumber"/>
        <w:spacing w:before="0"/>
      </w:pPr>
      <w:r w:rsidRPr="00981CDE">
        <w:t xml:space="preserve">On the line below, place an X that matches the amount of time you had to make your </w:t>
      </w:r>
      <w:r w:rsidR="00271FF5">
        <w:t>metal tray</w:t>
      </w:r>
      <w:r w:rsidRPr="00981CDE">
        <w:t>?</w:t>
      </w:r>
    </w:p>
    <w:p w14:paraId="71F8921C" w14:textId="77777777" w:rsidR="00821863" w:rsidRPr="00981CDE" w:rsidRDefault="00821863" w:rsidP="00821863">
      <w:r w:rsidRPr="00981CDE">
        <w:rPr>
          <w:noProof/>
        </w:rPr>
        <mc:AlternateContent>
          <mc:Choice Requires="wps">
            <w:drawing>
              <wp:anchor distT="0" distB="0" distL="114300" distR="114300" simplePos="0" relativeHeight="251658241" behindDoc="0" locked="0" layoutInCell="1" allowOverlap="1" wp14:anchorId="5E5EBE08" wp14:editId="54E9229F">
                <wp:simplePos x="0" y="0"/>
                <wp:positionH relativeFrom="margin">
                  <wp:posOffset>0</wp:posOffset>
                </wp:positionH>
                <wp:positionV relativeFrom="paragraph">
                  <wp:posOffset>76200</wp:posOffset>
                </wp:positionV>
                <wp:extent cx="5732890" cy="31805"/>
                <wp:effectExtent l="38100" t="76200" r="1270" b="101600"/>
                <wp:wrapNone/>
                <wp:docPr id="1637815155" name="Straight Arrow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32890" cy="31805"/>
                        </a:xfrm>
                        <a:prstGeom prst="straightConnector1">
                          <a:avLst/>
                        </a:prstGeom>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8190CE6" id="Straight Arrow Connector 1" o:spid="_x0000_s1026" type="#_x0000_t32" alt="&quot;&quot;" style="position:absolute;margin-left:0;margin-top:6pt;width:451.4pt;height:2.5pt;flip:y;z-index:251658241;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JCb6AEAADIEAAAOAAAAZHJzL2Uyb0RvYy54bWysU8Fu1DAQvSPxD1bubLJblS7RZnvYUi4I&#10;Kgq9u844seTYlj1skr9n7GSzbOkFxMWyPX4z770Z726HTrMj+KCsqbL1qsgYGGFrZZoq+/H9/t02&#10;YwG5qbm2BqpshJDd7t++2fWuhI1tra7BM0piQtm7KmsRXZnnQbTQ8bCyDgwFpfUdRzr6Jq897yl7&#10;p/NNUbzPe+tr562AEOj2bgpm+5RfShD4VcoAyHSVETdMq0/rc1zz/Y6XjeeuVWKmwf+BRceVoaJL&#10;qjuOnP306o9UnRLeBitxJWyXWymVgKSB1KyLF2oeW+4gaSFzgltsCv8vrfhyPJgHTzb0LpTBPfio&#10;YpC+Y1Ir90Q9TbqIKRuSbeNiGwzIBF1e31xtth/IXUGxq/W2uI625lOamM75gJ/Adixuqiyg56pp&#10;8WCNoQZZP5Xgx88BJ+AJEMHasJ5YbG6KIjEJVqv6Xmkdg2lO4KA9O3LqMA7rufTFqxZ4/dHUDEdH&#10;I4hecdNomHqPXOnXYyRAG9JxNibtcNQw8foGkqmaDJj4v+DChQCDJz7a0OsIk8R8Ac6K4rCfRVwC&#10;5/cRCmme/wa8IFJla3ABd8pYP/l5Wf1soZzenxyYdEcLnm09ppFJ1tBgpmbPnyhO/u/nBD9/9f0v&#10;AAAA//8DAFBLAwQUAAYACAAAACEA/QlpB9kAAAAGAQAADwAAAGRycy9kb3ducmV2LnhtbEyPQU+E&#10;QAyF7yb+h0lNvBh3kBhXkWFDyO5dQe9dpgKR6RBmlkV/vfWkp6bvNa/fy3erG9VCcxg8G7jbJKCI&#10;W28H7gy8NYfbR1AhIlscPZOBLwqwKy4vcsysP/MrLXXslIRwyNBAH+OUaR3anhyGjZ+Ixfvws8Mo&#10;69xpO+NZwt2o0yR50A4Hlg89TlT11H7WJ2fANfvtoVwqV+/vm5sSq5fv96U05vpqLZ9BRVrj3zH8&#10;4gs6FMJ09Ce2QY0GpEgUNZUp7lOSSpGjCNsEdJHr//jFDwAAAP//AwBQSwECLQAUAAYACAAAACEA&#10;toM4kv4AAADhAQAAEwAAAAAAAAAAAAAAAAAAAAAAW0NvbnRlbnRfVHlwZXNdLnhtbFBLAQItABQA&#10;BgAIAAAAIQA4/SH/1gAAAJQBAAALAAAAAAAAAAAAAAAAAC8BAABfcmVscy8ucmVsc1BLAQItABQA&#10;BgAIAAAAIQA9yJCb6AEAADIEAAAOAAAAAAAAAAAAAAAAAC4CAABkcnMvZTJvRG9jLnhtbFBLAQIt&#10;ABQABgAIAAAAIQD9CWkH2QAAAAYBAAAPAAAAAAAAAAAAAAAAAEIEAABkcnMvZG93bnJldi54bWxQ&#10;SwUGAAAAAAQABADzAAAASAUAAAAA&#10;" strokecolor="black [3213]" strokeweight="1pt">
                <v:stroke startarrow="block" endarrow="block" joinstyle="miter"/>
                <w10:wrap anchorx="margin"/>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4"/>
        <w:gridCol w:w="2254"/>
        <w:gridCol w:w="2013"/>
        <w:gridCol w:w="2495"/>
      </w:tblGrid>
      <w:tr w:rsidR="00821863" w:rsidRPr="00981CDE" w14:paraId="0FA17E84" w14:textId="77777777">
        <w:tc>
          <w:tcPr>
            <w:tcW w:w="2254" w:type="dxa"/>
          </w:tcPr>
          <w:p w14:paraId="680A1E53" w14:textId="77777777" w:rsidR="00821863" w:rsidRPr="00981CDE" w:rsidRDefault="00821863">
            <w:r w:rsidRPr="00981CDE">
              <w:t xml:space="preserve">I had enough time </w:t>
            </w:r>
          </w:p>
        </w:tc>
        <w:tc>
          <w:tcPr>
            <w:tcW w:w="2254" w:type="dxa"/>
          </w:tcPr>
          <w:p w14:paraId="673A548E" w14:textId="77777777" w:rsidR="00821863" w:rsidRPr="00981CDE" w:rsidRDefault="00821863">
            <w:pPr>
              <w:jc w:val="center"/>
            </w:pPr>
          </w:p>
        </w:tc>
        <w:tc>
          <w:tcPr>
            <w:tcW w:w="2013" w:type="dxa"/>
          </w:tcPr>
          <w:p w14:paraId="43CAB5D6" w14:textId="77777777" w:rsidR="00821863" w:rsidRPr="00981CDE" w:rsidRDefault="00821863">
            <w:pPr>
              <w:jc w:val="center"/>
            </w:pPr>
          </w:p>
        </w:tc>
        <w:tc>
          <w:tcPr>
            <w:tcW w:w="2495" w:type="dxa"/>
          </w:tcPr>
          <w:p w14:paraId="52AE9BF2" w14:textId="77777777" w:rsidR="00821863" w:rsidRPr="00981CDE" w:rsidRDefault="00821863">
            <w:pPr>
              <w:jc w:val="right"/>
            </w:pPr>
            <w:r w:rsidRPr="00981CDE">
              <w:t>My project was rushed</w:t>
            </w:r>
          </w:p>
        </w:tc>
      </w:tr>
    </w:tbl>
    <w:p w14:paraId="490C757F" w14:textId="15E4269D" w:rsidR="00821863" w:rsidRPr="00981CDE" w:rsidRDefault="00821863" w:rsidP="001E0D77">
      <w:pPr>
        <w:pStyle w:val="ListNumber"/>
        <w:spacing w:before="0"/>
      </w:pPr>
      <w:r w:rsidRPr="00981CDE">
        <w:t xml:space="preserve">On the line below, place an X that you think matches the quality of your </w:t>
      </w:r>
      <w:r w:rsidR="00A212C3">
        <w:t>multipurpose</w:t>
      </w:r>
      <w:r w:rsidR="008C1DA5" w:rsidRPr="00981CDE">
        <w:t xml:space="preserve"> metal tray</w:t>
      </w:r>
      <w:r w:rsidRPr="00981CDE">
        <w:t>?</w:t>
      </w:r>
    </w:p>
    <w:p w14:paraId="7E04636C" w14:textId="77777777" w:rsidR="00821863" w:rsidRPr="00981CDE" w:rsidRDefault="00821863" w:rsidP="00821863">
      <w:r w:rsidRPr="00981CDE">
        <w:rPr>
          <w:noProof/>
        </w:rPr>
        <mc:AlternateContent>
          <mc:Choice Requires="wps">
            <w:drawing>
              <wp:anchor distT="0" distB="0" distL="114300" distR="114300" simplePos="0" relativeHeight="251658242" behindDoc="0" locked="0" layoutInCell="1" allowOverlap="1" wp14:anchorId="51A0DBF7" wp14:editId="0EE2097A">
                <wp:simplePos x="0" y="0"/>
                <wp:positionH relativeFrom="margin">
                  <wp:posOffset>0</wp:posOffset>
                </wp:positionH>
                <wp:positionV relativeFrom="paragraph">
                  <wp:posOffset>75565</wp:posOffset>
                </wp:positionV>
                <wp:extent cx="5732890" cy="31805"/>
                <wp:effectExtent l="38100" t="76200" r="1270" b="101600"/>
                <wp:wrapNone/>
                <wp:docPr id="1336437705" name="Straight Arrow Connector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5732890" cy="31805"/>
                        </a:xfrm>
                        <a:prstGeom prst="straightConnector1">
                          <a:avLst/>
                        </a:prstGeom>
                        <a:ln w="12700">
                          <a:solidFill>
                            <a:schemeClr val="tx1"/>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0696006" id="Straight Arrow Connector 1" o:spid="_x0000_s1026" type="#_x0000_t32" alt="&quot;&quot;" style="position:absolute;margin-left:0;margin-top:5.95pt;width:451.4pt;height:2.5pt;flip:y;z-index:25165824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JCb6AEAADIEAAAOAAAAZHJzL2Uyb0RvYy54bWysU8Fu1DAQvSPxD1bubLJblS7RZnvYUi4I&#10;Kgq9u844seTYlj1skr9n7GSzbOkFxMWyPX4z770Z726HTrMj+KCsqbL1qsgYGGFrZZoq+/H9/t02&#10;YwG5qbm2BqpshJDd7t++2fWuhI1tra7BM0piQtm7KmsRXZnnQbTQ8bCyDgwFpfUdRzr6Jq897yl7&#10;p/NNUbzPe+tr562AEOj2bgpm+5RfShD4VcoAyHSVETdMq0/rc1zz/Y6XjeeuVWKmwf+BRceVoaJL&#10;qjuOnP306o9UnRLeBitxJWyXWymVgKSB1KyLF2oeW+4gaSFzgltsCv8vrfhyPJgHTzb0LpTBPfio&#10;YpC+Y1Ir90Q9TbqIKRuSbeNiGwzIBF1e31xtth/IXUGxq/W2uI625lOamM75gJ/Adixuqiyg56pp&#10;8WCNoQZZP5Xgx88BJ+AJEMHasJ5YbG6KIjEJVqv6Xmkdg2lO4KA9O3LqMA7rufTFqxZ4/dHUDEdH&#10;I4hecdNomHqPXOnXYyRAG9JxNibtcNQw8foGkqmaDJj4v+DChQCDJz7a0OsIk8R8Ac6K4rCfRVwC&#10;5/cRCmme/wa8IFJla3ABd8pYP/l5Wf1soZzenxyYdEcLnm09ppFJ1tBgpmbPnyhO/u/nBD9/9f0v&#10;AAAA//8DAFBLAwQUAAYACAAAACEAvfX8A9kAAAAGAQAADwAAAGRycy9kb3ducmV2LnhtbEyPQU+D&#10;QBCF7yb+h82YeDF2aWOqIEtDSHtX0PsURiCys4TdUuyv73jS47z38uZ76W6xg5pp8r1jA+tVBIq4&#10;dk3PrYGP6vD4AsoH5AYHx2TghzzsstubFJPGnfmd5jK0SkrYJ2igC2FMtPZ1Rxb9yo3E4n25yWKQ&#10;c2p1M+FZyu2gN1G01RZ7lg8djlR0VH+XJ2vAVvvnQz4Xttw/VQ85Fm+Xzzk35v5uyV9BBVrCXxh+&#10;8QUdMmE6uhM3Xg0GZEgQdR2DEjeONjLkKMI2Bp2l+j9+dgUAAP//AwBQSwECLQAUAAYACAAAACEA&#10;toM4kv4AAADhAQAAEwAAAAAAAAAAAAAAAAAAAAAAW0NvbnRlbnRfVHlwZXNdLnhtbFBLAQItABQA&#10;BgAIAAAAIQA4/SH/1gAAAJQBAAALAAAAAAAAAAAAAAAAAC8BAABfcmVscy8ucmVsc1BLAQItABQA&#10;BgAIAAAAIQA9yJCb6AEAADIEAAAOAAAAAAAAAAAAAAAAAC4CAABkcnMvZTJvRG9jLnhtbFBLAQIt&#10;ABQABgAIAAAAIQC99fwD2QAAAAYBAAAPAAAAAAAAAAAAAAAAAEIEAABkcnMvZG93bnJldi54bWxQ&#10;SwUGAAAAAAQABADzAAAASAUAAAAA&#10;" strokecolor="black [3213]" strokeweight="1pt">
                <v:stroke startarrow="block" endarrow="block" joinstyle="miter"/>
                <w10:wrap anchorx="margin"/>
              </v:shape>
            </w:pict>
          </mc:Fallback>
        </mc:AlternateConten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54"/>
        <w:gridCol w:w="2254"/>
        <w:gridCol w:w="2254"/>
        <w:gridCol w:w="2254"/>
      </w:tblGrid>
      <w:tr w:rsidR="00821863" w:rsidRPr="00981CDE" w14:paraId="326CBFE4" w14:textId="77777777">
        <w:tc>
          <w:tcPr>
            <w:tcW w:w="2254" w:type="dxa"/>
          </w:tcPr>
          <w:p w14:paraId="096721B8" w14:textId="77777777" w:rsidR="00821863" w:rsidRPr="00981CDE" w:rsidRDefault="00821863">
            <w:r w:rsidRPr="00981CDE">
              <w:t>Poor quality</w:t>
            </w:r>
          </w:p>
        </w:tc>
        <w:tc>
          <w:tcPr>
            <w:tcW w:w="2254" w:type="dxa"/>
          </w:tcPr>
          <w:p w14:paraId="54855082" w14:textId="77777777" w:rsidR="00821863" w:rsidRPr="00981CDE" w:rsidRDefault="00821863">
            <w:pPr>
              <w:jc w:val="center"/>
            </w:pPr>
            <w:r w:rsidRPr="00981CDE">
              <w:t>Fair quality</w:t>
            </w:r>
          </w:p>
        </w:tc>
        <w:tc>
          <w:tcPr>
            <w:tcW w:w="2254" w:type="dxa"/>
          </w:tcPr>
          <w:p w14:paraId="196E5BB4" w14:textId="77777777" w:rsidR="00821863" w:rsidRPr="00981CDE" w:rsidRDefault="00821863">
            <w:pPr>
              <w:jc w:val="center"/>
            </w:pPr>
            <w:r w:rsidRPr="00981CDE">
              <w:t>Good quality</w:t>
            </w:r>
          </w:p>
        </w:tc>
        <w:tc>
          <w:tcPr>
            <w:tcW w:w="2254" w:type="dxa"/>
          </w:tcPr>
          <w:p w14:paraId="39C0BF04" w14:textId="77777777" w:rsidR="00821863" w:rsidRPr="00981CDE" w:rsidRDefault="00821863">
            <w:pPr>
              <w:jc w:val="right"/>
            </w:pPr>
            <w:r w:rsidRPr="00981CDE">
              <w:t>High quality</w:t>
            </w:r>
          </w:p>
        </w:tc>
      </w:tr>
    </w:tbl>
    <w:p w14:paraId="54357F74" w14:textId="517182A2" w:rsidR="00821863" w:rsidRDefault="00821863" w:rsidP="001E0D77">
      <w:pPr>
        <w:pStyle w:val="ListNumber"/>
        <w:spacing w:before="0" w:after="0"/>
      </w:pPr>
      <w:r w:rsidRPr="00981CDE">
        <w:t xml:space="preserve">What task in the designing or making of your </w:t>
      </w:r>
      <w:r w:rsidR="00A212C3">
        <w:t>multipurpose</w:t>
      </w:r>
      <w:r w:rsidR="00F9261E" w:rsidRPr="00981CDE">
        <w:t xml:space="preserve"> metal tray</w:t>
      </w:r>
      <w:r w:rsidR="001850D6" w:rsidRPr="00981CDE">
        <w:t xml:space="preserve"> </w:t>
      </w:r>
      <w:r w:rsidRPr="00981CDE">
        <w:t xml:space="preserve">did you find the most </w:t>
      </w:r>
      <w:r w:rsidR="001850D6" w:rsidRPr="00981CDE">
        <w:t>difficult</w:t>
      </w:r>
      <w:r w:rsidRPr="00981CDE">
        <w:t>?</w:t>
      </w:r>
    </w:p>
    <w:tbl>
      <w:tblPr>
        <w:tblStyle w:val="TableGrid"/>
        <w:tblW w:w="0" w:type="auto"/>
        <w:tblLook w:val="04A0" w:firstRow="1" w:lastRow="0" w:firstColumn="1" w:lastColumn="0" w:noHBand="0" w:noVBand="1"/>
        <w:tblDescription w:val="Space for student response."/>
      </w:tblPr>
      <w:tblGrid>
        <w:gridCol w:w="9628"/>
      </w:tblGrid>
      <w:tr w:rsidR="003A7C3D" w14:paraId="58901AD5" w14:textId="77777777" w:rsidTr="003A7C3D">
        <w:tc>
          <w:tcPr>
            <w:tcW w:w="9628" w:type="dxa"/>
            <w:tcBorders>
              <w:top w:val="nil"/>
              <w:left w:val="nil"/>
              <w:right w:val="nil"/>
            </w:tcBorders>
          </w:tcPr>
          <w:p w14:paraId="753DA281" w14:textId="77777777" w:rsidR="003A7C3D" w:rsidRDefault="003A7C3D" w:rsidP="003A7C3D">
            <w:pPr>
              <w:pStyle w:val="ListNumber"/>
              <w:numPr>
                <w:ilvl w:val="0"/>
                <w:numId w:val="0"/>
              </w:numPr>
              <w:spacing w:before="0" w:after="0"/>
            </w:pPr>
          </w:p>
        </w:tc>
      </w:tr>
    </w:tbl>
    <w:p w14:paraId="4E6BE399" w14:textId="3823C279" w:rsidR="00821863" w:rsidRPr="003A7C3D" w:rsidRDefault="00821863" w:rsidP="003A7C3D">
      <w:pPr>
        <w:pStyle w:val="ListNumber"/>
      </w:pPr>
      <w:r w:rsidRPr="00981CDE">
        <w:t xml:space="preserve">What task in the designing or making of your </w:t>
      </w:r>
      <w:r w:rsidR="00A212C3">
        <w:t>multipurpose</w:t>
      </w:r>
      <w:r w:rsidR="00AF2923" w:rsidRPr="00981CDE">
        <w:t xml:space="preserve"> metal tray</w:t>
      </w:r>
      <w:r w:rsidRPr="00981CDE">
        <w:t xml:space="preserve"> </w:t>
      </w:r>
      <w:r w:rsidR="001850D6" w:rsidRPr="00981CDE">
        <w:t>did you enjoy the most</w:t>
      </w:r>
      <w:r w:rsidRPr="00981CDE">
        <w:t>?</w:t>
      </w:r>
    </w:p>
    <w:tbl>
      <w:tblPr>
        <w:tblStyle w:val="TableGrid"/>
        <w:tblW w:w="0" w:type="auto"/>
        <w:tblLook w:val="04A0" w:firstRow="1" w:lastRow="0" w:firstColumn="1" w:lastColumn="0" w:noHBand="0" w:noVBand="1"/>
        <w:tblDescription w:val="Space for student response."/>
      </w:tblPr>
      <w:tblGrid>
        <w:gridCol w:w="9628"/>
      </w:tblGrid>
      <w:tr w:rsidR="003A7C3D" w14:paraId="28151350" w14:textId="77777777" w:rsidTr="002628C5">
        <w:tc>
          <w:tcPr>
            <w:tcW w:w="9628" w:type="dxa"/>
            <w:tcBorders>
              <w:top w:val="nil"/>
              <w:left w:val="nil"/>
              <w:right w:val="nil"/>
            </w:tcBorders>
          </w:tcPr>
          <w:p w14:paraId="72BBC22C" w14:textId="77777777" w:rsidR="003A7C3D" w:rsidRDefault="003A7C3D" w:rsidP="002628C5">
            <w:pPr>
              <w:pStyle w:val="ListNumber"/>
              <w:numPr>
                <w:ilvl w:val="0"/>
                <w:numId w:val="0"/>
              </w:numPr>
              <w:spacing w:before="0" w:after="0"/>
            </w:pPr>
          </w:p>
        </w:tc>
      </w:tr>
    </w:tbl>
    <w:p w14:paraId="5E4B7763" w14:textId="06D6AF53" w:rsidR="00821863" w:rsidRPr="00981CDE" w:rsidRDefault="00821863" w:rsidP="009D2D00">
      <w:pPr>
        <w:pStyle w:val="ListNumber"/>
        <w:spacing w:after="0"/>
      </w:pPr>
      <w:r w:rsidRPr="00981CDE">
        <w:t xml:space="preserve">Is there anything </w:t>
      </w:r>
      <w:r w:rsidRPr="00981CDE">
        <w:rPr>
          <w:u w:val="single"/>
        </w:rPr>
        <w:t>you</w:t>
      </w:r>
      <w:r w:rsidRPr="00981CDE">
        <w:t xml:space="preserve"> would do differently </w:t>
      </w:r>
      <w:r w:rsidR="001850D6" w:rsidRPr="00981CDE">
        <w:t>o</w:t>
      </w:r>
      <w:r w:rsidRPr="00981CDE">
        <w:t xml:space="preserve">n your next </w:t>
      </w:r>
      <w:r w:rsidR="00BE6B53">
        <w:t>t</w:t>
      </w:r>
      <w:r w:rsidRPr="00981CDE">
        <w:t xml:space="preserve">echnology </w:t>
      </w:r>
      <w:r w:rsidR="001850D6" w:rsidRPr="00981CDE">
        <w:t>project</w:t>
      </w:r>
      <w:r w:rsidRPr="00981CDE">
        <w:t>?</w:t>
      </w:r>
    </w:p>
    <w:tbl>
      <w:tblPr>
        <w:tblStyle w:val="TableGrid"/>
        <w:tblW w:w="0" w:type="auto"/>
        <w:tblLook w:val="04A0" w:firstRow="1" w:lastRow="0" w:firstColumn="1" w:lastColumn="0" w:noHBand="0" w:noVBand="1"/>
        <w:tblDescription w:val="Space for student response."/>
      </w:tblPr>
      <w:tblGrid>
        <w:gridCol w:w="9628"/>
      </w:tblGrid>
      <w:tr w:rsidR="003A7C3D" w14:paraId="791E979D" w14:textId="77777777" w:rsidTr="002628C5">
        <w:tc>
          <w:tcPr>
            <w:tcW w:w="9628" w:type="dxa"/>
            <w:tcBorders>
              <w:top w:val="nil"/>
              <w:left w:val="nil"/>
              <w:right w:val="nil"/>
            </w:tcBorders>
          </w:tcPr>
          <w:p w14:paraId="084278BD" w14:textId="77777777" w:rsidR="003A7C3D" w:rsidRDefault="003A7C3D" w:rsidP="002628C5">
            <w:pPr>
              <w:pStyle w:val="ListNumber"/>
              <w:numPr>
                <w:ilvl w:val="0"/>
                <w:numId w:val="0"/>
              </w:numPr>
              <w:spacing w:before="0" w:after="0"/>
            </w:pPr>
          </w:p>
        </w:tc>
      </w:tr>
    </w:tbl>
    <w:p w14:paraId="19DF6C0B" w14:textId="459774D1" w:rsidR="00821863" w:rsidRPr="00981CDE" w:rsidRDefault="001850D6" w:rsidP="009D2D00">
      <w:pPr>
        <w:pStyle w:val="ListNumber"/>
        <w:spacing w:after="0"/>
      </w:pPr>
      <w:r w:rsidRPr="00981CDE">
        <w:t xml:space="preserve">Are there any </w:t>
      </w:r>
      <w:r w:rsidR="00821863" w:rsidRPr="00981CDE">
        <w:t xml:space="preserve">skills that you developed making your </w:t>
      </w:r>
      <w:r w:rsidR="00A212C3">
        <w:t>multipurpose</w:t>
      </w:r>
      <w:r w:rsidR="008C1DA5" w:rsidRPr="00981CDE">
        <w:t xml:space="preserve"> metal tray</w:t>
      </w:r>
      <w:r w:rsidRPr="00981CDE">
        <w:t xml:space="preserve"> that you will use </w:t>
      </w:r>
      <w:r w:rsidR="00821863" w:rsidRPr="00981CDE">
        <w:t>outside school?</w:t>
      </w:r>
    </w:p>
    <w:tbl>
      <w:tblPr>
        <w:tblStyle w:val="TableGrid"/>
        <w:tblW w:w="0" w:type="auto"/>
        <w:tblLook w:val="04A0" w:firstRow="1" w:lastRow="0" w:firstColumn="1" w:lastColumn="0" w:noHBand="0" w:noVBand="1"/>
        <w:tblDescription w:val="Space for student response."/>
      </w:tblPr>
      <w:tblGrid>
        <w:gridCol w:w="9628"/>
      </w:tblGrid>
      <w:tr w:rsidR="003A7C3D" w14:paraId="214148F7" w14:textId="77777777" w:rsidTr="003A7C3D">
        <w:tc>
          <w:tcPr>
            <w:tcW w:w="9628" w:type="dxa"/>
            <w:tcBorders>
              <w:top w:val="nil"/>
              <w:left w:val="nil"/>
              <w:bottom w:val="single" w:sz="4" w:space="0" w:color="auto"/>
              <w:right w:val="nil"/>
            </w:tcBorders>
          </w:tcPr>
          <w:p w14:paraId="237D8418" w14:textId="77777777" w:rsidR="003A7C3D" w:rsidRDefault="003A7C3D" w:rsidP="002628C5">
            <w:pPr>
              <w:pStyle w:val="ListNumber"/>
              <w:numPr>
                <w:ilvl w:val="0"/>
                <w:numId w:val="0"/>
              </w:numPr>
              <w:spacing w:before="0" w:after="0"/>
            </w:pPr>
          </w:p>
        </w:tc>
      </w:tr>
      <w:tr w:rsidR="003A7C3D" w14:paraId="6F46E519" w14:textId="77777777" w:rsidTr="003A7C3D">
        <w:tc>
          <w:tcPr>
            <w:tcW w:w="9628" w:type="dxa"/>
            <w:tcBorders>
              <w:top w:val="single" w:sz="4" w:space="0" w:color="auto"/>
              <w:left w:val="nil"/>
              <w:right w:val="nil"/>
            </w:tcBorders>
          </w:tcPr>
          <w:p w14:paraId="7ED5E88A" w14:textId="77777777" w:rsidR="003A7C3D" w:rsidRDefault="003A7C3D" w:rsidP="002628C5">
            <w:pPr>
              <w:pStyle w:val="ListNumber"/>
              <w:numPr>
                <w:ilvl w:val="0"/>
                <w:numId w:val="0"/>
              </w:numPr>
              <w:spacing w:before="0" w:after="0"/>
            </w:pPr>
          </w:p>
        </w:tc>
      </w:tr>
    </w:tbl>
    <w:p w14:paraId="7204CF92" w14:textId="4F9F73B9" w:rsidR="00821863" w:rsidRPr="00981CDE" w:rsidRDefault="001E0D77" w:rsidP="001E0D77">
      <w:r>
        <w:br w:type="page"/>
      </w:r>
    </w:p>
    <w:p w14:paraId="071D4F3A" w14:textId="25D9E5A7" w:rsidR="001748AB" w:rsidRPr="00981CDE" w:rsidRDefault="79963858" w:rsidP="001748AB">
      <w:pPr>
        <w:pStyle w:val="Heading1"/>
      </w:pPr>
      <w:bookmarkStart w:id="88" w:name="_Toc205978969"/>
      <w:bookmarkStart w:id="89" w:name="_Toc210042462"/>
      <w:r w:rsidRPr="00981CDE">
        <w:lastRenderedPageBreak/>
        <w:t>References</w:t>
      </w:r>
      <w:bookmarkEnd w:id="87"/>
      <w:bookmarkEnd w:id="88"/>
      <w:bookmarkEnd w:id="89"/>
    </w:p>
    <w:p w14:paraId="0A7521D1" w14:textId="77777777" w:rsidR="001748AB" w:rsidRPr="00981CDE" w:rsidRDefault="001748AB" w:rsidP="001748AB">
      <w:pPr>
        <w:pStyle w:val="FeatureBox2"/>
      </w:pPr>
      <w:r w:rsidRPr="00981CDE">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4A9EF5D0" w14:textId="77777777" w:rsidR="001748AB" w:rsidRPr="00981CDE" w:rsidRDefault="001748AB" w:rsidP="001748AB">
      <w:pPr>
        <w:pStyle w:val="FeatureBox2"/>
      </w:pPr>
      <w:r w:rsidRPr="00981CDE">
        <w:t xml:space="preserve">Please refer to the NESA Copyright Disclaimer for more information </w:t>
      </w:r>
      <w:hyperlink r:id="rId70" w:tgtFrame="_blank" w:tooltip="https://educationstandards.nsw.edu.au/wps/portal/nesa/mini-footer/copyright" w:history="1">
        <w:r w:rsidRPr="00981CDE">
          <w:rPr>
            <w:rStyle w:val="Hyperlink"/>
          </w:rPr>
          <w:t>https://educationstandards.nsw.edu.au/wps/portal/nesa/mini-footer/copyright</w:t>
        </w:r>
      </w:hyperlink>
      <w:r w:rsidRPr="00981CDE">
        <w:t>.</w:t>
      </w:r>
    </w:p>
    <w:p w14:paraId="4F4910D1" w14:textId="60B2222C" w:rsidR="001748AB" w:rsidRPr="00981CDE" w:rsidRDefault="001748AB" w:rsidP="001748AB">
      <w:pPr>
        <w:pStyle w:val="FeatureBox2"/>
      </w:pPr>
      <w:r w:rsidRPr="00981CDE">
        <w:t xml:space="preserve">NESA holds the only official and up-to-date versions of the NSW Curriculum and syllabus documents. Please visit the NSW Education Standards Authority (NESA) website </w:t>
      </w:r>
      <w:hyperlink r:id="rId71" w:history="1">
        <w:r w:rsidRPr="00981CDE">
          <w:rPr>
            <w:rStyle w:val="Hyperlink"/>
          </w:rPr>
          <w:t>https://educationstandards.nsw.edu.au/</w:t>
        </w:r>
      </w:hyperlink>
      <w:r w:rsidRPr="00981CDE">
        <w:t xml:space="preserve"> and the NSW Curriculum website </w:t>
      </w:r>
      <w:hyperlink r:id="rId72" w:history="1">
        <w:r w:rsidRPr="00981CDE">
          <w:rPr>
            <w:rStyle w:val="Hyperlink"/>
          </w:rPr>
          <w:t>https://curriculum.nsw.edu.au/</w:t>
        </w:r>
      </w:hyperlink>
      <w:r w:rsidRPr="00981CDE">
        <w:t>.</w:t>
      </w:r>
    </w:p>
    <w:p w14:paraId="0B8EF66D" w14:textId="3BDBEA6A" w:rsidR="00F545CE" w:rsidRPr="00981CDE" w:rsidRDefault="008429C3" w:rsidP="00EC22E4">
      <w:hyperlink r:id="rId73" w:history="1">
        <w:r w:rsidRPr="00981CDE">
          <w:rPr>
            <w:rStyle w:val="Hyperlink"/>
          </w:rPr>
          <w:t xml:space="preserve">Technology 7–8 </w:t>
        </w:r>
        <w:r>
          <w:rPr>
            <w:rStyle w:val="Hyperlink"/>
          </w:rPr>
          <w:t>S</w:t>
        </w:r>
        <w:r w:rsidRPr="00981CDE">
          <w:rPr>
            <w:rStyle w:val="Hyperlink"/>
          </w:rPr>
          <w:t>yllabus</w:t>
        </w:r>
      </w:hyperlink>
      <w:r w:rsidRPr="00981CDE">
        <w:t xml:space="preserve"> </w:t>
      </w:r>
      <w:r w:rsidR="001748AB" w:rsidRPr="00981CDE">
        <w:t>© NSW Education Standards Authority (NESA) for and on behalf of the Crown in right of the State of New South Wales, 202</w:t>
      </w:r>
      <w:r w:rsidR="00CA06AE" w:rsidRPr="00981CDE">
        <w:t>3</w:t>
      </w:r>
      <w:r w:rsidR="001748AB" w:rsidRPr="00981CDE">
        <w:t>.</w:t>
      </w:r>
    </w:p>
    <w:p w14:paraId="2B863298" w14:textId="38001E29" w:rsidR="00957275" w:rsidRPr="00981CDE" w:rsidRDefault="00957275" w:rsidP="00EC22E4">
      <w:pPr>
        <w:sectPr w:rsidR="00957275" w:rsidRPr="00981CDE" w:rsidSect="00D9451B">
          <w:headerReference w:type="even" r:id="rId74"/>
          <w:headerReference w:type="default" r:id="rId75"/>
          <w:footerReference w:type="default" r:id="rId76"/>
          <w:headerReference w:type="first" r:id="rId77"/>
          <w:footerReference w:type="first" r:id="rId78"/>
          <w:pgSz w:w="11906" w:h="16838"/>
          <w:pgMar w:top="1134" w:right="1134" w:bottom="1134" w:left="1134" w:header="709" w:footer="709" w:gutter="0"/>
          <w:pgNumType w:start="0"/>
          <w:cols w:space="708"/>
          <w:titlePg/>
          <w:docGrid w:linePitch="360"/>
        </w:sectPr>
      </w:pPr>
    </w:p>
    <w:p w14:paraId="33903543" w14:textId="2EA2DA31" w:rsidR="004D6705" w:rsidRPr="00981CDE" w:rsidRDefault="004D6705" w:rsidP="004D6705">
      <w:pPr>
        <w:rPr>
          <w:rStyle w:val="Strong"/>
          <w:szCs w:val="22"/>
        </w:rPr>
      </w:pPr>
      <w:r w:rsidRPr="00981CDE">
        <w:rPr>
          <w:rStyle w:val="Strong"/>
          <w:szCs w:val="22"/>
        </w:rPr>
        <w:lastRenderedPageBreak/>
        <w:t xml:space="preserve">© State of New South Wales (Department of Education), </w:t>
      </w:r>
      <w:r w:rsidR="00E320D9" w:rsidRPr="00981CDE">
        <w:rPr>
          <w:rStyle w:val="Strong"/>
          <w:szCs w:val="22"/>
        </w:rPr>
        <w:t>2025</w:t>
      </w:r>
    </w:p>
    <w:p w14:paraId="3E58203C" w14:textId="77777777" w:rsidR="004D6705" w:rsidRPr="00981CDE" w:rsidRDefault="004D6705" w:rsidP="004D6705">
      <w:r w:rsidRPr="00981CDE">
        <w:t xml:space="preserve">The copyright material published in this resource is subject to the </w:t>
      </w:r>
      <w:r w:rsidRPr="00981CDE">
        <w:rPr>
          <w:i/>
          <w:iCs/>
        </w:rPr>
        <w:t>Copyright Act 1968</w:t>
      </w:r>
      <w:r w:rsidRPr="00981CDE">
        <w:t xml:space="preserve"> (</w:t>
      </w:r>
      <w:proofErr w:type="spellStart"/>
      <w:r w:rsidRPr="00981CDE">
        <w:t>Cth</w:t>
      </w:r>
      <w:proofErr w:type="spellEnd"/>
      <w:r w:rsidRPr="00981CDE">
        <w:t>) and is owned by the NSW Department of Education or, where indicated, by a party other than the NSW Department of Education (third-party material).</w:t>
      </w:r>
    </w:p>
    <w:p w14:paraId="55D96FEB" w14:textId="77777777" w:rsidR="004D6705" w:rsidRPr="00981CDE" w:rsidRDefault="004D6705" w:rsidP="004D6705">
      <w:r w:rsidRPr="00981CDE">
        <w:t xml:space="preserve">Copyright material available in this resource and owned by the NSW Department of Education is licensed under a </w:t>
      </w:r>
      <w:hyperlink r:id="rId79" w:history="1">
        <w:r w:rsidRPr="00981CDE">
          <w:rPr>
            <w:rStyle w:val="Hyperlink"/>
          </w:rPr>
          <w:t>Creative Commons Attribution 4.0 International (CC BY 4.0) license</w:t>
        </w:r>
      </w:hyperlink>
      <w:r w:rsidRPr="00981CDE">
        <w:t>.</w:t>
      </w:r>
    </w:p>
    <w:p w14:paraId="11A76736" w14:textId="77777777" w:rsidR="004D6705" w:rsidRPr="00981CDE" w:rsidRDefault="004D6705" w:rsidP="004D6705">
      <w:r w:rsidRPr="00981CDE">
        <w:t xml:space="preserve"> </w:t>
      </w:r>
      <w:r w:rsidRPr="00981CDE">
        <w:rPr>
          <w:noProof/>
        </w:rPr>
        <w:drawing>
          <wp:inline distT="0" distB="0" distL="0" distR="0" wp14:anchorId="47844622" wp14:editId="7183FB25">
            <wp:extent cx="1228725" cy="428625"/>
            <wp:effectExtent l="0" t="0" r="9525" b="9525"/>
            <wp:docPr id="32" name="Picture 32" descr="Creative Commons Attribution license logo.">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79"/>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5E2F381D" w14:textId="77777777" w:rsidR="004D6705" w:rsidRPr="00981CDE" w:rsidRDefault="004D6705" w:rsidP="004D6705">
      <w:r w:rsidRPr="00981CDE">
        <w:t>This license allows you to share and adapt the material for any purpose, even commercially.</w:t>
      </w:r>
    </w:p>
    <w:p w14:paraId="5488A4E6" w14:textId="6DB051D8" w:rsidR="004D6705" w:rsidRPr="00981CDE" w:rsidRDefault="004D6705" w:rsidP="004D6705">
      <w:r w:rsidRPr="00981CDE">
        <w:t xml:space="preserve">Attribution should be given to © State of New South Wales (Department of Education), </w:t>
      </w:r>
      <w:r w:rsidR="00E320D9" w:rsidRPr="00981CDE">
        <w:t>2025</w:t>
      </w:r>
      <w:r w:rsidRPr="00981CDE">
        <w:t>.</w:t>
      </w:r>
    </w:p>
    <w:p w14:paraId="192AE8C5" w14:textId="77777777" w:rsidR="004D6705" w:rsidRPr="00981CDE" w:rsidRDefault="004D6705" w:rsidP="004D6705">
      <w:r w:rsidRPr="00981CDE">
        <w:t>Material in this resource not available under a Creative Commons license:</w:t>
      </w:r>
    </w:p>
    <w:p w14:paraId="1E307F8C" w14:textId="77777777" w:rsidR="004D6705" w:rsidRPr="00981CDE" w:rsidRDefault="004D6705" w:rsidP="00AC4539">
      <w:pPr>
        <w:pStyle w:val="ListBullet"/>
        <w:numPr>
          <w:ilvl w:val="0"/>
          <w:numId w:val="1"/>
        </w:numPr>
      </w:pPr>
      <w:r w:rsidRPr="00981CDE">
        <w:t>the NSW Department of Education logo, other logos and trademark-protected material</w:t>
      </w:r>
    </w:p>
    <w:p w14:paraId="4599D741" w14:textId="77777777" w:rsidR="004D6705" w:rsidRPr="00981CDE" w:rsidRDefault="004D6705" w:rsidP="00AC4539">
      <w:pPr>
        <w:pStyle w:val="ListBullet"/>
        <w:numPr>
          <w:ilvl w:val="0"/>
          <w:numId w:val="1"/>
        </w:numPr>
      </w:pPr>
      <w:r w:rsidRPr="00981CDE">
        <w:t>material owned by a third party that has been reproduced with permission. You will need to obtain permission from the third party to reuse its material.</w:t>
      </w:r>
    </w:p>
    <w:p w14:paraId="39E3B7B3" w14:textId="77777777" w:rsidR="004D6705" w:rsidRPr="00981CDE" w:rsidRDefault="004D6705" w:rsidP="004D6705">
      <w:pPr>
        <w:pStyle w:val="FeatureBox2"/>
        <w:rPr>
          <w:rStyle w:val="Strong"/>
        </w:rPr>
      </w:pPr>
      <w:r w:rsidRPr="00981CDE">
        <w:rPr>
          <w:rStyle w:val="Strong"/>
        </w:rPr>
        <w:t>Links to third-party material and websites</w:t>
      </w:r>
    </w:p>
    <w:p w14:paraId="700B14C2" w14:textId="77777777" w:rsidR="004D6705" w:rsidRPr="00981CDE" w:rsidRDefault="004D6705" w:rsidP="004D6705">
      <w:pPr>
        <w:pStyle w:val="FeatureBox2"/>
      </w:pPr>
      <w:r w:rsidRPr="00981CDE">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7428424C" w14:textId="77777777" w:rsidR="004D6705" w:rsidRPr="00981CDE" w:rsidRDefault="004D6705" w:rsidP="004D6705">
      <w:pPr>
        <w:pStyle w:val="FeatureBox2"/>
      </w:pPr>
      <w:r w:rsidRPr="00981CDE">
        <w:t xml:space="preserve">If you use the links provided in this document to access a third-party's website, you acknowledge that the terms of use, including licence terms set out on the third-party's website apply to the use which may be made of the materials on that third-party website or where permitted by the </w:t>
      </w:r>
      <w:r w:rsidRPr="00981CDE">
        <w:rPr>
          <w:i/>
          <w:iCs/>
        </w:rPr>
        <w:t>Copyright Act 1968</w:t>
      </w:r>
      <w:r w:rsidRPr="00981CDE">
        <w:t xml:space="preserve"> (</w:t>
      </w:r>
      <w:proofErr w:type="spellStart"/>
      <w:r w:rsidRPr="00981CDE">
        <w:t>Cth</w:t>
      </w:r>
      <w:proofErr w:type="spellEnd"/>
      <w:r w:rsidRPr="00981CDE">
        <w:t>). The department accepts no responsibility for content on third-party websites.</w:t>
      </w:r>
    </w:p>
    <w:p w14:paraId="79917C06" w14:textId="77777777" w:rsidR="004643DB" w:rsidRPr="00EC22E4" w:rsidRDefault="004643DB" w:rsidP="00EC22E4"/>
    <w:sectPr w:rsidR="004643DB" w:rsidRPr="00EC22E4" w:rsidSect="00D9451B">
      <w:headerReference w:type="first" r:id="rId81"/>
      <w:footerReference w:type="first" r:id="rId82"/>
      <w:pgSz w:w="11906" w:h="16838"/>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F26349" w14:textId="77777777" w:rsidR="002A1ADF" w:rsidRPr="00981CDE" w:rsidRDefault="002A1ADF" w:rsidP="00843DF5">
      <w:r w:rsidRPr="00981CDE">
        <w:separator/>
      </w:r>
    </w:p>
    <w:p w14:paraId="45D7B751" w14:textId="77777777" w:rsidR="002A1ADF" w:rsidRPr="00981CDE" w:rsidRDefault="002A1ADF" w:rsidP="00843DF5"/>
    <w:p w14:paraId="7FA0896B" w14:textId="77777777" w:rsidR="002A1ADF" w:rsidRPr="00981CDE" w:rsidRDefault="002A1ADF" w:rsidP="00843DF5"/>
  </w:endnote>
  <w:endnote w:type="continuationSeparator" w:id="0">
    <w:p w14:paraId="3755E74D" w14:textId="77777777" w:rsidR="002A1ADF" w:rsidRPr="00981CDE" w:rsidRDefault="002A1ADF" w:rsidP="00843DF5">
      <w:r w:rsidRPr="00981CDE">
        <w:continuationSeparator/>
      </w:r>
    </w:p>
    <w:p w14:paraId="7597533B" w14:textId="77777777" w:rsidR="002A1ADF" w:rsidRPr="00981CDE" w:rsidRDefault="002A1ADF" w:rsidP="00843DF5"/>
    <w:p w14:paraId="4960EB9B" w14:textId="77777777" w:rsidR="002A1ADF" w:rsidRPr="00981CDE" w:rsidRDefault="002A1ADF" w:rsidP="00843DF5"/>
  </w:endnote>
  <w:endnote w:type="continuationNotice" w:id="1">
    <w:p w14:paraId="4FBDA17F" w14:textId="77777777" w:rsidR="002A1ADF" w:rsidRPr="00981CDE" w:rsidRDefault="002A1AD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Public Sans Light">
    <w:panose1 w:val="00000000000000000000"/>
    <w:charset w:val="00"/>
    <w:family w:val="auto"/>
    <w:pitch w:val="variable"/>
    <w:sig w:usb0="A00000FF" w:usb1="4000205B" w:usb2="00000000" w:usb3="00000000" w:csb0="00000193" w:csb1="00000000"/>
    <w:embedRegular r:id="rId1" w:fontKey="{44AD444F-EEC3-415C-9197-00470B8249A0}"/>
  </w:font>
  <w:font w:name="Calibri">
    <w:panose1 w:val="020F0502020204030204"/>
    <w:charset w:val="00"/>
    <w:family w:val="swiss"/>
    <w:pitch w:val="variable"/>
    <w:sig w:usb0="E4002EFF" w:usb1="C200247B" w:usb2="00000009" w:usb3="00000000" w:csb0="000001FF" w:csb1="00000000"/>
    <w:embedRegular r:id="rId2" w:fontKey="{AFA0F30A-F980-4EE2-A6AA-2DE72DC7BDC8}"/>
    <w:embedBold r:id="rId3" w:fontKey="{ECEEF85C-F4EE-41CB-8128-29AC4E56D9E6}"/>
    <w:embedItalic r:id="rId4" w:fontKey="{FFCA0C57-7DDB-4A2E-88C4-C10D1B39E046}"/>
    <w:embedBoldItalic r:id="rId5" w:fontKey="{7324BB83-C7AB-4371-8991-7022D3072880}"/>
  </w:font>
  <w:font w:name="Arial">
    <w:panose1 w:val="020B0604020202020204"/>
    <w:charset w:val="00"/>
    <w:family w:val="swiss"/>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 w:name="DengXian">
    <w:altName w:val="等线"/>
    <w:panose1 w:val="02010600030101010101"/>
    <w:charset w:val="86"/>
    <w:family w:val="auto"/>
    <w:pitch w:val="variable"/>
    <w:sig w:usb0="A00002BF" w:usb1="38CF7CFA" w:usb2="00000016" w:usb3="00000000" w:csb0="0004000F" w:csb1="00000000"/>
  </w:font>
  <w:font w:name="Segoe UI Symbol">
    <w:panose1 w:val="020B0502040204020203"/>
    <w:charset w:val="00"/>
    <w:family w:val="swiss"/>
    <w:pitch w:val="variable"/>
    <w:sig w:usb0="800001E3" w:usb1="1200FFEF" w:usb2="00040000" w:usb3="00000000" w:csb0="00000001" w:csb1="00000000"/>
    <w:embedRegular r:id="rId6" w:fontKey="{A75138B5-8174-4CF1-9B9A-66C9AB29F43E}"/>
  </w:font>
  <w:font w:name="Segoe UI">
    <w:panose1 w:val="020B0502040204020203"/>
    <w:charset w:val="00"/>
    <w:family w:val="swiss"/>
    <w:pitch w:val="variable"/>
    <w:sig w:usb0="E4002EFF" w:usb1="C000E47F" w:usb2="00000009" w:usb3="00000000" w:csb0="000001FF" w:csb1="00000000"/>
    <w:embedRegular r:id="rId7" w:fontKey="{CE5F0002-FAEE-41B5-A404-924FFF92E119}"/>
  </w:font>
  <w:font w:name="Calibri Light">
    <w:panose1 w:val="020F0302020204030204"/>
    <w:charset w:val="00"/>
    <w:family w:val="swiss"/>
    <w:pitch w:val="variable"/>
    <w:sig w:usb0="E4002EFF" w:usb1="C200247B" w:usb2="00000009" w:usb3="00000000" w:csb0="000001FF" w:csb1="00000000"/>
    <w:embedRegular r:id="rId8" w:fontKey="{5C830360-A30A-48E4-844B-F43281F2514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4632C7" w14:textId="4B88DE07" w:rsidR="008A353C" w:rsidRPr="00981CDE" w:rsidRDefault="00123A38" w:rsidP="00843DF5">
    <w:pPr>
      <w:pStyle w:val="Footer"/>
    </w:pPr>
    <w:r w:rsidRPr="00981CDE">
      <w:t xml:space="preserve">© NSW Department of Education, </w:t>
    </w:r>
    <w:r w:rsidR="00715423">
      <w:t>Sep-25</w:t>
    </w:r>
    <w:r w:rsidRPr="00981CDE">
      <w:ptab w:relativeTo="margin" w:alignment="right" w:leader="none"/>
    </w:r>
    <w:r w:rsidRPr="00981CDE">
      <w:rPr>
        <w:b/>
        <w:noProof/>
        <w:sz w:val="28"/>
        <w:szCs w:val="28"/>
      </w:rPr>
      <w:drawing>
        <wp:inline distT="0" distB="0" distL="0" distR="0" wp14:anchorId="4CBBAEB0" wp14:editId="10CC319D">
          <wp:extent cx="571500" cy="190500"/>
          <wp:effectExtent l="0" t="0" r="0" b="0"/>
          <wp:docPr id="1463755518" name="Picture 1463755518"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99FBAD" w14:textId="61B73325" w:rsidR="009B3D61" w:rsidRPr="00981CDE" w:rsidRDefault="002F375A" w:rsidP="001748AB">
    <w:pPr>
      <w:pStyle w:val="Logo"/>
      <w:tabs>
        <w:tab w:val="clear" w:pos="10200"/>
        <w:tab w:val="right" w:pos="9639"/>
      </w:tabs>
      <w:ind w:right="-1"/>
      <w:jc w:val="right"/>
    </w:pPr>
    <w:r w:rsidRPr="00981CDE">
      <w:rPr>
        <w:noProof/>
      </w:rPr>
      <w:drawing>
        <wp:inline distT="0" distB="0" distL="0" distR="0" wp14:anchorId="1360581E" wp14:editId="722135B0">
          <wp:extent cx="834442" cy="906218"/>
          <wp:effectExtent l="0" t="0" r="3810" b="8255"/>
          <wp:docPr id="13231917" name="Graphic 13231917"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E60D1C" w14:textId="77777777" w:rsidR="003B3E41" w:rsidRPr="00981CDE" w:rsidRDefault="003B3E41" w:rsidP="00EC178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061266" w14:textId="77777777" w:rsidR="002A1ADF" w:rsidRPr="00981CDE" w:rsidRDefault="002A1ADF" w:rsidP="00843DF5">
      <w:r w:rsidRPr="00981CDE">
        <w:separator/>
      </w:r>
    </w:p>
    <w:p w14:paraId="60FC8E3F" w14:textId="77777777" w:rsidR="002A1ADF" w:rsidRPr="00981CDE" w:rsidRDefault="002A1ADF" w:rsidP="00843DF5"/>
    <w:p w14:paraId="53E9F3C2" w14:textId="77777777" w:rsidR="002A1ADF" w:rsidRPr="00981CDE" w:rsidRDefault="002A1ADF" w:rsidP="00843DF5"/>
  </w:footnote>
  <w:footnote w:type="continuationSeparator" w:id="0">
    <w:p w14:paraId="1BBA2D5B" w14:textId="77777777" w:rsidR="002A1ADF" w:rsidRPr="00981CDE" w:rsidRDefault="002A1ADF" w:rsidP="00843DF5">
      <w:r w:rsidRPr="00981CDE">
        <w:continuationSeparator/>
      </w:r>
    </w:p>
    <w:p w14:paraId="506ACC02" w14:textId="77777777" w:rsidR="002A1ADF" w:rsidRPr="00981CDE" w:rsidRDefault="002A1ADF" w:rsidP="00843DF5"/>
    <w:p w14:paraId="2C213B4D" w14:textId="77777777" w:rsidR="002A1ADF" w:rsidRPr="00981CDE" w:rsidRDefault="002A1ADF" w:rsidP="00843DF5"/>
  </w:footnote>
  <w:footnote w:type="continuationNotice" w:id="1">
    <w:p w14:paraId="4097BE54" w14:textId="77777777" w:rsidR="002A1ADF" w:rsidRPr="00981CDE" w:rsidRDefault="002A1ADF">
      <w:pPr>
        <w:spacing w:before="0" w:after="0" w:line="240" w:lineRule="auto"/>
      </w:pPr>
    </w:p>
  </w:footnote>
  <w:footnote w:id="2">
    <w:p w14:paraId="77F76B02" w14:textId="349CC54A" w:rsidR="00DC6174" w:rsidRDefault="00DC6174">
      <w:pPr>
        <w:pStyle w:val="FootnoteText"/>
      </w:pPr>
      <w:r>
        <w:rPr>
          <w:rStyle w:val="FootnoteReference"/>
        </w:rPr>
        <w:footnoteRef/>
      </w:r>
      <w:r>
        <w:t xml:space="preserve"> Ian McNiven &amp; Myles Russell-Cook, ‘Seeing What They Saw: Harden Sidney Melville’s </w:t>
      </w:r>
      <w:r w:rsidRPr="00811010">
        <w:rPr>
          <w:i/>
        </w:rPr>
        <w:t>Torres Strait canoe and five men at the site of a wreck on the Sir Charles Hardy Islands, off Cap Grenville, North East Australia, 1874, NGV Magazine,</w:t>
      </w:r>
      <w:r>
        <w:t xml:space="preserve"> 25, 2020, pp. 14-17.</w:t>
      </w:r>
    </w:p>
  </w:footnote>
  <w:footnote w:id="3">
    <w:p w14:paraId="2CA61EAD" w14:textId="48DA3C0C" w:rsidR="00DC6174" w:rsidRDefault="00DC6174">
      <w:pPr>
        <w:pStyle w:val="FootnoteText"/>
      </w:pPr>
      <w:r>
        <w:rPr>
          <w:rStyle w:val="FootnoteReference"/>
        </w:rPr>
        <w:footnoteRef/>
      </w:r>
      <w:r>
        <w:t xml:space="preserve"> </w:t>
      </w:r>
      <w:r w:rsidRPr="00DC6174">
        <w:t>Grave &amp; McNiven, ‘Geochemical Identification of Asian Stoneware Jars from Torres Strait, Northeast Australia.</w:t>
      </w:r>
    </w:p>
  </w:footnote>
  <w:footnote w:id="4">
    <w:p w14:paraId="2291CD45" w14:textId="67DA39A0" w:rsidR="00155B92" w:rsidRDefault="00155B92">
      <w:pPr>
        <w:pStyle w:val="FootnoteText"/>
      </w:pPr>
      <w:r>
        <w:rPr>
          <w:rStyle w:val="FootnoteReference"/>
        </w:rPr>
        <w:footnoteRef/>
      </w:r>
      <w:r>
        <w:t xml:space="preserve"> Nicolas Peterson, ‘Ethno-Archaeology in the Australian Iron Age’, in Gale de G Sieveking, Ian H Longworth &amp; KE Wilson (eds), Problems in </w:t>
      </w:r>
      <w:r w:rsidRPr="00811010">
        <w:rPr>
          <w:i/>
        </w:rPr>
        <w:t>Economic and Social Archaeology</w:t>
      </w:r>
      <w:r>
        <w:t xml:space="preserve"> (Duckworth, London, 1976), pp. 265-75.</w:t>
      </w:r>
    </w:p>
  </w:footnote>
  <w:footnote w:id="5">
    <w:p w14:paraId="23951FF8" w14:textId="07978CED" w:rsidR="0011511D" w:rsidRDefault="0011511D">
      <w:pPr>
        <w:pStyle w:val="FootnoteText"/>
      </w:pPr>
      <w:r>
        <w:rPr>
          <w:rStyle w:val="FootnoteReference"/>
        </w:rPr>
        <w:footnoteRef/>
      </w:r>
      <w:r>
        <w:t xml:space="preserve"> </w:t>
      </w:r>
      <w:r w:rsidRPr="0011511D">
        <w:t>Macknight, The Voyage to Marege’.</w:t>
      </w:r>
    </w:p>
  </w:footnote>
  <w:footnote w:id="6">
    <w:p w14:paraId="2A5A361C" w14:textId="3EC643B0" w:rsidR="0011511D" w:rsidRDefault="0011511D">
      <w:pPr>
        <w:pStyle w:val="FootnoteText"/>
      </w:pPr>
      <w:r>
        <w:rPr>
          <w:rStyle w:val="FootnoteReference"/>
        </w:rPr>
        <w:footnoteRef/>
      </w:r>
      <w:r>
        <w:t xml:space="preserve"> Macknight, The Voyage to Marege’.</w:t>
      </w:r>
    </w:p>
  </w:footnote>
  <w:footnote w:id="7">
    <w:p w14:paraId="34107B08" w14:textId="0B1062A0" w:rsidR="0011511D" w:rsidRDefault="0011511D">
      <w:pPr>
        <w:pStyle w:val="FootnoteText"/>
      </w:pPr>
      <w:r>
        <w:rPr>
          <w:rStyle w:val="FootnoteReference"/>
        </w:rPr>
        <w:footnoteRef/>
      </w:r>
      <w:r>
        <w:t xml:space="preserve"> </w:t>
      </w:r>
      <w:r w:rsidR="00984E63" w:rsidRPr="00984E63">
        <w:t>Joseph B Jukes, Narrative of the Surveying Voyage of HMS Fly, Volume 1 ( T &amp; W Boone, London, 1847), p.359</w:t>
      </w:r>
    </w:p>
  </w:footnote>
  <w:footnote w:id="8">
    <w:p w14:paraId="7A3AAAC5" w14:textId="6D72DF58" w:rsidR="0011511D" w:rsidRDefault="0011511D">
      <w:pPr>
        <w:pStyle w:val="FootnoteText"/>
      </w:pPr>
      <w:r>
        <w:rPr>
          <w:rStyle w:val="FootnoteReference"/>
        </w:rPr>
        <w:footnoteRef/>
      </w:r>
      <w:r>
        <w:t xml:space="preserve"> </w:t>
      </w:r>
      <w:r w:rsidR="00984E63" w:rsidRPr="00984E63">
        <w:t>Scott Mitchell, ‘Foreign Contact and Indigenous Exchange Networks on the Cobourg Peninsula, North Western Arnhem Land’, Australian Aboriginal Studies, 2, 1995, pp. 44-8.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E97488" w14:textId="77777777" w:rsidR="00EC7662" w:rsidRPr="00981CDE" w:rsidRDefault="00EC7662">
    <w:pPr>
      <w:pStyle w:val="Header"/>
      <w:rPr>
        <w:noProof w:val="0"/>
      </w:rPr>
    </w:pPr>
  </w:p>
  <w:p w14:paraId="7E29FD70" w14:textId="77777777" w:rsidR="006215C8" w:rsidRPr="00981CDE" w:rsidRDefault="006215C8"/>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1E72D1" w14:textId="45FCC841" w:rsidR="006215C8" w:rsidRPr="00981CDE" w:rsidRDefault="00FA6280" w:rsidP="00FA6280">
    <w:pPr>
      <w:pStyle w:val="Documentname"/>
    </w:pPr>
    <w:r>
      <w:t>Technology 7–8 – Materials and production processes –</w:t>
    </w:r>
    <w:r w:rsidR="00715423">
      <w:t xml:space="preserve"> </w:t>
    </w:r>
    <w:r>
      <w:t>teacher resource</w:t>
    </w:r>
    <w:r w:rsidR="002050BC">
      <w:t xml:space="preserve"> </w:t>
    </w:r>
    <w:r w:rsidR="004B3721" w:rsidRPr="00981CDE">
      <w:t>|</w:t>
    </w:r>
    <w:r w:rsidR="001748AB" w:rsidRPr="00981CDE">
      <w:t xml:space="preserve"> </w:t>
    </w:r>
    <w:r w:rsidR="001748AB" w:rsidRPr="00981CDE">
      <w:fldChar w:fldCharType="begin"/>
    </w:r>
    <w:r w:rsidR="001748AB" w:rsidRPr="00981CDE">
      <w:instrText xml:space="preserve"> PAGE   \* MERGEFORMAT </w:instrText>
    </w:r>
    <w:r w:rsidR="001748AB" w:rsidRPr="00981CDE">
      <w:fldChar w:fldCharType="separate"/>
    </w:r>
    <w:r w:rsidR="001748AB" w:rsidRPr="00981CDE">
      <w:t>1</w:t>
    </w:r>
    <w:r w:rsidR="001748AB" w:rsidRPr="00981CDE">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B9A246" w14:textId="4F7698E0" w:rsidR="003B3E41" w:rsidRPr="00981CDE" w:rsidRDefault="00237A66" w:rsidP="00577787">
    <w:pPr>
      <w:pStyle w:val="Header"/>
      <w:spacing w:after="0"/>
      <w:rPr>
        <w:noProof w:val="0"/>
      </w:rPr>
    </w:pPr>
    <w:r>
      <w:rPr>
        <w:noProof w:val="0"/>
      </w:rPr>
      <w:pict w14:anchorId="69A3B0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752;mso-position-horizontal-relative:margin;mso-position-vertical-relative:margin" o:allowincell="f">
          <v:imagedata r:id="rId1" o:title="Untitled design (4)" cropbottom="4005f"/>
          <w10:wrap anchorx="margin" anchory="margin"/>
        </v:shape>
      </w:pict>
    </w:r>
    <w:r w:rsidR="00577787" w:rsidRPr="00981CDE">
      <w:rPr>
        <w:noProof w:val="0"/>
      </w:rPr>
      <w:t>NSW Department of Education</w:t>
    </w:r>
    <w:r w:rsidR="00577787" w:rsidRPr="00981CDE">
      <w:rPr>
        <w:noProof w:val="0"/>
      </w:rPr>
      <w:ptab w:relativeTo="margin" w:alignment="right" w:leader="none"/>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4CEF9C" w14:textId="77777777" w:rsidR="003B3E41" w:rsidRPr="00981CDE" w:rsidRDefault="003B3E41" w:rsidP="00EC178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A1A0DFCE"/>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FFFFFF88"/>
    <w:multiLevelType w:val="singleLevel"/>
    <w:tmpl w:val="2A6A6CD2"/>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BD1449C2"/>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4706619"/>
    <w:multiLevelType w:val="multilevel"/>
    <w:tmpl w:val="449A53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21384F"/>
    <w:multiLevelType w:val="multilevel"/>
    <w:tmpl w:val="B04CC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B3A6EAD"/>
    <w:multiLevelType w:val="multilevel"/>
    <w:tmpl w:val="6D7A41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A452B2"/>
    <w:multiLevelType w:val="multilevel"/>
    <w:tmpl w:val="B04CC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6F57A65"/>
    <w:multiLevelType w:val="hybridMultilevel"/>
    <w:tmpl w:val="6D8647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C71595F"/>
    <w:multiLevelType w:val="multilevel"/>
    <w:tmpl w:val="78CEFA18"/>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1C9073B5"/>
    <w:multiLevelType w:val="multilevel"/>
    <w:tmpl w:val="633EE0FC"/>
    <w:lvl w:ilvl="0">
      <w:start w:val="1"/>
      <w:numFmt w:val="bullet"/>
      <w:lvlText w:val=""/>
      <w:lvlJc w:val="left"/>
      <w:pPr>
        <w:tabs>
          <w:tab w:val="num" w:pos="720"/>
        </w:tabs>
        <w:ind w:left="720"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07A208E"/>
    <w:multiLevelType w:val="multilevel"/>
    <w:tmpl w:val="341A31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9235FE8"/>
    <w:multiLevelType w:val="multilevel"/>
    <w:tmpl w:val="34E6C5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C183F24"/>
    <w:multiLevelType w:val="multilevel"/>
    <w:tmpl w:val="5650A6D8"/>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15:restartNumberingAfterBreak="0">
    <w:nsid w:val="31CC237D"/>
    <w:multiLevelType w:val="multilevel"/>
    <w:tmpl w:val="50E240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34E6EBB"/>
    <w:multiLevelType w:val="multilevel"/>
    <w:tmpl w:val="34E6C5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384F7EDC"/>
    <w:multiLevelType w:val="multilevel"/>
    <w:tmpl w:val="34E6C5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97D3AC4"/>
    <w:multiLevelType w:val="multilevel"/>
    <w:tmpl w:val="7FA2E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B9D230F"/>
    <w:multiLevelType w:val="hybridMultilevel"/>
    <w:tmpl w:val="D6A061D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188314B"/>
    <w:multiLevelType w:val="hybridMultilevel"/>
    <w:tmpl w:val="75D298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2B84BF1"/>
    <w:multiLevelType w:val="multilevel"/>
    <w:tmpl w:val="7E46C970"/>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42BB3EB7"/>
    <w:multiLevelType w:val="multilevel"/>
    <w:tmpl w:val="5DBC86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2E622E3"/>
    <w:multiLevelType w:val="multilevel"/>
    <w:tmpl w:val="34E6C5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43BD71A4"/>
    <w:multiLevelType w:val="multilevel"/>
    <w:tmpl w:val="FE721B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97B4ACB"/>
    <w:multiLevelType w:val="hybridMultilevel"/>
    <w:tmpl w:val="240AD9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AE15F58"/>
    <w:multiLevelType w:val="multilevel"/>
    <w:tmpl w:val="FC6C73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B2E6FDC"/>
    <w:multiLevelType w:val="multilevel"/>
    <w:tmpl w:val="3FEEE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7B20C3B"/>
    <w:multiLevelType w:val="multilevel"/>
    <w:tmpl w:val="34E6C5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5BAF1E8F"/>
    <w:multiLevelType w:val="multilevel"/>
    <w:tmpl w:val="091E2DE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0D05068"/>
    <w:multiLevelType w:val="multilevel"/>
    <w:tmpl w:val="F4D4E9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1373711"/>
    <w:multiLevelType w:val="multilevel"/>
    <w:tmpl w:val="AD10B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6993DE0"/>
    <w:multiLevelType w:val="multilevel"/>
    <w:tmpl w:val="2350175C"/>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1" w15:restartNumberingAfterBreak="0">
    <w:nsid w:val="70F703BF"/>
    <w:multiLevelType w:val="multilevel"/>
    <w:tmpl w:val="AB86CB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7183077F"/>
    <w:multiLevelType w:val="hybridMultilevel"/>
    <w:tmpl w:val="F4D410D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74AD6939"/>
    <w:multiLevelType w:val="multilevel"/>
    <w:tmpl w:val="B04CC9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C023CDF"/>
    <w:multiLevelType w:val="hybridMultilevel"/>
    <w:tmpl w:val="10D055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775781224">
    <w:abstractNumId w:val="8"/>
  </w:num>
  <w:num w:numId="2" w16cid:durableId="1888488885">
    <w:abstractNumId w:val="32"/>
  </w:num>
  <w:num w:numId="3" w16cid:durableId="1860466053">
    <w:abstractNumId w:val="1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 w16cid:durableId="1308125854">
    <w:abstractNumId w:val="0"/>
  </w:num>
  <w:num w:numId="5" w16cid:durableId="1157649684">
    <w:abstractNumId w:val="8"/>
  </w:num>
  <w:num w:numId="6" w16cid:durableId="50661178">
    <w:abstractNumId w:val="30"/>
  </w:num>
  <w:num w:numId="7" w16cid:durableId="712577075">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538516679">
    <w:abstractNumId w:val="17"/>
  </w:num>
  <w:num w:numId="9" w16cid:durableId="652492315">
    <w:abstractNumId w:val="27"/>
  </w:num>
  <w:num w:numId="10" w16cid:durableId="759713529">
    <w:abstractNumId w:val="29"/>
  </w:num>
  <w:num w:numId="11" w16cid:durableId="25105057">
    <w:abstractNumId w:val="31"/>
  </w:num>
  <w:num w:numId="12" w16cid:durableId="1828352317">
    <w:abstractNumId w:val="25"/>
  </w:num>
  <w:num w:numId="13" w16cid:durableId="918052803">
    <w:abstractNumId w:val="34"/>
  </w:num>
  <w:num w:numId="14" w16cid:durableId="781650683">
    <w:abstractNumId w:val="5"/>
  </w:num>
  <w:num w:numId="15" w16cid:durableId="2121412371">
    <w:abstractNumId w:val="28"/>
  </w:num>
  <w:num w:numId="16" w16cid:durableId="1804615965">
    <w:abstractNumId w:val="24"/>
  </w:num>
  <w:num w:numId="17" w16cid:durableId="541601469">
    <w:abstractNumId w:val="10"/>
  </w:num>
  <w:num w:numId="18" w16cid:durableId="801268475">
    <w:abstractNumId w:val="20"/>
  </w:num>
  <w:num w:numId="19" w16cid:durableId="103312316">
    <w:abstractNumId w:val="21"/>
  </w:num>
  <w:num w:numId="20" w16cid:durableId="198712681">
    <w:abstractNumId w:val="22"/>
  </w:num>
  <w:num w:numId="21" w16cid:durableId="1695233062">
    <w:abstractNumId w:val="13"/>
  </w:num>
  <w:num w:numId="22" w16cid:durableId="454131333">
    <w:abstractNumId w:val="7"/>
  </w:num>
  <w:num w:numId="23" w16cid:durableId="801267436">
    <w:abstractNumId w:val="2"/>
  </w:num>
  <w:num w:numId="24" w16cid:durableId="1210528846">
    <w:abstractNumId w:val="26"/>
  </w:num>
  <w:num w:numId="25" w16cid:durableId="1691026222">
    <w:abstractNumId w:val="14"/>
  </w:num>
  <w:num w:numId="26" w16cid:durableId="1585995679">
    <w:abstractNumId w:val="11"/>
  </w:num>
  <w:num w:numId="27" w16cid:durableId="1704092102">
    <w:abstractNumId w:val="15"/>
  </w:num>
  <w:num w:numId="28" w16cid:durableId="1708291633">
    <w:abstractNumId w:val="33"/>
  </w:num>
  <w:num w:numId="29" w16cid:durableId="1756395861">
    <w:abstractNumId w:val="6"/>
  </w:num>
  <w:num w:numId="30" w16cid:durableId="461536097">
    <w:abstractNumId w:val="9"/>
  </w:num>
  <w:num w:numId="31" w16cid:durableId="1495098601">
    <w:abstractNumId w:val="4"/>
  </w:num>
  <w:num w:numId="32" w16cid:durableId="257177986">
    <w:abstractNumId w:val="3"/>
  </w:num>
  <w:num w:numId="33" w16cid:durableId="896628057">
    <w:abstractNumId w:val="16"/>
  </w:num>
  <w:num w:numId="34" w16cid:durableId="1955860616">
    <w:abstractNumId w:val="1"/>
  </w:num>
  <w:num w:numId="35" w16cid:durableId="1549762547">
    <w:abstractNumId w:val="1"/>
  </w:num>
  <w:num w:numId="36" w16cid:durableId="1731034600">
    <w:abstractNumId w:val="1"/>
  </w:num>
  <w:num w:numId="37" w16cid:durableId="14774708">
    <w:abstractNumId w:val="1"/>
  </w:num>
  <w:num w:numId="38" w16cid:durableId="129708282">
    <w:abstractNumId w:val="1"/>
  </w:num>
  <w:num w:numId="39" w16cid:durableId="1285386532">
    <w:abstractNumId w:val="18"/>
  </w:num>
  <w:num w:numId="40" w16cid:durableId="526525815">
    <w:abstractNumId w:val="1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41" w16cid:durableId="283314571">
    <w:abstractNumId w:val="0"/>
  </w:num>
  <w:num w:numId="42" w16cid:durableId="794719774">
    <w:abstractNumId w:val="8"/>
  </w:num>
  <w:num w:numId="43" w16cid:durableId="1086148115">
    <w:abstractNumId w:val="30"/>
  </w:num>
  <w:num w:numId="44" w16cid:durableId="113641565">
    <w:abstractNumId w:val="30"/>
  </w:num>
  <w:num w:numId="45" w16cid:durableId="2003000499">
    <w:abstractNumId w:val="12"/>
  </w:num>
  <w:num w:numId="46" w16cid:durableId="2022200981">
    <w:abstractNumId w:val="23"/>
  </w:num>
  <w:num w:numId="47" w16cid:durableId="1529894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48983083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96172025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589731411">
    <w:abstractNumId w:val="1"/>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stylePaneFormatFilter w:val="9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1"/>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6693C"/>
    <w:rsid w:val="0000055F"/>
    <w:rsid w:val="00001063"/>
    <w:rsid w:val="000020E7"/>
    <w:rsid w:val="00002287"/>
    <w:rsid w:val="00002566"/>
    <w:rsid w:val="000027F0"/>
    <w:rsid w:val="00002F5A"/>
    <w:rsid w:val="000036E7"/>
    <w:rsid w:val="00003EFA"/>
    <w:rsid w:val="00003F0E"/>
    <w:rsid w:val="000040E3"/>
    <w:rsid w:val="00004183"/>
    <w:rsid w:val="000043C6"/>
    <w:rsid w:val="00004BB1"/>
    <w:rsid w:val="00004BED"/>
    <w:rsid w:val="00005CA8"/>
    <w:rsid w:val="000060BB"/>
    <w:rsid w:val="00006805"/>
    <w:rsid w:val="000069D1"/>
    <w:rsid w:val="000077BF"/>
    <w:rsid w:val="00007B23"/>
    <w:rsid w:val="00007D1F"/>
    <w:rsid w:val="00007ECC"/>
    <w:rsid w:val="000105F8"/>
    <w:rsid w:val="000106C3"/>
    <w:rsid w:val="00011FDA"/>
    <w:rsid w:val="00012D61"/>
    <w:rsid w:val="000130AE"/>
    <w:rsid w:val="00013270"/>
    <w:rsid w:val="0001330C"/>
    <w:rsid w:val="00013362"/>
    <w:rsid w:val="0001356D"/>
    <w:rsid w:val="00013624"/>
    <w:rsid w:val="000136A0"/>
    <w:rsid w:val="00013A96"/>
    <w:rsid w:val="00013E74"/>
    <w:rsid w:val="00013FF2"/>
    <w:rsid w:val="00013FF9"/>
    <w:rsid w:val="00014FEF"/>
    <w:rsid w:val="00015055"/>
    <w:rsid w:val="000158B3"/>
    <w:rsid w:val="000160FF"/>
    <w:rsid w:val="00016100"/>
    <w:rsid w:val="00016774"/>
    <w:rsid w:val="00016781"/>
    <w:rsid w:val="00016AA8"/>
    <w:rsid w:val="00017212"/>
    <w:rsid w:val="000179FE"/>
    <w:rsid w:val="00017AC2"/>
    <w:rsid w:val="00017B07"/>
    <w:rsid w:val="00020612"/>
    <w:rsid w:val="0002079B"/>
    <w:rsid w:val="00020BF2"/>
    <w:rsid w:val="00020C13"/>
    <w:rsid w:val="0002162F"/>
    <w:rsid w:val="00021A0E"/>
    <w:rsid w:val="00022258"/>
    <w:rsid w:val="0002229D"/>
    <w:rsid w:val="0002249B"/>
    <w:rsid w:val="000224AB"/>
    <w:rsid w:val="000224ED"/>
    <w:rsid w:val="00022517"/>
    <w:rsid w:val="000228ED"/>
    <w:rsid w:val="00022D2A"/>
    <w:rsid w:val="000231A1"/>
    <w:rsid w:val="000233F1"/>
    <w:rsid w:val="00023CFD"/>
    <w:rsid w:val="000243E4"/>
    <w:rsid w:val="00024610"/>
    <w:rsid w:val="000252CB"/>
    <w:rsid w:val="000257A4"/>
    <w:rsid w:val="00025F11"/>
    <w:rsid w:val="00026107"/>
    <w:rsid w:val="00026175"/>
    <w:rsid w:val="00027412"/>
    <w:rsid w:val="000275A2"/>
    <w:rsid w:val="00027717"/>
    <w:rsid w:val="00027A6B"/>
    <w:rsid w:val="00027D8A"/>
    <w:rsid w:val="00030A57"/>
    <w:rsid w:val="00030F02"/>
    <w:rsid w:val="000310D7"/>
    <w:rsid w:val="00031F94"/>
    <w:rsid w:val="00031F9D"/>
    <w:rsid w:val="00032CAF"/>
    <w:rsid w:val="00032DBA"/>
    <w:rsid w:val="000331AC"/>
    <w:rsid w:val="000331D1"/>
    <w:rsid w:val="000338BC"/>
    <w:rsid w:val="00033AEE"/>
    <w:rsid w:val="00033C32"/>
    <w:rsid w:val="00035659"/>
    <w:rsid w:val="0003582D"/>
    <w:rsid w:val="00035BEC"/>
    <w:rsid w:val="00036385"/>
    <w:rsid w:val="000364A2"/>
    <w:rsid w:val="00036670"/>
    <w:rsid w:val="00037D87"/>
    <w:rsid w:val="000401C8"/>
    <w:rsid w:val="000406F0"/>
    <w:rsid w:val="0004083B"/>
    <w:rsid w:val="0004087F"/>
    <w:rsid w:val="00040CDC"/>
    <w:rsid w:val="00041B9A"/>
    <w:rsid w:val="000426B7"/>
    <w:rsid w:val="00042C32"/>
    <w:rsid w:val="00043002"/>
    <w:rsid w:val="00043308"/>
    <w:rsid w:val="0004352F"/>
    <w:rsid w:val="0004377D"/>
    <w:rsid w:val="00044122"/>
    <w:rsid w:val="000443E3"/>
    <w:rsid w:val="00044743"/>
    <w:rsid w:val="00045943"/>
    <w:rsid w:val="00045A89"/>
    <w:rsid w:val="00045AC9"/>
    <w:rsid w:val="00045BF0"/>
    <w:rsid w:val="00045F0D"/>
    <w:rsid w:val="0004601B"/>
    <w:rsid w:val="000464AB"/>
    <w:rsid w:val="000467B2"/>
    <w:rsid w:val="0004697A"/>
    <w:rsid w:val="00046A0E"/>
    <w:rsid w:val="00046CAC"/>
    <w:rsid w:val="00046F36"/>
    <w:rsid w:val="00047374"/>
    <w:rsid w:val="0004750C"/>
    <w:rsid w:val="000476F0"/>
    <w:rsid w:val="00047744"/>
    <w:rsid w:val="00047862"/>
    <w:rsid w:val="00047B91"/>
    <w:rsid w:val="00047D9A"/>
    <w:rsid w:val="00050024"/>
    <w:rsid w:val="00050277"/>
    <w:rsid w:val="0005037E"/>
    <w:rsid w:val="000503A3"/>
    <w:rsid w:val="00050505"/>
    <w:rsid w:val="00050E73"/>
    <w:rsid w:val="00050ECE"/>
    <w:rsid w:val="00051080"/>
    <w:rsid w:val="0005171F"/>
    <w:rsid w:val="00052C41"/>
    <w:rsid w:val="0005300C"/>
    <w:rsid w:val="0005385D"/>
    <w:rsid w:val="00053B6B"/>
    <w:rsid w:val="000540C4"/>
    <w:rsid w:val="00054350"/>
    <w:rsid w:val="000545FD"/>
    <w:rsid w:val="00054D26"/>
    <w:rsid w:val="00054D83"/>
    <w:rsid w:val="00055D19"/>
    <w:rsid w:val="00055FF4"/>
    <w:rsid w:val="000567C6"/>
    <w:rsid w:val="00056D02"/>
    <w:rsid w:val="00056DE2"/>
    <w:rsid w:val="0005718F"/>
    <w:rsid w:val="00057F54"/>
    <w:rsid w:val="00057F88"/>
    <w:rsid w:val="00060281"/>
    <w:rsid w:val="00060500"/>
    <w:rsid w:val="00060549"/>
    <w:rsid w:val="0006106C"/>
    <w:rsid w:val="0006160D"/>
    <w:rsid w:val="00061709"/>
    <w:rsid w:val="00061968"/>
    <w:rsid w:val="00061D5B"/>
    <w:rsid w:val="000626C3"/>
    <w:rsid w:val="0006343B"/>
    <w:rsid w:val="000636B0"/>
    <w:rsid w:val="00063A40"/>
    <w:rsid w:val="00063C59"/>
    <w:rsid w:val="00063D32"/>
    <w:rsid w:val="00064A65"/>
    <w:rsid w:val="00064B02"/>
    <w:rsid w:val="0006520D"/>
    <w:rsid w:val="000653A5"/>
    <w:rsid w:val="0006597D"/>
    <w:rsid w:val="000662AC"/>
    <w:rsid w:val="00066425"/>
    <w:rsid w:val="00066CBD"/>
    <w:rsid w:val="000673B7"/>
    <w:rsid w:val="000677DC"/>
    <w:rsid w:val="00070384"/>
    <w:rsid w:val="00070804"/>
    <w:rsid w:val="00070E98"/>
    <w:rsid w:val="0007107F"/>
    <w:rsid w:val="0007115B"/>
    <w:rsid w:val="0007148E"/>
    <w:rsid w:val="00071C6E"/>
    <w:rsid w:val="00071EEB"/>
    <w:rsid w:val="00072772"/>
    <w:rsid w:val="00072A48"/>
    <w:rsid w:val="00072A50"/>
    <w:rsid w:val="00072A76"/>
    <w:rsid w:val="00072CC1"/>
    <w:rsid w:val="00072DA0"/>
    <w:rsid w:val="00072E86"/>
    <w:rsid w:val="0007324F"/>
    <w:rsid w:val="000733A1"/>
    <w:rsid w:val="00073430"/>
    <w:rsid w:val="000734C6"/>
    <w:rsid w:val="00073682"/>
    <w:rsid w:val="00073CB5"/>
    <w:rsid w:val="00074180"/>
    <w:rsid w:val="00074489"/>
    <w:rsid w:val="0007458C"/>
    <w:rsid w:val="000745EC"/>
    <w:rsid w:val="00074F0F"/>
    <w:rsid w:val="00075258"/>
    <w:rsid w:val="000766CA"/>
    <w:rsid w:val="000769CC"/>
    <w:rsid w:val="0007745E"/>
    <w:rsid w:val="00077691"/>
    <w:rsid w:val="00077980"/>
    <w:rsid w:val="0007798E"/>
    <w:rsid w:val="00077D35"/>
    <w:rsid w:val="00080007"/>
    <w:rsid w:val="0008036E"/>
    <w:rsid w:val="00080531"/>
    <w:rsid w:val="000809CC"/>
    <w:rsid w:val="00080C9B"/>
    <w:rsid w:val="0008171D"/>
    <w:rsid w:val="00081782"/>
    <w:rsid w:val="00082271"/>
    <w:rsid w:val="00082608"/>
    <w:rsid w:val="000827F6"/>
    <w:rsid w:val="00082CDA"/>
    <w:rsid w:val="00082D3C"/>
    <w:rsid w:val="00082FE6"/>
    <w:rsid w:val="00083C97"/>
    <w:rsid w:val="000845D6"/>
    <w:rsid w:val="00084DD8"/>
    <w:rsid w:val="00085023"/>
    <w:rsid w:val="0008504D"/>
    <w:rsid w:val="00085F45"/>
    <w:rsid w:val="00086112"/>
    <w:rsid w:val="000861DD"/>
    <w:rsid w:val="00086EA0"/>
    <w:rsid w:val="0008712B"/>
    <w:rsid w:val="00087894"/>
    <w:rsid w:val="00090125"/>
    <w:rsid w:val="00090357"/>
    <w:rsid w:val="000903A5"/>
    <w:rsid w:val="00090764"/>
    <w:rsid w:val="00090AC9"/>
    <w:rsid w:val="000915EE"/>
    <w:rsid w:val="00091622"/>
    <w:rsid w:val="00091FCD"/>
    <w:rsid w:val="00092FA2"/>
    <w:rsid w:val="00093583"/>
    <w:rsid w:val="0009378A"/>
    <w:rsid w:val="000937E4"/>
    <w:rsid w:val="00093EAB"/>
    <w:rsid w:val="000945F9"/>
    <w:rsid w:val="000946D3"/>
    <w:rsid w:val="00094920"/>
    <w:rsid w:val="0009505D"/>
    <w:rsid w:val="0009535D"/>
    <w:rsid w:val="00095469"/>
    <w:rsid w:val="00095DBA"/>
    <w:rsid w:val="0009760E"/>
    <w:rsid w:val="000A01D3"/>
    <w:rsid w:val="000A055B"/>
    <w:rsid w:val="000A095A"/>
    <w:rsid w:val="000A1303"/>
    <w:rsid w:val="000A1CD2"/>
    <w:rsid w:val="000A1F78"/>
    <w:rsid w:val="000A2144"/>
    <w:rsid w:val="000A2255"/>
    <w:rsid w:val="000A29AF"/>
    <w:rsid w:val="000A2AF5"/>
    <w:rsid w:val="000A3712"/>
    <w:rsid w:val="000A4CEA"/>
    <w:rsid w:val="000A5330"/>
    <w:rsid w:val="000A54F2"/>
    <w:rsid w:val="000A6269"/>
    <w:rsid w:val="000A62A8"/>
    <w:rsid w:val="000A6AFF"/>
    <w:rsid w:val="000B0381"/>
    <w:rsid w:val="000B12B0"/>
    <w:rsid w:val="000B12DE"/>
    <w:rsid w:val="000B1D1C"/>
    <w:rsid w:val="000B1DC8"/>
    <w:rsid w:val="000B210A"/>
    <w:rsid w:val="000B28DC"/>
    <w:rsid w:val="000B2971"/>
    <w:rsid w:val="000B2E2C"/>
    <w:rsid w:val="000B2E95"/>
    <w:rsid w:val="000B3667"/>
    <w:rsid w:val="000B36D5"/>
    <w:rsid w:val="000B37CB"/>
    <w:rsid w:val="000B3ACB"/>
    <w:rsid w:val="000B3BDE"/>
    <w:rsid w:val="000B4057"/>
    <w:rsid w:val="000B4142"/>
    <w:rsid w:val="000B4A5B"/>
    <w:rsid w:val="000B4AAC"/>
    <w:rsid w:val="000B4FBE"/>
    <w:rsid w:val="000B5361"/>
    <w:rsid w:val="000B5A40"/>
    <w:rsid w:val="000B5B2C"/>
    <w:rsid w:val="000B5C11"/>
    <w:rsid w:val="000B5E43"/>
    <w:rsid w:val="000B6066"/>
    <w:rsid w:val="000B72DB"/>
    <w:rsid w:val="000C043A"/>
    <w:rsid w:val="000C0FBC"/>
    <w:rsid w:val="000C10DE"/>
    <w:rsid w:val="000C1B93"/>
    <w:rsid w:val="000C1C01"/>
    <w:rsid w:val="000C24ED"/>
    <w:rsid w:val="000C261F"/>
    <w:rsid w:val="000C2CA3"/>
    <w:rsid w:val="000C31CF"/>
    <w:rsid w:val="000C3720"/>
    <w:rsid w:val="000C3AC2"/>
    <w:rsid w:val="000C3F5B"/>
    <w:rsid w:val="000C4047"/>
    <w:rsid w:val="000C4344"/>
    <w:rsid w:val="000C457E"/>
    <w:rsid w:val="000C4986"/>
    <w:rsid w:val="000C5481"/>
    <w:rsid w:val="000C5619"/>
    <w:rsid w:val="000C5C59"/>
    <w:rsid w:val="000C5F41"/>
    <w:rsid w:val="000C600F"/>
    <w:rsid w:val="000C602B"/>
    <w:rsid w:val="000C62FE"/>
    <w:rsid w:val="000C6BCE"/>
    <w:rsid w:val="000D1290"/>
    <w:rsid w:val="000D144B"/>
    <w:rsid w:val="000D15D9"/>
    <w:rsid w:val="000D1EB7"/>
    <w:rsid w:val="000D24EA"/>
    <w:rsid w:val="000D3098"/>
    <w:rsid w:val="000D3201"/>
    <w:rsid w:val="000D33AE"/>
    <w:rsid w:val="000D3530"/>
    <w:rsid w:val="000D3B95"/>
    <w:rsid w:val="000D3BBE"/>
    <w:rsid w:val="000D3EC3"/>
    <w:rsid w:val="000D4225"/>
    <w:rsid w:val="000D427D"/>
    <w:rsid w:val="000D4697"/>
    <w:rsid w:val="000D4B0B"/>
    <w:rsid w:val="000D50F3"/>
    <w:rsid w:val="000D568A"/>
    <w:rsid w:val="000D56D8"/>
    <w:rsid w:val="000D57E2"/>
    <w:rsid w:val="000D57FF"/>
    <w:rsid w:val="000D5B0F"/>
    <w:rsid w:val="000D7466"/>
    <w:rsid w:val="000D7897"/>
    <w:rsid w:val="000D7B0A"/>
    <w:rsid w:val="000D7E5E"/>
    <w:rsid w:val="000E1160"/>
    <w:rsid w:val="000E1325"/>
    <w:rsid w:val="000E1432"/>
    <w:rsid w:val="000E2B83"/>
    <w:rsid w:val="000E33E7"/>
    <w:rsid w:val="000E3405"/>
    <w:rsid w:val="000E3E38"/>
    <w:rsid w:val="000E444F"/>
    <w:rsid w:val="000E4802"/>
    <w:rsid w:val="000E4F79"/>
    <w:rsid w:val="000E590E"/>
    <w:rsid w:val="000E5AE8"/>
    <w:rsid w:val="000E5D32"/>
    <w:rsid w:val="000E622B"/>
    <w:rsid w:val="000E67A3"/>
    <w:rsid w:val="000E6DA8"/>
    <w:rsid w:val="000E782C"/>
    <w:rsid w:val="000F01BB"/>
    <w:rsid w:val="000F1BA4"/>
    <w:rsid w:val="000F1D6A"/>
    <w:rsid w:val="000F2272"/>
    <w:rsid w:val="000F25EF"/>
    <w:rsid w:val="000F26BF"/>
    <w:rsid w:val="000F2BF5"/>
    <w:rsid w:val="000F2C1F"/>
    <w:rsid w:val="000F363F"/>
    <w:rsid w:val="000F3DE2"/>
    <w:rsid w:val="000F419C"/>
    <w:rsid w:val="000F4924"/>
    <w:rsid w:val="000F5594"/>
    <w:rsid w:val="000F5D63"/>
    <w:rsid w:val="000F64D0"/>
    <w:rsid w:val="000F6EFF"/>
    <w:rsid w:val="000F77BA"/>
    <w:rsid w:val="0010000D"/>
    <w:rsid w:val="00100184"/>
    <w:rsid w:val="001001BC"/>
    <w:rsid w:val="00100D9C"/>
    <w:rsid w:val="00101004"/>
    <w:rsid w:val="00101852"/>
    <w:rsid w:val="00101CF9"/>
    <w:rsid w:val="00101FF4"/>
    <w:rsid w:val="00102184"/>
    <w:rsid w:val="00102341"/>
    <w:rsid w:val="0010257A"/>
    <w:rsid w:val="001028AA"/>
    <w:rsid w:val="00103266"/>
    <w:rsid w:val="00103A97"/>
    <w:rsid w:val="00103E4F"/>
    <w:rsid w:val="001048F5"/>
    <w:rsid w:val="00104DE4"/>
    <w:rsid w:val="00105161"/>
    <w:rsid w:val="001056DC"/>
    <w:rsid w:val="00105886"/>
    <w:rsid w:val="00105C61"/>
    <w:rsid w:val="00105E64"/>
    <w:rsid w:val="00105E7E"/>
    <w:rsid w:val="0010628B"/>
    <w:rsid w:val="0010679A"/>
    <w:rsid w:val="00106EFB"/>
    <w:rsid w:val="00107588"/>
    <w:rsid w:val="00107A2E"/>
    <w:rsid w:val="0011075D"/>
    <w:rsid w:val="00110869"/>
    <w:rsid w:val="0011098E"/>
    <w:rsid w:val="00110B0B"/>
    <w:rsid w:val="00110D23"/>
    <w:rsid w:val="00110F32"/>
    <w:rsid w:val="00111677"/>
    <w:rsid w:val="00111B88"/>
    <w:rsid w:val="00111F16"/>
    <w:rsid w:val="00112528"/>
    <w:rsid w:val="001129FD"/>
    <w:rsid w:val="00112A4D"/>
    <w:rsid w:val="00113093"/>
    <w:rsid w:val="00113BD6"/>
    <w:rsid w:val="00113C5A"/>
    <w:rsid w:val="00113DE7"/>
    <w:rsid w:val="00114544"/>
    <w:rsid w:val="00114759"/>
    <w:rsid w:val="0011477C"/>
    <w:rsid w:val="00114F1B"/>
    <w:rsid w:val="00114F5B"/>
    <w:rsid w:val="00114F8B"/>
    <w:rsid w:val="00115108"/>
    <w:rsid w:val="0011511D"/>
    <w:rsid w:val="00115264"/>
    <w:rsid w:val="00115523"/>
    <w:rsid w:val="0011579A"/>
    <w:rsid w:val="00115EFD"/>
    <w:rsid w:val="001160DC"/>
    <w:rsid w:val="00116184"/>
    <w:rsid w:val="00116590"/>
    <w:rsid w:val="001165D6"/>
    <w:rsid w:val="0011673F"/>
    <w:rsid w:val="00116C0E"/>
    <w:rsid w:val="00117F4A"/>
    <w:rsid w:val="0012010F"/>
    <w:rsid w:val="0012070B"/>
    <w:rsid w:val="00120CF4"/>
    <w:rsid w:val="001221CE"/>
    <w:rsid w:val="00122291"/>
    <w:rsid w:val="00122CFF"/>
    <w:rsid w:val="00122E63"/>
    <w:rsid w:val="0012334D"/>
    <w:rsid w:val="001234CD"/>
    <w:rsid w:val="00123A38"/>
    <w:rsid w:val="00123EBD"/>
    <w:rsid w:val="00124076"/>
    <w:rsid w:val="001240DA"/>
    <w:rsid w:val="001243EF"/>
    <w:rsid w:val="00124F0E"/>
    <w:rsid w:val="00125DFF"/>
    <w:rsid w:val="001264FE"/>
    <w:rsid w:val="00126546"/>
    <w:rsid w:val="0012654C"/>
    <w:rsid w:val="00126B87"/>
    <w:rsid w:val="001270C6"/>
    <w:rsid w:val="00127800"/>
    <w:rsid w:val="00130306"/>
    <w:rsid w:val="001303C2"/>
    <w:rsid w:val="00130675"/>
    <w:rsid w:val="00130EF6"/>
    <w:rsid w:val="0013181A"/>
    <w:rsid w:val="001323A9"/>
    <w:rsid w:val="001323AA"/>
    <w:rsid w:val="00132D14"/>
    <w:rsid w:val="00132E57"/>
    <w:rsid w:val="0013329D"/>
    <w:rsid w:val="001332F1"/>
    <w:rsid w:val="00133469"/>
    <w:rsid w:val="00133A0D"/>
    <w:rsid w:val="00133B9C"/>
    <w:rsid w:val="0013598C"/>
    <w:rsid w:val="00135F92"/>
    <w:rsid w:val="00136042"/>
    <w:rsid w:val="00136611"/>
    <w:rsid w:val="00136664"/>
    <w:rsid w:val="00136A22"/>
    <w:rsid w:val="001373A7"/>
    <w:rsid w:val="00140AC7"/>
    <w:rsid w:val="00140DA7"/>
    <w:rsid w:val="00141108"/>
    <w:rsid w:val="00141B07"/>
    <w:rsid w:val="00142505"/>
    <w:rsid w:val="001428BF"/>
    <w:rsid w:val="00142D9C"/>
    <w:rsid w:val="00142F04"/>
    <w:rsid w:val="00143308"/>
    <w:rsid w:val="001433D3"/>
    <w:rsid w:val="0014347E"/>
    <w:rsid w:val="0014376A"/>
    <w:rsid w:val="001438EB"/>
    <w:rsid w:val="00143FC9"/>
    <w:rsid w:val="001444EF"/>
    <w:rsid w:val="001448DC"/>
    <w:rsid w:val="00144BF6"/>
    <w:rsid w:val="00144EDA"/>
    <w:rsid w:val="0014565E"/>
    <w:rsid w:val="00147062"/>
    <w:rsid w:val="00147105"/>
    <w:rsid w:val="00147599"/>
    <w:rsid w:val="00150522"/>
    <w:rsid w:val="001509DF"/>
    <w:rsid w:val="00150E8D"/>
    <w:rsid w:val="00151896"/>
    <w:rsid w:val="00151BAC"/>
    <w:rsid w:val="001520B4"/>
    <w:rsid w:val="001525DE"/>
    <w:rsid w:val="00152932"/>
    <w:rsid w:val="00152F1F"/>
    <w:rsid w:val="0015389E"/>
    <w:rsid w:val="00153D13"/>
    <w:rsid w:val="00153F0D"/>
    <w:rsid w:val="0015408C"/>
    <w:rsid w:val="00154318"/>
    <w:rsid w:val="00154A18"/>
    <w:rsid w:val="00154D4F"/>
    <w:rsid w:val="00154F6A"/>
    <w:rsid w:val="0015517B"/>
    <w:rsid w:val="00155764"/>
    <w:rsid w:val="00155B92"/>
    <w:rsid w:val="00155CE6"/>
    <w:rsid w:val="0015618A"/>
    <w:rsid w:val="0015643D"/>
    <w:rsid w:val="0015650C"/>
    <w:rsid w:val="0015713A"/>
    <w:rsid w:val="001572DC"/>
    <w:rsid w:val="00157B06"/>
    <w:rsid w:val="00157DC7"/>
    <w:rsid w:val="00160284"/>
    <w:rsid w:val="00160633"/>
    <w:rsid w:val="0016087D"/>
    <w:rsid w:val="0016109F"/>
    <w:rsid w:val="001613E4"/>
    <w:rsid w:val="00161598"/>
    <w:rsid w:val="00161B42"/>
    <w:rsid w:val="00161C41"/>
    <w:rsid w:val="001624AB"/>
    <w:rsid w:val="00162D64"/>
    <w:rsid w:val="00163B50"/>
    <w:rsid w:val="0016404A"/>
    <w:rsid w:val="00164566"/>
    <w:rsid w:val="00164BCD"/>
    <w:rsid w:val="00164F87"/>
    <w:rsid w:val="00165451"/>
    <w:rsid w:val="00165A4A"/>
    <w:rsid w:val="00165DB1"/>
    <w:rsid w:val="00167156"/>
    <w:rsid w:val="0016767A"/>
    <w:rsid w:val="001676B6"/>
    <w:rsid w:val="00167BBC"/>
    <w:rsid w:val="00167C84"/>
    <w:rsid w:val="0017048E"/>
    <w:rsid w:val="0017050C"/>
    <w:rsid w:val="0017050F"/>
    <w:rsid w:val="001705DD"/>
    <w:rsid w:val="00170C9B"/>
    <w:rsid w:val="00171151"/>
    <w:rsid w:val="0017149A"/>
    <w:rsid w:val="001714E7"/>
    <w:rsid w:val="00172E52"/>
    <w:rsid w:val="001732F7"/>
    <w:rsid w:val="0017366A"/>
    <w:rsid w:val="00173D67"/>
    <w:rsid w:val="0017408C"/>
    <w:rsid w:val="001746FD"/>
    <w:rsid w:val="00174726"/>
    <w:rsid w:val="001748AB"/>
    <w:rsid w:val="00174D1F"/>
    <w:rsid w:val="00175AD1"/>
    <w:rsid w:val="00175E62"/>
    <w:rsid w:val="00175FB1"/>
    <w:rsid w:val="00176582"/>
    <w:rsid w:val="001769EA"/>
    <w:rsid w:val="00176A4C"/>
    <w:rsid w:val="00180040"/>
    <w:rsid w:val="00180101"/>
    <w:rsid w:val="001803D8"/>
    <w:rsid w:val="0018054D"/>
    <w:rsid w:val="00181181"/>
    <w:rsid w:val="0018146E"/>
    <w:rsid w:val="00181F54"/>
    <w:rsid w:val="00182021"/>
    <w:rsid w:val="001824D4"/>
    <w:rsid w:val="00182D6E"/>
    <w:rsid w:val="00182EC2"/>
    <w:rsid w:val="0018308C"/>
    <w:rsid w:val="0018322C"/>
    <w:rsid w:val="001833AC"/>
    <w:rsid w:val="00183402"/>
    <w:rsid w:val="001839B8"/>
    <w:rsid w:val="001841B9"/>
    <w:rsid w:val="00184868"/>
    <w:rsid w:val="00184B86"/>
    <w:rsid w:val="001850D6"/>
    <w:rsid w:val="00185123"/>
    <w:rsid w:val="00185369"/>
    <w:rsid w:val="0018551D"/>
    <w:rsid w:val="00185C15"/>
    <w:rsid w:val="00186534"/>
    <w:rsid w:val="001867FB"/>
    <w:rsid w:val="00186A06"/>
    <w:rsid w:val="00186A39"/>
    <w:rsid w:val="00186C1E"/>
    <w:rsid w:val="00186EAC"/>
    <w:rsid w:val="00187BAC"/>
    <w:rsid w:val="0019058B"/>
    <w:rsid w:val="00190897"/>
    <w:rsid w:val="001909DA"/>
    <w:rsid w:val="00190B7E"/>
    <w:rsid w:val="00190C6F"/>
    <w:rsid w:val="0019170E"/>
    <w:rsid w:val="001917DE"/>
    <w:rsid w:val="00191E4B"/>
    <w:rsid w:val="00191EAC"/>
    <w:rsid w:val="00191F8E"/>
    <w:rsid w:val="00192555"/>
    <w:rsid w:val="001927A5"/>
    <w:rsid w:val="00193513"/>
    <w:rsid w:val="0019360A"/>
    <w:rsid w:val="0019375F"/>
    <w:rsid w:val="00193F29"/>
    <w:rsid w:val="00194264"/>
    <w:rsid w:val="001958D0"/>
    <w:rsid w:val="00195912"/>
    <w:rsid w:val="00195A83"/>
    <w:rsid w:val="00195A9C"/>
    <w:rsid w:val="00195D27"/>
    <w:rsid w:val="00195E95"/>
    <w:rsid w:val="00196615"/>
    <w:rsid w:val="00196741"/>
    <w:rsid w:val="0019687D"/>
    <w:rsid w:val="00196A1F"/>
    <w:rsid w:val="00196E1F"/>
    <w:rsid w:val="00196E77"/>
    <w:rsid w:val="00197246"/>
    <w:rsid w:val="001975DE"/>
    <w:rsid w:val="0019783B"/>
    <w:rsid w:val="00197AD4"/>
    <w:rsid w:val="00197D1E"/>
    <w:rsid w:val="001A086E"/>
    <w:rsid w:val="001A11EB"/>
    <w:rsid w:val="001A1404"/>
    <w:rsid w:val="001A1594"/>
    <w:rsid w:val="001A15DE"/>
    <w:rsid w:val="001A1793"/>
    <w:rsid w:val="001A1A2E"/>
    <w:rsid w:val="001A2109"/>
    <w:rsid w:val="001A2531"/>
    <w:rsid w:val="001A27B1"/>
    <w:rsid w:val="001A2D64"/>
    <w:rsid w:val="001A3009"/>
    <w:rsid w:val="001A30FE"/>
    <w:rsid w:val="001A36F0"/>
    <w:rsid w:val="001A3E78"/>
    <w:rsid w:val="001A3E83"/>
    <w:rsid w:val="001A3F24"/>
    <w:rsid w:val="001A48B3"/>
    <w:rsid w:val="001A48F5"/>
    <w:rsid w:val="001A4CE2"/>
    <w:rsid w:val="001A4DA3"/>
    <w:rsid w:val="001A61FE"/>
    <w:rsid w:val="001A681F"/>
    <w:rsid w:val="001A6C30"/>
    <w:rsid w:val="001A7790"/>
    <w:rsid w:val="001A787E"/>
    <w:rsid w:val="001A7900"/>
    <w:rsid w:val="001A7967"/>
    <w:rsid w:val="001A7AE0"/>
    <w:rsid w:val="001B10CB"/>
    <w:rsid w:val="001B2638"/>
    <w:rsid w:val="001B343C"/>
    <w:rsid w:val="001B3B78"/>
    <w:rsid w:val="001B3D87"/>
    <w:rsid w:val="001B3E07"/>
    <w:rsid w:val="001B3EE9"/>
    <w:rsid w:val="001B404A"/>
    <w:rsid w:val="001B41A5"/>
    <w:rsid w:val="001B528C"/>
    <w:rsid w:val="001B5A17"/>
    <w:rsid w:val="001B65A7"/>
    <w:rsid w:val="001B6CB2"/>
    <w:rsid w:val="001B7105"/>
    <w:rsid w:val="001B7883"/>
    <w:rsid w:val="001B7D5B"/>
    <w:rsid w:val="001C0457"/>
    <w:rsid w:val="001C066B"/>
    <w:rsid w:val="001C0997"/>
    <w:rsid w:val="001C0DE7"/>
    <w:rsid w:val="001C1545"/>
    <w:rsid w:val="001C1FCE"/>
    <w:rsid w:val="001C2110"/>
    <w:rsid w:val="001C23AC"/>
    <w:rsid w:val="001C26A6"/>
    <w:rsid w:val="001C2981"/>
    <w:rsid w:val="001C2C07"/>
    <w:rsid w:val="001C30FB"/>
    <w:rsid w:val="001C37C3"/>
    <w:rsid w:val="001C47AB"/>
    <w:rsid w:val="001C4A32"/>
    <w:rsid w:val="001C58E8"/>
    <w:rsid w:val="001C5BD7"/>
    <w:rsid w:val="001C66FF"/>
    <w:rsid w:val="001C6C01"/>
    <w:rsid w:val="001C6DF5"/>
    <w:rsid w:val="001C7161"/>
    <w:rsid w:val="001C77A8"/>
    <w:rsid w:val="001C7E97"/>
    <w:rsid w:val="001C7F71"/>
    <w:rsid w:val="001D0152"/>
    <w:rsid w:val="001D01E7"/>
    <w:rsid w:val="001D0CEE"/>
    <w:rsid w:val="001D1181"/>
    <w:rsid w:val="001D12D1"/>
    <w:rsid w:val="001D1BEF"/>
    <w:rsid w:val="001D1CA4"/>
    <w:rsid w:val="001D1E6D"/>
    <w:rsid w:val="001D1E70"/>
    <w:rsid w:val="001D2CCE"/>
    <w:rsid w:val="001D3A68"/>
    <w:rsid w:val="001D3C48"/>
    <w:rsid w:val="001D40DB"/>
    <w:rsid w:val="001D504A"/>
    <w:rsid w:val="001D51AA"/>
    <w:rsid w:val="001D51F6"/>
    <w:rsid w:val="001D5230"/>
    <w:rsid w:val="001D529D"/>
    <w:rsid w:val="001D53F7"/>
    <w:rsid w:val="001D5D9F"/>
    <w:rsid w:val="001D5FCF"/>
    <w:rsid w:val="001D6364"/>
    <w:rsid w:val="001D638F"/>
    <w:rsid w:val="001D63AB"/>
    <w:rsid w:val="001D6432"/>
    <w:rsid w:val="001D6B15"/>
    <w:rsid w:val="001D6FC9"/>
    <w:rsid w:val="001D76A7"/>
    <w:rsid w:val="001E0835"/>
    <w:rsid w:val="001E0D73"/>
    <w:rsid w:val="001E0D77"/>
    <w:rsid w:val="001E103F"/>
    <w:rsid w:val="001E154C"/>
    <w:rsid w:val="001E1DE3"/>
    <w:rsid w:val="001E2349"/>
    <w:rsid w:val="001E238C"/>
    <w:rsid w:val="001E2607"/>
    <w:rsid w:val="001E2BB2"/>
    <w:rsid w:val="001E2CC1"/>
    <w:rsid w:val="001E2DEC"/>
    <w:rsid w:val="001E3275"/>
    <w:rsid w:val="001E3497"/>
    <w:rsid w:val="001E358C"/>
    <w:rsid w:val="001E39C3"/>
    <w:rsid w:val="001E3D51"/>
    <w:rsid w:val="001E3EC5"/>
    <w:rsid w:val="001E3FE2"/>
    <w:rsid w:val="001E4087"/>
    <w:rsid w:val="001E4DA0"/>
    <w:rsid w:val="001E50F3"/>
    <w:rsid w:val="001E53B2"/>
    <w:rsid w:val="001E572E"/>
    <w:rsid w:val="001E6826"/>
    <w:rsid w:val="001E6CE9"/>
    <w:rsid w:val="001E7329"/>
    <w:rsid w:val="001E761A"/>
    <w:rsid w:val="001E79AA"/>
    <w:rsid w:val="001E7ACE"/>
    <w:rsid w:val="001F0984"/>
    <w:rsid w:val="001F1759"/>
    <w:rsid w:val="001F1CEC"/>
    <w:rsid w:val="001F206D"/>
    <w:rsid w:val="001F2382"/>
    <w:rsid w:val="001F2668"/>
    <w:rsid w:val="001F2D78"/>
    <w:rsid w:val="001F3367"/>
    <w:rsid w:val="001F3470"/>
    <w:rsid w:val="001F35EA"/>
    <w:rsid w:val="001F43C2"/>
    <w:rsid w:val="001F43D4"/>
    <w:rsid w:val="001F46B4"/>
    <w:rsid w:val="001F4CBE"/>
    <w:rsid w:val="001F501C"/>
    <w:rsid w:val="001F5164"/>
    <w:rsid w:val="001F52BA"/>
    <w:rsid w:val="001F5328"/>
    <w:rsid w:val="001F5483"/>
    <w:rsid w:val="001F5F7B"/>
    <w:rsid w:val="001F5F7E"/>
    <w:rsid w:val="001F6F76"/>
    <w:rsid w:val="001F71E7"/>
    <w:rsid w:val="001F7768"/>
    <w:rsid w:val="001F7976"/>
    <w:rsid w:val="001F7E88"/>
    <w:rsid w:val="002000B9"/>
    <w:rsid w:val="00200865"/>
    <w:rsid w:val="0020090C"/>
    <w:rsid w:val="002017DB"/>
    <w:rsid w:val="00201FCB"/>
    <w:rsid w:val="00202B0C"/>
    <w:rsid w:val="00202DB2"/>
    <w:rsid w:val="00202E54"/>
    <w:rsid w:val="002033AD"/>
    <w:rsid w:val="002036B0"/>
    <w:rsid w:val="00203E54"/>
    <w:rsid w:val="00203F12"/>
    <w:rsid w:val="00204563"/>
    <w:rsid w:val="0020462C"/>
    <w:rsid w:val="002050BC"/>
    <w:rsid w:val="002055AE"/>
    <w:rsid w:val="002057C1"/>
    <w:rsid w:val="002059E6"/>
    <w:rsid w:val="00205A53"/>
    <w:rsid w:val="00205B31"/>
    <w:rsid w:val="00205E71"/>
    <w:rsid w:val="0020627C"/>
    <w:rsid w:val="0020676C"/>
    <w:rsid w:val="002067DE"/>
    <w:rsid w:val="002075BD"/>
    <w:rsid w:val="00207623"/>
    <w:rsid w:val="002077A1"/>
    <w:rsid w:val="00207C33"/>
    <w:rsid w:val="00210148"/>
    <w:rsid w:val="002105AD"/>
    <w:rsid w:val="00210E16"/>
    <w:rsid w:val="00211566"/>
    <w:rsid w:val="00211B64"/>
    <w:rsid w:val="00211C3D"/>
    <w:rsid w:val="00211CDD"/>
    <w:rsid w:val="00212EC2"/>
    <w:rsid w:val="002140FA"/>
    <w:rsid w:val="00214561"/>
    <w:rsid w:val="0021457B"/>
    <w:rsid w:val="00214780"/>
    <w:rsid w:val="00216244"/>
    <w:rsid w:val="002162E1"/>
    <w:rsid w:val="00216EDC"/>
    <w:rsid w:val="002170AE"/>
    <w:rsid w:val="00217218"/>
    <w:rsid w:val="002176FE"/>
    <w:rsid w:val="002178F4"/>
    <w:rsid w:val="0021D537"/>
    <w:rsid w:val="0022182E"/>
    <w:rsid w:val="00221EA7"/>
    <w:rsid w:val="002227AD"/>
    <w:rsid w:val="002229BE"/>
    <w:rsid w:val="002230EE"/>
    <w:rsid w:val="00223243"/>
    <w:rsid w:val="002232A4"/>
    <w:rsid w:val="0022398A"/>
    <w:rsid w:val="00223CCD"/>
    <w:rsid w:val="00224D23"/>
    <w:rsid w:val="00225414"/>
    <w:rsid w:val="0022549D"/>
    <w:rsid w:val="00225716"/>
    <w:rsid w:val="00225CAB"/>
    <w:rsid w:val="00225EF3"/>
    <w:rsid w:val="0022615B"/>
    <w:rsid w:val="00226ACB"/>
    <w:rsid w:val="00227008"/>
    <w:rsid w:val="00227665"/>
    <w:rsid w:val="002300CD"/>
    <w:rsid w:val="00230377"/>
    <w:rsid w:val="002310A2"/>
    <w:rsid w:val="00231142"/>
    <w:rsid w:val="002314CB"/>
    <w:rsid w:val="002317A6"/>
    <w:rsid w:val="00231FC1"/>
    <w:rsid w:val="0023397D"/>
    <w:rsid w:val="002343A8"/>
    <w:rsid w:val="002345D8"/>
    <w:rsid w:val="00234646"/>
    <w:rsid w:val="00234910"/>
    <w:rsid w:val="00235D82"/>
    <w:rsid w:val="00235FB3"/>
    <w:rsid w:val="002362BA"/>
    <w:rsid w:val="002365EF"/>
    <w:rsid w:val="00236C6A"/>
    <w:rsid w:val="00237156"/>
    <w:rsid w:val="002403B7"/>
    <w:rsid w:val="00240572"/>
    <w:rsid w:val="002407AB"/>
    <w:rsid w:val="00240FFB"/>
    <w:rsid w:val="00241E4F"/>
    <w:rsid w:val="00241FDA"/>
    <w:rsid w:val="002425F3"/>
    <w:rsid w:val="00242D98"/>
    <w:rsid w:val="00243491"/>
    <w:rsid w:val="00243596"/>
    <w:rsid w:val="00244314"/>
    <w:rsid w:val="0024474D"/>
    <w:rsid w:val="0024495C"/>
    <w:rsid w:val="00244E32"/>
    <w:rsid w:val="00245198"/>
    <w:rsid w:val="00245F89"/>
    <w:rsid w:val="00246043"/>
    <w:rsid w:val="0024613E"/>
    <w:rsid w:val="00246586"/>
    <w:rsid w:val="0024695C"/>
    <w:rsid w:val="00246B81"/>
    <w:rsid w:val="002471AD"/>
    <w:rsid w:val="00247AD2"/>
    <w:rsid w:val="00250725"/>
    <w:rsid w:val="0025119C"/>
    <w:rsid w:val="002511C2"/>
    <w:rsid w:val="00251301"/>
    <w:rsid w:val="00251D87"/>
    <w:rsid w:val="00252078"/>
    <w:rsid w:val="002524D9"/>
    <w:rsid w:val="00252584"/>
    <w:rsid w:val="00252733"/>
    <w:rsid w:val="00253A35"/>
    <w:rsid w:val="00253B0C"/>
    <w:rsid w:val="00253C90"/>
    <w:rsid w:val="00253E58"/>
    <w:rsid w:val="002546B5"/>
    <w:rsid w:val="00254E6C"/>
    <w:rsid w:val="0025561F"/>
    <w:rsid w:val="0025592F"/>
    <w:rsid w:val="00255977"/>
    <w:rsid w:val="00255D60"/>
    <w:rsid w:val="00256160"/>
    <w:rsid w:val="00256673"/>
    <w:rsid w:val="00256F90"/>
    <w:rsid w:val="0025753C"/>
    <w:rsid w:val="00260C49"/>
    <w:rsid w:val="00260C89"/>
    <w:rsid w:val="00260EE9"/>
    <w:rsid w:val="002610A9"/>
    <w:rsid w:val="002622AF"/>
    <w:rsid w:val="00262466"/>
    <w:rsid w:val="002624FD"/>
    <w:rsid w:val="00262538"/>
    <w:rsid w:val="0026270E"/>
    <w:rsid w:val="00262A93"/>
    <w:rsid w:val="0026327B"/>
    <w:rsid w:val="00263420"/>
    <w:rsid w:val="002641D7"/>
    <w:rsid w:val="00264DDD"/>
    <w:rsid w:val="00264E2A"/>
    <w:rsid w:val="00264FCB"/>
    <w:rsid w:val="0026548C"/>
    <w:rsid w:val="00265578"/>
    <w:rsid w:val="00265C1B"/>
    <w:rsid w:val="00265C1C"/>
    <w:rsid w:val="002660D6"/>
    <w:rsid w:val="00266207"/>
    <w:rsid w:val="00266621"/>
    <w:rsid w:val="00266EE7"/>
    <w:rsid w:val="0026715E"/>
    <w:rsid w:val="00267519"/>
    <w:rsid w:val="00267528"/>
    <w:rsid w:val="002675D1"/>
    <w:rsid w:val="00267848"/>
    <w:rsid w:val="002701AC"/>
    <w:rsid w:val="0027027E"/>
    <w:rsid w:val="00270808"/>
    <w:rsid w:val="00270824"/>
    <w:rsid w:val="00270BDF"/>
    <w:rsid w:val="002710F8"/>
    <w:rsid w:val="002714DB"/>
    <w:rsid w:val="00271FF5"/>
    <w:rsid w:val="00272549"/>
    <w:rsid w:val="00272A2B"/>
    <w:rsid w:val="00272CF4"/>
    <w:rsid w:val="0027360B"/>
    <w:rsid w:val="0027370C"/>
    <w:rsid w:val="00273739"/>
    <w:rsid w:val="002740B6"/>
    <w:rsid w:val="0027429E"/>
    <w:rsid w:val="0027439F"/>
    <w:rsid w:val="00274A94"/>
    <w:rsid w:val="00274B08"/>
    <w:rsid w:val="002754FB"/>
    <w:rsid w:val="00275894"/>
    <w:rsid w:val="00275E26"/>
    <w:rsid w:val="00275FF8"/>
    <w:rsid w:val="002761B8"/>
    <w:rsid w:val="0027679A"/>
    <w:rsid w:val="002769AF"/>
    <w:rsid w:val="00276E16"/>
    <w:rsid w:val="00276FFA"/>
    <w:rsid w:val="002771C9"/>
    <w:rsid w:val="00277402"/>
    <w:rsid w:val="0027787B"/>
    <w:rsid w:val="0027797F"/>
    <w:rsid w:val="002803A4"/>
    <w:rsid w:val="002809A1"/>
    <w:rsid w:val="00280B72"/>
    <w:rsid w:val="00281696"/>
    <w:rsid w:val="0028194D"/>
    <w:rsid w:val="00281A86"/>
    <w:rsid w:val="002820DF"/>
    <w:rsid w:val="00282120"/>
    <w:rsid w:val="00282633"/>
    <w:rsid w:val="002829F3"/>
    <w:rsid w:val="00282B75"/>
    <w:rsid w:val="002830EA"/>
    <w:rsid w:val="0028332D"/>
    <w:rsid w:val="00283B41"/>
    <w:rsid w:val="0028401B"/>
    <w:rsid w:val="0028439C"/>
    <w:rsid w:val="002854B5"/>
    <w:rsid w:val="002855FF"/>
    <w:rsid w:val="00285C77"/>
    <w:rsid w:val="00285DF5"/>
    <w:rsid w:val="0028658D"/>
    <w:rsid w:val="002867D4"/>
    <w:rsid w:val="00286C87"/>
    <w:rsid w:val="00286C99"/>
    <w:rsid w:val="00286D43"/>
    <w:rsid w:val="0028713C"/>
    <w:rsid w:val="00287463"/>
    <w:rsid w:val="002875A1"/>
    <w:rsid w:val="00287A81"/>
    <w:rsid w:val="00290252"/>
    <w:rsid w:val="002903BA"/>
    <w:rsid w:val="00290EBE"/>
    <w:rsid w:val="002916B1"/>
    <w:rsid w:val="0029244F"/>
    <w:rsid w:val="0029275B"/>
    <w:rsid w:val="00292DAE"/>
    <w:rsid w:val="0029401D"/>
    <w:rsid w:val="00294345"/>
    <w:rsid w:val="0029471F"/>
    <w:rsid w:val="002952A9"/>
    <w:rsid w:val="002954E4"/>
    <w:rsid w:val="00295B11"/>
    <w:rsid w:val="00295FDE"/>
    <w:rsid w:val="0029715C"/>
    <w:rsid w:val="002971AF"/>
    <w:rsid w:val="0029778D"/>
    <w:rsid w:val="0029796A"/>
    <w:rsid w:val="00297EEE"/>
    <w:rsid w:val="002A013D"/>
    <w:rsid w:val="002A0268"/>
    <w:rsid w:val="002A04B5"/>
    <w:rsid w:val="002A05FF"/>
    <w:rsid w:val="002A088A"/>
    <w:rsid w:val="002A133A"/>
    <w:rsid w:val="002A1426"/>
    <w:rsid w:val="002A1ADF"/>
    <w:rsid w:val="002A1E81"/>
    <w:rsid w:val="002A206F"/>
    <w:rsid w:val="002A209E"/>
    <w:rsid w:val="002A21FC"/>
    <w:rsid w:val="002A23D4"/>
    <w:rsid w:val="002A286A"/>
    <w:rsid w:val="002A28B4"/>
    <w:rsid w:val="002A2A27"/>
    <w:rsid w:val="002A2B8C"/>
    <w:rsid w:val="002A30D8"/>
    <w:rsid w:val="002A31A5"/>
    <w:rsid w:val="002A342D"/>
    <w:rsid w:val="002A35CF"/>
    <w:rsid w:val="002A3B21"/>
    <w:rsid w:val="002A3B26"/>
    <w:rsid w:val="002A418A"/>
    <w:rsid w:val="002A4259"/>
    <w:rsid w:val="002A433B"/>
    <w:rsid w:val="002A45C7"/>
    <w:rsid w:val="002A475D"/>
    <w:rsid w:val="002A51BE"/>
    <w:rsid w:val="002A5797"/>
    <w:rsid w:val="002A58E7"/>
    <w:rsid w:val="002A5D96"/>
    <w:rsid w:val="002A624C"/>
    <w:rsid w:val="002A66D1"/>
    <w:rsid w:val="002A6A84"/>
    <w:rsid w:val="002A6CF5"/>
    <w:rsid w:val="002A718F"/>
    <w:rsid w:val="002A7260"/>
    <w:rsid w:val="002A741B"/>
    <w:rsid w:val="002B0977"/>
    <w:rsid w:val="002B0E72"/>
    <w:rsid w:val="002B1243"/>
    <w:rsid w:val="002B1C14"/>
    <w:rsid w:val="002B2224"/>
    <w:rsid w:val="002B2FB8"/>
    <w:rsid w:val="002B2FFA"/>
    <w:rsid w:val="002B307C"/>
    <w:rsid w:val="002B30C7"/>
    <w:rsid w:val="002B316A"/>
    <w:rsid w:val="002B365D"/>
    <w:rsid w:val="002B39DD"/>
    <w:rsid w:val="002B4000"/>
    <w:rsid w:val="002B4E3F"/>
    <w:rsid w:val="002B50F2"/>
    <w:rsid w:val="002B52CD"/>
    <w:rsid w:val="002B5319"/>
    <w:rsid w:val="002B549F"/>
    <w:rsid w:val="002B5641"/>
    <w:rsid w:val="002B6A40"/>
    <w:rsid w:val="002B7216"/>
    <w:rsid w:val="002B78EB"/>
    <w:rsid w:val="002B7C7B"/>
    <w:rsid w:val="002B7D4F"/>
    <w:rsid w:val="002B7E32"/>
    <w:rsid w:val="002C0B92"/>
    <w:rsid w:val="002C1045"/>
    <w:rsid w:val="002C1C07"/>
    <w:rsid w:val="002C2129"/>
    <w:rsid w:val="002C26F4"/>
    <w:rsid w:val="002C26FB"/>
    <w:rsid w:val="002C27A3"/>
    <w:rsid w:val="002C2B0B"/>
    <w:rsid w:val="002C3742"/>
    <w:rsid w:val="002C3C80"/>
    <w:rsid w:val="002C3CD0"/>
    <w:rsid w:val="002C48AB"/>
    <w:rsid w:val="002C5C0C"/>
    <w:rsid w:val="002C6A78"/>
    <w:rsid w:val="002C7352"/>
    <w:rsid w:val="002C7D37"/>
    <w:rsid w:val="002D0C56"/>
    <w:rsid w:val="002D0F0F"/>
    <w:rsid w:val="002D0FE1"/>
    <w:rsid w:val="002D117F"/>
    <w:rsid w:val="002D15E4"/>
    <w:rsid w:val="002D1866"/>
    <w:rsid w:val="002D1B65"/>
    <w:rsid w:val="002D1EC8"/>
    <w:rsid w:val="002D2021"/>
    <w:rsid w:val="002D2158"/>
    <w:rsid w:val="002D2D9B"/>
    <w:rsid w:val="002D31C6"/>
    <w:rsid w:val="002D329D"/>
    <w:rsid w:val="002D358A"/>
    <w:rsid w:val="002D36F2"/>
    <w:rsid w:val="002D3E9B"/>
    <w:rsid w:val="002D401F"/>
    <w:rsid w:val="002D4235"/>
    <w:rsid w:val="002D4EE6"/>
    <w:rsid w:val="002D51FB"/>
    <w:rsid w:val="002D55A6"/>
    <w:rsid w:val="002D5883"/>
    <w:rsid w:val="002D5E0B"/>
    <w:rsid w:val="002D6EDF"/>
    <w:rsid w:val="002D6F42"/>
    <w:rsid w:val="002D760C"/>
    <w:rsid w:val="002D786E"/>
    <w:rsid w:val="002E0459"/>
    <w:rsid w:val="002E056C"/>
    <w:rsid w:val="002E138B"/>
    <w:rsid w:val="002E1A84"/>
    <w:rsid w:val="002E2401"/>
    <w:rsid w:val="002E262E"/>
    <w:rsid w:val="002E2D39"/>
    <w:rsid w:val="002E3130"/>
    <w:rsid w:val="002E3C33"/>
    <w:rsid w:val="002E4A76"/>
    <w:rsid w:val="002E4C75"/>
    <w:rsid w:val="002E4DF7"/>
    <w:rsid w:val="002E5164"/>
    <w:rsid w:val="002E5B51"/>
    <w:rsid w:val="002E5D6F"/>
    <w:rsid w:val="002E5F48"/>
    <w:rsid w:val="002E733B"/>
    <w:rsid w:val="002E762F"/>
    <w:rsid w:val="002E7B1A"/>
    <w:rsid w:val="002EDD0F"/>
    <w:rsid w:val="002F007D"/>
    <w:rsid w:val="002F03F5"/>
    <w:rsid w:val="002F15BD"/>
    <w:rsid w:val="002F2277"/>
    <w:rsid w:val="002F278C"/>
    <w:rsid w:val="002F2B43"/>
    <w:rsid w:val="002F2E05"/>
    <w:rsid w:val="002F35F6"/>
    <w:rsid w:val="002F375A"/>
    <w:rsid w:val="002F395F"/>
    <w:rsid w:val="002F39BB"/>
    <w:rsid w:val="002F3ACC"/>
    <w:rsid w:val="002F4181"/>
    <w:rsid w:val="002F4631"/>
    <w:rsid w:val="002F4C48"/>
    <w:rsid w:val="002F4FEE"/>
    <w:rsid w:val="002F50FD"/>
    <w:rsid w:val="002F52F4"/>
    <w:rsid w:val="002F6368"/>
    <w:rsid w:val="002F6858"/>
    <w:rsid w:val="002F6AA0"/>
    <w:rsid w:val="002F7170"/>
    <w:rsid w:val="002F725A"/>
    <w:rsid w:val="002F7CFE"/>
    <w:rsid w:val="003002D8"/>
    <w:rsid w:val="0030175F"/>
    <w:rsid w:val="00301948"/>
    <w:rsid w:val="00301ACD"/>
    <w:rsid w:val="00301E64"/>
    <w:rsid w:val="00301FBD"/>
    <w:rsid w:val="003022FB"/>
    <w:rsid w:val="00302680"/>
    <w:rsid w:val="00302CBE"/>
    <w:rsid w:val="00303085"/>
    <w:rsid w:val="0030357C"/>
    <w:rsid w:val="00303961"/>
    <w:rsid w:val="003041C6"/>
    <w:rsid w:val="003045A7"/>
    <w:rsid w:val="00304AB5"/>
    <w:rsid w:val="00304B52"/>
    <w:rsid w:val="00305FFB"/>
    <w:rsid w:val="0030605D"/>
    <w:rsid w:val="003065E8"/>
    <w:rsid w:val="00306C23"/>
    <w:rsid w:val="00306EB4"/>
    <w:rsid w:val="003075A5"/>
    <w:rsid w:val="003079A0"/>
    <w:rsid w:val="00307B7B"/>
    <w:rsid w:val="0031099F"/>
    <w:rsid w:val="00310CC7"/>
    <w:rsid w:val="003114AB"/>
    <w:rsid w:val="0031177F"/>
    <w:rsid w:val="00311A33"/>
    <w:rsid w:val="00311CE2"/>
    <w:rsid w:val="00312D1C"/>
    <w:rsid w:val="0031327C"/>
    <w:rsid w:val="00313314"/>
    <w:rsid w:val="003133F2"/>
    <w:rsid w:val="003135B8"/>
    <w:rsid w:val="00313B49"/>
    <w:rsid w:val="00314064"/>
    <w:rsid w:val="00314C36"/>
    <w:rsid w:val="00314E86"/>
    <w:rsid w:val="003152D4"/>
    <w:rsid w:val="00315BFC"/>
    <w:rsid w:val="00315F71"/>
    <w:rsid w:val="00316291"/>
    <w:rsid w:val="00316A94"/>
    <w:rsid w:val="00316E15"/>
    <w:rsid w:val="00317AA6"/>
    <w:rsid w:val="00317DF8"/>
    <w:rsid w:val="00320046"/>
    <w:rsid w:val="00320806"/>
    <w:rsid w:val="00320CDC"/>
    <w:rsid w:val="00320DCC"/>
    <w:rsid w:val="003210A1"/>
    <w:rsid w:val="00321AEB"/>
    <w:rsid w:val="0032213C"/>
    <w:rsid w:val="0032292E"/>
    <w:rsid w:val="0032476A"/>
    <w:rsid w:val="0032522F"/>
    <w:rsid w:val="003258CF"/>
    <w:rsid w:val="00326448"/>
    <w:rsid w:val="003275F2"/>
    <w:rsid w:val="00330679"/>
    <w:rsid w:val="00330ACA"/>
    <w:rsid w:val="00330B0C"/>
    <w:rsid w:val="00330B13"/>
    <w:rsid w:val="00330ED5"/>
    <w:rsid w:val="00330F9A"/>
    <w:rsid w:val="00331A4F"/>
    <w:rsid w:val="00331D59"/>
    <w:rsid w:val="00331FBE"/>
    <w:rsid w:val="0033237A"/>
    <w:rsid w:val="003331DE"/>
    <w:rsid w:val="003341C6"/>
    <w:rsid w:val="0033494B"/>
    <w:rsid w:val="003350FA"/>
    <w:rsid w:val="0033518F"/>
    <w:rsid w:val="00335442"/>
    <w:rsid w:val="00335458"/>
    <w:rsid w:val="003355E2"/>
    <w:rsid w:val="0033564E"/>
    <w:rsid w:val="00335763"/>
    <w:rsid w:val="00336234"/>
    <w:rsid w:val="0033623D"/>
    <w:rsid w:val="003366AA"/>
    <w:rsid w:val="00337E3A"/>
    <w:rsid w:val="00337FBD"/>
    <w:rsid w:val="003406E2"/>
    <w:rsid w:val="00340DD9"/>
    <w:rsid w:val="003412C9"/>
    <w:rsid w:val="00341D50"/>
    <w:rsid w:val="00341F01"/>
    <w:rsid w:val="00342077"/>
    <w:rsid w:val="00343569"/>
    <w:rsid w:val="00343745"/>
    <w:rsid w:val="00343E1F"/>
    <w:rsid w:val="00343FD0"/>
    <w:rsid w:val="00344D00"/>
    <w:rsid w:val="00344D81"/>
    <w:rsid w:val="00345D36"/>
    <w:rsid w:val="00345EB5"/>
    <w:rsid w:val="003468CF"/>
    <w:rsid w:val="00346D6D"/>
    <w:rsid w:val="003478B4"/>
    <w:rsid w:val="003478F1"/>
    <w:rsid w:val="003479B5"/>
    <w:rsid w:val="0035018C"/>
    <w:rsid w:val="00350298"/>
    <w:rsid w:val="00351017"/>
    <w:rsid w:val="00351061"/>
    <w:rsid w:val="00351563"/>
    <w:rsid w:val="003517FA"/>
    <w:rsid w:val="00351866"/>
    <w:rsid w:val="00352929"/>
    <w:rsid w:val="00352CAE"/>
    <w:rsid w:val="00353696"/>
    <w:rsid w:val="00354237"/>
    <w:rsid w:val="0035548F"/>
    <w:rsid w:val="003562D4"/>
    <w:rsid w:val="00356829"/>
    <w:rsid w:val="0035693F"/>
    <w:rsid w:val="00356AC5"/>
    <w:rsid w:val="00357EE0"/>
    <w:rsid w:val="003609EB"/>
    <w:rsid w:val="00360D5E"/>
    <w:rsid w:val="00360E17"/>
    <w:rsid w:val="00361987"/>
    <w:rsid w:val="00361FC5"/>
    <w:rsid w:val="0036209C"/>
    <w:rsid w:val="00362104"/>
    <w:rsid w:val="003622D6"/>
    <w:rsid w:val="003624A3"/>
    <w:rsid w:val="00362796"/>
    <w:rsid w:val="00363708"/>
    <w:rsid w:val="003643FA"/>
    <w:rsid w:val="0036495C"/>
    <w:rsid w:val="00364EA8"/>
    <w:rsid w:val="003652E3"/>
    <w:rsid w:val="003653AF"/>
    <w:rsid w:val="00365655"/>
    <w:rsid w:val="00365D98"/>
    <w:rsid w:val="00365F39"/>
    <w:rsid w:val="0036605B"/>
    <w:rsid w:val="00366207"/>
    <w:rsid w:val="00366585"/>
    <w:rsid w:val="003665A4"/>
    <w:rsid w:val="00366CDC"/>
    <w:rsid w:val="00367164"/>
    <w:rsid w:val="00367784"/>
    <w:rsid w:val="003701B5"/>
    <w:rsid w:val="0037044C"/>
    <w:rsid w:val="003709E7"/>
    <w:rsid w:val="00370B6D"/>
    <w:rsid w:val="00370B8D"/>
    <w:rsid w:val="00370BFD"/>
    <w:rsid w:val="00371622"/>
    <w:rsid w:val="00371DAD"/>
    <w:rsid w:val="00371F68"/>
    <w:rsid w:val="00372F07"/>
    <w:rsid w:val="0037380D"/>
    <w:rsid w:val="00374B2C"/>
    <w:rsid w:val="00374BE7"/>
    <w:rsid w:val="00375ED8"/>
    <w:rsid w:val="0037687E"/>
    <w:rsid w:val="00376AAD"/>
    <w:rsid w:val="00377428"/>
    <w:rsid w:val="00377430"/>
    <w:rsid w:val="0037755D"/>
    <w:rsid w:val="00377A59"/>
    <w:rsid w:val="00380902"/>
    <w:rsid w:val="00380DBB"/>
    <w:rsid w:val="00380EF2"/>
    <w:rsid w:val="00381BB8"/>
    <w:rsid w:val="00381C99"/>
    <w:rsid w:val="00381CE0"/>
    <w:rsid w:val="00382BEB"/>
    <w:rsid w:val="00382E89"/>
    <w:rsid w:val="00382EB0"/>
    <w:rsid w:val="00382FBD"/>
    <w:rsid w:val="00382FCB"/>
    <w:rsid w:val="00383BD0"/>
    <w:rsid w:val="0038415D"/>
    <w:rsid w:val="00384C6C"/>
    <w:rsid w:val="0038536D"/>
    <w:rsid w:val="00385DFB"/>
    <w:rsid w:val="00386258"/>
    <w:rsid w:val="003862DC"/>
    <w:rsid w:val="0038731C"/>
    <w:rsid w:val="00387514"/>
    <w:rsid w:val="00387928"/>
    <w:rsid w:val="00387B7B"/>
    <w:rsid w:val="00390088"/>
    <w:rsid w:val="0039014F"/>
    <w:rsid w:val="00390F75"/>
    <w:rsid w:val="0039134F"/>
    <w:rsid w:val="003913CC"/>
    <w:rsid w:val="0039284E"/>
    <w:rsid w:val="00393623"/>
    <w:rsid w:val="0039381D"/>
    <w:rsid w:val="00393B07"/>
    <w:rsid w:val="00394BDC"/>
    <w:rsid w:val="00395212"/>
    <w:rsid w:val="00395628"/>
    <w:rsid w:val="00395898"/>
    <w:rsid w:val="00395B40"/>
    <w:rsid w:val="00396914"/>
    <w:rsid w:val="00397436"/>
    <w:rsid w:val="00397772"/>
    <w:rsid w:val="00397BBA"/>
    <w:rsid w:val="003A0CFB"/>
    <w:rsid w:val="003A0DE3"/>
    <w:rsid w:val="003A1416"/>
    <w:rsid w:val="003A1C47"/>
    <w:rsid w:val="003A20CF"/>
    <w:rsid w:val="003A20F1"/>
    <w:rsid w:val="003A223F"/>
    <w:rsid w:val="003A2765"/>
    <w:rsid w:val="003A2823"/>
    <w:rsid w:val="003A2C61"/>
    <w:rsid w:val="003A3201"/>
    <w:rsid w:val="003A3F21"/>
    <w:rsid w:val="003A40F3"/>
    <w:rsid w:val="003A4404"/>
    <w:rsid w:val="003A506F"/>
    <w:rsid w:val="003A5190"/>
    <w:rsid w:val="003A5551"/>
    <w:rsid w:val="003A55E6"/>
    <w:rsid w:val="003A5688"/>
    <w:rsid w:val="003A579D"/>
    <w:rsid w:val="003A5B3A"/>
    <w:rsid w:val="003A6AAA"/>
    <w:rsid w:val="003A6B76"/>
    <w:rsid w:val="003A7378"/>
    <w:rsid w:val="003A7C3D"/>
    <w:rsid w:val="003B0768"/>
    <w:rsid w:val="003B1733"/>
    <w:rsid w:val="003B1829"/>
    <w:rsid w:val="003B22BC"/>
    <w:rsid w:val="003B240E"/>
    <w:rsid w:val="003B2678"/>
    <w:rsid w:val="003B2E90"/>
    <w:rsid w:val="003B30A4"/>
    <w:rsid w:val="003B30A7"/>
    <w:rsid w:val="003B3CEA"/>
    <w:rsid w:val="003B3E41"/>
    <w:rsid w:val="003B4485"/>
    <w:rsid w:val="003B44A6"/>
    <w:rsid w:val="003B44C6"/>
    <w:rsid w:val="003B469A"/>
    <w:rsid w:val="003B487F"/>
    <w:rsid w:val="003B4904"/>
    <w:rsid w:val="003B4A6B"/>
    <w:rsid w:val="003B58F2"/>
    <w:rsid w:val="003B5B77"/>
    <w:rsid w:val="003B694A"/>
    <w:rsid w:val="003B6AD1"/>
    <w:rsid w:val="003B6E20"/>
    <w:rsid w:val="003B7666"/>
    <w:rsid w:val="003B7A90"/>
    <w:rsid w:val="003B7A92"/>
    <w:rsid w:val="003B7FA9"/>
    <w:rsid w:val="003C07EC"/>
    <w:rsid w:val="003C09A3"/>
    <w:rsid w:val="003C18A0"/>
    <w:rsid w:val="003C19BC"/>
    <w:rsid w:val="003C1FC8"/>
    <w:rsid w:val="003C22A9"/>
    <w:rsid w:val="003C2557"/>
    <w:rsid w:val="003C28F4"/>
    <w:rsid w:val="003C2B72"/>
    <w:rsid w:val="003C2C5C"/>
    <w:rsid w:val="003C3694"/>
    <w:rsid w:val="003C3CE4"/>
    <w:rsid w:val="003C432B"/>
    <w:rsid w:val="003C48EB"/>
    <w:rsid w:val="003C4E95"/>
    <w:rsid w:val="003C5CBA"/>
    <w:rsid w:val="003C5E02"/>
    <w:rsid w:val="003C6AAB"/>
    <w:rsid w:val="003C702C"/>
    <w:rsid w:val="003C73F5"/>
    <w:rsid w:val="003C77D8"/>
    <w:rsid w:val="003C7B5B"/>
    <w:rsid w:val="003C7D03"/>
    <w:rsid w:val="003D0541"/>
    <w:rsid w:val="003D0796"/>
    <w:rsid w:val="003D09D7"/>
    <w:rsid w:val="003D0BC6"/>
    <w:rsid w:val="003D0C3E"/>
    <w:rsid w:val="003D0C53"/>
    <w:rsid w:val="003D1234"/>
    <w:rsid w:val="003D1319"/>
    <w:rsid w:val="003D13EF"/>
    <w:rsid w:val="003D1F70"/>
    <w:rsid w:val="003D2A39"/>
    <w:rsid w:val="003D2DC9"/>
    <w:rsid w:val="003D3D99"/>
    <w:rsid w:val="003D470E"/>
    <w:rsid w:val="003D483C"/>
    <w:rsid w:val="003D49AF"/>
    <w:rsid w:val="003D4C35"/>
    <w:rsid w:val="003D5678"/>
    <w:rsid w:val="003D5844"/>
    <w:rsid w:val="003D58CC"/>
    <w:rsid w:val="003D5F66"/>
    <w:rsid w:val="003D60A4"/>
    <w:rsid w:val="003D6252"/>
    <w:rsid w:val="003D62A7"/>
    <w:rsid w:val="003D719D"/>
    <w:rsid w:val="003D797B"/>
    <w:rsid w:val="003E0510"/>
    <w:rsid w:val="003E0777"/>
    <w:rsid w:val="003E17EB"/>
    <w:rsid w:val="003E184E"/>
    <w:rsid w:val="003E2314"/>
    <w:rsid w:val="003E25FE"/>
    <w:rsid w:val="003E34D9"/>
    <w:rsid w:val="003E3C1E"/>
    <w:rsid w:val="003E4BBA"/>
    <w:rsid w:val="003E5480"/>
    <w:rsid w:val="003E5A73"/>
    <w:rsid w:val="003E5CB3"/>
    <w:rsid w:val="003E666D"/>
    <w:rsid w:val="003E6891"/>
    <w:rsid w:val="003E7A39"/>
    <w:rsid w:val="003F0F69"/>
    <w:rsid w:val="003F0F72"/>
    <w:rsid w:val="003F100C"/>
    <w:rsid w:val="003F125F"/>
    <w:rsid w:val="003F1863"/>
    <w:rsid w:val="003F20AA"/>
    <w:rsid w:val="003F4599"/>
    <w:rsid w:val="003F4D96"/>
    <w:rsid w:val="003F4EDF"/>
    <w:rsid w:val="003F5483"/>
    <w:rsid w:val="003F5510"/>
    <w:rsid w:val="003F5A78"/>
    <w:rsid w:val="003F5C7E"/>
    <w:rsid w:val="003F65FD"/>
    <w:rsid w:val="003F660E"/>
    <w:rsid w:val="003F6B8A"/>
    <w:rsid w:val="003F6E52"/>
    <w:rsid w:val="003F7B3C"/>
    <w:rsid w:val="003F7C56"/>
    <w:rsid w:val="003F7D51"/>
    <w:rsid w:val="00400540"/>
    <w:rsid w:val="00400599"/>
    <w:rsid w:val="004008F4"/>
    <w:rsid w:val="00400ACE"/>
    <w:rsid w:val="00400B09"/>
    <w:rsid w:val="00401084"/>
    <w:rsid w:val="00401884"/>
    <w:rsid w:val="00401938"/>
    <w:rsid w:val="004019A2"/>
    <w:rsid w:val="00401C8A"/>
    <w:rsid w:val="004025CD"/>
    <w:rsid w:val="00402985"/>
    <w:rsid w:val="004029F9"/>
    <w:rsid w:val="00403C39"/>
    <w:rsid w:val="00404003"/>
    <w:rsid w:val="00405059"/>
    <w:rsid w:val="0040505B"/>
    <w:rsid w:val="004050A7"/>
    <w:rsid w:val="00405223"/>
    <w:rsid w:val="00405389"/>
    <w:rsid w:val="00405473"/>
    <w:rsid w:val="00405753"/>
    <w:rsid w:val="00405859"/>
    <w:rsid w:val="00405AF6"/>
    <w:rsid w:val="00405C35"/>
    <w:rsid w:val="00405EB7"/>
    <w:rsid w:val="00405ECC"/>
    <w:rsid w:val="00405ED7"/>
    <w:rsid w:val="00406EA2"/>
    <w:rsid w:val="00407173"/>
    <w:rsid w:val="00407AF0"/>
    <w:rsid w:val="00407CAD"/>
    <w:rsid w:val="00407EF0"/>
    <w:rsid w:val="0041124B"/>
    <w:rsid w:val="0041188B"/>
    <w:rsid w:val="004120FC"/>
    <w:rsid w:val="0041233C"/>
    <w:rsid w:val="00412525"/>
    <w:rsid w:val="004125F9"/>
    <w:rsid w:val="00412F2B"/>
    <w:rsid w:val="0041323D"/>
    <w:rsid w:val="0041404E"/>
    <w:rsid w:val="004141D3"/>
    <w:rsid w:val="0041466D"/>
    <w:rsid w:val="004147DE"/>
    <w:rsid w:val="004149D7"/>
    <w:rsid w:val="00414CA7"/>
    <w:rsid w:val="00414E29"/>
    <w:rsid w:val="00415155"/>
    <w:rsid w:val="004153F9"/>
    <w:rsid w:val="004154FD"/>
    <w:rsid w:val="00415946"/>
    <w:rsid w:val="0041596E"/>
    <w:rsid w:val="00415C12"/>
    <w:rsid w:val="00415D00"/>
    <w:rsid w:val="00415D3C"/>
    <w:rsid w:val="00415D40"/>
    <w:rsid w:val="0041688D"/>
    <w:rsid w:val="004173A5"/>
    <w:rsid w:val="004178B3"/>
    <w:rsid w:val="00417CEC"/>
    <w:rsid w:val="00417DBB"/>
    <w:rsid w:val="004205EC"/>
    <w:rsid w:val="0042069B"/>
    <w:rsid w:val="00420892"/>
    <w:rsid w:val="00420C99"/>
    <w:rsid w:val="004219BE"/>
    <w:rsid w:val="0042203B"/>
    <w:rsid w:val="00422368"/>
    <w:rsid w:val="00422CEF"/>
    <w:rsid w:val="00423752"/>
    <w:rsid w:val="004237E7"/>
    <w:rsid w:val="00423B48"/>
    <w:rsid w:val="00423F3B"/>
    <w:rsid w:val="00424405"/>
    <w:rsid w:val="004244F7"/>
    <w:rsid w:val="00424945"/>
    <w:rsid w:val="0042498F"/>
    <w:rsid w:val="00425174"/>
    <w:rsid w:val="004256C3"/>
    <w:rsid w:val="00425A30"/>
    <w:rsid w:val="00425B98"/>
    <w:rsid w:val="00426012"/>
    <w:rsid w:val="00426251"/>
    <w:rsid w:val="0042647D"/>
    <w:rsid w:val="0042678E"/>
    <w:rsid w:val="00426C68"/>
    <w:rsid w:val="004275F9"/>
    <w:rsid w:val="004300B4"/>
    <w:rsid w:val="004302B0"/>
    <w:rsid w:val="004302CC"/>
    <w:rsid w:val="004304D8"/>
    <w:rsid w:val="00430DAE"/>
    <w:rsid w:val="00430F12"/>
    <w:rsid w:val="00431405"/>
    <w:rsid w:val="004314A9"/>
    <w:rsid w:val="00431EDD"/>
    <w:rsid w:val="004325E1"/>
    <w:rsid w:val="0043280D"/>
    <w:rsid w:val="00432D39"/>
    <w:rsid w:val="00433474"/>
    <w:rsid w:val="0043377B"/>
    <w:rsid w:val="00434021"/>
    <w:rsid w:val="0043422D"/>
    <w:rsid w:val="004342B5"/>
    <w:rsid w:val="00434339"/>
    <w:rsid w:val="00435689"/>
    <w:rsid w:val="00435B79"/>
    <w:rsid w:val="00436D73"/>
    <w:rsid w:val="00436E7E"/>
    <w:rsid w:val="00440067"/>
    <w:rsid w:val="004402FC"/>
    <w:rsid w:val="004404DC"/>
    <w:rsid w:val="004405E6"/>
    <w:rsid w:val="004406F0"/>
    <w:rsid w:val="00441051"/>
    <w:rsid w:val="004413F3"/>
    <w:rsid w:val="0044165F"/>
    <w:rsid w:val="00441738"/>
    <w:rsid w:val="00442345"/>
    <w:rsid w:val="00442C75"/>
    <w:rsid w:val="004450E3"/>
    <w:rsid w:val="004451D7"/>
    <w:rsid w:val="004463EC"/>
    <w:rsid w:val="004465DA"/>
    <w:rsid w:val="00446875"/>
    <w:rsid w:val="004472F8"/>
    <w:rsid w:val="00447819"/>
    <w:rsid w:val="00447DF0"/>
    <w:rsid w:val="00447E36"/>
    <w:rsid w:val="00450AB3"/>
    <w:rsid w:val="00450BE4"/>
    <w:rsid w:val="00451562"/>
    <w:rsid w:val="004519B7"/>
    <w:rsid w:val="00451E43"/>
    <w:rsid w:val="00451EBF"/>
    <w:rsid w:val="004524E6"/>
    <w:rsid w:val="00452884"/>
    <w:rsid w:val="00452CD6"/>
    <w:rsid w:val="00453100"/>
    <w:rsid w:val="00453EC1"/>
    <w:rsid w:val="004540F4"/>
    <w:rsid w:val="00454159"/>
    <w:rsid w:val="00454279"/>
    <w:rsid w:val="00454299"/>
    <w:rsid w:val="004545B0"/>
    <w:rsid w:val="00454750"/>
    <w:rsid w:val="00454924"/>
    <w:rsid w:val="00455390"/>
    <w:rsid w:val="0045550E"/>
    <w:rsid w:val="00455FD4"/>
    <w:rsid w:val="00456066"/>
    <w:rsid w:val="00456734"/>
    <w:rsid w:val="0045680E"/>
    <w:rsid w:val="00457083"/>
    <w:rsid w:val="00457890"/>
    <w:rsid w:val="00457C3D"/>
    <w:rsid w:val="00460CAF"/>
    <w:rsid w:val="00460DFE"/>
    <w:rsid w:val="00460F35"/>
    <w:rsid w:val="00461DC5"/>
    <w:rsid w:val="00461E75"/>
    <w:rsid w:val="00462140"/>
    <w:rsid w:val="00462FE9"/>
    <w:rsid w:val="0046304E"/>
    <w:rsid w:val="00463358"/>
    <w:rsid w:val="00463680"/>
    <w:rsid w:val="00463A66"/>
    <w:rsid w:val="00463B48"/>
    <w:rsid w:val="00463DCB"/>
    <w:rsid w:val="00463E19"/>
    <w:rsid w:val="00464062"/>
    <w:rsid w:val="0046425C"/>
    <w:rsid w:val="004643DB"/>
    <w:rsid w:val="00464F67"/>
    <w:rsid w:val="00465FFB"/>
    <w:rsid w:val="004662AB"/>
    <w:rsid w:val="004664FA"/>
    <w:rsid w:val="00466909"/>
    <w:rsid w:val="00466B57"/>
    <w:rsid w:val="00467A98"/>
    <w:rsid w:val="00467CA6"/>
    <w:rsid w:val="00467E90"/>
    <w:rsid w:val="00470142"/>
    <w:rsid w:val="004707F7"/>
    <w:rsid w:val="00470AB8"/>
    <w:rsid w:val="00470C66"/>
    <w:rsid w:val="00470CBD"/>
    <w:rsid w:val="00470EA2"/>
    <w:rsid w:val="00471181"/>
    <w:rsid w:val="004711A3"/>
    <w:rsid w:val="00471586"/>
    <w:rsid w:val="004715BF"/>
    <w:rsid w:val="004717B3"/>
    <w:rsid w:val="00471E84"/>
    <w:rsid w:val="00471F7B"/>
    <w:rsid w:val="00472BEC"/>
    <w:rsid w:val="00473694"/>
    <w:rsid w:val="004743BF"/>
    <w:rsid w:val="00474A63"/>
    <w:rsid w:val="00474A8C"/>
    <w:rsid w:val="00474E4B"/>
    <w:rsid w:val="004759B0"/>
    <w:rsid w:val="004761E9"/>
    <w:rsid w:val="004762AF"/>
    <w:rsid w:val="00476400"/>
    <w:rsid w:val="00476522"/>
    <w:rsid w:val="00476731"/>
    <w:rsid w:val="00476816"/>
    <w:rsid w:val="00476FAD"/>
    <w:rsid w:val="004778D0"/>
    <w:rsid w:val="00480185"/>
    <w:rsid w:val="00480196"/>
    <w:rsid w:val="00480E51"/>
    <w:rsid w:val="00480ED4"/>
    <w:rsid w:val="00480F8F"/>
    <w:rsid w:val="00481731"/>
    <w:rsid w:val="0048183A"/>
    <w:rsid w:val="004818B7"/>
    <w:rsid w:val="00481E9A"/>
    <w:rsid w:val="00481FFD"/>
    <w:rsid w:val="00482259"/>
    <w:rsid w:val="0048252F"/>
    <w:rsid w:val="00482753"/>
    <w:rsid w:val="004828BB"/>
    <w:rsid w:val="00482A76"/>
    <w:rsid w:val="0048332F"/>
    <w:rsid w:val="00483885"/>
    <w:rsid w:val="00483B83"/>
    <w:rsid w:val="004840D7"/>
    <w:rsid w:val="0048507B"/>
    <w:rsid w:val="0048512E"/>
    <w:rsid w:val="00485451"/>
    <w:rsid w:val="00485818"/>
    <w:rsid w:val="0048586B"/>
    <w:rsid w:val="00485E1D"/>
    <w:rsid w:val="004863E5"/>
    <w:rsid w:val="0048642E"/>
    <w:rsid w:val="00486A36"/>
    <w:rsid w:val="00486F07"/>
    <w:rsid w:val="00487526"/>
    <w:rsid w:val="0048784E"/>
    <w:rsid w:val="004878E8"/>
    <w:rsid w:val="00487A4A"/>
    <w:rsid w:val="00487ABA"/>
    <w:rsid w:val="00490621"/>
    <w:rsid w:val="00490AE7"/>
    <w:rsid w:val="00491389"/>
    <w:rsid w:val="00491507"/>
    <w:rsid w:val="004919DC"/>
    <w:rsid w:val="00491D90"/>
    <w:rsid w:val="0049260C"/>
    <w:rsid w:val="00492953"/>
    <w:rsid w:val="00494106"/>
    <w:rsid w:val="004945FC"/>
    <w:rsid w:val="00494757"/>
    <w:rsid w:val="00495AF3"/>
    <w:rsid w:val="00496CBC"/>
    <w:rsid w:val="00497C1D"/>
    <w:rsid w:val="00497D16"/>
    <w:rsid w:val="00497EC8"/>
    <w:rsid w:val="00497F81"/>
    <w:rsid w:val="004A01F3"/>
    <w:rsid w:val="004A04E1"/>
    <w:rsid w:val="004A0AA1"/>
    <w:rsid w:val="004A14E4"/>
    <w:rsid w:val="004A184C"/>
    <w:rsid w:val="004A1861"/>
    <w:rsid w:val="004A29D0"/>
    <w:rsid w:val="004A3BC8"/>
    <w:rsid w:val="004A3C07"/>
    <w:rsid w:val="004A42F6"/>
    <w:rsid w:val="004A4645"/>
    <w:rsid w:val="004A4662"/>
    <w:rsid w:val="004A4EAC"/>
    <w:rsid w:val="004A548F"/>
    <w:rsid w:val="004A5B7B"/>
    <w:rsid w:val="004A5C71"/>
    <w:rsid w:val="004A65A2"/>
    <w:rsid w:val="004A691C"/>
    <w:rsid w:val="004A76E3"/>
    <w:rsid w:val="004B0030"/>
    <w:rsid w:val="004B0134"/>
    <w:rsid w:val="004B0161"/>
    <w:rsid w:val="004B01C3"/>
    <w:rsid w:val="004B0485"/>
    <w:rsid w:val="004B0E62"/>
    <w:rsid w:val="004B0F0F"/>
    <w:rsid w:val="004B139D"/>
    <w:rsid w:val="004B13C5"/>
    <w:rsid w:val="004B1735"/>
    <w:rsid w:val="004B190C"/>
    <w:rsid w:val="004B1B00"/>
    <w:rsid w:val="004B1C85"/>
    <w:rsid w:val="004B1DEA"/>
    <w:rsid w:val="004B23CA"/>
    <w:rsid w:val="004B27AE"/>
    <w:rsid w:val="004B2A7D"/>
    <w:rsid w:val="004B2BE0"/>
    <w:rsid w:val="004B3334"/>
    <w:rsid w:val="004B3466"/>
    <w:rsid w:val="004B3636"/>
    <w:rsid w:val="004B3721"/>
    <w:rsid w:val="004B3AF5"/>
    <w:rsid w:val="004B3CC0"/>
    <w:rsid w:val="004B4392"/>
    <w:rsid w:val="004B45D0"/>
    <w:rsid w:val="004B484F"/>
    <w:rsid w:val="004B4CF9"/>
    <w:rsid w:val="004B55FC"/>
    <w:rsid w:val="004B5646"/>
    <w:rsid w:val="004B56A1"/>
    <w:rsid w:val="004B573C"/>
    <w:rsid w:val="004B5850"/>
    <w:rsid w:val="004B5CA7"/>
    <w:rsid w:val="004B5D08"/>
    <w:rsid w:val="004B615D"/>
    <w:rsid w:val="004B6587"/>
    <w:rsid w:val="004B6844"/>
    <w:rsid w:val="004B7126"/>
    <w:rsid w:val="004B723A"/>
    <w:rsid w:val="004B7262"/>
    <w:rsid w:val="004C0109"/>
    <w:rsid w:val="004C03E7"/>
    <w:rsid w:val="004C071E"/>
    <w:rsid w:val="004C0A5D"/>
    <w:rsid w:val="004C11A9"/>
    <w:rsid w:val="004C121D"/>
    <w:rsid w:val="004C16B5"/>
    <w:rsid w:val="004C19BD"/>
    <w:rsid w:val="004C1E3B"/>
    <w:rsid w:val="004C3078"/>
    <w:rsid w:val="004C3CAC"/>
    <w:rsid w:val="004C3E73"/>
    <w:rsid w:val="004C4B48"/>
    <w:rsid w:val="004C4BF2"/>
    <w:rsid w:val="004C57E2"/>
    <w:rsid w:val="004C590D"/>
    <w:rsid w:val="004C5EC2"/>
    <w:rsid w:val="004C6266"/>
    <w:rsid w:val="004C6738"/>
    <w:rsid w:val="004C68E7"/>
    <w:rsid w:val="004C6CEE"/>
    <w:rsid w:val="004C7022"/>
    <w:rsid w:val="004C7347"/>
    <w:rsid w:val="004C74EF"/>
    <w:rsid w:val="004C7641"/>
    <w:rsid w:val="004C7A09"/>
    <w:rsid w:val="004C7A92"/>
    <w:rsid w:val="004C7CF1"/>
    <w:rsid w:val="004C7E42"/>
    <w:rsid w:val="004D00E8"/>
    <w:rsid w:val="004D02D4"/>
    <w:rsid w:val="004D03DD"/>
    <w:rsid w:val="004D09CB"/>
    <w:rsid w:val="004D1279"/>
    <w:rsid w:val="004D1AF1"/>
    <w:rsid w:val="004D1DF1"/>
    <w:rsid w:val="004D287A"/>
    <w:rsid w:val="004D2AE3"/>
    <w:rsid w:val="004D2D2D"/>
    <w:rsid w:val="004D2FE1"/>
    <w:rsid w:val="004D36D1"/>
    <w:rsid w:val="004D3DBA"/>
    <w:rsid w:val="004D3DD3"/>
    <w:rsid w:val="004D4477"/>
    <w:rsid w:val="004D477C"/>
    <w:rsid w:val="004D4DBF"/>
    <w:rsid w:val="004D63C9"/>
    <w:rsid w:val="004D6705"/>
    <w:rsid w:val="004D6C15"/>
    <w:rsid w:val="004D6F81"/>
    <w:rsid w:val="004D764D"/>
    <w:rsid w:val="004D79EF"/>
    <w:rsid w:val="004D7E0D"/>
    <w:rsid w:val="004D7E85"/>
    <w:rsid w:val="004E0322"/>
    <w:rsid w:val="004E0A24"/>
    <w:rsid w:val="004E1043"/>
    <w:rsid w:val="004E21AF"/>
    <w:rsid w:val="004E2D6A"/>
    <w:rsid w:val="004E31B2"/>
    <w:rsid w:val="004E3220"/>
    <w:rsid w:val="004E34EB"/>
    <w:rsid w:val="004E38C0"/>
    <w:rsid w:val="004E3CAA"/>
    <w:rsid w:val="004E413C"/>
    <w:rsid w:val="004E4232"/>
    <w:rsid w:val="004E423B"/>
    <w:rsid w:val="004E459C"/>
    <w:rsid w:val="004E575F"/>
    <w:rsid w:val="004E660C"/>
    <w:rsid w:val="004E6A5E"/>
    <w:rsid w:val="004E6C1C"/>
    <w:rsid w:val="004E6E92"/>
    <w:rsid w:val="004E6EE0"/>
    <w:rsid w:val="004E71A9"/>
    <w:rsid w:val="004E76E2"/>
    <w:rsid w:val="004E7A80"/>
    <w:rsid w:val="004E7B5F"/>
    <w:rsid w:val="004E7E95"/>
    <w:rsid w:val="004F003F"/>
    <w:rsid w:val="004F02C5"/>
    <w:rsid w:val="004F0317"/>
    <w:rsid w:val="004F0A94"/>
    <w:rsid w:val="004F15C2"/>
    <w:rsid w:val="004F161A"/>
    <w:rsid w:val="004F17F2"/>
    <w:rsid w:val="004F18D6"/>
    <w:rsid w:val="004F1948"/>
    <w:rsid w:val="004F1DD6"/>
    <w:rsid w:val="004F2590"/>
    <w:rsid w:val="004F2675"/>
    <w:rsid w:val="004F283C"/>
    <w:rsid w:val="004F28EF"/>
    <w:rsid w:val="004F2AC5"/>
    <w:rsid w:val="004F2C5E"/>
    <w:rsid w:val="004F2C79"/>
    <w:rsid w:val="004F369E"/>
    <w:rsid w:val="004F462C"/>
    <w:rsid w:val="004F48DD"/>
    <w:rsid w:val="004F49B3"/>
    <w:rsid w:val="004F50DF"/>
    <w:rsid w:val="004F541A"/>
    <w:rsid w:val="004F598A"/>
    <w:rsid w:val="004F5A65"/>
    <w:rsid w:val="004F5E1A"/>
    <w:rsid w:val="004F6212"/>
    <w:rsid w:val="004F65CC"/>
    <w:rsid w:val="004F69D2"/>
    <w:rsid w:val="004F6AF2"/>
    <w:rsid w:val="004F6DE4"/>
    <w:rsid w:val="004F75BC"/>
    <w:rsid w:val="005005DE"/>
    <w:rsid w:val="00500644"/>
    <w:rsid w:val="005008A0"/>
    <w:rsid w:val="00500D13"/>
    <w:rsid w:val="00501597"/>
    <w:rsid w:val="0050194E"/>
    <w:rsid w:val="00501C21"/>
    <w:rsid w:val="00503494"/>
    <w:rsid w:val="00503623"/>
    <w:rsid w:val="0050424F"/>
    <w:rsid w:val="00504F43"/>
    <w:rsid w:val="00504F6A"/>
    <w:rsid w:val="005062F1"/>
    <w:rsid w:val="005066C5"/>
    <w:rsid w:val="005072E7"/>
    <w:rsid w:val="00507B8B"/>
    <w:rsid w:val="00507DF3"/>
    <w:rsid w:val="0051075C"/>
    <w:rsid w:val="00510A29"/>
    <w:rsid w:val="00510F61"/>
    <w:rsid w:val="00511134"/>
    <w:rsid w:val="00511863"/>
    <w:rsid w:val="00511A9B"/>
    <w:rsid w:val="005128E7"/>
    <w:rsid w:val="00512915"/>
    <w:rsid w:val="00512AC8"/>
    <w:rsid w:val="00512D29"/>
    <w:rsid w:val="00512F2A"/>
    <w:rsid w:val="005139D5"/>
    <w:rsid w:val="00513C20"/>
    <w:rsid w:val="00513D8F"/>
    <w:rsid w:val="005141A2"/>
    <w:rsid w:val="00514378"/>
    <w:rsid w:val="005145B5"/>
    <w:rsid w:val="005147D2"/>
    <w:rsid w:val="00514A35"/>
    <w:rsid w:val="00514FF8"/>
    <w:rsid w:val="00515285"/>
    <w:rsid w:val="005153D6"/>
    <w:rsid w:val="0051550D"/>
    <w:rsid w:val="00516542"/>
    <w:rsid w:val="0051686F"/>
    <w:rsid w:val="00516973"/>
    <w:rsid w:val="00516F44"/>
    <w:rsid w:val="00517402"/>
    <w:rsid w:val="005177F3"/>
    <w:rsid w:val="00517BF1"/>
    <w:rsid w:val="00517D9A"/>
    <w:rsid w:val="005213C4"/>
    <w:rsid w:val="00521FAD"/>
    <w:rsid w:val="005225D6"/>
    <w:rsid w:val="0052271E"/>
    <w:rsid w:val="00522B61"/>
    <w:rsid w:val="00522E35"/>
    <w:rsid w:val="0052322C"/>
    <w:rsid w:val="00523451"/>
    <w:rsid w:val="0052382C"/>
    <w:rsid w:val="00523AED"/>
    <w:rsid w:val="00523FE5"/>
    <w:rsid w:val="0052476E"/>
    <w:rsid w:val="00524D85"/>
    <w:rsid w:val="00524FE5"/>
    <w:rsid w:val="00525299"/>
    <w:rsid w:val="0052557C"/>
    <w:rsid w:val="00525C0D"/>
    <w:rsid w:val="00525CB6"/>
    <w:rsid w:val="00525CFF"/>
    <w:rsid w:val="00525F4B"/>
    <w:rsid w:val="00526795"/>
    <w:rsid w:val="00526E63"/>
    <w:rsid w:val="00526E90"/>
    <w:rsid w:val="0052733F"/>
    <w:rsid w:val="00527377"/>
    <w:rsid w:val="00527444"/>
    <w:rsid w:val="00527610"/>
    <w:rsid w:val="005279C5"/>
    <w:rsid w:val="00527D24"/>
    <w:rsid w:val="0053017B"/>
    <w:rsid w:val="0053042D"/>
    <w:rsid w:val="00530C7C"/>
    <w:rsid w:val="00531027"/>
    <w:rsid w:val="00531150"/>
    <w:rsid w:val="005311E3"/>
    <w:rsid w:val="005316E4"/>
    <w:rsid w:val="0053261F"/>
    <w:rsid w:val="00532C04"/>
    <w:rsid w:val="0053313C"/>
    <w:rsid w:val="00533EED"/>
    <w:rsid w:val="005349F4"/>
    <w:rsid w:val="00534E6C"/>
    <w:rsid w:val="0053530C"/>
    <w:rsid w:val="005359FE"/>
    <w:rsid w:val="0053637C"/>
    <w:rsid w:val="005364E7"/>
    <w:rsid w:val="0053692E"/>
    <w:rsid w:val="00536A5F"/>
    <w:rsid w:val="00536B24"/>
    <w:rsid w:val="00537268"/>
    <w:rsid w:val="0053754B"/>
    <w:rsid w:val="005376E3"/>
    <w:rsid w:val="00537AEC"/>
    <w:rsid w:val="00540509"/>
    <w:rsid w:val="00540521"/>
    <w:rsid w:val="0054084A"/>
    <w:rsid w:val="00540E95"/>
    <w:rsid w:val="005416A8"/>
    <w:rsid w:val="005417B6"/>
    <w:rsid w:val="0054185B"/>
    <w:rsid w:val="00541A8B"/>
    <w:rsid w:val="00541FBB"/>
    <w:rsid w:val="0054253A"/>
    <w:rsid w:val="0054292D"/>
    <w:rsid w:val="00542D2A"/>
    <w:rsid w:val="00543065"/>
    <w:rsid w:val="00543582"/>
    <w:rsid w:val="00543748"/>
    <w:rsid w:val="00544208"/>
    <w:rsid w:val="0054430D"/>
    <w:rsid w:val="005449FE"/>
    <w:rsid w:val="00544AC3"/>
    <w:rsid w:val="0054519B"/>
    <w:rsid w:val="00545427"/>
    <w:rsid w:val="00545445"/>
    <w:rsid w:val="005462A4"/>
    <w:rsid w:val="00546802"/>
    <w:rsid w:val="00546B2E"/>
    <w:rsid w:val="00547671"/>
    <w:rsid w:val="0054791C"/>
    <w:rsid w:val="00547DF2"/>
    <w:rsid w:val="005500B1"/>
    <w:rsid w:val="005506BF"/>
    <w:rsid w:val="0055077D"/>
    <w:rsid w:val="00550E53"/>
    <w:rsid w:val="00550E8F"/>
    <w:rsid w:val="00551718"/>
    <w:rsid w:val="00551797"/>
    <w:rsid w:val="00552DB4"/>
    <w:rsid w:val="005538A0"/>
    <w:rsid w:val="00553D9E"/>
    <w:rsid w:val="005547BE"/>
    <w:rsid w:val="00554886"/>
    <w:rsid w:val="00554FAE"/>
    <w:rsid w:val="0055528E"/>
    <w:rsid w:val="005552DA"/>
    <w:rsid w:val="005558DC"/>
    <w:rsid w:val="00555BD8"/>
    <w:rsid w:val="00556BD7"/>
    <w:rsid w:val="00556DB8"/>
    <w:rsid w:val="00557520"/>
    <w:rsid w:val="0055757F"/>
    <w:rsid w:val="0055760A"/>
    <w:rsid w:val="005578D4"/>
    <w:rsid w:val="00557DAC"/>
    <w:rsid w:val="00560016"/>
    <w:rsid w:val="00560114"/>
    <w:rsid w:val="005608F0"/>
    <w:rsid w:val="00560D8B"/>
    <w:rsid w:val="005617D9"/>
    <w:rsid w:val="00562DBF"/>
    <w:rsid w:val="00563BA0"/>
    <w:rsid w:val="00563D6A"/>
    <w:rsid w:val="00563DC9"/>
    <w:rsid w:val="005640DE"/>
    <w:rsid w:val="0056484F"/>
    <w:rsid w:val="00564856"/>
    <w:rsid w:val="005649D2"/>
    <w:rsid w:val="00565150"/>
    <w:rsid w:val="005651B7"/>
    <w:rsid w:val="00565436"/>
    <w:rsid w:val="00566756"/>
    <w:rsid w:val="00566BDA"/>
    <w:rsid w:val="00566CEF"/>
    <w:rsid w:val="0056715E"/>
    <w:rsid w:val="00567363"/>
    <w:rsid w:val="0056744C"/>
    <w:rsid w:val="005677E7"/>
    <w:rsid w:val="00567ABD"/>
    <w:rsid w:val="005700FC"/>
    <w:rsid w:val="00570199"/>
    <w:rsid w:val="005702C4"/>
    <w:rsid w:val="00570CA1"/>
    <w:rsid w:val="00570D43"/>
    <w:rsid w:val="00570F89"/>
    <w:rsid w:val="005715BC"/>
    <w:rsid w:val="005715D2"/>
    <w:rsid w:val="0057190E"/>
    <w:rsid w:val="00571B21"/>
    <w:rsid w:val="00571FC9"/>
    <w:rsid w:val="0057295B"/>
    <w:rsid w:val="005732CB"/>
    <w:rsid w:val="005735C6"/>
    <w:rsid w:val="00573B62"/>
    <w:rsid w:val="00573DD9"/>
    <w:rsid w:val="00574694"/>
    <w:rsid w:val="00574B99"/>
    <w:rsid w:val="00574D28"/>
    <w:rsid w:val="00574F93"/>
    <w:rsid w:val="00575378"/>
    <w:rsid w:val="0057573F"/>
    <w:rsid w:val="0057593E"/>
    <w:rsid w:val="005763D5"/>
    <w:rsid w:val="005765A1"/>
    <w:rsid w:val="005766EB"/>
    <w:rsid w:val="0057720C"/>
    <w:rsid w:val="00577787"/>
    <w:rsid w:val="005779EB"/>
    <w:rsid w:val="00577AC6"/>
    <w:rsid w:val="00577CA5"/>
    <w:rsid w:val="00577F88"/>
    <w:rsid w:val="00580387"/>
    <w:rsid w:val="00580B2F"/>
    <w:rsid w:val="00580C28"/>
    <w:rsid w:val="00580D02"/>
    <w:rsid w:val="0058102D"/>
    <w:rsid w:val="0058179E"/>
    <w:rsid w:val="0058186E"/>
    <w:rsid w:val="005824B7"/>
    <w:rsid w:val="005828D7"/>
    <w:rsid w:val="00582A98"/>
    <w:rsid w:val="00582C22"/>
    <w:rsid w:val="00582D52"/>
    <w:rsid w:val="00583731"/>
    <w:rsid w:val="00583943"/>
    <w:rsid w:val="00583FF9"/>
    <w:rsid w:val="005844EF"/>
    <w:rsid w:val="005846C0"/>
    <w:rsid w:val="00584DDD"/>
    <w:rsid w:val="0058500F"/>
    <w:rsid w:val="00585432"/>
    <w:rsid w:val="00585482"/>
    <w:rsid w:val="0058564E"/>
    <w:rsid w:val="0058591B"/>
    <w:rsid w:val="0058593E"/>
    <w:rsid w:val="00585A94"/>
    <w:rsid w:val="005860D7"/>
    <w:rsid w:val="005862B6"/>
    <w:rsid w:val="00587075"/>
    <w:rsid w:val="00587922"/>
    <w:rsid w:val="0059146A"/>
    <w:rsid w:val="00591549"/>
    <w:rsid w:val="005919ED"/>
    <w:rsid w:val="00591ABD"/>
    <w:rsid w:val="00591C6E"/>
    <w:rsid w:val="005934B4"/>
    <w:rsid w:val="00593693"/>
    <w:rsid w:val="005948D1"/>
    <w:rsid w:val="005949D3"/>
    <w:rsid w:val="0059506A"/>
    <w:rsid w:val="0059532E"/>
    <w:rsid w:val="0059558B"/>
    <w:rsid w:val="0059567F"/>
    <w:rsid w:val="005957FA"/>
    <w:rsid w:val="00596201"/>
    <w:rsid w:val="0059662F"/>
    <w:rsid w:val="00596A12"/>
    <w:rsid w:val="00596ACC"/>
    <w:rsid w:val="00596CBE"/>
    <w:rsid w:val="00597258"/>
    <w:rsid w:val="00597644"/>
    <w:rsid w:val="00597717"/>
    <w:rsid w:val="0059778C"/>
    <w:rsid w:val="005977CF"/>
    <w:rsid w:val="005979C3"/>
    <w:rsid w:val="00597DB2"/>
    <w:rsid w:val="0059B8E6"/>
    <w:rsid w:val="005A0B22"/>
    <w:rsid w:val="005A0EE4"/>
    <w:rsid w:val="005A106D"/>
    <w:rsid w:val="005A1131"/>
    <w:rsid w:val="005A1404"/>
    <w:rsid w:val="005A19CC"/>
    <w:rsid w:val="005A1AD4"/>
    <w:rsid w:val="005A34D4"/>
    <w:rsid w:val="005A3C27"/>
    <w:rsid w:val="005A3CB5"/>
    <w:rsid w:val="005A3EB2"/>
    <w:rsid w:val="005A408B"/>
    <w:rsid w:val="005A473E"/>
    <w:rsid w:val="005A4A99"/>
    <w:rsid w:val="005A4E03"/>
    <w:rsid w:val="005A50D2"/>
    <w:rsid w:val="005A5B3A"/>
    <w:rsid w:val="005A5B50"/>
    <w:rsid w:val="005A5EB4"/>
    <w:rsid w:val="005A63F1"/>
    <w:rsid w:val="005A642B"/>
    <w:rsid w:val="005A67CA"/>
    <w:rsid w:val="005A6D9B"/>
    <w:rsid w:val="005A7AEA"/>
    <w:rsid w:val="005B06EA"/>
    <w:rsid w:val="005B07A9"/>
    <w:rsid w:val="005B16E1"/>
    <w:rsid w:val="005B184F"/>
    <w:rsid w:val="005B2710"/>
    <w:rsid w:val="005B2F79"/>
    <w:rsid w:val="005B2F87"/>
    <w:rsid w:val="005B31F0"/>
    <w:rsid w:val="005B35FA"/>
    <w:rsid w:val="005B373A"/>
    <w:rsid w:val="005B3B21"/>
    <w:rsid w:val="005B432C"/>
    <w:rsid w:val="005B44BE"/>
    <w:rsid w:val="005B4B00"/>
    <w:rsid w:val="005B4D04"/>
    <w:rsid w:val="005B5053"/>
    <w:rsid w:val="005B5079"/>
    <w:rsid w:val="005B514A"/>
    <w:rsid w:val="005B538D"/>
    <w:rsid w:val="005B5429"/>
    <w:rsid w:val="005B54AB"/>
    <w:rsid w:val="005B568A"/>
    <w:rsid w:val="005B57F5"/>
    <w:rsid w:val="005B5F2A"/>
    <w:rsid w:val="005B60CA"/>
    <w:rsid w:val="005B6E9B"/>
    <w:rsid w:val="005B76BC"/>
    <w:rsid w:val="005B77E0"/>
    <w:rsid w:val="005B7E9E"/>
    <w:rsid w:val="005C04E1"/>
    <w:rsid w:val="005C0625"/>
    <w:rsid w:val="005C14A7"/>
    <w:rsid w:val="005C163E"/>
    <w:rsid w:val="005C213A"/>
    <w:rsid w:val="005C21B7"/>
    <w:rsid w:val="005C272D"/>
    <w:rsid w:val="005C2803"/>
    <w:rsid w:val="005C2983"/>
    <w:rsid w:val="005C2DE1"/>
    <w:rsid w:val="005C344B"/>
    <w:rsid w:val="005C447C"/>
    <w:rsid w:val="005C6C3E"/>
    <w:rsid w:val="005C7051"/>
    <w:rsid w:val="005C727D"/>
    <w:rsid w:val="005C7782"/>
    <w:rsid w:val="005C7BDC"/>
    <w:rsid w:val="005D0140"/>
    <w:rsid w:val="005D05A3"/>
    <w:rsid w:val="005D0ED6"/>
    <w:rsid w:val="005D1384"/>
    <w:rsid w:val="005D1406"/>
    <w:rsid w:val="005D1C4B"/>
    <w:rsid w:val="005D1E00"/>
    <w:rsid w:val="005D2397"/>
    <w:rsid w:val="005D2AD6"/>
    <w:rsid w:val="005D357E"/>
    <w:rsid w:val="005D3D78"/>
    <w:rsid w:val="005D3DF5"/>
    <w:rsid w:val="005D4766"/>
    <w:rsid w:val="005D49FE"/>
    <w:rsid w:val="005D4B4B"/>
    <w:rsid w:val="005D508C"/>
    <w:rsid w:val="005D519F"/>
    <w:rsid w:val="005D51E3"/>
    <w:rsid w:val="005D5718"/>
    <w:rsid w:val="005D5BA7"/>
    <w:rsid w:val="005D5C19"/>
    <w:rsid w:val="005D612B"/>
    <w:rsid w:val="005D61A7"/>
    <w:rsid w:val="005D637E"/>
    <w:rsid w:val="005D7157"/>
    <w:rsid w:val="005D730F"/>
    <w:rsid w:val="005E006C"/>
    <w:rsid w:val="005E00F7"/>
    <w:rsid w:val="005E01BB"/>
    <w:rsid w:val="005E028B"/>
    <w:rsid w:val="005E050D"/>
    <w:rsid w:val="005E0533"/>
    <w:rsid w:val="005E07D1"/>
    <w:rsid w:val="005E0E16"/>
    <w:rsid w:val="005E10CB"/>
    <w:rsid w:val="005E18EF"/>
    <w:rsid w:val="005E1B6B"/>
    <w:rsid w:val="005E1F23"/>
    <w:rsid w:val="005E1F63"/>
    <w:rsid w:val="005E2084"/>
    <w:rsid w:val="005E236A"/>
    <w:rsid w:val="005E2848"/>
    <w:rsid w:val="005E29C3"/>
    <w:rsid w:val="005E2CB1"/>
    <w:rsid w:val="005E3495"/>
    <w:rsid w:val="005E3B22"/>
    <w:rsid w:val="005E43E2"/>
    <w:rsid w:val="005E455A"/>
    <w:rsid w:val="005E4AA5"/>
    <w:rsid w:val="005E4BA5"/>
    <w:rsid w:val="005E4C63"/>
    <w:rsid w:val="005E584B"/>
    <w:rsid w:val="005E6122"/>
    <w:rsid w:val="005E627D"/>
    <w:rsid w:val="005E6410"/>
    <w:rsid w:val="005E7BC6"/>
    <w:rsid w:val="005F008C"/>
    <w:rsid w:val="005F02AA"/>
    <w:rsid w:val="005F06CD"/>
    <w:rsid w:val="005F0D36"/>
    <w:rsid w:val="005F118A"/>
    <w:rsid w:val="005F1243"/>
    <w:rsid w:val="005F1B07"/>
    <w:rsid w:val="005F1F87"/>
    <w:rsid w:val="005F1FED"/>
    <w:rsid w:val="005F204E"/>
    <w:rsid w:val="005F25E3"/>
    <w:rsid w:val="005F2DAD"/>
    <w:rsid w:val="005F3186"/>
    <w:rsid w:val="005F3A38"/>
    <w:rsid w:val="005F4236"/>
    <w:rsid w:val="005F4253"/>
    <w:rsid w:val="005F4424"/>
    <w:rsid w:val="005F47DE"/>
    <w:rsid w:val="005F4990"/>
    <w:rsid w:val="005F49D6"/>
    <w:rsid w:val="005F4F2E"/>
    <w:rsid w:val="005F51D8"/>
    <w:rsid w:val="005F5592"/>
    <w:rsid w:val="005F6282"/>
    <w:rsid w:val="005F64E6"/>
    <w:rsid w:val="005F6FBB"/>
    <w:rsid w:val="005F71B6"/>
    <w:rsid w:val="005F7BC0"/>
    <w:rsid w:val="005F7CBF"/>
    <w:rsid w:val="00600135"/>
    <w:rsid w:val="00600BBE"/>
    <w:rsid w:val="006010E9"/>
    <w:rsid w:val="00602060"/>
    <w:rsid w:val="006023A8"/>
    <w:rsid w:val="00604102"/>
    <w:rsid w:val="00604699"/>
    <w:rsid w:val="006046AA"/>
    <w:rsid w:val="00604853"/>
    <w:rsid w:val="006048E9"/>
    <w:rsid w:val="00604BFB"/>
    <w:rsid w:val="00604F83"/>
    <w:rsid w:val="006053B0"/>
    <w:rsid w:val="006055EE"/>
    <w:rsid w:val="0060582C"/>
    <w:rsid w:val="006059F6"/>
    <w:rsid w:val="006068B0"/>
    <w:rsid w:val="00606AD5"/>
    <w:rsid w:val="00606FD6"/>
    <w:rsid w:val="006073F1"/>
    <w:rsid w:val="00607631"/>
    <w:rsid w:val="006108F7"/>
    <w:rsid w:val="00610EBC"/>
    <w:rsid w:val="00611817"/>
    <w:rsid w:val="00611C42"/>
    <w:rsid w:val="0061237C"/>
    <w:rsid w:val="00612410"/>
    <w:rsid w:val="0061291B"/>
    <w:rsid w:val="00612D14"/>
    <w:rsid w:val="00613017"/>
    <w:rsid w:val="006131C8"/>
    <w:rsid w:val="0061325D"/>
    <w:rsid w:val="00613354"/>
    <w:rsid w:val="006133F3"/>
    <w:rsid w:val="00613623"/>
    <w:rsid w:val="00613914"/>
    <w:rsid w:val="00613A92"/>
    <w:rsid w:val="00613D27"/>
    <w:rsid w:val="00613E3A"/>
    <w:rsid w:val="0061401A"/>
    <w:rsid w:val="00614954"/>
    <w:rsid w:val="006151D0"/>
    <w:rsid w:val="00615688"/>
    <w:rsid w:val="0061570D"/>
    <w:rsid w:val="00615869"/>
    <w:rsid w:val="00616366"/>
    <w:rsid w:val="006163FE"/>
    <w:rsid w:val="006169BD"/>
    <w:rsid w:val="0061707D"/>
    <w:rsid w:val="0061719D"/>
    <w:rsid w:val="00617F78"/>
    <w:rsid w:val="0062003E"/>
    <w:rsid w:val="006201F6"/>
    <w:rsid w:val="0062041A"/>
    <w:rsid w:val="00620C30"/>
    <w:rsid w:val="00620E1D"/>
    <w:rsid w:val="00620FD6"/>
    <w:rsid w:val="00621031"/>
    <w:rsid w:val="00621512"/>
    <w:rsid w:val="006215C8"/>
    <w:rsid w:val="00621635"/>
    <w:rsid w:val="006219FC"/>
    <w:rsid w:val="00623139"/>
    <w:rsid w:val="00623611"/>
    <w:rsid w:val="00624966"/>
    <w:rsid w:val="00624D13"/>
    <w:rsid w:val="006250C8"/>
    <w:rsid w:val="0062522D"/>
    <w:rsid w:val="0062569A"/>
    <w:rsid w:val="00625A14"/>
    <w:rsid w:val="0062636B"/>
    <w:rsid w:val="00626BBF"/>
    <w:rsid w:val="00627236"/>
    <w:rsid w:val="00627A57"/>
    <w:rsid w:val="00627B7F"/>
    <w:rsid w:val="00627B8E"/>
    <w:rsid w:val="00627CB0"/>
    <w:rsid w:val="0063107E"/>
    <w:rsid w:val="0063122C"/>
    <w:rsid w:val="0063152F"/>
    <w:rsid w:val="0063174C"/>
    <w:rsid w:val="0063187C"/>
    <w:rsid w:val="0063266A"/>
    <w:rsid w:val="00632CBB"/>
    <w:rsid w:val="0063317A"/>
    <w:rsid w:val="0063331C"/>
    <w:rsid w:val="00633EB8"/>
    <w:rsid w:val="00634447"/>
    <w:rsid w:val="00634804"/>
    <w:rsid w:val="00634ABB"/>
    <w:rsid w:val="006351BB"/>
    <w:rsid w:val="006359BC"/>
    <w:rsid w:val="00635B63"/>
    <w:rsid w:val="00636533"/>
    <w:rsid w:val="006365E9"/>
    <w:rsid w:val="00636644"/>
    <w:rsid w:val="006369AE"/>
    <w:rsid w:val="00636A80"/>
    <w:rsid w:val="00637152"/>
    <w:rsid w:val="006403FF"/>
    <w:rsid w:val="00641043"/>
    <w:rsid w:val="00641509"/>
    <w:rsid w:val="0064155E"/>
    <w:rsid w:val="0064273E"/>
    <w:rsid w:val="00643ABA"/>
    <w:rsid w:val="00643CC4"/>
    <w:rsid w:val="006440EF"/>
    <w:rsid w:val="006445DE"/>
    <w:rsid w:val="006451BF"/>
    <w:rsid w:val="00645348"/>
    <w:rsid w:val="00645648"/>
    <w:rsid w:val="00645659"/>
    <w:rsid w:val="00645E80"/>
    <w:rsid w:val="00645F82"/>
    <w:rsid w:val="0064619F"/>
    <w:rsid w:val="006461F8"/>
    <w:rsid w:val="00646C58"/>
    <w:rsid w:val="00647C43"/>
    <w:rsid w:val="006502AF"/>
    <w:rsid w:val="00650627"/>
    <w:rsid w:val="00651274"/>
    <w:rsid w:val="00651294"/>
    <w:rsid w:val="0065204B"/>
    <w:rsid w:val="00652203"/>
    <w:rsid w:val="006523FF"/>
    <w:rsid w:val="00652D9A"/>
    <w:rsid w:val="006530FB"/>
    <w:rsid w:val="0065364F"/>
    <w:rsid w:val="00653890"/>
    <w:rsid w:val="00653E6C"/>
    <w:rsid w:val="0065437E"/>
    <w:rsid w:val="00654C5D"/>
    <w:rsid w:val="0065562D"/>
    <w:rsid w:val="0065569E"/>
    <w:rsid w:val="00655DAB"/>
    <w:rsid w:val="00655DE1"/>
    <w:rsid w:val="006560F3"/>
    <w:rsid w:val="00657003"/>
    <w:rsid w:val="0065780F"/>
    <w:rsid w:val="00657919"/>
    <w:rsid w:val="0066029F"/>
    <w:rsid w:val="00660869"/>
    <w:rsid w:val="006609A8"/>
    <w:rsid w:val="00661353"/>
    <w:rsid w:val="00661E9E"/>
    <w:rsid w:val="00661EA5"/>
    <w:rsid w:val="00661F66"/>
    <w:rsid w:val="00662560"/>
    <w:rsid w:val="0066405F"/>
    <w:rsid w:val="006641CD"/>
    <w:rsid w:val="006648D5"/>
    <w:rsid w:val="006649B6"/>
    <w:rsid w:val="006659E8"/>
    <w:rsid w:val="00665F1E"/>
    <w:rsid w:val="00666333"/>
    <w:rsid w:val="00666372"/>
    <w:rsid w:val="00666489"/>
    <w:rsid w:val="0066666E"/>
    <w:rsid w:val="00666CBF"/>
    <w:rsid w:val="00666F83"/>
    <w:rsid w:val="0066711B"/>
    <w:rsid w:val="006671FA"/>
    <w:rsid w:val="00667430"/>
    <w:rsid w:val="006675F3"/>
    <w:rsid w:val="00667784"/>
    <w:rsid w:val="006678BA"/>
    <w:rsid w:val="00667C76"/>
    <w:rsid w:val="006706D9"/>
    <w:rsid w:val="00670BFC"/>
    <w:rsid w:val="00670D3C"/>
    <w:rsid w:val="006710B5"/>
    <w:rsid w:val="00671481"/>
    <w:rsid w:val="00671F9D"/>
    <w:rsid w:val="006723E8"/>
    <w:rsid w:val="00672B2B"/>
    <w:rsid w:val="00673A8C"/>
    <w:rsid w:val="00673E02"/>
    <w:rsid w:val="006742C5"/>
    <w:rsid w:val="0067471E"/>
    <w:rsid w:val="00674D4C"/>
    <w:rsid w:val="00674FA8"/>
    <w:rsid w:val="006759C8"/>
    <w:rsid w:val="0067636C"/>
    <w:rsid w:val="0067666E"/>
    <w:rsid w:val="006777D4"/>
    <w:rsid w:val="00677835"/>
    <w:rsid w:val="00677966"/>
    <w:rsid w:val="00677BE0"/>
    <w:rsid w:val="00677CC7"/>
    <w:rsid w:val="00680005"/>
    <w:rsid w:val="00680388"/>
    <w:rsid w:val="00680407"/>
    <w:rsid w:val="0068099D"/>
    <w:rsid w:val="006809ED"/>
    <w:rsid w:val="0068114B"/>
    <w:rsid w:val="006812C3"/>
    <w:rsid w:val="00681BB1"/>
    <w:rsid w:val="006828CD"/>
    <w:rsid w:val="00682AA1"/>
    <w:rsid w:val="00682AF3"/>
    <w:rsid w:val="00682E0D"/>
    <w:rsid w:val="00682FFE"/>
    <w:rsid w:val="00683201"/>
    <w:rsid w:val="006834AD"/>
    <w:rsid w:val="006834D9"/>
    <w:rsid w:val="006848A3"/>
    <w:rsid w:val="00684D77"/>
    <w:rsid w:val="0068614F"/>
    <w:rsid w:val="006862F9"/>
    <w:rsid w:val="0068660A"/>
    <w:rsid w:val="00687A24"/>
    <w:rsid w:val="00687F8D"/>
    <w:rsid w:val="00690011"/>
    <w:rsid w:val="00690243"/>
    <w:rsid w:val="00690845"/>
    <w:rsid w:val="00691121"/>
    <w:rsid w:val="0069142A"/>
    <w:rsid w:val="00692640"/>
    <w:rsid w:val="0069350E"/>
    <w:rsid w:val="00693579"/>
    <w:rsid w:val="00693BAD"/>
    <w:rsid w:val="006946B8"/>
    <w:rsid w:val="006947B8"/>
    <w:rsid w:val="0069488A"/>
    <w:rsid w:val="00694E4B"/>
    <w:rsid w:val="00695087"/>
    <w:rsid w:val="006950D6"/>
    <w:rsid w:val="00695C83"/>
    <w:rsid w:val="006960AC"/>
    <w:rsid w:val="0069617A"/>
    <w:rsid w:val="00696410"/>
    <w:rsid w:val="00696E7D"/>
    <w:rsid w:val="00696F26"/>
    <w:rsid w:val="00697642"/>
    <w:rsid w:val="00697A90"/>
    <w:rsid w:val="00697B9E"/>
    <w:rsid w:val="00697EF4"/>
    <w:rsid w:val="00697F02"/>
    <w:rsid w:val="006A046F"/>
    <w:rsid w:val="006A0816"/>
    <w:rsid w:val="006A0FFE"/>
    <w:rsid w:val="006A1792"/>
    <w:rsid w:val="006A1881"/>
    <w:rsid w:val="006A18D9"/>
    <w:rsid w:val="006A1913"/>
    <w:rsid w:val="006A19E4"/>
    <w:rsid w:val="006A1D8D"/>
    <w:rsid w:val="006A1EFC"/>
    <w:rsid w:val="006A1F47"/>
    <w:rsid w:val="006A27BF"/>
    <w:rsid w:val="006A2DF4"/>
    <w:rsid w:val="006A352D"/>
    <w:rsid w:val="006A3884"/>
    <w:rsid w:val="006A3AE9"/>
    <w:rsid w:val="006A3F6F"/>
    <w:rsid w:val="006A44DD"/>
    <w:rsid w:val="006A47E3"/>
    <w:rsid w:val="006A4B23"/>
    <w:rsid w:val="006A53FA"/>
    <w:rsid w:val="006A569F"/>
    <w:rsid w:val="006A600A"/>
    <w:rsid w:val="006A6BAA"/>
    <w:rsid w:val="006A6D92"/>
    <w:rsid w:val="006A6EE4"/>
    <w:rsid w:val="006A6F3F"/>
    <w:rsid w:val="006B063E"/>
    <w:rsid w:val="006B0C3B"/>
    <w:rsid w:val="006B0D04"/>
    <w:rsid w:val="006B18A1"/>
    <w:rsid w:val="006B1969"/>
    <w:rsid w:val="006B1B1A"/>
    <w:rsid w:val="006B1CD8"/>
    <w:rsid w:val="006B1F8B"/>
    <w:rsid w:val="006B2013"/>
    <w:rsid w:val="006B2540"/>
    <w:rsid w:val="006B25F2"/>
    <w:rsid w:val="006B2821"/>
    <w:rsid w:val="006B3333"/>
    <w:rsid w:val="006B3488"/>
    <w:rsid w:val="006B4B68"/>
    <w:rsid w:val="006B4FD3"/>
    <w:rsid w:val="006B5C38"/>
    <w:rsid w:val="006B5E6E"/>
    <w:rsid w:val="006B621A"/>
    <w:rsid w:val="006B63BC"/>
    <w:rsid w:val="006B74FB"/>
    <w:rsid w:val="006B777A"/>
    <w:rsid w:val="006B7B6C"/>
    <w:rsid w:val="006B7C93"/>
    <w:rsid w:val="006B7E68"/>
    <w:rsid w:val="006C0195"/>
    <w:rsid w:val="006C0526"/>
    <w:rsid w:val="006C09C9"/>
    <w:rsid w:val="006C0EA4"/>
    <w:rsid w:val="006C1031"/>
    <w:rsid w:val="006C172F"/>
    <w:rsid w:val="006C230D"/>
    <w:rsid w:val="006C26BF"/>
    <w:rsid w:val="006C4547"/>
    <w:rsid w:val="006C5686"/>
    <w:rsid w:val="006C5D7A"/>
    <w:rsid w:val="006C6004"/>
    <w:rsid w:val="006C682A"/>
    <w:rsid w:val="006C68AA"/>
    <w:rsid w:val="006C6AF1"/>
    <w:rsid w:val="006C6C87"/>
    <w:rsid w:val="006C7150"/>
    <w:rsid w:val="006C723D"/>
    <w:rsid w:val="006C7B70"/>
    <w:rsid w:val="006D00B0"/>
    <w:rsid w:val="006D034A"/>
    <w:rsid w:val="006D0A10"/>
    <w:rsid w:val="006D15E7"/>
    <w:rsid w:val="006D17C9"/>
    <w:rsid w:val="006D1CF3"/>
    <w:rsid w:val="006D21AC"/>
    <w:rsid w:val="006D2525"/>
    <w:rsid w:val="006D257D"/>
    <w:rsid w:val="006D30BB"/>
    <w:rsid w:val="006D33B4"/>
    <w:rsid w:val="006D378D"/>
    <w:rsid w:val="006D3ADB"/>
    <w:rsid w:val="006D3CF3"/>
    <w:rsid w:val="006D41C1"/>
    <w:rsid w:val="006D4481"/>
    <w:rsid w:val="006D47E6"/>
    <w:rsid w:val="006D498F"/>
    <w:rsid w:val="006D4E6D"/>
    <w:rsid w:val="006D5030"/>
    <w:rsid w:val="006D5264"/>
    <w:rsid w:val="006D5B30"/>
    <w:rsid w:val="006D6494"/>
    <w:rsid w:val="006D710A"/>
    <w:rsid w:val="006D7639"/>
    <w:rsid w:val="006D79F2"/>
    <w:rsid w:val="006D7AEB"/>
    <w:rsid w:val="006D7D58"/>
    <w:rsid w:val="006E01BF"/>
    <w:rsid w:val="006E085A"/>
    <w:rsid w:val="006E0E58"/>
    <w:rsid w:val="006E0ECF"/>
    <w:rsid w:val="006E1105"/>
    <w:rsid w:val="006E1E81"/>
    <w:rsid w:val="006E2D7E"/>
    <w:rsid w:val="006E2DDA"/>
    <w:rsid w:val="006E30EF"/>
    <w:rsid w:val="006E31FF"/>
    <w:rsid w:val="006E33E3"/>
    <w:rsid w:val="006E3858"/>
    <w:rsid w:val="006E38F2"/>
    <w:rsid w:val="006E3B0B"/>
    <w:rsid w:val="006E41FF"/>
    <w:rsid w:val="006E54D3"/>
    <w:rsid w:val="006E5B62"/>
    <w:rsid w:val="006E5C5D"/>
    <w:rsid w:val="006E5D49"/>
    <w:rsid w:val="006E6253"/>
    <w:rsid w:val="006E67B3"/>
    <w:rsid w:val="006E6941"/>
    <w:rsid w:val="006E6CB4"/>
    <w:rsid w:val="006E7927"/>
    <w:rsid w:val="006E794D"/>
    <w:rsid w:val="006E79E0"/>
    <w:rsid w:val="006E7E4D"/>
    <w:rsid w:val="006F04F9"/>
    <w:rsid w:val="006F0802"/>
    <w:rsid w:val="006F0ADA"/>
    <w:rsid w:val="006F0FFB"/>
    <w:rsid w:val="006F11BE"/>
    <w:rsid w:val="006F184B"/>
    <w:rsid w:val="006F1CF4"/>
    <w:rsid w:val="006F24CE"/>
    <w:rsid w:val="006F274E"/>
    <w:rsid w:val="006F30F9"/>
    <w:rsid w:val="006F33BC"/>
    <w:rsid w:val="006F3D62"/>
    <w:rsid w:val="006F3EC4"/>
    <w:rsid w:val="006F3EC9"/>
    <w:rsid w:val="006F44FF"/>
    <w:rsid w:val="006F4A95"/>
    <w:rsid w:val="006F501D"/>
    <w:rsid w:val="006F5046"/>
    <w:rsid w:val="006F5597"/>
    <w:rsid w:val="006F58F6"/>
    <w:rsid w:val="006F5F3B"/>
    <w:rsid w:val="006F5F45"/>
    <w:rsid w:val="006F651A"/>
    <w:rsid w:val="006F654F"/>
    <w:rsid w:val="006F6C57"/>
    <w:rsid w:val="006F705B"/>
    <w:rsid w:val="006F7AE5"/>
    <w:rsid w:val="006F7B88"/>
    <w:rsid w:val="00700607"/>
    <w:rsid w:val="00701404"/>
    <w:rsid w:val="0070155A"/>
    <w:rsid w:val="00701F6D"/>
    <w:rsid w:val="00702791"/>
    <w:rsid w:val="00702823"/>
    <w:rsid w:val="00703386"/>
    <w:rsid w:val="007033D7"/>
    <w:rsid w:val="00703AD6"/>
    <w:rsid w:val="0070475D"/>
    <w:rsid w:val="00704C4E"/>
    <w:rsid w:val="0070521F"/>
    <w:rsid w:val="00705C4C"/>
    <w:rsid w:val="00705C71"/>
    <w:rsid w:val="00706475"/>
    <w:rsid w:val="0070679E"/>
    <w:rsid w:val="00706E1B"/>
    <w:rsid w:val="00707009"/>
    <w:rsid w:val="007074C0"/>
    <w:rsid w:val="0071139D"/>
    <w:rsid w:val="007122E5"/>
    <w:rsid w:val="00712388"/>
    <w:rsid w:val="00712814"/>
    <w:rsid w:val="00712F6D"/>
    <w:rsid w:val="00713440"/>
    <w:rsid w:val="00713685"/>
    <w:rsid w:val="0071393C"/>
    <w:rsid w:val="00714083"/>
    <w:rsid w:val="00714479"/>
    <w:rsid w:val="007144C5"/>
    <w:rsid w:val="007145BB"/>
    <w:rsid w:val="007146E4"/>
    <w:rsid w:val="0071476D"/>
    <w:rsid w:val="00714D5F"/>
    <w:rsid w:val="00714FF2"/>
    <w:rsid w:val="00715423"/>
    <w:rsid w:val="00715E18"/>
    <w:rsid w:val="00715E89"/>
    <w:rsid w:val="00716774"/>
    <w:rsid w:val="007169EE"/>
    <w:rsid w:val="00717237"/>
    <w:rsid w:val="0071767D"/>
    <w:rsid w:val="00720202"/>
    <w:rsid w:val="007206F8"/>
    <w:rsid w:val="007209EE"/>
    <w:rsid w:val="00720FBD"/>
    <w:rsid w:val="00721102"/>
    <w:rsid w:val="007213A6"/>
    <w:rsid w:val="0072193B"/>
    <w:rsid w:val="007229D4"/>
    <w:rsid w:val="00722DAD"/>
    <w:rsid w:val="00723073"/>
    <w:rsid w:val="007230EF"/>
    <w:rsid w:val="0072320D"/>
    <w:rsid w:val="0072327D"/>
    <w:rsid w:val="00724370"/>
    <w:rsid w:val="00725368"/>
    <w:rsid w:val="00725675"/>
    <w:rsid w:val="00725A94"/>
    <w:rsid w:val="00725D3C"/>
    <w:rsid w:val="007260CF"/>
    <w:rsid w:val="0072638E"/>
    <w:rsid w:val="007269BD"/>
    <w:rsid w:val="00726C99"/>
    <w:rsid w:val="00727136"/>
    <w:rsid w:val="0072721B"/>
    <w:rsid w:val="00727429"/>
    <w:rsid w:val="00727461"/>
    <w:rsid w:val="00727CC3"/>
    <w:rsid w:val="0073051A"/>
    <w:rsid w:val="0073147E"/>
    <w:rsid w:val="007319EC"/>
    <w:rsid w:val="007321B9"/>
    <w:rsid w:val="007326F0"/>
    <w:rsid w:val="00732793"/>
    <w:rsid w:val="00732C99"/>
    <w:rsid w:val="007330AE"/>
    <w:rsid w:val="00733488"/>
    <w:rsid w:val="00733F90"/>
    <w:rsid w:val="007341D5"/>
    <w:rsid w:val="0073459E"/>
    <w:rsid w:val="00734BD8"/>
    <w:rsid w:val="00736139"/>
    <w:rsid w:val="00736520"/>
    <w:rsid w:val="00736705"/>
    <w:rsid w:val="00736741"/>
    <w:rsid w:val="00737852"/>
    <w:rsid w:val="007400B4"/>
    <w:rsid w:val="0074044A"/>
    <w:rsid w:val="007405F8"/>
    <w:rsid w:val="007408B8"/>
    <w:rsid w:val="00740FF0"/>
    <w:rsid w:val="00741E09"/>
    <w:rsid w:val="00741F93"/>
    <w:rsid w:val="00742124"/>
    <w:rsid w:val="00742336"/>
    <w:rsid w:val="00743195"/>
    <w:rsid w:val="0074437D"/>
    <w:rsid w:val="007449C4"/>
    <w:rsid w:val="00744A63"/>
    <w:rsid w:val="007453FC"/>
    <w:rsid w:val="00745A22"/>
    <w:rsid w:val="00745AEA"/>
    <w:rsid w:val="0074617C"/>
    <w:rsid w:val="00746814"/>
    <w:rsid w:val="0074687C"/>
    <w:rsid w:val="007468BC"/>
    <w:rsid w:val="00746988"/>
    <w:rsid w:val="00747579"/>
    <w:rsid w:val="00747B9D"/>
    <w:rsid w:val="007500BA"/>
    <w:rsid w:val="00750BD0"/>
    <w:rsid w:val="00750EC5"/>
    <w:rsid w:val="007514E6"/>
    <w:rsid w:val="00751AE1"/>
    <w:rsid w:val="00752631"/>
    <w:rsid w:val="0075266B"/>
    <w:rsid w:val="00752ED5"/>
    <w:rsid w:val="00753015"/>
    <w:rsid w:val="00753349"/>
    <w:rsid w:val="00754785"/>
    <w:rsid w:val="00754B29"/>
    <w:rsid w:val="00754EB3"/>
    <w:rsid w:val="007564F8"/>
    <w:rsid w:val="00756520"/>
    <w:rsid w:val="0075745F"/>
    <w:rsid w:val="007575D6"/>
    <w:rsid w:val="00757ED7"/>
    <w:rsid w:val="00760725"/>
    <w:rsid w:val="007609CA"/>
    <w:rsid w:val="00760DFE"/>
    <w:rsid w:val="00761673"/>
    <w:rsid w:val="0076168B"/>
    <w:rsid w:val="00761848"/>
    <w:rsid w:val="00761C7E"/>
    <w:rsid w:val="00761D60"/>
    <w:rsid w:val="00761EEC"/>
    <w:rsid w:val="00762B64"/>
    <w:rsid w:val="00763457"/>
    <w:rsid w:val="0076346B"/>
    <w:rsid w:val="007636B6"/>
    <w:rsid w:val="0076393B"/>
    <w:rsid w:val="00763CBF"/>
    <w:rsid w:val="00764070"/>
    <w:rsid w:val="00764147"/>
    <w:rsid w:val="007645EF"/>
    <w:rsid w:val="007649D9"/>
    <w:rsid w:val="00764F4D"/>
    <w:rsid w:val="0076519C"/>
    <w:rsid w:val="00765E02"/>
    <w:rsid w:val="00766319"/>
    <w:rsid w:val="0076669D"/>
    <w:rsid w:val="00766D19"/>
    <w:rsid w:val="00767CA4"/>
    <w:rsid w:val="007700B2"/>
    <w:rsid w:val="007708CF"/>
    <w:rsid w:val="00770999"/>
    <w:rsid w:val="00770F7D"/>
    <w:rsid w:val="007711AE"/>
    <w:rsid w:val="00771260"/>
    <w:rsid w:val="00771526"/>
    <w:rsid w:val="00771626"/>
    <w:rsid w:val="00772852"/>
    <w:rsid w:val="00772F21"/>
    <w:rsid w:val="00773270"/>
    <w:rsid w:val="00773CDB"/>
    <w:rsid w:val="0077449F"/>
    <w:rsid w:val="00774D8A"/>
    <w:rsid w:val="007758AC"/>
    <w:rsid w:val="00775A10"/>
    <w:rsid w:val="00776800"/>
    <w:rsid w:val="00776940"/>
    <w:rsid w:val="00776C5B"/>
    <w:rsid w:val="00776F7F"/>
    <w:rsid w:val="007771DC"/>
    <w:rsid w:val="007779A5"/>
    <w:rsid w:val="00777C94"/>
    <w:rsid w:val="0078168A"/>
    <w:rsid w:val="00781B35"/>
    <w:rsid w:val="00782266"/>
    <w:rsid w:val="00782381"/>
    <w:rsid w:val="00783CC3"/>
    <w:rsid w:val="007845A7"/>
    <w:rsid w:val="007847A9"/>
    <w:rsid w:val="00784977"/>
    <w:rsid w:val="007849D4"/>
    <w:rsid w:val="00784B60"/>
    <w:rsid w:val="00784CA4"/>
    <w:rsid w:val="00784CDB"/>
    <w:rsid w:val="00784D33"/>
    <w:rsid w:val="00785A0D"/>
    <w:rsid w:val="00786234"/>
    <w:rsid w:val="00786265"/>
    <w:rsid w:val="00786F65"/>
    <w:rsid w:val="00787378"/>
    <w:rsid w:val="00787580"/>
    <w:rsid w:val="00787DBE"/>
    <w:rsid w:val="00790E32"/>
    <w:rsid w:val="00790E67"/>
    <w:rsid w:val="00791165"/>
    <w:rsid w:val="007920BC"/>
    <w:rsid w:val="007928EF"/>
    <w:rsid w:val="00793012"/>
    <w:rsid w:val="00793416"/>
    <w:rsid w:val="00793CA5"/>
    <w:rsid w:val="00794261"/>
    <w:rsid w:val="007944E9"/>
    <w:rsid w:val="00794DC0"/>
    <w:rsid w:val="00794FA3"/>
    <w:rsid w:val="00794FF0"/>
    <w:rsid w:val="0079520F"/>
    <w:rsid w:val="0079523E"/>
    <w:rsid w:val="00795514"/>
    <w:rsid w:val="00795C5B"/>
    <w:rsid w:val="00795EBA"/>
    <w:rsid w:val="00795ED4"/>
    <w:rsid w:val="00796499"/>
    <w:rsid w:val="00796807"/>
    <w:rsid w:val="00796B08"/>
    <w:rsid w:val="00796E74"/>
    <w:rsid w:val="00796F3C"/>
    <w:rsid w:val="007A0194"/>
    <w:rsid w:val="007A048E"/>
    <w:rsid w:val="007A0993"/>
    <w:rsid w:val="007A0C3C"/>
    <w:rsid w:val="007A1A52"/>
    <w:rsid w:val="007A1F3F"/>
    <w:rsid w:val="007A1F52"/>
    <w:rsid w:val="007A209A"/>
    <w:rsid w:val="007A2D9E"/>
    <w:rsid w:val="007A34E2"/>
    <w:rsid w:val="007A3566"/>
    <w:rsid w:val="007A3946"/>
    <w:rsid w:val="007A3B1F"/>
    <w:rsid w:val="007A4234"/>
    <w:rsid w:val="007A4646"/>
    <w:rsid w:val="007A47A5"/>
    <w:rsid w:val="007A4895"/>
    <w:rsid w:val="007A4A81"/>
    <w:rsid w:val="007A4FFF"/>
    <w:rsid w:val="007A5159"/>
    <w:rsid w:val="007A599B"/>
    <w:rsid w:val="007A59FA"/>
    <w:rsid w:val="007A5E2D"/>
    <w:rsid w:val="007A6B4F"/>
    <w:rsid w:val="007A6C34"/>
    <w:rsid w:val="007A6DB1"/>
    <w:rsid w:val="007A6DB8"/>
    <w:rsid w:val="007A6ED1"/>
    <w:rsid w:val="007A6FC1"/>
    <w:rsid w:val="007A776C"/>
    <w:rsid w:val="007B020C"/>
    <w:rsid w:val="007B02DE"/>
    <w:rsid w:val="007B07D1"/>
    <w:rsid w:val="007B1796"/>
    <w:rsid w:val="007B1AA7"/>
    <w:rsid w:val="007B27A9"/>
    <w:rsid w:val="007B304E"/>
    <w:rsid w:val="007B4009"/>
    <w:rsid w:val="007B4388"/>
    <w:rsid w:val="007B43DE"/>
    <w:rsid w:val="007B4D78"/>
    <w:rsid w:val="007B523A"/>
    <w:rsid w:val="007B5EB7"/>
    <w:rsid w:val="007B60F3"/>
    <w:rsid w:val="007B61E9"/>
    <w:rsid w:val="007B6585"/>
    <w:rsid w:val="007B67CC"/>
    <w:rsid w:val="007B6DC9"/>
    <w:rsid w:val="007B6E41"/>
    <w:rsid w:val="007B70E2"/>
    <w:rsid w:val="007B7104"/>
    <w:rsid w:val="007B7198"/>
    <w:rsid w:val="007B75E7"/>
    <w:rsid w:val="007B78B1"/>
    <w:rsid w:val="007B7AAF"/>
    <w:rsid w:val="007C009B"/>
    <w:rsid w:val="007C054F"/>
    <w:rsid w:val="007C131C"/>
    <w:rsid w:val="007C1526"/>
    <w:rsid w:val="007C1844"/>
    <w:rsid w:val="007C1958"/>
    <w:rsid w:val="007C1BB8"/>
    <w:rsid w:val="007C215D"/>
    <w:rsid w:val="007C21BA"/>
    <w:rsid w:val="007C26BC"/>
    <w:rsid w:val="007C29DA"/>
    <w:rsid w:val="007C2B6A"/>
    <w:rsid w:val="007C2D72"/>
    <w:rsid w:val="007C40C4"/>
    <w:rsid w:val="007C464E"/>
    <w:rsid w:val="007C4870"/>
    <w:rsid w:val="007C5C1B"/>
    <w:rsid w:val="007C5D33"/>
    <w:rsid w:val="007C61E6"/>
    <w:rsid w:val="007C63BB"/>
    <w:rsid w:val="007C680E"/>
    <w:rsid w:val="007C6C3A"/>
    <w:rsid w:val="007C6DC7"/>
    <w:rsid w:val="007C6F2E"/>
    <w:rsid w:val="007C7066"/>
    <w:rsid w:val="007C716F"/>
    <w:rsid w:val="007C75E7"/>
    <w:rsid w:val="007C7858"/>
    <w:rsid w:val="007D02FF"/>
    <w:rsid w:val="007D0F79"/>
    <w:rsid w:val="007D1695"/>
    <w:rsid w:val="007D177B"/>
    <w:rsid w:val="007D17CD"/>
    <w:rsid w:val="007D1ADC"/>
    <w:rsid w:val="007D1EE1"/>
    <w:rsid w:val="007D22F7"/>
    <w:rsid w:val="007D27C6"/>
    <w:rsid w:val="007D30C9"/>
    <w:rsid w:val="007D4EE1"/>
    <w:rsid w:val="007D56C3"/>
    <w:rsid w:val="007D5E66"/>
    <w:rsid w:val="007D6B61"/>
    <w:rsid w:val="007D6D25"/>
    <w:rsid w:val="007D726C"/>
    <w:rsid w:val="007D7635"/>
    <w:rsid w:val="007D7970"/>
    <w:rsid w:val="007E033E"/>
    <w:rsid w:val="007E1287"/>
    <w:rsid w:val="007E20E5"/>
    <w:rsid w:val="007E2D2F"/>
    <w:rsid w:val="007E304C"/>
    <w:rsid w:val="007E477E"/>
    <w:rsid w:val="007E48CE"/>
    <w:rsid w:val="007E4FA7"/>
    <w:rsid w:val="007E57C0"/>
    <w:rsid w:val="007E6114"/>
    <w:rsid w:val="007E61C7"/>
    <w:rsid w:val="007E6A58"/>
    <w:rsid w:val="007E6AAA"/>
    <w:rsid w:val="007E7665"/>
    <w:rsid w:val="007E772F"/>
    <w:rsid w:val="007E7CA8"/>
    <w:rsid w:val="007F056F"/>
    <w:rsid w:val="007F066A"/>
    <w:rsid w:val="007F0917"/>
    <w:rsid w:val="007F0AEB"/>
    <w:rsid w:val="007F0CB3"/>
    <w:rsid w:val="007F0D25"/>
    <w:rsid w:val="007F0D7B"/>
    <w:rsid w:val="007F11B6"/>
    <w:rsid w:val="007F15EC"/>
    <w:rsid w:val="007F182E"/>
    <w:rsid w:val="007F246E"/>
    <w:rsid w:val="007F2476"/>
    <w:rsid w:val="007F27F8"/>
    <w:rsid w:val="007F2AE2"/>
    <w:rsid w:val="007F2D61"/>
    <w:rsid w:val="007F2E9B"/>
    <w:rsid w:val="007F30DE"/>
    <w:rsid w:val="007F317D"/>
    <w:rsid w:val="007F3CC5"/>
    <w:rsid w:val="007F3CF1"/>
    <w:rsid w:val="007F43F1"/>
    <w:rsid w:val="007F51B1"/>
    <w:rsid w:val="007F5399"/>
    <w:rsid w:val="007F58A4"/>
    <w:rsid w:val="007F59D3"/>
    <w:rsid w:val="007F604D"/>
    <w:rsid w:val="007F6499"/>
    <w:rsid w:val="007F6BE6"/>
    <w:rsid w:val="007F6E2E"/>
    <w:rsid w:val="007F6E46"/>
    <w:rsid w:val="007F7D56"/>
    <w:rsid w:val="00800DD9"/>
    <w:rsid w:val="008016BA"/>
    <w:rsid w:val="00801971"/>
    <w:rsid w:val="00801A0F"/>
    <w:rsid w:val="00801AD9"/>
    <w:rsid w:val="00801C2D"/>
    <w:rsid w:val="00802201"/>
    <w:rsid w:val="008022CC"/>
    <w:rsid w:val="0080248A"/>
    <w:rsid w:val="00802811"/>
    <w:rsid w:val="00802958"/>
    <w:rsid w:val="0080356E"/>
    <w:rsid w:val="00803801"/>
    <w:rsid w:val="0080385A"/>
    <w:rsid w:val="00803970"/>
    <w:rsid w:val="00803B89"/>
    <w:rsid w:val="00803D84"/>
    <w:rsid w:val="00804B0B"/>
    <w:rsid w:val="00804CC1"/>
    <w:rsid w:val="00804F58"/>
    <w:rsid w:val="008066EA"/>
    <w:rsid w:val="00806841"/>
    <w:rsid w:val="00806DC3"/>
    <w:rsid w:val="00806ECB"/>
    <w:rsid w:val="00806F34"/>
    <w:rsid w:val="00807116"/>
    <w:rsid w:val="008073B1"/>
    <w:rsid w:val="008104A6"/>
    <w:rsid w:val="008109C9"/>
    <w:rsid w:val="00810D93"/>
    <w:rsid w:val="00811010"/>
    <w:rsid w:val="008110BB"/>
    <w:rsid w:val="00811325"/>
    <w:rsid w:val="0081137A"/>
    <w:rsid w:val="00811D15"/>
    <w:rsid w:val="00811E5D"/>
    <w:rsid w:val="0081337D"/>
    <w:rsid w:val="0081394A"/>
    <w:rsid w:val="00813B2F"/>
    <w:rsid w:val="00813CAB"/>
    <w:rsid w:val="0081412A"/>
    <w:rsid w:val="008146E5"/>
    <w:rsid w:val="00814D1C"/>
    <w:rsid w:val="008155EC"/>
    <w:rsid w:val="00815A91"/>
    <w:rsid w:val="008160F2"/>
    <w:rsid w:val="00816278"/>
    <w:rsid w:val="00816DB3"/>
    <w:rsid w:val="00817308"/>
    <w:rsid w:val="00817AAE"/>
    <w:rsid w:val="00817B76"/>
    <w:rsid w:val="00817CAE"/>
    <w:rsid w:val="00820237"/>
    <w:rsid w:val="00820303"/>
    <w:rsid w:val="008212B7"/>
    <w:rsid w:val="00821863"/>
    <w:rsid w:val="00821B19"/>
    <w:rsid w:val="008223C5"/>
    <w:rsid w:val="00822BA2"/>
    <w:rsid w:val="00822C10"/>
    <w:rsid w:val="00822CB7"/>
    <w:rsid w:val="008231B4"/>
    <w:rsid w:val="008231C5"/>
    <w:rsid w:val="008234EB"/>
    <w:rsid w:val="0082380E"/>
    <w:rsid w:val="008242EB"/>
    <w:rsid w:val="00824618"/>
    <w:rsid w:val="00824F5A"/>
    <w:rsid w:val="00824FAA"/>
    <w:rsid w:val="00825006"/>
    <w:rsid w:val="00825504"/>
    <w:rsid w:val="008256C9"/>
    <w:rsid w:val="008258FA"/>
    <w:rsid w:val="00825E45"/>
    <w:rsid w:val="00826CF7"/>
    <w:rsid w:val="0082743B"/>
    <w:rsid w:val="008275CB"/>
    <w:rsid w:val="00827A67"/>
    <w:rsid w:val="008305E4"/>
    <w:rsid w:val="0083082D"/>
    <w:rsid w:val="008315E2"/>
    <w:rsid w:val="0083170E"/>
    <w:rsid w:val="0083189F"/>
    <w:rsid w:val="00831D44"/>
    <w:rsid w:val="0083229F"/>
    <w:rsid w:val="00832327"/>
    <w:rsid w:val="00832B8C"/>
    <w:rsid w:val="00832B8D"/>
    <w:rsid w:val="00833003"/>
    <w:rsid w:val="0083348E"/>
    <w:rsid w:val="00833C54"/>
    <w:rsid w:val="00833FE1"/>
    <w:rsid w:val="00834EE8"/>
    <w:rsid w:val="0083515E"/>
    <w:rsid w:val="0083527B"/>
    <w:rsid w:val="00835748"/>
    <w:rsid w:val="0083583E"/>
    <w:rsid w:val="00835857"/>
    <w:rsid w:val="00835A89"/>
    <w:rsid w:val="00836838"/>
    <w:rsid w:val="00836A22"/>
    <w:rsid w:val="0083776A"/>
    <w:rsid w:val="00837C7B"/>
    <w:rsid w:val="00837D3F"/>
    <w:rsid w:val="00840943"/>
    <w:rsid w:val="00840EA7"/>
    <w:rsid w:val="008414DF"/>
    <w:rsid w:val="00841AFF"/>
    <w:rsid w:val="00841B2F"/>
    <w:rsid w:val="008420DC"/>
    <w:rsid w:val="008426B6"/>
    <w:rsid w:val="008429C3"/>
    <w:rsid w:val="00842BE7"/>
    <w:rsid w:val="00843416"/>
    <w:rsid w:val="00843DF5"/>
    <w:rsid w:val="0084441E"/>
    <w:rsid w:val="00844611"/>
    <w:rsid w:val="0084495C"/>
    <w:rsid w:val="00845218"/>
    <w:rsid w:val="0084574B"/>
    <w:rsid w:val="00845833"/>
    <w:rsid w:val="00845B07"/>
    <w:rsid w:val="00845F94"/>
    <w:rsid w:val="0084667C"/>
    <w:rsid w:val="00847348"/>
    <w:rsid w:val="00847C0C"/>
    <w:rsid w:val="008507B7"/>
    <w:rsid w:val="00850F27"/>
    <w:rsid w:val="00851ADA"/>
    <w:rsid w:val="00851AFD"/>
    <w:rsid w:val="00851F3B"/>
    <w:rsid w:val="00852540"/>
    <w:rsid w:val="0085288F"/>
    <w:rsid w:val="0085289F"/>
    <w:rsid w:val="00852919"/>
    <w:rsid w:val="00852C28"/>
    <w:rsid w:val="00852EBD"/>
    <w:rsid w:val="00853395"/>
    <w:rsid w:val="00853720"/>
    <w:rsid w:val="0085446B"/>
    <w:rsid w:val="008545A2"/>
    <w:rsid w:val="00854AEF"/>
    <w:rsid w:val="00854AFB"/>
    <w:rsid w:val="00854E7F"/>
    <w:rsid w:val="00854EDE"/>
    <w:rsid w:val="0085542F"/>
    <w:rsid w:val="008556FF"/>
    <w:rsid w:val="00855852"/>
    <w:rsid w:val="008559F3"/>
    <w:rsid w:val="00855B17"/>
    <w:rsid w:val="008560F9"/>
    <w:rsid w:val="00856CA3"/>
    <w:rsid w:val="00857302"/>
    <w:rsid w:val="0085744A"/>
    <w:rsid w:val="00860297"/>
    <w:rsid w:val="0086135D"/>
    <w:rsid w:val="008614F7"/>
    <w:rsid w:val="008617FD"/>
    <w:rsid w:val="00861D70"/>
    <w:rsid w:val="00861E03"/>
    <w:rsid w:val="00861F77"/>
    <w:rsid w:val="00862F8D"/>
    <w:rsid w:val="00864002"/>
    <w:rsid w:val="0086428F"/>
    <w:rsid w:val="00864528"/>
    <w:rsid w:val="00864F3F"/>
    <w:rsid w:val="00865896"/>
    <w:rsid w:val="00865B1F"/>
    <w:rsid w:val="00865BC1"/>
    <w:rsid w:val="00865BE7"/>
    <w:rsid w:val="00865CBD"/>
    <w:rsid w:val="00865DDE"/>
    <w:rsid w:val="0086634D"/>
    <w:rsid w:val="008663C8"/>
    <w:rsid w:val="00866C8A"/>
    <w:rsid w:val="00866F6C"/>
    <w:rsid w:val="008678D1"/>
    <w:rsid w:val="00867D88"/>
    <w:rsid w:val="008706B4"/>
    <w:rsid w:val="00870832"/>
    <w:rsid w:val="00870B45"/>
    <w:rsid w:val="00870D8D"/>
    <w:rsid w:val="00870F7C"/>
    <w:rsid w:val="008711A7"/>
    <w:rsid w:val="008714B1"/>
    <w:rsid w:val="00871FCF"/>
    <w:rsid w:val="0087201C"/>
    <w:rsid w:val="0087207D"/>
    <w:rsid w:val="0087210D"/>
    <w:rsid w:val="00872326"/>
    <w:rsid w:val="0087260D"/>
    <w:rsid w:val="0087295D"/>
    <w:rsid w:val="00873DD1"/>
    <w:rsid w:val="008743F8"/>
    <w:rsid w:val="00874637"/>
    <w:rsid w:val="0087496A"/>
    <w:rsid w:val="00875032"/>
    <w:rsid w:val="00875540"/>
    <w:rsid w:val="008757AE"/>
    <w:rsid w:val="00875B25"/>
    <w:rsid w:val="0087609C"/>
    <w:rsid w:val="00876252"/>
    <w:rsid w:val="0087649C"/>
    <w:rsid w:val="008766BE"/>
    <w:rsid w:val="00876760"/>
    <w:rsid w:val="008767A8"/>
    <w:rsid w:val="00876B86"/>
    <w:rsid w:val="00876DC3"/>
    <w:rsid w:val="00876F59"/>
    <w:rsid w:val="0087791F"/>
    <w:rsid w:val="00877B21"/>
    <w:rsid w:val="00880DEA"/>
    <w:rsid w:val="00881125"/>
    <w:rsid w:val="008816C7"/>
    <w:rsid w:val="008819EA"/>
    <w:rsid w:val="00881ED0"/>
    <w:rsid w:val="00882255"/>
    <w:rsid w:val="00882A2E"/>
    <w:rsid w:val="00882ADD"/>
    <w:rsid w:val="00883035"/>
    <w:rsid w:val="00883F68"/>
    <w:rsid w:val="0088404D"/>
    <w:rsid w:val="008840E5"/>
    <w:rsid w:val="0088430B"/>
    <w:rsid w:val="00884527"/>
    <w:rsid w:val="00885A2D"/>
    <w:rsid w:val="00885A57"/>
    <w:rsid w:val="0088692F"/>
    <w:rsid w:val="0088695C"/>
    <w:rsid w:val="00887023"/>
    <w:rsid w:val="00887125"/>
    <w:rsid w:val="008873F8"/>
    <w:rsid w:val="008878BA"/>
    <w:rsid w:val="00887A20"/>
    <w:rsid w:val="00890EEE"/>
    <w:rsid w:val="008914C7"/>
    <w:rsid w:val="00891CB0"/>
    <w:rsid w:val="00892149"/>
    <w:rsid w:val="00892150"/>
    <w:rsid w:val="008921BF"/>
    <w:rsid w:val="00892245"/>
    <w:rsid w:val="00892416"/>
    <w:rsid w:val="008926FE"/>
    <w:rsid w:val="008927BD"/>
    <w:rsid w:val="00892908"/>
    <w:rsid w:val="0089316E"/>
    <w:rsid w:val="00893527"/>
    <w:rsid w:val="008938D5"/>
    <w:rsid w:val="008945C5"/>
    <w:rsid w:val="008946FD"/>
    <w:rsid w:val="0089479C"/>
    <w:rsid w:val="00894B7B"/>
    <w:rsid w:val="008952EB"/>
    <w:rsid w:val="0089537F"/>
    <w:rsid w:val="008953B7"/>
    <w:rsid w:val="00895770"/>
    <w:rsid w:val="00895B74"/>
    <w:rsid w:val="00895F70"/>
    <w:rsid w:val="008962E1"/>
    <w:rsid w:val="00896371"/>
    <w:rsid w:val="00896A0C"/>
    <w:rsid w:val="00896E2B"/>
    <w:rsid w:val="00897595"/>
    <w:rsid w:val="00897AB7"/>
    <w:rsid w:val="00897E30"/>
    <w:rsid w:val="008A037E"/>
    <w:rsid w:val="008A0A7F"/>
    <w:rsid w:val="008A0BDD"/>
    <w:rsid w:val="008A144F"/>
    <w:rsid w:val="008A1C3F"/>
    <w:rsid w:val="008A1F0F"/>
    <w:rsid w:val="008A1FF0"/>
    <w:rsid w:val="008A2ACE"/>
    <w:rsid w:val="008A3287"/>
    <w:rsid w:val="008A353C"/>
    <w:rsid w:val="008A35B2"/>
    <w:rsid w:val="008A36BF"/>
    <w:rsid w:val="008A3CA8"/>
    <w:rsid w:val="008A3D63"/>
    <w:rsid w:val="008A44D3"/>
    <w:rsid w:val="008A466F"/>
    <w:rsid w:val="008A4CF6"/>
    <w:rsid w:val="008A514D"/>
    <w:rsid w:val="008A545F"/>
    <w:rsid w:val="008A5719"/>
    <w:rsid w:val="008A5820"/>
    <w:rsid w:val="008A5D90"/>
    <w:rsid w:val="008A6274"/>
    <w:rsid w:val="008A6AC9"/>
    <w:rsid w:val="008A6EAD"/>
    <w:rsid w:val="008A6F44"/>
    <w:rsid w:val="008A6FE4"/>
    <w:rsid w:val="008A77E9"/>
    <w:rsid w:val="008A7A07"/>
    <w:rsid w:val="008A7D8A"/>
    <w:rsid w:val="008A7FB1"/>
    <w:rsid w:val="008A7FD3"/>
    <w:rsid w:val="008B0290"/>
    <w:rsid w:val="008B0D8B"/>
    <w:rsid w:val="008B1263"/>
    <w:rsid w:val="008B159C"/>
    <w:rsid w:val="008B1946"/>
    <w:rsid w:val="008B206D"/>
    <w:rsid w:val="008B2280"/>
    <w:rsid w:val="008B2394"/>
    <w:rsid w:val="008B2996"/>
    <w:rsid w:val="008B318B"/>
    <w:rsid w:val="008B322C"/>
    <w:rsid w:val="008B3487"/>
    <w:rsid w:val="008B3653"/>
    <w:rsid w:val="008B527D"/>
    <w:rsid w:val="008B5B05"/>
    <w:rsid w:val="008B61EE"/>
    <w:rsid w:val="008B66C8"/>
    <w:rsid w:val="008B67BA"/>
    <w:rsid w:val="008B6A96"/>
    <w:rsid w:val="008B71CB"/>
    <w:rsid w:val="008B7B35"/>
    <w:rsid w:val="008C046D"/>
    <w:rsid w:val="008C05CE"/>
    <w:rsid w:val="008C0A3B"/>
    <w:rsid w:val="008C0D7F"/>
    <w:rsid w:val="008C1036"/>
    <w:rsid w:val="008C1586"/>
    <w:rsid w:val="008C164B"/>
    <w:rsid w:val="008C1DA5"/>
    <w:rsid w:val="008C2615"/>
    <w:rsid w:val="008C27DA"/>
    <w:rsid w:val="008C2E3B"/>
    <w:rsid w:val="008C3039"/>
    <w:rsid w:val="008C32A8"/>
    <w:rsid w:val="008C32F0"/>
    <w:rsid w:val="008C3A80"/>
    <w:rsid w:val="008C408B"/>
    <w:rsid w:val="008C4E14"/>
    <w:rsid w:val="008C55F1"/>
    <w:rsid w:val="008C63D4"/>
    <w:rsid w:val="008C6E06"/>
    <w:rsid w:val="008C6E43"/>
    <w:rsid w:val="008C6F00"/>
    <w:rsid w:val="008C6F86"/>
    <w:rsid w:val="008C6F94"/>
    <w:rsid w:val="008C7DE3"/>
    <w:rsid w:val="008D0AED"/>
    <w:rsid w:val="008D0F30"/>
    <w:rsid w:val="008D13CA"/>
    <w:rsid w:val="008D1641"/>
    <w:rsid w:val="008D1CC7"/>
    <w:rsid w:val="008D20E0"/>
    <w:rsid w:val="008D378F"/>
    <w:rsid w:val="008D3BB9"/>
    <w:rsid w:val="008D3BC1"/>
    <w:rsid w:val="008D3D18"/>
    <w:rsid w:val="008D3ED8"/>
    <w:rsid w:val="008D45F9"/>
    <w:rsid w:val="008D4F57"/>
    <w:rsid w:val="008D5244"/>
    <w:rsid w:val="008D5C37"/>
    <w:rsid w:val="008D6070"/>
    <w:rsid w:val="008D7420"/>
    <w:rsid w:val="008D76BC"/>
    <w:rsid w:val="008E0722"/>
    <w:rsid w:val="008E094A"/>
    <w:rsid w:val="008E097C"/>
    <w:rsid w:val="008E0A88"/>
    <w:rsid w:val="008E0CE7"/>
    <w:rsid w:val="008E23E4"/>
    <w:rsid w:val="008E240B"/>
    <w:rsid w:val="008E2456"/>
    <w:rsid w:val="008E29F0"/>
    <w:rsid w:val="008E2A3E"/>
    <w:rsid w:val="008E2E7E"/>
    <w:rsid w:val="008E2EEE"/>
    <w:rsid w:val="008E3229"/>
    <w:rsid w:val="008E35E7"/>
    <w:rsid w:val="008E363F"/>
    <w:rsid w:val="008E38B0"/>
    <w:rsid w:val="008E3D08"/>
    <w:rsid w:val="008E3DE9"/>
    <w:rsid w:val="008E4E66"/>
    <w:rsid w:val="008E4ED4"/>
    <w:rsid w:val="008E532C"/>
    <w:rsid w:val="008E57BB"/>
    <w:rsid w:val="008E5DA2"/>
    <w:rsid w:val="008E60BC"/>
    <w:rsid w:val="008E6D32"/>
    <w:rsid w:val="008E6D65"/>
    <w:rsid w:val="008E7C57"/>
    <w:rsid w:val="008F09D7"/>
    <w:rsid w:val="008F0F74"/>
    <w:rsid w:val="008F0FCA"/>
    <w:rsid w:val="008F0FD4"/>
    <w:rsid w:val="008F1242"/>
    <w:rsid w:val="008F133D"/>
    <w:rsid w:val="008F198D"/>
    <w:rsid w:val="008F1A88"/>
    <w:rsid w:val="008F21E5"/>
    <w:rsid w:val="008F230A"/>
    <w:rsid w:val="008F2344"/>
    <w:rsid w:val="008F2AC8"/>
    <w:rsid w:val="008F2C41"/>
    <w:rsid w:val="008F4192"/>
    <w:rsid w:val="008F43BE"/>
    <w:rsid w:val="008F4D30"/>
    <w:rsid w:val="008F545B"/>
    <w:rsid w:val="008F57F0"/>
    <w:rsid w:val="008F5922"/>
    <w:rsid w:val="008F5DBE"/>
    <w:rsid w:val="008F627A"/>
    <w:rsid w:val="008F671B"/>
    <w:rsid w:val="008F699A"/>
    <w:rsid w:val="008F77C9"/>
    <w:rsid w:val="008F7B44"/>
    <w:rsid w:val="008F7CAA"/>
    <w:rsid w:val="00900104"/>
    <w:rsid w:val="0090030F"/>
    <w:rsid w:val="00900A30"/>
    <w:rsid w:val="00900B95"/>
    <w:rsid w:val="00900E47"/>
    <w:rsid w:val="00900EC0"/>
    <w:rsid w:val="00900EF1"/>
    <w:rsid w:val="00901385"/>
    <w:rsid w:val="0090145A"/>
    <w:rsid w:val="00901469"/>
    <w:rsid w:val="009015A4"/>
    <w:rsid w:val="0090178F"/>
    <w:rsid w:val="00901A45"/>
    <w:rsid w:val="00901BAA"/>
    <w:rsid w:val="0090255F"/>
    <w:rsid w:val="00902B72"/>
    <w:rsid w:val="00903176"/>
    <w:rsid w:val="00903A57"/>
    <w:rsid w:val="00903ECC"/>
    <w:rsid w:val="009040C7"/>
    <w:rsid w:val="009041F5"/>
    <w:rsid w:val="0090446A"/>
    <w:rsid w:val="0090475C"/>
    <w:rsid w:val="009049A8"/>
    <w:rsid w:val="00904BC6"/>
    <w:rsid w:val="009061E1"/>
    <w:rsid w:val="0090676A"/>
    <w:rsid w:val="00906B7F"/>
    <w:rsid w:val="00907416"/>
    <w:rsid w:val="00907E1B"/>
    <w:rsid w:val="009107ED"/>
    <w:rsid w:val="00910BAA"/>
    <w:rsid w:val="00911339"/>
    <w:rsid w:val="00911BF3"/>
    <w:rsid w:val="00911E16"/>
    <w:rsid w:val="00912102"/>
    <w:rsid w:val="00912493"/>
    <w:rsid w:val="0091254A"/>
    <w:rsid w:val="00912D89"/>
    <w:rsid w:val="0091324A"/>
    <w:rsid w:val="0091377A"/>
    <w:rsid w:val="009138BF"/>
    <w:rsid w:val="00913C95"/>
    <w:rsid w:val="00914D0F"/>
    <w:rsid w:val="00915072"/>
    <w:rsid w:val="009152F6"/>
    <w:rsid w:val="00915548"/>
    <w:rsid w:val="0091561E"/>
    <w:rsid w:val="00915B46"/>
    <w:rsid w:val="00915C0D"/>
    <w:rsid w:val="00915E95"/>
    <w:rsid w:val="00915ECD"/>
    <w:rsid w:val="00916B96"/>
    <w:rsid w:val="00916BA8"/>
    <w:rsid w:val="00917BA0"/>
    <w:rsid w:val="009201DB"/>
    <w:rsid w:val="00920233"/>
    <w:rsid w:val="00920434"/>
    <w:rsid w:val="00921392"/>
    <w:rsid w:val="0092144C"/>
    <w:rsid w:val="00921FDC"/>
    <w:rsid w:val="00922B31"/>
    <w:rsid w:val="00922EBF"/>
    <w:rsid w:val="0092314D"/>
    <w:rsid w:val="0092338F"/>
    <w:rsid w:val="00923C00"/>
    <w:rsid w:val="00924468"/>
    <w:rsid w:val="00924788"/>
    <w:rsid w:val="00924994"/>
    <w:rsid w:val="00924BEC"/>
    <w:rsid w:val="00924DDE"/>
    <w:rsid w:val="00925D25"/>
    <w:rsid w:val="00926093"/>
    <w:rsid w:val="009260E7"/>
    <w:rsid w:val="00926473"/>
    <w:rsid w:val="00927428"/>
    <w:rsid w:val="0092783F"/>
    <w:rsid w:val="00927AA4"/>
    <w:rsid w:val="00927E72"/>
    <w:rsid w:val="00930367"/>
    <w:rsid w:val="00930434"/>
    <w:rsid w:val="0093047D"/>
    <w:rsid w:val="0093079B"/>
    <w:rsid w:val="00930C61"/>
    <w:rsid w:val="0093116C"/>
    <w:rsid w:val="009316E3"/>
    <w:rsid w:val="00931870"/>
    <w:rsid w:val="009320E4"/>
    <w:rsid w:val="00933614"/>
    <w:rsid w:val="009336CA"/>
    <w:rsid w:val="00933E46"/>
    <w:rsid w:val="00934277"/>
    <w:rsid w:val="00934D84"/>
    <w:rsid w:val="00935EF2"/>
    <w:rsid w:val="00936098"/>
    <w:rsid w:val="0093679E"/>
    <w:rsid w:val="0093695A"/>
    <w:rsid w:val="00936B9A"/>
    <w:rsid w:val="00937617"/>
    <w:rsid w:val="00937629"/>
    <w:rsid w:val="00937908"/>
    <w:rsid w:val="00937ADA"/>
    <w:rsid w:val="0094062A"/>
    <w:rsid w:val="0094077F"/>
    <w:rsid w:val="00941947"/>
    <w:rsid w:val="00941BF7"/>
    <w:rsid w:val="00941E98"/>
    <w:rsid w:val="00942142"/>
    <w:rsid w:val="00942950"/>
    <w:rsid w:val="00942C6E"/>
    <w:rsid w:val="00942DB2"/>
    <w:rsid w:val="00942DB6"/>
    <w:rsid w:val="00942F70"/>
    <w:rsid w:val="00942F88"/>
    <w:rsid w:val="00943287"/>
    <w:rsid w:val="0094391B"/>
    <w:rsid w:val="0094511B"/>
    <w:rsid w:val="00945738"/>
    <w:rsid w:val="009458DC"/>
    <w:rsid w:val="00945B9D"/>
    <w:rsid w:val="00945D9C"/>
    <w:rsid w:val="009460B4"/>
    <w:rsid w:val="009463E1"/>
    <w:rsid w:val="00946406"/>
    <w:rsid w:val="0094724A"/>
    <w:rsid w:val="0094749D"/>
    <w:rsid w:val="00947DCC"/>
    <w:rsid w:val="00951209"/>
    <w:rsid w:val="009514A7"/>
    <w:rsid w:val="0095167A"/>
    <w:rsid w:val="00951908"/>
    <w:rsid w:val="00952183"/>
    <w:rsid w:val="009523BD"/>
    <w:rsid w:val="00952BEA"/>
    <w:rsid w:val="00952ED1"/>
    <w:rsid w:val="009530D2"/>
    <w:rsid w:val="009531E4"/>
    <w:rsid w:val="009532DD"/>
    <w:rsid w:val="00953500"/>
    <w:rsid w:val="00953721"/>
    <w:rsid w:val="00953EE3"/>
    <w:rsid w:val="00953F71"/>
    <w:rsid w:val="0095459B"/>
    <w:rsid w:val="00954824"/>
    <w:rsid w:val="00954A37"/>
    <w:rsid w:val="00954CF1"/>
    <w:rsid w:val="00955972"/>
    <w:rsid w:val="00955ADD"/>
    <w:rsid w:val="009560E5"/>
    <w:rsid w:val="009565E8"/>
    <w:rsid w:val="00956792"/>
    <w:rsid w:val="00956B17"/>
    <w:rsid w:val="00956D8C"/>
    <w:rsid w:val="00957066"/>
    <w:rsid w:val="0095714B"/>
    <w:rsid w:val="00957275"/>
    <w:rsid w:val="00957D54"/>
    <w:rsid w:val="00960FB2"/>
    <w:rsid w:val="009613B7"/>
    <w:rsid w:val="00961703"/>
    <w:rsid w:val="00961750"/>
    <w:rsid w:val="00962DF0"/>
    <w:rsid w:val="0096339E"/>
    <w:rsid w:val="0096398D"/>
    <w:rsid w:val="00963CC6"/>
    <w:rsid w:val="009653B1"/>
    <w:rsid w:val="009659B8"/>
    <w:rsid w:val="009662CA"/>
    <w:rsid w:val="00966540"/>
    <w:rsid w:val="00966AA0"/>
    <w:rsid w:val="00967067"/>
    <w:rsid w:val="009678CF"/>
    <w:rsid w:val="00967AFB"/>
    <w:rsid w:val="009700C5"/>
    <w:rsid w:val="0097042E"/>
    <w:rsid w:val="00970714"/>
    <w:rsid w:val="00970E4D"/>
    <w:rsid w:val="0097142D"/>
    <w:rsid w:val="00971DE0"/>
    <w:rsid w:val="00972235"/>
    <w:rsid w:val="00972594"/>
    <w:rsid w:val="0097332D"/>
    <w:rsid w:val="009739C8"/>
    <w:rsid w:val="00973B40"/>
    <w:rsid w:val="00973BFF"/>
    <w:rsid w:val="00973E9F"/>
    <w:rsid w:val="009749CC"/>
    <w:rsid w:val="00974F7C"/>
    <w:rsid w:val="009752AA"/>
    <w:rsid w:val="009765BE"/>
    <w:rsid w:val="0097683C"/>
    <w:rsid w:val="00977DD1"/>
    <w:rsid w:val="0098006B"/>
    <w:rsid w:val="009802B6"/>
    <w:rsid w:val="00980474"/>
    <w:rsid w:val="009805C0"/>
    <w:rsid w:val="00981A3E"/>
    <w:rsid w:val="00981CDE"/>
    <w:rsid w:val="009820D9"/>
    <w:rsid w:val="00982157"/>
    <w:rsid w:val="00982182"/>
    <w:rsid w:val="009824DD"/>
    <w:rsid w:val="00982E24"/>
    <w:rsid w:val="009839BB"/>
    <w:rsid w:val="00983BF5"/>
    <w:rsid w:val="00983C5F"/>
    <w:rsid w:val="00983F60"/>
    <w:rsid w:val="0098426D"/>
    <w:rsid w:val="009845B1"/>
    <w:rsid w:val="00984889"/>
    <w:rsid w:val="009848B9"/>
    <w:rsid w:val="00984DD5"/>
    <w:rsid w:val="00984E63"/>
    <w:rsid w:val="009852D1"/>
    <w:rsid w:val="00985399"/>
    <w:rsid w:val="00985877"/>
    <w:rsid w:val="00986370"/>
    <w:rsid w:val="00986F3C"/>
    <w:rsid w:val="009873AF"/>
    <w:rsid w:val="0098794E"/>
    <w:rsid w:val="009901D2"/>
    <w:rsid w:val="00990989"/>
    <w:rsid w:val="00990A04"/>
    <w:rsid w:val="00990C6E"/>
    <w:rsid w:val="00991092"/>
    <w:rsid w:val="009915C6"/>
    <w:rsid w:val="00991914"/>
    <w:rsid w:val="00991BAA"/>
    <w:rsid w:val="00991CD2"/>
    <w:rsid w:val="009924F2"/>
    <w:rsid w:val="0099263D"/>
    <w:rsid w:val="009927C1"/>
    <w:rsid w:val="009927F6"/>
    <w:rsid w:val="00992B76"/>
    <w:rsid w:val="00992DB6"/>
    <w:rsid w:val="00993565"/>
    <w:rsid w:val="0099356A"/>
    <w:rsid w:val="0099399A"/>
    <w:rsid w:val="00993D54"/>
    <w:rsid w:val="0099428F"/>
    <w:rsid w:val="00994327"/>
    <w:rsid w:val="009943D9"/>
    <w:rsid w:val="00994BE0"/>
    <w:rsid w:val="00994EAB"/>
    <w:rsid w:val="00995287"/>
    <w:rsid w:val="009953A4"/>
    <w:rsid w:val="00995C6E"/>
    <w:rsid w:val="00995FD8"/>
    <w:rsid w:val="009968A5"/>
    <w:rsid w:val="009979B1"/>
    <w:rsid w:val="009979B8"/>
    <w:rsid w:val="009979F6"/>
    <w:rsid w:val="00997C81"/>
    <w:rsid w:val="00997D53"/>
    <w:rsid w:val="00997FA4"/>
    <w:rsid w:val="009A1362"/>
    <w:rsid w:val="009A1678"/>
    <w:rsid w:val="009A178D"/>
    <w:rsid w:val="009A1D8B"/>
    <w:rsid w:val="009A4401"/>
    <w:rsid w:val="009A44A8"/>
    <w:rsid w:val="009A48F2"/>
    <w:rsid w:val="009A4EFB"/>
    <w:rsid w:val="009A549B"/>
    <w:rsid w:val="009A5604"/>
    <w:rsid w:val="009A5D67"/>
    <w:rsid w:val="009A603C"/>
    <w:rsid w:val="009A668D"/>
    <w:rsid w:val="009A73EA"/>
    <w:rsid w:val="009A741C"/>
    <w:rsid w:val="009A7D5C"/>
    <w:rsid w:val="009B03F7"/>
    <w:rsid w:val="009B0819"/>
    <w:rsid w:val="009B090D"/>
    <w:rsid w:val="009B0B74"/>
    <w:rsid w:val="009B0EFB"/>
    <w:rsid w:val="009B0FE8"/>
    <w:rsid w:val="009B1280"/>
    <w:rsid w:val="009B195B"/>
    <w:rsid w:val="009B199C"/>
    <w:rsid w:val="009B22CE"/>
    <w:rsid w:val="009B2C56"/>
    <w:rsid w:val="009B30AE"/>
    <w:rsid w:val="009B3D61"/>
    <w:rsid w:val="009B3D64"/>
    <w:rsid w:val="009B3F22"/>
    <w:rsid w:val="009B5C4F"/>
    <w:rsid w:val="009B686D"/>
    <w:rsid w:val="009B6C25"/>
    <w:rsid w:val="009B78EA"/>
    <w:rsid w:val="009B7F28"/>
    <w:rsid w:val="009B7FEC"/>
    <w:rsid w:val="009C1568"/>
    <w:rsid w:val="009C197B"/>
    <w:rsid w:val="009C19CA"/>
    <w:rsid w:val="009C1E64"/>
    <w:rsid w:val="009C1F83"/>
    <w:rsid w:val="009C20D3"/>
    <w:rsid w:val="009C2526"/>
    <w:rsid w:val="009C2B60"/>
    <w:rsid w:val="009C2DB5"/>
    <w:rsid w:val="009C4076"/>
    <w:rsid w:val="009C4ECE"/>
    <w:rsid w:val="009C5143"/>
    <w:rsid w:val="009C5B0E"/>
    <w:rsid w:val="009C5D40"/>
    <w:rsid w:val="009C6423"/>
    <w:rsid w:val="009C67E2"/>
    <w:rsid w:val="009C6844"/>
    <w:rsid w:val="009C6B40"/>
    <w:rsid w:val="009C6CBD"/>
    <w:rsid w:val="009C70AA"/>
    <w:rsid w:val="009C7282"/>
    <w:rsid w:val="009D0765"/>
    <w:rsid w:val="009D0A08"/>
    <w:rsid w:val="009D0C13"/>
    <w:rsid w:val="009D16C0"/>
    <w:rsid w:val="009D1744"/>
    <w:rsid w:val="009D1A3E"/>
    <w:rsid w:val="009D1B4B"/>
    <w:rsid w:val="009D2C86"/>
    <w:rsid w:val="009D2D00"/>
    <w:rsid w:val="009D3E27"/>
    <w:rsid w:val="009D43DD"/>
    <w:rsid w:val="009D4A8E"/>
    <w:rsid w:val="009D5214"/>
    <w:rsid w:val="009D5731"/>
    <w:rsid w:val="009D582B"/>
    <w:rsid w:val="009D5B32"/>
    <w:rsid w:val="009D5FA7"/>
    <w:rsid w:val="009D6359"/>
    <w:rsid w:val="009D64B9"/>
    <w:rsid w:val="009D68D1"/>
    <w:rsid w:val="009D6B32"/>
    <w:rsid w:val="009D6FA9"/>
    <w:rsid w:val="009D75FA"/>
    <w:rsid w:val="009D7652"/>
    <w:rsid w:val="009D78D1"/>
    <w:rsid w:val="009D7B1B"/>
    <w:rsid w:val="009D7D51"/>
    <w:rsid w:val="009E01C1"/>
    <w:rsid w:val="009E03AE"/>
    <w:rsid w:val="009E04DF"/>
    <w:rsid w:val="009E0500"/>
    <w:rsid w:val="009E0E91"/>
    <w:rsid w:val="009E2257"/>
    <w:rsid w:val="009E2A46"/>
    <w:rsid w:val="009E2C4E"/>
    <w:rsid w:val="009E318E"/>
    <w:rsid w:val="009E3518"/>
    <w:rsid w:val="009E3B0E"/>
    <w:rsid w:val="009E3DA4"/>
    <w:rsid w:val="009E3EFD"/>
    <w:rsid w:val="009E48EB"/>
    <w:rsid w:val="009E4BF7"/>
    <w:rsid w:val="009E4D14"/>
    <w:rsid w:val="009E51CC"/>
    <w:rsid w:val="009E5990"/>
    <w:rsid w:val="009E632F"/>
    <w:rsid w:val="009E6793"/>
    <w:rsid w:val="009E6FBE"/>
    <w:rsid w:val="009E73E7"/>
    <w:rsid w:val="009E76B4"/>
    <w:rsid w:val="009E7DE0"/>
    <w:rsid w:val="009F004C"/>
    <w:rsid w:val="009F049B"/>
    <w:rsid w:val="009F0B9E"/>
    <w:rsid w:val="009F0CF1"/>
    <w:rsid w:val="009F1388"/>
    <w:rsid w:val="009F2248"/>
    <w:rsid w:val="009F2682"/>
    <w:rsid w:val="009F28AB"/>
    <w:rsid w:val="009F29EC"/>
    <w:rsid w:val="009F34B3"/>
    <w:rsid w:val="009F389D"/>
    <w:rsid w:val="009F47A8"/>
    <w:rsid w:val="009F5320"/>
    <w:rsid w:val="009F5C55"/>
    <w:rsid w:val="009F5E5D"/>
    <w:rsid w:val="009F6421"/>
    <w:rsid w:val="009F6699"/>
    <w:rsid w:val="009F695D"/>
    <w:rsid w:val="009F6F46"/>
    <w:rsid w:val="009F7270"/>
    <w:rsid w:val="009F7473"/>
    <w:rsid w:val="009F7866"/>
    <w:rsid w:val="009F7A05"/>
    <w:rsid w:val="009F7B22"/>
    <w:rsid w:val="00A001C5"/>
    <w:rsid w:val="00A00951"/>
    <w:rsid w:val="00A00EAB"/>
    <w:rsid w:val="00A00EF6"/>
    <w:rsid w:val="00A011EF"/>
    <w:rsid w:val="00A015F4"/>
    <w:rsid w:val="00A0179F"/>
    <w:rsid w:val="00A0192F"/>
    <w:rsid w:val="00A0194E"/>
    <w:rsid w:val="00A01BE7"/>
    <w:rsid w:val="00A0269E"/>
    <w:rsid w:val="00A02E95"/>
    <w:rsid w:val="00A03852"/>
    <w:rsid w:val="00A039F2"/>
    <w:rsid w:val="00A03A35"/>
    <w:rsid w:val="00A04145"/>
    <w:rsid w:val="00A04471"/>
    <w:rsid w:val="00A04876"/>
    <w:rsid w:val="00A04ED3"/>
    <w:rsid w:val="00A05AA1"/>
    <w:rsid w:val="00A0661E"/>
    <w:rsid w:val="00A0719E"/>
    <w:rsid w:val="00A0737D"/>
    <w:rsid w:val="00A0741B"/>
    <w:rsid w:val="00A075E2"/>
    <w:rsid w:val="00A076A9"/>
    <w:rsid w:val="00A07867"/>
    <w:rsid w:val="00A07927"/>
    <w:rsid w:val="00A101E0"/>
    <w:rsid w:val="00A10577"/>
    <w:rsid w:val="00A105C7"/>
    <w:rsid w:val="00A1071C"/>
    <w:rsid w:val="00A1074F"/>
    <w:rsid w:val="00A10C21"/>
    <w:rsid w:val="00A10DE3"/>
    <w:rsid w:val="00A119B4"/>
    <w:rsid w:val="00A11A22"/>
    <w:rsid w:val="00A12C62"/>
    <w:rsid w:val="00A131C9"/>
    <w:rsid w:val="00A134C4"/>
    <w:rsid w:val="00A1356C"/>
    <w:rsid w:val="00A15F8C"/>
    <w:rsid w:val="00A168B5"/>
    <w:rsid w:val="00A16EF2"/>
    <w:rsid w:val="00A17037"/>
    <w:rsid w:val="00A170A2"/>
    <w:rsid w:val="00A20307"/>
    <w:rsid w:val="00A2074E"/>
    <w:rsid w:val="00A212C3"/>
    <w:rsid w:val="00A2133A"/>
    <w:rsid w:val="00A21825"/>
    <w:rsid w:val="00A21902"/>
    <w:rsid w:val="00A21D61"/>
    <w:rsid w:val="00A21DD4"/>
    <w:rsid w:val="00A22327"/>
    <w:rsid w:val="00A2299E"/>
    <w:rsid w:val="00A229B4"/>
    <w:rsid w:val="00A22AB4"/>
    <w:rsid w:val="00A2341E"/>
    <w:rsid w:val="00A24234"/>
    <w:rsid w:val="00A24725"/>
    <w:rsid w:val="00A24759"/>
    <w:rsid w:val="00A249F0"/>
    <w:rsid w:val="00A24B90"/>
    <w:rsid w:val="00A24CEE"/>
    <w:rsid w:val="00A24E3C"/>
    <w:rsid w:val="00A25062"/>
    <w:rsid w:val="00A25087"/>
    <w:rsid w:val="00A25457"/>
    <w:rsid w:val="00A25C05"/>
    <w:rsid w:val="00A25D7A"/>
    <w:rsid w:val="00A2629A"/>
    <w:rsid w:val="00A26576"/>
    <w:rsid w:val="00A265DD"/>
    <w:rsid w:val="00A27596"/>
    <w:rsid w:val="00A276BA"/>
    <w:rsid w:val="00A30507"/>
    <w:rsid w:val="00A31900"/>
    <w:rsid w:val="00A31EF3"/>
    <w:rsid w:val="00A33077"/>
    <w:rsid w:val="00A3359C"/>
    <w:rsid w:val="00A33FEF"/>
    <w:rsid w:val="00A3408C"/>
    <w:rsid w:val="00A3441C"/>
    <w:rsid w:val="00A34996"/>
    <w:rsid w:val="00A34F56"/>
    <w:rsid w:val="00A35108"/>
    <w:rsid w:val="00A35D9F"/>
    <w:rsid w:val="00A35DFE"/>
    <w:rsid w:val="00A365E1"/>
    <w:rsid w:val="00A406C2"/>
    <w:rsid w:val="00A409E9"/>
    <w:rsid w:val="00A413E9"/>
    <w:rsid w:val="00A42183"/>
    <w:rsid w:val="00A42752"/>
    <w:rsid w:val="00A42DBB"/>
    <w:rsid w:val="00A43154"/>
    <w:rsid w:val="00A43605"/>
    <w:rsid w:val="00A4363E"/>
    <w:rsid w:val="00A436C9"/>
    <w:rsid w:val="00A437B3"/>
    <w:rsid w:val="00A43A00"/>
    <w:rsid w:val="00A441C7"/>
    <w:rsid w:val="00A4477A"/>
    <w:rsid w:val="00A44BE1"/>
    <w:rsid w:val="00A44F34"/>
    <w:rsid w:val="00A451EF"/>
    <w:rsid w:val="00A45A4F"/>
    <w:rsid w:val="00A46B13"/>
    <w:rsid w:val="00A478F7"/>
    <w:rsid w:val="00A47A26"/>
    <w:rsid w:val="00A47C7F"/>
    <w:rsid w:val="00A47C8B"/>
    <w:rsid w:val="00A47F98"/>
    <w:rsid w:val="00A502F8"/>
    <w:rsid w:val="00A50B78"/>
    <w:rsid w:val="00A5149C"/>
    <w:rsid w:val="00A51A13"/>
    <w:rsid w:val="00A51ADB"/>
    <w:rsid w:val="00A51DCC"/>
    <w:rsid w:val="00A51E7C"/>
    <w:rsid w:val="00A5227E"/>
    <w:rsid w:val="00A52315"/>
    <w:rsid w:val="00A53375"/>
    <w:rsid w:val="00A53493"/>
    <w:rsid w:val="00A534B8"/>
    <w:rsid w:val="00A534D3"/>
    <w:rsid w:val="00A53876"/>
    <w:rsid w:val="00A53997"/>
    <w:rsid w:val="00A53B17"/>
    <w:rsid w:val="00A53C1C"/>
    <w:rsid w:val="00A53CA5"/>
    <w:rsid w:val="00A53D9F"/>
    <w:rsid w:val="00A54063"/>
    <w:rsid w:val="00A5409F"/>
    <w:rsid w:val="00A542DC"/>
    <w:rsid w:val="00A55C86"/>
    <w:rsid w:val="00A55D16"/>
    <w:rsid w:val="00A5646E"/>
    <w:rsid w:val="00A56811"/>
    <w:rsid w:val="00A56AD6"/>
    <w:rsid w:val="00A56B18"/>
    <w:rsid w:val="00A57460"/>
    <w:rsid w:val="00A57521"/>
    <w:rsid w:val="00A57CA9"/>
    <w:rsid w:val="00A57CEE"/>
    <w:rsid w:val="00A57E21"/>
    <w:rsid w:val="00A60475"/>
    <w:rsid w:val="00A6126E"/>
    <w:rsid w:val="00A6129C"/>
    <w:rsid w:val="00A614A5"/>
    <w:rsid w:val="00A622F8"/>
    <w:rsid w:val="00A626D3"/>
    <w:rsid w:val="00A629E8"/>
    <w:rsid w:val="00A62CF4"/>
    <w:rsid w:val="00A62D26"/>
    <w:rsid w:val="00A63054"/>
    <w:rsid w:val="00A63568"/>
    <w:rsid w:val="00A63D88"/>
    <w:rsid w:val="00A640F6"/>
    <w:rsid w:val="00A647C5"/>
    <w:rsid w:val="00A64E88"/>
    <w:rsid w:val="00A64F33"/>
    <w:rsid w:val="00A65316"/>
    <w:rsid w:val="00A65788"/>
    <w:rsid w:val="00A65D03"/>
    <w:rsid w:val="00A65E35"/>
    <w:rsid w:val="00A66119"/>
    <w:rsid w:val="00A665DA"/>
    <w:rsid w:val="00A6693C"/>
    <w:rsid w:val="00A66CB2"/>
    <w:rsid w:val="00A67B51"/>
    <w:rsid w:val="00A67DED"/>
    <w:rsid w:val="00A70122"/>
    <w:rsid w:val="00A705F0"/>
    <w:rsid w:val="00A70665"/>
    <w:rsid w:val="00A708FA"/>
    <w:rsid w:val="00A70B93"/>
    <w:rsid w:val="00A71006"/>
    <w:rsid w:val="00A7140B"/>
    <w:rsid w:val="00A715D9"/>
    <w:rsid w:val="00A71812"/>
    <w:rsid w:val="00A71A36"/>
    <w:rsid w:val="00A71AE3"/>
    <w:rsid w:val="00A71CEA"/>
    <w:rsid w:val="00A721DA"/>
    <w:rsid w:val="00A72A1F"/>
    <w:rsid w:val="00A72E1D"/>
    <w:rsid w:val="00A73151"/>
    <w:rsid w:val="00A74458"/>
    <w:rsid w:val="00A746CE"/>
    <w:rsid w:val="00A74864"/>
    <w:rsid w:val="00A74A54"/>
    <w:rsid w:val="00A74C01"/>
    <w:rsid w:val="00A75153"/>
    <w:rsid w:val="00A752D7"/>
    <w:rsid w:val="00A7594B"/>
    <w:rsid w:val="00A75BD0"/>
    <w:rsid w:val="00A75C64"/>
    <w:rsid w:val="00A75E39"/>
    <w:rsid w:val="00A766A3"/>
    <w:rsid w:val="00A768B4"/>
    <w:rsid w:val="00A76D20"/>
    <w:rsid w:val="00A76FB9"/>
    <w:rsid w:val="00A778AE"/>
    <w:rsid w:val="00A77AFB"/>
    <w:rsid w:val="00A77E35"/>
    <w:rsid w:val="00A802B4"/>
    <w:rsid w:val="00A80536"/>
    <w:rsid w:val="00A80FBD"/>
    <w:rsid w:val="00A8190B"/>
    <w:rsid w:val="00A81FA1"/>
    <w:rsid w:val="00A81FD6"/>
    <w:rsid w:val="00A820AF"/>
    <w:rsid w:val="00A82972"/>
    <w:rsid w:val="00A8320A"/>
    <w:rsid w:val="00A83994"/>
    <w:rsid w:val="00A83BC5"/>
    <w:rsid w:val="00A83D41"/>
    <w:rsid w:val="00A842E6"/>
    <w:rsid w:val="00A843AC"/>
    <w:rsid w:val="00A84B23"/>
    <w:rsid w:val="00A84B6A"/>
    <w:rsid w:val="00A8530F"/>
    <w:rsid w:val="00A85343"/>
    <w:rsid w:val="00A85572"/>
    <w:rsid w:val="00A85939"/>
    <w:rsid w:val="00A873E9"/>
    <w:rsid w:val="00A874AF"/>
    <w:rsid w:val="00A879ED"/>
    <w:rsid w:val="00A9004C"/>
    <w:rsid w:val="00A90B9F"/>
    <w:rsid w:val="00A90F04"/>
    <w:rsid w:val="00A910AE"/>
    <w:rsid w:val="00A9149C"/>
    <w:rsid w:val="00A91C09"/>
    <w:rsid w:val="00A923D0"/>
    <w:rsid w:val="00A92F38"/>
    <w:rsid w:val="00A9389C"/>
    <w:rsid w:val="00A94474"/>
    <w:rsid w:val="00A950B3"/>
    <w:rsid w:val="00A95106"/>
    <w:rsid w:val="00A9541E"/>
    <w:rsid w:val="00A959B2"/>
    <w:rsid w:val="00A95E87"/>
    <w:rsid w:val="00A96F73"/>
    <w:rsid w:val="00A974EB"/>
    <w:rsid w:val="00A97D46"/>
    <w:rsid w:val="00AA0090"/>
    <w:rsid w:val="00AA09A4"/>
    <w:rsid w:val="00AA0D76"/>
    <w:rsid w:val="00AA14CE"/>
    <w:rsid w:val="00AA1CBC"/>
    <w:rsid w:val="00AA232A"/>
    <w:rsid w:val="00AA25EA"/>
    <w:rsid w:val="00AA2682"/>
    <w:rsid w:val="00AA2B11"/>
    <w:rsid w:val="00AA2FE5"/>
    <w:rsid w:val="00AA32E1"/>
    <w:rsid w:val="00AA351D"/>
    <w:rsid w:val="00AA392E"/>
    <w:rsid w:val="00AA40AE"/>
    <w:rsid w:val="00AA45E3"/>
    <w:rsid w:val="00AA47D6"/>
    <w:rsid w:val="00AA4E5F"/>
    <w:rsid w:val="00AA554F"/>
    <w:rsid w:val="00AA5BCD"/>
    <w:rsid w:val="00AA5FC4"/>
    <w:rsid w:val="00AA669D"/>
    <w:rsid w:val="00AA6ACA"/>
    <w:rsid w:val="00AA70AD"/>
    <w:rsid w:val="00AA74D3"/>
    <w:rsid w:val="00AB0920"/>
    <w:rsid w:val="00AB099B"/>
    <w:rsid w:val="00AB1915"/>
    <w:rsid w:val="00AB1A41"/>
    <w:rsid w:val="00AB1DF6"/>
    <w:rsid w:val="00AB2018"/>
    <w:rsid w:val="00AB2D27"/>
    <w:rsid w:val="00AB3116"/>
    <w:rsid w:val="00AB35F9"/>
    <w:rsid w:val="00AB3C09"/>
    <w:rsid w:val="00AB3CE7"/>
    <w:rsid w:val="00AB45F5"/>
    <w:rsid w:val="00AB47FB"/>
    <w:rsid w:val="00AB5258"/>
    <w:rsid w:val="00AB5F89"/>
    <w:rsid w:val="00AB66E8"/>
    <w:rsid w:val="00AB6B06"/>
    <w:rsid w:val="00AB7593"/>
    <w:rsid w:val="00AB7FCB"/>
    <w:rsid w:val="00AC0041"/>
    <w:rsid w:val="00AC05A9"/>
    <w:rsid w:val="00AC05CA"/>
    <w:rsid w:val="00AC05F5"/>
    <w:rsid w:val="00AC0834"/>
    <w:rsid w:val="00AC0C75"/>
    <w:rsid w:val="00AC0D9A"/>
    <w:rsid w:val="00AC240D"/>
    <w:rsid w:val="00AC3059"/>
    <w:rsid w:val="00AC31B1"/>
    <w:rsid w:val="00AC41ED"/>
    <w:rsid w:val="00AC4539"/>
    <w:rsid w:val="00AC4BC7"/>
    <w:rsid w:val="00AC5999"/>
    <w:rsid w:val="00AC5D8C"/>
    <w:rsid w:val="00AC5DB0"/>
    <w:rsid w:val="00AC6488"/>
    <w:rsid w:val="00AC65C2"/>
    <w:rsid w:val="00AC6F21"/>
    <w:rsid w:val="00AC6F3D"/>
    <w:rsid w:val="00AC78DF"/>
    <w:rsid w:val="00AC7D86"/>
    <w:rsid w:val="00AC7F4E"/>
    <w:rsid w:val="00AD0764"/>
    <w:rsid w:val="00AD0A31"/>
    <w:rsid w:val="00AD0A54"/>
    <w:rsid w:val="00AD0FFA"/>
    <w:rsid w:val="00AD1C05"/>
    <w:rsid w:val="00AD1D92"/>
    <w:rsid w:val="00AD1ECE"/>
    <w:rsid w:val="00AD200A"/>
    <w:rsid w:val="00AD254A"/>
    <w:rsid w:val="00AD2C06"/>
    <w:rsid w:val="00AD32F4"/>
    <w:rsid w:val="00AD3322"/>
    <w:rsid w:val="00AD3C0A"/>
    <w:rsid w:val="00AD445F"/>
    <w:rsid w:val="00AD5B7E"/>
    <w:rsid w:val="00AD6AC7"/>
    <w:rsid w:val="00AD719E"/>
    <w:rsid w:val="00AD721A"/>
    <w:rsid w:val="00AD7476"/>
    <w:rsid w:val="00AD749B"/>
    <w:rsid w:val="00AD7E0F"/>
    <w:rsid w:val="00AE020A"/>
    <w:rsid w:val="00AE1B22"/>
    <w:rsid w:val="00AE1EC1"/>
    <w:rsid w:val="00AE1F75"/>
    <w:rsid w:val="00AE2160"/>
    <w:rsid w:val="00AE2A61"/>
    <w:rsid w:val="00AE2F66"/>
    <w:rsid w:val="00AE4401"/>
    <w:rsid w:val="00AE4760"/>
    <w:rsid w:val="00AE4A66"/>
    <w:rsid w:val="00AE4A8A"/>
    <w:rsid w:val="00AE4CDD"/>
    <w:rsid w:val="00AE6806"/>
    <w:rsid w:val="00AE72BC"/>
    <w:rsid w:val="00AE79BB"/>
    <w:rsid w:val="00AE7A0D"/>
    <w:rsid w:val="00AF28CE"/>
    <w:rsid w:val="00AF2923"/>
    <w:rsid w:val="00AF2C38"/>
    <w:rsid w:val="00AF2F42"/>
    <w:rsid w:val="00AF3E77"/>
    <w:rsid w:val="00AF4218"/>
    <w:rsid w:val="00AF4533"/>
    <w:rsid w:val="00AF4AA5"/>
    <w:rsid w:val="00AF4B71"/>
    <w:rsid w:val="00AF4FEA"/>
    <w:rsid w:val="00AF53FF"/>
    <w:rsid w:val="00AF5AC7"/>
    <w:rsid w:val="00AF696B"/>
    <w:rsid w:val="00AF7B07"/>
    <w:rsid w:val="00B00290"/>
    <w:rsid w:val="00B007C5"/>
    <w:rsid w:val="00B011DE"/>
    <w:rsid w:val="00B012A8"/>
    <w:rsid w:val="00B01653"/>
    <w:rsid w:val="00B01D49"/>
    <w:rsid w:val="00B01D7E"/>
    <w:rsid w:val="00B01F70"/>
    <w:rsid w:val="00B0252E"/>
    <w:rsid w:val="00B0257E"/>
    <w:rsid w:val="00B027CB"/>
    <w:rsid w:val="00B02AA5"/>
    <w:rsid w:val="00B02D11"/>
    <w:rsid w:val="00B02FD9"/>
    <w:rsid w:val="00B03CCC"/>
    <w:rsid w:val="00B03F2C"/>
    <w:rsid w:val="00B0505E"/>
    <w:rsid w:val="00B05292"/>
    <w:rsid w:val="00B05710"/>
    <w:rsid w:val="00B05B67"/>
    <w:rsid w:val="00B067E8"/>
    <w:rsid w:val="00B07026"/>
    <w:rsid w:val="00B07065"/>
    <w:rsid w:val="00B0771E"/>
    <w:rsid w:val="00B07843"/>
    <w:rsid w:val="00B07926"/>
    <w:rsid w:val="00B07E90"/>
    <w:rsid w:val="00B104C9"/>
    <w:rsid w:val="00B108CB"/>
    <w:rsid w:val="00B10E48"/>
    <w:rsid w:val="00B11A0F"/>
    <w:rsid w:val="00B11BCC"/>
    <w:rsid w:val="00B12429"/>
    <w:rsid w:val="00B12457"/>
    <w:rsid w:val="00B12EC8"/>
    <w:rsid w:val="00B13141"/>
    <w:rsid w:val="00B138E1"/>
    <w:rsid w:val="00B13B6C"/>
    <w:rsid w:val="00B14A91"/>
    <w:rsid w:val="00B15116"/>
    <w:rsid w:val="00B162F0"/>
    <w:rsid w:val="00B1648B"/>
    <w:rsid w:val="00B166C7"/>
    <w:rsid w:val="00B16840"/>
    <w:rsid w:val="00B1697A"/>
    <w:rsid w:val="00B16D0A"/>
    <w:rsid w:val="00B17E70"/>
    <w:rsid w:val="00B200DE"/>
    <w:rsid w:val="00B2036D"/>
    <w:rsid w:val="00B209C6"/>
    <w:rsid w:val="00B212B0"/>
    <w:rsid w:val="00B2137A"/>
    <w:rsid w:val="00B21BAE"/>
    <w:rsid w:val="00B21CA6"/>
    <w:rsid w:val="00B21FB0"/>
    <w:rsid w:val="00B222FB"/>
    <w:rsid w:val="00B224CB"/>
    <w:rsid w:val="00B23E53"/>
    <w:rsid w:val="00B23FEF"/>
    <w:rsid w:val="00B246D4"/>
    <w:rsid w:val="00B247DD"/>
    <w:rsid w:val="00B24849"/>
    <w:rsid w:val="00B263E4"/>
    <w:rsid w:val="00B26C03"/>
    <w:rsid w:val="00B26C50"/>
    <w:rsid w:val="00B27A83"/>
    <w:rsid w:val="00B27E3D"/>
    <w:rsid w:val="00B30135"/>
    <w:rsid w:val="00B308AA"/>
    <w:rsid w:val="00B30F54"/>
    <w:rsid w:val="00B30FBC"/>
    <w:rsid w:val="00B30FFA"/>
    <w:rsid w:val="00B312F9"/>
    <w:rsid w:val="00B31A31"/>
    <w:rsid w:val="00B3222D"/>
    <w:rsid w:val="00B325C5"/>
    <w:rsid w:val="00B32768"/>
    <w:rsid w:val="00B3287B"/>
    <w:rsid w:val="00B330BF"/>
    <w:rsid w:val="00B33E65"/>
    <w:rsid w:val="00B356DE"/>
    <w:rsid w:val="00B35A14"/>
    <w:rsid w:val="00B35D57"/>
    <w:rsid w:val="00B366B3"/>
    <w:rsid w:val="00B371E9"/>
    <w:rsid w:val="00B37A61"/>
    <w:rsid w:val="00B37ACB"/>
    <w:rsid w:val="00B37F99"/>
    <w:rsid w:val="00B411EF"/>
    <w:rsid w:val="00B41BDE"/>
    <w:rsid w:val="00B41BF7"/>
    <w:rsid w:val="00B42DF6"/>
    <w:rsid w:val="00B42E3F"/>
    <w:rsid w:val="00B42E51"/>
    <w:rsid w:val="00B44292"/>
    <w:rsid w:val="00B44EAE"/>
    <w:rsid w:val="00B44F5B"/>
    <w:rsid w:val="00B45128"/>
    <w:rsid w:val="00B45265"/>
    <w:rsid w:val="00B453B5"/>
    <w:rsid w:val="00B45AF5"/>
    <w:rsid w:val="00B45B1D"/>
    <w:rsid w:val="00B45D4C"/>
    <w:rsid w:val="00B46033"/>
    <w:rsid w:val="00B46442"/>
    <w:rsid w:val="00B46E2E"/>
    <w:rsid w:val="00B47118"/>
    <w:rsid w:val="00B47248"/>
    <w:rsid w:val="00B5065B"/>
    <w:rsid w:val="00B50828"/>
    <w:rsid w:val="00B50B1A"/>
    <w:rsid w:val="00B51AD8"/>
    <w:rsid w:val="00B51B48"/>
    <w:rsid w:val="00B5260E"/>
    <w:rsid w:val="00B52F61"/>
    <w:rsid w:val="00B530B1"/>
    <w:rsid w:val="00B532DD"/>
    <w:rsid w:val="00B53405"/>
    <w:rsid w:val="00B5382F"/>
    <w:rsid w:val="00B53A90"/>
    <w:rsid w:val="00B53FCE"/>
    <w:rsid w:val="00B5442E"/>
    <w:rsid w:val="00B54DA9"/>
    <w:rsid w:val="00B5502F"/>
    <w:rsid w:val="00B5514F"/>
    <w:rsid w:val="00B554FC"/>
    <w:rsid w:val="00B55988"/>
    <w:rsid w:val="00B55AD9"/>
    <w:rsid w:val="00B56004"/>
    <w:rsid w:val="00B5612B"/>
    <w:rsid w:val="00B566A7"/>
    <w:rsid w:val="00B56BFE"/>
    <w:rsid w:val="00B57436"/>
    <w:rsid w:val="00B578BF"/>
    <w:rsid w:val="00B57D39"/>
    <w:rsid w:val="00B6024E"/>
    <w:rsid w:val="00B60750"/>
    <w:rsid w:val="00B608F1"/>
    <w:rsid w:val="00B60936"/>
    <w:rsid w:val="00B60EEE"/>
    <w:rsid w:val="00B60F9F"/>
    <w:rsid w:val="00B61221"/>
    <w:rsid w:val="00B612B4"/>
    <w:rsid w:val="00B6199B"/>
    <w:rsid w:val="00B6325A"/>
    <w:rsid w:val="00B63B48"/>
    <w:rsid w:val="00B64B94"/>
    <w:rsid w:val="00B64BAC"/>
    <w:rsid w:val="00B64C07"/>
    <w:rsid w:val="00B64E34"/>
    <w:rsid w:val="00B65065"/>
    <w:rsid w:val="00B653DB"/>
    <w:rsid w:val="00B65452"/>
    <w:rsid w:val="00B65495"/>
    <w:rsid w:val="00B656BE"/>
    <w:rsid w:val="00B66043"/>
    <w:rsid w:val="00B66467"/>
    <w:rsid w:val="00B664F1"/>
    <w:rsid w:val="00B6691B"/>
    <w:rsid w:val="00B6712D"/>
    <w:rsid w:val="00B6716A"/>
    <w:rsid w:val="00B67391"/>
    <w:rsid w:val="00B6755D"/>
    <w:rsid w:val="00B6759D"/>
    <w:rsid w:val="00B6761F"/>
    <w:rsid w:val="00B67642"/>
    <w:rsid w:val="00B67C2A"/>
    <w:rsid w:val="00B72636"/>
    <w:rsid w:val="00B727CB"/>
    <w:rsid w:val="00B72931"/>
    <w:rsid w:val="00B72952"/>
    <w:rsid w:val="00B72D02"/>
    <w:rsid w:val="00B7362E"/>
    <w:rsid w:val="00B7427B"/>
    <w:rsid w:val="00B74415"/>
    <w:rsid w:val="00B7457B"/>
    <w:rsid w:val="00B747DB"/>
    <w:rsid w:val="00B748A8"/>
    <w:rsid w:val="00B74C41"/>
    <w:rsid w:val="00B7567A"/>
    <w:rsid w:val="00B75E45"/>
    <w:rsid w:val="00B7741A"/>
    <w:rsid w:val="00B80066"/>
    <w:rsid w:val="00B80092"/>
    <w:rsid w:val="00B8015A"/>
    <w:rsid w:val="00B8088D"/>
    <w:rsid w:val="00B80A25"/>
    <w:rsid w:val="00B80AAD"/>
    <w:rsid w:val="00B80ADE"/>
    <w:rsid w:val="00B80AFE"/>
    <w:rsid w:val="00B81274"/>
    <w:rsid w:val="00B814E6"/>
    <w:rsid w:val="00B816F5"/>
    <w:rsid w:val="00B81B0A"/>
    <w:rsid w:val="00B81D31"/>
    <w:rsid w:val="00B81D8D"/>
    <w:rsid w:val="00B82092"/>
    <w:rsid w:val="00B823F2"/>
    <w:rsid w:val="00B828F8"/>
    <w:rsid w:val="00B82C2C"/>
    <w:rsid w:val="00B8375B"/>
    <w:rsid w:val="00B859A7"/>
    <w:rsid w:val="00B868BA"/>
    <w:rsid w:val="00B869DD"/>
    <w:rsid w:val="00B86BAB"/>
    <w:rsid w:val="00B87609"/>
    <w:rsid w:val="00B876E6"/>
    <w:rsid w:val="00B87909"/>
    <w:rsid w:val="00B87DE9"/>
    <w:rsid w:val="00B90E96"/>
    <w:rsid w:val="00B92FE8"/>
    <w:rsid w:val="00B9330A"/>
    <w:rsid w:val="00B93533"/>
    <w:rsid w:val="00B94151"/>
    <w:rsid w:val="00B9421F"/>
    <w:rsid w:val="00B94220"/>
    <w:rsid w:val="00B948A7"/>
    <w:rsid w:val="00B94CAF"/>
    <w:rsid w:val="00B95190"/>
    <w:rsid w:val="00B952DD"/>
    <w:rsid w:val="00B95382"/>
    <w:rsid w:val="00B964DA"/>
    <w:rsid w:val="00B96EC6"/>
    <w:rsid w:val="00B97344"/>
    <w:rsid w:val="00B977DB"/>
    <w:rsid w:val="00B97AB2"/>
    <w:rsid w:val="00BA0199"/>
    <w:rsid w:val="00BA0F3E"/>
    <w:rsid w:val="00BA11D7"/>
    <w:rsid w:val="00BA1450"/>
    <w:rsid w:val="00BA15D3"/>
    <w:rsid w:val="00BA1676"/>
    <w:rsid w:val="00BA1695"/>
    <w:rsid w:val="00BA2059"/>
    <w:rsid w:val="00BA22E0"/>
    <w:rsid w:val="00BA27B4"/>
    <w:rsid w:val="00BA2A11"/>
    <w:rsid w:val="00BA2CAA"/>
    <w:rsid w:val="00BA2F38"/>
    <w:rsid w:val="00BA3A0D"/>
    <w:rsid w:val="00BA3C77"/>
    <w:rsid w:val="00BA4055"/>
    <w:rsid w:val="00BA481E"/>
    <w:rsid w:val="00BA5629"/>
    <w:rsid w:val="00BA5A14"/>
    <w:rsid w:val="00BA5A45"/>
    <w:rsid w:val="00BA60CF"/>
    <w:rsid w:val="00BA6965"/>
    <w:rsid w:val="00BA6DB7"/>
    <w:rsid w:val="00BA7230"/>
    <w:rsid w:val="00BA73AA"/>
    <w:rsid w:val="00BA751A"/>
    <w:rsid w:val="00BA7587"/>
    <w:rsid w:val="00BA7AAB"/>
    <w:rsid w:val="00BB09BC"/>
    <w:rsid w:val="00BB0F92"/>
    <w:rsid w:val="00BB10DC"/>
    <w:rsid w:val="00BB13D7"/>
    <w:rsid w:val="00BB14DD"/>
    <w:rsid w:val="00BB20CA"/>
    <w:rsid w:val="00BB20E5"/>
    <w:rsid w:val="00BB20F9"/>
    <w:rsid w:val="00BB3136"/>
    <w:rsid w:val="00BB33FA"/>
    <w:rsid w:val="00BB36B1"/>
    <w:rsid w:val="00BB3F59"/>
    <w:rsid w:val="00BB4055"/>
    <w:rsid w:val="00BB426B"/>
    <w:rsid w:val="00BB42CD"/>
    <w:rsid w:val="00BB4F91"/>
    <w:rsid w:val="00BB4FBA"/>
    <w:rsid w:val="00BB5357"/>
    <w:rsid w:val="00BB5711"/>
    <w:rsid w:val="00BB584C"/>
    <w:rsid w:val="00BB5D08"/>
    <w:rsid w:val="00BB5F8D"/>
    <w:rsid w:val="00BB6049"/>
    <w:rsid w:val="00BB6278"/>
    <w:rsid w:val="00BB65FF"/>
    <w:rsid w:val="00BB6A3D"/>
    <w:rsid w:val="00BB6AFC"/>
    <w:rsid w:val="00BB7385"/>
    <w:rsid w:val="00BB7EBD"/>
    <w:rsid w:val="00BC1208"/>
    <w:rsid w:val="00BC1A36"/>
    <w:rsid w:val="00BC1DC6"/>
    <w:rsid w:val="00BC2212"/>
    <w:rsid w:val="00BC23E7"/>
    <w:rsid w:val="00BC258A"/>
    <w:rsid w:val="00BC30C1"/>
    <w:rsid w:val="00BC3AE0"/>
    <w:rsid w:val="00BC3FFD"/>
    <w:rsid w:val="00BC4639"/>
    <w:rsid w:val="00BC4B84"/>
    <w:rsid w:val="00BC4E39"/>
    <w:rsid w:val="00BC4F9C"/>
    <w:rsid w:val="00BC547A"/>
    <w:rsid w:val="00BC5BBA"/>
    <w:rsid w:val="00BC6A02"/>
    <w:rsid w:val="00BC6D0A"/>
    <w:rsid w:val="00BC70EA"/>
    <w:rsid w:val="00BC70F0"/>
    <w:rsid w:val="00BC7395"/>
    <w:rsid w:val="00BC74C8"/>
    <w:rsid w:val="00BC760B"/>
    <w:rsid w:val="00BC798E"/>
    <w:rsid w:val="00BC7C1F"/>
    <w:rsid w:val="00BD0848"/>
    <w:rsid w:val="00BD084A"/>
    <w:rsid w:val="00BD1372"/>
    <w:rsid w:val="00BD1A27"/>
    <w:rsid w:val="00BD1B00"/>
    <w:rsid w:val="00BD1C14"/>
    <w:rsid w:val="00BD25DF"/>
    <w:rsid w:val="00BD2647"/>
    <w:rsid w:val="00BD2FC6"/>
    <w:rsid w:val="00BD3D45"/>
    <w:rsid w:val="00BD412B"/>
    <w:rsid w:val="00BD4202"/>
    <w:rsid w:val="00BD49A3"/>
    <w:rsid w:val="00BD5A55"/>
    <w:rsid w:val="00BD5BCC"/>
    <w:rsid w:val="00BD6CF1"/>
    <w:rsid w:val="00BD74DF"/>
    <w:rsid w:val="00BE0038"/>
    <w:rsid w:val="00BE059E"/>
    <w:rsid w:val="00BE0C5B"/>
    <w:rsid w:val="00BE1650"/>
    <w:rsid w:val="00BE1B25"/>
    <w:rsid w:val="00BE1E8E"/>
    <w:rsid w:val="00BE208E"/>
    <w:rsid w:val="00BE2197"/>
    <w:rsid w:val="00BE2451"/>
    <w:rsid w:val="00BE2AC6"/>
    <w:rsid w:val="00BE2B2D"/>
    <w:rsid w:val="00BE2F69"/>
    <w:rsid w:val="00BE33B5"/>
    <w:rsid w:val="00BE3FEA"/>
    <w:rsid w:val="00BE4A45"/>
    <w:rsid w:val="00BE4A7E"/>
    <w:rsid w:val="00BE6B53"/>
    <w:rsid w:val="00BE71C8"/>
    <w:rsid w:val="00BE74EA"/>
    <w:rsid w:val="00BF0509"/>
    <w:rsid w:val="00BF08B7"/>
    <w:rsid w:val="00BF1436"/>
    <w:rsid w:val="00BF200F"/>
    <w:rsid w:val="00BF2992"/>
    <w:rsid w:val="00BF2CD5"/>
    <w:rsid w:val="00BF35D4"/>
    <w:rsid w:val="00BF3894"/>
    <w:rsid w:val="00BF3A07"/>
    <w:rsid w:val="00BF3F22"/>
    <w:rsid w:val="00BF475B"/>
    <w:rsid w:val="00BF512E"/>
    <w:rsid w:val="00BF56B4"/>
    <w:rsid w:val="00BF5819"/>
    <w:rsid w:val="00BF59C5"/>
    <w:rsid w:val="00BF5D78"/>
    <w:rsid w:val="00BF5FAC"/>
    <w:rsid w:val="00BF6590"/>
    <w:rsid w:val="00BF70F4"/>
    <w:rsid w:val="00BF732E"/>
    <w:rsid w:val="00BF74A8"/>
    <w:rsid w:val="00BF7C4B"/>
    <w:rsid w:val="00C00111"/>
    <w:rsid w:val="00C0105A"/>
    <w:rsid w:val="00C014F8"/>
    <w:rsid w:val="00C0179E"/>
    <w:rsid w:val="00C01B53"/>
    <w:rsid w:val="00C0239F"/>
    <w:rsid w:val="00C03A66"/>
    <w:rsid w:val="00C0449D"/>
    <w:rsid w:val="00C04846"/>
    <w:rsid w:val="00C04B62"/>
    <w:rsid w:val="00C04ECE"/>
    <w:rsid w:val="00C053F2"/>
    <w:rsid w:val="00C05583"/>
    <w:rsid w:val="00C0561F"/>
    <w:rsid w:val="00C05BB5"/>
    <w:rsid w:val="00C05F21"/>
    <w:rsid w:val="00C06087"/>
    <w:rsid w:val="00C0631C"/>
    <w:rsid w:val="00C06EDE"/>
    <w:rsid w:val="00C06F83"/>
    <w:rsid w:val="00C07B7C"/>
    <w:rsid w:val="00C07C51"/>
    <w:rsid w:val="00C10090"/>
    <w:rsid w:val="00C1080C"/>
    <w:rsid w:val="00C10C50"/>
    <w:rsid w:val="00C10F25"/>
    <w:rsid w:val="00C11670"/>
    <w:rsid w:val="00C127DD"/>
    <w:rsid w:val="00C13686"/>
    <w:rsid w:val="00C13854"/>
    <w:rsid w:val="00C14920"/>
    <w:rsid w:val="00C14B1C"/>
    <w:rsid w:val="00C159FB"/>
    <w:rsid w:val="00C15AAE"/>
    <w:rsid w:val="00C17A12"/>
    <w:rsid w:val="00C17F18"/>
    <w:rsid w:val="00C20079"/>
    <w:rsid w:val="00C204F5"/>
    <w:rsid w:val="00C2066F"/>
    <w:rsid w:val="00C2168A"/>
    <w:rsid w:val="00C21834"/>
    <w:rsid w:val="00C21D73"/>
    <w:rsid w:val="00C21EA0"/>
    <w:rsid w:val="00C22D45"/>
    <w:rsid w:val="00C2331C"/>
    <w:rsid w:val="00C233C8"/>
    <w:rsid w:val="00C239E3"/>
    <w:rsid w:val="00C240F5"/>
    <w:rsid w:val="00C25387"/>
    <w:rsid w:val="00C25F79"/>
    <w:rsid w:val="00C26ABC"/>
    <w:rsid w:val="00C27631"/>
    <w:rsid w:val="00C276D3"/>
    <w:rsid w:val="00C27B97"/>
    <w:rsid w:val="00C30422"/>
    <w:rsid w:val="00C30E26"/>
    <w:rsid w:val="00C311C4"/>
    <w:rsid w:val="00C320ED"/>
    <w:rsid w:val="00C3225C"/>
    <w:rsid w:val="00C32D26"/>
    <w:rsid w:val="00C32F14"/>
    <w:rsid w:val="00C32F18"/>
    <w:rsid w:val="00C33A9C"/>
    <w:rsid w:val="00C34190"/>
    <w:rsid w:val="00C342E2"/>
    <w:rsid w:val="00C34376"/>
    <w:rsid w:val="00C3441B"/>
    <w:rsid w:val="00C34F71"/>
    <w:rsid w:val="00C3508D"/>
    <w:rsid w:val="00C359C3"/>
    <w:rsid w:val="00C361F5"/>
    <w:rsid w:val="00C36BDF"/>
    <w:rsid w:val="00C370F8"/>
    <w:rsid w:val="00C37896"/>
    <w:rsid w:val="00C37D06"/>
    <w:rsid w:val="00C40163"/>
    <w:rsid w:val="00C401AE"/>
    <w:rsid w:val="00C4032F"/>
    <w:rsid w:val="00C40F8E"/>
    <w:rsid w:val="00C429AE"/>
    <w:rsid w:val="00C432C1"/>
    <w:rsid w:val="00C436AB"/>
    <w:rsid w:val="00C43993"/>
    <w:rsid w:val="00C43B8F"/>
    <w:rsid w:val="00C43F7A"/>
    <w:rsid w:val="00C44D18"/>
    <w:rsid w:val="00C45168"/>
    <w:rsid w:val="00C45C4B"/>
    <w:rsid w:val="00C4662E"/>
    <w:rsid w:val="00C46892"/>
    <w:rsid w:val="00C46B00"/>
    <w:rsid w:val="00C46D55"/>
    <w:rsid w:val="00C46E70"/>
    <w:rsid w:val="00C4719B"/>
    <w:rsid w:val="00C476A8"/>
    <w:rsid w:val="00C47B4B"/>
    <w:rsid w:val="00C50093"/>
    <w:rsid w:val="00C50202"/>
    <w:rsid w:val="00C505FE"/>
    <w:rsid w:val="00C50FDE"/>
    <w:rsid w:val="00C5187C"/>
    <w:rsid w:val="00C5195A"/>
    <w:rsid w:val="00C5272B"/>
    <w:rsid w:val="00C52A83"/>
    <w:rsid w:val="00C52AC7"/>
    <w:rsid w:val="00C52DBE"/>
    <w:rsid w:val="00C534B6"/>
    <w:rsid w:val="00C5351D"/>
    <w:rsid w:val="00C54CE6"/>
    <w:rsid w:val="00C553EF"/>
    <w:rsid w:val="00C55B7A"/>
    <w:rsid w:val="00C56430"/>
    <w:rsid w:val="00C5656E"/>
    <w:rsid w:val="00C571CE"/>
    <w:rsid w:val="00C5733E"/>
    <w:rsid w:val="00C57F71"/>
    <w:rsid w:val="00C601FC"/>
    <w:rsid w:val="00C604F0"/>
    <w:rsid w:val="00C606BC"/>
    <w:rsid w:val="00C60BFB"/>
    <w:rsid w:val="00C61554"/>
    <w:rsid w:val="00C6198E"/>
    <w:rsid w:val="00C61A56"/>
    <w:rsid w:val="00C62B29"/>
    <w:rsid w:val="00C62BA2"/>
    <w:rsid w:val="00C62D01"/>
    <w:rsid w:val="00C62DB0"/>
    <w:rsid w:val="00C62DB8"/>
    <w:rsid w:val="00C63A4C"/>
    <w:rsid w:val="00C63B64"/>
    <w:rsid w:val="00C640CB"/>
    <w:rsid w:val="00C642C3"/>
    <w:rsid w:val="00C644C7"/>
    <w:rsid w:val="00C65635"/>
    <w:rsid w:val="00C664FC"/>
    <w:rsid w:val="00C67053"/>
    <w:rsid w:val="00C67637"/>
    <w:rsid w:val="00C67784"/>
    <w:rsid w:val="00C70C44"/>
    <w:rsid w:val="00C711F8"/>
    <w:rsid w:val="00C7131E"/>
    <w:rsid w:val="00C73744"/>
    <w:rsid w:val="00C74188"/>
    <w:rsid w:val="00C7430F"/>
    <w:rsid w:val="00C74437"/>
    <w:rsid w:val="00C74A2C"/>
    <w:rsid w:val="00C74FB4"/>
    <w:rsid w:val="00C75813"/>
    <w:rsid w:val="00C7583B"/>
    <w:rsid w:val="00C760DE"/>
    <w:rsid w:val="00C76368"/>
    <w:rsid w:val="00C76880"/>
    <w:rsid w:val="00C76A9C"/>
    <w:rsid w:val="00C76C48"/>
    <w:rsid w:val="00C77378"/>
    <w:rsid w:val="00C7738C"/>
    <w:rsid w:val="00C77457"/>
    <w:rsid w:val="00C7795B"/>
    <w:rsid w:val="00C77DA3"/>
    <w:rsid w:val="00C77F36"/>
    <w:rsid w:val="00C80C3E"/>
    <w:rsid w:val="00C80F52"/>
    <w:rsid w:val="00C8183B"/>
    <w:rsid w:val="00C81F68"/>
    <w:rsid w:val="00C821C8"/>
    <w:rsid w:val="00C826B5"/>
    <w:rsid w:val="00C82753"/>
    <w:rsid w:val="00C82920"/>
    <w:rsid w:val="00C834AA"/>
    <w:rsid w:val="00C8350A"/>
    <w:rsid w:val="00C83830"/>
    <w:rsid w:val="00C83F91"/>
    <w:rsid w:val="00C8414B"/>
    <w:rsid w:val="00C84535"/>
    <w:rsid w:val="00C8492F"/>
    <w:rsid w:val="00C84B65"/>
    <w:rsid w:val="00C84DB5"/>
    <w:rsid w:val="00C85370"/>
    <w:rsid w:val="00C85E8D"/>
    <w:rsid w:val="00C86131"/>
    <w:rsid w:val="00C86579"/>
    <w:rsid w:val="00C8673D"/>
    <w:rsid w:val="00C86D68"/>
    <w:rsid w:val="00C86F57"/>
    <w:rsid w:val="00C87829"/>
    <w:rsid w:val="00C9064D"/>
    <w:rsid w:val="00C906C6"/>
    <w:rsid w:val="00C90705"/>
    <w:rsid w:val="00C90D28"/>
    <w:rsid w:val="00C91050"/>
    <w:rsid w:val="00C9133C"/>
    <w:rsid w:val="00C91D8D"/>
    <w:rsid w:val="00C91DF2"/>
    <w:rsid w:val="00C91E1D"/>
    <w:rsid w:val="00C9258A"/>
    <w:rsid w:val="00C92972"/>
    <w:rsid w:val="00C92FDF"/>
    <w:rsid w:val="00C9327D"/>
    <w:rsid w:val="00C933DB"/>
    <w:rsid w:val="00C94138"/>
    <w:rsid w:val="00C9423B"/>
    <w:rsid w:val="00C94BB9"/>
    <w:rsid w:val="00C951D5"/>
    <w:rsid w:val="00C9523F"/>
    <w:rsid w:val="00C95279"/>
    <w:rsid w:val="00C95BCC"/>
    <w:rsid w:val="00C970AD"/>
    <w:rsid w:val="00CA0226"/>
    <w:rsid w:val="00CA025D"/>
    <w:rsid w:val="00CA06AE"/>
    <w:rsid w:val="00CA08E4"/>
    <w:rsid w:val="00CA0CBF"/>
    <w:rsid w:val="00CA0F03"/>
    <w:rsid w:val="00CA2585"/>
    <w:rsid w:val="00CA2C6B"/>
    <w:rsid w:val="00CA3462"/>
    <w:rsid w:val="00CA3830"/>
    <w:rsid w:val="00CA3C89"/>
    <w:rsid w:val="00CA401F"/>
    <w:rsid w:val="00CA41FB"/>
    <w:rsid w:val="00CA488B"/>
    <w:rsid w:val="00CA4BA6"/>
    <w:rsid w:val="00CA4C68"/>
    <w:rsid w:val="00CA587A"/>
    <w:rsid w:val="00CA5CF3"/>
    <w:rsid w:val="00CA5E96"/>
    <w:rsid w:val="00CA5EAF"/>
    <w:rsid w:val="00CA60F0"/>
    <w:rsid w:val="00CA66BC"/>
    <w:rsid w:val="00CA6F95"/>
    <w:rsid w:val="00CA70A8"/>
    <w:rsid w:val="00CA74E0"/>
    <w:rsid w:val="00CB00C4"/>
    <w:rsid w:val="00CB0ADA"/>
    <w:rsid w:val="00CB0D9B"/>
    <w:rsid w:val="00CB0DEC"/>
    <w:rsid w:val="00CB1374"/>
    <w:rsid w:val="00CB2145"/>
    <w:rsid w:val="00CB2230"/>
    <w:rsid w:val="00CB29FE"/>
    <w:rsid w:val="00CB2A2C"/>
    <w:rsid w:val="00CB2D4F"/>
    <w:rsid w:val="00CB383A"/>
    <w:rsid w:val="00CB3A73"/>
    <w:rsid w:val="00CB3EB5"/>
    <w:rsid w:val="00CB42A1"/>
    <w:rsid w:val="00CB469A"/>
    <w:rsid w:val="00CB4880"/>
    <w:rsid w:val="00CB4CB2"/>
    <w:rsid w:val="00CB5269"/>
    <w:rsid w:val="00CB65E3"/>
    <w:rsid w:val="00CB66B0"/>
    <w:rsid w:val="00CB692D"/>
    <w:rsid w:val="00CB6E04"/>
    <w:rsid w:val="00CB74EA"/>
    <w:rsid w:val="00CC02F0"/>
    <w:rsid w:val="00CC02F7"/>
    <w:rsid w:val="00CC06DC"/>
    <w:rsid w:val="00CC0942"/>
    <w:rsid w:val="00CC094E"/>
    <w:rsid w:val="00CC09F5"/>
    <w:rsid w:val="00CC1835"/>
    <w:rsid w:val="00CC190F"/>
    <w:rsid w:val="00CC1C8F"/>
    <w:rsid w:val="00CC248C"/>
    <w:rsid w:val="00CC29E4"/>
    <w:rsid w:val="00CC2B4E"/>
    <w:rsid w:val="00CC2CD6"/>
    <w:rsid w:val="00CC3714"/>
    <w:rsid w:val="00CC37FC"/>
    <w:rsid w:val="00CC4722"/>
    <w:rsid w:val="00CC4A4F"/>
    <w:rsid w:val="00CC5719"/>
    <w:rsid w:val="00CC57C5"/>
    <w:rsid w:val="00CC5F82"/>
    <w:rsid w:val="00CC6B25"/>
    <w:rsid w:val="00CC7EFD"/>
    <w:rsid w:val="00CD117C"/>
    <w:rsid w:val="00CD178E"/>
    <w:rsid w:val="00CD187A"/>
    <w:rsid w:val="00CD2FA1"/>
    <w:rsid w:val="00CD3EAD"/>
    <w:rsid w:val="00CD4061"/>
    <w:rsid w:val="00CD416E"/>
    <w:rsid w:val="00CD42B7"/>
    <w:rsid w:val="00CD4782"/>
    <w:rsid w:val="00CD6468"/>
    <w:rsid w:val="00CD6723"/>
    <w:rsid w:val="00CD6BEA"/>
    <w:rsid w:val="00CD6D4B"/>
    <w:rsid w:val="00CD6F08"/>
    <w:rsid w:val="00CD7773"/>
    <w:rsid w:val="00CD784E"/>
    <w:rsid w:val="00CD7AA0"/>
    <w:rsid w:val="00CE13BA"/>
    <w:rsid w:val="00CE187E"/>
    <w:rsid w:val="00CE23A0"/>
    <w:rsid w:val="00CE28BE"/>
    <w:rsid w:val="00CE2D51"/>
    <w:rsid w:val="00CE2E1C"/>
    <w:rsid w:val="00CE3528"/>
    <w:rsid w:val="00CE3EE3"/>
    <w:rsid w:val="00CE40F4"/>
    <w:rsid w:val="00CE43F8"/>
    <w:rsid w:val="00CE44D3"/>
    <w:rsid w:val="00CE5833"/>
    <w:rsid w:val="00CE58BC"/>
    <w:rsid w:val="00CE593A"/>
    <w:rsid w:val="00CE5951"/>
    <w:rsid w:val="00CE5F89"/>
    <w:rsid w:val="00CE6419"/>
    <w:rsid w:val="00CE662D"/>
    <w:rsid w:val="00CE6BB2"/>
    <w:rsid w:val="00CE7585"/>
    <w:rsid w:val="00CE7E4B"/>
    <w:rsid w:val="00CF0347"/>
    <w:rsid w:val="00CF03BE"/>
    <w:rsid w:val="00CF1428"/>
    <w:rsid w:val="00CF19A3"/>
    <w:rsid w:val="00CF23F4"/>
    <w:rsid w:val="00CF2BE4"/>
    <w:rsid w:val="00CF3927"/>
    <w:rsid w:val="00CF3B77"/>
    <w:rsid w:val="00CF41F5"/>
    <w:rsid w:val="00CF585D"/>
    <w:rsid w:val="00CF58CD"/>
    <w:rsid w:val="00CF5F58"/>
    <w:rsid w:val="00CF6237"/>
    <w:rsid w:val="00CF73E9"/>
    <w:rsid w:val="00CF79B1"/>
    <w:rsid w:val="00CF7D10"/>
    <w:rsid w:val="00D00BBB"/>
    <w:rsid w:val="00D0103A"/>
    <w:rsid w:val="00D01100"/>
    <w:rsid w:val="00D01176"/>
    <w:rsid w:val="00D02C84"/>
    <w:rsid w:val="00D02EBC"/>
    <w:rsid w:val="00D0398D"/>
    <w:rsid w:val="00D03A77"/>
    <w:rsid w:val="00D03C42"/>
    <w:rsid w:val="00D03D75"/>
    <w:rsid w:val="00D0430D"/>
    <w:rsid w:val="00D043F4"/>
    <w:rsid w:val="00D05B2D"/>
    <w:rsid w:val="00D06120"/>
    <w:rsid w:val="00D069FD"/>
    <w:rsid w:val="00D06C75"/>
    <w:rsid w:val="00D07123"/>
    <w:rsid w:val="00D07CB0"/>
    <w:rsid w:val="00D11661"/>
    <w:rsid w:val="00D11805"/>
    <w:rsid w:val="00D12431"/>
    <w:rsid w:val="00D1246A"/>
    <w:rsid w:val="00D12672"/>
    <w:rsid w:val="00D12FED"/>
    <w:rsid w:val="00D1331E"/>
    <w:rsid w:val="00D134F2"/>
    <w:rsid w:val="00D136E3"/>
    <w:rsid w:val="00D13A91"/>
    <w:rsid w:val="00D13AA1"/>
    <w:rsid w:val="00D13C3C"/>
    <w:rsid w:val="00D14573"/>
    <w:rsid w:val="00D152FA"/>
    <w:rsid w:val="00D15604"/>
    <w:rsid w:val="00D15A52"/>
    <w:rsid w:val="00D163B1"/>
    <w:rsid w:val="00D16662"/>
    <w:rsid w:val="00D16867"/>
    <w:rsid w:val="00D1689D"/>
    <w:rsid w:val="00D168CF"/>
    <w:rsid w:val="00D17627"/>
    <w:rsid w:val="00D17A54"/>
    <w:rsid w:val="00D17B3E"/>
    <w:rsid w:val="00D17E07"/>
    <w:rsid w:val="00D202F5"/>
    <w:rsid w:val="00D2077F"/>
    <w:rsid w:val="00D219F9"/>
    <w:rsid w:val="00D21E97"/>
    <w:rsid w:val="00D22275"/>
    <w:rsid w:val="00D22300"/>
    <w:rsid w:val="00D2247B"/>
    <w:rsid w:val="00D2299B"/>
    <w:rsid w:val="00D22B53"/>
    <w:rsid w:val="00D22F0F"/>
    <w:rsid w:val="00D235AA"/>
    <w:rsid w:val="00D23759"/>
    <w:rsid w:val="00D24032"/>
    <w:rsid w:val="00D2403C"/>
    <w:rsid w:val="00D2440E"/>
    <w:rsid w:val="00D255B9"/>
    <w:rsid w:val="00D25673"/>
    <w:rsid w:val="00D26176"/>
    <w:rsid w:val="00D26CD2"/>
    <w:rsid w:val="00D30E4A"/>
    <w:rsid w:val="00D31A8B"/>
    <w:rsid w:val="00D31E35"/>
    <w:rsid w:val="00D325EA"/>
    <w:rsid w:val="00D32605"/>
    <w:rsid w:val="00D32E16"/>
    <w:rsid w:val="00D33136"/>
    <w:rsid w:val="00D339F7"/>
    <w:rsid w:val="00D33ACB"/>
    <w:rsid w:val="00D33D19"/>
    <w:rsid w:val="00D34A42"/>
    <w:rsid w:val="00D34DD0"/>
    <w:rsid w:val="00D34FBA"/>
    <w:rsid w:val="00D35D99"/>
    <w:rsid w:val="00D36779"/>
    <w:rsid w:val="00D372B8"/>
    <w:rsid w:val="00D37CED"/>
    <w:rsid w:val="00D405B9"/>
    <w:rsid w:val="00D407D1"/>
    <w:rsid w:val="00D411BE"/>
    <w:rsid w:val="00D41221"/>
    <w:rsid w:val="00D417BF"/>
    <w:rsid w:val="00D41A02"/>
    <w:rsid w:val="00D420E3"/>
    <w:rsid w:val="00D42B9F"/>
    <w:rsid w:val="00D42F06"/>
    <w:rsid w:val="00D43AEF"/>
    <w:rsid w:val="00D44883"/>
    <w:rsid w:val="00D44DAE"/>
    <w:rsid w:val="00D44F07"/>
    <w:rsid w:val="00D452D4"/>
    <w:rsid w:val="00D454A1"/>
    <w:rsid w:val="00D4739E"/>
    <w:rsid w:val="00D507E2"/>
    <w:rsid w:val="00D509FF"/>
    <w:rsid w:val="00D50CF4"/>
    <w:rsid w:val="00D51821"/>
    <w:rsid w:val="00D51AAC"/>
    <w:rsid w:val="00D52129"/>
    <w:rsid w:val="00D5253A"/>
    <w:rsid w:val="00D52B25"/>
    <w:rsid w:val="00D534B3"/>
    <w:rsid w:val="00D53762"/>
    <w:rsid w:val="00D53F99"/>
    <w:rsid w:val="00D54DCA"/>
    <w:rsid w:val="00D55709"/>
    <w:rsid w:val="00D558D1"/>
    <w:rsid w:val="00D55A5B"/>
    <w:rsid w:val="00D57C78"/>
    <w:rsid w:val="00D60097"/>
    <w:rsid w:val="00D60D08"/>
    <w:rsid w:val="00D60E36"/>
    <w:rsid w:val="00D60E7C"/>
    <w:rsid w:val="00D61806"/>
    <w:rsid w:val="00D61CE0"/>
    <w:rsid w:val="00D6231E"/>
    <w:rsid w:val="00D62478"/>
    <w:rsid w:val="00D62E85"/>
    <w:rsid w:val="00D636DE"/>
    <w:rsid w:val="00D63BE3"/>
    <w:rsid w:val="00D63C2F"/>
    <w:rsid w:val="00D64514"/>
    <w:rsid w:val="00D64AA2"/>
    <w:rsid w:val="00D65091"/>
    <w:rsid w:val="00D654E1"/>
    <w:rsid w:val="00D657D9"/>
    <w:rsid w:val="00D662E9"/>
    <w:rsid w:val="00D666B5"/>
    <w:rsid w:val="00D66A58"/>
    <w:rsid w:val="00D66B34"/>
    <w:rsid w:val="00D66B98"/>
    <w:rsid w:val="00D66BEC"/>
    <w:rsid w:val="00D66ECC"/>
    <w:rsid w:val="00D6786A"/>
    <w:rsid w:val="00D678DB"/>
    <w:rsid w:val="00D67A12"/>
    <w:rsid w:val="00D67B45"/>
    <w:rsid w:val="00D70A35"/>
    <w:rsid w:val="00D71550"/>
    <w:rsid w:val="00D71576"/>
    <w:rsid w:val="00D71F43"/>
    <w:rsid w:val="00D720CF"/>
    <w:rsid w:val="00D729B8"/>
    <w:rsid w:val="00D72A41"/>
    <w:rsid w:val="00D72C11"/>
    <w:rsid w:val="00D73A0C"/>
    <w:rsid w:val="00D741AF"/>
    <w:rsid w:val="00D7426C"/>
    <w:rsid w:val="00D74B1C"/>
    <w:rsid w:val="00D74BD2"/>
    <w:rsid w:val="00D760DE"/>
    <w:rsid w:val="00D7649E"/>
    <w:rsid w:val="00D76A6F"/>
    <w:rsid w:val="00D76B0E"/>
    <w:rsid w:val="00D771E5"/>
    <w:rsid w:val="00D77707"/>
    <w:rsid w:val="00D77B63"/>
    <w:rsid w:val="00D77DBC"/>
    <w:rsid w:val="00D8012F"/>
    <w:rsid w:val="00D8047D"/>
    <w:rsid w:val="00D80502"/>
    <w:rsid w:val="00D807B5"/>
    <w:rsid w:val="00D8088E"/>
    <w:rsid w:val="00D8091B"/>
    <w:rsid w:val="00D80D39"/>
    <w:rsid w:val="00D80D66"/>
    <w:rsid w:val="00D81276"/>
    <w:rsid w:val="00D81554"/>
    <w:rsid w:val="00D8178F"/>
    <w:rsid w:val="00D818DF"/>
    <w:rsid w:val="00D81F50"/>
    <w:rsid w:val="00D8211C"/>
    <w:rsid w:val="00D82B4F"/>
    <w:rsid w:val="00D82F6F"/>
    <w:rsid w:val="00D8339A"/>
    <w:rsid w:val="00D8364A"/>
    <w:rsid w:val="00D83ADF"/>
    <w:rsid w:val="00D83BB3"/>
    <w:rsid w:val="00D83DEE"/>
    <w:rsid w:val="00D84342"/>
    <w:rsid w:val="00D84454"/>
    <w:rsid w:val="00D847F3"/>
    <w:rsid w:val="00D84EF8"/>
    <w:rsid w:val="00D852F8"/>
    <w:rsid w:val="00D86D2E"/>
    <w:rsid w:val="00D86EE0"/>
    <w:rsid w:val="00D87014"/>
    <w:rsid w:val="00D870FF"/>
    <w:rsid w:val="00D8732A"/>
    <w:rsid w:val="00D87B43"/>
    <w:rsid w:val="00D87B4D"/>
    <w:rsid w:val="00D9098E"/>
    <w:rsid w:val="00D90F45"/>
    <w:rsid w:val="00D9133D"/>
    <w:rsid w:val="00D91715"/>
    <w:rsid w:val="00D919B5"/>
    <w:rsid w:val="00D91D19"/>
    <w:rsid w:val="00D924E7"/>
    <w:rsid w:val="00D929D6"/>
    <w:rsid w:val="00D92B98"/>
    <w:rsid w:val="00D93128"/>
    <w:rsid w:val="00D93476"/>
    <w:rsid w:val="00D93755"/>
    <w:rsid w:val="00D93AA9"/>
    <w:rsid w:val="00D93ED2"/>
    <w:rsid w:val="00D941C5"/>
    <w:rsid w:val="00D944B6"/>
    <w:rsid w:val="00D9451B"/>
    <w:rsid w:val="00D95901"/>
    <w:rsid w:val="00D959D0"/>
    <w:rsid w:val="00D95B16"/>
    <w:rsid w:val="00D966BE"/>
    <w:rsid w:val="00D96811"/>
    <w:rsid w:val="00D96918"/>
    <w:rsid w:val="00D96ACC"/>
    <w:rsid w:val="00D96C0A"/>
    <w:rsid w:val="00D96D7B"/>
    <w:rsid w:val="00D9740C"/>
    <w:rsid w:val="00D97793"/>
    <w:rsid w:val="00DA016D"/>
    <w:rsid w:val="00DA0521"/>
    <w:rsid w:val="00DA05CC"/>
    <w:rsid w:val="00DA0ABF"/>
    <w:rsid w:val="00DA0F07"/>
    <w:rsid w:val="00DA0FEC"/>
    <w:rsid w:val="00DA13BB"/>
    <w:rsid w:val="00DA15EB"/>
    <w:rsid w:val="00DA25B4"/>
    <w:rsid w:val="00DA2A67"/>
    <w:rsid w:val="00DA2E36"/>
    <w:rsid w:val="00DA37F9"/>
    <w:rsid w:val="00DA4AD6"/>
    <w:rsid w:val="00DA75E5"/>
    <w:rsid w:val="00DA76E0"/>
    <w:rsid w:val="00DA7763"/>
    <w:rsid w:val="00DA7A27"/>
    <w:rsid w:val="00DB0168"/>
    <w:rsid w:val="00DB0F85"/>
    <w:rsid w:val="00DB18A0"/>
    <w:rsid w:val="00DB1BD6"/>
    <w:rsid w:val="00DB1BF9"/>
    <w:rsid w:val="00DB1C5F"/>
    <w:rsid w:val="00DB1F0F"/>
    <w:rsid w:val="00DB20C6"/>
    <w:rsid w:val="00DB2D3B"/>
    <w:rsid w:val="00DB32F3"/>
    <w:rsid w:val="00DB39D1"/>
    <w:rsid w:val="00DB4499"/>
    <w:rsid w:val="00DB4673"/>
    <w:rsid w:val="00DB4723"/>
    <w:rsid w:val="00DB48C0"/>
    <w:rsid w:val="00DB555D"/>
    <w:rsid w:val="00DB63FD"/>
    <w:rsid w:val="00DB6CF7"/>
    <w:rsid w:val="00DB77E6"/>
    <w:rsid w:val="00DC0A47"/>
    <w:rsid w:val="00DC1438"/>
    <w:rsid w:val="00DC19A8"/>
    <w:rsid w:val="00DC1E46"/>
    <w:rsid w:val="00DC1ED8"/>
    <w:rsid w:val="00DC219B"/>
    <w:rsid w:val="00DC234A"/>
    <w:rsid w:val="00DC2F9A"/>
    <w:rsid w:val="00DC404D"/>
    <w:rsid w:val="00DC483A"/>
    <w:rsid w:val="00DC6174"/>
    <w:rsid w:val="00DC62B1"/>
    <w:rsid w:val="00DC6583"/>
    <w:rsid w:val="00DC6633"/>
    <w:rsid w:val="00DC66AB"/>
    <w:rsid w:val="00DC66B8"/>
    <w:rsid w:val="00DC6BCA"/>
    <w:rsid w:val="00DC6CAD"/>
    <w:rsid w:val="00DC74E1"/>
    <w:rsid w:val="00DD0AC6"/>
    <w:rsid w:val="00DD1132"/>
    <w:rsid w:val="00DD1741"/>
    <w:rsid w:val="00DD1E6B"/>
    <w:rsid w:val="00DD2040"/>
    <w:rsid w:val="00DD2B59"/>
    <w:rsid w:val="00DD2F4E"/>
    <w:rsid w:val="00DD30CE"/>
    <w:rsid w:val="00DD3378"/>
    <w:rsid w:val="00DD3D1D"/>
    <w:rsid w:val="00DD3E65"/>
    <w:rsid w:val="00DD40C1"/>
    <w:rsid w:val="00DD479C"/>
    <w:rsid w:val="00DD497E"/>
    <w:rsid w:val="00DD50A4"/>
    <w:rsid w:val="00DD5544"/>
    <w:rsid w:val="00DD5BD1"/>
    <w:rsid w:val="00DD675C"/>
    <w:rsid w:val="00DD69E7"/>
    <w:rsid w:val="00DD7531"/>
    <w:rsid w:val="00DE0274"/>
    <w:rsid w:val="00DE075E"/>
    <w:rsid w:val="00DE07A5"/>
    <w:rsid w:val="00DE110D"/>
    <w:rsid w:val="00DE17D8"/>
    <w:rsid w:val="00DE1A06"/>
    <w:rsid w:val="00DE1D1E"/>
    <w:rsid w:val="00DE1F27"/>
    <w:rsid w:val="00DE228E"/>
    <w:rsid w:val="00DE2A61"/>
    <w:rsid w:val="00DE2BDA"/>
    <w:rsid w:val="00DE2CE3"/>
    <w:rsid w:val="00DE3370"/>
    <w:rsid w:val="00DE3457"/>
    <w:rsid w:val="00DE37B2"/>
    <w:rsid w:val="00DE3A08"/>
    <w:rsid w:val="00DE41A2"/>
    <w:rsid w:val="00DE41E4"/>
    <w:rsid w:val="00DE4309"/>
    <w:rsid w:val="00DE4705"/>
    <w:rsid w:val="00DE475F"/>
    <w:rsid w:val="00DE47F2"/>
    <w:rsid w:val="00DE48A7"/>
    <w:rsid w:val="00DE52D8"/>
    <w:rsid w:val="00DE5328"/>
    <w:rsid w:val="00DE565E"/>
    <w:rsid w:val="00DE597D"/>
    <w:rsid w:val="00DE5C7F"/>
    <w:rsid w:val="00DE62E8"/>
    <w:rsid w:val="00DE646B"/>
    <w:rsid w:val="00DE6699"/>
    <w:rsid w:val="00DE74ED"/>
    <w:rsid w:val="00DE761F"/>
    <w:rsid w:val="00DE78CB"/>
    <w:rsid w:val="00DE7D15"/>
    <w:rsid w:val="00DF01AF"/>
    <w:rsid w:val="00DF078B"/>
    <w:rsid w:val="00DF08C6"/>
    <w:rsid w:val="00DF0D9B"/>
    <w:rsid w:val="00DF1142"/>
    <w:rsid w:val="00DF170B"/>
    <w:rsid w:val="00DF1E98"/>
    <w:rsid w:val="00DF322E"/>
    <w:rsid w:val="00DF3307"/>
    <w:rsid w:val="00DF34AE"/>
    <w:rsid w:val="00DF3BF1"/>
    <w:rsid w:val="00DF3C00"/>
    <w:rsid w:val="00DF3DB7"/>
    <w:rsid w:val="00DF4253"/>
    <w:rsid w:val="00DF5014"/>
    <w:rsid w:val="00DF592B"/>
    <w:rsid w:val="00DF5947"/>
    <w:rsid w:val="00DF5AD3"/>
    <w:rsid w:val="00DF5B12"/>
    <w:rsid w:val="00DF5C7A"/>
    <w:rsid w:val="00DF5EAE"/>
    <w:rsid w:val="00DF6056"/>
    <w:rsid w:val="00DF627A"/>
    <w:rsid w:val="00DF703F"/>
    <w:rsid w:val="00DF70A3"/>
    <w:rsid w:val="00DF759C"/>
    <w:rsid w:val="00DF7DB0"/>
    <w:rsid w:val="00E0009D"/>
    <w:rsid w:val="00E00401"/>
    <w:rsid w:val="00E0096F"/>
    <w:rsid w:val="00E00971"/>
    <w:rsid w:val="00E01152"/>
    <w:rsid w:val="00E0115F"/>
    <w:rsid w:val="00E01525"/>
    <w:rsid w:val="00E01764"/>
    <w:rsid w:val="00E01FC2"/>
    <w:rsid w:val="00E02C27"/>
    <w:rsid w:val="00E02D53"/>
    <w:rsid w:val="00E02DD6"/>
    <w:rsid w:val="00E02E45"/>
    <w:rsid w:val="00E03128"/>
    <w:rsid w:val="00E0374E"/>
    <w:rsid w:val="00E03A1F"/>
    <w:rsid w:val="00E03AF5"/>
    <w:rsid w:val="00E03C75"/>
    <w:rsid w:val="00E04CF7"/>
    <w:rsid w:val="00E04DAF"/>
    <w:rsid w:val="00E055D8"/>
    <w:rsid w:val="00E05EAE"/>
    <w:rsid w:val="00E063EF"/>
    <w:rsid w:val="00E0675F"/>
    <w:rsid w:val="00E070A7"/>
    <w:rsid w:val="00E07431"/>
    <w:rsid w:val="00E0745C"/>
    <w:rsid w:val="00E077D2"/>
    <w:rsid w:val="00E07F94"/>
    <w:rsid w:val="00E1029B"/>
    <w:rsid w:val="00E10DCE"/>
    <w:rsid w:val="00E112C7"/>
    <w:rsid w:val="00E1131F"/>
    <w:rsid w:val="00E113D4"/>
    <w:rsid w:val="00E117D8"/>
    <w:rsid w:val="00E11AD1"/>
    <w:rsid w:val="00E11D03"/>
    <w:rsid w:val="00E11E52"/>
    <w:rsid w:val="00E11EC0"/>
    <w:rsid w:val="00E12170"/>
    <w:rsid w:val="00E123C9"/>
    <w:rsid w:val="00E128B9"/>
    <w:rsid w:val="00E1321D"/>
    <w:rsid w:val="00E13FF3"/>
    <w:rsid w:val="00E141EE"/>
    <w:rsid w:val="00E1544E"/>
    <w:rsid w:val="00E15592"/>
    <w:rsid w:val="00E15B9D"/>
    <w:rsid w:val="00E15C44"/>
    <w:rsid w:val="00E174F6"/>
    <w:rsid w:val="00E17572"/>
    <w:rsid w:val="00E1796D"/>
    <w:rsid w:val="00E20B92"/>
    <w:rsid w:val="00E211AA"/>
    <w:rsid w:val="00E2120E"/>
    <w:rsid w:val="00E213D4"/>
    <w:rsid w:val="00E21668"/>
    <w:rsid w:val="00E216AB"/>
    <w:rsid w:val="00E22120"/>
    <w:rsid w:val="00E224A7"/>
    <w:rsid w:val="00E224BF"/>
    <w:rsid w:val="00E22F6B"/>
    <w:rsid w:val="00E241A9"/>
    <w:rsid w:val="00E25315"/>
    <w:rsid w:val="00E26DC1"/>
    <w:rsid w:val="00E27233"/>
    <w:rsid w:val="00E279E6"/>
    <w:rsid w:val="00E3034E"/>
    <w:rsid w:val="00E3035E"/>
    <w:rsid w:val="00E30541"/>
    <w:rsid w:val="00E307C9"/>
    <w:rsid w:val="00E320D9"/>
    <w:rsid w:val="00E32D4F"/>
    <w:rsid w:val="00E32ED9"/>
    <w:rsid w:val="00E33197"/>
    <w:rsid w:val="00E33DD5"/>
    <w:rsid w:val="00E34527"/>
    <w:rsid w:val="00E3459A"/>
    <w:rsid w:val="00E346CE"/>
    <w:rsid w:val="00E34759"/>
    <w:rsid w:val="00E34768"/>
    <w:rsid w:val="00E35025"/>
    <w:rsid w:val="00E3599D"/>
    <w:rsid w:val="00E363B2"/>
    <w:rsid w:val="00E36BD5"/>
    <w:rsid w:val="00E36C64"/>
    <w:rsid w:val="00E370B1"/>
    <w:rsid w:val="00E370D3"/>
    <w:rsid w:val="00E377E5"/>
    <w:rsid w:val="00E37DDB"/>
    <w:rsid w:val="00E40109"/>
    <w:rsid w:val="00E407C6"/>
    <w:rsid w:val="00E41186"/>
    <w:rsid w:val="00E41210"/>
    <w:rsid w:val="00E414D2"/>
    <w:rsid w:val="00E415B5"/>
    <w:rsid w:val="00E417BA"/>
    <w:rsid w:val="00E4187B"/>
    <w:rsid w:val="00E41988"/>
    <w:rsid w:val="00E4272D"/>
    <w:rsid w:val="00E42800"/>
    <w:rsid w:val="00E428C1"/>
    <w:rsid w:val="00E42C90"/>
    <w:rsid w:val="00E42DFC"/>
    <w:rsid w:val="00E444BC"/>
    <w:rsid w:val="00E45071"/>
    <w:rsid w:val="00E45406"/>
    <w:rsid w:val="00E4548F"/>
    <w:rsid w:val="00E45696"/>
    <w:rsid w:val="00E45B64"/>
    <w:rsid w:val="00E45DDD"/>
    <w:rsid w:val="00E4609E"/>
    <w:rsid w:val="00E464EC"/>
    <w:rsid w:val="00E46A68"/>
    <w:rsid w:val="00E4707A"/>
    <w:rsid w:val="00E47276"/>
    <w:rsid w:val="00E4770D"/>
    <w:rsid w:val="00E47881"/>
    <w:rsid w:val="00E47D9B"/>
    <w:rsid w:val="00E5041D"/>
    <w:rsid w:val="00E5051A"/>
    <w:rsid w:val="00E5058E"/>
    <w:rsid w:val="00E50661"/>
    <w:rsid w:val="00E5073E"/>
    <w:rsid w:val="00E50CFE"/>
    <w:rsid w:val="00E5145E"/>
    <w:rsid w:val="00E51733"/>
    <w:rsid w:val="00E5198C"/>
    <w:rsid w:val="00E51FF4"/>
    <w:rsid w:val="00E526BB"/>
    <w:rsid w:val="00E52B1A"/>
    <w:rsid w:val="00E531C5"/>
    <w:rsid w:val="00E531D0"/>
    <w:rsid w:val="00E531D4"/>
    <w:rsid w:val="00E535B4"/>
    <w:rsid w:val="00E539D0"/>
    <w:rsid w:val="00E53AA4"/>
    <w:rsid w:val="00E53CEE"/>
    <w:rsid w:val="00E53F80"/>
    <w:rsid w:val="00E5435D"/>
    <w:rsid w:val="00E54EA4"/>
    <w:rsid w:val="00E5517E"/>
    <w:rsid w:val="00E551D2"/>
    <w:rsid w:val="00E559E4"/>
    <w:rsid w:val="00E55E44"/>
    <w:rsid w:val="00E55FA2"/>
    <w:rsid w:val="00E56264"/>
    <w:rsid w:val="00E5657E"/>
    <w:rsid w:val="00E56C5F"/>
    <w:rsid w:val="00E5712F"/>
    <w:rsid w:val="00E57840"/>
    <w:rsid w:val="00E57A69"/>
    <w:rsid w:val="00E57DF4"/>
    <w:rsid w:val="00E601C1"/>
    <w:rsid w:val="00E604B6"/>
    <w:rsid w:val="00E607DA"/>
    <w:rsid w:val="00E60DFD"/>
    <w:rsid w:val="00E60EFF"/>
    <w:rsid w:val="00E617F2"/>
    <w:rsid w:val="00E61970"/>
    <w:rsid w:val="00E61F73"/>
    <w:rsid w:val="00E6207D"/>
    <w:rsid w:val="00E62D6D"/>
    <w:rsid w:val="00E638FC"/>
    <w:rsid w:val="00E641CF"/>
    <w:rsid w:val="00E642EF"/>
    <w:rsid w:val="00E644CC"/>
    <w:rsid w:val="00E646E9"/>
    <w:rsid w:val="00E6485F"/>
    <w:rsid w:val="00E64FA3"/>
    <w:rsid w:val="00E65201"/>
    <w:rsid w:val="00E654DD"/>
    <w:rsid w:val="00E657F1"/>
    <w:rsid w:val="00E65F0B"/>
    <w:rsid w:val="00E66197"/>
    <w:rsid w:val="00E665F4"/>
    <w:rsid w:val="00E66CA0"/>
    <w:rsid w:val="00E671C3"/>
    <w:rsid w:val="00E67939"/>
    <w:rsid w:val="00E70647"/>
    <w:rsid w:val="00E706D3"/>
    <w:rsid w:val="00E707B1"/>
    <w:rsid w:val="00E708F5"/>
    <w:rsid w:val="00E70E75"/>
    <w:rsid w:val="00E70E7D"/>
    <w:rsid w:val="00E711F0"/>
    <w:rsid w:val="00E7152A"/>
    <w:rsid w:val="00E71739"/>
    <w:rsid w:val="00E721D6"/>
    <w:rsid w:val="00E724C6"/>
    <w:rsid w:val="00E727F3"/>
    <w:rsid w:val="00E72D7F"/>
    <w:rsid w:val="00E73509"/>
    <w:rsid w:val="00E73A6F"/>
    <w:rsid w:val="00E73D12"/>
    <w:rsid w:val="00E74681"/>
    <w:rsid w:val="00E748AD"/>
    <w:rsid w:val="00E74D4F"/>
    <w:rsid w:val="00E75309"/>
    <w:rsid w:val="00E757AB"/>
    <w:rsid w:val="00E75AC1"/>
    <w:rsid w:val="00E76290"/>
    <w:rsid w:val="00E76409"/>
    <w:rsid w:val="00E76847"/>
    <w:rsid w:val="00E76A12"/>
    <w:rsid w:val="00E76AED"/>
    <w:rsid w:val="00E76D5C"/>
    <w:rsid w:val="00E770FC"/>
    <w:rsid w:val="00E77249"/>
    <w:rsid w:val="00E772BC"/>
    <w:rsid w:val="00E778EC"/>
    <w:rsid w:val="00E77C5D"/>
    <w:rsid w:val="00E807CE"/>
    <w:rsid w:val="00E80849"/>
    <w:rsid w:val="00E80A48"/>
    <w:rsid w:val="00E8114D"/>
    <w:rsid w:val="00E814DE"/>
    <w:rsid w:val="00E819E8"/>
    <w:rsid w:val="00E81DBA"/>
    <w:rsid w:val="00E820DF"/>
    <w:rsid w:val="00E82822"/>
    <w:rsid w:val="00E82B82"/>
    <w:rsid w:val="00E82DBD"/>
    <w:rsid w:val="00E836F5"/>
    <w:rsid w:val="00E8382F"/>
    <w:rsid w:val="00E840C2"/>
    <w:rsid w:val="00E859C5"/>
    <w:rsid w:val="00E86B81"/>
    <w:rsid w:val="00E86DF3"/>
    <w:rsid w:val="00E87090"/>
    <w:rsid w:val="00E87132"/>
    <w:rsid w:val="00E87818"/>
    <w:rsid w:val="00E87D24"/>
    <w:rsid w:val="00E87DC2"/>
    <w:rsid w:val="00E87DCD"/>
    <w:rsid w:val="00E90144"/>
    <w:rsid w:val="00E90374"/>
    <w:rsid w:val="00E904DB"/>
    <w:rsid w:val="00E90A7C"/>
    <w:rsid w:val="00E90B1E"/>
    <w:rsid w:val="00E90C29"/>
    <w:rsid w:val="00E9123D"/>
    <w:rsid w:val="00E916D8"/>
    <w:rsid w:val="00E91822"/>
    <w:rsid w:val="00E9188A"/>
    <w:rsid w:val="00E91B19"/>
    <w:rsid w:val="00E91D8C"/>
    <w:rsid w:val="00E9220A"/>
    <w:rsid w:val="00E92B58"/>
    <w:rsid w:val="00E92E23"/>
    <w:rsid w:val="00E931EF"/>
    <w:rsid w:val="00E9370F"/>
    <w:rsid w:val="00E93A63"/>
    <w:rsid w:val="00E93FB2"/>
    <w:rsid w:val="00E94722"/>
    <w:rsid w:val="00E94782"/>
    <w:rsid w:val="00E9495A"/>
    <w:rsid w:val="00E94E4B"/>
    <w:rsid w:val="00E95344"/>
    <w:rsid w:val="00E9540F"/>
    <w:rsid w:val="00E95CFF"/>
    <w:rsid w:val="00E95E57"/>
    <w:rsid w:val="00E95E64"/>
    <w:rsid w:val="00E969CA"/>
    <w:rsid w:val="00E96AE4"/>
    <w:rsid w:val="00E96B7D"/>
    <w:rsid w:val="00E97282"/>
    <w:rsid w:val="00E974EC"/>
    <w:rsid w:val="00E9772C"/>
    <w:rsid w:val="00EA0064"/>
    <w:rsid w:val="00EA07C6"/>
    <w:rsid w:val="00EA0DB1"/>
    <w:rsid w:val="00EA10B8"/>
    <w:rsid w:val="00EA1782"/>
    <w:rsid w:val="00EA34ED"/>
    <w:rsid w:val="00EA36A8"/>
    <w:rsid w:val="00EA4001"/>
    <w:rsid w:val="00EA440B"/>
    <w:rsid w:val="00EA4439"/>
    <w:rsid w:val="00EA446B"/>
    <w:rsid w:val="00EA49A7"/>
    <w:rsid w:val="00EA4AC5"/>
    <w:rsid w:val="00EA4F0C"/>
    <w:rsid w:val="00EA52A9"/>
    <w:rsid w:val="00EA5362"/>
    <w:rsid w:val="00EA5AE3"/>
    <w:rsid w:val="00EA6861"/>
    <w:rsid w:val="00EA6927"/>
    <w:rsid w:val="00EA6F1F"/>
    <w:rsid w:val="00EA706A"/>
    <w:rsid w:val="00EA7E80"/>
    <w:rsid w:val="00EB0166"/>
    <w:rsid w:val="00EB036C"/>
    <w:rsid w:val="00EB059B"/>
    <w:rsid w:val="00EB0B69"/>
    <w:rsid w:val="00EB139D"/>
    <w:rsid w:val="00EB1705"/>
    <w:rsid w:val="00EB2BAE"/>
    <w:rsid w:val="00EB2BE8"/>
    <w:rsid w:val="00EB2ED6"/>
    <w:rsid w:val="00EB2FBE"/>
    <w:rsid w:val="00EB31B8"/>
    <w:rsid w:val="00EB32AD"/>
    <w:rsid w:val="00EB3313"/>
    <w:rsid w:val="00EB3342"/>
    <w:rsid w:val="00EB3486"/>
    <w:rsid w:val="00EB34D5"/>
    <w:rsid w:val="00EB38D3"/>
    <w:rsid w:val="00EB453D"/>
    <w:rsid w:val="00EB518A"/>
    <w:rsid w:val="00EB5283"/>
    <w:rsid w:val="00EB58C4"/>
    <w:rsid w:val="00EB6A09"/>
    <w:rsid w:val="00EB74C2"/>
    <w:rsid w:val="00EB76D7"/>
    <w:rsid w:val="00EC06AE"/>
    <w:rsid w:val="00EC0C3C"/>
    <w:rsid w:val="00EC0EA6"/>
    <w:rsid w:val="00EC0F77"/>
    <w:rsid w:val="00EC1222"/>
    <w:rsid w:val="00EC12FC"/>
    <w:rsid w:val="00EC1782"/>
    <w:rsid w:val="00EC1C59"/>
    <w:rsid w:val="00EC22E4"/>
    <w:rsid w:val="00EC240A"/>
    <w:rsid w:val="00EC2A3A"/>
    <w:rsid w:val="00EC2EAB"/>
    <w:rsid w:val="00EC2F0F"/>
    <w:rsid w:val="00EC3ADE"/>
    <w:rsid w:val="00EC4D74"/>
    <w:rsid w:val="00EC552D"/>
    <w:rsid w:val="00EC5933"/>
    <w:rsid w:val="00EC59D6"/>
    <w:rsid w:val="00EC6389"/>
    <w:rsid w:val="00EC7662"/>
    <w:rsid w:val="00ED05B4"/>
    <w:rsid w:val="00ED078B"/>
    <w:rsid w:val="00ED19DA"/>
    <w:rsid w:val="00ED1D72"/>
    <w:rsid w:val="00ED1EDE"/>
    <w:rsid w:val="00ED20BA"/>
    <w:rsid w:val="00ED2122"/>
    <w:rsid w:val="00ED2331"/>
    <w:rsid w:val="00ED25A8"/>
    <w:rsid w:val="00ED28EF"/>
    <w:rsid w:val="00ED2D73"/>
    <w:rsid w:val="00ED2E50"/>
    <w:rsid w:val="00ED3117"/>
    <w:rsid w:val="00ED3563"/>
    <w:rsid w:val="00ED365B"/>
    <w:rsid w:val="00ED3FDD"/>
    <w:rsid w:val="00ED4434"/>
    <w:rsid w:val="00ED495D"/>
    <w:rsid w:val="00ED4BA8"/>
    <w:rsid w:val="00ED4DA1"/>
    <w:rsid w:val="00ED4E70"/>
    <w:rsid w:val="00ED4FD0"/>
    <w:rsid w:val="00ED52D5"/>
    <w:rsid w:val="00ED5581"/>
    <w:rsid w:val="00ED6921"/>
    <w:rsid w:val="00ED6D2B"/>
    <w:rsid w:val="00ED7222"/>
    <w:rsid w:val="00EE0536"/>
    <w:rsid w:val="00EE1282"/>
    <w:rsid w:val="00EE1C7D"/>
    <w:rsid w:val="00EE1D26"/>
    <w:rsid w:val="00EE2098"/>
    <w:rsid w:val="00EE2586"/>
    <w:rsid w:val="00EE3388"/>
    <w:rsid w:val="00EE3F85"/>
    <w:rsid w:val="00EE42AB"/>
    <w:rsid w:val="00EE4922"/>
    <w:rsid w:val="00EE4BB6"/>
    <w:rsid w:val="00EE4DD3"/>
    <w:rsid w:val="00EE509F"/>
    <w:rsid w:val="00EE5130"/>
    <w:rsid w:val="00EE5261"/>
    <w:rsid w:val="00EE5B66"/>
    <w:rsid w:val="00EE5B68"/>
    <w:rsid w:val="00EE5E29"/>
    <w:rsid w:val="00EE61E4"/>
    <w:rsid w:val="00EE6293"/>
    <w:rsid w:val="00EE66EA"/>
    <w:rsid w:val="00EE680A"/>
    <w:rsid w:val="00EE6C12"/>
    <w:rsid w:val="00EE6EBE"/>
    <w:rsid w:val="00EE6ED0"/>
    <w:rsid w:val="00EE7869"/>
    <w:rsid w:val="00EF0537"/>
    <w:rsid w:val="00EF0CB2"/>
    <w:rsid w:val="00EF133E"/>
    <w:rsid w:val="00EF1422"/>
    <w:rsid w:val="00EF156B"/>
    <w:rsid w:val="00EF26FB"/>
    <w:rsid w:val="00EF31AD"/>
    <w:rsid w:val="00EF3CD1"/>
    <w:rsid w:val="00EF46A6"/>
    <w:rsid w:val="00EF4BB3"/>
    <w:rsid w:val="00EF4FAE"/>
    <w:rsid w:val="00EF50E5"/>
    <w:rsid w:val="00EF5140"/>
    <w:rsid w:val="00EF5143"/>
    <w:rsid w:val="00EF5230"/>
    <w:rsid w:val="00EF56BC"/>
    <w:rsid w:val="00EF59A1"/>
    <w:rsid w:val="00EF5D5E"/>
    <w:rsid w:val="00EF6176"/>
    <w:rsid w:val="00EF6444"/>
    <w:rsid w:val="00EF6980"/>
    <w:rsid w:val="00EF6B28"/>
    <w:rsid w:val="00EF6B3A"/>
    <w:rsid w:val="00EF6BE1"/>
    <w:rsid w:val="00EF7254"/>
    <w:rsid w:val="00EF7435"/>
    <w:rsid w:val="00EF74CA"/>
    <w:rsid w:val="00EF7E4A"/>
    <w:rsid w:val="00F00041"/>
    <w:rsid w:val="00F000F4"/>
    <w:rsid w:val="00F0074D"/>
    <w:rsid w:val="00F00C91"/>
    <w:rsid w:val="00F00E94"/>
    <w:rsid w:val="00F013F9"/>
    <w:rsid w:val="00F016D7"/>
    <w:rsid w:val="00F01955"/>
    <w:rsid w:val="00F0231D"/>
    <w:rsid w:val="00F02395"/>
    <w:rsid w:val="00F028CF"/>
    <w:rsid w:val="00F02EBA"/>
    <w:rsid w:val="00F035BB"/>
    <w:rsid w:val="00F038C6"/>
    <w:rsid w:val="00F03CB1"/>
    <w:rsid w:val="00F04295"/>
    <w:rsid w:val="00F044D0"/>
    <w:rsid w:val="00F046D1"/>
    <w:rsid w:val="00F04912"/>
    <w:rsid w:val="00F0494D"/>
    <w:rsid w:val="00F04E2B"/>
    <w:rsid w:val="00F0520C"/>
    <w:rsid w:val="00F06CB1"/>
    <w:rsid w:val="00F06E4B"/>
    <w:rsid w:val="00F06EB3"/>
    <w:rsid w:val="00F06F28"/>
    <w:rsid w:val="00F0721E"/>
    <w:rsid w:val="00F072C3"/>
    <w:rsid w:val="00F1003A"/>
    <w:rsid w:val="00F10AA7"/>
    <w:rsid w:val="00F1122A"/>
    <w:rsid w:val="00F11BFE"/>
    <w:rsid w:val="00F12E90"/>
    <w:rsid w:val="00F12EFC"/>
    <w:rsid w:val="00F1353E"/>
    <w:rsid w:val="00F136CE"/>
    <w:rsid w:val="00F13F5F"/>
    <w:rsid w:val="00F145CF"/>
    <w:rsid w:val="00F14D7F"/>
    <w:rsid w:val="00F14DA7"/>
    <w:rsid w:val="00F14E92"/>
    <w:rsid w:val="00F153BE"/>
    <w:rsid w:val="00F1591D"/>
    <w:rsid w:val="00F160EC"/>
    <w:rsid w:val="00F164D6"/>
    <w:rsid w:val="00F1679F"/>
    <w:rsid w:val="00F16A74"/>
    <w:rsid w:val="00F16FAE"/>
    <w:rsid w:val="00F16FDB"/>
    <w:rsid w:val="00F177B4"/>
    <w:rsid w:val="00F17C21"/>
    <w:rsid w:val="00F17FD3"/>
    <w:rsid w:val="00F200AC"/>
    <w:rsid w:val="00F2034C"/>
    <w:rsid w:val="00F209D6"/>
    <w:rsid w:val="00F20ABD"/>
    <w:rsid w:val="00F20AC8"/>
    <w:rsid w:val="00F20AE2"/>
    <w:rsid w:val="00F20BD3"/>
    <w:rsid w:val="00F20D36"/>
    <w:rsid w:val="00F20DEF"/>
    <w:rsid w:val="00F21AB0"/>
    <w:rsid w:val="00F220FA"/>
    <w:rsid w:val="00F2291B"/>
    <w:rsid w:val="00F229A7"/>
    <w:rsid w:val="00F22A9F"/>
    <w:rsid w:val="00F22BBD"/>
    <w:rsid w:val="00F22EC8"/>
    <w:rsid w:val="00F22F6B"/>
    <w:rsid w:val="00F231E2"/>
    <w:rsid w:val="00F232E9"/>
    <w:rsid w:val="00F2353C"/>
    <w:rsid w:val="00F247EC"/>
    <w:rsid w:val="00F24A5E"/>
    <w:rsid w:val="00F25023"/>
    <w:rsid w:val="00F25258"/>
    <w:rsid w:val="00F253D6"/>
    <w:rsid w:val="00F255B7"/>
    <w:rsid w:val="00F2572D"/>
    <w:rsid w:val="00F25A59"/>
    <w:rsid w:val="00F25B7C"/>
    <w:rsid w:val="00F26471"/>
    <w:rsid w:val="00F26D90"/>
    <w:rsid w:val="00F26DCB"/>
    <w:rsid w:val="00F270AA"/>
    <w:rsid w:val="00F27822"/>
    <w:rsid w:val="00F278C9"/>
    <w:rsid w:val="00F27EC3"/>
    <w:rsid w:val="00F30723"/>
    <w:rsid w:val="00F31F8D"/>
    <w:rsid w:val="00F32BDB"/>
    <w:rsid w:val="00F32C6B"/>
    <w:rsid w:val="00F32F6F"/>
    <w:rsid w:val="00F3347A"/>
    <w:rsid w:val="00F33F09"/>
    <w:rsid w:val="00F33FBE"/>
    <w:rsid w:val="00F33FCB"/>
    <w:rsid w:val="00F33FEA"/>
    <w:rsid w:val="00F3454B"/>
    <w:rsid w:val="00F34F4B"/>
    <w:rsid w:val="00F3509D"/>
    <w:rsid w:val="00F3520F"/>
    <w:rsid w:val="00F35600"/>
    <w:rsid w:val="00F35B1E"/>
    <w:rsid w:val="00F35D46"/>
    <w:rsid w:val="00F36527"/>
    <w:rsid w:val="00F3659E"/>
    <w:rsid w:val="00F36949"/>
    <w:rsid w:val="00F370B8"/>
    <w:rsid w:val="00F3741B"/>
    <w:rsid w:val="00F378A9"/>
    <w:rsid w:val="00F409C5"/>
    <w:rsid w:val="00F4106D"/>
    <w:rsid w:val="00F41241"/>
    <w:rsid w:val="00F41478"/>
    <w:rsid w:val="00F41C4B"/>
    <w:rsid w:val="00F42C05"/>
    <w:rsid w:val="00F42EFB"/>
    <w:rsid w:val="00F42F4E"/>
    <w:rsid w:val="00F43135"/>
    <w:rsid w:val="00F4359E"/>
    <w:rsid w:val="00F4367A"/>
    <w:rsid w:val="00F441B8"/>
    <w:rsid w:val="00F441F9"/>
    <w:rsid w:val="00F44D5C"/>
    <w:rsid w:val="00F45297"/>
    <w:rsid w:val="00F453FD"/>
    <w:rsid w:val="00F45A60"/>
    <w:rsid w:val="00F45AC1"/>
    <w:rsid w:val="00F45E9F"/>
    <w:rsid w:val="00F46193"/>
    <w:rsid w:val="00F4665F"/>
    <w:rsid w:val="00F4672C"/>
    <w:rsid w:val="00F470D5"/>
    <w:rsid w:val="00F4784A"/>
    <w:rsid w:val="00F47F2B"/>
    <w:rsid w:val="00F50666"/>
    <w:rsid w:val="00F50723"/>
    <w:rsid w:val="00F51386"/>
    <w:rsid w:val="00F5176B"/>
    <w:rsid w:val="00F517C6"/>
    <w:rsid w:val="00F51A33"/>
    <w:rsid w:val="00F51DBA"/>
    <w:rsid w:val="00F522E3"/>
    <w:rsid w:val="00F529B4"/>
    <w:rsid w:val="00F52B4C"/>
    <w:rsid w:val="00F53546"/>
    <w:rsid w:val="00F535B5"/>
    <w:rsid w:val="00F536CF"/>
    <w:rsid w:val="00F53735"/>
    <w:rsid w:val="00F53889"/>
    <w:rsid w:val="00F53FD7"/>
    <w:rsid w:val="00F545A6"/>
    <w:rsid w:val="00F545CE"/>
    <w:rsid w:val="00F549F9"/>
    <w:rsid w:val="00F54F06"/>
    <w:rsid w:val="00F55121"/>
    <w:rsid w:val="00F55314"/>
    <w:rsid w:val="00F55342"/>
    <w:rsid w:val="00F55C78"/>
    <w:rsid w:val="00F5628B"/>
    <w:rsid w:val="00F569A8"/>
    <w:rsid w:val="00F56C09"/>
    <w:rsid w:val="00F57056"/>
    <w:rsid w:val="00F57190"/>
    <w:rsid w:val="00F577A0"/>
    <w:rsid w:val="00F57C8E"/>
    <w:rsid w:val="00F57FBD"/>
    <w:rsid w:val="00F60985"/>
    <w:rsid w:val="00F617CC"/>
    <w:rsid w:val="00F61963"/>
    <w:rsid w:val="00F620A7"/>
    <w:rsid w:val="00F62BDF"/>
    <w:rsid w:val="00F63615"/>
    <w:rsid w:val="00F63816"/>
    <w:rsid w:val="00F63D49"/>
    <w:rsid w:val="00F63F9F"/>
    <w:rsid w:val="00F6505F"/>
    <w:rsid w:val="00F6569D"/>
    <w:rsid w:val="00F65A93"/>
    <w:rsid w:val="00F65B7F"/>
    <w:rsid w:val="00F65F30"/>
    <w:rsid w:val="00F65F56"/>
    <w:rsid w:val="00F66145"/>
    <w:rsid w:val="00F666AE"/>
    <w:rsid w:val="00F66D18"/>
    <w:rsid w:val="00F67584"/>
    <w:rsid w:val="00F67719"/>
    <w:rsid w:val="00F67980"/>
    <w:rsid w:val="00F67C93"/>
    <w:rsid w:val="00F70C4F"/>
    <w:rsid w:val="00F70E5A"/>
    <w:rsid w:val="00F7145E"/>
    <w:rsid w:val="00F71769"/>
    <w:rsid w:val="00F71848"/>
    <w:rsid w:val="00F718F5"/>
    <w:rsid w:val="00F71B56"/>
    <w:rsid w:val="00F71EEB"/>
    <w:rsid w:val="00F72261"/>
    <w:rsid w:val="00F723FA"/>
    <w:rsid w:val="00F72661"/>
    <w:rsid w:val="00F736D9"/>
    <w:rsid w:val="00F7379A"/>
    <w:rsid w:val="00F73DB8"/>
    <w:rsid w:val="00F7409A"/>
    <w:rsid w:val="00F74124"/>
    <w:rsid w:val="00F74472"/>
    <w:rsid w:val="00F74529"/>
    <w:rsid w:val="00F747B2"/>
    <w:rsid w:val="00F748AE"/>
    <w:rsid w:val="00F7491D"/>
    <w:rsid w:val="00F74934"/>
    <w:rsid w:val="00F76677"/>
    <w:rsid w:val="00F76AAC"/>
    <w:rsid w:val="00F76B76"/>
    <w:rsid w:val="00F7705B"/>
    <w:rsid w:val="00F77263"/>
    <w:rsid w:val="00F77FCF"/>
    <w:rsid w:val="00F80082"/>
    <w:rsid w:val="00F805CC"/>
    <w:rsid w:val="00F80761"/>
    <w:rsid w:val="00F80EF1"/>
    <w:rsid w:val="00F80F18"/>
    <w:rsid w:val="00F812D1"/>
    <w:rsid w:val="00F814BD"/>
    <w:rsid w:val="00F81735"/>
    <w:rsid w:val="00F81980"/>
    <w:rsid w:val="00F819E7"/>
    <w:rsid w:val="00F81B6C"/>
    <w:rsid w:val="00F81FD7"/>
    <w:rsid w:val="00F821DD"/>
    <w:rsid w:val="00F82F44"/>
    <w:rsid w:val="00F82F5F"/>
    <w:rsid w:val="00F83038"/>
    <w:rsid w:val="00F839A0"/>
    <w:rsid w:val="00F83D64"/>
    <w:rsid w:val="00F8429E"/>
    <w:rsid w:val="00F84AE9"/>
    <w:rsid w:val="00F84D49"/>
    <w:rsid w:val="00F84E2A"/>
    <w:rsid w:val="00F84F75"/>
    <w:rsid w:val="00F85B75"/>
    <w:rsid w:val="00F8627C"/>
    <w:rsid w:val="00F86424"/>
    <w:rsid w:val="00F86576"/>
    <w:rsid w:val="00F86B56"/>
    <w:rsid w:val="00F87415"/>
    <w:rsid w:val="00F8758F"/>
    <w:rsid w:val="00F875EF"/>
    <w:rsid w:val="00F877EE"/>
    <w:rsid w:val="00F87847"/>
    <w:rsid w:val="00F87E78"/>
    <w:rsid w:val="00F90653"/>
    <w:rsid w:val="00F908D3"/>
    <w:rsid w:val="00F919C7"/>
    <w:rsid w:val="00F91B9F"/>
    <w:rsid w:val="00F922EA"/>
    <w:rsid w:val="00F9261E"/>
    <w:rsid w:val="00F926B6"/>
    <w:rsid w:val="00F926DE"/>
    <w:rsid w:val="00F92FF2"/>
    <w:rsid w:val="00F93183"/>
    <w:rsid w:val="00F93998"/>
    <w:rsid w:val="00F93A22"/>
    <w:rsid w:val="00F93D15"/>
    <w:rsid w:val="00F93ECB"/>
    <w:rsid w:val="00F946E3"/>
    <w:rsid w:val="00F95330"/>
    <w:rsid w:val="00F957FB"/>
    <w:rsid w:val="00F958D1"/>
    <w:rsid w:val="00F95E22"/>
    <w:rsid w:val="00F95F36"/>
    <w:rsid w:val="00F9617C"/>
    <w:rsid w:val="00F9627A"/>
    <w:rsid w:val="00F96900"/>
    <w:rsid w:val="00F96B0B"/>
    <w:rsid w:val="00FA0487"/>
    <w:rsid w:val="00FA048E"/>
    <w:rsid w:val="00FA0E02"/>
    <w:rsid w:val="00FA187E"/>
    <w:rsid w:val="00FA1C72"/>
    <w:rsid w:val="00FA21F9"/>
    <w:rsid w:val="00FA22EE"/>
    <w:rsid w:val="00FA30A6"/>
    <w:rsid w:val="00FA3129"/>
    <w:rsid w:val="00FA32A1"/>
    <w:rsid w:val="00FA3555"/>
    <w:rsid w:val="00FA358C"/>
    <w:rsid w:val="00FA39CA"/>
    <w:rsid w:val="00FA3A54"/>
    <w:rsid w:val="00FA4414"/>
    <w:rsid w:val="00FA48CA"/>
    <w:rsid w:val="00FA4BC8"/>
    <w:rsid w:val="00FA4BF3"/>
    <w:rsid w:val="00FA4D5C"/>
    <w:rsid w:val="00FA4FA6"/>
    <w:rsid w:val="00FA5113"/>
    <w:rsid w:val="00FA54B4"/>
    <w:rsid w:val="00FA5B32"/>
    <w:rsid w:val="00FA6280"/>
    <w:rsid w:val="00FA63AA"/>
    <w:rsid w:val="00FA6449"/>
    <w:rsid w:val="00FA67F6"/>
    <w:rsid w:val="00FA6800"/>
    <w:rsid w:val="00FA7084"/>
    <w:rsid w:val="00FA70EC"/>
    <w:rsid w:val="00FA71CA"/>
    <w:rsid w:val="00FA7CE0"/>
    <w:rsid w:val="00FB0714"/>
    <w:rsid w:val="00FB0D0F"/>
    <w:rsid w:val="00FB1819"/>
    <w:rsid w:val="00FB18DD"/>
    <w:rsid w:val="00FB1A4C"/>
    <w:rsid w:val="00FB1D24"/>
    <w:rsid w:val="00FB2176"/>
    <w:rsid w:val="00FB2CFF"/>
    <w:rsid w:val="00FB35B0"/>
    <w:rsid w:val="00FB3F35"/>
    <w:rsid w:val="00FB4671"/>
    <w:rsid w:val="00FB4739"/>
    <w:rsid w:val="00FB49B9"/>
    <w:rsid w:val="00FB4D27"/>
    <w:rsid w:val="00FB4E6A"/>
    <w:rsid w:val="00FB4FE3"/>
    <w:rsid w:val="00FB5281"/>
    <w:rsid w:val="00FB5C02"/>
    <w:rsid w:val="00FB5D24"/>
    <w:rsid w:val="00FB6BBF"/>
    <w:rsid w:val="00FB6E7A"/>
    <w:rsid w:val="00FB7EE5"/>
    <w:rsid w:val="00FB7FE8"/>
    <w:rsid w:val="00FC0E4A"/>
    <w:rsid w:val="00FC1203"/>
    <w:rsid w:val="00FC12EA"/>
    <w:rsid w:val="00FC1535"/>
    <w:rsid w:val="00FC1960"/>
    <w:rsid w:val="00FC19DB"/>
    <w:rsid w:val="00FC1C2E"/>
    <w:rsid w:val="00FC1D9A"/>
    <w:rsid w:val="00FC1F42"/>
    <w:rsid w:val="00FC2C33"/>
    <w:rsid w:val="00FC378F"/>
    <w:rsid w:val="00FC3B4B"/>
    <w:rsid w:val="00FC3BCF"/>
    <w:rsid w:val="00FC4485"/>
    <w:rsid w:val="00FC482B"/>
    <w:rsid w:val="00FC4B2C"/>
    <w:rsid w:val="00FC4FFC"/>
    <w:rsid w:val="00FC5A08"/>
    <w:rsid w:val="00FC6764"/>
    <w:rsid w:val="00FC6832"/>
    <w:rsid w:val="00FC68F8"/>
    <w:rsid w:val="00FC7D54"/>
    <w:rsid w:val="00FD030B"/>
    <w:rsid w:val="00FD0365"/>
    <w:rsid w:val="00FD0590"/>
    <w:rsid w:val="00FD07D3"/>
    <w:rsid w:val="00FD07EB"/>
    <w:rsid w:val="00FD0A93"/>
    <w:rsid w:val="00FD0E56"/>
    <w:rsid w:val="00FD0EAB"/>
    <w:rsid w:val="00FD179D"/>
    <w:rsid w:val="00FD1E03"/>
    <w:rsid w:val="00FD1F90"/>
    <w:rsid w:val="00FD24EA"/>
    <w:rsid w:val="00FD2720"/>
    <w:rsid w:val="00FD2EA6"/>
    <w:rsid w:val="00FD3CF9"/>
    <w:rsid w:val="00FD48DC"/>
    <w:rsid w:val="00FD4BDA"/>
    <w:rsid w:val="00FD4F04"/>
    <w:rsid w:val="00FD511A"/>
    <w:rsid w:val="00FD5143"/>
    <w:rsid w:val="00FD53EC"/>
    <w:rsid w:val="00FD61B4"/>
    <w:rsid w:val="00FD63BD"/>
    <w:rsid w:val="00FD6435"/>
    <w:rsid w:val="00FD65CB"/>
    <w:rsid w:val="00FD6A31"/>
    <w:rsid w:val="00FD6F67"/>
    <w:rsid w:val="00FD7041"/>
    <w:rsid w:val="00FD717E"/>
    <w:rsid w:val="00FD7232"/>
    <w:rsid w:val="00FD76B4"/>
    <w:rsid w:val="00FD79F1"/>
    <w:rsid w:val="00FD7A08"/>
    <w:rsid w:val="00FE033D"/>
    <w:rsid w:val="00FE0783"/>
    <w:rsid w:val="00FE0E8A"/>
    <w:rsid w:val="00FE118C"/>
    <w:rsid w:val="00FE12CB"/>
    <w:rsid w:val="00FE1611"/>
    <w:rsid w:val="00FE1B56"/>
    <w:rsid w:val="00FE2950"/>
    <w:rsid w:val="00FE2D9C"/>
    <w:rsid w:val="00FE3011"/>
    <w:rsid w:val="00FE38DC"/>
    <w:rsid w:val="00FE393D"/>
    <w:rsid w:val="00FE39DE"/>
    <w:rsid w:val="00FE3A96"/>
    <w:rsid w:val="00FE3ADD"/>
    <w:rsid w:val="00FE3FF3"/>
    <w:rsid w:val="00FE4E0E"/>
    <w:rsid w:val="00FE4F62"/>
    <w:rsid w:val="00FE51E5"/>
    <w:rsid w:val="00FE52D1"/>
    <w:rsid w:val="00FE569F"/>
    <w:rsid w:val="00FE59C2"/>
    <w:rsid w:val="00FE5E0D"/>
    <w:rsid w:val="00FE60B6"/>
    <w:rsid w:val="00FE6214"/>
    <w:rsid w:val="00FE650A"/>
    <w:rsid w:val="00FE6A82"/>
    <w:rsid w:val="00FE747B"/>
    <w:rsid w:val="00FE767E"/>
    <w:rsid w:val="00FE798B"/>
    <w:rsid w:val="00FE7D95"/>
    <w:rsid w:val="00FE7FB9"/>
    <w:rsid w:val="00FF019B"/>
    <w:rsid w:val="00FF072F"/>
    <w:rsid w:val="00FF0E24"/>
    <w:rsid w:val="00FF12C1"/>
    <w:rsid w:val="00FF150C"/>
    <w:rsid w:val="00FF1981"/>
    <w:rsid w:val="00FF1D1A"/>
    <w:rsid w:val="00FF3100"/>
    <w:rsid w:val="00FF315C"/>
    <w:rsid w:val="00FF323F"/>
    <w:rsid w:val="00FF343A"/>
    <w:rsid w:val="00FF35CF"/>
    <w:rsid w:val="00FF3A24"/>
    <w:rsid w:val="00FF430E"/>
    <w:rsid w:val="00FF436E"/>
    <w:rsid w:val="00FF486C"/>
    <w:rsid w:val="00FF49A8"/>
    <w:rsid w:val="00FF504B"/>
    <w:rsid w:val="00FF557F"/>
    <w:rsid w:val="00FF5765"/>
    <w:rsid w:val="00FF596D"/>
    <w:rsid w:val="00FF5EDB"/>
    <w:rsid w:val="00FF6C91"/>
    <w:rsid w:val="00FF7094"/>
    <w:rsid w:val="00FF767E"/>
    <w:rsid w:val="00FF78B8"/>
    <w:rsid w:val="00FF7CDC"/>
    <w:rsid w:val="00FF7E91"/>
    <w:rsid w:val="013F46E0"/>
    <w:rsid w:val="019FBB79"/>
    <w:rsid w:val="01D8B7C2"/>
    <w:rsid w:val="0266A7EF"/>
    <w:rsid w:val="026FC8D6"/>
    <w:rsid w:val="03315D10"/>
    <w:rsid w:val="034FC14D"/>
    <w:rsid w:val="038D18B7"/>
    <w:rsid w:val="03E7DCD7"/>
    <w:rsid w:val="044A9708"/>
    <w:rsid w:val="046D3B52"/>
    <w:rsid w:val="04FACB4D"/>
    <w:rsid w:val="0545C795"/>
    <w:rsid w:val="055F26F8"/>
    <w:rsid w:val="067B236A"/>
    <w:rsid w:val="06E46017"/>
    <w:rsid w:val="07C35C93"/>
    <w:rsid w:val="084E4674"/>
    <w:rsid w:val="0936D1A2"/>
    <w:rsid w:val="09605FCD"/>
    <w:rsid w:val="09F9F733"/>
    <w:rsid w:val="0A23DA49"/>
    <w:rsid w:val="0ABC55DB"/>
    <w:rsid w:val="0AD2309D"/>
    <w:rsid w:val="0AEEC2B9"/>
    <w:rsid w:val="0B5AD723"/>
    <w:rsid w:val="0BCAE317"/>
    <w:rsid w:val="0BE0D039"/>
    <w:rsid w:val="0CD50AF7"/>
    <w:rsid w:val="0CFBCAAA"/>
    <w:rsid w:val="0E8131B6"/>
    <w:rsid w:val="0F10A2B5"/>
    <w:rsid w:val="0F1B5A8C"/>
    <w:rsid w:val="1000923E"/>
    <w:rsid w:val="10F42293"/>
    <w:rsid w:val="116BF0D6"/>
    <w:rsid w:val="11E07286"/>
    <w:rsid w:val="1226594F"/>
    <w:rsid w:val="12713541"/>
    <w:rsid w:val="128588B5"/>
    <w:rsid w:val="133FB464"/>
    <w:rsid w:val="13FB5D7F"/>
    <w:rsid w:val="142D7943"/>
    <w:rsid w:val="144C4928"/>
    <w:rsid w:val="14EFE44D"/>
    <w:rsid w:val="1893738C"/>
    <w:rsid w:val="190E1DD5"/>
    <w:rsid w:val="190E26D9"/>
    <w:rsid w:val="199741A9"/>
    <w:rsid w:val="1AACD435"/>
    <w:rsid w:val="1B476E55"/>
    <w:rsid w:val="1B7CD490"/>
    <w:rsid w:val="1B8FBEBA"/>
    <w:rsid w:val="1C59605D"/>
    <w:rsid w:val="1CE373FB"/>
    <w:rsid w:val="1CE6866F"/>
    <w:rsid w:val="1D8C889C"/>
    <w:rsid w:val="1DA338A4"/>
    <w:rsid w:val="1DA8B72A"/>
    <w:rsid w:val="1E737921"/>
    <w:rsid w:val="1EAE41B9"/>
    <w:rsid w:val="1EDD2DC1"/>
    <w:rsid w:val="20380809"/>
    <w:rsid w:val="203AEFB0"/>
    <w:rsid w:val="206E13A1"/>
    <w:rsid w:val="21514685"/>
    <w:rsid w:val="22FFFF5F"/>
    <w:rsid w:val="23182653"/>
    <w:rsid w:val="24186363"/>
    <w:rsid w:val="245E44FB"/>
    <w:rsid w:val="2571BB98"/>
    <w:rsid w:val="257BF677"/>
    <w:rsid w:val="260FA7B6"/>
    <w:rsid w:val="2637336B"/>
    <w:rsid w:val="26682004"/>
    <w:rsid w:val="26FD1CC7"/>
    <w:rsid w:val="27070F7F"/>
    <w:rsid w:val="273AF60F"/>
    <w:rsid w:val="284F326F"/>
    <w:rsid w:val="28965D6F"/>
    <w:rsid w:val="296E1109"/>
    <w:rsid w:val="2AC4BD28"/>
    <w:rsid w:val="2AF11BA1"/>
    <w:rsid w:val="2B26D165"/>
    <w:rsid w:val="2BBD24C5"/>
    <w:rsid w:val="2CC544FB"/>
    <w:rsid w:val="2DBBDF9F"/>
    <w:rsid w:val="2E4A2A53"/>
    <w:rsid w:val="2F5DBAA3"/>
    <w:rsid w:val="30E566E4"/>
    <w:rsid w:val="31418263"/>
    <w:rsid w:val="31689FC1"/>
    <w:rsid w:val="31FFBB2F"/>
    <w:rsid w:val="32C55F9A"/>
    <w:rsid w:val="337D51AB"/>
    <w:rsid w:val="3457CFE8"/>
    <w:rsid w:val="34829748"/>
    <w:rsid w:val="351FA0DF"/>
    <w:rsid w:val="35BAFEC4"/>
    <w:rsid w:val="360534EB"/>
    <w:rsid w:val="3616BA0B"/>
    <w:rsid w:val="3633370C"/>
    <w:rsid w:val="36501286"/>
    <w:rsid w:val="366130EF"/>
    <w:rsid w:val="3878CD44"/>
    <w:rsid w:val="388A3925"/>
    <w:rsid w:val="3892E553"/>
    <w:rsid w:val="389F35EE"/>
    <w:rsid w:val="38BB202A"/>
    <w:rsid w:val="38C6E720"/>
    <w:rsid w:val="391124C0"/>
    <w:rsid w:val="3917C46C"/>
    <w:rsid w:val="3990607B"/>
    <w:rsid w:val="3A5D3782"/>
    <w:rsid w:val="3AC2FAB1"/>
    <w:rsid w:val="3B2B0579"/>
    <w:rsid w:val="3CD248E3"/>
    <w:rsid w:val="3D297D8A"/>
    <w:rsid w:val="3D3743C8"/>
    <w:rsid w:val="3DE5EF20"/>
    <w:rsid w:val="3E106696"/>
    <w:rsid w:val="3E20EDD8"/>
    <w:rsid w:val="4004FAD6"/>
    <w:rsid w:val="40CC6D87"/>
    <w:rsid w:val="40DBE599"/>
    <w:rsid w:val="4194D985"/>
    <w:rsid w:val="41F3A936"/>
    <w:rsid w:val="42DA2554"/>
    <w:rsid w:val="43449617"/>
    <w:rsid w:val="43EDF776"/>
    <w:rsid w:val="43F973C8"/>
    <w:rsid w:val="447E7286"/>
    <w:rsid w:val="4487889E"/>
    <w:rsid w:val="44C489A4"/>
    <w:rsid w:val="44E66D4A"/>
    <w:rsid w:val="46591BED"/>
    <w:rsid w:val="46A0C32E"/>
    <w:rsid w:val="475201F0"/>
    <w:rsid w:val="47FF28D1"/>
    <w:rsid w:val="4840EBE1"/>
    <w:rsid w:val="48839545"/>
    <w:rsid w:val="48B0B90C"/>
    <w:rsid w:val="490F75E3"/>
    <w:rsid w:val="4914280F"/>
    <w:rsid w:val="498B67D9"/>
    <w:rsid w:val="49DD5086"/>
    <w:rsid w:val="49DE0E9D"/>
    <w:rsid w:val="4B1761E0"/>
    <w:rsid w:val="4B7E3C22"/>
    <w:rsid w:val="4D1CD3B4"/>
    <w:rsid w:val="4DED90A8"/>
    <w:rsid w:val="4E65AF03"/>
    <w:rsid w:val="4EB4DA92"/>
    <w:rsid w:val="4ED064C2"/>
    <w:rsid w:val="4F5465C3"/>
    <w:rsid w:val="4F730226"/>
    <w:rsid w:val="4F910C7D"/>
    <w:rsid w:val="508CA783"/>
    <w:rsid w:val="50EDFD01"/>
    <w:rsid w:val="50F20030"/>
    <w:rsid w:val="51FF4E47"/>
    <w:rsid w:val="526CA926"/>
    <w:rsid w:val="52970180"/>
    <w:rsid w:val="52A8E37D"/>
    <w:rsid w:val="539B1457"/>
    <w:rsid w:val="53E0F498"/>
    <w:rsid w:val="53EC92C3"/>
    <w:rsid w:val="549669A3"/>
    <w:rsid w:val="54A4DEF2"/>
    <w:rsid w:val="54FA4E8A"/>
    <w:rsid w:val="56CF5B23"/>
    <w:rsid w:val="578A8854"/>
    <w:rsid w:val="58793927"/>
    <w:rsid w:val="58D06671"/>
    <w:rsid w:val="5999E4F5"/>
    <w:rsid w:val="59BD9617"/>
    <w:rsid w:val="5AF3E83C"/>
    <w:rsid w:val="5B4D9F9E"/>
    <w:rsid w:val="5C1D4716"/>
    <w:rsid w:val="5C1EEC94"/>
    <w:rsid w:val="5D38342B"/>
    <w:rsid w:val="5D43ECDA"/>
    <w:rsid w:val="5DBCD1DA"/>
    <w:rsid w:val="5E4FE705"/>
    <w:rsid w:val="5E7897EB"/>
    <w:rsid w:val="5E98BDDA"/>
    <w:rsid w:val="5EE97DA3"/>
    <w:rsid w:val="5F72AD56"/>
    <w:rsid w:val="5F80D75D"/>
    <w:rsid w:val="5FAAC718"/>
    <w:rsid w:val="60662F18"/>
    <w:rsid w:val="607A05F0"/>
    <w:rsid w:val="61484E45"/>
    <w:rsid w:val="617AEE71"/>
    <w:rsid w:val="623CCE05"/>
    <w:rsid w:val="637A64D4"/>
    <w:rsid w:val="637B56F7"/>
    <w:rsid w:val="63856197"/>
    <w:rsid w:val="63A8AE0E"/>
    <w:rsid w:val="63CF0453"/>
    <w:rsid w:val="63D1D683"/>
    <w:rsid w:val="63DE84D2"/>
    <w:rsid w:val="641BB70F"/>
    <w:rsid w:val="641D92A0"/>
    <w:rsid w:val="64523891"/>
    <w:rsid w:val="64867311"/>
    <w:rsid w:val="64DC6D92"/>
    <w:rsid w:val="6563C4BC"/>
    <w:rsid w:val="6574A9BF"/>
    <w:rsid w:val="66295EF4"/>
    <w:rsid w:val="6734FDC6"/>
    <w:rsid w:val="673ED387"/>
    <w:rsid w:val="679B23E6"/>
    <w:rsid w:val="67CEBC59"/>
    <w:rsid w:val="6816C5EC"/>
    <w:rsid w:val="69A24AEB"/>
    <w:rsid w:val="6A6321A3"/>
    <w:rsid w:val="6A94CFBC"/>
    <w:rsid w:val="6B114EB8"/>
    <w:rsid w:val="6B3BD843"/>
    <w:rsid w:val="6B6B91EA"/>
    <w:rsid w:val="6BBC4B2B"/>
    <w:rsid w:val="6BC13BF0"/>
    <w:rsid w:val="6BCD43D3"/>
    <w:rsid w:val="6BDC7859"/>
    <w:rsid w:val="6C796C87"/>
    <w:rsid w:val="6C9F6BF5"/>
    <w:rsid w:val="6CD9F0FF"/>
    <w:rsid w:val="6D70A515"/>
    <w:rsid w:val="6DBDBC32"/>
    <w:rsid w:val="6DE04102"/>
    <w:rsid w:val="6E0DA749"/>
    <w:rsid w:val="6E4C80DB"/>
    <w:rsid w:val="6E5AC54C"/>
    <w:rsid w:val="6E5C052E"/>
    <w:rsid w:val="6E7991B8"/>
    <w:rsid w:val="6EE54E59"/>
    <w:rsid w:val="6F0ED009"/>
    <w:rsid w:val="701E4D9A"/>
    <w:rsid w:val="706F6C68"/>
    <w:rsid w:val="708D7F53"/>
    <w:rsid w:val="711B4F30"/>
    <w:rsid w:val="711CDCCC"/>
    <w:rsid w:val="713B4CDB"/>
    <w:rsid w:val="716D2874"/>
    <w:rsid w:val="71DC0583"/>
    <w:rsid w:val="72D3EBBC"/>
    <w:rsid w:val="734C2C5E"/>
    <w:rsid w:val="73505543"/>
    <w:rsid w:val="73D046FB"/>
    <w:rsid w:val="740B1BBD"/>
    <w:rsid w:val="7698C723"/>
    <w:rsid w:val="76EF4A6F"/>
    <w:rsid w:val="76F53783"/>
    <w:rsid w:val="77CD8F38"/>
    <w:rsid w:val="77DE29E2"/>
    <w:rsid w:val="78CD6C21"/>
    <w:rsid w:val="79963858"/>
    <w:rsid w:val="7A971752"/>
    <w:rsid w:val="7AFD56CF"/>
    <w:rsid w:val="7C4D4926"/>
    <w:rsid w:val="7CD3CD42"/>
    <w:rsid w:val="7CE0206C"/>
    <w:rsid w:val="7CEA856B"/>
    <w:rsid w:val="7DC7E8DD"/>
    <w:rsid w:val="7DF13CC5"/>
    <w:rsid w:val="7E798B03"/>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206A34E"/>
  <w15:chartTrackingRefBased/>
  <w15:docId w15:val="{6C4941CF-5D71-4AFA-A95E-548DFC5779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uiPriority="10"/>
    <w:lsdException w:name="List Bullet 4" w:semiHidden="1" w:unhideWhenUsed="1"/>
    <w:lsdException w:name="List Bullet 5" w:semiHidden="1" w:unhideWhenUsed="1"/>
    <w:lsdException w:name="List Number 2" w:semiHidden="1" w:unhideWhenUsed="1" w:qFormat="1"/>
    <w:lsdException w:name="List Number 3" w:uiPriority="8"/>
    <w:lsdException w:name="List Number 4" w:semiHidden="1" w:unhideWhenUsed="1"/>
    <w:lsdException w:name="List Number 5" w:semiHidden="1" w:unhideWhenUsed="1"/>
    <w:lsdException w:name="Title" w:semiHidden="1" w:uiPriority="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semiHidden="1" w:uiPriority="31" w:unhideWhenUsed="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3A7C3D"/>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B37ACB"/>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B37ACB"/>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B37ACB"/>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B37ACB"/>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B37ACB"/>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B37ACB"/>
    <w:pPr>
      <w:keepNext/>
      <w:spacing w:after="200" w:line="240" w:lineRule="auto"/>
    </w:pPr>
    <w:rPr>
      <w:iCs/>
      <w:color w:val="002664"/>
      <w:sz w:val="18"/>
      <w:szCs w:val="18"/>
    </w:rPr>
  </w:style>
  <w:style w:type="table" w:customStyle="1" w:styleId="Tableheader">
    <w:name w:val="ŠTable header"/>
    <w:basedOn w:val="TableNormal"/>
    <w:uiPriority w:val="99"/>
    <w:rsid w:val="00B37ACB"/>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B37AC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B37ACB"/>
    <w:pPr>
      <w:numPr>
        <w:numId w:val="45"/>
      </w:numPr>
    </w:pPr>
  </w:style>
  <w:style w:type="paragraph" w:styleId="ListNumber2">
    <w:name w:val="List Number 2"/>
    <w:aliases w:val="ŠList Number 2"/>
    <w:basedOn w:val="Normal"/>
    <w:uiPriority w:val="8"/>
    <w:qFormat/>
    <w:rsid w:val="00B37ACB"/>
    <w:pPr>
      <w:numPr>
        <w:numId w:val="44"/>
      </w:numPr>
    </w:pPr>
  </w:style>
  <w:style w:type="paragraph" w:styleId="ListBullet">
    <w:name w:val="List Bullet"/>
    <w:aliases w:val="ŠList Bullet"/>
    <w:basedOn w:val="Normal"/>
    <w:uiPriority w:val="9"/>
    <w:qFormat/>
    <w:rsid w:val="00B37ACB"/>
    <w:pPr>
      <w:numPr>
        <w:numId w:val="42"/>
      </w:numPr>
    </w:pPr>
  </w:style>
  <w:style w:type="paragraph" w:styleId="ListBullet2">
    <w:name w:val="List Bullet 2"/>
    <w:aliases w:val="ŠList Bullet 2"/>
    <w:basedOn w:val="Normal"/>
    <w:uiPriority w:val="10"/>
    <w:qFormat/>
    <w:rsid w:val="00B37ACB"/>
    <w:pPr>
      <w:numPr>
        <w:numId w:val="40"/>
      </w:numPr>
    </w:pPr>
  </w:style>
  <w:style w:type="paragraph" w:customStyle="1" w:styleId="FeatureBox4">
    <w:name w:val="ŠFeature Box 4"/>
    <w:basedOn w:val="FeatureBox2"/>
    <w:next w:val="Normal"/>
    <w:uiPriority w:val="14"/>
    <w:qFormat/>
    <w:rsid w:val="00B37ACB"/>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B37ACB"/>
    <w:pPr>
      <w:keepNext/>
      <w:ind w:left="567" w:right="57"/>
    </w:pPr>
    <w:rPr>
      <w:szCs w:val="22"/>
    </w:rPr>
  </w:style>
  <w:style w:type="paragraph" w:customStyle="1" w:styleId="Documentname">
    <w:name w:val="ŠDocument name"/>
    <w:basedOn w:val="Normal"/>
    <w:next w:val="Normal"/>
    <w:uiPriority w:val="17"/>
    <w:qFormat/>
    <w:rsid w:val="00B37ACB"/>
    <w:pPr>
      <w:pBdr>
        <w:bottom w:val="single" w:sz="8" w:space="10" w:color="D3D3D3" w:themeColor="background2" w:themeShade="E6"/>
      </w:pBdr>
      <w:spacing w:before="0" w:after="240" w:line="276" w:lineRule="auto"/>
      <w:jc w:val="right"/>
    </w:pPr>
    <w:rPr>
      <w:bCs/>
      <w:sz w:val="18"/>
      <w:szCs w:val="18"/>
    </w:rPr>
  </w:style>
  <w:style w:type="paragraph" w:customStyle="1" w:styleId="Imageattributioncaption">
    <w:name w:val="ŠImage attribution caption"/>
    <w:basedOn w:val="Normal"/>
    <w:next w:val="Normal"/>
    <w:uiPriority w:val="15"/>
    <w:qFormat/>
    <w:rsid w:val="00B37ACB"/>
    <w:pPr>
      <w:spacing w:after="0"/>
    </w:pPr>
    <w:rPr>
      <w:sz w:val="18"/>
      <w:szCs w:val="18"/>
    </w:rPr>
  </w:style>
  <w:style w:type="paragraph" w:customStyle="1" w:styleId="FeatureBox2">
    <w:name w:val="ŠFeature Box 2"/>
    <w:basedOn w:val="Normal"/>
    <w:next w:val="Normal"/>
    <w:uiPriority w:val="12"/>
    <w:qFormat/>
    <w:rsid w:val="00B37ACB"/>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Box3">
    <w:name w:val="ŠFeature Box 3"/>
    <w:basedOn w:val="Normal"/>
    <w:next w:val="Normal"/>
    <w:uiPriority w:val="13"/>
    <w:qFormat/>
    <w:rsid w:val="00B37ACB"/>
    <w:pPr>
      <w:pBdr>
        <w:top w:val="single" w:sz="24" w:space="10" w:color="FFB8C2"/>
        <w:left w:val="single" w:sz="24" w:space="10" w:color="FFB8C2"/>
        <w:bottom w:val="single" w:sz="24" w:space="10" w:color="FFB8C2"/>
        <w:right w:val="single" w:sz="24" w:space="10" w:color="FFB8C2"/>
      </w:pBdr>
      <w:shd w:val="clear" w:color="auto" w:fill="FFB8C2"/>
    </w:pPr>
  </w:style>
  <w:style w:type="paragraph" w:customStyle="1" w:styleId="FeatureBox">
    <w:name w:val="ŠFeature Box"/>
    <w:basedOn w:val="Normal"/>
    <w:next w:val="Normal"/>
    <w:uiPriority w:val="11"/>
    <w:qFormat/>
    <w:rsid w:val="00B37ACB"/>
    <w:pPr>
      <w:pBdr>
        <w:top w:val="single" w:sz="24" w:space="10" w:color="002664"/>
        <w:left w:val="single" w:sz="24" w:space="10" w:color="002664"/>
        <w:bottom w:val="single" w:sz="24" w:space="10" w:color="002664"/>
        <w:right w:val="single" w:sz="24" w:space="10" w:color="002664"/>
      </w:pBdr>
    </w:pPr>
  </w:style>
  <w:style w:type="paragraph" w:styleId="Subtitle">
    <w:name w:val="Subtitle"/>
    <w:basedOn w:val="Normal"/>
    <w:next w:val="Normal"/>
    <w:link w:val="SubtitleChar"/>
    <w:uiPriority w:val="11"/>
    <w:semiHidden/>
    <w:qFormat/>
    <w:rsid w:val="00B37ACB"/>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B37ACB"/>
    <w:rPr>
      <w:rFonts w:ascii="Arial" w:eastAsiaTheme="minorEastAsia" w:hAnsi="Arial"/>
      <w:color w:val="5A5A5A" w:themeColor="text1" w:themeTint="A5"/>
      <w:spacing w:val="15"/>
    </w:rPr>
  </w:style>
  <w:style w:type="character" w:styleId="Hyperlink">
    <w:name w:val="Hyperlink"/>
    <w:aliases w:val="ŠHyperlink"/>
    <w:basedOn w:val="DefaultParagraphFont"/>
    <w:uiPriority w:val="99"/>
    <w:unhideWhenUsed/>
    <w:rsid w:val="00B37ACB"/>
    <w:rPr>
      <w:color w:val="001C4A" w:themeColor="accent1" w:themeShade="BF"/>
      <w:u w:val="single"/>
    </w:rPr>
  </w:style>
  <w:style w:type="paragraph" w:customStyle="1" w:styleId="Logo">
    <w:name w:val="ŠLogo"/>
    <w:basedOn w:val="Normal"/>
    <w:uiPriority w:val="18"/>
    <w:qFormat/>
    <w:rsid w:val="00B37ACB"/>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B37ACB"/>
    <w:pPr>
      <w:tabs>
        <w:tab w:val="right" w:leader="dot" w:pos="14570"/>
      </w:tabs>
      <w:spacing w:before="0"/>
    </w:pPr>
    <w:rPr>
      <w:b/>
      <w:noProof/>
    </w:rPr>
  </w:style>
  <w:style w:type="paragraph" w:styleId="TOC2">
    <w:name w:val="toc 2"/>
    <w:aliases w:val="ŠTOC 2"/>
    <w:basedOn w:val="Normal"/>
    <w:next w:val="Normal"/>
    <w:uiPriority w:val="39"/>
    <w:unhideWhenUsed/>
    <w:rsid w:val="00B37ACB"/>
    <w:pPr>
      <w:tabs>
        <w:tab w:val="right" w:leader="dot" w:pos="14570"/>
      </w:tabs>
      <w:spacing w:before="0"/>
    </w:pPr>
    <w:rPr>
      <w:noProof/>
    </w:rPr>
  </w:style>
  <w:style w:type="paragraph" w:styleId="TOC3">
    <w:name w:val="toc 3"/>
    <w:aliases w:val="ŠTOC 3"/>
    <w:basedOn w:val="Normal"/>
    <w:next w:val="Normal"/>
    <w:uiPriority w:val="39"/>
    <w:unhideWhenUsed/>
    <w:rsid w:val="00B37ACB"/>
    <w:pPr>
      <w:spacing w:before="0"/>
      <w:ind w:left="244"/>
    </w:pPr>
  </w:style>
  <w:style w:type="character" w:customStyle="1" w:styleId="BoldItalic">
    <w:name w:val="ŠBold Italic"/>
    <w:basedOn w:val="DefaultParagraphFont"/>
    <w:uiPriority w:val="1"/>
    <w:qFormat/>
    <w:rsid w:val="00B37ACB"/>
    <w:rPr>
      <w:b/>
      <w:i/>
      <w:iCs/>
    </w:rPr>
  </w:style>
  <w:style w:type="character" w:customStyle="1" w:styleId="Heading1Char">
    <w:name w:val="Heading 1 Char"/>
    <w:aliases w:val="ŠHeading 1 Char"/>
    <w:basedOn w:val="DefaultParagraphFont"/>
    <w:link w:val="Heading1"/>
    <w:uiPriority w:val="3"/>
    <w:rsid w:val="00B37ACB"/>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B37ACB"/>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B37ACB"/>
    <w:pPr>
      <w:spacing w:after="240"/>
      <w:outlineLvl w:val="9"/>
    </w:pPr>
    <w:rPr>
      <w:szCs w:val="40"/>
    </w:rPr>
  </w:style>
  <w:style w:type="paragraph" w:styleId="Footer">
    <w:name w:val="footer"/>
    <w:aliases w:val="ŠFooter"/>
    <w:basedOn w:val="Normal"/>
    <w:link w:val="FooterChar"/>
    <w:uiPriority w:val="19"/>
    <w:rsid w:val="00B37ACB"/>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B37ACB"/>
    <w:rPr>
      <w:rFonts w:ascii="Arial" w:hAnsi="Arial" w:cs="Arial"/>
      <w:sz w:val="18"/>
      <w:szCs w:val="18"/>
    </w:rPr>
  </w:style>
  <w:style w:type="paragraph" w:styleId="Header">
    <w:name w:val="header"/>
    <w:aliases w:val="ŠHeader"/>
    <w:basedOn w:val="Normal"/>
    <w:link w:val="HeaderChar"/>
    <w:uiPriority w:val="16"/>
    <w:rsid w:val="00B37ACB"/>
    <w:rPr>
      <w:noProof/>
      <w:color w:val="002664"/>
      <w:sz w:val="28"/>
      <w:szCs w:val="28"/>
    </w:rPr>
  </w:style>
  <w:style w:type="character" w:customStyle="1" w:styleId="HeaderChar">
    <w:name w:val="Header Char"/>
    <w:aliases w:val="ŠHeader Char"/>
    <w:basedOn w:val="DefaultParagraphFont"/>
    <w:link w:val="Header"/>
    <w:uiPriority w:val="16"/>
    <w:rsid w:val="00B37ACB"/>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B37ACB"/>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B37ACB"/>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B37ACB"/>
    <w:rPr>
      <w:rFonts w:ascii="Arial" w:hAnsi="Arial" w:cs="Arial"/>
      <w:b/>
      <w:szCs w:val="32"/>
    </w:rPr>
  </w:style>
  <w:style w:type="character" w:styleId="UnresolvedMention">
    <w:name w:val="Unresolved Mention"/>
    <w:basedOn w:val="DefaultParagraphFont"/>
    <w:uiPriority w:val="99"/>
    <w:semiHidden/>
    <w:unhideWhenUsed/>
    <w:rsid w:val="00B37ACB"/>
    <w:rPr>
      <w:color w:val="605E5C"/>
      <w:shd w:val="clear" w:color="auto" w:fill="E1DFDD"/>
    </w:rPr>
  </w:style>
  <w:style w:type="character" w:styleId="SubtleEmphasis">
    <w:name w:val="Subtle Emphasis"/>
    <w:basedOn w:val="DefaultParagraphFont"/>
    <w:uiPriority w:val="19"/>
    <w:semiHidden/>
    <w:qFormat/>
    <w:rsid w:val="00B37ACB"/>
    <w:rPr>
      <w:i/>
      <w:iCs/>
      <w:color w:val="404040" w:themeColor="text1" w:themeTint="BF"/>
    </w:rPr>
  </w:style>
  <w:style w:type="paragraph" w:styleId="TOC4">
    <w:name w:val="toc 4"/>
    <w:aliases w:val="ŠTOC 4"/>
    <w:basedOn w:val="Normal"/>
    <w:next w:val="Normal"/>
    <w:autoRedefine/>
    <w:uiPriority w:val="39"/>
    <w:unhideWhenUsed/>
    <w:rsid w:val="00B37ACB"/>
    <w:pPr>
      <w:spacing w:before="0"/>
      <w:ind w:left="488"/>
    </w:pPr>
  </w:style>
  <w:style w:type="character" w:styleId="CommentReference">
    <w:name w:val="annotation reference"/>
    <w:basedOn w:val="DefaultParagraphFont"/>
    <w:uiPriority w:val="99"/>
    <w:semiHidden/>
    <w:unhideWhenUsed/>
    <w:rsid w:val="00B37ACB"/>
    <w:rPr>
      <w:sz w:val="16"/>
      <w:szCs w:val="16"/>
    </w:rPr>
  </w:style>
  <w:style w:type="paragraph" w:styleId="CommentText">
    <w:name w:val="annotation text"/>
    <w:basedOn w:val="Normal"/>
    <w:link w:val="CommentTextChar"/>
    <w:uiPriority w:val="99"/>
    <w:unhideWhenUsed/>
    <w:rsid w:val="00B37ACB"/>
    <w:pPr>
      <w:spacing w:line="240" w:lineRule="auto"/>
    </w:pPr>
    <w:rPr>
      <w:sz w:val="20"/>
      <w:szCs w:val="20"/>
    </w:rPr>
  </w:style>
  <w:style w:type="character" w:customStyle="1" w:styleId="CommentTextChar">
    <w:name w:val="Comment Text Char"/>
    <w:basedOn w:val="DefaultParagraphFont"/>
    <w:link w:val="CommentText"/>
    <w:uiPriority w:val="99"/>
    <w:rsid w:val="00B37ACB"/>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B37ACB"/>
    <w:rPr>
      <w:b/>
      <w:bCs/>
    </w:rPr>
  </w:style>
  <w:style w:type="character" w:customStyle="1" w:styleId="CommentSubjectChar">
    <w:name w:val="Comment Subject Char"/>
    <w:basedOn w:val="CommentTextChar"/>
    <w:link w:val="CommentSubject"/>
    <w:uiPriority w:val="99"/>
    <w:semiHidden/>
    <w:rsid w:val="00B37ACB"/>
    <w:rPr>
      <w:rFonts w:ascii="Arial" w:hAnsi="Arial" w:cs="Arial"/>
      <w:b/>
      <w:bCs/>
      <w:sz w:val="20"/>
      <w:szCs w:val="20"/>
    </w:rPr>
  </w:style>
  <w:style w:type="character" w:styleId="Strong">
    <w:name w:val="Strong"/>
    <w:aliases w:val="ŠStrong,Bold"/>
    <w:qFormat/>
    <w:rsid w:val="00B37ACB"/>
    <w:rPr>
      <w:b/>
      <w:bCs/>
    </w:rPr>
  </w:style>
  <w:style w:type="character" w:styleId="Emphasis">
    <w:name w:val="Emphasis"/>
    <w:aliases w:val="ŠEmphasis,Italic"/>
    <w:qFormat/>
    <w:rsid w:val="00B37ACB"/>
    <w:rPr>
      <w:i/>
      <w:iCs/>
    </w:rPr>
  </w:style>
  <w:style w:type="paragraph" w:styleId="ListNumber3">
    <w:name w:val="List Number 3"/>
    <w:aliases w:val="ŠList Number 3"/>
    <w:basedOn w:val="ListBullet3"/>
    <w:uiPriority w:val="8"/>
    <w:rsid w:val="00B37ACB"/>
    <w:pPr>
      <w:numPr>
        <w:ilvl w:val="2"/>
        <w:numId w:val="44"/>
      </w:numPr>
    </w:pPr>
  </w:style>
  <w:style w:type="paragraph" w:styleId="ListBullet3">
    <w:name w:val="List Bullet 3"/>
    <w:aliases w:val="ŠList Bullet 3"/>
    <w:basedOn w:val="Normal"/>
    <w:uiPriority w:val="10"/>
    <w:rsid w:val="00B37ACB"/>
    <w:pPr>
      <w:numPr>
        <w:numId w:val="41"/>
      </w:numPr>
    </w:pPr>
  </w:style>
  <w:style w:type="character" w:styleId="PlaceholderText">
    <w:name w:val="Placeholder Text"/>
    <w:basedOn w:val="DefaultParagraphFont"/>
    <w:uiPriority w:val="99"/>
    <w:semiHidden/>
    <w:rsid w:val="00B37ACB"/>
    <w:rPr>
      <w:color w:val="808080"/>
    </w:rPr>
  </w:style>
  <w:style w:type="paragraph" w:styleId="Revision">
    <w:name w:val="Revision"/>
    <w:hidden/>
    <w:uiPriority w:val="99"/>
    <w:semiHidden/>
    <w:rsid w:val="000769CC"/>
    <w:pPr>
      <w:spacing w:after="0" w:line="240" w:lineRule="auto"/>
    </w:pPr>
    <w:rPr>
      <w:rFonts w:ascii="Arial" w:hAnsi="Arial" w:cs="Arial"/>
      <w:szCs w:val="24"/>
    </w:rPr>
  </w:style>
  <w:style w:type="paragraph" w:customStyle="1" w:styleId="Subtitle0">
    <w:name w:val="ŠSubtitle"/>
    <w:basedOn w:val="Normal"/>
    <w:link w:val="SubtitleChar0"/>
    <w:uiPriority w:val="2"/>
    <w:qFormat/>
    <w:rsid w:val="00B37ACB"/>
    <w:pPr>
      <w:spacing w:before="360"/>
    </w:pPr>
    <w:rPr>
      <w:color w:val="002664"/>
      <w:sz w:val="44"/>
      <w:szCs w:val="48"/>
    </w:rPr>
  </w:style>
  <w:style w:type="character" w:customStyle="1" w:styleId="SubtitleChar0">
    <w:name w:val="ŠSubtitle Char"/>
    <w:basedOn w:val="DefaultParagraphFont"/>
    <w:link w:val="Subtitle0"/>
    <w:uiPriority w:val="2"/>
    <w:rsid w:val="00B37ACB"/>
    <w:rPr>
      <w:rFonts w:ascii="Arial" w:hAnsi="Arial" w:cs="Arial"/>
      <w:color w:val="002664"/>
      <w:sz w:val="44"/>
      <w:szCs w:val="48"/>
    </w:rPr>
  </w:style>
  <w:style w:type="paragraph" w:styleId="Title">
    <w:name w:val="Title"/>
    <w:aliases w:val="ŠTitle"/>
    <w:basedOn w:val="Normal"/>
    <w:next w:val="Normal"/>
    <w:link w:val="TitleChar"/>
    <w:uiPriority w:val="1"/>
    <w:rsid w:val="00B37ACB"/>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B37ACB"/>
    <w:rPr>
      <w:rFonts w:ascii="Arial" w:eastAsiaTheme="majorEastAsia" w:hAnsi="Arial" w:cstheme="majorBidi"/>
      <w:color w:val="002664"/>
      <w:spacing w:val="-10"/>
      <w:kern w:val="28"/>
      <w:sz w:val="80"/>
      <w:szCs w:val="80"/>
    </w:rPr>
  </w:style>
  <w:style w:type="paragraph" w:styleId="ListParagraph">
    <w:name w:val="List Paragraph"/>
    <w:aliases w:val="ŠList Paragraph"/>
    <w:basedOn w:val="Normal"/>
    <w:uiPriority w:val="34"/>
    <w:unhideWhenUsed/>
    <w:qFormat/>
    <w:rsid w:val="00B37ACB"/>
    <w:pPr>
      <w:ind w:left="567"/>
    </w:pPr>
  </w:style>
  <w:style w:type="character" w:styleId="FollowedHyperlink">
    <w:name w:val="FollowedHyperlink"/>
    <w:basedOn w:val="DefaultParagraphFont"/>
    <w:uiPriority w:val="99"/>
    <w:semiHidden/>
    <w:unhideWhenUsed/>
    <w:rsid w:val="00B37ACB"/>
    <w:rPr>
      <w:color w:val="954F72" w:themeColor="followedHyperlink"/>
      <w:u w:val="single"/>
    </w:rPr>
  </w:style>
  <w:style w:type="character" w:styleId="Mention">
    <w:name w:val="Mention"/>
    <w:basedOn w:val="DefaultParagraphFont"/>
    <w:uiPriority w:val="99"/>
    <w:unhideWhenUsed/>
    <w:rsid w:val="004E34EB"/>
    <w:rPr>
      <w:color w:val="2B579A"/>
      <w:shd w:val="clear" w:color="auto" w:fill="E1DFDD"/>
    </w:rPr>
  </w:style>
  <w:style w:type="paragraph" w:styleId="Bibliography">
    <w:name w:val="Bibliography"/>
    <w:basedOn w:val="Normal"/>
    <w:next w:val="Normal"/>
    <w:uiPriority w:val="37"/>
    <w:unhideWhenUsed/>
    <w:rsid w:val="00645348"/>
  </w:style>
  <w:style w:type="character" w:customStyle="1" w:styleId="normaltextrun">
    <w:name w:val="normaltextrun"/>
    <w:basedOn w:val="DefaultParagraphFont"/>
    <w:rsid w:val="711CDCCC"/>
    <w:rPr>
      <w:rFonts w:asciiTheme="minorHAnsi" w:eastAsiaTheme="minorEastAsia" w:hAnsiTheme="minorHAnsi" w:cstheme="minorBidi"/>
      <w:sz w:val="22"/>
      <w:szCs w:val="22"/>
    </w:rPr>
  </w:style>
  <w:style w:type="paragraph" w:styleId="NormalWeb">
    <w:name w:val="Normal (Web)"/>
    <w:basedOn w:val="Normal"/>
    <w:uiPriority w:val="99"/>
    <w:semiHidden/>
    <w:unhideWhenUsed/>
    <w:rsid w:val="00270824"/>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character" w:customStyle="1" w:styleId="eop">
    <w:name w:val="eop"/>
    <w:basedOn w:val="DefaultParagraphFont"/>
    <w:rsid w:val="001D3A68"/>
  </w:style>
  <w:style w:type="paragraph" w:styleId="FootnoteText">
    <w:name w:val="footnote text"/>
    <w:basedOn w:val="Normal"/>
    <w:link w:val="FootnoteTextChar"/>
    <w:uiPriority w:val="99"/>
    <w:semiHidden/>
    <w:unhideWhenUsed/>
    <w:rsid w:val="00DC6174"/>
    <w:pPr>
      <w:spacing w:before="0" w:after="0" w:line="240" w:lineRule="auto"/>
    </w:pPr>
    <w:rPr>
      <w:sz w:val="20"/>
      <w:szCs w:val="20"/>
    </w:rPr>
  </w:style>
  <w:style w:type="character" w:customStyle="1" w:styleId="FootnoteTextChar">
    <w:name w:val="Footnote Text Char"/>
    <w:basedOn w:val="DefaultParagraphFont"/>
    <w:link w:val="FootnoteText"/>
    <w:uiPriority w:val="99"/>
    <w:semiHidden/>
    <w:rsid w:val="00DC6174"/>
    <w:rPr>
      <w:rFonts w:ascii="Arial" w:hAnsi="Arial" w:cs="Arial"/>
      <w:sz w:val="20"/>
      <w:szCs w:val="20"/>
    </w:rPr>
  </w:style>
  <w:style w:type="character" w:styleId="FootnoteReference">
    <w:name w:val="footnote reference"/>
    <w:basedOn w:val="DefaultParagraphFont"/>
    <w:uiPriority w:val="99"/>
    <w:semiHidden/>
    <w:unhideWhenUsed/>
    <w:rsid w:val="00DC6174"/>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393215">
      <w:bodyDiv w:val="1"/>
      <w:marLeft w:val="0"/>
      <w:marRight w:val="0"/>
      <w:marTop w:val="0"/>
      <w:marBottom w:val="0"/>
      <w:divBdr>
        <w:top w:val="none" w:sz="0" w:space="0" w:color="auto"/>
        <w:left w:val="none" w:sz="0" w:space="0" w:color="auto"/>
        <w:bottom w:val="none" w:sz="0" w:space="0" w:color="auto"/>
        <w:right w:val="none" w:sz="0" w:space="0" w:color="auto"/>
      </w:divBdr>
    </w:div>
    <w:div w:id="33313296">
      <w:bodyDiv w:val="1"/>
      <w:marLeft w:val="0"/>
      <w:marRight w:val="0"/>
      <w:marTop w:val="0"/>
      <w:marBottom w:val="0"/>
      <w:divBdr>
        <w:top w:val="none" w:sz="0" w:space="0" w:color="auto"/>
        <w:left w:val="none" w:sz="0" w:space="0" w:color="auto"/>
        <w:bottom w:val="none" w:sz="0" w:space="0" w:color="auto"/>
        <w:right w:val="none" w:sz="0" w:space="0" w:color="auto"/>
      </w:divBdr>
    </w:div>
    <w:div w:id="35129638">
      <w:bodyDiv w:val="1"/>
      <w:marLeft w:val="0"/>
      <w:marRight w:val="0"/>
      <w:marTop w:val="0"/>
      <w:marBottom w:val="0"/>
      <w:divBdr>
        <w:top w:val="none" w:sz="0" w:space="0" w:color="auto"/>
        <w:left w:val="none" w:sz="0" w:space="0" w:color="auto"/>
        <w:bottom w:val="none" w:sz="0" w:space="0" w:color="auto"/>
        <w:right w:val="none" w:sz="0" w:space="0" w:color="auto"/>
      </w:divBdr>
    </w:div>
    <w:div w:id="36468188">
      <w:bodyDiv w:val="1"/>
      <w:marLeft w:val="0"/>
      <w:marRight w:val="0"/>
      <w:marTop w:val="0"/>
      <w:marBottom w:val="0"/>
      <w:divBdr>
        <w:top w:val="none" w:sz="0" w:space="0" w:color="auto"/>
        <w:left w:val="none" w:sz="0" w:space="0" w:color="auto"/>
        <w:bottom w:val="none" w:sz="0" w:space="0" w:color="auto"/>
        <w:right w:val="none" w:sz="0" w:space="0" w:color="auto"/>
      </w:divBdr>
      <w:divsChild>
        <w:div w:id="87977857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682863">
      <w:bodyDiv w:val="1"/>
      <w:marLeft w:val="0"/>
      <w:marRight w:val="0"/>
      <w:marTop w:val="0"/>
      <w:marBottom w:val="0"/>
      <w:divBdr>
        <w:top w:val="none" w:sz="0" w:space="0" w:color="auto"/>
        <w:left w:val="none" w:sz="0" w:space="0" w:color="auto"/>
        <w:bottom w:val="none" w:sz="0" w:space="0" w:color="auto"/>
        <w:right w:val="none" w:sz="0" w:space="0" w:color="auto"/>
      </w:divBdr>
    </w:div>
    <w:div w:id="55396728">
      <w:bodyDiv w:val="1"/>
      <w:marLeft w:val="0"/>
      <w:marRight w:val="0"/>
      <w:marTop w:val="0"/>
      <w:marBottom w:val="0"/>
      <w:divBdr>
        <w:top w:val="none" w:sz="0" w:space="0" w:color="auto"/>
        <w:left w:val="none" w:sz="0" w:space="0" w:color="auto"/>
        <w:bottom w:val="none" w:sz="0" w:space="0" w:color="auto"/>
        <w:right w:val="none" w:sz="0" w:space="0" w:color="auto"/>
      </w:divBdr>
    </w:div>
    <w:div w:id="55782552">
      <w:bodyDiv w:val="1"/>
      <w:marLeft w:val="0"/>
      <w:marRight w:val="0"/>
      <w:marTop w:val="0"/>
      <w:marBottom w:val="0"/>
      <w:divBdr>
        <w:top w:val="none" w:sz="0" w:space="0" w:color="auto"/>
        <w:left w:val="none" w:sz="0" w:space="0" w:color="auto"/>
        <w:bottom w:val="none" w:sz="0" w:space="0" w:color="auto"/>
        <w:right w:val="none" w:sz="0" w:space="0" w:color="auto"/>
      </w:divBdr>
    </w:div>
    <w:div w:id="66192881">
      <w:bodyDiv w:val="1"/>
      <w:marLeft w:val="0"/>
      <w:marRight w:val="0"/>
      <w:marTop w:val="0"/>
      <w:marBottom w:val="0"/>
      <w:divBdr>
        <w:top w:val="none" w:sz="0" w:space="0" w:color="auto"/>
        <w:left w:val="none" w:sz="0" w:space="0" w:color="auto"/>
        <w:bottom w:val="none" w:sz="0" w:space="0" w:color="auto"/>
        <w:right w:val="none" w:sz="0" w:space="0" w:color="auto"/>
      </w:divBdr>
    </w:div>
    <w:div w:id="70125187">
      <w:bodyDiv w:val="1"/>
      <w:marLeft w:val="0"/>
      <w:marRight w:val="0"/>
      <w:marTop w:val="0"/>
      <w:marBottom w:val="0"/>
      <w:divBdr>
        <w:top w:val="none" w:sz="0" w:space="0" w:color="auto"/>
        <w:left w:val="none" w:sz="0" w:space="0" w:color="auto"/>
        <w:bottom w:val="none" w:sz="0" w:space="0" w:color="auto"/>
        <w:right w:val="none" w:sz="0" w:space="0" w:color="auto"/>
      </w:divBdr>
      <w:divsChild>
        <w:div w:id="1433040939">
          <w:marLeft w:val="-108"/>
          <w:marRight w:val="0"/>
          <w:marTop w:val="0"/>
          <w:marBottom w:val="0"/>
          <w:divBdr>
            <w:top w:val="none" w:sz="0" w:space="0" w:color="auto"/>
            <w:left w:val="none" w:sz="0" w:space="0" w:color="auto"/>
            <w:bottom w:val="none" w:sz="0" w:space="0" w:color="auto"/>
            <w:right w:val="none" w:sz="0" w:space="0" w:color="auto"/>
          </w:divBdr>
        </w:div>
      </w:divsChild>
    </w:div>
    <w:div w:id="79983751">
      <w:bodyDiv w:val="1"/>
      <w:marLeft w:val="0"/>
      <w:marRight w:val="0"/>
      <w:marTop w:val="0"/>
      <w:marBottom w:val="0"/>
      <w:divBdr>
        <w:top w:val="none" w:sz="0" w:space="0" w:color="auto"/>
        <w:left w:val="none" w:sz="0" w:space="0" w:color="auto"/>
        <w:bottom w:val="none" w:sz="0" w:space="0" w:color="auto"/>
        <w:right w:val="none" w:sz="0" w:space="0" w:color="auto"/>
      </w:divBdr>
    </w:div>
    <w:div w:id="87895422">
      <w:bodyDiv w:val="1"/>
      <w:marLeft w:val="0"/>
      <w:marRight w:val="0"/>
      <w:marTop w:val="0"/>
      <w:marBottom w:val="0"/>
      <w:divBdr>
        <w:top w:val="none" w:sz="0" w:space="0" w:color="auto"/>
        <w:left w:val="none" w:sz="0" w:space="0" w:color="auto"/>
        <w:bottom w:val="none" w:sz="0" w:space="0" w:color="auto"/>
        <w:right w:val="none" w:sz="0" w:space="0" w:color="auto"/>
      </w:divBdr>
    </w:div>
    <w:div w:id="94253528">
      <w:bodyDiv w:val="1"/>
      <w:marLeft w:val="0"/>
      <w:marRight w:val="0"/>
      <w:marTop w:val="0"/>
      <w:marBottom w:val="0"/>
      <w:divBdr>
        <w:top w:val="none" w:sz="0" w:space="0" w:color="auto"/>
        <w:left w:val="none" w:sz="0" w:space="0" w:color="auto"/>
        <w:bottom w:val="none" w:sz="0" w:space="0" w:color="auto"/>
        <w:right w:val="none" w:sz="0" w:space="0" w:color="auto"/>
      </w:divBdr>
    </w:div>
    <w:div w:id="99883273">
      <w:bodyDiv w:val="1"/>
      <w:marLeft w:val="0"/>
      <w:marRight w:val="0"/>
      <w:marTop w:val="0"/>
      <w:marBottom w:val="0"/>
      <w:divBdr>
        <w:top w:val="none" w:sz="0" w:space="0" w:color="auto"/>
        <w:left w:val="none" w:sz="0" w:space="0" w:color="auto"/>
        <w:bottom w:val="none" w:sz="0" w:space="0" w:color="auto"/>
        <w:right w:val="none" w:sz="0" w:space="0" w:color="auto"/>
      </w:divBdr>
    </w:div>
    <w:div w:id="102070421">
      <w:bodyDiv w:val="1"/>
      <w:marLeft w:val="0"/>
      <w:marRight w:val="0"/>
      <w:marTop w:val="0"/>
      <w:marBottom w:val="0"/>
      <w:divBdr>
        <w:top w:val="none" w:sz="0" w:space="0" w:color="auto"/>
        <w:left w:val="none" w:sz="0" w:space="0" w:color="auto"/>
        <w:bottom w:val="none" w:sz="0" w:space="0" w:color="auto"/>
        <w:right w:val="none" w:sz="0" w:space="0" w:color="auto"/>
      </w:divBdr>
    </w:div>
    <w:div w:id="104621558">
      <w:bodyDiv w:val="1"/>
      <w:marLeft w:val="0"/>
      <w:marRight w:val="0"/>
      <w:marTop w:val="0"/>
      <w:marBottom w:val="0"/>
      <w:divBdr>
        <w:top w:val="none" w:sz="0" w:space="0" w:color="auto"/>
        <w:left w:val="none" w:sz="0" w:space="0" w:color="auto"/>
        <w:bottom w:val="none" w:sz="0" w:space="0" w:color="auto"/>
        <w:right w:val="none" w:sz="0" w:space="0" w:color="auto"/>
      </w:divBdr>
    </w:div>
    <w:div w:id="107355788">
      <w:bodyDiv w:val="1"/>
      <w:marLeft w:val="0"/>
      <w:marRight w:val="0"/>
      <w:marTop w:val="0"/>
      <w:marBottom w:val="0"/>
      <w:divBdr>
        <w:top w:val="none" w:sz="0" w:space="0" w:color="auto"/>
        <w:left w:val="none" w:sz="0" w:space="0" w:color="auto"/>
        <w:bottom w:val="none" w:sz="0" w:space="0" w:color="auto"/>
        <w:right w:val="none" w:sz="0" w:space="0" w:color="auto"/>
      </w:divBdr>
    </w:div>
    <w:div w:id="132916173">
      <w:bodyDiv w:val="1"/>
      <w:marLeft w:val="0"/>
      <w:marRight w:val="0"/>
      <w:marTop w:val="0"/>
      <w:marBottom w:val="0"/>
      <w:divBdr>
        <w:top w:val="none" w:sz="0" w:space="0" w:color="auto"/>
        <w:left w:val="none" w:sz="0" w:space="0" w:color="auto"/>
        <w:bottom w:val="none" w:sz="0" w:space="0" w:color="auto"/>
        <w:right w:val="none" w:sz="0" w:space="0" w:color="auto"/>
      </w:divBdr>
    </w:div>
    <w:div w:id="164440718">
      <w:bodyDiv w:val="1"/>
      <w:marLeft w:val="0"/>
      <w:marRight w:val="0"/>
      <w:marTop w:val="0"/>
      <w:marBottom w:val="0"/>
      <w:divBdr>
        <w:top w:val="none" w:sz="0" w:space="0" w:color="auto"/>
        <w:left w:val="none" w:sz="0" w:space="0" w:color="auto"/>
        <w:bottom w:val="none" w:sz="0" w:space="0" w:color="auto"/>
        <w:right w:val="none" w:sz="0" w:space="0" w:color="auto"/>
      </w:divBdr>
      <w:divsChild>
        <w:div w:id="839592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8205218">
      <w:bodyDiv w:val="1"/>
      <w:marLeft w:val="0"/>
      <w:marRight w:val="0"/>
      <w:marTop w:val="0"/>
      <w:marBottom w:val="0"/>
      <w:divBdr>
        <w:top w:val="none" w:sz="0" w:space="0" w:color="auto"/>
        <w:left w:val="none" w:sz="0" w:space="0" w:color="auto"/>
        <w:bottom w:val="none" w:sz="0" w:space="0" w:color="auto"/>
        <w:right w:val="none" w:sz="0" w:space="0" w:color="auto"/>
      </w:divBdr>
    </w:div>
    <w:div w:id="189954822">
      <w:bodyDiv w:val="1"/>
      <w:marLeft w:val="0"/>
      <w:marRight w:val="0"/>
      <w:marTop w:val="0"/>
      <w:marBottom w:val="0"/>
      <w:divBdr>
        <w:top w:val="none" w:sz="0" w:space="0" w:color="auto"/>
        <w:left w:val="none" w:sz="0" w:space="0" w:color="auto"/>
        <w:bottom w:val="none" w:sz="0" w:space="0" w:color="auto"/>
        <w:right w:val="none" w:sz="0" w:space="0" w:color="auto"/>
      </w:divBdr>
    </w:div>
    <w:div w:id="213589336">
      <w:bodyDiv w:val="1"/>
      <w:marLeft w:val="0"/>
      <w:marRight w:val="0"/>
      <w:marTop w:val="0"/>
      <w:marBottom w:val="0"/>
      <w:divBdr>
        <w:top w:val="none" w:sz="0" w:space="0" w:color="auto"/>
        <w:left w:val="none" w:sz="0" w:space="0" w:color="auto"/>
        <w:bottom w:val="none" w:sz="0" w:space="0" w:color="auto"/>
        <w:right w:val="none" w:sz="0" w:space="0" w:color="auto"/>
      </w:divBdr>
    </w:div>
    <w:div w:id="214464225">
      <w:bodyDiv w:val="1"/>
      <w:marLeft w:val="0"/>
      <w:marRight w:val="0"/>
      <w:marTop w:val="0"/>
      <w:marBottom w:val="0"/>
      <w:divBdr>
        <w:top w:val="none" w:sz="0" w:space="0" w:color="auto"/>
        <w:left w:val="none" w:sz="0" w:space="0" w:color="auto"/>
        <w:bottom w:val="none" w:sz="0" w:space="0" w:color="auto"/>
        <w:right w:val="none" w:sz="0" w:space="0" w:color="auto"/>
      </w:divBdr>
    </w:div>
    <w:div w:id="216206234">
      <w:bodyDiv w:val="1"/>
      <w:marLeft w:val="0"/>
      <w:marRight w:val="0"/>
      <w:marTop w:val="0"/>
      <w:marBottom w:val="0"/>
      <w:divBdr>
        <w:top w:val="none" w:sz="0" w:space="0" w:color="auto"/>
        <w:left w:val="none" w:sz="0" w:space="0" w:color="auto"/>
        <w:bottom w:val="none" w:sz="0" w:space="0" w:color="auto"/>
        <w:right w:val="none" w:sz="0" w:space="0" w:color="auto"/>
      </w:divBdr>
    </w:div>
    <w:div w:id="219941672">
      <w:bodyDiv w:val="1"/>
      <w:marLeft w:val="0"/>
      <w:marRight w:val="0"/>
      <w:marTop w:val="0"/>
      <w:marBottom w:val="0"/>
      <w:divBdr>
        <w:top w:val="none" w:sz="0" w:space="0" w:color="auto"/>
        <w:left w:val="none" w:sz="0" w:space="0" w:color="auto"/>
        <w:bottom w:val="none" w:sz="0" w:space="0" w:color="auto"/>
        <w:right w:val="none" w:sz="0" w:space="0" w:color="auto"/>
      </w:divBdr>
      <w:divsChild>
        <w:div w:id="16506000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22446570">
      <w:bodyDiv w:val="1"/>
      <w:marLeft w:val="0"/>
      <w:marRight w:val="0"/>
      <w:marTop w:val="0"/>
      <w:marBottom w:val="0"/>
      <w:divBdr>
        <w:top w:val="none" w:sz="0" w:space="0" w:color="auto"/>
        <w:left w:val="none" w:sz="0" w:space="0" w:color="auto"/>
        <w:bottom w:val="none" w:sz="0" w:space="0" w:color="auto"/>
        <w:right w:val="none" w:sz="0" w:space="0" w:color="auto"/>
      </w:divBdr>
      <w:divsChild>
        <w:div w:id="12692362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24999495">
      <w:bodyDiv w:val="1"/>
      <w:marLeft w:val="0"/>
      <w:marRight w:val="0"/>
      <w:marTop w:val="0"/>
      <w:marBottom w:val="0"/>
      <w:divBdr>
        <w:top w:val="none" w:sz="0" w:space="0" w:color="auto"/>
        <w:left w:val="none" w:sz="0" w:space="0" w:color="auto"/>
        <w:bottom w:val="none" w:sz="0" w:space="0" w:color="auto"/>
        <w:right w:val="none" w:sz="0" w:space="0" w:color="auto"/>
      </w:divBdr>
    </w:div>
    <w:div w:id="231963177">
      <w:bodyDiv w:val="1"/>
      <w:marLeft w:val="0"/>
      <w:marRight w:val="0"/>
      <w:marTop w:val="0"/>
      <w:marBottom w:val="0"/>
      <w:divBdr>
        <w:top w:val="none" w:sz="0" w:space="0" w:color="auto"/>
        <w:left w:val="none" w:sz="0" w:space="0" w:color="auto"/>
        <w:bottom w:val="none" w:sz="0" w:space="0" w:color="auto"/>
        <w:right w:val="none" w:sz="0" w:space="0" w:color="auto"/>
      </w:divBdr>
    </w:div>
    <w:div w:id="267086377">
      <w:bodyDiv w:val="1"/>
      <w:marLeft w:val="0"/>
      <w:marRight w:val="0"/>
      <w:marTop w:val="0"/>
      <w:marBottom w:val="0"/>
      <w:divBdr>
        <w:top w:val="none" w:sz="0" w:space="0" w:color="auto"/>
        <w:left w:val="none" w:sz="0" w:space="0" w:color="auto"/>
        <w:bottom w:val="none" w:sz="0" w:space="0" w:color="auto"/>
        <w:right w:val="none" w:sz="0" w:space="0" w:color="auto"/>
      </w:divBdr>
    </w:div>
    <w:div w:id="276062432">
      <w:bodyDiv w:val="1"/>
      <w:marLeft w:val="0"/>
      <w:marRight w:val="0"/>
      <w:marTop w:val="0"/>
      <w:marBottom w:val="0"/>
      <w:divBdr>
        <w:top w:val="none" w:sz="0" w:space="0" w:color="auto"/>
        <w:left w:val="none" w:sz="0" w:space="0" w:color="auto"/>
        <w:bottom w:val="none" w:sz="0" w:space="0" w:color="auto"/>
        <w:right w:val="none" w:sz="0" w:space="0" w:color="auto"/>
      </w:divBdr>
    </w:div>
    <w:div w:id="279990604">
      <w:bodyDiv w:val="1"/>
      <w:marLeft w:val="0"/>
      <w:marRight w:val="0"/>
      <w:marTop w:val="0"/>
      <w:marBottom w:val="0"/>
      <w:divBdr>
        <w:top w:val="none" w:sz="0" w:space="0" w:color="auto"/>
        <w:left w:val="none" w:sz="0" w:space="0" w:color="auto"/>
        <w:bottom w:val="none" w:sz="0" w:space="0" w:color="auto"/>
        <w:right w:val="none" w:sz="0" w:space="0" w:color="auto"/>
      </w:divBdr>
    </w:div>
    <w:div w:id="280305611">
      <w:bodyDiv w:val="1"/>
      <w:marLeft w:val="0"/>
      <w:marRight w:val="0"/>
      <w:marTop w:val="0"/>
      <w:marBottom w:val="0"/>
      <w:divBdr>
        <w:top w:val="none" w:sz="0" w:space="0" w:color="auto"/>
        <w:left w:val="none" w:sz="0" w:space="0" w:color="auto"/>
        <w:bottom w:val="none" w:sz="0" w:space="0" w:color="auto"/>
        <w:right w:val="none" w:sz="0" w:space="0" w:color="auto"/>
      </w:divBdr>
    </w:div>
    <w:div w:id="280845298">
      <w:bodyDiv w:val="1"/>
      <w:marLeft w:val="0"/>
      <w:marRight w:val="0"/>
      <w:marTop w:val="0"/>
      <w:marBottom w:val="0"/>
      <w:divBdr>
        <w:top w:val="none" w:sz="0" w:space="0" w:color="auto"/>
        <w:left w:val="none" w:sz="0" w:space="0" w:color="auto"/>
        <w:bottom w:val="none" w:sz="0" w:space="0" w:color="auto"/>
        <w:right w:val="none" w:sz="0" w:space="0" w:color="auto"/>
      </w:divBdr>
    </w:div>
    <w:div w:id="290476472">
      <w:bodyDiv w:val="1"/>
      <w:marLeft w:val="0"/>
      <w:marRight w:val="0"/>
      <w:marTop w:val="0"/>
      <w:marBottom w:val="0"/>
      <w:divBdr>
        <w:top w:val="none" w:sz="0" w:space="0" w:color="auto"/>
        <w:left w:val="none" w:sz="0" w:space="0" w:color="auto"/>
        <w:bottom w:val="none" w:sz="0" w:space="0" w:color="auto"/>
        <w:right w:val="none" w:sz="0" w:space="0" w:color="auto"/>
      </w:divBdr>
    </w:div>
    <w:div w:id="293220105">
      <w:bodyDiv w:val="1"/>
      <w:marLeft w:val="0"/>
      <w:marRight w:val="0"/>
      <w:marTop w:val="0"/>
      <w:marBottom w:val="0"/>
      <w:divBdr>
        <w:top w:val="none" w:sz="0" w:space="0" w:color="auto"/>
        <w:left w:val="none" w:sz="0" w:space="0" w:color="auto"/>
        <w:bottom w:val="none" w:sz="0" w:space="0" w:color="auto"/>
        <w:right w:val="none" w:sz="0" w:space="0" w:color="auto"/>
      </w:divBdr>
      <w:divsChild>
        <w:div w:id="5676911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00159219">
      <w:bodyDiv w:val="1"/>
      <w:marLeft w:val="0"/>
      <w:marRight w:val="0"/>
      <w:marTop w:val="0"/>
      <w:marBottom w:val="0"/>
      <w:divBdr>
        <w:top w:val="none" w:sz="0" w:space="0" w:color="auto"/>
        <w:left w:val="none" w:sz="0" w:space="0" w:color="auto"/>
        <w:bottom w:val="none" w:sz="0" w:space="0" w:color="auto"/>
        <w:right w:val="none" w:sz="0" w:space="0" w:color="auto"/>
      </w:divBdr>
      <w:divsChild>
        <w:div w:id="823426010">
          <w:marLeft w:val="0"/>
          <w:marRight w:val="0"/>
          <w:marTop w:val="0"/>
          <w:marBottom w:val="0"/>
          <w:divBdr>
            <w:top w:val="none" w:sz="0" w:space="0" w:color="auto"/>
            <w:left w:val="none" w:sz="0" w:space="0" w:color="auto"/>
            <w:bottom w:val="none" w:sz="0" w:space="0" w:color="auto"/>
            <w:right w:val="none" w:sz="0" w:space="0" w:color="auto"/>
          </w:divBdr>
        </w:div>
        <w:div w:id="1444305613">
          <w:marLeft w:val="0"/>
          <w:marRight w:val="0"/>
          <w:marTop w:val="0"/>
          <w:marBottom w:val="0"/>
          <w:divBdr>
            <w:top w:val="none" w:sz="0" w:space="0" w:color="auto"/>
            <w:left w:val="none" w:sz="0" w:space="0" w:color="auto"/>
            <w:bottom w:val="none" w:sz="0" w:space="0" w:color="auto"/>
            <w:right w:val="none" w:sz="0" w:space="0" w:color="auto"/>
          </w:divBdr>
          <w:divsChild>
            <w:div w:id="83694932">
              <w:marLeft w:val="0"/>
              <w:marRight w:val="0"/>
              <w:marTop w:val="30"/>
              <w:marBottom w:val="30"/>
              <w:divBdr>
                <w:top w:val="none" w:sz="0" w:space="0" w:color="auto"/>
                <w:left w:val="none" w:sz="0" w:space="0" w:color="auto"/>
                <w:bottom w:val="none" w:sz="0" w:space="0" w:color="auto"/>
                <w:right w:val="none" w:sz="0" w:space="0" w:color="auto"/>
              </w:divBdr>
              <w:divsChild>
                <w:div w:id="21131964">
                  <w:marLeft w:val="0"/>
                  <w:marRight w:val="0"/>
                  <w:marTop w:val="0"/>
                  <w:marBottom w:val="0"/>
                  <w:divBdr>
                    <w:top w:val="none" w:sz="0" w:space="0" w:color="auto"/>
                    <w:left w:val="none" w:sz="0" w:space="0" w:color="auto"/>
                    <w:bottom w:val="none" w:sz="0" w:space="0" w:color="auto"/>
                    <w:right w:val="none" w:sz="0" w:space="0" w:color="auto"/>
                  </w:divBdr>
                  <w:divsChild>
                    <w:div w:id="1440762915">
                      <w:marLeft w:val="0"/>
                      <w:marRight w:val="0"/>
                      <w:marTop w:val="0"/>
                      <w:marBottom w:val="0"/>
                      <w:divBdr>
                        <w:top w:val="none" w:sz="0" w:space="0" w:color="auto"/>
                        <w:left w:val="none" w:sz="0" w:space="0" w:color="auto"/>
                        <w:bottom w:val="none" w:sz="0" w:space="0" w:color="auto"/>
                        <w:right w:val="none" w:sz="0" w:space="0" w:color="auto"/>
                      </w:divBdr>
                    </w:div>
                  </w:divsChild>
                </w:div>
                <w:div w:id="21906378">
                  <w:marLeft w:val="0"/>
                  <w:marRight w:val="0"/>
                  <w:marTop w:val="0"/>
                  <w:marBottom w:val="0"/>
                  <w:divBdr>
                    <w:top w:val="none" w:sz="0" w:space="0" w:color="auto"/>
                    <w:left w:val="none" w:sz="0" w:space="0" w:color="auto"/>
                    <w:bottom w:val="none" w:sz="0" w:space="0" w:color="auto"/>
                    <w:right w:val="none" w:sz="0" w:space="0" w:color="auto"/>
                  </w:divBdr>
                  <w:divsChild>
                    <w:div w:id="322004702">
                      <w:marLeft w:val="0"/>
                      <w:marRight w:val="0"/>
                      <w:marTop w:val="0"/>
                      <w:marBottom w:val="0"/>
                      <w:divBdr>
                        <w:top w:val="none" w:sz="0" w:space="0" w:color="auto"/>
                        <w:left w:val="none" w:sz="0" w:space="0" w:color="auto"/>
                        <w:bottom w:val="none" w:sz="0" w:space="0" w:color="auto"/>
                        <w:right w:val="none" w:sz="0" w:space="0" w:color="auto"/>
                      </w:divBdr>
                    </w:div>
                  </w:divsChild>
                </w:div>
                <w:div w:id="50354047">
                  <w:marLeft w:val="0"/>
                  <w:marRight w:val="0"/>
                  <w:marTop w:val="0"/>
                  <w:marBottom w:val="0"/>
                  <w:divBdr>
                    <w:top w:val="none" w:sz="0" w:space="0" w:color="auto"/>
                    <w:left w:val="none" w:sz="0" w:space="0" w:color="auto"/>
                    <w:bottom w:val="none" w:sz="0" w:space="0" w:color="auto"/>
                    <w:right w:val="none" w:sz="0" w:space="0" w:color="auto"/>
                  </w:divBdr>
                  <w:divsChild>
                    <w:div w:id="317003230">
                      <w:marLeft w:val="0"/>
                      <w:marRight w:val="0"/>
                      <w:marTop w:val="0"/>
                      <w:marBottom w:val="0"/>
                      <w:divBdr>
                        <w:top w:val="none" w:sz="0" w:space="0" w:color="auto"/>
                        <w:left w:val="none" w:sz="0" w:space="0" w:color="auto"/>
                        <w:bottom w:val="none" w:sz="0" w:space="0" w:color="auto"/>
                        <w:right w:val="none" w:sz="0" w:space="0" w:color="auto"/>
                      </w:divBdr>
                    </w:div>
                  </w:divsChild>
                </w:div>
                <w:div w:id="59408097">
                  <w:marLeft w:val="0"/>
                  <w:marRight w:val="0"/>
                  <w:marTop w:val="0"/>
                  <w:marBottom w:val="0"/>
                  <w:divBdr>
                    <w:top w:val="none" w:sz="0" w:space="0" w:color="auto"/>
                    <w:left w:val="none" w:sz="0" w:space="0" w:color="auto"/>
                    <w:bottom w:val="none" w:sz="0" w:space="0" w:color="auto"/>
                    <w:right w:val="none" w:sz="0" w:space="0" w:color="auto"/>
                  </w:divBdr>
                  <w:divsChild>
                    <w:div w:id="661785888">
                      <w:marLeft w:val="0"/>
                      <w:marRight w:val="0"/>
                      <w:marTop w:val="0"/>
                      <w:marBottom w:val="0"/>
                      <w:divBdr>
                        <w:top w:val="none" w:sz="0" w:space="0" w:color="auto"/>
                        <w:left w:val="none" w:sz="0" w:space="0" w:color="auto"/>
                        <w:bottom w:val="none" w:sz="0" w:space="0" w:color="auto"/>
                        <w:right w:val="none" w:sz="0" w:space="0" w:color="auto"/>
                      </w:divBdr>
                    </w:div>
                  </w:divsChild>
                </w:div>
                <w:div w:id="77677525">
                  <w:marLeft w:val="0"/>
                  <w:marRight w:val="0"/>
                  <w:marTop w:val="0"/>
                  <w:marBottom w:val="0"/>
                  <w:divBdr>
                    <w:top w:val="none" w:sz="0" w:space="0" w:color="auto"/>
                    <w:left w:val="none" w:sz="0" w:space="0" w:color="auto"/>
                    <w:bottom w:val="none" w:sz="0" w:space="0" w:color="auto"/>
                    <w:right w:val="none" w:sz="0" w:space="0" w:color="auto"/>
                  </w:divBdr>
                  <w:divsChild>
                    <w:div w:id="678896319">
                      <w:marLeft w:val="0"/>
                      <w:marRight w:val="0"/>
                      <w:marTop w:val="0"/>
                      <w:marBottom w:val="0"/>
                      <w:divBdr>
                        <w:top w:val="none" w:sz="0" w:space="0" w:color="auto"/>
                        <w:left w:val="none" w:sz="0" w:space="0" w:color="auto"/>
                        <w:bottom w:val="none" w:sz="0" w:space="0" w:color="auto"/>
                        <w:right w:val="none" w:sz="0" w:space="0" w:color="auto"/>
                      </w:divBdr>
                    </w:div>
                  </w:divsChild>
                </w:div>
                <w:div w:id="94373238">
                  <w:marLeft w:val="0"/>
                  <w:marRight w:val="0"/>
                  <w:marTop w:val="0"/>
                  <w:marBottom w:val="0"/>
                  <w:divBdr>
                    <w:top w:val="none" w:sz="0" w:space="0" w:color="auto"/>
                    <w:left w:val="none" w:sz="0" w:space="0" w:color="auto"/>
                    <w:bottom w:val="none" w:sz="0" w:space="0" w:color="auto"/>
                    <w:right w:val="none" w:sz="0" w:space="0" w:color="auto"/>
                  </w:divBdr>
                  <w:divsChild>
                    <w:div w:id="704989322">
                      <w:marLeft w:val="0"/>
                      <w:marRight w:val="0"/>
                      <w:marTop w:val="0"/>
                      <w:marBottom w:val="0"/>
                      <w:divBdr>
                        <w:top w:val="none" w:sz="0" w:space="0" w:color="auto"/>
                        <w:left w:val="none" w:sz="0" w:space="0" w:color="auto"/>
                        <w:bottom w:val="none" w:sz="0" w:space="0" w:color="auto"/>
                        <w:right w:val="none" w:sz="0" w:space="0" w:color="auto"/>
                      </w:divBdr>
                    </w:div>
                  </w:divsChild>
                </w:div>
                <w:div w:id="106632189">
                  <w:marLeft w:val="0"/>
                  <w:marRight w:val="0"/>
                  <w:marTop w:val="0"/>
                  <w:marBottom w:val="0"/>
                  <w:divBdr>
                    <w:top w:val="none" w:sz="0" w:space="0" w:color="auto"/>
                    <w:left w:val="none" w:sz="0" w:space="0" w:color="auto"/>
                    <w:bottom w:val="none" w:sz="0" w:space="0" w:color="auto"/>
                    <w:right w:val="none" w:sz="0" w:space="0" w:color="auto"/>
                  </w:divBdr>
                  <w:divsChild>
                    <w:div w:id="2062358583">
                      <w:marLeft w:val="0"/>
                      <w:marRight w:val="0"/>
                      <w:marTop w:val="0"/>
                      <w:marBottom w:val="0"/>
                      <w:divBdr>
                        <w:top w:val="none" w:sz="0" w:space="0" w:color="auto"/>
                        <w:left w:val="none" w:sz="0" w:space="0" w:color="auto"/>
                        <w:bottom w:val="none" w:sz="0" w:space="0" w:color="auto"/>
                        <w:right w:val="none" w:sz="0" w:space="0" w:color="auto"/>
                      </w:divBdr>
                    </w:div>
                  </w:divsChild>
                </w:div>
                <w:div w:id="138084751">
                  <w:marLeft w:val="0"/>
                  <w:marRight w:val="0"/>
                  <w:marTop w:val="0"/>
                  <w:marBottom w:val="0"/>
                  <w:divBdr>
                    <w:top w:val="none" w:sz="0" w:space="0" w:color="auto"/>
                    <w:left w:val="none" w:sz="0" w:space="0" w:color="auto"/>
                    <w:bottom w:val="none" w:sz="0" w:space="0" w:color="auto"/>
                    <w:right w:val="none" w:sz="0" w:space="0" w:color="auto"/>
                  </w:divBdr>
                  <w:divsChild>
                    <w:div w:id="962886181">
                      <w:marLeft w:val="0"/>
                      <w:marRight w:val="0"/>
                      <w:marTop w:val="0"/>
                      <w:marBottom w:val="0"/>
                      <w:divBdr>
                        <w:top w:val="none" w:sz="0" w:space="0" w:color="auto"/>
                        <w:left w:val="none" w:sz="0" w:space="0" w:color="auto"/>
                        <w:bottom w:val="none" w:sz="0" w:space="0" w:color="auto"/>
                        <w:right w:val="none" w:sz="0" w:space="0" w:color="auto"/>
                      </w:divBdr>
                    </w:div>
                  </w:divsChild>
                </w:div>
                <w:div w:id="148864442">
                  <w:marLeft w:val="0"/>
                  <w:marRight w:val="0"/>
                  <w:marTop w:val="0"/>
                  <w:marBottom w:val="0"/>
                  <w:divBdr>
                    <w:top w:val="none" w:sz="0" w:space="0" w:color="auto"/>
                    <w:left w:val="none" w:sz="0" w:space="0" w:color="auto"/>
                    <w:bottom w:val="none" w:sz="0" w:space="0" w:color="auto"/>
                    <w:right w:val="none" w:sz="0" w:space="0" w:color="auto"/>
                  </w:divBdr>
                  <w:divsChild>
                    <w:div w:id="1594509354">
                      <w:marLeft w:val="0"/>
                      <w:marRight w:val="0"/>
                      <w:marTop w:val="0"/>
                      <w:marBottom w:val="0"/>
                      <w:divBdr>
                        <w:top w:val="none" w:sz="0" w:space="0" w:color="auto"/>
                        <w:left w:val="none" w:sz="0" w:space="0" w:color="auto"/>
                        <w:bottom w:val="none" w:sz="0" w:space="0" w:color="auto"/>
                        <w:right w:val="none" w:sz="0" w:space="0" w:color="auto"/>
                      </w:divBdr>
                    </w:div>
                  </w:divsChild>
                </w:div>
                <w:div w:id="151218681">
                  <w:marLeft w:val="0"/>
                  <w:marRight w:val="0"/>
                  <w:marTop w:val="0"/>
                  <w:marBottom w:val="0"/>
                  <w:divBdr>
                    <w:top w:val="none" w:sz="0" w:space="0" w:color="auto"/>
                    <w:left w:val="none" w:sz="0" w:space="0" w:color="auto"/>
                    <w:bottom w:val="none" w:sz="0" w:space="0" w:color="auto"/>
                    <w:right w:val="none" w:sz="0" w:space="0" w:color="auto"/>
                  </w:divBdr>
                  <w:divsChild>
                    <w:div w:id="2017030249">
                      <w:marLeft w:val="0"/>
                      <w:marRight w:val="0"/>
                      <w:marTop w:val="0"/>
                      <w:marBottom w:val="0"/>
                      <w:divBdr>
                        <w:top w:val="none" w:sz="0" w:space="0" w:color="auto"/>
                        <w:left w:val="none" w:sz="0" w:space="0" w:color="auto"/>
                        <w:bottom w:val="none" w:sz="0" w:space="0" w:color="auto"/>
                        <w:right w:val="none" w:sz="0" w:space="0" w:color="auto"/>
                      </w:divBdr>
                    </w:div>
                  </w:divsChild>
                </w:div>
                <w:div w:id="153572886">
                  <w:marLeft w:val="0"/>
                  <w:marRight w:val="0"/>
                  <w:marTop w:val="0"/>
                  <w:marBottom w:val="0"/>
                  <w:divBdr>
                    <w:top w:val="none" w:sz="0" w:space="0" w:color="auto"/>
                    <w:left w:val="none" w:sz="0" w:space="0" w:color="auto"/>
                    <w:bottom w:val="none" w:sz="0" w:space="0" w:color="auto"/>
                    <w:right w:val="none" w:sz="0" w:space="0" w:color="auto"/>
                  </w:divBdr>
                  <w:divsChild>
                    <w:div w:id="323901693">
                      <w:marLeft w:val="0"/>
                      <w:marRight w:val="0"/>
                      <w:marTop w:val="0"/>
                      <w:marBottom w:val="0"/>
                      <w:divBdr>
                        <w:top w:val="none" w:sz="0" w:space="0" w:color="auto"/>
                        <w:left w:val="none" w:sz="0" w:space="0" w:color="auto"/>
                        <w:bottom w:val="none" w:sz="0" w:space="0" w:color="auto"/>
                        <w:right w:val="none" w:sz="0" w:space="0" w:color="auto"/>
                      </w:divBdr>
                    </w:div>
                  </w:divsChild>
                </w:div>
                <w:div w:id="165637708">
                  <w:marLeft w:val="0"/>
                  <w:marRight w:val="0"/>
                  <w:marTop w:val="0"/>
                  <w:marBottom w:val="0"/>
                  <w:divBdr>
                    <w:top w:val="none" w:sz="0" w:space="0" w:color="auto"/>
                    <w:left w:val="none" w:sz="0" w:space="0" w:color="auto"/>
                    <w:bottom w:val="none" w:sz="0" w:space="0" w:color="auto"/>
                    <w:right w:val="none" w:sz="0" w:space="0" w:color="auto"/>
                  </w:divBdr>
                  <w:divsChild>
                    <w:div w:id="156654175">
                      <w:marLeft w:val="0"/>
                      <w:marRight w:val="0"/>
                      <w:marTop w:val="0"/>
                      <w:marBottom w:val="0"/>
                      <w:divBdr>
                        <w:top w:val="none" w:sz="0" w:space="0" w:color="auto"/>
                        <w:left w:val="none" w:sz="0" w:space="0" w:color="auto"/>
                        <w:bottom w:val="none" w:sz="0" w:space="0" w:color="auto"/>
                        <w:right w:val="none" w:sz="0" w:space="0" w:color="auto"/>
                      </w:divBdr>
                    </w:div>
                  </w:divsChild>
                </w:div>
                <w:div w:id="181355974">
                  <w:marLeft w:val="0"/>
                  <w:marRight w:val="0"/>
                  <w:marTop w:val="0"/>
                  <w:marBottom w:val="0"/>
                  <w:divBdr>
                    <w:top w:val="none" w:sz="0" w:space="0" w:color="auto"/>
                    <w:left w:val="none" w:sz="0" w:space="0" w:color="auto"/>
                    <w:bottom w:val="none" w:sz="0" w:space="0" w:color="auto"/>
                    <w:right w:val="none" w:sz="0" w:space="0" w:color="auto"/>
                  </w:divBdr>
                  <w:divsChild>
                    <w:div w:id="738214887">
                      <w:marLeft w:val="0"/>
                      <w:marRight w:val="0"/>
                      <w:marTop w:val="0"/>
                      <w:marBottom w:val="0"/>
                      <w:divBdr>
                        <w:top w:val="none" w:sz="0" w:space="0" w:color="auto"/>
                        <w:left w:val="none" w:sz="0" w:space="0" w:color="auto"/>
                        <w:bottom w:val="none" w:sz="0" w:space="0" w:color="auto"/>
                        <w:right w:val="none" w:sz="0" w:space="0" w:color="auto"/>
                      </w:divBdr>
                    </w:div>
                  </w:divsChild>
                </w:div>
                <w:div w:id="186794610">
                  <w:marLeft w:val="0"/>
                  <w:marRight w:val="0"/>
                  <w:marTop w:val="0"/>
                  <w:marBottom w:val="0"/>
                  <w:divBdr>
                    <w:top w:val="none" w:sz="0" w:space="0" w:color="auto"/>
                    <w:left w:val="none" w:sz="0" w:space="0" w:color="auto"/>
                    <w:bottom w:val="none" w:sz="0" w:space="0" w:color="auto"/>
                    <w:right w:val="none" w:sz="0" w:space="0" w:color="auto"/>
                  </w:divBdr>
                  <w:divsChild>
                    <w:div w:id="1311401421">
                      <w:marLeft w:val="0"/>
                      <w:marRight w:val="0"/>
                      <w:marTop w:val="0"/>
                      <w:marBottom w:val="0"/>
                      <w:divBdr>
                        <w:top w:val="none" w:sz="0" w:space="0" w:color="auto"/>
                        <w:left w:val="none" w:sz="0" w:space="0" w:color="auto"/>
                        <w:bottom w:val="none" w:sz="0" w:space="0" w:color="auto"/>
                        <w:right w:val="none" w:sz="0" w:space="0" w:color="auto"/>
                      </w:divBdr>
                    </w:div>
                  </w:divsChild>
                </w:div>
                <w:div w:id="205483967">
                  <w:marLeft w:val="0"/>
                  <w:marRight w:val="0"/>
                  <w:marTop w:val="0"/>
                  <w:marBottom w:val="0"/>
                  <w:divBdr>
                    <w:top w:val="none" w:sz="0" w:space="0" w:color="auto"/>
                    <w:left w:val="none" w:sz="0" w:space="0" w:color="auto"/>
                    <w:bottom w:val="none" w:sz="0" w:space="0" w:color="auto"/>
                    <w:right w:val="none" w:sz="0" w:space="0" w:color="auto"/>
                  </w:divBdr>
                  <w:divsChild>
                    <w:div w:id="423965840">
                      <w:marLeft w:val="0"/>
                      <w:marRight w:val="0"/>
                      <w:marTop w:val="0"/>
                      <w:marBottom w:val="0"/>
                      <w:divBdr>
                        <w:top w:val="none" w:sz="0" w:space="0" w:color="auto"/>
                        <w:left w:val="none" w:sz="0" w:space="0" w:color="auto"/>
                        <w:bottom w:val="none" w:sz="0" w:space="0" w:color="auto"/>
                        <w:right w:val="none" w:sz="0" w:space="0" w:color="auto"/>
                      </w:divBdr>
                    </w:div>
                  </w:divsChild>
                </w:div>
                <w:div w:id="213854276">
                  <w:marLeft w:val="0"/>
                  <w:marRight w:val="0"/>
                  <w:marTop w:val="0"/>
                  <w:marBottom w:val="0"/>
                  <w:divBdr>
                    <w:top w:val="none" w:sz="0" w:space="0" w:color="auto"/>
                    <w:left w:val="none" w:sz="0" w:space="0" w:color="auto"/>
                    <w:bottom w:val="none" w:sz="0" w:space="0" w:color="auto"/>
                    <w:right w:val="none" w:sz="0" w:space="0" w:color="auto"/>
                  </w:divBdr>
                  <w:divsChild>
                    <w:div w:id="626089621">
                      <w:marLeft w:val="0"/>
                      <w:marRight w:val="0"/>
                      <w:marTop w:val="0"/>
                      <w:marBottom w:val="0"/>
                      <w:divBdr>
                        <w:top w:val="none" w:sz="0" w:space="0" w:color="auto"/>
                        <w:left w:val="none" w:sz="0" w:space="0" w:color="auto"/>
                        <w:bottom w:val="none" w:sz="0" w:space="0" w:color="auto"/>
                        <w:right w:val="none" w:sz="0" w:space="0" w:color="auto"/>
                      </w:divBdr>
                    </w:div>
                  </w:divsChild>
                </w:div>
                <w:div w:id="216478901">
                  <w:marLeft w:val="0"/>
                  <w:marRight w:val="0"/>
                  <w:marTop w:val="0"/>
                  <w:marBottom w:val="0"/>
                  <w:divBdr>
                    <w:top w:val="none" w:sz="0" w:space="0" w:color="auto"/>
                    <w:left w:val="none" w:sz="0" w:space="0" w:color="auto"/>
                    <w:bottom w:val="none" w:sz="0" w:space="0" w:color="auto"/>
                    <w:right w:val="none" w:sz="0" w:space="0" w:color="auto"/>
                  </w:divBdr>
                  <w:divsChild>
                    <w:div w:id="624772565">
                      <w:marLeft w:val="0"/>
                      <w:marRight w:val="0"/>
                      <w:marTop w:val="0"/>
                      <w:marBottom w:val="0"/>
                      <w:divBdr>
                        <w:top w:val="none" w:sz="0" w:space="0" w:color="auto"/>
                        <w:left w:val="none" w:sz="0" w:space="0" w:color="auto"/>
                        <w:bottom w:val="none" w:sz="0" w:space="0" w:color="auto"/>
                        <w:right w:val="none" w:sz="0" w:space="0" w:color="auto"/>
                      </w:divBdr>
                    </w:div>
                  </w:divsChild>
                </w:div>
                <w:div w:id="274482076">
                  <w:marLeft w:val="0"/>
                  <w:marRight w:val="0"/>
                  <w:marTop w:val="0"/>
                  <w:marBottom w:val="0"/>
                  <w:divBdr>
                    <w:top w:val="none" w:sz="0" w:space="0" w:color="auto"/>
                    <w:left w:val="none" w:sz="0" w:space="0" w:color="auto"/>
                    <w:bottom w:val="none" w:sz="0" w:space="0" w:color="auto"/>
                    <w:right w:val="none" w:sz="0" w:space="0" w:color="auto"/>
                  </w:divBdr>
                  <w:divsChild>
                    <w:div w:id="716203322">
                      <w:marLeft w:val="0"/>
                      <w:marRight w:val="0"/>
                      <w:marTop w:val="0"/>
                      <w:marBottom w:val="0"/>
                      <w:divBdr>
                        <w:top w:val="none" w:sz="0" w:space="0" w:color="auto"/>
                        <w:left w:val="none" w:sz="0" w:space="0" w:color="auto"/>
                        <w:bottom w:val="none" w:sz="0" w:space="0" w:color="auto"/>
                        <w:right w:val="none" w:sz="0" w:space="0" w:color="auto"/>
                      </w:divBdr>
                    </w:div>
                  </w:divsChild>
                </w:div>
                <w:div w:id="308049661">
                  <w:marLeft w:val="0"/>
                  <w:marRight w:val="0"/>
                  <w:marTop w:val="0"/>
                  <w:marBottom w:val="0"/>
                  <w:divBdr>
                    <w:top w:val="none" w:sz="0" w:space="0" w:color="auto"/>
                    <w:left w:val="none" w:sz="0" w:space="0" w:color="auto"/>
                    <w:bottom w:val="none" w:sz="0" w:space="0" w:color="auto"/>
                    <w:right w:val="none" w:sz="0" w:space="0" w:color="auto"/>
                  </w:divBdr>
                  <w:divsChild>
                    <w:div w:id="878930318">
                      <w:marLeft w:val="0"/>
                      <w:marRight w:val="0"/>
                      <w:marTop w:val="0"/>
                      <w:marBottom w:val="0"/>
                      <w:divBdr>
                        <w:top w:val="none" w:sz="0" w:space="0" w:color="auto"/>
                        <w:left w:val="none" w:sz="0" w:space="0" w:color="auto"/>
                        <w:bottom w:val="none" w:sz="0" w:space="0" w:color="auto"/>
                        <w:right w:val="none" w:sz="0" w:space="0" w:color="auto"/>
                      </w:divBdr>
                    </w:div>
                  </w:divsChild>
                </w:div>
                <w:div w:id="324207764">
                  <w:marLeft w:val="0"/>
                  <w:marRight w:val="0"/>
                  <w:marTop w:val="0"/>
                  <w:marBottom w:val="0"/>
                  <w:divBdr>
                    <w:top w:val="none" w:sz="0" w:space="0" w:color="auto"/>
                    <w:left w:val="none" w:sz="0" w:space="0" w:color="auto"/>
                    <w:bottom w:val="none" w:sz="0" w:space="0" w:color="auto"/>
                    <w:right w:val="none" w:sz="0" w:space="0" w:color="auto"/>
                  </w:divBdr>
                  <w:divsChild>
                    <w:div w:id="1475678897">
                      <w:marLeft w:val="0"/>
                      <w:marRight w:val="0"/>
                      <w:marTop w:val="0"/>
                      <w:marBottom w:val="0"/>
                      <w:divBdr>
                        <w:top w:val="none" w:sz="0" w:space="0" w:color="auto"/>
                        <w:left w:val="none" w:sz="0" w:space="0" w:color="auto"/>
                        <w:bottom w:val="none" w:sz="0" w:space="0" w:color="auto"/>
                        <w:right w:val="none" w:sz="0" w:space="0" w:color="auto"/>
                      </w:divBdr>
                    </w:div>
                  </w:divsChild>
                </w:div>
                <w:div w:id="326061783">
                  <w:marLeft w:val="0"/>
                  <w:marRight w:val="0"/>
                  <w:marTop w:val="0"/>
                  <w:marBottom w:val="0"/>
                  <w:divBdr>
                    <w:top w:val="none" w:sz="0" w:space="0" w:color="auto"/>
                    <w:left w:val="none" w:sz="0" w:space="0" w:color="auto"/>
                    <w:bottom w:val="none" w:sz="0" w:space="0" w:color="auto"/>
                    <w:right w:val="none" w:sz="0" w:space="0" w:color="auto"/>
                  </w:divBdr>
                  <w:divsChild>
                    <w:div w:id="666979894">
                      <w:marLeft w:val="0"/>
                      <w:marRight w:val="0"/>
                      <w:marTop w:val="0"/>
                      <w:marBottom w:val="0"/>
                      <w:divBdr>
                        <w:top w:val="none" w:sz="0" w:space="0" w:color="auto"/>
                        <w:left w:val="none" w:sz="0" w:space="0" w:color="auto"/>
                        <w:bottom w:val="none" w:sz="0" w:space="0" w:color="auto"/>
                        <w:right w:val="none" w:sz="0" w:space="0" w:color="auto"/>
                      </w:divBdr>
                    </w:div>
                  </w:divsChild>
                </w:div>
                <w:div w:id="362361020">
                  <w:marLeft w:val="0"/>
                  <w:marRight w:val="0"/>
                  <w:marTop w:val="0"/>
                  <w:marBottom w:val="0"/>
                  <w:divBdr>
                    <w:top w:val="none" w:sz="0" w:space="0" w:color="auto"/>
                    <w:left w:val="none" w:sz="0" w:space="0" w:color="auto"/>
                    <w:bottom w:val="none" w:sz="0" w:space="0" w:color="auto"/>
                    <w:right w:val="none" w:sz="0" w:space="0" w:color="auto"/>
                  </w:divBdr>
                  <w:divsChild>
                    <w:div w:id="1595435096">
                      <w:marLeft w:val="0"/>
                      <w:marRight w:val="0"/>
                      <w:marTop w:val="0"/>
                      <w:marBottom w:val="0"/>
                      <w:divBdr>
                        <w:top w:val="none" w:sz="0" w:space="0" w:color="auto"/>
                        <w:left w:val="none" w:sz="0" w:space="0" w:color="auto"/>
                        <w:bottom w:val="none" w:sz="0" w:space="0" w:color="auto"/>
                        <w:right w:val="none" w:sz="0" w:space="0" w:color="auto"/>
                      </w:divBdr>
                    </w:div>
                  </w:divsChild>
                </w:div>
                <w:div w:id="390421510">
                  <w:marLeft w:val="0"/>
                  <w:marRight w:val="0"/>
                  <w:marTop w:val="0"/>
                  <w:marBottom w:val="0"/>
                  <w:divBdr>
                    <w:top w:val="none" w:sz="0" w:space="0" w:color="auto"/>
                    <w:left w:val="none" w:sz="0" w:space="0" w:color="auto"/>
                    <w:bottom w:val="none" w:sz="0" w:space="0" w:color="auto"/>
                    <w:right w:val="none" w:sz="0" w:space="0" w:color="auto"/>
                  </w:divBdr>
                  <w:divsChild>
                    <w:div w:id="1767656297">
                      <w:marLeft w:val="0"/>
                      <w:marRight w:val="0"/>
                      <w:marTop w:val="0"/>
                      <w:marBottom w:val="0"/>
                      <w:divBdr>
                        <w:top w:val="none" w:sz="0" w:space="0" w:color="auto"/>
                        <w:left w:val="none" w:sz="0" w:space="0" w:color="auto"/>
                        <w:bottom w:val="none" w:sz="0" w:space="0" w:color="auto"/>
                        <w:right w:val="none" w:sz="0" w:space="0" w:color="auto"/>
                      </w:divBdr>
                    </w:div>
                  </w:divsChild>
                </w:div>
                <w:div w:id="410082035">
                  <w:marLeft w:val="0"/>
                  <w:marRight w:val="0"/>
                  <w:marTop w:val="0"/>
                  <w:marBottom w:val="0"/>
                  <w:divBdr>
                    <w:top w:val="none" w:sz="0" w:space="0" w:color="auto"/>
                    <w:left w:val="none" w:sz="0" w:space="0" w:color="auto"/>
                    <w:bottom w:val="none" w:sz="0" w:space="0" w:color="auto"/>
                    <w:right w:val="none" w:sz="0" w:space="0" w:color="auto"/>
                  </w:divBdr>
                  <w:divsChild>
                    <w:div w:id="1143814222">
                      <w:marLeft w:val="0"/>
                      <w:marRight w:val="0"/>
                      <w:marTop w:val="0"/>
                      <w:marBottom w:val="0"/>
                      <w:divBdr>
                        <w:top w:val="none" w:sz="0" w:space="0" w:color="auto"/>
                        <w:left w:val="none" w:sz="0" w:space="0" w:color="auto"/>
                        <w:bottom w:val="none" w:sz="0" w:space="0" w:color="auto"/>
                        <w:right w:val="none" w:sz="0" w:space="0" w:color="auto"/>
                      </w:divBdr>
                    </w:div>
                  </w:divsChild>
                </w:div>
                <w:div w:id="418404632">
                  <w:marLeft w:val="0"/>
                  <w:marRight w:val="0"/>
                  <w:marTop w:val="0"/>
                  <w:marBottom w:val="0"/>
                  <w:divBdr>
                    <w:top w:val="none" w:sz="0" w:space="0" w:color="auto"/>
                    <w:left w:val="none" w:sz="0" w:space="0" w:color="auto"/>
                    <w:bottom w:val="none" w:sz="0" w:space="0" w:color="auto"/>
                    <w:right w:val="none" w:sz="0" w:space="0" w:color="auto"/>
                  </w:divBdr>
                  <w:divsChild>
                    <w:div w:id="1379745890">
                      <w:marLeft w:val="0"/>
                      <w:marRight w:val="0"/>
                      <w:marTop w:val="0"/>
                      <w:marBottom w:val="0"/>
                      <w:divBdr>
                        <w:top w:val="none" w:sz="0" w:space="0" w:color="auto"/>
                        <w:left w:val="none" w:sz="0" w:space="0" w:color="auto"/>
                        <w:bottom w:val="none" w:sz="0" w:space="0" w:color="auto"/>
                        <w:right w:val="none" w:sz="0" w:space="0" w:color="auto"/>
                      </w:divBdr>
                    </w:div>
                  </w:divsChild>
                </w:div>
                <w:div w:id="437259271">
                  <w:marLeft w:val="0"/>
                  <w:marRight w:val="0"/>
                  <w:marTop w:val="0"/>
                  <w:marBottom w:val="0"/>
                  <w:divBdr>
                    <w:top w:val="none" w:sz="0" w:space="0" w:color="auto"/>
                    <w:left w:val="none" w:sz="0" w:space="0" w:color="auto"/>
                    <w:bottom w:val="none" w:sz="0" w:space="0" w:color="auto"/>
                    <w:right w:val="none" w:sz="0" w:space="0" w:color="auto"/>
                  </w:divBdr>
                  <w:divsChild>
                    <w:div w:id="363485044">
                      <w:marLeft w:val="0"/>
                      <w:marRight w:val="0"/>
                      <w:marTop w:val="0"/>
                      <w:marBottom w:val="0"/>
                      <w:divBdr>
                        <w:top w:val="none" w:sz="0" w:space="0" w:color="auto"/>
                        <w:left w:val="none" w:sz="0" w:space="0" w:color="auto"/>
                        <w:bottom w:val="none" w:sz="0" w:space="0" w:color="auto"/>
                        <w:right w:val="none" w:sz="0" w:space="0" w:color="auto"/>
                      </w:divBdr>
                    </w:div>
                  </w:divsChild>
                </w:div>
                <w:div w:id="439759690">
                  <w:marLeft w:val="0"/>
                  <w:marRight w:val="0"/>
                  <w:marTop w:val="0"/>
                  <w:marBottom w:val="0"/>
                  <w:divBdr>
                    <w:top w:val="none" w:sz="0" w:space="0" w:color="auto"/>
                    <w:left w:val="none" w:sz="0" w:space="0" w:color="auto"/>
                    <w:bottom w:val="none" w:sz="0" w:space="0" w:color="auto"/>
                    <w:right w:val="none" w:sz="0" w:space="0" w:color="auto"/>
                  </w:divBdr>
                  <w:divsChild>
                    <w:div w:id="1628581441">
                      <w:marLeft w:val="0"/>
                      <w:marRight w:val="0"/>
                      <w:marTop w:val="0"/>
                      <w:marBottom w:val="0"/>
                      <w:divBdr>
                        <w:top w:val="none" w:sz="0" w:space="0" w:color="auto"/>
                        <w:left w:val="none" w:sz="0" w:space="0" w:color="auto"/>
                        <w:bottom w:val="none" w:sz="0" w:space="0" w:color="auto"/>
                        <w:right w:val="none" w:sz="0" w:space="0" w:color="auto"/>
                      </w:divBdr>
                    </w:div>
                  </w:divsChild>
                </w:div>
                <w:div w:id="441534873">
                  <w:marLeft w:val="0"/>
                  <w:marRight w:val="0"/>
                  <w:marTop w:val="0"/>
                  <w:marBottom w:val="0"/>
                  <w:divBdr>
                    <w:top w:val="none" w:sz="0" w:space="0" w:color="auto"/>
                    <w:left w:val="none" w:sz="0" w:space="0" w:color="auto"/>
                    <w:bottom w:val="none" w:sz="0" w:space="0" w:color="auto"/>
                    <w:right w:val="none" w:sz="0" w:space="0" w:color="auto"/>
                  </w:divBdr>
                  <w:divsChild>
                    <w:div w:id="1602177760">
                      <w:marLeft w:val="0"/>
                      <w:marRight w:val="0"/>
                      <w:marTop w:val="0"/>
                      <w:marBottom w:val="0"/>
                      <w:divBdr>
                        <w:top w:val="none" w:sz="0" w:space="0" w:color="auto"/>
                        <w:left w:val="none" w:sz="0" w:space="0" w:color="auto"/>
                        <w:bottom w:val="none" w:sz="0" w:space="0" w:color="auto"/>
                        <w:right w:val="none" w:sz="0" w:space="0" w:color="auto"/>
                      </w:divBdr>
                    </w:div>
                  </w:divsChild>
                </w:div>
                <w:div w:id="452527341">
                  <w:marLeft w:val="0"/>
                  <w:marRight w:val="0"/>
                  <w:marTop w:val="0"/>
                  <w:marBottom w:val="0"/>
                  <w:divBdr>
                    <w:top w:val="none" w:sz="0" w:space="0" w:color="auto"/>
                    <w:left w:val="none" w:sz="0" w:space="0" w:color="auto"/>
                    <w:bottom w:val="none" w:sz="0" w:space="0" w:color="auto"/>
                    <w:right w:val="none" w:sz="0" w:space="0" w:color="auto"/>
                  </w:divBdr>
                  <w:divsChild>
                    <w:div w:id="257908646">
                      <w:marLeft w:val="0"/>
                      <w:marRight w:val="0"/>
                      <w:marTop w:val="0"/>
                      <w:marBottom w:val="0"/>
                      <w:divBdr>
                        <w:top w:val="none" w:sz="0" w:space="0" w:color="auto"/>
                        <w:left w:val="none" w:sz="0" w:space="0" w:color="auto"/>
                        <w:bottom w:val="none" w:sz="0" w:space="0" w:color="auto"/>
                        <w:right w:val="none" w:sz="0" w:space="0" w:color="auto"/>
                      </w:divBdr>
                    </w:div>
                  </w:divsChild>
                </w:div>
                <w:div w:id="495152149">
                  <w:marLeft w:val="0"/>
                  <w:marRight w:val="0"/>
                  <w:marTop w:val="0"/>
                  <w:marBottom w:val="0"/>
                  <w:divBdr>
                    <w:top w:val="none" w:sz="0" w:space="0" w:color="auto"/>
                    <w:left w:val="none" w:sz="0" w:space="0" w:color="auto"/>
                    <w:bottom w:val="none" w:sz="0" w:space="0" w:color="auto"/>
                    <w:right w:val="none" w:sz="0" w:space="0" w:color="auto"/>
                  </w:divBdr>
                  <w:divsChild>
                    <w:div w:id="310326076">
                      <w:marLeft w:val="0"/>
                      <w:marRight w:val="0"/>
                      <w:marTop w:val="0"/>
                      <w:marBottom w:val="0"/>
                      <w:divBdr>
                        <w:top w:val="none" w:sz="0" w:space="0" w:color="auto"/>
                        <w:left w:val="none" w:sz="0" w:space="0" w:color="auto"/>
                        <w:bottom w:val="none" w:sz="0" w:space="0" w:color="auto"/>
                        <w:right w:val="none" w:sz="0" w:space="0" w:color="auto"/>
                      </w:divBdr>
                    </w:div>
                  </w:divsChild>
                </w:div>
                <w:div w:id="499857127">
                  <w:marLeft w:val="0"/>
                  <w:marRight w:val="0"/>
                  <w:marTop w:val="0"/>
                  <w:marBottom w:val="0"/>
                  <w:divBdr>
                    <w:top w:val="none" w:sz="0" w:space="0" w:color="auto"/>
                    <w:left w:val="none" w:sz="0" w:space="0" w:color="auto"/>
                    <w:bottom w:val="none" w:sz="0" w:space="0" w:color="auto"/>
                    <w:right w:val="none" w:sz="0" w:space="0" w:color="auto"/>
                  </w:divBdr>
                  <w:divsChild>
                    <w:div w:id="2070617571">
                      <w:marLeft w:val="0"/>
                      <w:marRight w:val="0"/>
                      <w:marTop w:val="0"/>
                      <w:marBottom w:val="0"/>
                      <w:divBdr>
                        <w:top w:val="none" w:sz="0" w:space="0" w:color="auto"/>
                        <w:left w:val="none" w:sz="0" w:space="0" w:color="auto"/>
                        <w:bottom w:val="none" w:sz="0" w:space="0" w:color="auto"/>
                        <w:right w:val="none" w:sz="0" w:space="0" w:color="auto"/>
                      </w:divBdr>
                    </w:div>
                  </w:divsChild>
                </w:div>
                <w:div w:id="505944483">
                  <w:marLeft w:val="0"/>
                  <w:marRight w:val="0"/>
                  <w:marTop w:val="0"/>
                  <w:marBottom w:val="0"/>
                  <w:divBdr>
                    <w:top w:val="none" w:sz="0" w:space="0" w:color="auto"/>
                    <w:left w:val="none" w:sz="0" w:space="0" w:color="auto"/>
                    <w:bottom w:val="none" w:sz="0" w:space="0" w:color="auto"/>
                    <w:right w:val="none" w:sz="0" w:space="0" w:color="auto"/>
                  </w:divBdr>
                  <w:divsChild>
                    <w:div w:id="1514880952">
                      <w:marLeft w:val="0"/>
                      <w:marRight w:val="0"/>
                      <w:marTop w:val="0"/>
                      <w:marBottom w:val="0"/>
                      <w:divBdr>
                        <w:top w:val="none" w:sz="0" w:space="0" w:color="auto"/>
                        <w:left w:val="none" w:sz="0" w:space="0" w:color="auto"/>
                        <w:bottom w:val="none" w:sz="0" w:space="0" w:color="auto"/>
                        <w:right w:val="none" w:sz="0" w:space="0" w:color="auto"/>
                      </w:divBdr>
                    </w:div>
                  </w:divsChild>
                </w:div>
                <w:div w:id="506873307">
                  <w:marLeft w:val="0"/>
                  <w:marRight w:val="0"/>
                  <w:marTop w:val="0"/>
                  <w:marBottom w:val="0"/>
                  <w:divBdr>
                    <w:top w:val="none" w:sz="0" w:space="0" w:color="auto"/>
                    <w:left w:val="none" w:sz="0" w:space="0" w:color="auto"/>
                    <w:bottom w:val="none" w:sz="0" w:space="0" w:color="auto"/>
                    <w:right w:val="none" w:sz="0" w:space="0" w:color="auto"/>
                  </w:divBdr>
                  <w:divsChild>
                    <w:div w:id="1285770373">
                      <w:marLeft w:val="0"/>
                      <w:marRight w:val="0"/>
                      <w:marTop w:val="0"/>
                      <w:marBottom w:val="0"/>
                      <w:divBdr>
                        <w:top w:val="none" w:sz="0" w:space="0" w:color="auto"/>
                        <w:left w:val="none" w:sz="0" w:space="0" w:color="auto"/>
                        <w:bottom w:val="none" w:sz="0" w:space="0" w:color="auto"/>
                        <w:right w:val="none" w:sz="0" w:space="0" w:color="auto"/>
                      </w:divBdr>
                    </w:div>
                  </w:divsChild>
                </w:div>
                <w:div w:id="542406110">
                  <w:marLeft w:val="0"/>
                  <w:marRight w:val="0"/>
                  <w:marTop w:val="0"/>
                  <w:marBottom w:val="0"/>
                  <w:divBdr>
                    <w:top w:val="none" w:sz="0" w:space="0" w:color="auto"/>
                    <w:left w:val="none" w:sz="0" w:space="0" w:color="auto"/>
                    <w:bottom w:val="none" w:sz="0" w:space="0" w:color="auto"/>
                    <w:right w:val="none" w:sz="0" w:space="0" w:color="auto"/>
                  </w:divBdr>
                  <w:divsChild>
                    <w:div w:id="1009141642">
                      <w:marLeft w:val="0"/>
                      <w:marRight w:val="0"/>
                      <w:marTop w:val="0"/>
                      <w:marBottom w:val="0"/>
                      <w:divBdr>
                        <w:top w:val="none" w:sz="0" w:space="0" w:color="auto"/>
                        <w:left w:val="none" w:sz="0" w:space="0" w:color="auto"/>
                        <w:bottom w:val="none" w:sz="0" w:space="0" w:color="auto"/>
                        <w:right w:val="none" w:sz="0" w:space="0" w:color="auto"/>
                      </w:divBdr>
                    </w:div>
                  </w:divsChild>
                </w:div>
                <w:div w:id="544025202">
                  <w:marLeft w:val="0"/>
                  <w:marRight w:val="0"/>
                  <w:marTop w:val="0"/>
                  <w:marBottom w:val="0"/>
                  <w:divBdr>
                    <w:top w:val="none" w:sz="0" w:space="0" w:color="auto"/>
                    <w:left w:val="none" w:sz="0" w:space="0" w:color="auto"/>
                    <w:bottom w:val="none" w:sz="0" w:space="0" w:color="auto"/>
                    <w:right w:val="none" w:sz="0" w:space="0" w:color="auto"/>
                  </w:divBdr>
                  <w:divsChild>
                    <w:div w:id="1541436832">
                      <w:marLeft w:val="0"/>
                      <w:marRight w:val="0"/>
                      <w:marTop w:val="0"/>
                      <w:marBottom w:val="0"/>
                      <w:divBdr>
                        <w:top w:val="none" w:sz="0" w:space="0" w:color="auto"/>
                        <w:left w:val="none" w:sz="0" w:space="0" w:color="auto"/>
                        <w:bottom w:val="none" w:sz="0" w:space="0" w:color="auto"/>
                        <w:right w:val="none" w:sz="0" w:space="0" w:color="auto"/>
                      </w:divBdr>
                    </w:div>
                  </w:divsChild>
                </w:div>
                <w:div w:id="547231533">
                  <w:marLeft w:val="0"/>
                  <w:marRight w:val="0"/>
                  <w:marTop w:val="0"/>
                  <w:marBottom w:val="0"/>
                  <w:divBdr>
                    <w:top w:val="none" w:sz="0" w:space="0" w:color="auto"/>
                    <w:left w:val="none" w:sz="0" w:space="0" w:color="auto"/>
                    <w:bottom w:val="none" w:sz="0" w:space="0" w:color="auto"/>
                    <w:right w:val="none" w:sz="0" w:space="0" w:color="auto"/>
                  </w:divBdr>
                  <w:divsChild>
                    <w:div w:id="1221331412">
                      <w:marLeft w:val="0"/>
                      <w:marRight w:val="0"/>
                      <w:marTop w:val="0"/>
                      <w:marBottom w:val="0"/>
                      <w:divBdr>
                        <w:top w:val="none" w:sz="0" w:space="0" w:color="auto"/>
                        <w:left w:val="none" w:sz="0" w:space="0" w:color="auto"/>
                        <w:bottom w:val="none" w:sz="0" w:space="0" w:color="auto"/>
                        <w:right w:val="none" w:sz="0" w:space="0" w:color="auto"/>
                      </w:divBdr>
                    </w:div>
                  </w:divsChild>
                </w:div>
                <w:div w:id="571702715">
                  <w:marLeft w:val="0"/>
                  <w:marRight w:val="0"/>
                  <w:marTop w:val="0"/>
                  <w:marBottom w:val="0"/>
                  <w:divBdr>
                    <w:top w:val="none" w:sz="0" w:space="0" w:color="auto"/>
                    <w:left w:val="none" w:sz="0" w:space="0" w:color="auto"/>
                    <w:bottom w:val="none" w:sz="0" w:space="0" w:color="auto"/>
                    <w:right w:val="none" w:sz="0" w:space="0" w:color="auto"/>
                  </w:divBdr>
                  <w:divsChild>
                    <w:div w:id="983118869">
                      <w:marLeft w:val="0"/>
                      <w:marRight w:val="0"/>
                      <w:marTop w:val="0"/>
                      <w:marBottom w:val="0"/>
                      <w:divBdr>
                        <w:top w:val="none" w:sz="0" w:space="0" w:color="auto"/>
                        <w:left w:val="none" w:sz="0" w:space="0" w:color="auto"/>
                        <w:bottom w:val="none" w:sz="0" w:space="0" w:color="auto"/>
                        <w:right w:val="none" w:sz="0" w:space="0" w:color="auto"/>
                      </w:divBdr>
                    </w:div>
                  </w:divsChild>
                </w:div>
                <w:div w:id="580723063">
                  <w:marLeft w:val="0"/>
                  <w:marRight w:val="0"/>
                  <w:marTop w:val="0"/>
                  <w:marBottom w:val="0"/>
                  <w:divBdr>
                    <w:top w:val="none" w:sz="0" w:space="0" w:color="auto"/>
                    <w:left w:val="none" w:sz="0" w:space="0" w:color="auto"/>
                    <w:bottom w:val="none" w:sz="0" w:space="0" w:color="auto"/>
                    <w:right w:val="none" w:sz="0" w:space="0" w:color="auto"/>
                  </w:divBdr>
                  <w:divsChild>
                    <w:div w:id="87897786">
                      <w:marLeft w:val="0"/>
                      <w:marRight w:val="0"/>
                      <w:marTop w:val="0"/>
                      <w:marBottom w:val="0"/>
                      <w:divBdr>
                        <w:top w:val="none" w:sz="0" w:space="0" w:color="auto"/>
                        <w:left w:val="none" w:sz="0" w:space="0" w:color="auto"/>
                        <w:bottom w:val="none" w:sz="0" w:space="0" w:color="auto"/>
                        <w:right w:val="none" w:sz="0" w:space="0" w:color="auto"/>
                      </w:divBdr>
                    </w:div>
                  </w:divsChild>
                </w:div>
                <w:div w:id="595985086">
                  <w:marLeft w:val="0"/>
                  <w:marRight w:val="0"/>
                  <w:marTop w:val="0"/>
                  <w:marBottom w:val="0"/>
                  <w:divBdr>
                    <w:top w:val="none" w:sz="0" w:space="0" w:color="auto"/>
                    <w:left w:val="none" w:sz="0" w:space="0" w:color="auto"/>
                    <w:bottom w:val="none" w:sz="0" w:space="0" w:color="auto"/>
                    <w:right w:val="none" w:sz="0" w:space="0" w:color="auto"/>
                  </w:divBdr>
                  <w:divsChild>
                    <w:div w:id="1776897704">
                      <w:marLeft w:val="0"/>
                      <w:marRight w:val="0"/>
                      <w:marTop w:val="0"/>
                      <w:marBottom w:val="0"/>
                      <w:divBdr>
                        <w:top w:val="none" w:sz="0" w:space="0" w:color="auto"/>
                        <w:left w:val="none" w:sz="0" w:space="0" w:color="auto"/>
                        <w:bottom w:val="none" w:sz="0" w:space="0" w:color="auto"/>
                        <w:right w:val="none" w:sz="0" w:space="0" w:color="auto"/>
                      </w:divBdr>
                    </w:div>
                  </w:divsChild>
                </w:div>
                <w:div w:id="604852773">
                  <w:marLeft w:val="0"/>
                  <w:marRight w:val="0"/>
                  <w:marTop w:val="0"/>
                  <w:marBottom w:val="0"/>
                  <w:divBdr>
                    <w:top w:val="none" w:sz="0" w:space="0" w:color="auto"/>
                    <w:left w:val="none" w:sz="0" w:space="0" w:color="auto"/>
                    <w:bottom w:val="none" w:sz="0" w:space="0" w:color="auto"/>
                    <w:right w:val="none" w:sz="0" w:space="0" w:color="auto"/>
                  </w:divBdr>
                  <w:divsChild>
                    <w:div w:id="1335839113">
                      <w:marLeft w:val="0"/>
                      <w:marRight w:val="0"/>
                      <w:marTop w:val="0"/>
                      <w:marBottom w:val="0"/>
                      <w:divBdr>
                        <w:top w:val="none" w:sz="0" w:space="0" w:color="auto"/>
                        <w:left w:val="none" w:sz="0" w:space="0" w:color="auto"/>
                        <w:bottom w:val="none" w:sz="0" w:space="0" w:color="auto"/>
                        <w:right w:val="none" w:sz="0" w:space="0" w:color="auto"/>
                      </w:divBdr>
                    </w:div>
                  </w:divsChild>
                </w:div>
                <w:div w:id="613632256">
                  <w:marLeft w:val="0"/>
                  <w:marRight w:val="0"/>
                  <w:marTop w:val="0"/>
                  <w:marBottom w:val="0"/>
                  <w:divBdr>
                    <w:top w:val="none" w:sz="0" w:space="0" w:color="auto"/>
                    <w:left w:val="none" w:sz="0" w:space="0" w:color="auto"/>
                    <w:bottom w:val="none" w:sz="0" w:space="0" w:color="auto"/>
                    <w:right w:val="none" w:sz="0" w:space="0" w:color="auto"/>
                  </w:divBdr>
                  <w:divsChild>
                    <w:div w:id="363554484">
                      <w:marLeft w:val="0"/>
                      <w:marRight w:val="0"/>
                      <w:marTop w:val="0"/>
                      <w:marBottom w:val="0"/>
                      <w:divBdr>
                        <w:top w:val="none" w:sz="0" w:space="0" w:color="auto"/>
                        <w:left w:val="none" w:sz="0" w:space="0" w:color="auto"/>
                        <w:bottom w:val="none" w:sz="0" w:space="0" w:color="auto"/>
                        <w:right w:val="none" w:sz="0" w:space="0" w:color="auto"/>
                      </w:divBdr>
                    </w:div>
                  </w:divsChild>
                </w:div>
                <w:div w:id="618226053">
                  <w:marLeft w:val="0"/>
                  <w:marRight w:val="0"/>
                  <w:marTop w:val="0"/>
                  <w:marBottom w:val="0"/>
                  <w:divBdr>
                    <w:top w:val="none" w:sz="0" w:space="0" w:color="auto"/>
                    <w:left w:val="none" w:sz="0" w:space="0" w:color="auto"/>
                    <w:bottom w:val="none" w:sz="0" w:space="0" w:color="auto"/>
                    <w:right w:val="none" w:sz="0" w:space="0" w:color="auto"/>
                  </w:divBdr>
                  <w:divsChild>
                    <w:div w:id="1965425305">
                      <w:marLeft w:val="0"/>
                      <w:marRight w:val="0"/>
                      <w:marTop w:val="0"/>
                      <w:marBottom w:val="0"/>
                      <w:divBdr>
                        <w:top w:val="none" w:sz="0" w:space="0" w:color="auto"/>
                        <w:left w:val="none" w:sz="0" w:space="0" w:color="auto"/>
                        <w:bottom w:val="none" w:sz="0" w:space="0" w:color="auto"/>
                        <w:right w:val="none" w:sz="0" w:space="0" w:color="auto"/>
                      </w:divBdr>
                    </w:div>
                  </w:divsChild>
                </w:div>
                <w:div w:id="631786865">
                  <w:marLeft w:val="0"/>
                  <w:marRight w:val="0"/>
                  <w:marTop w:val="0"/>
                  <w:marBottom w:val="0"/>
                  <w:divBdr>
                    <w:top w:val="none" w:sz="0" w:space="0" w:color="auto"/>
                    <w:left w:val="none" w:sz="0" w:space="0" w:color="auto"/>
                    <w:bottom w:val="none" w:sz="0" w:space="0" w:color="auto"/>
                    <w:right w:val="none" w:sz="0" w:space="0" w:color="auto"/>
                  </w:divBdr>
                  <w:divsChild>
                    <w:div w:id="1165779395">
                      <w:marLeft w:val="0"/>
                      <w:marRight w:val="0"/>
                      <w:marTop w:val="0"/>
                      <w:marBottom w:val="0"/>
                      <w:divBdr>
                        <w:top w:val="none" w:sz="0" w:space="0" w:color="auto"/>
                        <w:left w:val="none" w:sz="0" w:space="0" w:color="auto"/>
                        <w:bottom w:val="none" w:sz="0" w:space="0" w:color="auto"/>
                        <w:right w:val="none" w:sz="0" w:space="0" w:color="auto"/>
                      </w:divBdr>
                    </w:div>
                  </w:divsChild>
                </w:div>
                <w:div w:id="637497238">
                  <w:marLeft w:val="0"/>
                  <w:marRight w:val="0"/>
                  <w:marTop w:val="0"/>
                  <w:marBottom w:val="0"/>
                  <w:divBdr>
                    <w:top w:val="none" w:sz="0" w:space="0" w:color="auto"/>
                    <w:left w:val="none" w:sz="0" w:space="0" w:color="auto"/>
                    <w:bottom w:val="none" w:sz="0" w:space="0" w:color="auto"/>
                    <w:right w:val="none" w:sz="0" w:space="0" w:color="auto"/>
                  </w:divBdr>
                  <w:divsChild>
                    <w:div w:id="1860508762">
                      <w:marLeft w:val="0"/>
                      <w:marRight w:val="0"/>
                      <w:marTop w:val="0"/>
                      <w:marBottom w:val="0"/>
                      <w:divBdr>
                        <w:top w:val="none" w:sz="0" w:space="0" w:color="auto"/>
                        <w:left w:val="none" w:sz="0" w:space="0" w:color="auto"/>
                        <w:bottom w:val="none" w:sz="0" w:space="0" w:color="auto"/>
                        <w:right w:val="none" w:sz="0" w:space="0" w:color="auto"/>
                      </w:divBdr>
                    </w:div>
                  </w:divsChild>
                </w:div>
                <w:div w:id="646208659">
                  <w:marLeft w:val="0"/>
                  <w:marRight w:val="0"/>
                  <w:marTop w:val="0"/>
                  <w:marBottom w:val="0"/>
                  <w:divBdr>
                    <w:top w:val="none" w:sz="0" w:space="0" w:color="auto"/>
                    <w:left w:val="none" w:sz="0" w:space="0" w:color="auto"/>
                    <w:bottom w:val="none" w:sz="0" w:space="0" w:color="auto"/>
                    <w:right w:val="none" w:sz="0" w:space="0" w:color="auto"/>
                  </w:divBdr>
                  <w:divsChild>
                    <w:div w:id="104036762">
                      <w:marLeft w:val="0"/>
                      <w:marRight w:val="0"/>
                      <w:marTop w:val="0"/>
                      <w:marBottom w:val="0"/>
                      <w:divBdr>
                        <w:top w:val="none" w:sz="0" w:space="0" w:color="auto"/>
                        <w:left w:val="none" w:sz="0" w:space="0" w:color="auto"/>
                        <w:bottom w:val="none" w:sz="0" w:space="0" w:color="auto"/>
                        <w:right w:val="none" w:sz="0" w:space="0" w:color="auto"/>
                      </w:divBdr>
                    </w:div>
                  </w:divsChild>
                </w:div>
                <w:div w:id="648166492">
                  <w:marLeft w:val="0"/>
                  <w:marRight w:val="0"/>
                  <w:marTop w:val="0"/>
                  <w:marBottom w:val="0"/>
                  <w:divBdr>
                    <w:top w:val="none" w:sz="0" w:space="0" w:color="auto"/>
                    <w:left w:val="none" w:sz="0" w:space="0" w:color="auto"/>
                    <w:bottom w:val="none" w:sz="0" w:space="0" w:color="auto"/>
                    <w:right w:val="none" w:sz="0" w:space="0" w:color="auto"/>
                  </w:divBdr>
                  <w:divsChild>
                    <w:div w:id="101851166">
                      <w:marLeft w:val="0"/>
                      <w:marRight w:val="0"/>
                      <w:marTop w:val="0"/>
                      <w:marBottom w:val="0"/>
                      <w:divBdr>
                        <w:top w:val="none" w:sz="0" w:space="0" w:color="auto"/>
                        <w:left w:val="none" w:sz="0" w:space="0" w:color="auto"/>
                        <w:bottom w:val="none" w:sz="0" w:space="0" w:color="auto"/>
                        <w:right w:val="none" w:sz="0" w:space="0" w:color="auto"/>
                      </w:divBdr>
                    </w:div>
                  </w:divsChild>
                </w:div>
                <w:div w:id="661010163">
                  <w:marLeft w:val="0"/>
                  <w:marRight w:val="0"/>
                  <w:marTop w:val="0"/>
                  <w:marBottom w:val="0"/>
                  <w:divBdr>
                    <w:top w:val="none" w:sz="0" w:space="0" w:color="auto"/>
                    <w:left w:val="none" w:sz="0" w:space="0" w:color="auto"/>
                    <w:bottom w:val="none" w:sz="0" w:space="0" w:color="auto"/>
                    <w:right w:val="none" w:sz="0" w:space="0" w:color="auto"/>
                  </w:divBdr>
                  <w:divsChild>
                    <w:div w:id="1565990044">
                      <w:marLeft w:val="0"/>
                      <w:marRight w:val="0"/>
                      <w:marTop w:val="0"/>
                      <w:marBottom w:val="0"/>
                      <w:divBdr>
                        <w:top w:val="none" w:sz="0" w:space="0" w:color="auto"/>
                        <w:left w:val="none" w:sz="0" w:space="0" w:color="auto"/>
                        <w:bottom w:val="none" w:sz="0" w:space="0" w:color="auto"/>
                        <w:right w:val="none" w:sz="0" w:space="0" w:color="auto"/>
                      </w:divBdr>
                    </w:div>
                  </w:divsChild>
                </w:div>
                <w:div w:id="733816433">
                  <w:marLeft w:val="0"/>
                  <w:marRight w:val="0"/>
                  <w:marTop w:val="0"/>
                  <w:marBottom w:val="0"/>
                  <w:divBdr>
                    <w:top w:val="none" w:sz="0" w:space="0" w:color="auto"/>
                    <w:left w:val="none" w:sz="0" w:space="0" w:color="auto"/>
                    <w:bottom w:val="none" w:sz="0" w:space="0" w:color="auto"/>
                    <w:right w:val="none" w:sz="0" w:space="0" w:color="auto"/>
                  </w:divBdr>
                  <w:divsChild>
                    <w:div w:id="1363896295">
                      <w:marLeft w:val="0"/>
                      <w:marRight w:val="0"/>
                      <w:marTop w:val="0"/>
                      <w:marBottom w:val="0"/>
                      <w:divBdr>
                        <w:top w:val="none" w:sz="0" w:space="0" w:color="auto"/>
                        <w:left w:val="none" w:sz="0" w:space="0" w:color="auto"/>
                        <w:bottom w:val="none" w:sz="0" w:space="0" w:color="auto"/>
                        <w:right w:val="none" w:sz="0" w:space="0" w:color="auto"/>
                      </w:divBdr>
                    </w:div>
                  </w:divsChild>
                </w:div>
                <w:div w:id="745418193">
                  <w:marLeft w:val="0"/>
                  <w:marRight w:val="0"/>
                  <w:marTop w:val="0"/>
                  <w:marBottom w:val="0"/>
                  <w:divBdr>
                    <w:top w:val="none" w:sz="0" w:space="0" w:color="auto"/>
                    <w:left w:val="none" w:sz="0" w:space="0" w:color="auto"/>
                    <w:bottom w:val="none" w:sz="0" w:space="0" w:color="auto"/>
                    <w:right w:val="none" w:sz="0" w:space="0" w:color="auto"/>
                  </w:divBdr>
                  <w:divsChild>
                    <w:div w:id="1765682360">
                      <w:marLeft w:val="0"/>
                      <w:marRight w:val="0"/>
                      <w:marTop w:val="0"/>
                      <w:marBottom w:val="0"/>
                      <w:divBdr>
                        <w:top w:val="none" w:sz="0" w:space="0" w:color="auto"/>
                        <w:left w:val="none" w:sz="0" w:space="0" w:color="auto"/>
                        <w:bottom w:val="none" w:sz="0" w:space="0" w:color="auto"/>
                        <w:right w:val="none" w:sz="0" w:space="0" w:color="auto"/>
                      </w:divBdr>
                    </w:div>
                  </w:divsChild>
                </w:div>
                <w:div w:id="748386283">
                  <w:marLeft w:val="0"/>
                  <w:marRight w:val="0"/>
                  <w:marTop w:val="0"/>
                  <w:marBottom w:val="0"/>
                  <w:divBdr>
                    <w:top w:val="none" w:sz="0" w:space="0" w:color="auto"/>
                    <w:left w:val="none" w:sz="0" w:space="0" w:color="auto"/>
                    <w:bottom w:val="none" w:sz="0" w:space="0" w:color="auto"/>
                    <w:right w:val="none" w:sz="0" w:space="0" w:color="auto"/>
                  </w:divBdr>
                  <w:divsChild>
                    <w:div w:id="611016532">
                      <w:marLeft w:val="0"/>
                      <w:marRight w:val="0"/>
                      <w:marTop w:val="0"/>
                      <w:marBottom w:val="0"/>
                      <w:divBdr>
                        <w:top w:val="none" w:sz="0" w:space="0" w:color="auto"/>
                        <w:left w:val="none" w:sz="0" w:space="0" w:color="auto"/>
                        <w:bottom w:val="none" w:sz="0" w:space="0" w:color="auto"/>
                        <w:right w:val="none" w:sz="0" w:space="0" w:color="auto"/>
                      </w:divBdr>
                    </w:div>
                  </w:divsChild>
                </w:div>
                <w:div w:id="794103027">
                  <w:marLeft w:val="0"/>
                  <w:marRight w:val="0"/>
                  <w:marTop w:val="0"/>
                  <w:marBottom w:val="0"/>
                  <w:divBdr>
                    <w:top w:val="none" w:sz="0" w:space="0" w:color="auto"/>
                    <w:left w:val="none" w:sz="0" w:space="0" w:color="auto"/>
                    <w:bottom w:val="none" w:sz="0" w:space="0" w:color="auto"/>
                    <w:right w:val="none" w:sz="0" w:space="0" w:color="auto"/>
                  </w:divBdr>
                  <w:divsChild>
                    <w:div w:id="1479616916">
                      <w:marLeft w:val="0"/>
                      <w:marRight w:val="0"/>
                      <w:marTop w:val="0"/>
                      <w:marBottom w:val="0"/>
                      <w:divBdr>
                        <w:top w:val="none" w:sz="0" w:space="0" w:color="auto"/>
                        <w:left w:val="none" w:sz="0" w:space="0" w:color="auto"/>
                        <w:bottom w:val="none" w:sz="0" w:space="0" w:color="auto"/>
                        <w:right w:val="none" w:sz="0" w:space="0" w:color="auto"/>
                      </w:divBdr>
                    </w:div>
                  </w:divsChild>
                </w:div>
                <w:div w:id="797601765">
                  <w:marLeft w:val="0"/>
                  <w:marRight w:val="0"/>
                  <w:marTop w:val="0"/>
                  <w:marBottom w:val="0"/>
                  <w:divBdr>
                    <w:top w:val="none" w:sz="0" w:space="0" w:color="auto"/>
                    <w:left w:val="none" w:sz="0" w:space="0" w:color="auto"/>
                    <w:bottom w:val="none" w:sz="0" w:space="0" w:color="auto"/>
                    <w:right w:val="none" w:sz="0" w:space="0" w:color="auto"/>
                  </w:divBdr>
                  <w:divsChild>
                    <w:div w:id="123819936">
                      <w:marLeft w:val="0"/>
                      <w:marRight w:val="0"/>
                      <w:marTop w:val="0"/>
                      <w:marBottom w:val="0"/>
                      <w:divBdr>
                        <w:top w:val="none" w:sz="0" w:space="0" w:color="auto"/>
                        <w:left w:val="none" w:sz="0" w:space="0" w:color="auto"/>
                        <w:bottom w:val="none" w:sz="0" w:space="0" w:color="auto"/>
                        <w:right w:val="none" w:sz="0" w:space="0" w:color="auto"/>
                      </w:divBdr>
                    </w:div>
                  </w:divsChild>
                </w:div>
                <w:div w:id="799298042">
                  <w:marLeft w:val="0"/>
                  <w:marRight w:val="0"/>
                  <w:marTop w:val="0"/>
                  <w:marBottom w:val="0"/>
                  <w:divBdr>
                    <w:top w:val="none" w:sz="0" w:space="0" w:color="auto"/>
                    <w:left w:val="none" w:sz="0" w:space="0" w:color="auto"/>
                    <w:bottom w:val="none" w:sz="0" w:space="0" w:color="auto"/>
                    <w:right w:val="none" w:sz="0" w:space="0" w:color="auto"/>
                  </w:divBdr>
                  <w:divsChild>
                    <w:div w:id="1182164130">
                      <w:marLeft w:val="0"/>
                      <w:marRight w:val="0"/>
                      <w:marTop w:val="0"/>
                      <w:marBottom w:val="0"/>
                      <w:divBdr>
                        <w:top w:val="none" w:sz="0" w:space="0" w:color="auto"/>
                        <w:left w:val="none" w:sz="0" w:space="0" w:color="auto"/>
                        <w:bottom w:val="none" w:sz="0" w:space="0" w:color="auto"/>
                        <w:right w:val="none" w:sz="0" w:space="0" w:color="auto"/>
                      </w:divBdr>
                    </w:div>
                  </w:divsChild>
                </w:div>
                <w:div w:id="843589028">
                  <w:marLeft w:val="0"/>
                  <w:marRight w:val="0"/>
                  <w:marTop w:val="0"/>
                  <w:marBottom w:val="0"/>
                  <w:divBdr>
                    <w:top w:val="none" w:sz="0" w:space="0" w:color="auto"/>
                    <w:left w:val="none" w:sz="0" w:space="0" w:color="auto"/>
                    <w:bottom w:val="none" w:sz="0" w:space="0" w:color="auto"/>
                    <w:right w:val="none" w:sz="0" w:space="0" w:color="auto"/>
                  </w:divBdr>
                  <w:divsChild>
                    <w:div w:id="258149832">
                      <w:marLeft w:val="0"/>
                      <w:marRight w:val="0"/>
                      <w:marTop w:val="0"/>
                      <w:marBottom w:val="0"/>
                      <w:divBdr>
                        <w:top w:val="none" w:sz="0" w:space="0" w:color="auto"/>
                        <w:left w:val="none" w:sz="0" w:space="0" w:color="auto"/>
                        <w:bottom w:val="none" w:sz="0" w:space="0" w:color="auto"/>
                        <w:right w:val="none" w:sz="0" w:space="0" w:color="auto"/>
                      </w:divBdr>
                    </w:div>
                  </w:divsChild>
                </w:div>
                <w:div w:id="869535862">
                  <w:marLeft w:val="0"/>
                  <w:marRight w:val="0"/>
                  <w:marTop w:val="0"/>
                  <w:marBottom w:val="0"/>
                  <w:divBdr>
                    <w:top w:val="none" w:sz="0" w:space="0" w:color="auto"/>
                    <w:left w:val="none" w:sz="0" w:space="0" w:color="auto"/>
                    <w:bottom w:val="none" w:sz="0" w:space="0" w:color="auto"/>
                    <w:right w:val="none" w:sz="0" w:space="0" w:color="auto"/>
                  </w:divBdr>
                  <w:divsChild>
                    <w:div w:id="1466269239">
                      <w:marLeft w:val="0"/>
                      <w:marRight w:val="0"/>
                      <w:marTop w:val="0"/>
                      <w:marBottom w:val="0"/>
                      <w:divBdr>
                        <w:top w:val="none" w:sz="0" w:space="0" w:color="auto"/>
                        <w:left w:val="none" w:sz="0" w:space="0" w:color="auto"/>
                        <w:bottom w:val="none" w:sz="0" w:space="0" w:color="auto"/>
                        <w:right w:val="none" w:sz="0" w:space="0" w:color="auto"/>
                      </w:divBdr>
                    </w:div>
                  </w:divsChild>
                </w:div>
                <w:div w:id="877232083">
                  <w:marLeft w:val="0"/>
                  <w:marRight w:val="0"/>
                  <w:marTop w:val="0"/>
                  <w:marBottom w:val="0"/>
                  <w:divBdr>
                    <w:top w:val="none" w:sz="0" w:space="0" w:color="auto"/>
                    <w:left w:val="none" w:sz="0" w:space="0" w:color="auto"/>
                    <w:bottom w:val="none" w:sz="0" w:space="0" w:color="auto"/>
                    <w:right w:val="none" w:sz="0" w:space="0" w:color="auto"/>
                  </w:divBdr>
                  <w:divsChild>
                    <w:div w:id="124932320">
                      <w:marLeft w:val="0"/>
                      <w:marRight w:val="0"/>
                      <w:marTop w:val="0"/>
                      <w:marBottom w:val="0"/>
                      <w:divBdr>
                        <w:top w:val="none" w:sz="0" w:space="0" w:color="auto"/>
                        <w:left w:val="none" w:sz="0" w:space="0" w:color="auto"/>
                        <w:bottom w:val="none" w:sz="0" w:space="0" w:color="auto"/>
                        <w:right w:val="none" w:sz="0" w:space="0" w:color="auto"/>
                      </w:divBdr>
                    </w:div>
                  </w:divsChild>
                </w:div>
                <w:div w:id="880097311">
                  <w:marLeft w:val="0"/>
                  <w:marRight w:val="0"/>
                  <w:marTop w:val="0"/>
                  <w:marBottom w:val="0"/>
                  <w:divBdr>
                    <w:top w:val="none" w:sz="0" w:space="0" w:color="auto"/>
                    <w:left w:val="none" w:sz="0" w:space="0" w:color="auto"/>
                    <w:bottom w:val="none" w:sz="0" w:space="0" w:color="auto"/>
                    <w:right w:val="none" w:sz="0" w:space="0" w:color="auto"/>
                  </w:divBdr>
                  <w:divsChild>
                    <w:div w:id="297613084">
                      <w:marLeft w:val="0"/>
                      <w:marRight w:val="0"/>
                      <w:marTop w:val="0"/>
                      <w:marBottom w:val="0"/>
                      <w:divBdr>
                        <w:top w:val="none" w:sz="0" w:space="0" w:color="auto"/>
                        <w:left w:val="none" w:sz="0" w:space="0" w:color="auto"/>
                        <w:bottom w:val="none" w:sz="0" w:space="0" w:color="auto"/>
                        <w:right w:val="none" w:sz="0" w:space="0" w:color="auto"/>
                      </w:divBdr>
                    </w:div>
                  </w:divsChild>
                </w:div>
                <w:div w:id="889148085">
                  <w:marLeft w:val="0"/>
                  <w:marRight w:val="0"/>
                  <w:marTop w:val="0"/>
                  <w:marBottom w:val="0"/>
                  <w:divBdr>
                    <w:top w:val="none" w:sz="0" w:space="0" w:color="auto"/>
                    <w:left w:val="none" w:sz="0" w:space="0" w:color="auto"/>
                    <w:bottom w:val="none" w:sz="0" w:space="0" w:color="auto"/>
                    <w:right w:val="none" w:sz="0" w:space="0" w:color="auto"/>
                  </w:divBdr>
                  <w:divsChild>
                    <w:div w:id="2095396939">
                      <w:marLeft w:val="0"/>
                      <w:marRight w:val="0"/>
                      <w:marTop w:val="0"/>
                      <w:marBottom w:val="0"/>
                      <w:divBdr>
                        <w:top w:val="none" w:sz="0" w:space="0" w:color="auto"/>
                        <w:left w:val="none" w:sz="0" w:space="0" w:color="auto"/>
                        <w:bottom w:val="none" w:sz="0" w:space="0" w:color="auto"/>
                        <w:right w:val="none" w:sz="0" w:space="0" w:color="auto"/>
                      </w:divBdr>
                    </w:div>
                  </w:divsChild>
                </w:div>
                <w:div w:id="892084892">
                  <w:marLeft w:val="0"/>
                  <w:marRight w:val="0"/>
                  <w:marTop w:val="0"/>
                  <w:marBottom w:val="0"/>
                  <w:divBdr>
                    <w:top w:val="none" w:sz="0" w:space="0" w:color="auto"/>
                    <w:left w:val="none" w:sz="0" w:space="0" w:color="auto"/>
                    <w:bottom w:val="none" w:sz="0" w:space="0" w:color="auto"/>
                    <w:right w:val="none" w:sz="0" w:space="0" w:color="auto"/>
                  </w:divBdr>
                  <w:divsChild>
                    <w:div w:id="518936483">
                      <w:marLeft w:val="0"/>
                      <w:marRight w:val="0"/>
                      <w:marTop w:val="0"/>
                      <w:marBottom w:val="0"/>
                      <w:divBdr>
                        <w:top w:val="none" w:sz="0" w:space="0" w:color="auto"/>
                        <w:left w:val="none" w:sz="0" w:space="0" w:color="auto"/>
                        <w:bottom w:val="none" w:sz="0" w:space="0" w:color="auto"/>
                        <w:right w:val="none" w:sz="0" w:space="0" w:color="auto"/>
                      </w:divBdr>
                    </w:div>
                  </w:divsChild>
                </w:div>
                <w:div w:id="896431471">
                  <w:marLeft w:val="0"/>
                  <w:marRight w:val="0"/>
                  <w:marTop w:val="0"/>
                  <w:marBottom w:val="0"/>
                  <w:divBdr>
                    <w:top w:val="none" w:sz="0" w:space="0" w:color="auto"/>
                    <w:left w:val="none" w:sz="0" w:space="0" w:color="auto"/>
                    <w:bottom w:val="none" w:sz="0" w:space="0" w:color="auto"/>
                    <w:right w:val="none" w:sz="0" w:space="0" w:color="auto"/>
                  </w:divBdr>
                  <w:divsChild>
                    <w:div w:id="1891573713">
                      <w:marLeft w:val="0"/>
                      <w:marRight w:val="0"/>
                      <w:marTop w:val="0"/>
                      <w:marBottom w:val="0"/>
                      <w:divBdr>
                        <w:top w:val="none" w:sz="0" w:space="0" w:color="auto"/>
                        <w:left w:val="none" w:sz="0" w:space="0" w:color="auto"/>
                        <w:bottom w:val="none" w:sz="0" w:space="0" w:color="auto"/>
                        <w:right w:val="none" w:sz="0" w:space="0" w:color="auto"/>
                      </w:divBdr>
                    </w:div>
                  </w:divsChild>
                </w:div>
                <w:div w:id="909921987">
                  <w:marLeft w:val="0"/>
                  <w:marRight w:val="0"/>
                  <w:marTop w:val="0"/>
                  <w:marBottom w:val="0"/>
                  <w:divBdr>
                    <w:top w:val="none" w:sz="0" w:space="0" w:color="auto"/>
                    <w:left w:val="none" w:sz="0" w:space="0" w:color="auto"/>
                    <w:bottom w:val="none" w:sz="0" w:space="0" w:color="auto"/>
                    <w:right w:val="none" w:sz="0" w:space="0" w:color="auto"/>
                  </w:divBdr>
                  <w:divsChild>
                    <w:div w:id="1071342817">
                      <w:marLeft w:val="0"/>
                      <w:marRight w:val="0"/>
                      <w:marTop w:val="0"/>
                      <w:marBottom w:val="0"/>
                      <w:divBdr>
                        <w:top w:val="none" w:sz="0" w:space="0" w:color="auto"/>
                        <w:left w:val="none" w:sz="0" w:space="0" w:color="auto"/>
                        <w:bottom w:val="none" w:sz="0" w:space="0" w:color="auto"/>
                        <w:right w:val="none" w:sz="0" w:space="0" w:color="auto"/>
                      </w:divBdr>
                    </w:div>
                  </w:divsChild>
                </w:div>
                <w:div w:id="914123567">
                  <w:marLeft w:val="0"/>
                  <w:marRight w:val="0"/>
                  <w:marTop w:val="0"/>
                  <w:marBottom w:val="0"/>
                  <w:divBdr>
                    <w:top w:val="none" w:sz="0" w:space="0" w:color="auto"/>
                    <w:left w:val="none" w:sz="0" w:space="0" w:color="auto"/>
                    <w:bottom w:val="none" w:sz="0" w:space="0" w:color="auto"/>
                    <w:right w:val="none" w:sz="0" w:space="0" w:color="auto"/>
                  </w:divBdr>
                  <w:divsChild>
                    <w:div w:id="2121532594">
                      <w:marLeft w:val="0"/>
                      <w:marRight w:val="0"/>
                      <w:marTop w:val="0"/>
                      <w:marBottom w:val="0"/>
                      <w:divBdr>
                        <w:top w:val="none" w:sz="0" w:space="0" w:color="auto"/>
                        <w:left w:val="none" w:sz="0" w:space="0" w:color="auto"/>
                        <w:bottom w:val="none" w:sz="0" w:space="0" w:color="auto"/>
                        <w:right w:val="none" w:sz="0" w:space="0" w:color="auto"/>
                      </w:divBdr>
                    </w:div>
                  </w:divsChild>
                </w:div>
                <w:div w:id="923490036">
                  <w:marLeft w:val="0"/>
                  <w:marRight w:val="0"/>
                  <w:marTop w:val="0"/>
                  <w:marBottom w:val="0"/>
                  <w:divBdr>
                    <w:top w:val="none" w:sz="0" w:space="0" w:color="auto"/>
                    <w:left w:val="none" w:sz="0" w:space="0" w:color="auto"/>
                    <w:bottom w:val="none" w:sz="0" w:space="0" w:color="auto"/>
                    <w:right w:val="none" w:sz="0" w:space="0" w:color="auto"/>
                  </w:divBdr>
                  <w:divsChild>
                    <w:div w:id="1098939912">
                      <w:marLeft w:val="0"/>
                      <w:marRight w:val="0"/>
                      <w:marTop w:val="0"/>
                      <w:marBottom w:val="0"/>
                      <w:divBdr>
                        <w:top w:val="none" w:sz="0" w:space="0" w:color="auto"/>
                        <w:left w:val="none" w:sz="0" w:space="0" w:color="auto"/>
                        <w:bottom w:val="none" w:sz="0" w:space="0" w:color="auto"/>
                        <w:right w:val="none" w:sz="0" w:space="0" w:color="auto"/>
                      </w:divBdr>
                    </w:div>
                  </w:divsChild>
                </w:div>
                <w:div w:id="951329096">
                  <w:marLeft w:val="0"/>
                  <w:marRight w:val="0"/>
                  <w:marTop w:val="0"/>
                  <w:marBottom w:val="0"/>
                  <w:divBdr>
                    <w:top w:val="none" w:sz="0" w:space="0" w:color="auto"/>
                    <w:left w:val="none" w:sz="0" w:space="0" w:color="auto"/>
                    <w:bottom w:val="none" w:sz="0" w:space="0" w:color="auto"/>
                    <w:right w:val="none" w:sz="0" w:space="0" w:color="auto"/>
                  </w:divBdr>
                  <w:divsChild>
                    <w:div w:id="855466436">
                      <w:marLeft w:val="0"/>
                      <w:marRight w:val="0"/>
                      <w:marTop w:val="0"/>
                      <w:marBottom w:val="0"/>
                      <w:divBdr>
                        <w:top w:val="none" w:sz="0" w:space="0" w:color="auto"/>
                        <w:left w:val="none" w:sz="0" w:space="0" w:color="auto"/>
                        <w:bottom w:val="none" w:sz="0" w:space="0" w:color="auto"/>
                        <w:right w:val="none" w:sz="0" w:space="0" w:color="auto"/>
                      </w:divBdr>
                    </w:div>
                  </w:divsChild>
                </w:div>
                <w:div w:id="958028964">
                  <w:marLeft w:val="0"/>
                  <w:marRight w:val="0"/>
                  <w:marTop w:val="0"/>
                  <w:marBottom w:val="0"/>
                  <w:divBdr>
                    <w:top w:val="none" w:sz="0" w:space="0" w:color="auto"/>
                    <w:left w:val="none" w:sz="0" w:space="0" w:color="auto"/>
                    <w:bottom w:val="none" w:sz="0" w:space="0" w:color="auto"/>
                    <w:right w:val="none" w:sz="0" w:space="0" w:color="auto"/>
                  </w:divBdr>
                  <w:divsChild>
                    <w:div w:id="1591349504">
                      <w:marLeft w:val="0"/>
                      <w:marRight w:val="0"/>
                      <w:marTop w:val="0"/>
                      <w:marBottom w:val="0"/>
                      <w:divBdr>
                        <w:top w:val="none" w:sz="0" w:space="0" w:color="auto"/>
                        <w:left w:val="none" w:sz="0" w:space="0" w:color="auto"/>
                        <w:bottom w:val="none" w:sz="0" w:space="0" w:color="auto"/>
                        <w:right w:val="none" w:sz="0" w:space="0" w:color="auto"/>
                      </w:divBdr>
                    </w:div>
                  </w:divsChild>
                </w:div>
                <w:div w:id="959146666">
                  <w:marLeft w:val="0"/>
                  <w:marRight w:val="0"/>
                  <w:marTop w:val="0"/>
                  <w:marBottom w:val="0"/>
                  <w:divBdr>
                    <w:top w:val="none" w:sz="0" w:space="0" w:color="auto"/>
                    <w:left w:val="none" w:sz="0" w:space="0" w:color="auto"/>
                    <w:bottom w:val="none" w:sz="0" w:space="0" w:color="auto"/>
                    <w:right w:val="none" w:sz="0" w:space="0" w:color="auto"/>
                  </w:divBdr>
                  <w:divsChild>
                    <w:div w:id="46730619">
                      <w:marLeft w:val="0"/>
                      <w:marRight w:val="0"/>
                      <w:marTop w:val="0"/>
                      <w:marBottom w:val="0"/>
                      <w:divBdr>
                        <w:top w:val="none" w:sz="0" w:space="0" w:color="auto"/>
                        <w:left w:val="none" w:sz="0" w:space="0" w:color="auto"/>
                        <w:bottom w:val="none" w:sz="0" w:space="0" w:color="auto"/>
                        <w:right w:val="none" w:sz="0" w:space="0" w:color="auto"/>
                      </w:divBdr>
                    </w:div>
                  </w:divsChild>
                </w:div>
                <w:div w:id="959921295">
                  <w:marLeft w:val="0"/>
                  <w:marRight w:val="0"/>
                  <w:marTop w:val="0"/>
                  <w:marBottom w:val="0"/>
                  <w:divBdr>
                    <w:top w:val="none" w:sz="0" w:space="0" w:color="auto"/>
                    <w:left w:val="none" w:sz="0" w:space="0" w:color="auto"/>
                    <w:bottom w:val="none" w:sz="0" w:space="0" w:color="auto"/>
                    <w:right w:val="none" w:sz="0" w:space="0" w:color="auto"/>
                  </w:divBdr>
                  <w:divsChild>
                    <w:div w:id="1388265498">
                      <w:marLeft w:val="0"/>
                      <w:marRight w:val="0"/>
                      <w:marTop w:val="0"/>
                      <w:marBottom w:val="0"/>
                      <w:divBdr>
                        <w:top w:val="none" w:sz="0" w:space="0" w:color="auto"/>
                        <w:left w:val="none" w:sz="0" w:space="0" w:color="auto"/>
                        <w:bottom w:val="none" w:sz="0" w:space="0" w:color="auto"/>
                        <w:right w:val="none" w:sz="0" w:space="0" w:color="auto"/>
                      </w:divBdr>
                    </w:div>
                  </w:divsChild>
                </w:div>
                <w:div w:id="990135685">
                  <w:marLeft w:val="0"/>
                  <w:marRight w:val="0"/>
                  <w:marTop w:val="0"/>
                  <w:marBottom w:val="0"/>
                  <w:divBdr>
                    <w:top w:val="none" w:sz="0" w:space="0" w:color="auto"/>
                    <w:left w:val="none" w:sz="0" w:space="0" w:color="auto"/>
                    <w:bottom w:val="none" w:sz="0" w:space="0" w:color="auto"/>
                    <w:right w:val="none" w:sz="0" w:space="0" w:color="auto"/>
                  </w:divBdr>
                  <w:divsChild>
                    <w:div w:id="1111893833">
                      <w:marLeft w:val="0"/>
                      <w:marRight w:val="0"/>
                      <w:marTop w:val="0"/>
                      <w:marBottom w:val="0"/>
                      <w:divBdr>
                        <w:top w:val="none" w:sz="0" w:space="0" w:color="auto"/>
                        <w:left w:val="none" w:sz="0" w:space="0" w:color="auto"/>
                        <w:bottom w:val="none" w:sz="0" w:space="0" w:color="auto"/>
                        <w:right w:val="none" w:sz="0" w:space="0" w:color="auto"/>
                      </w:divBdr>
                    </w:div>
                  </w:divsChild>
                </w:div>
                <w:div w:id="1038119059">
                  <w:marLeft w:val="0"/>
                  <w:marRight w:val="0"/>
                  <w:marTop w:val="0"/>
                  <w:marBottom w:val="0"/>
                  <w:divBdr>
                    <w:top w:val="none" w:sz="0" w:space="0" w:color="auto"/>
                    <w:left w:val="none" w:sz="0" w:space="0" w:color="auto"/>
                    <w:bottom w:val="none" w:sz="0" w:space="0" w:color="auto"/>
                    <w:right w:val="none" w:sz="0" w:space="0" w:color="auto"/>
                  </w:divBdr>
                  <w:divsChild>
                    <w:div w:id="2029869637">
                      <w:marLeft w:val="0"/>
                      <w:marRight w:val="0"/>
                      <w:marTop w:val="0"/>
                      <w:marBottom w:val="0"/>
                      <w:divBdr>
                        <w:top w:val="none" w:sz="0" w:space="0" w:color="auto"/>
                        <w:left w:val="none" w:sz="0" w:space="0" w:color="auto"/>
                        <w:bottom w:val="none" w:sz="0" w:space="0" w:color="auto"/>
                        <w:right w:val="none" w:sz="0" w:space="0" w:color="auto"/>
                      </w:divBdr>
                    </w:div>
                  </w:divsChild>
                </w:div>
                <w:div w:id="1050765662">
                  <w:marLeft w:val="0"/>
                  <w:marRight w:val="0"/>
                  <w:marTop w:val="0"/>
                  <w:marBottom w:val="0"/>
                  <w:divBdr>
                    <w:top w:val="none" w:sz="0" w:space="0" w:color="auto"/>
                    <w:left w:val="none" w:sz="0" w:space="0" w:color="auto"/>
                    <w:bottom w:val="none" w:sz="0" w:space="0" w:color="auto"/>
                    <w:right w:val="none" w:sz="0" w:space="0" w:color="auto"/>
                  </w:divBdr>
                  <w:divsChild>
                    <w:div w:id="511842958">
                      <w:marLeft w:val="0"/>
                      <w:marRight w:val="0"/>
                      <w:marTop w:val="0"/>
                      <w:marBottom w:val="0"/>
                      <w:divBdr>
                        <w:top w:val="none" w:sz="0" w:space="0" w:color="auto"/>
                        <w:left w:val="none" w:sz="0" w:space="0" w:color="auto"/>
                        <w:bottom w:val="none" w:sz="0" w:space="0" w:color="auto"/>
                        <w:right w:val="none" w:sz="0" w:space="0" w:color="auto"/>
                      </w:divBdr>
                    </w:div>
                  </w:divsChild>
                </w:div>
                <w:div w:id="1052072914">
                  <w:marLeft w:val="0"/>
                  <w:marRight w:val="0"/>
                  <w:marTop w:val="0"/>
                  <w:marBottom w:val="0"/>
                  <w:divBdr>
                    <w:top w:val="none" w:sz="0" w:space="0" w:color="auto"/>
                    <w:left w:val="none" w:sz="0" w:space="0" w:color="auto"/>
                    <w:bottom w:val="none" w:sz="0" w:space="0" w:color="auto"/>
                    <w:right w:val="none" w:sz="0" w:space="0" w:color="auto"/>
                  </w:divBdr>
                  <w:divsChild>
                    <w:div w:id="351076487">
                      <w:marLeft w:val="0"/>
                      <w:marRight w:val="0"/>
                      <w:marTop w:val="0"/>
                      <w:marBottom w:val="0"/>
                      <w:divBdr>
                        <w:top w:val="none" w:sz="0" w:space="0" w:color="auto"/>
                        <w:left w:val="none" w:sz="0" w:space="0" w:color="auto"/>
                        <w:bottom w:val="none" w:sz="0" w:space="0" w:color="auto"/>
                        <w:right w:val="none" w:sz="0" w:space="0" w:color="auto"/>
                      </w:divBdr>
                    </w:div>
                  </w:divsChild>
                </w:div>
                <w:div w:id="1075709397">
                  <w:marLeft w:val="0"/>
                  <w:marRight w:val="0"/>
                  <w:marTop w:val="0"/>
                  <w:marBottom w:val="0"/>
                  <w:divBdr>
                    <w:top w:val="none" w:sz="0" w:space="0" w:color="auto"/>
                    <w:left w:val="none" w:sz="0" w:space="0" w:color="auto"/>
                    <w:bottom w:val="none" w:sz="0" w:space="0" w:color="auto"/>
                    <w:right w:val="none" w:sz="0" w:space="0" w:color="auto"/>
                  </w:divBdr>
                  <w:divsChild>
                    <w:div w:id="538779044">
                      <w:marLeft w:val="0"/>
                      <w:marRight w:val="0"/>
                      <w:marTop w:val="0"/>
                      <w:marBottom w:val="0"/>
                      <w:divBdr>
                        <w:top w:val="none" w:sz="0" w:space="0" w:color="auto"/>
                        <w:left w:val="none" w:sz="0" w:space="0" w:color="auto"/>
                        <w:bottom w:val="none" w:sz="0" w:space="0" w:color="auto"/>
                        <w:right w:val="none" w:sz="0" w:space="0" w:color="auto"/>
                      </w:divBdr>
                    </w:div>
                  </w:divsChild>
                </w:div>
                <w:div w:id="1079908678">
                  <w:marLeft w:val="0"/>
                  <w:marRight w:val="0"/>
                  <w:marTop w:val="0"/>
                  <w:marBottom w:val="0"/>
                  <w:divBdr>
                    <w:top w:val="none" w:sz="0" w:space="0" w:color="auto"/>
                    <w:left w:val="none" w:sz="0" w:space="0" w:color="auto"/>
                    <w:bottom w:val="none" w:sz="0" w:space="0" w:color="auto"/>
                    <w:right w:val="none" w:sz="0" w:space="0" w:color="auto"/>
                  </w:divBdr>
                  <w:divsChild>
                    <w:div w:id="428159271">
                      <w:marLeft w:val="0"/>
                      <w:marRight w:val="0"/>
                      <w:marTop w:val="0"/>
                      <w:marBottom w:val="0"/>
                      <w:divBdr>
                        <w:top w:val="none" w:sz="0" w:space="0" w:color="auto"/>
                        <w:left w:val="none" w:sz="0" w:space="0" w:color="auto"/>
                        <w:bottom w:val="none" w:sz="0" w:space="0" w:color="auto"/>
                        <w:right w:val="none" w:sz="0" w:space="0" w:color="auto"/>
                      </w:divBdr>
                    </w:div>
                  </w:divsChild>
                </w:div>
                <w:div w:id="1086003663">
                  <w:marLeft w:val="0"/>
                  <w:marRight w:val="0"/>
                  <w:marTop w:val="0"/>
                  <w:marBottom w:val="0"/>
                  <w:divBdr>
                    <w:top w:val="none" w:sz="0" w:space="0" w:color="auto"/>
                    <w:left w:val="none" w:sz="0" w:space="0" w:color="auto"/>
                    <w:bottom w:val="none" w:sz="0" w:space="0" w:color="auto"/>
                    <w:right w:val="none" w:sz="0" w:space="0" w:color="auto"/>
                  </w:divBdr>
                  <w:divsChild>
                    <w:div w:id="1561020870">
                      <w:marLeft w:val="0"/>
                      <w:marRight w:val="0"/>
                      <w:marTop w:val="0"/>
                      <w:marBottom w:val="0"/>
                      <w:divBdr>
                        <w:top w:val="none" w:sz="0" w:space="0" w:color="auto"/>
                        <w:left w:val="none" w:sz="0" w:space="0" w:color="auto"/>
                        <w:bottom w:val="none" w:sz="0" w:space="0" w:color="auto"/>
                        <w:right w:val="none" w:sz="0" w:space="0" w:color="auto"/>
                      </w:divBdr>
                    </w:div>
                  </w:divsChild>
                </w:div>
                <w:div w:id="1087530810">
                  <w:marLeft w:val="0"/>
                  <w:marRight w:val="0"/>
                  <w:marTop w:val="0"/>
                  <w:marBottom w:val="0"/>
                  <w:divBdr>
                    <w:top w:val="none" w:sz="0" w:space="0" w:color="auto"/>
                    <w:left w:val="none" w:sz="0" w:space="0" w:color="auto"/>
                    <w:bottom w:val="none" w:sz="0" w:space="0" w:color="auto"/>
                    <w:right w:val="none" w:sz="0" w:space="0" w:color="auto"/>
                  </w:divBdr>
                  <w:divsChild>
                    <w:div w:id="1170870822">
                      <w:marLeft w:val="0"/>
                      <w:marRight w:val="0"/>
                      <w:marTop w:val="0"/>
                      <w:marBottom w:val="0"/>
                      <w:divBdr>
                        <w:top w:val="none" w:sz="0" w:space="0" w:color="auto"/>
                        <w:left w:val="none" w:sz="0" w:space="0" w:color="auto"/>
                        <w:bottom w:val="none" w:sz="0" w:space="0" w:color="auto"/>
                        <w:right w:val="none" w:sz="0" w:space="0" w:color="auto"/>
                      </w:divBdr>
                    </w:div>
                  </w:divsChild>
                </w:div>
                <w:div w:id="1121726252">
                  <w:marLeft w:val="0"/>
                  <w:marRight w:val="0"/>
                  <w:marTop w:val="0"/>
                  <w:marBottom w:val="0"/>
                  <w:divBdr>
                    <w:top w:val="none" w:sz="0" w:space="0" w:color="auto"/>
                    <w:left w:val="none" w:sz="0" w:space="0" w:color="auto"/>
                    <w:bottom w:val="none" w:sz="0" w:space="0" w:color="auto"/>
                    <w:right w:val="none" w:sz="0" w:space="0" w:color="auto"/>
                  </w:divBdr>
                  <w:divsChild>
                    <w:div w:id="2132936853">
                      <w:marLeft w:val="0"/>
                      <w:marRight w:val="0"/>
                      <w:marTop w:val="0"/>
                      <w:marBottom w:val="0"/>
                      <w:divBdr>
                        <w:top w:val="none" w:sz="0" w:space="0" w:color="auto"/>
                        <w:left w:val="none" w:sz="0" w:space="0" w:color="auto"/>
                        <w:bottom w:val="none" w:sz="0" w:space="0" w:color="auto"/>
                        <w:right w:val="none" w:sz="0" w:space="0" w:color="auto"/>
                      </w:divBdr>
                    </w:div>
                  </w:divsChild>
                </w:div>
                <w:div w:id="1126966459">
                  <w:marLeft w:val="0"/>
                  <w:marRight w:val="0"/>
                  <w:marTop w:val="0"/>
                  <w:marBottom w:val="0"/>
                  <w:divBdr>
                    <w:top w:val="none" w:sz="0" w:space="0" w:color="auto"/>
                    <w:left w:val="none" w:sz="0" w:space="0" w:color="auto"/>
                    <w:bottom w:val="none" w:sz="0" w:space="0" w:color="auto"/>
                    <w:right w:val="none" w:sz="0" w:space="0" w:color="auto"/>
                  </w:divBdr>
                  <w:divsChild>
                    <w:div w:id="762342019">
                      <w:marLeft w:val="0"/>
                      <w:marRight w:val="0"/>
                      <w:marTop w:val="0"/>
                      <w:marBottom w:val="0"/>
                      <w:divBdr>
                        <w:top w:val="none" w:sz="0" w:space="0" w:color="auto"/>
                        <w:left w:val="none" w:sz="0" w:space="0" w:color="auto"/>
                        <w:bottom w:val="none" w:sz="0" w:space="0" w:color="auto"/>
                        <w:right w:val="none" w:sz="0" w:space="0" w:color="auto"/>
                      </w:divBdr>
                    </w:div>
                  </w:divsChild>
                </w:div>
                <w:div w:id="1167090518">
                  <w:marLeft w:val="0"/>
                  <w:marRight w:val="0"/>
                  <w:marTop w:val="0"/>
                  <w:marBottom w:val="0"/>
                  <w:divBdr>
                    <w:top w:val="none" w:sz="0" w:space="0" w:color="auto"/>
                    <w:left w:val="none" w:sz="0" w:space="0" w:color="auto"/>
                    <w:bottom w:val="none" w:sz="0" w:space="0" w:color="auto"/>
                    <w:right w:val="none" w:sz="0" w:space="0" w:color="auto"/>
                  </w:divBdr>
                  <w:divsChild>
                    <w:div w:id="493028724">
                      <w:marLeft w:val="0"/>
                      <w:marRight w:val="0"/>
                      <w:marTop w:val="0"/>
                      <w:marBottom w:val="0"/>
                      <w:divBdr>
                        <w:top w:val="none" w:sz="0" w:space="0" w:color="auto"/>
                        <w:left w:val="none" w:sz="0" w:space="0" w:color="auto"/>
                        <w:bottom w:val="none" w:sz="0" w:space="0" w:color="auto"/>
                        <w:right w:val="none" w:sz="0" w:space="0" w:color="auto"/>
                      </w:divBdr>
                    </w:div>
                  </w:divsChild>
                </w:div>
                <w:div w:id="1171720475">
                  <w:marLeft w:val="0"/>
                  <w:marRight w:val="0"/>
                  <w:marTop w:val="0"/>
                  <w:marBottom w:val="0"/>
                  <w:divBdr>
                    <w:top w:val="none" w:sz="0" w:space="0" w:color="auto"/>
                    <w:left w:val="none" w:sz="0" w:space="0" w:color="auto"/>
                    <w:bottom w:val="none" w:sz="0" w:space="0" w:color="auto"/>
                    <w:right w:val="none" w:sz="0" w:space="0" w:color="auto"/>
                  </w:divBdr>
                  <w:divsChild>
                    <w:div w:id="1122768352">
                      <w:marLeft w:val="0"/>
                      <w:marRight w:val="0"/>
                      <w:marTop w:val="0"/>
                      <w:marBottom w:val="0"/>
                      <w:divBdr>
                        <w:top w:val="none" w:sz="0" w:space="0" w:color="auto"/>
                        <w:left w:val="none" w:sz="0" w:space="0" w:color="auto"/>
                        <w:bottom w:val="none" w:sz="0" w:space="0" w:color="auto"/>
                        <w:right w:val="none" w:sz="0" w:space="0" w:color="auto"/>
                      </w:divBdr>
                    </w:div>
                  </w:divsChild>
                </w:div>
                <w:div w:id="1171723643">
                  <w:marLeft w:val="0"/>
                  <w:marRight w:val="0"/>
                  <w:marTop w:val="0"/>
                  <w:marBottom w:val="0"/>
                  <w:divBdr>
                    <w:top w:val="none" w:sz="0" w:space="0" w:color="auto"/>
                    <w:left w:val="none" w:sz="0" w:space="0" w:color="auto"/>
                    <w:bottom w:val="none" w:sz="0" w:space="0" w:color="auto"/>
                    <w:right w:val="none" w:sz="0" w:space="0" w:color="auto"/>
                  </w:divBdr>
                  <w:divsChild>
                    <w:div w:id="451485279">
                      <w:marLeft w:val="0"/>
                      <w:marRight w:val="0"/>
                      <w:marTop w:val="0"/>
                      <w:marBottom w:val="0"/>
                      <w:divBdr>
                        <w:top w:val="none" w:sz="0" w:space="0" w:color="auto"/>
                        <w:left w:val="none" w:sz="0" w:space="0" w:color="auto"/>
                        <w:bottom w:val="none" w:sz="0" w:space="0" w:color="auto"/>
                        <w:right w:val="none" w:sz="0" w:space="0" w:color="auto"/>
                      </w:divBdr>
                    </w:div>
                  </w:divsChild>
                </w:div>
                <w:div w:id="1176306574">
                  <w:marLeft w:val="0"/>
                  <w:marRight w:val="0"/>
                  <w:marTop w:val="0"/>
                  <w:marBottom w:val="0"/>
                  <w:divBdr>
                    <w:top w:val="none" w:sz="0" w:space="0" w:color="auto"/>
                    <w:left w:val="none" w:sz="0" w:space="0" w:color="auto"/>
                    <w:bottom w:val="none" w:sz="0" w:space="0" w:color="auto"/>
                    <w:right w:val="none" w:sz="0" w:space="0" w:color="auto"/>
                  </w:divBdr>
                  <w:divsChild>
                    <w:div w:id="1896617754">
                      <w:marLeft w:val="0"/>
                      <w:marRight w:val="0"/>
                      <w:marTop w:val="0"/>
                      <w:marBottom w:val="0"/>
                      <w:divBdr>
                        <w:top w:val="none" w:sz="0" w:space="0" w:color="auto"/>
                        <w:left w:val="none" w:sz="0" w:space="0" w:color="auto"/>
                        <w:bottom w:val="none" w:sz="0" w:space="0" w:color="auto"/>
                        <w:right w:val="none" w:sz="0" w:space="0" w:color="auto"/>
                      </w:divBdr>
                    </w:div>
                  </w:divsChild>
                </w:div>
                <w:div w:id="1182009599">
                  <w:marLeft w:val="0"/>
                  <w:marRight w:val="0"/>
                  <w:marTop w:val="0"/>
                  <w:marBottom w:val="0"/>
                  <w:divBdr>
                    <w:top w:val="none" w:sz="0" w:space="0" w:color="auto"/>
                    <w:left w:val="none" w:sz="0" w:space="0" w:color="auto"/>
                    <w:bottom w:val="none" w:sz="0" w:space="0" w:color="auto"/>
                    <w:right w:val="none" w:sz="0" w:space="0" w:color="auto"/>
                  </w:divBdr>
                  <w:divsChild>
                    <w:div w:id="788012086">
                      <w:marLeft w:val="0"/>
                      <w:marRight w:val="0"/>
                      <w:marTop w:val="0"/>
                      <w:marBottom w:val="0"/>
                      <w:divBdr>
                        <w:top w:val="none" w:sz="0" w:space="0" w:color="auto"/>
                        <w:left w:val="none" w:sz="0" w:space="0" w:color="auto"/>
                        <w:bottom w:val="none" w:sz="0" w:space="0" w:color="auto"/>
                        <w:right w:val="none" w:sz="0" w:space="0" w:color="auto"/>
                      </w:divBdr>
                    </w:div>
                  </w:divsChild>
                </w:div>
                <w:div w:id="1191533273">
                  <w:marLeft w:val="0"/>
                  <w:marRight w:val="0"/>
                  <w:marTop w:val="0"/>
                  <w:marBottom w:val="0"/>
                  <w:divBdr>
                    <w:top w:val="none" w:sz="0" w:space="0" w:color="auto"/>
                    <w:left w:val="none" w:sz="0" w:space="0" w:color="auto"/>
                    <w:bottom w:val="none" w:sz="0" w:space="0" w:color="auto"/>
                    <w:right w:val="none" w:sz="0" w:space="0" w:color="auto"/>
                  </w:divBdr>
                  <w:divsChild>
                    <w:div w:id="150560186">
                      <w:marLeft w:val="0"/>
                      <w:marRight w:val="0"/>
                      <w:marTop w:val="0"/>
                      <w:marBottom w:val="0"/>
                      <w:divBdr>
                        <w:top w:val="none" w:sz="0" w:space="0" w:color="auto"/>
                        <w:left w:val="none" w:sz="0" w:space="0" w:color="auto"/>
                        <w:bottom w:val="none" w:sz="0" w:space="0" w:color="auto"/>
                        <w:right w:val="none" w:sz="0" w:space="0" w:color="auto"/>
                      </w:divBdr>
                    </w:div>
                  </w:divsChild>
                </w:div>
                <w:div w:id="1196305642">
                  <w:marLeft w:val="0"/>
                  <w:marRight w:val="0"/>
                  <w:marTop w:val="0"/>
                  <w:marBottom w:val="0"/>
                  <w:divBdr>
                    <w:top w:val="none" w:sz="0" w:space="0" w:color="auto"/>
                    <w:left w:val="none" w:sz="0" w:space="0" w:color="auto"/>
                    <w:bottom w:val="none" w:sz="0" w:space="0" w:color="auto"/>
                    <w:right w:val="none" w:sz="0" w:space="0" w:color="auto"/>
                  </w:divBdr>
                  <w:divsChild>
                    <w:div w:id="2086143322">
                      <w:marLeft w:val="0"/>
                      <w:marRight w:val="0"/>
                      <w:marTop w:val="0"/>
                      <w:marBottom w:val="0"/>
                      <w:divBdr>
                        <w:top w:val="none" w:sz="0" w:space="0" w:color="auto"/>
                        <w:left w:val="none" w:sz="0" w:space="0" w:color="auto"/>
                        <w:bottom w:val="none" w:sz="0" w:space="0" w:color="auto"/>
                        <w:right w:val="none" w:sz="0" w:space="0" w:color="auto"/>
                      </w:divBdr>
                    </w:div>
                  </w:divsChild>
                </w:div>
                <w:div w:id="1216352642">
                  <w:marLeft w:val="0"/>
                  <w:marRight w:val="0"/>
                  <w:marTop w:val="0"/>
                  <w:marBottom w:val="0"/>
                  <w:divBdr>
                    <w:top w:val="none" w:sz="0" w:space="0" w:color="auto"/>
                    <w:left w:val="none" w:sz="0" w:space="0" w:color="auto"/>
                    <w:bottom w:val="none" w:sz="0" w:space="0" w:color="auto"/>
                    <w:right w:val="none" w:sz="0" w:space="0" w:color="auto"/>
                  </w:divBdr>
                  <w:divsChild>
                    <w:div w:id="756943754">
                      <w:marLeft w:val="0"/>
                      <w:marRight w:val="0"/>
                      <w:marTop w:val="0"/>
                      <w:marBottom w:val="0"/>
                      <w:divBdr>
                        <w:top w:val="none" w:sz="0" w:space="0" w:color="auto"/>
                        <w:left w:val="none" w:sz="0" w:space="0" w:color="auto"/>
                        <w:bottom w:val="none" w:sz="0" w:space="0" w:color="auto"/>
                        <w:right w:val="none" w:sz="0" w:space="0" w:color="auto"/>
                      </w:divBdr>
                    </w:div>
                  </w:divsChild>
                </w:div>
                <w:div w:id="1231692047">
                  <w:marLeft w:val="0"/>
                  <w:marRight w:val="0"/>
                  <w:marTop w:val="0"/>
                  <w:marBottom w:val="0"/>
                  <w:divBdr>
                    <w:top w:val="none" w:sz="0" w:space="0" w:color="auto"/>
                    <w:left w:val="none" w:sz="0" w:space="0" w:color="auto"/>
                    <w:bottom w:val="none" w:sz="0" w:space="0" w:color="auto"/>
                    <w:right w:val="none" w:sz="0" w:space="0" w:color="auto"/>
                  </w:divBdr>
                  <w:divsChild>
                    <w:div w:id="455760320">
                      <w:marLeft w:val="0"/>
                      <w:marRight w:val="0"/>
                      <w:marTop w:val="0"/>
                      <w:marBottom w:val="0"/>
                      <w:divBdr>
                        <w:top w:val="none" w:sz="0" w:space="0" w:color="auto"/>
                        <w:left w:val="none" w:sz="0" w:space="0" w:color="auto"/>
                        <w:bottom w:val="none" w:sz="0" w:space="0" w:color="auto"/>
                        <w:right w:val="none" w:sz="0" w:space="0" w:color="auto"/>
                      </w:divBdr>
                    </w:div>
                  </w:divsChild>
                </w:div>
                <w:div w:id="1237671696">
                  <w:marLeft w:val="0"/>
                  <w:marRight w:val="0"/>
                  <w:marTop w:val="0"/>
                  <w:marBottom w:val="0"/>
                  <w:divBdr>
                    <w:top w:val="none" w:sz="0" w:space="0" w:color="auto"/>
                    <w:left w:val="none" w:sz="0" w:space="0" w:color="auto"/>
                    <w:bottom w:val="none" w:sz="0" w:space="0" w:color="auto"/>
                    <w:right w:val="none" w:sz="0" w:space="0" w:color="auto"/>
                  </w:divBdr>
                  <w:divsChild>
                    <w:div w:id="494994991">
                      <w:marLeft w:val="0"/>
                      <w:marRight w:val="0"/>
                      <w:marTop w:val="0"/>
                      <w:marBottom w:val="0"/>
                      <w:divBdr>
                        <w:top w:val="none" w:sz="0" w:space="0" w:color="auto"/>
                        <w:left w:val="none" w:sz="0" w:space="0" w:color="auto"/>
                        <w:bottom w:val="none" w:sz="0" w:space="0" w:color="auto"/>
                        <w:right w:val="none" w:sz="0" w:space="0" w:color="auto"/>
                      </w:divBdr>
                    </w:div>
                  </w:divsChild>
                </w:div>
                <w:div w:id="1237976958">
                  <w:marLeft w:val="0"/>
                  <w:marRight w:val="0"/>
                  <w:marTop w:val="0"/>
                  <w:marBottom w:val="0"/>
                  <w:divBdr>
                    <w:top w:val="none" w:sz="0" w:space="0" w:color="auto"/>
                    <w:left w:val="none" w:sz="0" w:space="0" w:color="auto"/>
                    <w:bottom w:val="none" w:sz="0" w:space="0" w:color="auto"/>
                    <w:right w:val="none" w:sz="0" w:space="0" w:color="auto"/>
                  </w:divBdr>
                  <w:divsChild>
                    <w:div w:id="255480259">
                      <w:marLeft w:val="0"/>
                      <w:marRight w:val="0"/>
                      <w:marTop w:val="0"/>
                      <w:marBottom w:val="0"/>
                      <w:divBdr>
                        <w:top w:val="none" w:sz="0" w:space="0" w:color="auto"/>
                        <w:left w:val="none" w:sz="0" w:space="0" w:color="auto"/>
                        <w:bottom w:val="none" w:sz="0" w:space="0" w:color="auto"/>
                        <w:right w:val="none" w:sz="0" w:space="0" w:color="auto"/>
                      </w:divBdr>
                    </w:div>
                  </w:divsChild>
                </w:div>
                <w:div w:id="1241594356">
                  <w:marLeft w:val="0"/>
                  <w:marRight w:val="0"/>
                  <w:marTop w:val="0"/>
                  <w:marBottom w:val="0"/>
                  <w:divBdr>
                    <w:top w:val="none" w:sz="0" w:space="0" w:color="auto"/>
                    <w:left w:val="none" w:sz="0" w:space="0" w:color="auto"/>
                    <w:bottom w:val="none" w:sz="0" w:space="0" w:color="auto"/>
                    <w:right w:val="none" w:sz="0" w:space="0" w:color="auto"/>
                  </w:divBdr>
                  <w:divsChild>
                    <w:div w:id="95638779">
                      <w:marLeft w:val="0"/>
                      <w:marRight w:val="0"/>
                      <w:marTop w:val="0"/>
                      <w:marBottom w:val="0"/>
                      <w:divBdr>
                        <w:top w:val="none" w:sz="0" w:space="0" w:color="auto"/>
                        <w:left w:val="none" w:sz="0" w:space="0" w:color="auto"/>
                        <w:bottom w:val="none" w:sz="0" w:space="0" w:color="auto"/>
                        <w:right w:val="none" w:sz="0" w:space="0" w:color="auto"/>
                      </w:divBdr>
                    </w:div>
                  </w:divsChild>
                </w:div>
                <w:div w:id="1278442907">
                  <w:marLeft w:val="0"/>
                  <w:marRight w:val="0"/>
                  <w:marTop w:val="0"/>
                  <w:marBottom w:val="0"/>
                  <w:divBdr>
                    <w:top w:val="none" w:sz="0" w:space="0" w:color="auto"/>
                    <w:left w:val="none" w:sz="0" w:space="0" w:color="auto"/>
                    <w:bottom w:val="none" w:sz="0" w:space="0" w:color="auto"/>
                    <w:right w:val="none" w:sz="0" w:space="0" w:color="auto"/>
                  </w:divBdr>
                  <w:divsChild>
                    <w:div w:id="168297481">
                      <w:marLeft w:val="0"/>
                      <w:marRight w:val="0"/>
                      <w:marTop w:val="0"/>
                      <w:marBottom w:val="0"/>
                      <w:divBdr>
                        <w:top w:val="none" w:sz="0" w:space="0" w:color="auto"/>
                        <w:left w:val="none" w:sz="0" w:space="0" w:color="auto"/>
                        <w:bottom w:val="none" w:sz="0" w:space="0" w:color="auto"/>
                        <w:right w:val="none" w:sz="0" w:space="0" w:color="auto"/>
                      </w:divBdr>
                    </w:div>
                  </w:divsChild>
                </w:div>
                <w:div w:id="1285116182">
                  <w:marLeft w:val="0"/>
                  <w:marRight w:val="0"/>
                  <w:marTop w:val="0"/>
                  <w:marBottom w:val="0"/>
                  <w:divBdr>
                    <w:top w:val="none" w:sz="0" w:space="0" w:color="auto"/>
                    <w:left w:val="none" w:sz="0" w:space="0" w:color="auto"/>
                    <w:bottom w:val="none" w:sz="0" w:space="0" w:color="auto"/>
                    <w:right w:val="none" w:sz="0" w:space="0" w:color="auto"/>
                  </w:divBdr>
                  <w:divsChild>
                    <w:div w:id="1338507333">
                      <w:marLeft w:val="0"/>
                      <w:marRight w:val="0"/>
                      <w:marTop w:val="0"/>
                      <w:marBottom w:val="0"/>
                      <w:divBdr>
                        <w:top w:val="none" w:sz="0" w:space="0" w:color="auto"/>
                        <w:left w:val="none" w:sz="0" w:space="0" w:color="auto"/>
                        <w:bottom w:val="none" w:sz="0" w:space="0" w:color="auto"/>
                        <w:right w:val="none" w:sz="0" w:space="0" w:color="auto"/>
                      </w:divBdr>
                    </w:div>
                  </w:divsChild>
                </w:div>
                <w:div w:id="1288514103">
                  <w:marLeft w:val="0"/>
                  <w:marRight w:val="0"/>
                  <w:marTop w:val="0"/>
                  <w:marBottom w:val="0"/>
                  <w:divBdr>
                    <w:top w:val="none" w:sz="0" w:space="0" w:color="auto"/>
                    <w:left w:val="none" w:sz="0" w:space="0" w:color="auto"/>
                    <w:bottom w:val="none" w:sz="0" w:space="0" w:color="auto"/>
                    <w:right w:val="none" w:sz="0" w:space="0" w:color="auto"/>
                  </w:divBdr>
                  <w:divsChild>
                    <w:div w:id="763263143">
                      <w:marLeft w:val="0"/>
                      <w:marRight w:val="0"/>
                      <w:marTop w:val="0"/>
                      <w:marBottom w:val="0"/>
                      <w:divBdr>
                        <w:top w:val="none" w:sz="0" w:space="0" w:color="auto"/>
                        <w:left w:val="none" w:sz="0" w:space="0" w:color="auto"/>
                        <w:bottom w:val="none" w:sz="0" w:space="0" w:color="auto"/>
                        <w:right w:val="none" w:sz="0" w:space="0" w:color="auto"/>
                      </w:divBdr>
                    </w:div>
                  </w:divsChild>
                </w:div>
                <w:div w:id="1294477838">
                  <w:marLeft w:val="0"/>
                  <w:marRight w:val="0"/>
                  <w:marTop w:val="0"/>
                  <w:marBottom w:val="0"/>
                  <w:divBdr>
                    <w:top w:val="none" w:sz="0" w:space="0" w:color="auto"/>
                    <w:left w:val="none" w:sz="0" w:space="0" w:color="auto"/>
                    <w:bottom w:val="none" w:sz="0" w:space="0" w:color="auto"/>
                    <w:right w:val="none" w:sz="0" w:space="0" w:color="auto"/>
                  </w:divBdr>
                  <w:divsChild>
                    <w:div w:id="437604833">
                      <w:marLeft w:val="0"/>
                      <w:marRight w:val="0"/>
                      <w:marTop w:val="0"/>
                      <w:marBottom w:val="0"/>
                      <w:divBdr>
                        <w:top w:val="none" w:sz="0" w:space="0" w:color="auto"/>
                        <w:left w:val="none" w:sz="0" w:space="0" w:color="auto"/>
                        <w:bottom w:val="none" w:sz="0" w:space="0" w:color="auto"/>
                        <w:right w:val="none" w:sz="0" w:space="0" w:color="auto"/>
                      </w:divBdr>
                    </w:div>
                  </w:divsChild>
                </w:div>
                <w:div w:id="1295336011">
                  <w:marLeft w:val="0"/>
                  <w:marRight w:val="0"/>
                  <w:marTop w:val="0"/>
                  <w:marBottom w:val="0"/>
                  <w:divBdr>
                    <w:top w:val="none" w:sz="0" w:space="0" w:color="auto"/>
                    <w:left w:val="none" w:sz="0" w:space="0" w:color="auto"/>
                    <w:bottom w:val="none" w:sz="0" w:space="0" w:color="auto"/>
                    <w:right w:val="none" w:sz="0" w:space="0" w:color="auto"/>
                  </w:divBdr>
                  <w:divsChild>
                    <w:div w:id="2003774969">
                      <w:marLeft w:val="0"/>
                      <w:marRight w:val="0"/>
                      <w:marTop w:val="0"/>
                      <w:marBottom w:val="0"/>
                      <w:divBdr>
                        <w:top w:val="none" w:sz="0" w:space="0" w:color="auto"/>
                        <w:left w:val="none" w:sz="0" w:space="0" w:color="auto"/>
                        <w:bottom w:val="none" w:sz="0" w:space="0" w:color="auto"/>
                        <w:right w:val="none" w:sz="0" w:space="0" w:color="auto"/>
                      </w:divBdr>
                    </w:div>
                  </w:divsChild>
                </w:div>
                <w:div w:id="1297489206">
                  <w:marLeft w:val="0"/>
                  <w:marRight w:val="0"/>
                  <w:marTop w:val="0"/>
                  <w:marBottom w:val="0"/>
                  <w:divBdr>
                    <w:top w:val="none" w:sz="0" w:space="0" w:color="auto"/>
                    <w:left w:val="none" w:sz="0" w:space="0" w:color="auto"/>
                    <w:bottom w:val="none" w:sz="0" w:space="0" w:color="auto"/>
                    <w:right w:val="none" w:sz="0" w:space="0" w:color="auto"/>
                  </w:divBdr>
                  <w:divsChild>
                    <w:div w:id="1080908515">
                      <w:marLeft w:val="0"/>
                      <w:marRight w:val="0"/>
                      <w:marTop w:val="0"/>
                      <w:marBottom w:val="0"/>
                      <w:divBdr>
                        <w:top w:val="none" w:sz="0" w:space="0" w:color="auto"/>
                        <w:left w:val="none" w:sz="0" w:space="0" w:color="auto"/>
                        <w:bottom w:val="none" w:sz="0" w:space="0" w:color="auto"/>
                        <w:right w:val="none" w:sz="0" w:space="0" w:color="auto"/>
                      </w:divBdr>
                    </w:div>
                  </w:divsChild>
                </w:div>
                <w:div w:id="1318388169">
                  <w:marLeft w:val="0"/>
                  <w:marRight w:val="0"/>
                  <w:marTop w:val="0"/>
                  <w:marBottom w:val="0"/>
                  <w:divBdr>
                    <w:top w:val="none" w:sz="0" w:space="0" w:color="auto"/>
                    <w:left w:val="none" w:sz="0" w:space="0" w:color="auto"/>
                    <w:bottom w:val="none" w:sz="0" w:space="0" w:color="auto"/>
                    <w:right w:val="none" w:sz="0" w:space="0" w:color="auto"/>
                  </w:divBdr>
                  <w:divsChild>
                    <w:div w:id="1688674061">
                      <w:marLeft w:val="0"/>
                      <w:marRight w:val="0"/>
                      <w:marTop w:val="0"/>
                      <w:marBottom w:val="0"/>
                      <w:divBdr>
                        <w:top w:val="none" w:sz="0" w:space="0" w:color="auto"/>
                        <w:left w:val="none" w:sz="0" w:space="0" w:color="auto"/>
                        <w:bottom w:val="none" w:sz="0" w:space="0" w:color="auto"/>
                        <w:right w:val="none" w:sz="0" w:space="0" w:color="auto"/>
                      </w:divBdr>
                    </w:div>
                  </w:divsChild>
                </w:div>
                <w:div w:id="1320885914">
                  <w:marLeft w:val="0"/>
                  <w:marRight w:val="0"/>
                  <w:marTop w:val="0"/>
                  <w:marBottom w:val="0"/>
                  <w:divBdr>
                    <w:top w:val="none" w:sz="0" w:space="0" w:color="auto"/>
                    <w:left w:val="none" w:sz="0" w:space="0" w:color="auto"/>
                    <w:bottom w:val="none" w:sz="0" w:space="0" w:color="auto"/>
                    <w:right w:val="none" w:sz="0" w:space="0" w:color="auto"/>
                  </w:divBdr>
                  <w:divsChild>
                    <w:div w:id="641933957">
                      <w:marLeft w:val="0"/>
                      <w:marRight w:val="0"/>
                      <w:marTop w:val="0"/>
                      <w:marBottom w:val="0"/>
                      <w:divBdr>
                        <w:top w:val="none" w:sz="0" w:space="0" w:color="auto"/>
                        <w:left w:val="none" w:sz="0" w:space="0" w:color="auto"/>
                        <w:bottom w:val="none" w:sz="0" w:space="0" w:color="auto"/>
                        <w:right w:val="none" w:sz="0" w:space="0" w:color="auto"/>
                      </w:divBdr>
                    </w:div>
                  </w:divsChild>
                </w:div>
                <w:div w:id="1393892094">
                  <w:marLeft w:val="0"/>
                  <w:marRight w:val="0"/>
                  <w:marTop w:val="0"/>
                  <w:marBottom w:val="0"/>
                  <w:divBdr>
                    <w:top w:val="none" w:sz="0" w:space="0" w:color="auto"/>
                    <w:left w:val="none" w:sz="0" w:space="0" w:color="auto"/>
                    <w:bottom w:val="none" w:sz="0" w:space="0" w:color="auto"/>
                    <w:right w:val="none" w:sz="0" w:space="0" w:color="auto"/>
                  </w:divBdr>
                  <w:divsChild>
                    <w:div w:id="1942183468">
                      <w:marLeft w:val="0"/>
                      <w:marRight w:val="0"/>
                      <w:marTop w:val="0"/>
                      <w:marBottom w:val="0"/>
                      <w:divBdr>
                        <w:top w:val="none" w:sz="0" w:space="0" w:color="auto"/>
                        <w:left w:val="none" w:sz="0" w:space="0" w:color="auto"/>
                        <w:bottom w:val="none" w:sz="0" w:space="0" w:color="auto"/>
                        <w:right w:val="none" w:sz="0" w:space="0" w:color="auto"/>
                      </w:divBdr>
                    </w:div>
                  </w:divsChild>
                </w:div>
                <w:div w:id="1450197587">
                  <w:marLeft w:val="0"/>
                  <w:marRight w:val="0"/>
                  <w:marTop w:val="0"/>
                  <w:marBottom w:val="0"/>
                  <w:divBdr>
                    <w:top w:val="none" w:sz="0" w:space="0" w:color="auto"/>
                    <w:left w:val="none" w:sz="0" w:space="0" w:color="auto"/>
                    <w:bottom w:val="none" w:sz="0" w:space="0" w:color="auto"/>
                    <w:right w:val="none" w:sz="0" w:space="0" w:color="auto"/>
                  </w:divBdr>
                  <w:divsChild>
                    <w:div w:id="410197660">
                      <w:marLeft w:val="0"/>
                      <w:marRight w:val="0"/>
                      <w:marTop w:val="0"/>
                      <w:marBottom w:val="0"/>
                      <w:divBdr>
                        <w:top w:val="none" w:sz="0" w:space="0" w:color="auto"/>
                        <w:left w:val="none" w:sz="0" w:space="0" w:color="auto"/>
                        <w:bottom w:val="none" w:sz="0" w:space="0" w:color="auto"/>
                        <w:right w:val="none" w:sz="0" w:space="0" w:color="auto"/>
                      </w:divBdr>
                    </w:div>
                  </w:divsChild>
                </w:div>
                <w:div w:id="1515144023">
                  <w:marLeft w:val="0"/>
                  <w:marRight w:val="0"/>
                  <w:marTop w:val="0"/>
                  <w:marBottom w:val="0"/>
                  <w:divBdr>
                    <w:top w:val="none" w:sz="0" w:space="0" w:color="auto"/>
                    <w:left w:val="none" w:sz="0" w:space="0" w:color="auto"/>
                    <w:bottom w:val="none" w:sz="0" w:space="0" w:color="auto"/>
                    <w:right w:val="none" w:sz="0" w:space="0" w:color="auto"/>
                  </w:divBdr>
                  <w:divsChild>
                    <w:div w:id="491408698">
                      <w:marLeft w:val="0"/>
                      <w:marRight w:val="0"/>
                      <w:marTop w:val="0"/>
                      <w:marBottom w:val="0"/>
                      <w:divBdr>
                        <w:top w:val="none" w:sz="0" w:space="0" w:color="auto"/>
                        <w:left w:val="none" w:sz="0" w:space="0" w:color="auto"/>
                        <w:bottom w:val="none" w:sz="0" w:space="0" w:color="auto"/>
                        <w:right w:val="none" w:sz="0" w:space="0" w:color="auto"/>
                      </w:divBdr>
                    </w:div>
                  </w:divsChild>
                </w:div>
                <w:div w:id="1521090867">
                  <w:marLeft w:val="0"/>
                  <w:marRight w:val="0"/>
                  <w:marTop w:val="0"/>
                  <w:marBottom w:val="0"/>
                  <w:divBdr>
                    <w:top w:val="none" w:sz="0" w:space="0" w:color="auto"/>
                    <w:left w:val="none" w:sz="0" w:space="0" w:color="auto"/>
                    <w:bottom w:val="none" w:sz="0" w:space="0" w:color="auto"/>
                    <w:right w:val="none" w:sz="0" w:space="0" w:color="auto"/>
                  </w:divBdr>
                  <w:divsChild>
                    <w:div w:id="692804410">
                      <w:marLeft w:val="0"/>
                      <w:marRight w:val="0"/>
                      <w:marTop w:val="0"/>
                      <w:marBottom w:val="0"/>
                      <w:divBdr>
                        <w:top w:val="none" w:sz="0" w:space="0" w:color="auto"/>
                        <w:left w:val="none" w:sz="0" w:space="0" w:color="auto"/>
                        <w:bottom w:val="none" w:sz="0" w:space="0" w:color="auto"/>
                        <w:right w:val="none" w:sz="0" w:space="0" w:color="auto"/>
                      </w:divBdr>
                    </w:div>
                  </w:divsChild>
                </w:div>
                <w:div w:id="1525632509">
                  <w:marLeft w:val="0"/>
                  <w:marRight w:val="0"/>
                  <w:marTop w:val="0"/>
                  <w:marBottom w:val="0"/>
                  <w:divBdr>
                    <w:top w:val="none" w:sz="0" w:space="0" w:color="auto"/>
                    <w:left w:val="none" w:sz="0" w:space="0" w:color="auto"/>
                    <w:bottom w:val="none" w:sz="0" w:space="0" w:color="auto"/>
                    <w:right w:val="none" w:sz="0" w:space="0" w:color="auto"/>
                  </w:divBdr>
                  <w:divsChild>
                    <w:div w:id="1035010207">
                      <w:marLeft w:val="0"/>
                      <w:marRight w:val="0"/>
                      <w:marTop w:val="0"/>
                      <w:marBottom w:val="0"/>
                      <w:divBdr>
                        <w:top w:val="none" w:sz="0" w:space="0" w:color="auto"/>
                        <w:left w:val="none" w:sz="0" w:space="0" w:color="auto"/>
                        <w:bottom w:val="none" w:sz="0" w:space="0" w:color="auto"/>
                        <w:right w:val="none" w:sz="0" w:space="0" w:color="auto"/>
                      </w:divBdr>
                    </w:div>
                  </w:divsChild>
                </w:div>
                <w:div w:id="1549226268">
                  <w:marLeft w:val="0"/>
                  <w:marRight w:val="0"/>
                  <w:marTop w:val="0"/>
                  <w:marBottom w:val="0"/>
                  <w:divBdr>
                    <w:top w:val="none" w:sz="0" w:space="0" w:color="auto"/>
                    <w:left w:val="none" w:sz="0" w:space="0" w:color="auto"/>
                    <w:bottom w:val="none" w:sz="0" w:space="0" w:color="auto"/>
                    <w:right w:val="none" w:sz="0" w:space="0" w:color="auto"/>
                  </w:divBdr>
                  <w:divsChild>
                    <w:div w:id="67116713">
                      <w:marLeft w:val="0"/>
                      <w:marRight w:val="0"/>
                      <w:marTop w:val="0"/>
                      <w:marBottom w:val="0"/>
                      <w:divBdr>
                        <w:top w:val="none" w:sz="0" w:space="0" w:color="auto"/>
                        <w:left w:val="none" w:sz="0" w:space="0" w:color="auto"/>
                        <w:bottom w:val="none" w:sz="0" w:space="0" w:color="auto"/>
                        <w:right w:val="none" w:sz="0" w:space="0" w:color="auto"/>
                      </w:divBdr>
                    </w:div>
                  </w:divsChild>
                </w:div>
                <w:div w:id="1559317058">
                  <w:marLeft w:val="0"/>
                  <w:marRight w:val="0"/>
                  <w:marTop w:val="0"/>
                  <w:marBottom w:val="0"/>
                  <w:divBdr>
                    <w:top w:val="none" w:sz="0" w:space="0" w:color="auto"/>
                    <w:left w:val="none" w:sz="0" w:space="0" w:color="auto"/>
                    <w:bottom w:val="none" w:sz="0" w:space="0" w:color="auto"/>
                    <w:right w:val="none" w:sz="0" w:space="0" w:color="auto"/>
                  </w:divBdr>
                  <w:divsChild>
                    <w:div w:id="912858059">
                      <w:marLeft w:val="0"/>
                      <w:marRight w:val="0"/>
                      <w:marTop w:val="0"/>
                      <w:marBottom w:val="0"/>
                      <w:divBdr>
                        <w:top w:val="none" w:sz="0" w:space="0" w:color="auto"/>
                        <w:left w:val="none" w:sz="0" w:space="0" w:color="auto"/>
                        <w:bottom w:val="none" w:sz="0" w:space="0" w:color="auto"/>
                        <w:right w:val="none" w:sz="0" w:space="0" w:color="auto"/>
                      </w:divBdr>
                    </w:div>
                  </w:divsChild>
                </w:div>
                <w:div w:id="1578589956">
                  <w:marLeft w:val="0"/>
                  <w:marRight w:val="0"/>
                  <w:marTop w:val="0"/>
                  <w:marBottom w:val="0"/>
                  <w:divBdr>
                    <w:top w:val="none" w:sz="0" w:space="0" w:color="auto"/>
                    <w:left w:val="none" w:sz="0" w:space="0" w:color="auto"/>
                    <w:bottom w:val="none" w:sz="0" w:space="0" w:color="auto"/>
                    <w:right w:val="none" w:sz="0" w:space="0" w:color="auto"/>
                  </w:divBdr>
                  <w:divsChild>
                    <w:div w:id="750083691">
                      <w:marLeft w:val="0"/>
                      <w:marRight w:val="0"/>
                      <w:marTop w:val="0"/>
                      <w:marBottom w:val="0"/>
                      <w:divBdr>
                        <w:top w:val="none" w:sz="0" w:space="0" w:color="auto"/>
                        <w:left w:val="none" w:sz="0" w:space="0" w:color="auto"/>
                        <w:bottom w:val="none" w:sz="0" w:space="0" w:color="auto"/>
                        <w:right w:val="none" w:sz="0" w:space="0" w:color="auto"/>
                      </w:divBdr>
                    </w:div>
                  </w:divsChild>
                </w:div>
                <w:div w:id="1579904017">
                  <w:marLeft w:val="0"/>
                  <w:marRight w:val="0"/>
                  <w:marTop w:val="0"/>
                  <w:marBottom w:val="0"/>
                  <w:divBdr>
                    <w:top w:val="none" w:sz="0" w:space="0" w:color="auto"/>
                    <w:left w:val="none" w:sz="0" w:space="0" w:color="auto"/>
                    <w:bottom w:val="none" w:sz="0" w:space="0" w:color="auto"/>
                    <w:right w:val="none" w:sz="0" w:space="0" w:color="auto"/>
                  </w:divBdr>
                  <w:divsChild>
                    <w:div w:id="1721398169">
                      <w:marLeft w:val="0"/>
                      <w:marRight w:val="0"/>
                      <w:marTop w:val="0"/>
                      <w:marBottom w:val="0"/>
                      <w:divBdr>
                        <w:top w:val="none" w:sz="0" w:space="0" w:color="auto"/>
                        <w:left w:val="none" w:sz="0" w:space="0" w:color="auto"/>
                        <w:bottom w:val="none" w:sz="0" w:space="0" w:color="auto"/>
                        <w:right w:val="none" w:sz="0" w:space="0" w:color="auto"/>
                      </w:divBdr>
                    </w:div>
                  </w:divsChild>
                </w:div>
                <w:div w:id="1593004593">
                  <w:marLeft w:val="0"/>
                  <w:marRight w:val="0"/>
                  <w:marTop w:val="0"/>
                  <w:marBottom w:val="0"/>
                  <w:divBdr>
                    <w:top w:val="none" w:sz="0" w:space="0" w:color="auto"/>
                    <w:left w:val="none" w:sz="0" w:space="0" w:color="auto"/>
                    <w:bottom w:val="none" w:sz="0" w:space="0" w:color="auto"/>
                    <w:right w:val="none" w:sz="0" w:space="0" w:color="auto"/>
                  </w:divBdr>
                  <w:divsChild>
                    <w:div w:id="1125852001">
                      <w:marLeft w:val="0"/>
                      <w:marRight w:val="0"/>
                      <w:marTop w:val="0"/>
                      <w:marBottom w:val="0"/>
                      <w:divBdr>
                        <w:top w:val="none" w:sz="0" w:space="0" w:color="auto"/>
                        <w:left w:val="none" w:sz="0" w:space="0" w:color="auto"/>
                        <w:bottom w:val="none" w:sz="0" w:space="0" w:color="auto"/>
                        <w:right w:val="none" w:sz="0" w:space="0" w:color="auto"/>
                      </w:divBdr>
                    </w:div>
                  </w:divsChild>
                </w:div>
                <w:div w:id="1594388993">
                  <w:marLeft w:val="0"/>
                  <w:marRight w:val="0"/>
                  <w:marTop w:val="0"/>
                  <w:marBottom w:val="0"/>
                  <w:divBdr>
                    <w:top w:val="none" w:sz="0" w:space="0" w:color="auto"/>
                    <w:left w:val="none" w:sz="0" w:space="0" w:color="auto"/>
                    <w:bottom w:val="none" w:sz="0" w:space="0" w:color="auto"/>
                    <w:right w:val="none" w:sz="0" w:space="0" w:color="auto"/>
                  </w:divBdr>
                  <w:divsChild>
                    <w:div w:id="146362363">
                      <w:marLeft w:val="0"/>
                      <w:marRight w:val="0"/>
                      <w:marTop w:val="0"/>
                      <w:marBottom w:val="0"/>
                      <w:divBdr>
                        <w:top w:val="none" w:sz="0" w:space="0" w:color="auto"/>
                        <w:left w:val="none" w:sz="0" w:space="0" w:color="auto"/>
                        <w:bottom w:val="none" w:sz="0" w:space="0" w:color="auto"/>
                        <w:right w:val="none" w:sz="0" w:space="0" w:color="auto"/>
                      </w:divBdr>
                    </w:div>
                  </w:divsChild>
                </w:div>
                <w:div w:id="1599555292">
                  <w:marLeft w:val="0"/>
                  <w:marRight w:val="0"/>
                  <w:marTop w:val="0"/>
                  <w:marBottom w:val="0"/>
                  <w:divBdr>
                    <w:top w:val="none" w:sz="0" w:space="0" w:color="auto"/>
                    <w:left w:val="none" w:sz="0" w:space="0" w:color="auto"/>
                    <w:bottom w:val="none" w:sz="0" w:space="0" w:color="auto"/>
                    <w:right w:val="none" w:sz="0" w:space="0" w:color="auto"/>
                  </w:divBdr>
                  <w:divsChild>
                    <w:div w:id="843202523">
                      <w:marLeft w:val="0"/>
                      <w:marRight w:val="0"/>
                      <w:marTop w:val="0"/>
                      <w:marBottom w:val="0"/>
                      <w:divBdr>
                        <w:top w:val="none" w:sz="0" w:space="0" w:color="auto"/>
                        <w:left w:val="none" w:sz="0" w:space="0" w:color="auto"/>
                        <w:bottom w:val="none" w:sz="0" w:space="0" w:color="auto"/>
                        <w:right w:val="none" w:sz="0" w:space="0" w:color="auto"/>
                      </w:divBdr>
                    </w:div>
                  </w:divsChild>
                </w:div>
                <w:div w:id="1614634509">
                  <w:marLeft w:val="0"/>
                  <w:marRight w:val="0"/>
                  <w:marTop w:val="0"/>
                  <w:marBottom w:val="0"/>
                  <w:divBdr>
                    <w:top w:val="none" w:sz="0" w:space="0" w:color="auto"/>
                    <w:left w:val="none" w:sz="0" w:space="0" w:color="auto"/>
                    <w:bottom w:val="none" w:sz="0" w:space="0" w:color="auto"/>
                    <w:right w:val="none" w:sz="0" w:space="0" w:color="auto"/>
                  </w:divBdr>
                  <w:divsChild>
                    <w:div w:id="864824856">
                      <w:marLeft w:val="0"/>
                      <w:marRight w:val="0"/>
                      <w:marTop w:val="0"/>
                      <w:marBottom w:val="0"/>
                      <w:divBdr>
                        <w:top w:val="none" w:sz="0" w:space="0" w:color="auto"/>
                        <w:left w:val="none" w:sz="0" w:space="0" w:color="auto"/>
                        <w:bottom w:val="none" w:sz="0" w:space="0" w:color="auto"/>
                        <w:right w:val="none" w:sz="0" w:space="0" w:color="auto"/>
                      </w:divBdr>
                    </w:div>
                  </w:divsChild>
                </w:div>
                <w:div w:id="1639142285">
                  <w:marLeft w:val="0"/>
                  <w:marRight w:val="0"/>
                  <w:marTop w:val="0"/>
                  <w:marBottom w:val="0"/>
                  <w:divBdr>
                    <w:top w:val="none" w:sz="0" w:space="0" w:color="auto"/>
                    <w:left w:val="none" w:sz="0" w:space="0" w:color="auto"/>
                    <w:bottom w:val="none" w:sz="0" w:space="0" w:color="auto"/>
                    <w:right w:val="none" w:sz="0" w:space="0" w:color="auto"/>
                  </w:divBdr>
                  <w:divsChild>
                    <w:div w:id="335303031">
                      <w:marLeft w:val="0"/>
                      <w:marRight w:val="0"/>
                      <w:marTop w:val="0"/>
                      <w:marBottom w:val="0"/>
                      <w:divBdr>
                        <w:top w:val="none" w:sz="0" w:space="0" w:color="auto"/>
                        <w:left w:val="none" w:sz="0" w:space="0" w:color="auto"/>
                        <w:bottom w:val="none" w:sz="0" w:space="0" w:color="auto"/>
                        <w:right w:val="none" w:sz="0" w:space="0" w:color="auto"/>
                      </w:divBdr>
                    </w:div>
                  </w:divsChild>
                </w:div>
                <w:div w:id="1660302403">
                  <w:marLeft w:val="0"/>
                  <w:marRight w:val="0"/>
                  <w:marTop w:val="0"/>
                  <w:marBottom w:val="0"/>
                  <w:divBdr>
                    <w:top w:val="none" w:sz="0" w:space="0" w:color="auto"/>
                    <w:left w:val="none" w:sz="0" w:space="0" w:color="auto"/>
                    <w:bottom w:val="none" w:sz="0" w:space="0" w:color="auto"/>
                    <w:right w:val="none" w:sz="0" w:space="0" w:color="auto"/>
                  </w:divBdr>
                  <w:divsChild>
                    <w:div w:id="1389376021">
                      <w:marLeft w:val="0"/>
                      <w:marRight w:val="0"/>
                      <w:marTop w:val="0"/>
                      <w:marBottom w:val="0"/>
                      <w:divBdr>
                        <w:top w:val="none" w:sz="0" w:space="0" w:color="auto"/>
                        <w:left w:val="none" w:sz="0" w:space="0" w:color="auto"/>
                        <w:bottom w:val="none" w:sz="0" w:space="0" w:color="auto"/>
                        <w:right w:val="none" w:sz="0" w:space="0" w:color="auto"/>
                      </w:divBdr>
                    </w:div>
                  </w:divsChild>
                </w:div>
                <w:div w:id="1677027257">
                  <w:marLeft w:val="0"/>
                  <w:marRight w:val="0"/>
                  <w:marTop w:val="0"/>
                  <w:marBottom w:val="0"/>
                  <w:divBdr>
                    <w:top w:val="none" w:sz="0" w:space="0" w:color="auto"/>
                    <w:left w:val="none" w:sz="0" w:space="0" w:color="auto"/>
                    <w:bottom w:val="none" w:sz="0" w:space="0" w:color="auto"/>
                    <w:right w:val="none" w:sz="0" w:space="0" w:color="auto"/>
                  </w:divBdr>
                  <w:divsChild>
                    <w:div w:id="1529945543">
                      <w:marLeft w:val="0"/>
                      <w:marRight w:val="0"/>
                      <w:marTop w:val="0"/>
                      <w:marBottom w:val="0"/>
                      <w:divBdr>
                        <w:top w:val="none" w:sz="0" w:space="0" w:color="auto"/>
                        <w:left w:val="none" w:sz="0" w:space="0" w:color="auto"/>
                        <w:bottom w:val="none" w:sz="0" w:space="0" w:color="auto"/>
                        <w:right w:val="none" w:sz="0" w:space="0" w:color="auto"/>
                      </w:divBdr>
                    </w:div>
                  </w:divsChild>
                </w:div>
                <w:div w:id="1685159011">
                  <w:marLeft w:val="0"/>
                  <w:marRight w:val="0"/>
                  <w:marTop w:val="0"/>
                  <w:marBottom w:val="0"/>
                  <w:divBdr>
                    <w:top w:val="none" w:sz="0" w:space="0" w:color="auto"/>
                    <w:left w:val="none" w:sz="0" w:space="0" w:color="auto"/>
                    <w:bottom w:val="none" w:sz="0" w:space="0" w:color="auto"/>
                    <w:right w:val="none" w:sz="0" w:space="0" w:color="auto"/>
                  </w:divBdr>
                  <w:divsChild>
                    <w:div w:id="1680158956">
                      <w:marLeft w:val="0"/>
                      <w:marRight w:val="0"/>
                      <w:marTop w:val="0"/>
                      <w:marBottom w:val="0"/>
                      <w:divBdr>
                        <w:top w:val="none" w:sz="0" w:space="0" w:color="auto"/>
                        <w:left w:val="none" w:sz="0" w:space="0" w:color="auto"/>
                        <w:bottom w:val="none" w:sz="0" w:space="0" w:color="auto"/>
                        <w:right w:val="none" w:sz="0" w:space="0" w:color="auto"/>
                      </w:divBdr>
                    </w:div>
                  </w:divsChild>
                </w:div>
                <w:div w:id="1691251021">
                  <w:marLeft w:val="0"/>
                  <w:marRight w:val="0"/>
                  <w:marTop w:val="0"/>
                  <w:marBottom w:val="0"/>
                  <w:divBdr>
                    <w:top w:val="none" w:sz="0" w:space="0" w:color="auto"/>
                    <w:left w:val="none" w:sz="0" w:space="0" w:color="auto"/>
                    <w:bottom w:val="none" w:sz="0" w:space="0" w:color="auto"/>
                    <w:right w:val="none" w:sz="0" w:space="0" w:color="auto"/>
                  </w:divBdr>
                  <w:divsChild>
                    <w:div w:id="123545735">
                      <w:marLeft w:val="0"/>
                      <w:marRight w:val="0"/>
                      <w:marTop w:val="0"/>
                      <w:marBottom w:val="0"/>
                      <w:divBdr>
                        <w:top w:val="none" w:sz="0" w:space="0" w:color="auto"/>
                        <w:left w:val="none" w:sz="0" w:space="0" w:color="auto"/>
                        <w:bottom w:val="none" w:sz="0" w:space="0" w:color="auto"/>
                        <w:right w:val="none" w:sz="0" w:space="0" w:color="auto"/>
                      </w:divBdr>
                    </w:div>
                  </w:divsChild>
                </w:div>
                <w:div w:id="1719737611">
                  <w:marLeft w:val="0"/>
                  <w:marRight w:val="0"/>
                  <w:marTop w:val="0"/>
                  <w:marBottom w:val="0"/>
                  <w:divBdr>
                    <w:top w:val="none" w:sz="0" w:space="0" w:color="auto"/>
                    <w:left w:val="none" w:sz="0" w:space="0" w:color="auto"/>
                    <w:bottom w:val="none" w:sz="0" w:space="0" w:color="auto"/>
                    <w:right w:val="none" w:sz="0" w:space="0" w:color="auto"/>
                  </w:divBdr>
                  <w:divsChild>
                    <w:div w:id="1458986253">
                      <w:marLeft w:val="0"/>
                      <w:marRight w:val="0"/>
                      <w:marTop w:val="0"/>
                      <w:marBottom w:val="0"/>
                      <w:divBdr>
                        <w:top w:val="none" w:sz="0" w:space="0" w:color="auto"/>
                        <w:left w:val="none" w:sz="0" w:space="0" w:color="auto"/>
                        <w:bottom w:val="none" w:sz="0" w:space="0" w:color="auto"/>
                        <w:right w:val="none" w:sz="0" w:space="0" w:color="auto"/>
                      </w:divBdr>
                    </w:div>
                  </w:divsChild>
                </w:div>
                <w:div w:id="1725719499">
                  <w:marLeft w:val="0"/>
                  <w:marRight w:val="0"/>
                  <w:marTop w:val="0"/>
                  <w:marBottom w:val="0"/>
                  <w:divBdr>
                    <w:top w:val="none" w:sz="0" w:space="0" w:color="auto"/>
                    <w:left w:val="none" w:sz="0" w:space="0" w:color="auto"/>
                    <w:bottom w:val="none" w:sz="0" w:space="0" w:color="auto"/>
                    <w:right w:val="none" w:sz="0" w:space="0" w:color="auto"/>
                  </w:divBdr>
                  <w:divsChild>
                    <w:div w:id="1845590134">
                      <w:marLeft w:val="0"/>
                      <w:marRight w:val="0"/>
                      <w:marTop w:val="0"/>
                      <w:marBottom w:val="0"/>
                      <w:divBdr>
                        <w:top w:val="none" w:sz="0" w:space="0" w:color="auto"/>
                        <w:left w:val="none" w:sz="0" w:space="0" w:color="auto"/>
                        <w:bottom w:val="none" w:sz="0" w:space="0" w:color="auto"/>
                        <w:right w:val="none" w:sz="0" w:space="0" w:color="auto"/>
                      </w:divBdr>
                    </w:div>
                  </w:divsChild>
                </w:div>
                <w:div w:id="1739859563">
                  <w:marLeft w:val="0"/>
                  <w:marRight w:val="0"/>
                  <w:marTop w:val="0"/>
                  <w:marBottom w:val="0"/>
                  <w:divBdr>
                    <w:top w:val="none" w:sz="0" w:space="0" w:color="auto"/>
                    <w:left w:val="none" w:sz="0" w:space="0" w:color="auto"/>
                    <w:bottom w:val="none" w:sz="0" w:space="0" w:color="auto"/>
                    <w:right w:val="none" w:sz="0" w:space="0" w:color="auto"/>
                  </w:divBdr>
                  <w:divsChild>
                    <w:div w:id="1177231542">
                      <w:marLeft w:val="0"/>
                      <w:marRight w:val="0"/>
                      <w:marTop w:val="0"/>
                      <w:marBottom w:val="0"/>
                      <w:divBdr>
                        <w:top w:val="none" w:sz="0" w:space="0" w:color="auto"/>
                        <w:left w:val="none" w:sz="0" w:space="0" w:color="auto"/>
                        <w:bottom w:val="none" w:sz="0" w:space="0" w:color="auto"/>
                        <w:right w:val="none" w:sz="0" w:space="0" w:color="auto"/>
                      </w:divBdr>
                    </w:div>
                  </w:divsChild>
                </w:div>
                <w:div w:id="1747147394">
                  <w:marLeft w:val="0"/>
                  <w:marRight w:val="0"/>
                  <w:marTop w:val="0"/>
                  <w:marBottom w:val="0"/>
                  <w:divBdr>
                    <w:top w:val="none" w:sz="0" w:space="0" w:color="auto"/>
                    <w:left w:val="none" w:sz="0" w:space="0" w:color="auto"/>
                    <w:bottom w:val="none" w:sz="0" w:space="0" w:color="auto"/>
                    <w:right w:val="none" w:sz="0" w:space="0" w:color="auto"/>
                  </w:divBdr>
                  <w:divsChild>
                    <w:div w:id="867062592">
                      <w:marLeft w:val="0"/>
                      <w:marRight w:val="0"/>
                      <w:marTop w:val="0"/>
                      <w:marBottom w:val="0"/>
                      <w:divBdr>
                        <w:top w:val="none" w:sz="0" w:space="0" w:color="auto"/>
                        <w:left w:val="none" w:sz="0" w:space="0" w:color="auto"/>
                        <w:bottom w:val="none" w:sz="0" w:space="0" w:color="auto"/>
                        <w:right w:val="none" w:sz="0" w:space="0" w:color="auto"/>
                      </w:divBdr>
                    </w:div>
                  </w:divsChild>
                </w:div>
                <w:div w:id="1770082869">
                  <w:marLeft w:val="0"/>
                  <w:marRight w:val="0"/>
                  <w:marTop w:val="0"/>
                  <w:marBottom w:val="0"/>
                  <w:divBdr>
                    <w:top w:val="none" w:sz="0" w:space="0" w:color="auto"/>
                    <w:left w:val="none" w:sz="0" w:space="0" w:color="auto"/>
                    <w:bottom w:val="none" w:sz="0" w:space="0" w:color="auto"/>
                    <w:right w:val="none" w:sz="0" w:space="0" w:color="auto"/>
                  </w:divBdr>
                  <w:divsChild>
                    <w:div w:id="240528430">
                      <w:marLeft w:val="0"/>
                      <w:marRight w:val="0"/>
                      <w:marTop w:val="0"/>
                      <w:marBottom w:val="0"/>
                      <w:divBdr>
                        <w:top w:val="none" w:sz="0" w:space="0" w:color="auto"/>
                        <w:left w:val="none" w:sz="0" w:space="0" w:color="auto"/>
                        <w:bottom w:val="none" w:sz="0" w:space="0" w:color="auto"/>
                        <w:right w:val="none" w:sz="0" w:space="0" w:color="auto"/>
                      </w:divBdr>
                    </w:div>
                  </w:divsChild>
                </w:div>
                <w:div w:id="1777212808">
                  <w:marLeft w:val="0"/>
                  <w:marRight w:val="0"/>
                  <w:marTop w:val="0"/>
                  <w:marBottom w:val="0"/>
                  <w:divBdr>
                    <w:top w:val="none" w:sz="0" w:space="0" w:color="auto"/>
                    <w:left w:val="none" w:sz="0" w:space="0" w:color="auto"/>
                    <w:bottom w:val="none" w:sz="0" w:space="0" w:color="auto"/>
                    <w:right w:val="none" w:sz="0" w:space="0" w:color="auto"/>
                  </w:divBdr>
                  <w:divsChild>
                    <w:div w:id="82842761">
                      <w:marLeft w:val="0"/>
                      <w:marRight w:val="0"/>
                      <w:marTop w:val="0"/>
                      <w:marBottom w:val="0"/>
                      <w:divBdr>
                        <w:top w:val="none" w:sz="0" w:space="0" w:color="auto"/>
                        <w:left w:val="none" w:sz="0" w:space="0" w:color="auto"/>
                        <w:bottom w:val="none" w:sz="0" w:space="0" w:color="auto"/>
                        <w:right w:val="none" w:sz="0" w:space="0" w:color="auto"/>
                      </w:divBdr>
                    </w:div>
                  </w:divsChild>
                </w:div>
                <w:div w:id="1781683567">
                  <w:marLeft w:val="0"/>
                  <w:marRight w:val="0"/>
                  <w:marTop w:val="0"/>
                  <w:marBottom w:val="0"/>
                  <w:divBdr>
                    <w:top w:val="none" w:sz="0" w:space="0" w:color="auto"/>
                    <w:left w:val="none" w:sz="0" w:space="0" w:color="auto"/>
                    <w:bottom w:val="none" w:sz="0" w:space="0" w:color="auto"/>
                    <w:right w:val="none" w:sz="0" w:space="0" w:color="auto"/>
                  </w:divBdr>
                  <w:divsChild>
                    <w:div w:id="1082525783">
                      <w:marLeft w:val="0"/>
                      <w:marRight w:val="0"/>
                      <w:marTop w:val="0"/>
                      <w:marBottom w:val="0"/>
                      <w:divBdr>
                        <w:top w:val="none" w:sz="0" w:space="0" w:color="auto"/>
                        <w:left w:val="none" w:sz="0" w:space="0" w:color="auto"/>
                        <w:bottom w:val="none" w:sz="0" w:space="0" w:color="auto"/>
                        <w:right w:val="none" w:sz="0" w:space="0" w:color="auto"/>
                      </w:divBdr>
                    </w:div>
                  </w:divsChild>
                </w:div>
                <w:div w:id="1798452356">
                  <w:marLeft w:val="0"/>
                  <w:marRight w:val="0"/>
                  <w:marTop w:val="0"/>
                  <w:marBottom w:val="0"/>
                  <w:divBdr>
                    <w:top w:val="none" w:sz="0" w:space="0" w:color="auto"/>
                    <w:left w:val="none" w:sz="0" w:space="0" w:color="auto"/>
                    <w:bottom w:val="none" w:sz="0" w:space="0" w:color="auto"/>
                    <w:right w:val="none" w:sz="0" w:space="0" w:color="auto"/>
                  </w:divBdr>
                  <w:divsChild>
                    <w:div w:id="1441992985">
                      <w:marLeft w:val="0"/>
                      <w:marRight w:val="0"/>
                      <w:marTop w:val="0"/>
                      <w:marBottom w:val="0"/>
                      <w:divBdr>
                        <w:top w:val="none" w:sz="0" w:space="0" w:color="auto"/>
                        <w:left w:val="none" w:sz="0" w:space="0" w:color="auto"/>
                        <w:bottom w:val="none" w:sz="0" w:space="0" w:color="auto"/>
                        <w:right w:val="none" w:sz="0" w:space="0" w:color="auto"/>
                      </w:divBdr>
                    </w:div>
                  </w:divsChild>
                </w:div>
                <w:div w:id="1805538560">
                  <w:marLeft w:val="0"/>
                  <w:marRight w:val="0"/>
                  <w:marTop w:val="0"/>
                  <w:marBottom w:val="0"/>
                  <w:divBdr>
                    <w:top w:val="none" w:sz="0" w:space="0" w:color="auto"/>
                    <w:left w:val="none" w:sz="0" w:space="0" w:color="auto"/>
                    <w:bottom w:val="none" w:sz="0" w:space="0" w:color="auto"/>
                    <w:right w:val="none" w:sz="0" w:space="0" w:color="auto"/>
                  </w:divBdr>
                  <w:divsChild>
                    <w:div w:id="572470472">
                      <w:marLeft w:val="0"/>
                      <w:marRight w:val="0"/>
                      <w:marTop w:val="0"/>
                      <w:marBottom w:val="0"/>
                      <w:divBdr>
                        <w:top w:val="none" w:sz="0" w:space="0" w:color="auto"/>
                        <w:left w:val="none" w:sz="0" w:space="0" w:color="auto"/>
                        <w:bottom w:val="none" w:sz="0" w:space="0" w:color="auto"/>
                        <w:right w:val="none" w:sz="0" w:space="0" w:color="auto"/>
                      </w:divBdr>
                    </w:div>
                  </w:divsChild>
                </w:div>
                <w:div w:id="1818066438">
                  <w:marLeft w:val="0"/>
                  <w:marRight w:val="0"/>
                  <w:marTop w:val="0"/>
                  <w:marBottom w:val="0"/>
                  <w:divBdr>
                    <w:top w:val="none" w:sz="0" w:space="0" w:color="auto"/>
                    <w:left w:val="none" w:sz="0" w:space="0" w:color="auto"/>
                    <w:bottom w:val="none" w:sz="0" w:space="0" w:color="auto"/>
                    <w:right w:val="none" w:sz="0" w:space="0" w:color="auto"/>
                  </w:divBdr>
                  <w:divsChild>
                    <w:div w:id="287593924">
                      <w:marLeft w:val="0"/>
                      <w:marRight w:val="0"/>
                      <w:marTop w:val="0"/>
                      <w:marBottom w:val="0"/>
                      <w:divBdr>
                        <w:top w:val="none" w:sz="0" w:space="0" w:color="auto"/>
                        <w:left w:val="none" w:sz="0" w:space="0" w:color="auto"/>
                        <w:bottom w:val="none" w:sz="0" w:space="0" w:color="auto"/>
                        <w:right w:val="none" w:sz="0" w:space="0" w:color="auto"/>
                      </w:divBdr>
                    </w:div>
                  </w:divsChild>
                </w:div>
                <w:div w:id="1818835773">
                  <w:marLeft w:val="0"/>
                  <w:marRight w:val="0"/>
                  <w:marTop w:val="0"/>
                  <w:marBottom w:val="0"/>
                  <w:divBdr>
                    <w:top w:val="none" w:sz="0" w:space="0" w:color="auto"/>
                    <w:left w:val="none" w:sz="0" w:space="0" w:color="auto"/>
                    <w:bottom w:val="none" w:sz="0" w:space="0" w:color="auto"/>
                    <w:right w:val="none" w:sz="0" w:space="0" w:color="auto"/>
                  </w:divBdr>
                  <w:divsChild>
                    <w:div w:id="436602396">
                      <w:marLeft w:val="0"/>
                      <w:marRight w:val="0"/>
                      <w:marTop w:val="0"/>
                      <w:marBottom w:val="0"/>
                      <w:divBdr>
                        <w:top w:val="none" w:sz="0" w:space="0" w:color="auto"/>
                        <w:left w:val="none" w:sz="0" w:space="0" w:color="auto"/>
                        <w:bottom w:val="none" w:sz="0" w:space="0" w:color="auto"/>
                        <w:right w:val="none" w:sz="0" w:space="0" w:color="auto"/>
                      </w:divBdr>
                    </w:div>
                  </w:divsChild>
                </w:div>
                <w:div w:id="1825390303">
                  <w:marLeft w:val="0"/>
                  <w:marRight w:val="0"/>
                  <w:marTop w:val="0"/>
                  <w:marBottom w:val="0"/>
                  <w:divBdr>
                    <w:top w:val="none" w:sz="0" w:space="0" w:color="auto"/>
                    <w:left w:val="none" w:sz="0" w:space="0" w:color="auto"/>
                    <w:bottom w:val="none" w:sz="0" w:space="0" w:color="auto"/>
                    <w:right w:val="none" w:sz="0" w:space="0" w:color="auto"/>
                  </w:divBdr>
                  <w:divsChild>
                    <w:div w:id="877816489">
                      <w:marLeft w:val="0"/>
                      <w:marRight w:val="0"/>
                      <w:marTop w:val="0"/>
                      <w:marBottom w:val="0"/>
                      <w:divBdr>
                        <w:top w:val="none" w:sz="0" w:space="0" w:color="auto"/>
                        <w:left w:val="none" w:sz="0" w:space="0" w:color="auto"/>
                        <w:bottom w:val="none" w:sz="0" w:space="0" w:color="auto"/>
                        <w:right w:val="none" w:sz="0" w:space="0" w:color="auto"/>
                      </w:divBdr>
                    </w:div>
                  </w:divsChild>
                </w:div>
                <w:div w:id="1829981769">
                  <w:marLeft w:val="0"/>
                  <w:marRight w:val="0"/>
                  <w:marTop w:val="0"/>
                  <w:marBottom w:val="0"/>
                  <w:divBdr>
                    <w:top w:val="none" w:sz="0" w:space="0" w:color="auto"/>
                    <w:left w:val="none" w:sz="0" w:space="0" w:color="auto"/>
                    <w:bottom w:val="none" w:sz="0" w:space="0" w:color="auto"/>
                    <w:right w:val="none" w:sz="0" w:space="0" w:color="auto"/>
                  </w:divBdr>
                  <w:divsChild>
                    <w:div w:id="1346134993">
                      <w:marLeft w:val="0"/>
                      <w:marRight w:val="0"/>
                      <w:marTop w:val="0"/>
                      <w:marBottom w:val="0"/>
                      <w:divBdr>
                        <w:top w:val="none" w:sz="0" w:space="0" w:color="auto"/>
                        <w:left w:val="none" w:sz="0" w:space="0" w:color="auto"/>
                        <w:bottom w:val="none" w:sz="0" w:space="0" w:color="auto"/>
                        <w:right w:val="none" w:sz="0" w:space="0" w:color="auto"/>
                      </w:divBdr>
                    </w:div>
                  </w:divsChild>
                </w:div>
                <w:div w:id="1840189263">
                  <w:marLeft w:val="0"/>
                  <w:marRight w:val="0"/>
                  <w:marTop w:val="0"/>
                  <w:marBottom w:val="0"/>
                  <w:divBdr>
                    <w:top w:val="none" w:sz="0" w:space="0" w:color="auto"/>
                    <w:left w:val="none" w:sz="0" w:space="0" w:color="auto"/>
                    <w:bottom w:val="none" w:sz="0" w:space="0" w:color="auto"/>
                    <w:right w:val="none" w:sz="0" w:space="0" w:color="auto"/>
                  </w:divBdr>
                  <w:divsChild>
                    <w:div w:id="1658918469">
                      <w:marLeft w:val="0"/>
                      <w:marRight w:val="0"/>
                      <w:marTop w:val="0"/>
                      <w:marBottom w:val="0"/>
                      <w:divBdr>
                        <w:top w:val="none" w:sz="0" w:space="0" w:color="auto"/>
                        <w:left w:val="none" w:sz="0" w:space="0" w:color="auto"/>
                        <w:bottom w:val="none" w:sz="0" w:space="0" w:color="auto"/>
                        <w:right w:val="none" w:sz="0" w:space="0" w:color="auto"/>
                      </w:divBdr>
                    </w:div>
                  </w:divsChild>
                </w:div>
                <w:div w:id="1841894709">
                  <w:marLeft w:val="0"/>
                  <w:marRight w:val="0"/>
                  <w:marTop w:val="0"/>
                  <w:marBottom w:val="0"/>
                  <w:divBdr>
                    <w:top w:val="none" w:sz="0" w:space="0" w:color="auto"/>
                    <w:left w:val="none" w:sz="0" w:space="0" w:color="auto"/>
                    <w:bottom w:val="none" w:sz="0" w:space="0" w:color="auto"/>
                    <w:right w:val="none" w:sz="0" w:space="0" w:color="auto"/>
                  </w:divBdr>
                  <w:divsChild>
                    <w:div w:id="2093357794">
                      <w:marLeft w:val="0"/>
                      <w:marRight w:val="0"/>
                      <w:marTop w:val="0"/>
                      <w:marBottom w:val="0"/>
                      <w:divBdr>
                        <w:top w:val="none" w:sz="0" w:space="0" w:color="auto"/>
                        <w:left w:val="none" w:sz="0" w:space="0" w:color="auto"/>
                        <w:bottom w:val="none" w:sz="0" w:space="0" w:color="auto"/>
                        <w:right w:val="none" w:sz="0" w:space="0" w:color="auto"/>
                      </w:divBdr>
                    </w:div>
                  </w:divsChild>
                </w:div>
                <w:div w:id="1857890243">
                  <w:marLeft w:val="0"/>
                  <w:marRight w:val="0"/>
                  <w:marTop w:val="0"/>
                  <w:marBottom w:val="0"/>
                  <w:divBdr>
                    <w:top w:val="none" w:sz="0" w:space="0" w:color="auto"/>
                    <w:left w:val="none" w:sz="0" w:space="0" w:color="auto"/>
                    <w:bottom w:val="none" w:sz="0" w:space="0" w:color="auto"/>
                    <w:right w:val="none" w:sz="0" w:space="0" w:color="auto"/>
                  </w:divBdr>
                  <w:divsChild>
                    <w:div w:id="925966975">
                      <w:marLeft w:val="0"/>
                      <w:marRight w:val="0"/>
                      <w:marTop w:val="0"/>
                      <w:marBottom w:val="0"/>
                      <w:divBdr>
                        <w:top w:val="none" w:sz="0" w:space="0" w:color="auto"/>
                        <w:left w:val="none" w:sz="0" w:space="0" w:color="auto"/>
                        <w:bottom w:val="none" w:sz="0" w:space="0" w:color="auto"/>
                        <w:right w:val="none" w:sz="0" w:space="0" w:color="auto"/>
                      </w:divBdr>
                    </w:div>
                  </w:divsChild>
                </w:div>
                <w:div w:id="1879200404">
                  <w:marLeft w:val="0"/>
                  <w:marRight w:val="0"/>
                  <w:marTop w:val="0"/>
                  <w:marBottom w:val="0"/>
                  <w:divBdr>
                    <w:top w:val="none" w:sz="0" w:space="0" w:color="auto"/>
                    <w:left w:val="none" w:sz="0" w:space="0" w:color="auto"/>
                    <w:bottom w:val="none" w:sz="0" w:space="0" w:color="auto"/>
                    <w:right w:val="none" w:sz="0" w:space="0" w:color="auto"/>
                  </w:divBdr>
                  <w:divsChild>
                    <w:div w:id="1526672880">
                      <w:marLeft w:val="0"/>
                      <w:marRight w:val="0"/>
                      <w:marTop w:val="0"/>
                      <w:marBottom w:val="0"/>
                      <w:divBdr>
                        <w:top w:val="none" w:sz="0" w:space="0" w:color="auto"/>
                        <w:left w:val="none" w:sz="0" w:space="0" w:color="auto"/>
                        <w:bottom w:val="none" w:sz="0" w:space="0" w:color="auto"/>
                        <w:right w:val="none" w:sz="0" w:space="0" w:color="auto"/>
                      </w:divBdr>
                    </w:div>
                  </w:divsChild>
                </w:div>
                <w:div w:id="1903444301">
                  <w:marLeft w:val="0"/>
                  <w:marRight w:val="0"/>
                  <w:marTop w:val="0"/>
                  <w:marBottom w:val="0"/>
                  <w:divBdr>
                    <w:top w:val="none" w:sz="0" w:space="0" w:color="auto"/>
                    <w:left w:val="none" w:sz="0" w:space="0" w:color="auto"/>
                    <w:bottom w:val="none" w:sz="0" w:space="0" w:color="auto"/>
                    <w:right w:val="none" w:sz="0" w:space="0" w:color="auto"/>
                  </w:divBdr>
                  <w:divsChild>
                    <w:div w:id="1521047488">
                      <w:marLeft w:val="0"/>
                      <w:marRight w:val="0"/>
                      <w:marTop w:val="0"/>
                      <w:marBottom w:val="0"/>
                      <w:divBdr>
                        <w:top w:val="none" w:sz="0" w:space="0" w:color="auto"/>
                        <w:left w:val="none" w:sz="0" w:space="0" w:color="auto"/>
                        <w:bottom w:val="none" w:sz="0" w:space="0" w:color="auto"/>
                        <w:right w:val="none" w:sz="0" w:space="0" w:color="auto"/>
                      </w:divBdr>
                    </w:div>
                  </w:divsChild>
                </w:div>
                <w:div w:id="1905944908">
                  <w:marLeft w:val="0"/>
                  <w:marRight w:val="0"/>
                  <w:marTop w:val="0"/>
                  <w:marBottom w:val="0"/>
                  <w:divBdr>
                    <w:top w:val="none" w:sz="0" w:space="0" w:color="auto"/>
                    <w:left w:val="none" w:sz="0" w:space="0" w:color="auto"/>
                    <w:bottom w:val="none" w:sz="0" w:space="0" w:color="auto"/>
                    <w:right w:val="none" w:sz="0" w:space="0" w:color="auto"/>
                  </w:divBdr>
                  <w:divsChild>
                    <w:div w:id="1272855889">
                      <w:marLeft w:val="0"/>
                      <w:marRight w:val="0"/>
                      <w:marTop w:val="0"/>
                      <w:marBottom w:val="0"/>
                      <w:divBdr>
                        <w:top w:val="none" w:sz="0" w:space="0" w:color="auto"/>
                        <w:left w:val="none" w:sz="0" w:space="0" w:color="auto"/>
                        <w:bottom w:val="none" w:sz="0" w:space="0" w:color="auto"/>
                        <w:right w:val="none" w:sz="0" w:space="0" w:color="auto"/>
                      </w:divBdr>
                    </w:div>
                  </w:divsChild>
                </w:div>
                <w:div w:id="1907834030">
                  <w:marLeft w:val="0"/>
                  <w:marRight w:val="0"/>
                  <w:marTop w:val="0"/>
                  <w:marBottom w:val="0"/>
                  <w:divBdr>
                    <w:top w:val="none" w:sz="0" w:space="0" w:color="auto"/>
                    <w:left w:val="none" w:sz="0" w:space="0" w:color="auto"/>
                    <w:bottom w:val="none" w:sz="0" w:space="0" w:color="auto"/>
                    <w:right w:val="none" w:sz="0" w:space="0" w:color="auto"/>
                  </w:divBdr>
                  <w:divsChild>
                    <w:div w:id="717705101">
                      <w:marLeft w:val="0"/>
                      <w:marRight w:val="0"/>
                      <w:marTop w:val="0"/>
                      <w:marBottom w:val="0"/>
                      <w:divBdr>
                        <w:top w:val="none" w:sz="0" w:space="0" w:color="auto"/>
                        <w:left w:val="none" w:sz="0" w:space="0" w:color="auto"/>
                        <w:bottom w:val="none" w:sz="0" w:space="0" w:color="auto"/>
                        <w:right w:val="none" w:sz="0" w:space="0" w:color="auto"/>
                      </w:divBdr>
                    </w:div>
                  </w:divsChild>
                </w:div>
                <w:div w:id="1921061916">
                  <w:marLeft w:val="0"/>
                  <w:marRight w:val="0"/>
                  <w:marTop w:val="0"/>
                  <w:marBottom w:val="0"/>
                  <w:divBdr>
                    <w:top w:val="none" w:sz="0" w:space="0" w:color="auto"/>
                    <w:left w:val="none" w:sz="0" w:space="0" w:color="auto"/>
                    <w:bottom w:val="none" w:sz="0" w:space="0" w:color="auto"/>
                    <w:right w:val="none" w:sz="0" w:space="0" w:color="auto"/>
                  </w:divBdr>
                  <w:divsChild>
                    <w:div w:id="1731658225">
                      <w:marLeft w:val="0"/>
                      <w:marRight w:val="0"/>
                      <w:marTop w:val="0"/>
                      <w:marBottom w:val="0"/>
                      <w:divBdr>
                        <w:top w:val="none" w:sz="0" w:space="0" w:color="auto"/>
                        <w:left w:val="none" w:sz="0" w:space="0" w:color="auto"/>
                        <w:bottom w:val="none" w:sz="0" w:space="0" w:color="auto"/>
                        <w:right w:val="none" w:sz="0" w:space="0" w:color="auto"/>
                      </w:divBdr>
                    </w:div>
                  </w:divsChild>
                </w:div>
                <w:div w:id="1933973949">
                  <w:marLeft w:val="0"/>
                  <w:marRight w:val="0"/>
                  <w:marTop w:val="0"/>
                  <w:marBottom w:val="0"/>
                  <w:divBdr>
                    <w:top w:val="none" w:sz="0" w:space="0" w:color="auto"/>
                    <w:left w:val="none" w:sz="0" w:space="0" w:color="auto"/>
                    <w:bottom w:val="none" w:sz="0" w:space="0" w:color="auto"/>
                    <w:right w:val="none" w:sz="0" w:space="0" w:color="auto"/>
                  </w:divBdr>
                  <w:divsChild>
                    <w:div w:id="37248903">
                      <w:marLeft w:val="0"/>
                      <w:marRight w:val="0"/>
                      <w:marTop w:val="0"/>
                      <w:marBottom w:val="0"/>
                      <w:divBdr>
                        <w:top w:val="none" w:sz="0" w:space="0" w:color="auto"/>
                        <w:left w:val="none" w:sz="0" w:space="0" w:color="auto"/>
                        <w:bottom w:val="none" w:sz="0" w:space="0" w:color="auto"/>
                        <w:right w:val="none" w:sz="0" w:space="0" w:color="auto"/>
                      </w:divBdr>
                    </w:div>
                  </w:divsChild>
                </w:div>
                <w:div w:id="1942640297">
                  <w:marLeft w:val="0"/>
                  <w:marRight w:val="0"/>
                  <w:marTop w:val="0"/>
                  <w:marBottom w:val="0"/>
                  <w:divBdr>
                    <w:top w:val="none" w:sz="0" w:space="0" w:color="auto"/>
                    <w:left w:val="none" w:sz="0" w:space="0" w:color="auto"/>
                    <w:bottom w:val="none" w:sz="0" w:space="0" w:color="auto"/>
                    <w:right w:val="none" w:sz="0" w:space="0" w:color="auto"/>
                  </w:divBdr>
                  <w:divsChild>
                    <w:div w:id="91820073">
                      <w:marLeft w:val="0"/>
                      <w:marRight w:val="0"/>
                      <w:marTop w:val="0"/>
                      <w:marBottom w:val="0"/>
                      <w:divBdr>
                        <w:top w:val="none" w:sz="0" w:space="0" w:color="auto"/>
                        <w:left w:val="none" w:sz="0" w:space="0" w:color="auto"/>
                        <w:bottom w:val="none" w:sz="0" w:space="0" w:color="auto"/>
                        <w:right w:val="none" w:sz="0" w:space="0" w:color="auto"/>
                      </w:divBdr>
                    </w:div>
                  </w:divsChild>
                </w:div>
                <w:div w:id="1951080696">
                  <w:marLeft w:val="0"/>
                  <w:marRight w:val="0"/>
                  <w:marTop w:val="0"/>
                  <w:marBottom w:val="0"/>
                  <w:divBdr>
                    <w:top w:val="none" w:sz="0" w:space="0" w:color="auto"/>
                    <w:left w:val="none" w:sz="0" w:space="0" w:color="auto"/>
                    <w:bottom w:val="none" w:sz="0" w:space="0" w:color="auto"/>
                    <w:right w:val="none" w:sz="0" w:space="0" w:color="auto"/>
                  </w:divBdr>
                  <w:divsChild>
                    <w:div w:id="1888178458">
                      <w:marLeft w:val="0"/>
                      <w:marRight w:val="0"/>
                      <w:marTop w:val="0"/>
                      <w:marBottom w:val="0"/>
                      <w:divBdr>
                        <w:top w:val="none" w:sz="0" w:space="0" w:color="auto"/>
                        <w:left w:val="none" w:sz="0" w:space="0" w:color="auto"/>
                        <w:bottom w:val="none" w:sz="0" w:space="0" w:color="auto"/>
                        <w:right w:val="none" w:sz="0" w:space="0" w:color="auto"/>
                      </w:divBdr>
                    </w:div>
                  </w:divsChild>
                </w:div>
                <w:div w:id="1955673240">
                  <w:marLeft w:val="0"/>
                  <w:marRight w:val="0"/>
                  <w:marTop w:val="0"/>
                  <w:marBottom w:val="0"/>
                  <w:divBdr>
                    <w:top w:val="none" w:sz="0" w:space="0" w:color="auto"/>
                    <w:left w:val="none" w:sz="0" w:space="0" w:color="auto"/>
                    <w:bottom w:val="none" w:sz="0" w:space="0" w:color="auto"/>
                    <w:right w:val="none" w:sz="0" w:space="0" w:color="auto"/>
                  </w:divBdr>
                  <w:divsChild>
                    <w:div w:id="38676763">
                      <w:marLeft w:val="0"/>
                      <w:marRight w:val="0"/>
                      <w:marTop w:val="0"/>
                      <w:marBottom w:val="0"/>
                      <w:divBdr>
                        <w:top w:val="none" w:sz="0" w:space="0" w:color="auto"/>
                        <w:left w:val="none" w:sz="0" w:space="0" w:color="auto"/>
                        <w:bottom w:val="none" w:sz="0" w:space="0" w:color="auto"/>
                        <w:right w:val="none" w:sz="0" w:space="0" w:color="auto"/>
                      </w:divBdr>
                    </w:div>
                  </w:divsChild>
                </w:div>
                <w:div w:id="2013606780">
                  <w:marLeft w:val="0"/>
                  <w:marRight w:val="0"/>
                  <w:marTop w:val="0"/>
                  <w:marBottom w:val="0"/>
                  <w:divBdr>
                    <w:top w:val="none" w:sz="0" w:space="0" w:color="auto"/>
                    <w:left w:val="none" w:sz="0" w:space="0" w:color="auto"/>
                    <w:bottom w:val="none" w:sz="0" w:space="0" w:color="auto"/>
                    <w:right w:val="none" w:sz="0" w:space="0" w:color="auto"/>
                  </w:divBdr>
                  <w:divsChild>
                    <w:div w:id="1945109124">
                      <w:marLeft w:val="0"/>
                      <w:marRight w:val="0"/>
                      <w:marTop w:val="0"/>
                      <w:marBottom w:val="0"/>
                      <w:divBdr>
                        <w:top w:val="none" w:sz="0" w:space="0" w:color="auto"/>
                        <w:left w:val="none" w:sz="0" w:space="0" w:color="auto"/>
                        <w:bottom w:val="none" w:sz="0" w:space="0" w:color="auto"/>
                        <w:right w:val="none" w:sz="0" w:space="0" w:color="auto"/>
                      </w:divBdr>
                    </w:div>
                  </w:divsChild>
                </w:div>
                <w:div w:id="2015450944">
                  <w:marLeft w:val="0"/>
                  <w:marRight w:val="0"/>
                  <w:marTop w:val="0"/>
                  <w:marBottom w:val="0"/>
                  <w:divBdr>
                    <w:top w:val="none" w:sz="0" w:space="0" w:color="auto"/>
                    <w:left w:val="none" w:sz="0" w:space="0" w:color="auto"/>
                    <w:bottom w:val="none" w:sz="0" w:space="0" w:color="auto"/>
                    <w:right w:val="none" w:sz="0" w:space="0" w:color="auto"/>
                  </w:divBdr>
                  <w:divsChild>
                    <w:div w:id="503711431">
                      <w:marLeft w:val="0"/>
                      <w:marRight w:val="0"/>
                      <w:marTop w:val="0"/>
                      <w:marBottom w:val="0"/>
                      <w:divBdr>
                        <w:top w:val="none" w:sz="0" w:space="0" w:color="auto"/>
                        <w:left w:val="none" w:sz="0" w:space="0" w:color="auto"/>
                        <w:bottom w:val="none" w:sz="0" w:space="0" w:color="auto"/>
                        <w:right w:val="none" w:sz="0" w:space="0" w:color="auto"/>
                      </w:divBdr>
                    </w:div>
                  </w:divsChild>
                </w:div>
                <w:div w:id="2025281738">
                  <w:marLeft w:val="0"/>
                  <w:marRight w:val="0"/>
                  <w:marTop w:val="0"/>
                  <w:marBottom w:val="0"/>
                  <w:divBdr>
                    <w:top w:val="none" w:sz="0" w:space="0" w:color="auto"/>
                    <w:left w:val="none" w:sz="0" w:space="0" w:color="auto"/>
                    <w:bottom w:val="none" w:sz="0" w:space="0" w:color="auto"/>
                    <w:right w:val="none" w:sz="0" w:space="0" w:color="auto"/>
                  </w:divBdr>
                  <w:divsChild>
                    <w:div w:id="1408459889">
                      <w:marLeft w:val="0"/>
                      <w:marRight w:val="0"/>
                      <w:marTop w:val="0"/>
                      <w:marBottom w:val="0"/>
                      <w:divBdr>
                        <w:top w:val="none" w:sz="0" w:space="0" w:color="auto"/>
                        <w:left w:val="none" w:sz="0" w:space="0" w:color="auto"/>
                        <w:bottom w:val="none" w:sz="0" w:space="0" w:color="auto"/>
                        <w:right w:val="none" w:sz="0" w:space="0" w:color="auto"/>
                      </w:divBdr>
                    </w:div>
                  </w:divsChild>
                </w:div>
                <w:div w:id="2025357257">
                  <w:marLeft w:val="0"/>
                  <w:marRight w:val="0"/>
                  <w:marTop w:val="0"/>
                  <w:marBottom w:val="0"/>
                  <w:divBdr>
                    <w:top w:val="none" w:sz="0" w:space="0" w:color="auto"/>
                    <w:left w:val="none" w:sz="0" w:space="0" w:color="auto"/>
                    <w:bottom w:val="none" w:sz="0" w:space="0" w:color="auto"/>
                    <w:right w:val="none" w:sz="0" w:space="0" w:color="auto"/>
                  </w:divBdr>
                  <w:divsChild>
                    <w:div w:id="1738480445">
                      <w:marLeft w:val="0"/>
                      <w:marRight w:val="0"/>
                      <w:marTop w:val="0"/>
                      <w:marBottom w:val="0"/>
                      <w:divBdr>
                        <w:top w:val="none" w:sz="0" w:space="0" w:color="auto"/>
                        <w:left w:val="none" w:sz="0" w:space="0" w:color="auto"/>
                        <w:bottom w:val="none" w:sz="0" w:space="0" w:color="auto"/>
                        <w:right w:val="none" w:sz="0" w:space="0" w:color="auto"/>
                      </w:divBdr>
                    </w:div>
                  </w:divsChild>
                </w:div>
                <w:div w:id="2028486750">
                  <w:marLeft w:val="0"/>
                  <w:marRight w:val="0"/>
                  <w:marTop w:val="0"/>
                  <w:marBottom w:val="0"/>
                  <w:divBdr>
                    <w:top w:val="none" w:sz="0" w:space="0" w:color="auto"/>
                    <w:left w:val="none" w:sz="0" w:space="0" w:color="auto"/>
                    <w:bottom w:val="none" w:sz="0" w:space="0" w:color="auto"/>
                    <w:right w:val="none" w:sz="0" w:space="0" w:color="auto"/>
                  </w:divBdr>
                  <w:divsChild>
                    <w:div w:id="1056202281">
                      <w:marLeft w:val="0"/>
                      <w:marRight w:val="0"/>
                      <w:marTop w:val="0"/>
                      <w:marBottom w:val="0"/>
                      <w:divBdr>
                        <w:top w:val="none" w:sz="0" w:space="0" w:color="auto"/>
                        <w:left w:val="none" w:sz="0" w:space="0" w:color="auto"/>
                        <w:bottom w:val="none" w:sz="0" w:space="0" w:color="auto"/>
                        <w:right w:val="none" w:sz="0" w:space="0" w:color="auto"/>
                      </w:divBdr>
                    </w:div>
                  </w:divsChild>
                </w:div>
                <w:div w:id="2041471484">
                  <w:marLeft w:val="0"/>
                  <w:marRight w:val="0"/>
                  <w:marTop w:val="0"/>
                  <w:marBottom w:val="0"/>
                  <w:divBdr>
                    <w:top w:val="none" w:sz="0" w:space="0" w:color="auto"/>
                    <w:left w:val="none" w:sz="0" w:space="0" w:color="auto"/>
                    <w:bottom w:val="none" w:sz="0" w:space="0" w:color="auto"/>
                    <w:right w:val="none" w:sz="0" w:space="0" w:color="auto"/>
                  </w:divBdr>
                  <w:divsChild>
                    <w:div w:id="642779803">
                      <w:marLeft w:val="0"/>
                      <w:marRight w:val="0"/>
                      <w:marTop w:val="0"/>
                      <w:marBottom w:val="0"/>
                      <w:divBdr>
                        <w:top w:val="none" w:sz="0" w:space="0" w:color="auto"/>
                        <w:left w:val="none" w:sz="0" w:space="0" w:color="auto"/>
                        <w:bottom w:val="none" w:sz="0" w:space="0" w:color="auto"/>
                        <w:right w:val="none" w:sz="0" w:space="0" w:color="auto"/>
                      </w:divBdr>
                    </w:div>
                  </w:divsChild>
                </w:div>
                <w:div w:id="2041779767">
                  <w:marLeft w:val="0"/>
                  <w:marRight w:val="0"/>
                  <w:marTop w:val="0"/>
                  <w:marBottom w:val="0"/>
                  <w:divBdr>
                    <w:top w:val="none" w:sz="0" w:space="0" w:color="auto"/>
                    <w:left w:val="none" w:sz="0" w:space="0" w:color="auto"/>
                    <w:bottom w:val="none" w:sz="0" w:space="0" w:color="auto"/>
                    <w:right w:val="none" w:sz="0" w:space="0" w:color="auto"/>
                  </w:divBdr>
                  <w:divsChild>
                    <w:div w:id="1440906832">
                      <w:marLeft w:val="0"/>
                      <w:marRight w:val="0"/>
                      <w:marTop w:val="0"/>
                      <w:marBottom w:val="0"/>
                      <w:divBdr>
                        <w:top w:val="none" w:sz="0" w:space="0" w:color="auto"/>
                        <w:left w:val="none" w:sz="0" w:space="0" w:color="auto"/>
                        <w:bottom w:val="none" w:sz="0" w:space="0" w:color="auto"/>
                        <w:right w:val="none" w:sz="0" w:space="0" w:color="auto"/>
                      </w:divBdr>
                    </w:div>
                  </w:divsChild>
                </w:div>
                <w:div w:id="2052412258">
                  <w:marLeft w:val="0"/>
                  <w:marRight w:val="0"/>
                  <w:marTop w:val="0"/>
                  <w:marBottom w:val="0"/>
                  <w:divBdr>
                    <w:top w:val="none" w:sz="0" w:space="0" w:color="auto"/>
                    <w:left w:val="none" w:sz="0" w:space="0" w:color="auto"/>
                    <w:bottom w:val="none" w:sz="0" w:space="0" w:color="auto"/>
                    <w:right w:val="none" w:sz="0" w:space="0" w:color="auto"/>
                  </w:divBdr>
                  <w:divsChild>
                    <w:div w:id="735084413">
                      <w:marLeft w:val="0"/>
                      <w:marRight w:val="0"/>
                      <w:marTop w:val="0"/>
                      <w:marBottom w:val="0"/>
                      <w:divBdr>
                        <w:top w:val="none" w:sz="0" w:space="0" w:color="auto"/>
                        <w:left w:val="none" w:sz="0" w:space="0" w:color="auto"/>
                        <w:bottom w:val="none" w:sz="0" w:space="0" w:color="auto"/>
                        <w:right w:val="none" w:sz="0" w:space="0" w:color="auto"/>
                      </w:divBdr>
                    </w:div>
                  </w:divsChild>
                </w:div>
                <w:div w:id="2053653843">
                  <w:marLeft w:val="0"/>
                  <w:marRight w:val="0"/>
                  <w:marTop w:val="0"/>
                  <w:marBottom w:val="0"/>
                  <w:divBdr>
                    <w:top w:val="none" w:sz="0" w:space="0" w:color="auto"/>
                    <w:left w:val="none" w:sz="0" w:space="0" w:color="auto"/>
                    <w:bottom w:val="none" w:sz="0" w:space="0" w:color="auto"/>
                    <w:right w:val="none" w:sz="0" w:space="0" w:color="auto"/>
                  </w:divBdr>
                  <w:divsChild>
                    <w:div w:id="1408112491">
                      <w:marLeft w:val="0"/>
                      <w:marRight w:val="0"/>
                      <w:marTop w:val="0"/>
                      <w:marBottom w:val="0"/>
                      <w:divBdr>
                        <w:top w:val="none" w:sz="0" w:space="0" w:color="auto"/>
                        <w:left w:val="none" w:sz="0" w:space="0" w:color="auto"/>
                        <w:bottom w:val="none" w:sz="0" w:space="0" w:color="auto"/>
                        <w:right w:val="none" w:sz="0" w:space="0" w:color="auto"/>
                      </w:divBdr>
                    </w:div>
                  </w:divsChild>
                </w:div>
                <w:div w:id="2069525783">
                  <w:marLeft w:val="0"/>
                  <w:marRight w:val="0"/>
                  <w:marTop w:val="0"/>
                  <w:marBottom w:val="0"/>
                  <w:divBdr>
                    <w:top w:val="none" w:sz="0" w:space="0" w:color="auto"/>
                    <w:left w:val="none" w:sz="0" w:space="0" w:color="auto"/>
                    <w:bottom w:val="none" w:sz="0" w:space="0" w:color="auto"/>
                    <w:right w:val="none" w:sz="0" w:space="0" w:color="auto"/>
                  </w:divBdr>
                  <w:divsChild>
                    <w:div w:id="1841190064">
                      <w:marLeft w:val="0"/>
                      <w:marRight w:val="0"/>
                      <w:marTop w:val="0"/>
                      <w:marBottom w:val="0"/>
                      <w:divBdr>
                        <w:top w:val="none" w:sz="0" w:space="0" w:color="auto"/>
                        <w:left w:val="none" w:sz="0" w:space="0" w:color="auto"/>
                        <w:bottom w:val="none" w:sz="0" w:space="0" w:color="auto"/>
                        <w:right w:val="none" w:sz="0" w:space="0" w:color="auto"/>
                      </w:divBdr>
                    </w:div>
                  </w:divsChild>
                </w:div>
                <w:div w:id="2093504342">
                  <w:marLeft w:val="0"/>
                  <w:marRight w:val="0"/>
                  <w:marTop w:val="0"/>
                  <w:marBottom w:val="0"/>
                  <w:divBdr>
                    <w:top w:val="none" w:sz="0" w:space="0" w:color="auto"/>
                    <w:left w:val="none" w:sz="0" w:space="0" w:color="auto"/>
                    <w:bottom w:val="none" w:sz="0" w:space="0" w:color="auto"/>
                    <w:right w:val="none" w:sz="0" w:space="0" w:color="auto"/>
                  </w:divBdr>
                  <w:divsChild>
                    <w:div w:id="907572599">
                      <w:marLeft w:val="0"/>
                      <w:marRight w:val="0"/>
                      <w:marTop w:val="0"/>
                      <w:marBottom w:val="0"/>
                      <w:divBdr>
                        <w:top w:val="none" w:sz="0" w:space="0" w:color="auto"/>
                        <w:left w:val="none" w:sz="0" w:space="0" w:color="auto"/>
                        <w:bottom w:val="none" w:sz="0" w:space="0" w:color="auto"/>
                        <w:right w:val="none" w:sz="0" w:space="0" w:color="auto"/>
                      </w:divBdr>
                    </w:div>
                  </w:divsChild>
                </w:div>
                <w:div w:id="2106880036">
                  <w:marLeft w:val="0"/>
                  <w:marRight w:val="0"/>
                  <w:marTop w:val="0"/>
                  <w:marBottom w:val="0"/>
                  <w:divBdr>
                    <w:top w:val="none" w:sz="0" w:space="0" w:color="auto"/>
                    <w:left w:val="none" w:sz="0" w:space="0" w:color="auto"/>
                    <w:bottom w:val="none" w:sz="0" w:space="0" w:color="auto"/>
                    <w:right w:val="none" w:sz="0" w:space="0" w:color="auto"/>
                  </w:divBdr>
                  <w:divsChild>
                    <w:div w:id="1044713206">
                      <w:marLeft w:val="0"/>
                      <w:marRight w:val="0"/>
                      <w:marTop w:val="0"/>
                      <w:marBottom w:val="0"/>
                      <w:divBdr>
                        <w:top w:val="none" w:sz="0" w:space="0" w:color="auto"/>
                        <w:left w:val="none" w:sz="0" w:space="0" w:color="auto"/>
                        <w:bottom w:val="none" w:sz="0" w:space="0" w:color="auto"/>
                        <w:right w:val="none" w:sz="0" w:space="0" w:color="auto"/>
                      </w:divBdr>
                    </w:div>
                  </w:divsChild>
                </w:div>
                <w:div w:id="2107917053">
                  <w:marLeft w:val="0"/>
                  <w:marRight w:val="0"/>
                  <w:marTop w:val="0"/>
                  <w:marBottom w:val="0"/>
                  <w:divBdr>
                    <w:top w:val="none" w:sz="0" w:space="0" w:color="auto"/>
                    <w:left w:val="none" w:sz="0" w:space="0" w:color="auto"/>
                    <w:bottom w:val="none" w:sz="0" w:space="0" w:color="auto"/>
                    <w:right w:val="none" w:sz="0" w:space="0" w:color="auto"/>
                  </w:divBdr>
                  <w:divsChild>
                    <w:div w:id="361057702">
                      <w:marLeft w:val="0"/>
                      <w:marRight w:val="0"/>
                      <w:marTop w:val="0"/>
                      <w:marBottom w:val="0"/>
                      <w:divBdr>
                        <w:top w:val="none" w:sz="0" w:space="0" w:color="auto"/>
                        <w:left w:val="none" w:sz="0" w:space="0" w:color="auto"/>
                        <w:bottom w:val="none" w:sz="0" w:space="0" w:color="auto"/>
                        <w:right w:val="none" w:sz="0" w:space="0" w:color="auto"/>
                      </w:divBdr>
                    </w:div>
                  </w:divsChild>
                </w:div>
                <w:div w:id="2111310090">
                  <w:marLeft w:val="0"/>
                  <w:marRight w:val="0"/>
                  <w:marTop w:val="0"/>
                  <w:marBottom w:val="0"/>
                  <w:divBdr>
                    <w:top w:val="none" w:sz="0" w:space="0" w:color="auto"/>
                    <w:left w:val="none" w:sz="0" w:space="0" w:color="auto"/>
                    <w:bottom w:val="none" w:sz="0" w:space="0" w:color="auto"/>
                    <w:right w:val="none" w:sz="0" w:space="0" w:color="auto"/>
                  </w:divBdr>
                  <w:divsChild>
                    <w:div w:id="721440256">
                      <w:marLeft w:val="0"/>
                      <w:marRight w:val="0"/>
                      <w:marTop w:val="0"/>
                      <w:marBottom w:val="0"/>
                      <w:divBdr>
                        <w:top w:val="none" w:sz="0" w:space="0" w:color="auto"/>
                        <w:left w:val="none" w:sz="0" w:space="0" w:color="auto"/>
                        <w:bottom w:val="none" w:sz="0" w:space="0" w:color="auto"/>
                        <w:right w:val="none" w:sz="0" w:space="0" w:color="auto"/>
                      </w:divBdr>
                    </w:div>
                  </w:divsChild>
                </w:div>
                <w:div w:id="2122064613">
                  <w:marLeft w:val="0"/>
                  <w:marRight w:val="0"/>
                  <w:marTop w:val="0"/>
                  <w:marBottom w:val="0"/>
                  <w:divBdr>
                    <w:top w:val="none" w:sz="0" w:space="0" w:color="auto"/>
                    <w:left w:val="none" w:sz="0" w:space="0" w:color="auto"/>
                    <w:bottom w:val="none" w:sz="0" w:space="0" w:color="auto"/>
                    <w:right w:val="none" w:sz="0" w:space="0" w:color="auto"/>
                  </w:divBdr>
                  <w:divsChild>
                    <w:div w:id="74326165">
                      <w:marLeft w:val="0"/>
                      <w:marRight w:val="0"/>
                      <w:marTop w:val="0"/>
                      <w:marBottom w:val="0"/>
                      <w:divBdr>
                        <w:top w:val="none" w:sz="0" w:space="0" w:color="auto"/>
                        <w:left w:val="none" w:sz="0" w:space="0" w:color="auto"/>
                        <w:bottom w:val="none" w:sz="0" w:space="0" w:color="auto"/>
                        <w:right w:val="none" w:sz="0" w:space="0" w:color="auto"/>
                      </w:divBdr>
                    </w:div>
                  </w:divsChild>
                </w:div>
                <w:div w:id="2122070761">
                  <w:marLeft w:val="0"/>
                  <w:marRight w:val="0"/>
                  <w:marTop w:val="0"/>
                  <w:marBottom w:val="0"/>
                  <w:divBdr>
                    <w:top w:val="none" w:sz="0" w:space="0" w:color="auto"/>
                    <w:left w:val="none" w:sz="0" w:space="0" w:color="auto"/>
                    <w:bottom w:val="none" w:sz="0" w:space="0" w:color="auto"/>
                    <w:right w:val="none" w:sz="0" w:space="0" w:color="auto"/>
                  </w:divBdr>
                  <w:divsChild>
                    <w:div w:id="2138179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01621293">
      <w:bodyDiv w:val="1"/>
      <w:marLeft w:val="0"/>
      <w:marRight w:val="0"/>
      <w:marTop w:val="0"/>
      <w:marBottom w:val="0"/>
      <w:divBdr>
        <w:top w:val="none" w:sz="0" w:space="0" w:color="auto"/>
        <w:left w:val="none" w:sz="0" w:space="0" w:color="auto"/>
        <w:bottom w:val="none" w:sz="0" w:space="0" w:color="auto"/>
        <w:right w:val="none" w:sz="0" w:space="0" w:color="auto"/>
      </w:divBdr>
    </w:div>
    <w:div w:id="306132652">
      <w:bodyDiv w:val="1"/>
      <w:marLeft w:val="0"/>
      <w:marRight w:val="0"/>
      <w:marTop w:val="0"/>
      <w:marBottom w:val="0"/>
      <w:divBdr>
        <w:top w:val="none" w:sz="0" w:space="0" w:color="auto"/>
        <w:left w:val="none" w:sz="0" w:space="0" w:color="auto"/>
        <w:bottom w:val="none" w:sz="0" w:space="0" w:color="auto"/>
        <w:right w:val="none" w:sz="0" w:space="0" w:color="auto"/>
      </w:divBdr>
    </w:div>
    <w:div w:id="308023366">
      <w:bodyDiv w:val="1"/>
      <w:marLeft w:val="0"/>
      <w:marRight w:val="0"/>
      <w:marTop w:val="0"/>
      <w:marBottom w:val="0"/>
      <w:divBdr>
        <w:top w:val="none" w:sz="0" w:space="0" w:color="auto"/>
        <w:left w:val="none" w:sz="0" w:space="0" w:color="auto"/>
        <w:bottom w:val="none" w:sz="0" w:space="0" w:color="auto"/>
        <w:right w:val="none" w:sz="0" w:space="0" w:color="auto"/>
      </w:divBdr>
      <w:divsChild>
        <w:div w:id="1558593010">
          <w:marLeft w:val="0"/>
          <w:marRight w:val="0"/>
          <w:marTop w:val="0"/>
          <w:marBottom w:val="0"/>
          <w:divBdr>
            <w:top w:val="none" w:sz="0" w:space="0" w:color="auto"/>
            <w:left w:val="none" w:sz="0" w:space="0" w:color="auto"/>
            <w:bottom w:val="none" w:sz="0" w:space="0" w:color="auto"/>
            <w:right w:val="none" w:sz="0" w:space="0" w:color="auto"/>
          </w:divBdr>
          <w:divsChild>
            <w:div w:id="514659498">
              <w:marLeft w:val="0"/>
              <w:marRight w:val="0"/>
              <w:marTop w:val="0"/>
              <w:marBottom w:val="0"/>
              <w:divBdr>
                <w:top w:val="none" w:sz="0" w:space="0" w:color="auto"/>
                <w:left w:val="none" w:sz="0" w:space="0" w:color="auto"/>
                <w:bottom w:val="none" w:sz="0" w:space="0" w:color="auto"/>
                <w:right w:val="none" w:sz="0" w:space="0" w:color="auto"/>
              </w:divBdr>
              <w:divsChild>
                <w:div w:id="538860181">
                  <w:marLeft w:val="0"/>
                  <w:marRight w:val="0"/>
                  <w:marTop w:val="0"/>
                  <w:marBottom w:val="0"/>
                  <w:divBdr>
                    <w:top w:val="none" w:sz="0" w:space="0" w:color="auto"/>
                    <w:left w:val="none" w:sz="0" w:space="0" w:color="auto"/>
                    <w:bottom w:val="none" w:sz="0" w:space="0" w:color="auto"/>
                    <w:right w:val="none" w:sz="0" w:space="0" w:color="auto"/>
                  </w:divBdr>
                  <w:divsChild>
                    <w:div w:id="1543328294">
                      <w:marLeft w:val="0"/>
                      <w:marRight w:val="0"/>
                      <w:marTop w:val="0"/>
                      <w:marBottom w:val="0"/>
                      <w:divBdr>
                        <w:top w:val="none" w:sz="0" w:space="0" w:color="auto"/>
                        <w:left w:val="none" w:sz="0" w:space="0" w:color="auto"/>
                        <w:bottom w:val="none" w:sz="0" w:space="0" w:color="auto"/>
                        <w:right w:val="none" w:sz="0" w:space="0" w:color="auto"/>
                      </w:divBdr>
                      <w:divsChild>
                        <w:div w:id="1627733949">
                          <w:marLeft w:val="0"/>
                          <w:marRight w:val="0"/>
                          <w:marTop w:val="0"/>
                          <w:marBottom w:val="0"/>
                          <w:divBdr>
                            <w:top w:val="none" w:sz="0" w:space="0" w:color="auto"/>
                            <w:left w:val="none" w:sz="0" w:space="0" w:color="auto"/>
                            <w:bottom w:val="none" w:sz="0" w:space="0" w:color="auto"/>
                            <w:right w:val="none" w:sz="0" w:space="0" w:color="auto"/>
                          </w:divBdr>
                          <w:divsChild>
                            <w:div w:id="155457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9674175">
      <w:bodyDiv w:val="1"/>
      <w:marLeft w:val="0"/>
      <w:marRight w:val="0"/>
      <w:marTop w:val="0"/>
      <w:marBottom w:val="0"/>
      <w:divBdr>
        <w:top w:val="none" w:sz="0" w:space="0" w:color="auto"/>
        <w:left w:val="none" w:sz="0" w:space="0" w:color="auto"/>
        <w:bottom w:val="none" w:sz="0" w:space="0" w:color="auto"/>
        <w:right w:val="none" w:sz="0" w:space="0" w:color="auto"/>
      </w:divBdr>
    </w:div>
    <w:div w:id="312217190">
      <w:bodyDiv w:val="1"/>
      <w:marLeft w:val="0"/>
      <w:marRight w:val="0"/>
      <w:marTop w:val="0"/>
      <w:marBottom w:val="0"/>
      <w:divBdr>
        <w:top w:val="none" w:sz="0" w:space="0" w:color="auto"/>
        <w:left w:val="none" w:sz="0" w:space="0" w:color="auto"/>
        <w:bottom w:val="none" w:sz="0" w:space="0" w:color="auto"/>
        <w:right w:val="none" w:sz="0" w:space="0" w:color="auto"/>
      </w:divBdr>
    </w:div>
    <w:div w:id="325017353">
      <w:bodyDiv w:val="1"/>
      <w:marLeft w:val="0"/>
      <w:marRight w:val="0"/>
      <w:marTop w:val="0"/>
      <w:marBottom w:val="0"/>
      <w:divBdr>
        <w:top w:val="none" w:sz="0" w:space="0" w:color="auto"/>
        <w:left w:val="none" w:sz="0" w:space="0" w:color="auto"/>
        <w:bottom w:val="none" w:sz="0" w:space="0" w:color="auto"/>
        <w:right w:val="none" w:sz="0" w:space="0" w:color="auto"/>
      </w:divBdr>
    </w:div>
    <w:div w:id="330984659">
      <w:bodyDiv w:val="1"/>
      <w:marLeft w:val="0"/>
      <w:marRight w:val="0"/>
      <w:marTop w:val="0"/>
      <w:marBottom w:val="0"/>
      <w:divBdr>
        <w:top w:val="none" w:sz="0" w:space="0" w:color="auto"/>
        <w:left w:val="none" w:sz="0" w:space="0" w:color="auto"/>
        <w:bottom w:val="none" w:sz="0" w:space="0" w:color="auto"/>
        <w:right w:val="none" w:sz="0" w:space="0" w:color="auto"/>
      </w:divBdr>
    </w:div>
    <w:div w:id="335379394">
      <w:bodyDiv w:val="1"/>
      <w:marLeft w:val="0"/>
      <w:marRight w:val="0"/>
      <w:marTop w:val="0"/>
      <w:marBottom w:val="0"/>
      <w:divBdr>
        <w:top w:val="none" w:sz="0" w:space="0" w:color="auto"/>
        <w:left w:val="none" w:sz="0" w:space="0" w:color="auto"/>
        <w:bottom w:val="none" w:sz="0" w:space="0" w:color="auto"/>
        <w:right w:val="none" w:sz="0" w:space="0" w:color="auto"/>
      </w:divBdr>
    </w:div>
    <w:div w:id="341249019">
      <w:bodyDiv w:val="1"/>
      <w:marLeft w:val="0"/>
      <w:marRight w:val="0"/>
      <w:marTop w:val="0"/>
      <w:marBottom w:val="0"/>
      <w:divBdr>
        <w:top w:val="none" w:sz="0" w:space="0" w:color="auto"/>
        <w:left w:val="none" w:sz="0" w:space="0" w:color="auto"/>
        <w:bottom w:val="none" w:sz="0" w:space="0" w:color="auto"/>
        <w:right w:val="none" w:sz="0" w:space="0" w:color="auto"/>
      </w:divBdr>
    </w:div>
    <w:div w:id="345788919">
      <w:bodyDiv w:val="1"/>
      <w:marLeft w:val="0"/>
      <w:marRight w:val="0"/>
      <w:marTop w:val="0"/>
      <w:marBottom w:val="0"/>
      <w:divBdr>
        <w:top w:val="none" w:sz="0" w:space="0" w:color="auto"/>
        <w:left w:val="none" w:sz="0" w:space="0" w:color="auto"/>
        <w:bottom w:val="none" w:sz="0" w:space="0" w:color="auto"/>
        <w:right w:val="none" w:sz="0" w:space="0" w:color="auto"/>
      </w:divBdr>
    </w:div>
    <w:div w:id="357049706">
      <w:bodyDiv w:val="1"/>
      <w:marLeft w:val="0"/>
      <w:marRight w:val="0"/>
      <w:marTop w:val="0"/>
      <w:marBottom w:val="0"/>
      <w:divBdr>
        <w:top w:val="none" w:sz="0" w:space="0" w:color="auto"/>
        <w:left w:val="none" w:sz="0" w:space="0" w:color="auto"/>
        <w:bottom w:val="none" w:sz="0" w:space="0" w:color="auto"/>
        <w:right w:val="none" w:sz="0" w:space="0" w:color="auto"/>
      </w:divBdr>
    </w:div>
    <w:div w:id="359940169">
      <w:bodyDiv w:val="1"/>
      <w:marLeft w:val="0"/>
      <w:marRight w:val="0"/>
      <w:marTop w:val="0"/>
      <w:marBottom w:val="0"/>
      <w:divBdr>
        <w:top w:val="none" w:sz="0" w:space="0" w:color="auto"/>
        <w:left w:val="none" w:sz="0" w:space="0" w:color="auto"/>
        <w:bottom w:val="none" w:sz="0" w:space="0" w:color="auto"/>
        <w:right w:val="none" w:sz="0" w:space="0" w:color="auto"/>
      </w:divBdr>
    </w:div>
    <w:div w:id="363167402">
      <w:bodyDiv w:val="1"/>
      <w:marLeft w:val="0"/>
      <w:marRight w:val="0"/>
      <w:marTop w:val="0"/>
      <w:marBottom w:val="0"/>
      <w:divBdr>
        <w:top w:val="none" w:sz="0" w:space="0" w:color="auto"/>
        <w:left w:val="none" w:sz="0" w:space="0" w:color="auto"/>
        <w:bottom w:val="none" w:sz="0" w:space="0" w:color="auto"/>
        <w:right w:val="none" w:sz="0" w:space="0" w:color="auto"/>
      </w:divBdr>
    </w:div>
    <w:div w:id="387268763">
      <w:bodyDiv w:val="1"/>
      <w:marLeft w:val="0"/>
      <w:marRight w:val="0"/>
      <w:marTop w:val="0"/>
      <w:marBottom w:val="0"/>
      <w:divBdr>
        <w:top w:val="none" w:sz="0" w:space="0" w:color="auto"/>
        <w:left w:val="none" w:sz="0" w:space="0" w:color="auto"/>
        <w:bottom w:val="none" w:sz="0" w:space="0" w:color="auto"/>
        <w:right w:val="none" w:sz="0" w:space="0" w:color="auto"/>
      </w:divBdr>
    </w:div>
    <w:div w:id="389184643">
      <w:bodyDiv w:val="1"/>
      <w:marLeft w:val="0"/>
      <w:marRight w:val="0"/>
      <w:marTop w:val="0"/>
      <w:marBottom w:val="0"/>
      <w:divBdr>
        <w:top w:val="none" w:sz="0" w:space="0" w:color="auto"/>
        <w:left w:val="none" w:sz="0" w:space="0" w:color="auto"/>
        <w:bottom w:val="none" w:sz="0" w:space="0" w:color="auto"/>
        <w:right w:val="none" w:sz="0" w:space="0" w:color="auto"/>
      </w:divBdr>
    </w:div>
    <w:div w:id="393503931">
      <w:bodyDiv w:val="1"/>
      <w:marLeft w:val="0"/>
      <w:marRight w:val="0"/>
      <w:marTop w:val="0"/>
      <w:marBottom w:val="0"/>
      <w:divBdr>
        <w:top w:val="none" w:sz="0" w:space="0" w:color="auto"/>
        <w:left w:val="none" w:sz="0" w:space="0" w:color="auto"/>
        <w:bottom w:val="none" w:sz="0" w:space="0" w:color="auto"/>
        <w:right w:val="none" w:sz="0" w:space="0" w:color="auto"/>
      </w:divBdr>
    </w:div>
    <w:div w:id="404765746">
      <w:bodyDiv w:val="1"/>
      <w:marLeft w:val="0"/>
      <w:marRight w:val="0"/>
      <w:marTop w:val="0"/>
      <w:marBottom w:val="0"/>
      <w:divBdr>
        <w:top w:val="none" w:sz="0" w:space="0" w:color="auto"/>
        <w:left w:val="none" w:sz="0" w:space="0" w:color="auto"/>
        <w:bottom w:val="none" w:sz="0" w:space="0" w:color="auto"/>
        <w:right w:val="none" w:sz="0" w:space="0" w:color="auto"/>
      </w:divBdr>
    </w:div>
    <w:div w:id="419571450">
      <w:bodyDiv w:val="1"/>
      <w:marLeft w:val="0"/>
      <w:marRight w:val="0"/>
      <w:marTop w:val="0"/>
      <w:marBottom w:val="0"/>
      <w:divBdr>
        <w:top w:val="none" w:sz="0" w:space="0" w:color="auto"/>
        <w:left w:val="none" w:sz="0" w:space="0" w:color="auto"/>
        <w:bottom w:val="none" w:sz="0" w:space="0" w:color="auto"/>
        <w:right w:val="none" w:sz="0" w:space="0" w:color="auto"/>
      </w:divBdr>
    </w:div>
    <w:div w:id="432937787">
      <w:bodyDiv w:val="1"/>
      <w:marLeft w:val="0"/>
      <w:marRight w:val="0"/>
      <w:marTop w:val="0"/>
      <w:marBottom w:val="0"/>
      <w:divBdr>
        <w:top w:val="none" w:sz="0" w:space="0" w:color="auto"/>
        <w:left w:val="none" w:sz="0" w:space="0" w:color="auto"/>
        <w:bottom w:val="none" w:sz="0" w:space="0" w:color="auto"/>
        <w:right w:val="none" w:sz="0" w:space="0" w:color="auto"/>
      </w:divBdr>
    </w:div>
    <w:div w:id="434635304">
      <w:bodyDiv w:val="1"/>
      <w:marLeft w:val="0"/>
      <w:marRight w:val="0"/>
      <w:marTop w:val="0"/>
      <w:marBottom w:val="0"/>
      <w:divBdr>
        <w:top w:val="none" w:sz="0" w:space="0" w:color="auto"/>
        <w:left w:val="none" w:sz="0" w:space="0" w:color="auto"/>
        <w:bottom w:val="none" w:sz="0" w:space="0" w:color="auto"/>
        <w:right w:val="none" w:sz="0" w:space="0" w:color="auto"/>
      </w:divBdr>
    </w:div>
    <w:div w:id="441652641">
      <w:bodyDiv w:val="1"/>
      <w:marLeft w:val="0"/>
      <w:marRight w:val="0"/>
      <w:marTop w:val="0"/>
      <w:marBottom w:val="0"/>
      <w:divBdr>
        <w:top w:val="none" w:sz="0" w:space="0" w:color="auto"/>
        <w:left w:val="none" w:sz="0" w:space="0" w:color="auto"/>
        <w:bottom w:val="none" w:sz="0" w:space="0" w:color="auto"/>
        <w:right w:val="none" w:sz="0" w:space="0" w:color="auto"/>
      </w:divBdr>
    </w:div>
    <w:div w:id="448740843">
      <w:bodyDiv w:val="1"/>
      <w:marLeft w:val="0"/>
      <w:marRight w:val="0"/>
      <w:marTop w:val="0"/>
      <w:marBottom w:val="0"/>
      <w:divBdr>
        <w:top w:val="none" w:sz="0" w:space="0" w:color="auto"/>
        <w:left w:val="none" w:sz="0" w:space="0" w:color="auto"/>
        <w:bottom w:val="none" w:sz="0" w:space="0" w:color="auto"/>
        <w:right w:val="none" w:sz="0" w:space="0" w:color="auto"/>
      </w:divBdr>
    </w:div>
    <w:div w:id="464154046">
      <w:bodyDiv w:val="1"/>
      <w:marLeft w:val="0"/>
      <w:marRight w:val="0"/>
      <w:marTop w:val="0"/>
      <w:marBottom w:val="0"/>
      <w:divBdr>
        <w:top w:val="none" w:sz="0" w:space="0" w:color="auto"/>
        <w:left w:val="none" w:sz="0" w:space="0" w:color="auto"/>
        <w:bottom w:val="none" w:sz="0" w:space="0" w:color="auto"/>
        <w:right w:val="none" w:sz="0" w:space="0" w:color="auto"/>
      </w:divBdr>
      <w:divsChild>
        <w:div w:id="1675064209">
          <w:marLeft w:val="0"/>
          <w:marRight w:val="150"/>
          <w:marTop w:val="0"/>
          <w:marBottom w:val="0"/>
          <w:divBdr>
            <w:top w:val="none" w:sz="0" w:space="0" w:color="auto"/>
            <w:left w:val="none" w:sz="0" w:space="0" w:color="auto"/>
            <w:bottom w:val="none" w:sz="0" w:space="0" w:color="auto"/>
            <w:right w:val="none" w:sz="0" w:space="0" w:color="auto"/>
          </w:divBdr>
        </w:div>
      </w:divsChild>
    </w:div>
    <w:div w:id="466826525">
      <w:bodyDiv w:val="1"/>
      <w:marLeft w:val="0"/>
      <w:marRight w:val="0"/>
      <w:marTop w:val="0"/>
      <w:marBottom w:val="0"/>
      <w:divBdr>
        <w:top w:val="none" w:sz="0" w:space="0" w:color="auto"/>
        <w:left w:val="none" w:sz="0" w:space="0" w:color="auto"/>
        <w:bottom w:val="none" w:sz="0" w:space="0" w:color="auto"/>
        <w:right w:val="none" w:sz="0" w:space="0" w:color="auto"/>
      </w:divBdr>
    </w:div>
    <w:div w:id="481166192">
      <w:bodyDiv w:val="1"/>
      <w:marLeft w:val="0"/>
      <w:marRight w:val="0"/>
      <w:marTop w:val="0"/>
      <w:marBottom w:val="0"/>
      <w:divBdr>
        <w:top w:val="none" w:sz="0" w:space="0" w:color="auto"/>
        <w:left w:val="none" w:sz="0" w:space="0" w:color="auto"/>
        <w:bottom w:val="none" w:sz="0" w:space="0" w:color="auto"/>
        <w:right w:val="none" w:sz="0" w:space="0" w:color="auto"/>
      </w:divBdr>
    </w:div>
    <w:div w:id="482623651">
      <w:bodyDiv w:val="1"/>
      <w:marLeft w:val="0"/>
      <w:marRight w:val="0"/>
      <w:marTop w:val="0"/>
      <w:marBottom w:val="0"/>
      <w:divBdr>
        <w:top w:val="none" w:sz="0" w:space="0" w:color="auto"/>
        <w:left w:val="none" w:sz="0" w:space="0" w:color="auto"/>
        <w:bottom w:val="none" w:sz="0" w:space="0" w:color="auto"/>
        <w:right w:val="none" w:sz="0" w:space="0" w:color="auto"/>
      </w:divBdr>
    </w:div>
    <w:div w:id="492377017">
      <w:bodyDiv w:val="1"/>
      <w:marLeft w:val="0"/>
      <w:marRight w:val="0"/>
      <w:marTop w:val="0"/>
      <w:marBottom w:val="0"/>
      <w:divBdr>
        <w:top w:val="none" w:sz="0" w:space="0" w:color="auto"/>
        <w:left w:val="none" w:sz="0" w:space="0" w:color="auto"/>
        <w:bottom w:val="none" w:sz="0" w:space="0" w:color="auto"/>
        <w:right w:val="none" w:sz="0" w:space="0" w:color="auto"/>
      </w:divBdr>
    </w:div>
    <w:div w:id="493303875">
      <w:bodyDiv w:val="1"/>
      <w:marLeft w:val="0"/>
      <w:marRight w:val="0"/>
      <w:marTop w:val="0"/>
      <w:marBottom w:val="0"/>
      <w:divBdr>
        <w:top w:val="none" w:sz="0" w:space="0" w:color="auto"/>
        <w:left w:val="none" w:sz="0" w:space="0" w:color="auto"/>
        <w:bottom w:val="none" w:sz="0" w:space="0" w:color="auto"/>
        <w:right w:val="none" w:sz="0" w:space="0" w:color="auto"/>
      </w:divBdr>
    </w:div>
    <w:div w:id="499269717">
      <w:bodyDiv w:val="1"/>
      <w:marLeft w:val="0"/>
      <w:marRight w:val="0"/>
      <w:marTop w:val="0"/>
      <w:marBottom w:val="0"/>
      <w:divBdr>
        <w:top w:val="none" w:sz="0" w:space="0" w:color="auto"/>
        <w:left w:val="none" w:sz="0" w:space="0" w:color="auto"/>
        <w:bottom w:val="none" w:sz="0" w:space="0" w:color="auto"/>
        <w:right w:val="none" w:sz="0" w:space="0" w:color="auto"/>
      </w:divBdr>
    </w:div>
    <w:div w:id="509759654">
      <w:bodyDiv w:val="1"/>
      <w:marLeft w:val="0"/>
      <w:marRight w:val="0"/>
      <w:marTop w:val="0"/>
      <w:marBottom w:val="0"/>
      <w:divBdr>
        <w:top w:val="none" w:sz="0" w:space="0" w:color="auto"/>
        <w:left w:val="none" w:sz="0" w:space="0" w:color="auto"/>
        <w:bottom w:val="none" w:sz="0" w:space="0" w:color="auto"/>
        <w:right w:val="none" w:sz="0" w:space="0" w:color="auto"/>
      </w:divBdr>
    </w:div>
    <w:div w:id="513880754">
      <w:bodyDiv w:val="1"/>
      <w:marLeft w:val="0"/>
      <w:marRight w:val="0"/>
      <w:marTop w:val="0"/>
      <w:marBottom w:val="0"/>
      <w:divBdr>
        <w:top w:val="none" w:sz="0" w:space="0" w:color="auto"/>
        <w:left w:val="none" w:sz="0" w:space="0" w:color="auto"/>
        <w:bottom w:val="none" w:sz="0" w:space="0" w:color="auto"/>
        <w:right w:val="none" w:sz="0" w:space="0" w:color="auto"/>
      </w:divBdr>
      <w:divsChild>
        <w:div w:id="87704426">
          <w:marLeft w:val="0"/>
          <w:marRight w:val="0"/>
          <w:marTop w:val="0"/>
          <w:marBottom w:val="0"/>
          <w:divBdr>
            <w:top w:val="none" w:sz="0" w:space="0" w:color="auto"/>
            <w:left w:val="none" w:sz="0" w:space="0" w:color="auto"/>
            <w:bottom w:val="none" w:sz="0" w:space="0" w:color="auto"/>
            <w:right w:val="none" w:sz="0" w:space="0" w:color="auto"/>
          </w:divBdr>
        </w:div>
        <w:div w:id="416487044">
          <w:marLeft w:val="0"/>
          <w:marRight w:val="0"/>
          <w:marTop w:val="0"/>
          <w:marBottom w:val="0"/>
          <w:divBdr>
            <w:top w:val="none" w:sz="0" w:space="0" w:color="auto"/>
            <w:left w:val="none" w:sz="0" w:space="0" w:color="auto"/>
            <w:bottom w:val="none" w:sz="0" w:space="0" w:color="auto"/>
            <w:right w:val="none" w:sz="0" w:space="0" w:color="auto"/>
          </w:divBdr>
          <w:divsChild>
            <w:div w:id="540940193">
              <w:marLeft w:val="-75"/>
              <w:marRight w:val="0"/>
              <w:marTop w:val="30"/>
              <w:marBottom w:val="30"/>
              <w:divBdr>
                <w:top w:val="none" w:sz="0" w:space="0" w:color="auto"/>
                <w:left w:val="none" w:sz="0" w:space="0" w:color="auto"/>
                <w:bottom w:val="none" w:sz="0" w:space="0" w:color="auto"/>
                <w:right w:val="none" w:sz="0" w:space="0" w:color="auto"/>
              </w:divBdr>
              <w:divsChild>
                <w:div w:id="78524519">
                  <w:marLeft w:val="0"/>
                  <w:marRight w:val="0"/>
                  <w:marTop w:val="0"/>
                  <w:marBottom w:val="0"/>
                  <w:divBdr>
                    <w:top w:val="none" w:sz="0" w:space="0" w:color="auto"/>
                    <w:left w:val="none" w:sz="0" w:space="0" w:color="auto"/>
                    <w:bottom w:val="none" w:sz="0" w:space="0" w:color="auto"/>
                    <w:right w:val="none" w:sz="0" w:space="0" w:color="auto"/>
                  </w:divBdr>
                  <w:divsChild>
                    <w:div w:id="1601184197">
                      <w:marLeft w:val="0"/>
                      <w:marRight w:val="0"/>
                      <w:marTop w:val="0"/>
                      <w:marBottom w:val="0"/>
                      <w:divBdr>
                        <w:top w:val="none" w:sz="0" w:space="0" w:color="auto"/>
                        <w:left w:val="none" w:sz="0" w:space="0" w:color="auto"/>
                        <w:bottom w:val="none" w:sz="0" w:space="0" w:color="auto"/>
                        <w:right w:val="none" w:sz="0" w:space="0" w:color="auto"/>
                      </w:divBdr>
                    </w:div>
                  </w:divsChild>
                </w:div>
                <w:div w:id="128325381">
                  <w:marLeft w:val="0"/>
                  <w:marRight w:val="0"/>
                  <w:marTop w:val="0"/>
                  <w:marBottom w:val="0"/>
                  <w:divBdr>
                    <w:top w:val="none" w:sz="0" w:space="0" w:color="auto"/>
                    <w:left w:val="none" w:sz="0" w:space="0" w:color="auto"/>
                    <w:bottom w:val="none" w:sz="0" w:space="0" w:color="auto"/>
                    <w:right w:val="none" w:sz="0" w:space="0" w:color="auto"/>
                  </w:divBdr>
                  <w:divsChild>
                    <w:div w:id="650253594">
                      <w:marLeft w:val="0"/>
                      <w:marRight w:val="0"/>
                      <w:marTop w:val="0"/>
                      <w:marBottom w:val="0"/>
                      <w:divBdr>
                        <w:top w:val="none" w:sz="0" w:space="0" w:color="auto"/>
                        <w:left w:val="none" w:sz="0" w:space="0" w:color="auto"/>
                        <w:bottom w:val="none" w:sz="0" w:space="0" w:color="auto"/>
                        <w:right w:val="none" w:sz="0" w:space="0" w:color="auto"/>
                      </w:divBdr>
                    </w:div>
                  </w:divsChild>
                </w:div>
                <w:div w:id="134640843">
                  <w:marLeft w:val="0"/>
                  <w:marRight w:val="0"/>
                  <w:marTop w:val="0"/>
                  <w:marBottom w:val="0"/>
                  <w:divBdr>
                    <w:top w:val="none" w:sz="0" w:space="0" w:color="auto"/>
                    <w:left w:val="none" w:sz="0" w:space="0" w:color="auto"/>
                    <w:bottom w:val="none" w:sz="0" w:space="0" w:color="auto"/>
                    <w:right w:val="none" w:sz="0" w:space="0" w:color="auto"/>
                  </w:divBdr>
                  <w:divsChild>
                    <w:div w:id="1184519161">
                      <w:marLeft w:val="0"/>
                      <w:marRight w:val="0"/>
                      <w:marTop w:val="0"/>
                      <w:marBottom w:val="0"/>
                      <w:divBdr>
                        <w:top w:val="none" w:sz="0" w:space="0" w:color="auto"/>
                        <w:left w:val="none" w:sz="0" w:space="0" w:color="auto"/>
                        <w:bottom w:val="none" w:sz="0" w:space="0" w:color="auto"/>
                        <w:right w:val="none" w:sz="0" w:space="0" w:color="auto"/>
                      </w:divBdr>
                    </w:div>
                    <w:div w:id="1393112159">
                      <w:marLeft w:val="0"/>
                      <w:marRight w:val="0"/>
                      <w:marTop w:val="0"/>
                      <w:marBottom w:val="0"/>
                      <w:divBdr>
                        <w:top w:val="none" w:sz="0" w:space="0" w:color="auto"/>
                        <w:left w:val="none" w:sz="0" w:space="0" w:color="auto"/>
                        <w:bottom w:val="none" w:sz="0" w:space="0" w:color="auto"/>
                        <w:right w:val="none" w:sz="0" w:space="0" w:color="auto"/>
                      </w:divBdr>
                    </w:div>
                  </w:divsChild>
                </w:div>
                <w:div w:id="213588536">
                  <w:marLeft w:val="0"/>
                  <w:marRight w:val="0"/>
                  <w:marTop w:val="0"/>
                  <w:marBottom w:val="0"/>
                  <w:divBdr>
                    <w:top w:val="none" w:sz="0" w:space="0" w:color="auto"/>
                    <w:left w:val="none" w:sz="0" w:space="0" w:color="auto"/>
                    <w:bottom w:val="none" w:sz="0" w:space="0" w:color="auto"/>
                    <w:right w:val="none" w:sz="0" w:space="0" w:color="auto"/>
                  </w:divBdr>
                  <w:divsChild>
                    <w:div w:id="1262303543">
                      <w:marLeft w:val="0"/>
                      <w:marRight w:val="0"/>
                      <w:marTop w:val="0"/>
                      <w:marBottom w:val="0"/>
                      <w:divBdr>
                        <w:top w:val="none" w:sz="0" w:space="0" w:color="auto"/>
                        <w:left w:val="none" w:sz="0" w:space="0" w:color="auto"/>
                        <w:bottom w:val="none" w:sz="0" w:space="0" w:color="auto"/>
                        <w:right w:val="none" w:sz="0" w:space="0" w:color="auto"/>
                      </w:divBdr>
                    </w:div>
                  </w:divsChild>
                </w:div>
                <w:div w:id="283973700">
                  <w:marLeft w:val="0"/>
                  <w:marRight w:val="0"/>
                  <w:marTop w:val="0"/>
                  <w:marBottom w:val="0"/>
                  <w:divBdr>
                    <w:top w:val="none" w:sz="0" w:space="0" w:color="auto"/>
                    <w:left w:val="none" w:sz="0" w:space="0" w:color="auto"/>
                    <w:bottom w:val="none" w:sz="0" w:space="0" w:color="auto"/>
                    <w:right w:val="none" w:sz="0" w:space="0" w:color="auto"/>
                  </w:divBdr>
                  <w:divsChild>
                    <w:div w:id="908274001">
                      <w:marLeft w:val="0"/>
                      <w:marRight w:val="0"/>
                      <w:marTop w:val="0"/>
                      <w:marBottom w:val="0"/>
                      <w:divBdr>
                        <w:top w:val="none" w:sz="0" w:space="0" w:color="auto"/>
                        <w:left w:val="none" w:sz="0" w:space="0" w:color="auto"/>
                        <w:bottom w:val="none" w:sz="0" w:space="0" w:color="auto"/>
                        <w:right w:val="none" w:sz="0" w:space="0" w:color="auto"/>
                      </w:divBdr>
                    </w:div>
                  </w:divsChild>
                </w:div>
                <w:div w:id="331228052">
                  <w:marLeft w:val="0"/>
                  <w:marRight w:val="0"/>
                  <w:marTop w:val="0"/>
                  <w:marBottom w:val="0"/>
                  <w:divBdr>
                    <w:top w:val="none" w:sz="0" w:space="0" w:color="auto"/>
                    <w:left w:val="none" w:sz="0" w:space="0" w:color="auto"/>
                    <w:bottom w:val="none" w:sz="0" w:space="0" w:color="auto"/>
                    <w:right w:val="none" w:sz="0" w:space="0" w:color="auto"/>
                  </w:divBdr>
                  <w:divsChild>
                    <w:div w:id="963003701">
                      <w:marLeft w:val="0"/>
                      <w:marRight w:val="0"/>
                      <w:marTop w:val="0"/>
                      <w:marBottom w:val="0"/>
                      <w:divBdr>
                        <w:top w:val="none" w:sz="0" w:space="0" w:color="auto"/>
                        <w:left w:val="none" w:sz="0" w:space="0" w:color="auto"/>
                        <w:bottom w:val="none" w:sz="0" w:space="0" w:color="auto"/>
                        <w:right w:val="none" w:sz="0" w:space="0" w:color="auto"/>
                      </w:divBdr>
                    </w:div>
                  </w:divsChild>
                </w:div>
                <w:div w:id="334578243">
                  <w:marLeft w:val="0"/>
                  <w:marRight w:val="0"/>
                  <w:marTop w:val="0"/>
                  <w:marBottom w:val="0"/>
                  <w:divBdr>
                    <w:top w:val="none" w:sz="0" w:space="0" w:color="auto"/>
                    <w:left w:val="none" w:sz="0" w:space="0" w:color="auto"/>
                    <w:bottom w:val="none" w:sz="0" w:space="0" w:color="auto"/>
                    <w:right w:val="none" w:sz="0" w:space="0" w:color="auto"/>
                  </w:divBdr>
                  <w:divsChild>
                    <w:div w:id="2068795008">
                      <w:marLeft w:val="0"/>
                      <w:marRight w:val="0"/>
                      <w:marTop w:val="0"/>
                      <w:marBottom w:val="0"/>
                      <w:divBdr>
                        <w:top w:val="none" w:sz="0" w:space="0" w:color="auto"/>
                        <w:left w:val="none" w:sz="0" w:space="0" w:color="auto"/>
                        <w:bottom w:val="none" w:sz="0" w:space="0" w:color="auto"/>
                        <w:right w:val="none" w:sz="0" w:space="0" w:color="auto"/>
                      </w:divBdr>
                    </w:div>
                  </w:divsChild>
                </w:div>
                <w:div w:id="379982125">
                  <w:marLeft w:val="0"/>
                  <w:marRight w:val="0"/>
                  <w:marTop w:val="0"/>
                  <w:marBottom w:val="0"/>
                  <w:divBdr>
                    <w:top w:val="none" w:sz="0" w:space="0" w:color="auto"/>
                    <w:left w:val="none" w:sz="0" w:space="0" w:color="auto"/>
                    <w:bottom w:val="none" w:sz="0" w:space="0" w:color="auto"/>
                    <w:right w:val="none" w:sz="0" w:space="0" w:color="auto"/>
                  </w:divBdr>
                  <w:divsChild>
                    <w:div w:id="347297175">
                      <w:marLeft w:val="0"/>
                      <w:marRight w:val="0"/>
                      <w:marTop w:val="0"/>
                      <w:marBottom w:val="0"/>
                      <w:divBdr>
                        <w:top w:val="none" w:sz="0" w:space="0" w:color="auto"/>
                        <w:left w:val="none" w:sz="0" w:space="0" w:color="auto"/>
                        <w:bottom w:val="none" w:sz="0" w:space="0" w:color="auto"/>
                        <w:right w:val="none" w:sz="0" w:space="0" w:color="auto"/>
                      </w:divBdr>
                    </w:div>
                  </w:divsChild>
                </w:div>
                <w:div w:id="418911321">
                  <w:marLeft w:val="0"/>
                  <w:marRight w:val="0"/>
                  <w:marTop w:val="0"/>
                  <w:marBottom w:val="0"/>
                  <w:divBdr>
                    <w:top w:val="none" w:sz="0" w:space="0" w:color="auto"/>
                    <w:left w:val="none" w:sz="0" w:space="0" w:color="auto"/>
                    <w:bottom w:val="none" w:sz="0" w:space="0" w:color="auto"/>
                    <w:right w:val="none" w:sz="0" w:space="0" w:color="auto"/>
                  </w:divBdr>
                  <w:divsChild>
                    <w:div w:id="1945186702">
                      <w:marLeft w:val="0"/>
                      <w:marRight w:val="0"/>
                      <w:marTop w:val="0"/>
                      <w:marBottom w:val="0"/>
                      <w:divBdr>
                        <w:top w:val="none" w:sz="0" w:space="0" w:color="auto"/>
                        <w:left w:val="none" w:sz="0" w:space="0" w:color="auto"/>
                        <w:bottom w:val="none" w:sz="0" w:space="0" w:color="auto"/>
                        <w:right w:val="none" w:sz="0" w:space="0" w:color="auto"/>
                      </w:divBdr>
                    </w:div>
                  </w:divsChild>
                </w:div>
                <w:div w:id="449009016">
                  <w:marLeft w:val="0"/>
                  <w:marRight w:val="0"/>
                  <w:marTop w:val="0"/>
                  <w:marBottom w:val="0"/>
                  <w:divBdr>
                    <w:top w:val="none" w:sz="0" w:space="0" w:color="auto"/>
                    <w:left w:val="none" w:sz="0" w:space="0" w:color="auto"/>
                    <w:bottom w:val="none" w:sz="0" w:space="0" w:color="auto"/>
                    <w:right w:val="none" w:sz="0" w:space="0" w:color="auto"/>
                  </w:divBdr>
                  <w:divsChild>
                    <w:div w:id="999694766">
                      <w:marLeft w:val="0"/>
                      <w:marRight w:val="0"/>
                      <w:marTop w:val="0"/>
                      <w:marBottom w:val="0"/>
                      <w:divBdr>
                        <w:top w:val="none" w:sz="0" w:space="0" w:color="auto"/>
                        <w:left w:val="none" w:sz="0" w:space="0" w:color="auto"/>
                        <w:bottom w:val="none" w:sz="0" w:space="0" w:color="auto"/>
                        <w:right w:val="none" w:sz="0" w:space="0" w:color="auto"/>
                      </w:divBdr>
                    </w:div>
                  </w:divsChild>
                </w:div>
                <w:div w:id="509636590">
                  <w:marLeft w:val="0"/>
                  <w:marRight w:val="0"/>
                  <w:marTop w:val="0"/>
                  <w:marBottom w:val="0"/>
                  <w:divBdr>
                    <w:top w:val="none" w:sz="0" w:space="0" w:color="auto"/>
                    <w:left w:val="none" w:sz="0" w:space="0" w:color="auto"/>
                    <w:bottom w:val="none" w:sz="0" w:space="0" w:color="auto"/>
                    <w:right w:val="none" w:sz="0" w:space="0" w:color="auto"/>
                  </w:divBdr>
                  <w:divsChild>
                    <w:div w:id="1898124971">
                      <w:marLeft w:val="0"/>
                      <w:marRight w:val="0"/>
                      <w:marTop w:val="0"/>
                      <w:marBottom w:val="0"/>
                      <w:divBdr>
                        <w:top w:val="none" w:sz="0" w:space="0" w:color="auto"/>
                        <w:left w:val="none" w:sz="0" w:space="0" w:color="auto"/>
                        <w:bottom w:val="none" w:sz="0" w:space="0" w:color="auto"/>
                        <w:right w:val="none" w:sz="0" w:space="0" w:color="auto"/>
                      </w:divBdr>
                    </w:div>
                  </w:divsChild>
                </w:div>
                <w:div w:id="571890914">
                  <w:marLeft w:val="0"/>
                  <w:marRight w:val="0"/>
                  <w:marTop w:val="0"/>
                  <w:marBottom w:val="0"/>
                  <w:divBdr>
                    <w:top w:val="none" w:sz="0" w:space="0" w:color="auto"/>
                    <w:left w:val="none" w:sz="0" w:space="0" w:color="auto"/>
                    <w:bottom w:val="none" w:sz="0" w:space="0" w:color="auto"/>
                    <w:right w:val="none" w:sz="0" w:space="0" w:color="auto"/>
                  </w:divBdr>
                  <w:divsChild>
                    <w:div w:id="55016197">
                      <w:marLeft w:val="0"/>
                      <w:marRight w:val="0"/>
                      <w:marTop w:val="0"/>
                      <w:marBottom w:val="0"/>
                      <w:divBdr>
                        <w:top w:val="none" w:sz="0" w:space="0" w:color="auto"/>
                        <w:left w:val="none" w:sz="0" w:space="0" w:color="auto"/>
                        <w:bottom w:val="none" w:sz="0" w:space="0" w:color="auto"/>
                        <w:right w:val="none" w:sz="0" w:space="0" w:color="auto"/>
                      </w:divBdr>
                    </w:div>
                  </w:divsChild>
                </w:div>
                <w:div w:id="652568964">
                  <w:marLeft w:val="0"/>
                  <w:marRight w:val="0"/>
                  <w:marTop w:val="0"/>
                  <w:marBottom w:val="0"/>
                  <w:divBdr>
                    <w:top w:val="none" w:sz="0" w:space="0" w:color="auto"/>
                    <w:left w:val="none" w:sz="0" w:space="0" w:color="auto"/>
                    <w:bottom w:val="none" w:sz="0" w:space="0" w:color="auto"/>
                    <w:right w:val="none" w:sz="0" w:space="0" w:color="auto"/>
                  </w:divBdr>
                  <w:divsChild>
                    <w:div w:id="450318082">
                      <w:marLeft w:val="0"/>
                      <w:marRight w:val="0"/>
                      <w:marTop w:val="0"/>
                      <w:marBottom w:val="0"/>
                      <w:divBdr>
                        <w:top w:val="none" w:sz="0" w:space="0" w:color="auto"/>
                        <w:left w:val="none" w:sz="0" w:space="0" w:color="auto"/>
                        <w:bottom w:val="none" w:sz="0" w:space="0" w:color="auto"/>
                        <w:right w:val="none" w:sz="0" w:space="0" w:color="auto"/>
                      </w:divBdr>
                    </w:div>
                  </w:divsChild>
                </w:div>
                <w:div w:id="734161996">
                  <w:marLeft w:val="0"/>
                  <w:marRight w:val="0"/>
                  <w:marTop w:val="0"/>
                  <w:marBottom w:val="0"/>
                  <w:divBdr>
                    <w:top w:val="none" w:sz="0" w:space="0" w:color="auto"/>
                    <w:left w:val="none" w:sz="0" w:space="0" w:color="auto"/>
                    <w:bottom w:val="none" w:sz="0" w:space="0" w:color="auto"/>
                    <w:right w:val="none" w:sz="0" w:space="0" w:color="auto"/>
                  </w:divBdr>
                  <w:divsChild>
                    <w:div w:id="1786607966">
                      <w:marLeft w:val="0"/>
                      <w:marRight w:val="0"/>
                      <w:marTop w:val="0"/>
                      <w:marBottom w:val="0"/>
                      <w:divBdr>
                        <w:top w:val="none" w:sz="0" w:space="0" w:color="auto"/>
                        <w:left w:val="none" w:sz="0" w:space="0" w:color="auto"/>
                        <w:bottom w:val="none" w:sz="0" w:space="0" w:color="auto"/>
                        <w:right w:val="none" w:sz="0" w:space="0" w:color="auto"/>
                      </w:divBdr>
                    </w:div>
                  </w:divsChild>
                </w:div>
                <w:div w:id="743189594">
                  <w:marLeft w:val="0"/>
                  <w:marRight w:val="0"/>
                  <w:marTop w:val="0"/>
                  <w:marBottom w:val="0"/>
                  <w:divBdr>
                    <w:top w:val="none" w:sz="0" w:space="0" w:color="auto"/>
                    <w:left w:val="none" w:sz="0" w:space="0" w:color="auto"/>
                    <w:bottom w:val="none" w:sz="0" w:space="0" w:color="auto"/>
                    <w:right w:val="none" w:sz="0" w:space="0" w:color="auto"/>
                  </w:divBdr>
                  <w:divsChild>
                    <w:div w:id="1881360160">
                      <w:marLeft w:val="0"/>
                      <w:marRight w:val="0"/>
                      <w:marTop w:val="0"/>
                      <w:marBottom w:val="0"/>
                      <w:divBdr>
                        <w:top w:val="none" w:sz="0" w:space="0" w:color="auto"/>
                        <w:left w:val="none" w:sz="0" w:space="0" w:color="auto"/>
                        <w:bottom w:val="none" w:sz="0" w:space="0" w:color="auto"/>
                        <w:right w:val="none" w:sz="0" w:space="0" w:color="auto"/>
                      </w:divBdr>
                    </w:div>
                  </w:divsChild>
                </w:div>
                <w:div w:id="749696195">
                  <w:marLeft w:val="0"/>
                  <w:marRight w:val="0"/>
                  <w:marTop w:val="0"/>
                  <w:marBottom w:val="0"/>
                  <w:divBdr>
                    <w:top w:val="none" w:sz="0" w:space="0" w:color="auto"/>
                    <w:left w:val="none" w:sz="0" w:space="0" w:color="auto"/>
                    <w:bottom w:val="none" w:sz="0" w:space="0" w:color="auto"/>
                    <w:right w:val="none" w:sz="0" w:space="0" w:color="auto"/>
                  </w:divBdr>
                  <w:divsChild>
                    <w:div w:id="2029912299">
                      <w:marLeft w:val="0"/>
                      <w:marRight w:val="0"/>
                      <w:marTop w:val="0"/>
                      <w:marBottom w:val="0"/>
                      <w:divBdr>
                        <w:top w:val="none" w:sz="0" w:space="0" w:color="auto"/>
                        <w:left w:val="none" w:sz="0" w:space="0" w:color="auto"/>
                        <w:bottom w:val="none" w:sz="0" w:space="0" w:color="auto"/>
                        <w:right w:val="none" w:sz="0" w:space="0" w:color="auto"/>
                      </w:divBdr>
                    </w:div>
                  </w:divsChild>
                </w:div>
                <w:div w:id="795609929">
                  <w:marLeft w:val="0"/>
                  <w:marRight w:val="0"/>
                  <w:marTop w:val="0"/>
                  <w:marBottom w:val="0"/>
                  <w:divBdr>
                    <w:top w:val="none" w:sz="0" w:space="0" w:color="auto"/>
                    <w:left w:val="none" w:sz="0" w:space="0" w:color="auto"/>
                    <w:bottom w:val="none" w:sz="0" w:space="0" w:color="auto"/>
                    <w:right w:val="none" w:sz="0" w:space="0" w:color="auto"/>
                  </w:divBdr>
                  <w:divsChild>
                    <w:div w:id="662778511">
                      <w:marLeft w:val="0"/>
                      <w:marRight w:val="0"/>
                      <w:marTop w:val="0"/>
                      <w:marBottom w:val="0"/>
                      <w:divBdr>
                        <w:top w:val="none" w:sz="0" w:space="0" w:color="auto"/>
                        <w:left w:val="none" w:sz="0" w:space="0" w:color="auto"/>
                        <w:bottom w:val="none" w:sz="0" w:space="0" w:color="auto"/>
                        <w:right w:val="none" w:sz="0" w:space="0" w:color="auto"/>
                      </w:divBdr>
                    </w:div>
                  </w:divsChild>
                </w:div>
                <w:div w:id="822161635">
                  <w:marLeft w:val="0"/>
                  <w:marRight w:val="0"/>
                  <w:marTop w:val="0"/>
                  <w:marBottom w:val="0"/>
                  <w:divBdr>
                    <w:top w:val="none" w:sz="0" w:space="0" w:color="auto"/>
                    <w:left w:val="none" w:sz="0" w:space="0" w:color="auto"/>
                    <w:bottom w:val="none" w:sz="0" w:space="0" w:color="auto"/>
                    <w:right w:val="none" w:sz="0" w:space="0" w:color="auto"/>
                  </w:divBdr>
                  <w:divsChild>
                    <w:div w:id="960301201">
                      <w:marLeft w:val="0"/>
                      <w:marRight w:val="0"/>
                      <w:marTop w:val="0"/>
                      <w:marBottom w:val="0"/>
                      <w:divBdr>
                        <w:top w:val="none" w:sz="0" w:space="0" w:color="auto"/>
                        <w:left w:val="none" w:sz="0" w:space="0" w:color="auto"/>
                        <w:bottom w:val="none" w:sz="0" w:space="0" w:color="auto"/>
                        <w:right w:val="none" w:sz="0" w:space="0" w:color="auto"/>
                      </w:divBdr>
                    </w:div>
                  </w:divsChild>
                </w:div>
                <w:div w:id="829364597">
                  <w:marLeft w:val="0"/>
                  <w:marRight w:val="0"/>
                  <w:marTop w:val="0"/>
                  <w:marBottom w:val="0"/>
                  <w:divBdr>
                    <w:top w:val="none" w:sz="0" w:space="0" w:color="auto"/>
                    <w:left w:val="none" w:sz="0" w:space="0" w:color="auto"/>
                    <w:bottom w:val="none" w:sz="0" w:space="0" w:color="auto"/>
                    <w:right w:val="none" w:sz="0" w:space="0" w:color="auto"/>
                  </w:divBdr>
                  <w:divsChild>
                    <w:div w:id="218442359">
                      <w:marLeft w:val="0"/>
                      <w:marRight w:val="0"/>
                      <w:marTop w:val="0"/>
                      <w:marBottom w:val="0"/>
                      <w:divBdr>
                        <w:top w:val="none" w:sz="0" w:space="0" w:color="auto"/>
                        <w:left w:val="none" w:sz="0" w:space="0" w:color="auto"/>
                        <w:bottom w:val="none" w:sz="0" w:space="0" w:color="auto"/>
                        <w:right w:val="none" w:sz="0" w:space="0" w:color="auto"/>
                      </w:divBdr>
                    </w:div>
                  </w:divsChild>
                </w:div>
                <w:div w:id="833494017">
                  <w:marLeft w:val="0"/>
                  <w:marRight w:val="0"/>
                  <w:marTop w:val="0"/>
                  <w:marBottom w:val="0"/>
                  <w:divBdr>
                    <w:top w:val="none" w:sz="0" w:space="0" w:color="auto"/>
                    <w:left w:val="none" w:sz="0" w:space="0" w:color="auto"/>
                    <w:bottom w:val="none" w:sz="0" w:space="0" w:color="auto"/>
                    <w:right w:val="none" w:sz="0" w:space="0" w:color="auto"/>
                  </w:divBdr>
                  <w:divsChild>
                    <w:div w:id="1511260765">
                      <w:marLeft w:val="0"/>
                      <w:marRight w:val="0"/>
                      <w:marTop w:val="0"/>
                      <w:marBottom w:val="0"/>
                      <w:divBdr>
                        <w:top w:val="none" w:sz="0" w:space="0" w:color="auto"/>
                        <w:left w:val="none" w:sz="0" w:space="0" w:color="auto"/>
                        <w:bottom w:val="none" w:sz="0" w:space="0" w:color="auto"/>
                        <w:right w:val="none" w:sz="0" w:space="0" w:color="auto"/>
                      </w:divBdr>
                    </w:div>
                  </w:divsChild>
                </w:div>
                <w:div w:id="856626500">
                  <w:marLeft w:val="0"/>
                  <w:marRight w:val="0"/>
                  <w:marTop w:val="0"/>
                  <w:marBottom w:val="0"/>
                  <w:divBdr>
                    <w:top w:val="none" w:sz="0" w:space="0" w:color="auto"/>
                    <w:left w:val="none" w:sz="0" w:space="0" w:color="auto"/>
                    <w:bottom w:val="none" w:sz="0" w:space="0" w:color="auto"/>
                    <w:right w:val="none" w:sz="0" w:space="0" w:color="auto"/>
                  </w:divBdr>
                  <w:divsChild>
                    <w:div w:id="375470716">
                      <w:marLeft w:val="0"/>
                      <w:marRight w:val="0"/>
                      <w:marTop w:val="0"/>
                      <w:marBottom w:val="0"/>
                      <w:divBdr>
                        <w:top w:val="none" w:sz="0" w:space="0" w:color="auto"/>
                        <w:left w:val="none" w:sz="0" w:space="0" w:color="auto"/>
                        <w:bottom w:val="none" w:sz="0" w:space="0" w:color="auto"/>
                        <w:right w:val="none" w:sz="0" w:space="0" w:color="auto"/>
                      </w:divBdr>
                    </w:div>
                    <w:div w:id="954750015">
                      <w:marLeft w:val="0"/>
                      <w:marRight w:val="0"/>
                      <w:marTop w:val="0"/>
                      <w:marBottom w:val="0"/>
                      <w:divBdr>
                        <w:top w:val="none" w:sz="0" w:space="0" w:color="auto"/>
                        <w:left w:val="none" w:sz="0" w:space="0" w:color="auto"/>
                        <w:bottom w:val="none" w:sz="0" w:space="0" w:color="auto"/>
                        <w:right w:val="none" w:sz="0" w:space="0" w:color="auto"/>
                      </w:divBdr>
                    </w:div>
                  </w:divsChild>
                </w:div>
                <w:div w:id="916016666">
                  <w:marLeft w:val="0"/>
                  <w:marRight w:val="0"/>
                  <w:marTop w:val="0"/>
                  <w:marBottom w:val="0"/>
                  <w:divBdr>
                    <w:top w:val="none" w:sz="0" w:space="0" w:color="auto"/>
                    <w:left w:val="none" w:sz="0" w:space="0" w:color="auto"/>
                    <w:bottom w:val="none" w:sz="0" w:space="0" w:color="auto"/>
                    <w:right w:val="none" w:sz="0" w:space="0" w:color="auto"/>
                  </w:divBdr>
                  <w:divsChild>
                    <w:div w:id="1978148201">
                      <w:marLeft w:val="0"/>
                      <w:marRight w:val="0"/>
                      <w:marTop w:val="0"/>
                      <w:marBottom w:val="0"/>
                      <w:divBdr>
                        <w:top w:val="none" w:sz="0" w:space="0" w:color="auto"/>
                        <w:left w:val="none" w:sz="0" w:space="0" w:color="auto"/>
                        <w:bottom w:val="none" w:sz="0" w:space="0" w:color="auto"/>
                        <w:right w:val="none" w:sz="0" w:space="0" w:color="auto"/>
                      </w:divBdr>
                    </w:div>
                  </w:divsChild>
                </w:div>
                <w:div w:id="927275239">
                  <w:marLeft w:val="0"/>
                  <w:marRight w:val="0"/>
                  <w:marTop w:val="0"/>
                  <w:marBottom w:val="0"/>
                  <w:divBdr>
                    <w:top w:val="none" w:sz="0" w:space="0" w:color="auto"/>
                    <w:left w:val="none" w:sz="0" w:space="0" w:color="auto"/>
                    <w:bottom w:val="none" w:sz="0" w:space="0" w:color="auto"/>
                    <w:right w:val="none" w:sz="0" w:space="0" w:color="auto"/>
                  </w:divBdr>
                  <w:divsChild>
                    <w:div w:id="1638607359">
                      <w:marLeft w:val="0"/>
                      <w:marRight w:val="0"/>
                      <w:marTop w:val="0"/>
                      <w:marBottom w:val="0"/>
                      <w:divBdr>
                        <w:top w:val="none" w:sz="0" w:space="0" w:color="auto"/>
                        <w:left w:val="none" w:sz="0" w:space="0" w:color="auto"/>
                        <w:bottom w:val="none" w:sz="0" w:space="0" w:color="auto"/>
                        <w:right w:val="none" w:sz="0" w:space="0" w:color="auto"/>
                      </w:divBdr>
                    </w:div>
                  </w:divsChild>
                </w:div>
                <w:div w:id="962229456">
                  <w:marLeft w:val="0"/>
                  <w:marRight w:val="0"/>
                  <w:marTop w:val="0"/>
                  <w:marBottom w:val="0"/>
                  <w:divBdr>
                    <w:top w:val="none" w:sz="0" w:space="0" w:color="auto"/>
                    <w:left w:val="none" w:sz="0" w:space="0" w:color="auto"/>
                    <w:bottom w:val="none" w:sz="0" w:space="0" w:color="auto"/>
                    <w:right w:val="none" w:sz="0" w:space="0" w:color="auto"/>
                  </w:divBdr>
                  <w:divsChild>
                    <w:div w:id="82066491">
                      <w:marLeft w:val="0"/>
                      <w:marRight w:val="0"/>
                      <w:marTop w:val="0"/>
                      <w:marBottom w:val="0"/>
                      <w:divBdr>
                        <w:top w:val="none" w:sz="0" w:space="0" w:color="auto"/>
                        <w:left w:val="none" w:sz="0" w:space="0" w:color="auto"/>
                        <w:bottom w:val="none" w:sz="0" w:space="0" w:color="auto"/>
                        <w:right w:val="none" w:sz="0" w:space="0" w:color="auto"/>
                      </w:divBdr>
                    </w:div>
                  </w:divsChild>
                </w:div>
                <w:div w:id="986127932">
                  <w:marLeft w:val="0"/>
                  <w:marRight w:val="0"/>
                  <w:marTop w:val="0"/>
                  <w:marBottom w:val="0"/>
                  <w:divBdr>
                    <w:top w:val="none" w:sz="0" w:space="0" w:color="auto"/>
                    <w:left w:val="none" w:sz="0" w:space="0" w:color="auto"/>
                    <w:bottom w:val="none" w:sz="0" w:space="0" w:color="auto"/>
                    <w:right w:val="none" w:sz="0" w:space="0" w:color="auto"/>
                  </w:divBdr>
                  <w:divsChild>
                    <w:div w:id="1382444148">
                      <w:marLeft w:val="0"/>
                      <w:marRight w:val="0"/>
                      <w:marTop w:val="0"/>
                      <w:marBottom w:val="0"/>
                      <w:divBdr>
                        <w:top w:val="none" w:sz="0" w:space="0" w:color="auto"/>
                        <w:left w:val="none" w:sz="0" w:space="0" w:color="auto"/>
                        <w:bottom w:val="none" w:sz="0" w:space="0" w:color="auto"/>
                        <w:right w:val="none" w:sz="0" w:space="0" w:color="auto"/>
                      </w:divBdr>
                    </w:div>
                  </w:divsChild>
                </w:div>
                <w:div w:id="1035426537">
                  <w:marLeft w:val="0"/>
                  <w:marRight w:val="0"/>
                  <w:marTop w:val="0"/>
                  <w:marBottom w:val="0"/>
                  <w:divBdr>
                    <w:top w:val="none" w:sz="0" w:space="0" w:color="auto"/>
                    <w:left w:val="none" w:sz="0" w:space="0" w:color="auto"/>
                    <w:bottom w:val="none" w:sz="0" w:space="0" w:color="auto"/>
                    <w:right w:val="none" w:sz="0" w:space="0" w:color="auto"/>
                  </w:divBdr>
                  <w:divsChild>
                    <w:div w:id="768887925">
                      <w:marLeft w:val="0"/>
                      <w:marRight w:val="0"/>
                      <w:marTop w:val="0"/>
                      <w:marBottom w:val="0"/>
                      <w:divBdr>
                        <w:top w:val="none" w:sz="0" w:space="0" w:color="auto"/>
                        <w:left w:val="none" w:sz="0" w:space="0" w:color="auto"/>
                        <w:bottom w:val="none" w:sz="0" w:space="0" w:color="auto"/>
                        <w:right w:val="none" w:sz="0" w:space="0" w:color="auto"/>
                      </w:divBdr>
                    </w:div>
                  </w:divsChild>
                </w:div>
                <w:div w:id="1059523050">
                  <w:marLeft w:val="0"/>
                  <w:marRight w:val="0"/>
                  <w:marTop w:val="0"/>
                  <w:marBottom w:val="0"/>
                  <w:divBdr>
                    <w:top w:val="none" w:sz="0" w:space="0" w:color="auto"/>
                    <w:left w:val="none" w:sz="0" w:space="0" w:color="auto"/>
                    <w:bottom w:val="none" w:sz="0" w:space="0" w:color="auto"/>
                    <w:right w:val="none" w:sz="0" w:space="0" w:color="auto"/>
                  </w:divBdr>
                  <w:divsChild>
                    <w:div w:id="1416440827">
                      <w:marLeft w:val="0"/>
                      <w:marRight w:val="0"/>
                      <w:marTop w:val="0"/>
                      <w:marBottom w:val="0"/>
                      <w:divBdr>
                        <w:top w:val="none" w:sz="0" w:space="0" w:color="auto"/>
                        <w:left w:val="none" w:sz="0" w:space="0" w:color="auto"/>
                        <w:bottom w:val="none" w:sz="0" w:space="0" w:color="auto"/>
                        <w:right w:val="none" w:sz="0" w:space="0" w:color="auto"/>
                      </w:divBdr>
                    </w:div>
                  </w:divsChild>
                </w:div>
                <w:div w:id="1242131593">
                  <w:marLeft w:val="0"/>
                  <w:marRight w:val="0"/>
                  <w:marTop w:val="0"/>
                  <w:marBottom w:val="0"/>
                  <w:divBdr>
                    <w:top w:val="none" w:sz="0" w:space="0" w:color="auto"/>
                    <w:left w:val="none" w:sz="0" w:space="0" w:color="auto"/>
                    <w:bottom w:val="none" w:sz="0" w:space="0" w:color="auto"/>
                    <w:right w:val="none" w:sz="0" w:space="0" w:color="auto"/>
                  </w:divBdr>
                  <w:divsChild>
                    <w:div w:id="873078301">
                      <w:marLeft w:val="0"/>
                      <w:marRight w:val="0"/>
                      <w:marTop w:val="0"/>
                      <w:marBottom w:val="0"/>
                      <w:divBdr>
                        <w:top w:val="none" w:sz="0" w:space="0" w:color="auto"/>
                        <w:left w:val="none" w:sz="0" w:space="0" w:color="auto"/>
                        <w:bottom w:val="none" w:sz="0" w:space="0" w:color="auto"/>
                        <w:right w:val="none" w:sz="0" w:space="0" w:color="auto"/>
                      </w:divBdr>
                    </w:div>
                  </w:divsChild>
                </w:div>
                <w:div w:id="1335962572">
                  <w:marLeft w:val="0"/>
                  <w:marRight w:val="0"/>
                  <w:marTop w:val="0"/>
                  <w:marBottom w:val="0"/>
                  <w:divBdr>
                    <w:top w:val="none" w:sz="0" w:space="0" w:color="auto"/>
                    <w:left w:val="none" w:sz="0" w:space="0" w:color="auto"/>
                    <w:bottom w:val="none" w:sz="0" w:space="0" w:color="auto"/>
                    <w:right w:val="none" w:sz="0" w:space="0" w:color="auto"/>
                  </w:divBdr>
                  <w:divsChild>
                    <w:div w:id="2038388948">
                      <w:marLeft w:val="0"/>
                      <w:marRight w:val="0"/>
                      <w:marTop w:val="0"/>
                      <w:marBottom w:val="0"/>
                      <w:divBdr>
                        <w:top w:val="none" w:sz="0" w:space="0" w:color="auto"/>
                        <w:left w:val="none" w:sz="0" w:space="0" w:color="auto"/>
                        <w:bottom w:val="none" w:sz="0" w:space="0" w:color="auto"/>
                        <w:right w:val="none" w:sz="0" w:space="0" w:color="auto"/>
                      </w:divBdr>
                    </w:div>
                  </w:divsChild>
                </w:div>
                <w:div w:id="1355763120">
                  <w:marLeft w:val="0"/>
                  <w:marRight w:val="0"/>
                  <w:marTop w:val="0"/>
                  <w:marBottom w:val="0"/>
                  <w:divBdr>
                    <w:top w:val="none" w:sz="0" w:space="0" w:color="auto"/>
                    <w:left w:val="none" w:sz="0" w:space="0" w:color="auto"/>
                    <w:bottom w:val="none" w:sz="0" w:space="0" w:color="auto"/>
                    <w:right w:val="none" w:sz="0" w:space="0" w:color="auto"/>
                  </w:divBdr>
                  <w:divsChild>
                    <w:div w:id="583799341">
                      <w:marLeft w:val="0"/>
                      <w:marRight w:val="0"/>
                      <w:marTop w:val="0"/>
                      <w:marBottom w:val="0"/>
                      <w:divBdr>
                        <w:top w:val="none" w:sz="0" w:space="0" w:color="auto"/>
                        <w:left w:val="none" w:sz="0" w:space="0" w:color="auto"/>
                        <w:bottom w:val="none" w:sz="0" w:space="0" w:color="auto"/>
                        <w:right w:val="none" w:sz="0" w:space="0" w:color="auto"/>
                      </w:divBdr>
                    </w:div>
                  </w:divsChild>
                </w:div>
                <w:div w:id="1401437698">
                  <w:marLeft w:val="0"/>
                  <w:marRight w:val="0"/>
                  <w:marTop w:val="0"/>
                  <w:marBottom w:val="0"/>
                  <w:divBdr>
                    <w:top w:val="none" w:sz="0" w:space="0" w:color="auto"/>
                    <w:left w:val="none" w:sz="0" w:space="0" w:color="auto"/>
                    <w:bottom w:val="none" w:sz="0" w:space="0" w:color="auto"/>
                    <w:right w:val="none" w:sz="0" w:space="0" w:color="auto"/>
                  </w:divBdr>
                  <w:divsChild>
                    <w:div w:id="1272206374">
                      <w:marLeft w:val="0"/>
                      <w:marRight w:val="0"/>
                      <w:marTop w:val="0"/>
                      <w:marBottom w:val="0"/>
                      <w:divBdr>
                        <w:top w:val="none" w:sz="0" w:space="0" w:color="auto"/>
                        <w:left w:val="none" w:sz="0" w:space="0" w:color="auto"/>
                        <w:bottom w:val="none" w:sz="0" w:space="0" w:color="auto"/>
                        <w:right w:val="none" w:sz="0" w:space="0" w:color="auto"/>
                      </w:divBdr>
                    </w:div>
                  </w:divsChild>
                </w:div>
                <w:div w:id="1436242754">
                  <w:marLeft w:val="0"/>
                  <w:marRight w:val="0"/>
                  <w:marTop w:val="0"/>
                  <w:marBottom w:val="0"/>
                  <w:divBdr>
                    <w:top w:val="none" w:sz="0" w:space="0" w:color="auto"/>
                    <w:left w:val="none" w:sz="0" w:space="0" w:color="auto"/>
                    <w:bottom w:val="none" w:sz="0" w:space="0" w:color="auto"/>
                    <w:right w:val="none" w:sz="0" w:space="0" w:color="auto"/>
                  </w:divBdr>
                  <w:divsChild>
                    <w:div w:id="1574588274">
                      <w:marLeft w:val="0"/>
                      <w:marRight w:val="0"/>
                      <w:marTop w:val="0"/>
                      <w:marBottom w:val="0"/>
                      <w:divBdr>
                        <w:top w:val="none" w:sz="0" w:space="0" w:color="auto"/>
                        <w:left w:val="none" w:sz="0" w:space="0" w:color="auto"/>
                        <w:bottom w:val="none" w:sz="0" w:space="0" w:color="auto"/>
                        <w:right w:val="none" w:sz="0" w:space="0" w:color="auto"/>
                      </w:divBdr>
                    </w:div>
                  </w:divsChild>
                </w:div>
                <w:div w:id="1439834157">
                  <w:marLeft w:val="0"/>
                  <w:marRight w:val="0"/>
                  <w:marTop w:val="0"/>
                  <w:marBottom w:val="0"/>
                  <w:divBdr>
                    <w:top w:val="none" w:sz="0" w:space="0" w:color="auto"/>
                    <w:left w:val="none" w:sz="0" w:space="0" w:color="auto"/>
                    <w:bottom w:val="none" w:sz="0" w:space="0" w:color="auto"/>
                    <w:right w:val="none" w:sz="0" w:space="0" w:color="auto"/>
                  </w:divBdr>
                  <w:divsChild>
                    <w:div w:id="1145318325">
                      <w:marLeft w:val="0"/>
                      <w:marRight w:val="0"/>
                      <w:marTop w:val="0"/>
                      <w:marBottom w:val="0"/>
                      <w:divBdr>
                        <w:top w:val="none" w:sz="0" w:space="0" w:color="auto"/>
                        <w:left w:val="none" w:sz="0" w:space="0" w:color="auto"/>
                        <w:bottom w:val="none" w:sz="0" w:space="0" w:color="auto"/>
                        <w:right w:val="none" w:sz="0" w:space="0" w:color="auto"/>
                      </w:divBdr>
                    </w:div>
                  </w:divsChild>
                </w:div>
                <w:div w:id="1512647001">
                  <w:marLeft w:val="0"/>
                  <w:marRight w:val="0"/>
                  <w:marTop w:val="0"/>
                  <w:marBottom w:val="0"/>
                  <w:divBdr>
                    <w:top w:val="none" w:sz="0" w:space="0" w:color="auto"/>
                    <w:left w:val="none" w:sz="0" w:space="0" w:color="auto"/>
                    <w:bottom w:val="none" w:sz="0" w:space="0" w:color="auto"/>
                    <w:right w:val="none" w:sz="0" w:space="0" w:color="auto"/>
                  </w:divBdr>
                  <w:divsChild>
                    <w:div w:id="1343169330">
                      <w:marLeft w:val="0"/>
                      <w:marRight w:val="0"/>
                      <w:marTop w:val="0"/>
                      <w:marBottom w:val="0"/>
                      <w:divBdr>
                        <w:top w:val="none" w:sz="0" w:space="0" w:color="auto"/>
                        <w:left w:val="none" w:sz="0" w:space="0" w:color="auto"/>
                        <w:bottom w:val="none" w:sz="0" w:space="0" w:color="auto"/>
                        <w:right w:val="none" w:sz="0" w:space="0" w:color="auto"/>
                      </w:divBdr>
                    </w:div>
                  </w:divsChild>
                </w:div>
                <w:div w:id="1578854774">
                  <w:marLeft w:val="0"/>
                  <w:marRight w:val="0"/>
                  <w:marTop w:val="0"/>
                  <w:marBottom w:val="0"/>
                  <w:divBdr>
                    <w:top w:val="none" w:sz="0" w:space="0" w:color="auto"/>
                    <w:left w:val="none" w:sz="0" w:space="0" w:color="auto"/>
                    <w:bottom w:val="none" w:sz="0" w:space="0" w:color="auto"/>
                    <w:right w:val="none" w:sz="0" w:space="0" w:color="auto"/>
                  </w:divBdr>
                  <w:divsChild>
                    <w:div w:id="2056540688">
                      <w:marLeft w:val="0"/>
                      <w:marRight w:val="0"/>
                      <w:marTop w:val="0"/>
                      <w:marBottom w:val="0"/>
                      <w:divBdr>
                        <w:top w:val="none" w:sz="0" w:space="0" w:color="auto"/>
                        <w:left w:val="none" w:sz="0" w:space="0" w:color="auto"/>
                        <w:bottom w:val="none" w:sz="0" w:space="0" w:color="auto"/>
                        <w:right w:val="none" w:sz="0" w:space="0" w:color="auto"/>
                      </w:divBdr>
                    </w:div>
                  </w:divsChild>
                </w:div>
                <w:div w:id="1614896944">
                  <w:marLeft w:val="0"/>
                  <w:marRight w:val="0"/>
                  <w:marTop w:val="0"/>
                  <w:marBottom w:val="0"/>
                  <w:divBdr>
                    <w:top w:val="none" w:sz="0" w:space="0" w:color="auto"/>
                    <w:left w:val="none" w:sz="0" w:space="0" w:color="auto"/>
                    <w:bottom w:val="none" w:sz="0" w:space="0" w:color="auto"/>
                    <w:right w:val="none" w:sz="0" w:space="0" w:color="auto"/>
                  </w:divBdr>
                  <w:divsChild>
                    <w:div w:id="111559424">
                      <w:marLeft w:val="0"/>
                      <w:marRight w:val="0"/>
                      <w:marTop w:val="0"/>
                      <w:marBottom w:val="0"/>
                      <w:divBdr>
                        <w:top w:val="none" w:sz="0" w:space="0" w:color="auto"/>
                        <w:left w:val="none" w:sz="0" w:space="0" w:color="auto"/>
                        <w:bottom w:val="none" w:sz="0" w:space="0" w:color="auto"/>
                        <w:right w:val="none" w:sz="0" w:space="0" w:color="auto"/>
                      </w:divBdr>
                    </w:div>
                  </w:divsChild>
                </w:div>
                <w:div w:id="1648897722">
                  <w:marLeft w:val="0"/>
                  <w:marRight w:val="0"/>
                  <w:marTop w:val="0"/>
                  <w:marBottom w:val="0"/>
                  <w:divBdr>
                    <w:top w:val="none" w:sz="0" w:space="0" w:color="auto"/>
                    <w:left w:val="none" w:sz="0" w:space="0" w:color="auto"/>
                    <w:bottom w:val="none" w:sz="0" w:space="0" w:color="auto"/>
                    <w:right w:val="none" w:sz="0" w:space="0" w:color="auto"/>
                  </w:divBdr>
                  <w:divsChild>
                    <w:div w:id="1957327412">
                      <w:marLeft w:val="0"/>
                      <w:marRight w:val="0"/>
                      <w:marTop w:val="0"/>
                      <w:marBottom w:val="0"/>
                      <w:divBdr>
                        <w:top w:val="none" w:sz="0" w:space="0" w:color="auto"/>
                        <w:left w:val="none" w:sz="0" w:space="0" w:color="auto"/>
                        <w:bottom w:val="none" w:sz="0" w:space="0" w:color="auto"/>
                        <w:right w:val="none" w:sz="0" w:space="0" w:color="auto"/>
                      </w:divBdr>
                    </w:div>
                  </w:divsChild>
                </w:div>
                <w:div w:id="1656446526">
                  <w:marLeft w:val="0"/>
                  <w:marRight w:val="0"/>
                  <w:marTop w:val="0"/>
                  <w:marBottom w:val="0"/>
                  <w:divBdr>
                    <w:top w:val="none" w:sz="0" w:space="0" w:color="auto"/>
                    <w:left w:val="none" w:sz="0" w:space="0" w:color="auto"/>
                    <w:bottom w:val="none" w:sz="0" w:space="0" w:color="auto"/>
                    <w:right w:val="none" w:sz="0" w:space="0" w:color="auto"/>
                  </w:divBdr>
                  <w:divsChild>
                    <w:div w:id="1856726619">
                      <w:marLeft w:val="0"/>
                      <w:marRight w:val="0"/>
                      <w:marTop w:val="0"/>
                      <w:marBottom w:val="0"/>
                      <w:divBdr>
                        <w:top w:val="none" w:sz="0" w:space="0" w:color="auto"/>
                        <w:left w:val="none" w:sz="0" w:space="0" w:color="auto"/>
                        <w:bottom w:val="none" w:sz="0" w:space="0" w:color="auto"/>
                        <w:right w:val="none" w:sz="0" w:space="0" w:color="auto"/>
                      </w:divBdr>
                    </w:div>
                  </w:divsChild>
                </w:div>
                <w:div w:id="1673490463">
                  <w:marLeft w:val="0"/>
                  <w:marRight w:val="0"/>
                  <w:marTop w:val="0"/>
                  <w:marBottom w:val="0"/>
                  <w:divBdr>
                    <w:top w:val="none" w:sz="0" w:space="0" w:color="auto"/>
                    <w:left w:val="none" w:sz="0" w:space="0" w:color="auto"/>
                    <w:bottom w:val="none" w:sz="0" w:space="0" w:color="auto"/>
                    <w:right w:val="none" w:sz="0" w:space="0" w:color="auto"/>
                  </w:divBdr>
                  <w:divsChild>
                    <w:div w:id="816067550">
                      <w:marLeft w:val="0"/>
                      <w:marRight w:val="0"/>
                      <w:marTop w:val="0"/>
                      <w:marBottom w:val="0"/>
                      <w:divBdr>
                        <w:top w:val="none" w:sz="0" w:space="0" w:color="auto"/>
                        <w:left w:val="none" w:sz="0" w:space="0" w:color="auto"/>
                        <w:bottom w:val="none" w:sz="0" w:space="0" w:color="auto"/>
                        <w:right w:val="none" w:sz="0" w:space="0" w:color="auto"/>
                      </w:divBdr>
                    </w:div>
                  </w:divsChild>
                </w:div>
                <w:div w:id="1675569851">
                  <w:marLeft w:val="0"/>
                  <w:marRight w:val="0"/>
                  <w:marTop w:val="0"/>
                  <w:marBottom w:val="0"/>
                  <w:divBdr>
                    <w:top w:val="none" w:sz="0" w:space="0" w:color="auto"/>
                    <w:left w:val="none" w:sz="0" w:space="0" w:color="auto"/>
                    <w:bottom w:val="none" w:sz="0" w:space="0" w:color="auto"/>
                    <w:right w:val="none" w:sz="0" w:space="0" w:color="auto"/>
                  </w:divBdr>
                  <w:divsChild>
                    <w:div w:id="1816724940">
                      <w:marLeft w:val="0"/>
                      <w:marRight w:val="0"/>
                      <w:marTop w:val="0"/>
                      <w:marBottom w:val="0"/>
                      <w:divBdr>
                        <w:top w:val="none" w:sz="0" w:space="0" w:color="auto"/>
                        <w:left w:val="none" w:sz="0" w:space="0" w:color="auto"/>
                        <w:bottom w:val="none" w:sz="0" w:space="0" w:color="auto"/>
                        <w:right w:val="none" w:sz="0" w:space="0" w:color="auto"/>
                      </w:divBdr>
                    </w:div>
                  </w:divsChild>
                </w:div>
                <w:div w:id="1718314344">
                  <w:marLeft w:val="0"/>
                  <w:marRight w:val="0"/>
                  <w:marTop w:val="0"/>
                  <w:marBottom w:val="0"/>
                  <w:divBdr>
                    <w:top w:val="none" w:sz="0" w:space="0" w:color="auto"/>
                    <w:left w:val="none" w:sz="0" w:space="0" w:color="auto"/>
                    <w:bottom w:val="none" w:sz="0" w:space="0" w:color="auto"/>
                    <w:right w:val="none" w:sz="0" w:space="0" w:color="auto"/>
                  </w:divBdr>
                  <w:divsChild>
                    <w:div w:id="396632933">
                      <w:marLeft w:val="0"/>
                      <w:marRight w:val="0"/>
                      <w:marTop w:val="0"/>
                      <w:marBottom w:val="0"/>
                      <w:divBdr>
                        <w:top w:val="none" w:sz="0" w:space="0" w:color="auto"/>
                        <w:left w:val="none" w:sz="0" w:space="0" w:color="auto"/>
                        <w:bottom w:val="none" w:sz="0" w:space="0" w:color="auto"/>
                        <w:right w:val="none" w:sz="0" w:space="0" w:color="auto"/>
                      </w:divBdr>
                    </w:div>
                  </w:divsChild>
                </w:div>
                <w:div w:id="1845127340">
                  <w:marLeft w:val="0"/>
                  <w:marRight w:val="0"/>
                  <w:marTop w:val="0"/>
                  <w:marBottom w:val="0"/>
                  <w:divBdr>
                    <w:top w:val="none" w:sz="0" w:space="0" w:color="auto"/>
                    <w:left w:val="none" w:sz="0" w:space="0" w:color="auto"/>
                    <w:bottom w:val="none" w:sz="0" w:space="0" w:color="auto"/>
                    <w:right w:val="none" w:sz="0" w:space="0" w:color="auto"/>
                  </w:divBdr>
                  <w:divsChild>
                    <w:div w:id="94792017">
                      <w:marLeft w:val="0"/>
                      <w:marRight w:val="0"/>
                      <w:marTop w:val="0"/>
                      <w:marBottom w:val="0"/>
                      <w:divBdr>
                        <w:top w:val="none" w:sz="0" w:space="0" w:color="auto"/>
                        <w:left w:val="none" w:sz="0" w:space="0" w:color="auto"/>
                        <w:bottom w:val="none" w:sz="0" w:space="0" w:color="auto"/>
                        <w:right w:val="none" w:sz="0" w:space="0" w:color="auto"/>
                      </w:divBdr>
                    </w:div>
                  </w:divsChild>
                </w:div>
                <w:div w:id="1933664374">
                  <w:marLeft w:val="0"/>
                  <w:marRight w:val="0"/>
                  <w:marTop w:val="0"/>
                  <w:marBottom w:val="0"/>
                  <w:divBdr>
                    <w:top w:val="none" w:sz="0" w:space="0" w:color="auto"/>
                    <w:left w:val="none" w:sz="0" w:space="0" w:color="auto"/>
                    <w:bottom w:val="none" w:sz="0" w:space="0" w:color="auto"/>
                    <w:right w:val="none" w:sz="0" w:space="0" w:color="auto"/>
                  </w:divBdr>
                  <w:divsChild>
                    <w:div w:id="685248953">
                      <w:marLeft w:val="0"/>
                      <w:marRight w:val="0"/>
                      <w:marTop w:val="0"/>
                      <w:marBottom w:val="0"/>
                      <w:divBdr>
                        <w:top w:val="none" w:sz="0" w:space="0" w:color="auto"/>
                        <w:left w:val="none" w:sz="0" w:space="0" w:color="auto"/>
                        <w:bottom w:val="none" w:sz="0" w:space="0" w:color="auto"/>
                        <w:right w:val="none" w:sz="0" w:space="0" w:color="auto"/>
                      </w:divBdr>
                    </w:div>
                  </w:divsChild>
                </w:div>
                <w:div w:id="2087072053">
                  <w:marLeft w:val="0"/>
                  <w:marRight w:val="0"/>
                  <w:marTop w:val="0"/>
                  <w:marBottom w:val="0"/>
                  <w:divBdr>
                    <w:top w:val="none" w:sz="0" w:space="0" w:color="auto"/>
                    <w:left w:val="none" w:sz="0" w:space="0" w:color="auto"/>
                    <w:bottom w:val="none" w:sz="0" w:space="0" w:color="auto"/>
                    <w:right w:val="none" w:sz="0" w:space="0" w:color="auto"/>
                  </w:divBdr>
                  <w:divsChild>
                    <w:div w:id="56393440">
                      <w:marLeft w:val="0"/>
                      <w:marRight w:val="0"/>
                      <w:marTop w:val="0"/>
                      <w:marBottom w:val="0"/>
                      <w:divBdr>
                        <w:top w:val="none" w:sz="0" w:space="0" w:color="auto"/>
                        <w:left w:val="none" w:sz="0" w:space="0" w:color="auto"/>
                        <w:bottom w:val="none" w:sz="0" w:space="0" w:color="auto"/>
                        <w:right w:val="none" w:sz="0" w:space="0" w:color="auto"/>
                      </w:divBdr>
                    </w:div>
                  </w:divsChild>
                </w:div>
                <w:div w:id="2142186644">
                  <w:marLeft w:val="0"/>
                  <w:marRight w:val="0"/>
                  <w:marTop w:val="0"/>
                  <w:marBottom w:val="0"/>
                  <w:divBdr>
                    <w:top w:val="none" w:sz="0" w:space="0" w:color="auto"/>
                    <w:left w:val="none" w:sz="0" w:space="0" w:color="auto"/>
                    <w:bottom w:val="none" w:sz="0" w:space="0" w:color="auto"/>
                    <w:right w:val="none" w:sz="0" w:space="0" w:color="auto"/>
                  </w:divBdr>
                  <w:divsChild>
                    <w:div w:id="1605965902">
                      <w:marLeft w:val="0"/>
                      <w:marRight w:val="0"/>
                      <w:marTop w:val="0"/>
                      <w:marBottom w:val="0"/>
                      <w:divBdr>
                        <w:top w:val="none" w:sz="0" w:space="0" w:color="auto"/>
                        <w:left w:val="none" w:sz="0" w:space="0" w:color="auto"/>
                        <w:bottom w:val="none" w:sz="0" w:space="0" w:color="auto"/>
                        <w:right w:val="none" w:sz="0" w:space="0" w:color="auto"/>
                      </w:divBdr>
                    </w:div>
                  </w:divsChild>
                </w:div>
                <w:div w:id="2142577781">
                  <w:marLeft w:val="0"/>
                  <w:marRight w:val="0"/>
                  <w:marTop w:val="0"/>
                  <w:marBottom w:val="0"/>
                  <w:divBdr>
                    <w:top w:val="none" w:sz="0" w:space="0" w:color="auto"/>
                    <w:left w:val="none" w:sz="0" w:space="0" w:color="auto"/>
                    <w:bottom w:val="none" w:sz="0" w:space="0" w:color="auto"/>
                    <w:right w:val="none" w:sz="0" w:space="0" w:color="auto"/>
                  </w:divBdr>
                  <w:divsChild>
                    <w:div w:id="1738162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4188890">
          <w:marLeft w:val="0"/>
          <w:marRight w:val="0"/>
          <w:marTop w:val="0"/>
          <w:marBottom w:val="0"/>
          <w:divBdr>
            <w:top w:val="none" w:sz="0" w:space="0" w:color="auto"/>
            <w:left w:val="none" w:sz="0" w:space="0" w:color="auto"/>
            <w:bottom w:val="none" w:sz="0" w:space="0" w:color="auto"/>
            <w:right w:val="none" w:sz="0" w:space="0" w:color="auto"/>
          </w:divBdr>
        </w:div>
        <w:div w:id="1546596559">
          <w:marLeft w:val="0"/>
          <w:marRight w:val="0"/>
          <w:marTop w:val="0"/>
          <w:marBottom w:val="0"/>
          <w:divBdr>
            <w:top w:val="none" w:sz="0" w:space="0" w:color="auto"/>
            <w:left w:val="none" w:sz="0" w:space="0" w:color="auto"/>
            <w:bottom w:val="none" w:sz="0" w:space="0" w:color="auto"/>
            <w:right w:val="none" w:sz="0" w:space="0" w:color="auto"/>
          </w:divBdr>
        </w:div>
        <w:div w:id="1701273703">
          <w:marLeft w:val="0"/>
          <w:marRight w:val="0"/>
          <w:marTop w:val="0"/>
          <w:marBottom w:val="0"/>
          <w:divBdr>
            <w:top w:val="none" w:sz="0" w:space="0" w:color="auto"/>
            <w:left w:val="none" w:sz="0" w:space="0" w:color="auto"/>
            <w:bottom w:val="none" w:sz="0" w:space="0" w:color="auto"/>
            <w:right w:val="none" w:sz="0" w:space="0" w:color="auto"/>
          </w:divBdr>
        </w:div>
        <w:div w:id="1887256396">
          <w:marLeft w:val="0"/>
          <w:marRight w:val="0"/>
          <w:marTop w:val="0"/>
          <w:marBottom w:val="0"/>
          <w:divBdr>
            <w:top w:val="none" w:sz="0" w:space="0" w:color="auto"/>
            <w:left w:val="none" w:sz="0" w:space="0" w:color="auto"/>
            <w:bottom w:val="none" w:sz="0" w:space="0" w:color="auto"/>
            <w:right w:val="none" w:sz="0" w:space="0" w:color="auto"/>
          </w:divBdr>
        </w:div>
        <w:div w:id="2089034024">
          <w:marLeft w:val="0"/>
          <w:marRight w:val="0"/>
          <w:marTop w:val="0"/>
          <w:marBottom w:val="0"/>
          <w:divBdr>
            <w:top w:val="none" w:sz="0" w:space="0" w:color="auto"/>
            <w:left w:val="none" w:sz="0" w:space="0" w:color="auto"/>
            <w:bottom w:val="none" w:sz="0" w:space="0" w:color="auto"/>
            <w:right w:val="none" w:sz="0" w:space="0" w:color="auto"/>
          </w:divBdr>
        </w:div>
      </w:divsChild>
    </w:div>
    <w:div w:id="518659361">
      <w:bodyDiv w:val="1"/>
      <w:marLeft w:val="0"/>
      <w:marRight w:val="0"/>
      <w:marTop w:val="0"/>
      <w:marBottom w:val="0"/>
      <w:divBdr>
        <w:top w:val="none" w:sz="0" w:space="0" w:color="auto"/>
        <w:left w:val="none" w:sz="0" w:space="0" w:color="auto"/>
        <w:bottom w:val="none" w:sz="0" w:space="0" w:color="auto"/>
        <w:right w:val="none" w:sz="0" w:space="0" w:color="auto"/>
      </w:divBdr>
    </w:div>
    <w:div w:id="533230328">
      <w:bodyDiv w:val="1"/>
      <w:marLeft w:val="0"/>
      <w:marRight w:val="0"/>
      <w:marTop w:val="0"/>
      <w:marBottom w:val="0"/>
      <w:divBdr>
        <w:top w:val="none" w:sz="0" w:space="0" w:color="auto"/>
        <w:left w:val="none" w:sz="0" w:space="0" w:color="auto"/>
        <w:bottom w:val="none" w:sz="0" w:space="0" w:color="auto"/>
        <w:right w:val="none" w:sz="0" w:space="0" w:color="auto"/>
      </w:divBdr>
    </w:div>
    <w:div w:id="546340547">
      <w:bodyDiv w:val="1"/>
      <w:marLeft w:val="0"/>
      <w:marRight w:val="0"/>
      <w:marTop w:val="0"/>
      <w:marBottom w:val="0"/>
      <w:divBdr>
        <w:top w:val="none" w:sz="0" w:space="0" w:color="auto"/>
        <w:left w:val="none" w:sz="0" w:space="0" w:color="auto"/>
        <w:bottom w:val="none" w:sz="0" w:space="0" w:color="auto"/>
        <w:right w:val="none" w:sz="0" w:space="0" w:color="auto"/>
      </w:divBdr>
      <w:divsChild>
        <w:div w:id="408309140">
          <w:marLeft w:val="0"/>
          <w:marRight w:val="0"/>
          <w:marTop w:val="0"/>
          <w:marBottom w:val="0"/>
          <w:divBdr>
            <w:top w:val="none" w:sz="0" w:space="0" w:color="auto"/>
            <w:left w:val="none" w:sz="0" w:space="0" w:color="auto"/>
            <w:bottom w:val="none" w:sz="0" w:space="0" w:color="auto"/>
            <w:right w:val="none" w:sz="0" w:space="0" w:color="auto"/>
          </w:divBdr>
        </w:div>
        <w:div w:id="426736719">
          <w:marLeft w:val="0"/>
          <w:marRight w:val="0"/>
          <w:marTop w:val="0"/>
          <w:marBottom w:val="0"/>
          <w:divBdr>
            <w:top w:val="none" w:sz="0" w:space="0" w:color="auto"/>
            <w:left w:val="none" w:sz="0" w:space="0" w:color="auto"/>
            <w:bottom w:val="none" w:sz="0" w:space="0" w:color="auto"/>
            <w:right w:val="none" w:sz="0" w:space="0" w:color="auto"/>
          </w:divBdr>
        </w:div>
        <w:div w:id="985858947">
          <w:marLeft w:val="0"/>
          <w:marRight w:val="0"/>
          <w:marTop w:val="0"/>
          <w:marBottom w:val="0"/>
          <w:divBdr>
            <w:top w:val="none" w:sz="0" w:space="0" w:color="auto"/>
            <w:left w:val="none" w:sz="0" w:space="0" w:color="auto"/>
            <w:bottom w:val="none" w:sz="0" w:space="0" w:color="auto"/>
            <w:right w:val="none" w:sz="0" w:space="0" w:color="auto"/>
          </w:divBdr>
        </w:div>
        <w:div w:id="1115372009">
          <w:marLeft w:val="0"/>
          <w:marRight w:val="0"/>
          <w:marTop w:val="0"/>
          <w:marBottom w:val="0"/>
          <w:divBdr>
            <w:top w:val="none" w:sz="0" w:space="0" w:color="auto"/>
            <w:left w:val="none" w:sz="0" w:space="0" w:color="auto"/>
            <w:bottom w:val="none" w:sz="0" w:space="0" w:color="auto"/>
            <w:right w:val="none" w:sz="0" w:space="0" w:color="auto"/>
          </w:divBdr>
        </w:div>
        <w:div w:id="1141734327">
          <w:marLeft w:val="0"/>
          <w:marRight w:val="0"/>
          <w:marTop w:val="0"/>
          <w:marBottom w:val="0"/>
          <w:divBdr>
            <w:top w:val="none" w:sz="0" w:space="0" w:color="auto"/>
            <w:left w:val="none" w:sz="0" w:space="0" w:color="auto"/>
            <w:bottom w:val="none" w:sz="0" w:space="0" w:color="auto"/>
            <w:right w:val="none" w:sz="0" w:space="0" w:color="auto"/>
          </w:divBdr>
        </w:div>
        <w:div w:id="1208568249">
          <w:marLeft w:val="0"/>
          <w:marRight w:val="0"/>
          <w:marTop w:val="0"/>
          <w:marBottom w:val="0"/>
          <w:divBdr>
            <w:top w:val="none" w:sz="0" w:space="0" w:color="auto"/>
            <w:left w:val="none" w:sz="0" w:space="0" w:color="auto"/>
            <w:bottom w:val="none" w:sz="0" w:space="0" w:color="auto"/>
            <w:right w:val="none" w:sz="0" w:space="0" w:color="auto"/>
          </w:divBdr>
        </w:div>
        <w:div w:id="1315644442">
          <w:marLeft w:val="0"/>
          <w:marRight w:val="0"/>
          <w:marTop w:val="0"/>
          <w:marBottom w:val="0"/>
          <w:divBdr>
            <w:top w:val="none" w:sz="0" w:space="0" w:color="auto"/>
            <w:left w:val="none" w:sz="0" w:space="0" w:color="auto"/>
            <w:bottom w:val="none" w:sz="0" w:space="0" w:color="auto"/>
            <w:right w:val="none" w:sz="0" w:space="0" w:color="auto"/>
          </w:divBdr>
        </w:div>
        <w:div w:id="1446731940">
          <w:marLeft w:val="0"/>
          <w:marRight w:val="0"/>
          <w:marTop w:val="0"/>
          <w:marBottom w:val="0"/>
          <w:divBdr>
            <w:top w:val="none" w:sz="0" w:space="0" w:color="auto"/>
            <w:left w:val="none" w:sz="0" w:space="0" w:color="auto"/>
            <w:bottom w:val="none" w:sz="0" w:space="0" w:color="auto"/>
            <w:right w:val="none" w:sz="0" w:space="0" w:color="auto"/>
          </w:divBdr>
        </w:div>
      </w:divsChild>
    </w:div>
    <w:div w:id="552887049">
      <w:bodyDiv w:val="1"/>
      <w:marLeft w:val="0"/>
      <w:marRight w:val="0"/>
      <w:marTop w:val="0"/>
      <w:marBottom w:val="0"/>
      <w:divBdr>
        <w:top w:val="none" w:sz="0" w:space="0" w:color="auto"/>
        <w:left w:val="none" w:sz="0" w:space="0" w:color="auto"/>
        <w:bottom w:val="none" w:sz="0" w:space="0" w:color="auto"/>
        <w:right w:val="none" w:sz="0" w:space="0" w:color="auto"/>
      </w:divBdr>
    </w:div>
    <w:div w:id="569385891">
      <w:bodyDiv w:val="1"/>
      <w:marLeft w:val="0"/>
      <w:marRight w:val="0"/>
      <w:marTop w:val="0"/>
      <w:marBottom w:val="0"/>
      <w:divBdr>
        <w:top w:val="none" w:sz="0" w:space="0" w:color="auto"/>
        <w:left w:val="none" w:sz="0" w:space="0" w:color="auto"/>
        <w:bottom w:val="none" w:sz="0" w:space="0" w:color="auto"/>
        <w:right w:val="none" w:sz="0" w:space="0" w:color="auto"/>
      </w:divBdr>
    </w:div>
    <w:div w:id="572205556">
      <w:bodyDiv w:val="1"/>
      <w:marLeft w:val="0"/>
      <w:marRight w:val="0"/>
      <w:marTop w:val="0"/>
      <w:marBottom w:val="0"/>
      <w:divBdr>
        <w:top w:val="none" w:sz="0" w:space="0" w:color="auto"/>
        <w:left w:val="none" w:sz="0" w:space="0" w:color="auto"/>
        <w:bottom w:val="none" w:sz="0" w:space="0" w:color="auto"/>
        <w:right w:val="none" w:sz="0" w:space="0" w:color="auto"/>
      </w:divBdr>
    </w:div>
    <w:div w:id="591205211">
      <w:bodyDiv w:val="1"/>
      <w:marLeft w:val="0"/>
      <w:marRight w:val="0"/>
      <w:marTop w:val="0"/>
      <w:marBottom w:val="0"/>
      <w:divBdr>
        <w:top w:val="none" w:sz="0" w:space="0" w:color="auto"/>
        <w:left w:val="none" w:sz="0" w:space="0" w:color="auto"/>
        <w:bottom w:val="none" w:sz="0" w:space="0" w:color="auto"/>
        <w:right w:val="none" w:sz="0" w:space="0" w:color="auto"/>
      </w:divBdr>
    </w:div>
    <w:div w:id="598412849">
      <w:bodyDiv w:val="1"/>
      <w:marLeft w:val="0"/>
      <w:marRight w:val="0"/>
      <w:marTop w:val="0"/>
      <w:marBottom w:val="0"/>
      <w:divBdr>
        <w:top w:val="none" w:sz="0" w:space="0" w:color="auto"/>
        <w:left w:val="none" w:sz="0" w:space="0" w:color="auto"/>
        <w:bottom w:val="none" w:sz="0" w:space="0" w:color="auto"/>
        <w:right w:val="none" w:sz="0" w:space="0" w:color="auto"/>
      </w:divBdr>
      <w:divsChild>
        <w:div w:id="952250048">
          <w:marLeft w:val="0"/>
          <w:marRight w:val="0"/>
          <w:marTop w:val="0"/>
          <w:marBottom w:val="0"/>
          <w:divBdr>
            <w:top w:val="none" w:sz="0" w:space="0" w:color="auto"/>
            <w:left w:val="none" w:sz="0" w:space="0" w:color="auto"/>
            <w:bottom w:val="none" w:sz="0" w:space="0" w:color="auto"/>
            <w:right w:val="none" w:sz="0" w:space="0" w:color="auto"/>
          </w:divBdr>
          <w:divsChild>
            <w:div w:id="1767924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239380">
      <w:bodyDiv w:val="1"/>
      <w:marLeft w:val="0"/>
      <w:marRight w:val="0"/>
      <w:marTop w:val="0"/>
      <w:marBottom w:val="0"/>
      <w:divBdr>
        <w:top w:val="none" w:sz="0" w:space="0" w:color="auto"/>
        <w:left w:val="none" w:sz="0" w:space="0" w:color="auto"/>
        <w:bottom w:val="none" w:sz="0" w:space="0" w:color="auto"/>
        <w:right w:val="none" w:sz="0" w:space="0" w:color="auto"/>
      </w:divBdr>
    </w:div>
    <w:div w:id="629674683">
      <w:bodyDiv w:val="1"/>
      <w:marLeft w:val="0"/>
      <w:marRight w:val="0"/>
      <w:marTop w:val="0"/>
      <w:marBottom w:val="0"/>
      <w:divBdr>
        <w:top w:val="none" w:sz="0" w:space="0" w:color="auto"/>
        <w:left w:val="none" w:sz="0" w:space="0" w:color="auto"/>
        <w:bottom w:val="none" w:sz="0" w:space="0" w:color="auto"/>
        <w:right w:val="none" w:sz="0" w:space="0" w:color="auto"/>
      </w:divBdr>
      <w:divsChild>
        <w:div w:id="2020815206">
          <w:marLeft w:val="0"/>
          <w:marRight w:val="0"/>
          <w:marTop w:val="0"/>
          <w:marBottom w:val="0"/>
          <w:divBdr>
            <w:top w:val="none" w:sz="0" w:space="0" w:color="auto"/>
            <w:left w:val="none" w:sz="0" w:space="0" w:color="auto"/>
            <w:bottom w:val="none" w:sz="0" w:space="0" w:color="auto"/>
            <w:right w:val="none" w:sz="0" w:space="0" w:color="auto"/>
          </w:divBdr>
          <w:divsChild>
            <w:div w:id="660039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565626">
      <w:bodyDiv w:val="1"/>
      <w:marLeft w:val="0"/>
      <w:marRight w:val="0"/>
      <w:marTop w:val="0"/>
      <w:marBottom w:val="0"/>
      <w:divBdr>
        <w:top w:val="none" w:sz="0" w:space="0" w:color="auto"/>
        <w:left w:val="none" w:sz="0" w:space="0" w:color="auto"/>
        <w:bottom w:val="none" w:sz="0" w:space="0" w:color="auto"/>
        <w:right w:val="none" w:sz="0" w:space="0" w:color="auto"/>
      </w:divBdr>
      <w:divsChild>
        <w:div w:id="1741102420">
          <w:marLeft w:val="0"/>
          <w:marRight w:val="0"/>
          <w:marTop w:val="0"/>
          <w:marBottom w:val="0"/>
          <w:divBdr>
            <w:top w:val="none" w:sz="0" w:space="0" w:color="auto"/>
            <w:left w:val="none" w:sz="0" w:space="0" w:color="auto"/>
            <w:bottom w:val="none" w:sz="0" w:space="0" w:color="auto"/>
            <w:right w:val="none" w:sz="0" w:space="0" w:color="auto"/>
          </w:divBdr>
          <w:divsChild>
            <w:div w:id="419446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152452">
      <w:bodyDiv w:val="1"/>
      <w:marLeft w:val="0"/>
      <w:marRight w:val="0"/>
      <w:marTop w:val="0"/>
      <w:marBottom w:val="0"/>
      <w:divBdr>
        <w:top w:val="none" w:sz="0" w:space="0" w:color="auto"/>
        <w:left w:val="none" w:sz="0" w:space="0" w:color="auto"/>
        <w:bottom w:val="none" w:sz="0" w:space="0" w:color="auto"/>
        <w:right w:val="none" w:sz="0" w:space="0" w:color="auto"/>
      </w:divBdr>
      <w:divsChild>
        <w:div w:id="1975326776">
          <w:marLeft w:val="0"/>
          <w:marRight w:val="0"/>
          <w:marTop w:val="0"/>
          <w:marBottom w:val="0"/>
          <w:divBdr>
            <w:top w:val="none" w:sz="0" w:space="0" w:color="auto"/>
            <w:left w:val="none" w:sz="0" w:space="0" w:color="auto"/>
            <w:bottom w:val="none" w:sz="0" w:space="0" w:color="auto"/>
            <w:right w:val="none" w:sz="0" w:space="0" w:color="auto"/>
          </w:divBdr>
          <w:divsChild>
            <w:div w:id="1744598070">
              <w:marLeft w:val="0"/>
              <w:marRight w:val="0"/>
              <w:marTop w:val="0"/>
              <w:marBottom w:val="0"/>
              <w:divBdr>
                <w:top w:val="none" w:sz="0" w:space="0" w:color="auto"/>
                <w:left w:val="none" w:sz="0" w:space="0" w:color="auto"/>
                <w:bottom w:val="none" w:sz="0" w:space="0" w:color="auto"/>
                <w:right w:val="none" w:sz="0" w:space="0" w:color="auto"/>
              </w:divBdr>
              <w:divsChild>
                <w:div w:id="1434327064">
                  <w:marLeft w:val="0"/>
                  <w:marRight w:val="0"/>
                  <w:marTop w:val="0"/>
                  <w:marBottom w:val="0"/>
                  <w:divBdr>
                    <w:top w:val="none" w:sz="0" w:space="0" w:color="auto"/>
                    <w:left w:val="none" w:sz="0" w:space="0" w:color="auto"/>
                    <w:bottom w:val="none" w:sz="0" w:space="0" w:color="auto"/>
                    <w:right w:val="none" w:sz="0" w:space="0" w:color="auto"/>
                  </w:divBdr>
                  <w:divsChild>
                    <w:div w:id="1190989073">
                      <w:marLeft w:val="0"/>
                      <w:marRight w:val="0"/>
                      <w:marTop w:val="0"/>
                      <w:marBottom w:val="0"/>
                      <w:divBdr>
                        <w:top w:val="none" w:sz="0" w:space="0" w:color="auto"/>
                        <w:left w:val="none" w:sz="0" w:space="0" w:color="auto"/>
                        <w:bottom w:val="none" w:sz="0" w:space="0" w:color="auto"/>
                        <w:right w:val="none" w:sz="0" w:space="0" w:color="auto"/>
                      </w:divBdr>
                      <w:divsChild>
                        <w:div w:id="937251167">
                          <w:marLeft w:val="0"/>
                          <w:marRight w:val="0"/>
                          <w:marTop w:val="0"/>
                          <w:marBottom w:val="0"/>
                          <w:divBdr>
                            <w:top w:val="none" w:sz="0" w:space="0" w:color="auto"/>
                            <w:left w:val="none" w:sz="0" w:space="0" w:color="auto"/>
                            <w:bottom w:val="none" w:sz="0" w:space="0" w:color="auto"/>
                            <w:right w:val="none" w:sz="0" w:space="0" w:color="auto"/>
                          </w:divBdr>
                          <w:divsChild>
                            <w:div w:id="17466036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58583551">
      <w:bodyDiv w:val="1"/>
      <w:marLeft w:val="0"/>
      <w:marRight w:val="0"/>
      <w:marTop w:val="0"/>
      <w:marBottom w:val="0"/>
      <w:divBdr>
        <w:top w:val="none" w:sz="0" w:space="0" w:color="auto"/>
        <w:left w:val="none" w:sz="0" w:space="0" w:color="auto"/>
        <w:bottom w:val="none" w:sz="0" w:space="0" w:color="auto"/>
        <w:right w:val="none" w:sz="0" w:space="0" w:color="auto"/>
      </w:divBdr>
    </w:div>
    <w:div w:id="670332894">
      <w:bodyDiv w:val="1"/>
      <w:marLeft w:val="0"/>
      <w:marRight w:val="0"/>
      <w:marTop w:val="0"/>
      <w:marBottom w:val="0"/>
      <w:divBdr>
        <w:top w:val="none" w:sz="0" w:space="0" w:color="auto"/>
        <w:left w:val="none" w:sz="0" w:space="0" w:color="auto"/>
        <w:bottom w:val="none" w:sz="0" w:space="0" w:color="auto"/>
        <w:right w:val="none" w:sz="0" w:space="0" w:color="auto"/>
      </w:divBdr>
    </w:div>
    <w:div w:id="681470011">
      <w:bodyDiv w:val="1"/>
      <w:marLeft w:val="0"/>
      <w:marRight w:val="0"/>
      <w:marTop w:val="0"/>
      <w:marBottom w:val="0"/>
      <w:divBdr>
        <w:top w:val="none" w:sz="0" w:space="0" w:color="auto"/>
        <w:left w:val="none" w:sz="0" w:space="0" w:color="auto"/>
        <w:bottom w:val="none" w:sz="0" w:space="0" w:color="auto"/>
        <w:right w:val="none" w:sz="0" w:space="0" w:color="auto"/>
      </w:divBdr>
    </w:div>
    <w:div w:id="690835937">
      <w:bodyDiv w:val="1"/>
      <w:marLeft w:val="0"/>
      <w:marRight w:val="0"/>
      <w:marTop w:val="0"/>
      <w:marBottom w:val="0"/>
      <w:divBdr>
        <w:top w:val="none" w:sz="0" w:space="0" w:color="auto"/>
        <w:left w:val="none" w:sz="0" w:space="0" w:color="auto"/>
        <w:bottom w:val="none" w:sz="0" w:space="0" w:color="auto"/>
        <w:right w:val="none" w:sz="0" w:space="0" w:color="auto"/>
      </w:divBdr>
    </w:div>
    <w:div w:id="723143589">
      <w:bodyDiv w:val="1"/>
      <w:marLeft w:val="0"/>
      <w:marRight w:val="0"/>
      <w:marTop w:val="0"/>
      <w:marBottom w:val="0"/>
      <w:divBdr>
        <w:top w:val="none" w:sz="0" w:space="0" w:color="auto"/>
        <w:left w:val="none" w:sz="0" w:space="0" w:color="auto"/>
        <w:bottom w:val="none" w:sz="0" w:space="0" w:color="auto"/>
        <w:right w:val="none" w:sz="0" w:space="0" w:color="auto"/>
      </w:divBdr>
    </w:div>
    <w:div w:id="725956557">
      <w:bodyDiv w:val="1"/>
      <w:marLeft w:val="0"/>
      <w:marRight w:val="0"/>
      <w:marTop w:val="0"/>
      <w:marBottom w:val="0"/>
      <w:divBdr>
        <w:top w:val="none" w:sz="0" w:space="0" w:color="auto"/>
        <w:left w:val="none" w:sz="0" w:space="0" w:color="auto"/>
        <w:bottom w:val="none" w:sz="0" w:space="0" w:color="auto"/>
        <w:right w:val="none" w:sz="0" w:space="0" w:color="auto"/>
      </w:divBdr>
    </w:div>
    <w:div w:id="726879883">
      <w:bodyDiv w:val="1"/>
      <w:marLeft w:val="0"/>
      <w:marRight w:val="0"/>
      <w:marTop w:val="0"/>
      <w:marBottom w:val="0"/>
      <w:divBdr>
        <w:top w:val="none" w:sz="0" w:space="0" w:color="auto"/>
        <w:left w:val="none" w:sz="0" w:space="0" w:color="auto"/>
        <w:bottom w:val="none" w:sz="0" w:space="0" w:color="auto"/>
        <w:right w:val="none" w:sz="0" w:space="0" w:color="auto"/>
      </w:divBdr>
      <w:divsChild>
        <w:div w:id="116224393">
          <w:marLeft w:val="0"/>
          <w:marRight w:val="0"/>
          <w:marTop w:val="0"/>
          <w:marBottom w:val="0"/>
          <w:divBdr>
            <w:top w:val="none" w:sz="0" w:space="0" w:color="auto"/>
            <w:left w:val="none" w:sz="0" w:space="0" w:color="auto"/>
            <w:bottom w:val="none" w:sz="0" w:space="0" w:color="auto"/>
            <w:right w:val="none" w:sz="0" w:space="0" w:color="auto"/>
          </w:divBdr>
        </w:div>
        <w:div w:id="131874311">
          <w:marLeft w:val="0"/>
          <w:marRight w:val="0"/>
          <w:marTop w:val="0"/>
          <w:marBottom w:val="0"/>
          <w:divBdr>
            <w:top w:val="none" w:sz="0" w:space="0" w:color="auto"/>
            <w:left w:val="none" w:sz="0" w:space="0" w:color="auto"/>
            <w:bottom w:val="none" w:sz="0" w:space="0" w:color="auto"/>
            <w:right w:val="none" w:sz="0" w:space="0" w:color="auto"/>
          </w:divBdr>
        </w:div>
        <w:div w:id="217055557">
          <w:marLeft w:val="0"/>
          <w:marRight w:val="0"/>
          <w:marTop w:val="0"/>
          <w:marBottom w:val="0"/>
          <w:divBdr>
            <w:top w:val="none" w:sz="0" w:space="0" w:color="auto"/>
            <w:left w:val="none" w:sz="0" w:space="0" w:color="auto"/>
            <w:bottom w:val="none" w:sz="0" w:space="0" w:color="auto"/>
            <w:right w:val="none" w:sz="0" w:space="0" w:color="auto"/>
          </w:divBdr>
        </w:div>
        <w:div w:id="376511827">
          <w:marLeft w:val="0"/>
          <w:marRight w:val="0"/>
          <w:marTop w:val="0"/>
          <w:marBottom w:val="0"/>
          <w:divBdr>
            <w:top w:val="none" w:sz="0" w:space="0" w:color="auto"/>
            <w:left w:val="none" w:sz="0" w:space="0" w:color="auto"/>
            <w:bottom w:val="none" w:sz="0" w:space="0" w:color="auto"/>
            <w:right w:val="none" w:sz="0" w:space="0" w:color="auto"/>
          </w:divBdr>
        </w:div>
        <w:div w:id="805664180">
          <w:marLeft w:val="0"/>
          <w:marRight w:val="0"/>
          <w:marTop w:val="0"/>
          <w:marBottom w:val="0"/>
          <w:divBdr>
            <w:top w:val="none" w:sz="0" w:space="0" w:color="auto"/>
            <w:left w:val="none" w:sz="0" w:space="0" w:color="auto"/>
            <w:bottom w:val="none" w:sz="0" w:space="0" w:color="auto"/>
            <w:right w:val="none" w:sz="0" w:space="0" w:color="auto"/>
          </w:divBdr>
        </w:div>
        <w:div w:id="936210333">
          <w:marLeft w:val="0"/>
          <w:marRight w:val="0"/>
          <w:marTop w:val="0"/>
          <w:marBottom w:val="0"/>
          <w:divBdr>
            <w:top w:val="none" w:sz="0" w:space="0" w:color="auto"/>
            <w:left w:val="none" w:sz="0" w:space="0" w:color="auto"/>
            <w:bottom w:val="none" w:sz="0" w:space="0" w:color="auto"/>
            <w:right w:val="none" w:sz="0" w:space="0" w:color="auto"/>
          </w:divBdr>
        </w:div>
        <w:div w:id="1140264474">
          <w:marLeft w:val="0"/>
          <w:marRight w:val="0"/>
          <w:marTop w:val="0"/>
          <w:marBottom w:val="0"/>
          <w:divBdr>
            <w:top w:val="none" w:sz="0" w:space="0" w:color="auto"/>
            <w:left w:val="none" w:sz="0" w:space="0" w:color="auto"/>
            <w:bottom w:val="none" w:sz="0" w:space="0" w:color="auto"/>
            <w:right w:val="none" w:sz="0" w:space="0" w:color="auto"/>
          </w:divBdr>
        </w:div>
        <w:div w:id="1352729781">
          <w:marLeft w:val="0"/>
          <w:marRight w:val="0"/>
          <w:marTop w:val="0"/>
          <w:marBottom w:val="0"/>
          <w:divBdr>
            <w:top w:val="none" w:sz="0" w:space="0" w:color="auto"/>
            <w:left w:val="none" w:sz="0" w:space="0" w:color="auto"/>
            <w:bottom w:val="none" w:sz="0" w:space="0" w:color="auto"/>
            <w:right w:val="none" w:sz="0" w:space="0" w:color="auto"/>
          </w:divBdr>
        </w:div>
      </w:divsChild>
    </w:div>
    <w:div w:id="730084574">
      <w:bodyDiv w:val="1"/>
      <w:marLeft w:val="0"/>
      <w:marRight w:val="0"/>
      <w:marTop w:val="0"/>
      <w:marBottom w:val="0"/>
      <w:divBdr>
        <w:top w:val="none" w:sz="0" w:space="0" w:color="auto"/>
        <w:left w:val="none" w:sz="0" w:space="0" w:color="auto"/>
        <w:bottom w:val="none" w:sz="0" w:space="0" w:color="auto"/>
        <w:right w:val="none" w:sz="0" w:space="0" w:color="auto"/>
      </w:divBdr>
    </w:div>
    <w:div w:id="731849021">
      <w:bodyDiv w:val="1"/>
      <w:marLeft w:val="0"/>
      <w:marRight w:val="0"/>
      <w:marTop w:val="0"/>
      <w:marBottom w:val="0"/>
      <w:divBdr>
        <w:top w:val="none" w:sz="0" w:space="0" w:color="auto"/>
        <w:left w:val="none" w:sz="0" w:space="0" w:color="auto"/>
        <w:bottom w:val="none" w:sz="0" w:space="0" w:color="auto"/>
        <w:right w:val="none" w:sz="0" w:space="0" w:color="auto"/>
      </w:divBdr>
    </w:div>
    <w:div w:id="753286707">
      <w:bodyDiv w:val="1"/>
      <w:marLeft w:val="0"/>
      <w:marRight w:val="0"/>
      <w:marTop w:val="0"/>
      <w:marBottom w:val="0"/>
      <w:divBdr>
        <w:top w:val="none" w:sz="0" w:space="0" w:color="auto"/>
        <w:left w:val="none" w:sz="0" w:space="0" w:color="auto"/>
        <w:bottom w:val="none" w:sz="0" w:space="0" w:color="auto"/>
        <w:right w:val="none" w:sz="0" w:space="0" w:color="auto"/>
      </w:divBdr>
    </w:div>
    <w:div w:id="755446238">
      <w:bodyDiv w:val="1"/>
      <w:marLeft w:val="0"/>
      <w:marRight w:val="0"/>
      <w:marTop w:val="0"/>
      <w:marBottom w:val="0"/>
      <w:divBdr>
        <w:top w:val="none" w:sz="0" w:space="0" w:color="auto"/>
        <w:left w:val="none" w:sz="0" w:space="0" w:color="auto"/>
        <w:bottom w:val="none" w:sz="0" w:space="0" w:color="auto"/>
        <w:right w:val="none" w:sz="0" w:space="0" w:color="auto"/>
      </w:divBdr>
    </w:div>
    <w:div w:id="761755393">
      <w:bodyDiv w:val="1"/>
      <w:marLeft w:val="0"/>
      <w:marRight w:val="0"/>
      <w:marTop w:val="0"/>
      <w:marBottom w:val="0"/>
      <w:divBdr>
        <w:top w:val="none" w:sz="0" w:space="0" w:color="auto"/>
        <w:left w:val="none" w:sz="0" w:space="0" w:color="auto"/>
        <w:bottom w:val="none" w:sz="0" w:space="0" w:color="auto"/>
        <w:right w:val="none" w:sz="0" w:space="0" w:color="auto"/>
      </w:divBdr>
    </w:div>
    <w:div w:id="763385455">
      <w:bodyDiv w:val="1"/>
      <w:marLeft w:val="0"/>
      <w:marRight w:val="0"/>
      <w:marTop w:val="0"/>
      <w:marBottom w:val="0"/>
      <w:divBdr>
        <w:top w:val="none" w:sz="0" w:space="0" w:color="auto"/>
        <w:left w:val="none" w:sz="0" w:space="0" w:color="auto"/>
        <w:bottom w:val="none" w:sz="0" w:space="0" w:color="auto"/>
        <w:right w:val="none" w:sz="0" w:space="0" w:color="auto"/>
      </w:divBdr>
    </w:div>
    <w:div w:id="766734212">
      <w:bodyDiv w:val="1"/>
      <w:marLeft w:val="0"/>
      <w:marRight w:val="0"/>
      <w:marTop w:val="0"/>
      <w:marBottom w:val="0"/>
      <w:divBdr>
        <w:top w:val="none" w:sz="0" w:space="0" w:color="auto"/>
        <w:left w:val="none" w:sz="0" w:space="0" w:color="auto"/>
        <w:bottom w:val="none" w:sz="0" w:space="0" w:color="auto"/>
        <w:right w:val="none" w:sz="0" w:space="0" w:color="auto"/>
      </w:divBdr>
    </w:div>
    <w:div w:id="783694481">
      <w:bodyDiv w:val="1"/>
      <w:marLeft w:val="0"/>
      <w:marRight w:val="0"/>
      <w:marTop w:val="0"/>
      <w:marBottom w:val="0"/>
      <w:divBdr>
        <w:top w:val="none" w:sz="0" w:space="0" w:color="auto"/>
        <w:left w:val="none" w:sz="0" w:space="0" w:color="auto"/>
        <w:bottom w:val="none" w:sz="0" w:space="0" w:color="auto"/>
        <w:right w:val="none" w:sz="0" w:space="0" w:color="auto"/>
      </w:divBdr>
    </w:div>
    <w:div w:id="784420773">
      <w:bodyDiv w:val="1"/>
      <w:marLeft w:val="0"/>
      <w:marRight w:val="0"/>
      <w:marTop w:val="0"/>
      <w:marBottom w:val="0"/>
      <w:divBdr>
        <w:top w:val="none" w:sz="0" w:space="0" w:color="auto"/>
        <w:left w:val="none" w:sz="0" w:space="0" w:color="auto"/>
        <w:bottom w:val="none" w:sz="0" w:space="0" w:color="auto"/>
        <w:right w:val="none" w:sz="0" w:space="0" w:color="auto"/>
      </w:divBdr>
    </w:div>
    <w:div w:id="798767304">
      <w:bodyDiv w:val="1"/>
      <w:marLeft w:val="0"/>
      <w:marRight w:val="0"/>
      <w:marTop w:val="0"/>
      <w:marBottom w:val="0"/>
      <w:divBdr>
        <w:top w:val="none" w:sz="0" w:space="0" w:color="auto"/>
        <w:left w:val="none" w:sz="0" w:space="0" w:color="auto"/>
        <w:bottom w:val="none" w:sz="0" w:space="0" w:color="auto"/>
        <w:right w:val="none" w:sz="0" w:space="0" w:color="auto"/>
      </w:divBdr>
    </w:div>
    <w:div w:id="817570535">
      <w:bodyDiv w:val="1"/>
      <w:marLeft w:val="0"/>
      <w:marRight w:val="0"/>
      <w:marTop w:val="0"/>
      <w:marBottom w:val="0"/>
      <w:divBdr>
        <w:top w:val="none" w:sz="0" w:space="0" w:color="auto"/>
        <w:left w:val="none" w:sz="0" w:space="0" w:color="auto"/>
        <w:bottom w:val="none" w:sz="0" w:space="0" w:color="auto"/>
        <w:right w:val="none" w:sz="0" w:space="0" w:color="auto"/>
      </w:divBdr>
      <w:divsChild>
        <w:div w:id="223297492">
          <w:marLeft w:val="0"/>
          <w:marRight w:val="0"/>
          <w:marTop w:val="0"/>
          <w:marBottom w:val="0"/>
          <w:divBdr>
            <w:top w:val="none" w:sz="0" w:space="0" w:color="auto"/>
            <w:left w:val="none" w:sz="0" w:space="0" w:color="auto"/>
            <w:bottom w:val="none" w:sz="0" w:space="0" w:color="auto"/>
            <w:right w:val="none" w:sz="0" w:space="0" w:color="auto"/>
          </w:divBdr>
        </w:div>
        <w:div w:id="1338078193">
          <w:marLeft w:val="0"/>
          <w:marRight w:val="0"/>
          <w:marTop w:val="0"/>
          <w:marBottom w:val="0"/>
          <w:divBdr>
            <w:top w:val="none" w:sz="0" w:space="0" w:color="auto"/>
            <w:left w:val="none" w:sz="0" w:space="0" w:color="auto"/>
            <w:bottom w:val="none" w:sz="0" w:space="0" w:color="auto"/>
            <w:right w:val="none" w:sz="0" w:space="0" w:color="auto"/>
          </w:divBdr>
        </w:div>
      </w:divsChild>
    </w:div>
    <w:div w:id="823813462">
      <w:bodyDiv w:val="1"/>
      <w:marLeft w:val="0"/>
      <w:marRight w:val="0"/>
      <w:marTop w:val="0"/>
      <w:marBottom w:val="0"/>
      <w:divBdr>
        <w:top w:val="none" w:sz="0" w:space="0" w:color="auto"/>
        <w:left w:val="none" w:sz="0" w:space="0" w:color="auto"/>
        <w:bottom w:val="none" w:sz="0" w:space="0" w:color="auto"/>
        <w:right w:val="none" w:sz="0" w:space="0" w:color="auto"/>
      </w:divBdr>
    </w:div>
    <w:div w:id="830828486">
      <w:bodyDiv w:val="1"/>
      <w:marLeft w:val="0"/>
      <w:marRight w:val="0"/>
      <w:marTop w:val="0"/>
      <w:marBottom w:val="0"/>
      <w:divBdr>
        <w:top w:val="none" w:sz="0" w:space="0" w:color="auto"/>
        <w:left w:val="none" w:sz="0" w:space="0" w:color="auto"/>
        <w:bottom w:val="none" w:sz="0" w:space="0" w:color="auto"/>
        <w:right w:val="none" w:sz="0" w:space="0" w:color="auto"/>
      </w:divBdr>
    </w:div>
    <w:div w:id="834537562">
      <w:bodyDiv w:val="1"/>
      <w:marLeft w:val="0"/>
      <w:marRight w:val="0"/>
      <w:marTop w:val="0"/>
      <w:marBottom w:val="0"/>
      <w:divBdr>
        <w:top w:val="none" w:sz="0" w:space="0" w:color="auto"/>
        <w:left w:val="none" w:sz="0" w:space="0" w:color="auto"/>
        <w:bottom w:val="none" w:sz="0" w:space="0" w:color="auto"/>
        <w:right w:val="none" w:sz="0" w:space="0" w:color="auto"/>
      </w:divBdr>
      <w:divsChild>
        <w:div w:id="1568766035">
          <w:marLeft w:val="0"/>
          <w:marRight w:val="150"/>
          <w:marTop w:val="0"/>
          <w:marBottom w:val="0"/>
          <w:divBdr>
            <w:top w:val="none" w:sz="0" w:space="0" w:color="auto"/>
            <w:left w:val="none" w:sz="0" w:space="0" w:color="auto"/>
            <w:bottom w:val="none" w:sz="0" w:space="0" w:color="auto"/>
            <w:right w:val="none" w:sz="0" w:space="0" w:color="auto"/>
          </w:divBdr>
        </w:div>
      </w:divsChild>
    </w:div>
    <w:div w:id="844588625">
      <w:bodyDiv w:val="1"/>
      <w:marLeft w:val="0"/>
      <w:marRight w:val="0"/>
      <w:marTop w:val="0"/>
      <w:marBottom w:val="0"/>
      <w:divBdr>
        <w:top w:val="none" w:sz="0" w:space="0" w:color="auto"/>
        <w:left w:val="none" w:sz="0" w:space="0" w:color="auto"/>
        <w:bottom w:val="none" w:sz="0" w:space="0" w:color="auto"/>
        <w:right w:val="none" w:sz="0" w:space="0" w:color="auto"/>
      </w:divBdr>
      <w:divsChild>
        <w:div w:id="20893061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50799791">
      <w:bodyDiv w:val="1"/>
      <w:marLeft w:val="0"/>
      <w:marRight w:val="0"/>
      <w:marTop w:val="0"/>
      <w:marBottom w:val="0"/>
      <w:divBdr>
        <w:top w:val="none" w:sz="0" w:space="0" w:color="auto"/>
        <w:left w:val="none" w:sz="0" w:space="0" w:color="auto"/>
        <w:bottom w:val="none" w:sz="0" w:space="0" w:color="auto"/>
        <w:right w:val="none" w:sz="0" w:space="0" w:color="auto"/>
      </w:divBdr>
    </w:div>
    <w:div w:id="851338771">
      <w:bodyDiv w:val="1"/>
      <w:marLeft w:val="0"/>
      <w:marRight w:val="0"/>
      <w:marTop w:val="0"/>
      <w:marBottom w:val="0"/>
      <w:divBdr>
        <w:top w:val="none" w:sz="0" w:space="0" w:color="auto"/>
        <w:left w:val="none" w:sz="0" w:space="0" w:color="auto"/>
        <w:bottom w:val="none" w:sz="0" w:space="0" w:color="auto"/>
        <w:right w:val="none" w:sz="0" w:space="0" w:color="auto"/>
      </w:divBdr>
      <w:divsChild>
        <w:div w:id="210727208">
          <w:marLeft w:val="0"/>
          <w:marRight w:val="0"/>
          <w:marTop w:val="0"/>
          <w:marBottom w:val="0"/>
          <w:divBdr>
            <w:top w:val="none" w:sz="0" w:space="0" w:color="auto"/>
            <w:left w:val="none" w:sz="0" w:space="0" w:color="auto"/>
            <w:bottom w:val="none" w:sz="0" w:space="0" w:color="auto"/>
            <w:right w:val="none" w:sz="0" w:space="0" w:color="auto"/>
          </w:divBdr>
        </w:div>
        <w:div w:id="770126840">
          <w:marLeft w:val="0"/>
          <w:marRight w:val="0"/>
          <w:marTop w:val="0"/>
          <w:marBottom w:val="0"/>
          <w:divBdr>
            <w:top w:val="none" w:sz="0" w:space="0" w:color="auto"/>
            <w:left w:val="none" w:sz="0" w:space="0" w:color="auto"/>
            <w:bottom w:val="none" w:sz="0" w:space="0" w:color="auto"/>
            <w:right w:val="none" w:sz="0" w:space="0" w:color="auto"/>
          </w:divBdr>
          <w:divsChild>
            <w:div w:id="410393129">
              <w:marLeft w:val="0"/>
              <w:marRight w:val="0"/>
              <w:marTop w:val="0"/>
              <w:marBottom w:val="0"/>
              <w:divBdr>
                <w:top w:val="none" w:sz="0" w:space="0" w:color="auto"/>
                <w:left w:val="none" w:sz="0" w:space="0" w:color="auto"/>
                <w:bottom w:val="none" w:sz="0" w:space="0" w:color="auto"/>
                <w:right w:val="none" w:sz="0" w:space="0" w:color="auto"/>
              </w:divBdr>
            </w:div>
            <w:div w:id="452676964">
              <w:marLeft w:val="0"/>
              <w:marRight w:val="0"/>
              <w:marTop w:val="0"/>
              <w:marBottom w:val="0"/>
              <w:divBdr>
                <w:top w:val="none" w:sz="0" w:space="0" w:color="auto"/>
                <w:left w:val="none" w:sz="0" w:space="0" w:color="auto"/>
                <w:bottom w:val="none" w:sz="0" w:space="0" w:color="auto"/>
                <w:right w:val="none" w:sz="0" w:space="0" w:color="auto"/>
              </w:divBdr>
            </w:div>
            <w:div w:id="569463665">
              <w:marLeft w:val="0"/>
              <w:marRight w:val="0"/>
              <w:marTop w:val="0"/>
              <w:marBottom w:val="0"/>
              <w:divBdr>
                <w:top w:val="none" w:sz="0" w:space="0" w:color="auto"/>
                <w:left w:val="none" w:sz="0" w:space="0" w:color="auto"/>
                <w:bottom w:val="none" w:sz="0" w:space="0" w:color="auto"/>
                <w:right w:val="none" w:sz="0" w:space="0" w:color="auto"/>
              </w:divBdr>
            </w:div>
            <w:div w:id="583493334">
              <w:marLeft w:val="0"/>
              <w:marRight w:val="0"/>
              <w:marTop w:val="0"/>
              <w:marBottom w:val="0"/>
              <w:divBdr>
                <w:top w:val="none" w:sz="0" w:space="0" w:color="auto"/>
                <w:left w:val="none" w:sz="0" w:space="0" w:color="auto"/>
                <w:bottom w:val="none" w:sz="0" w:space="0" w:color="auto"/>
                <w:right w:val="none" w:sz="0" w:space="0" w:color="auto"/>
              </w:divBdr>
            </w:div>
            <w:div w:id="588078208">
              <w:marLeft w:val="0"/>
              <w:marRight w:val="0"/>
              <w:marTop w:val="0"/>
              <w:marBottom w:val="0"/>
              <w:divBdr>
                <w:top w:val="none" w:sz="0" w:space="0" w:color="auto"/>
                <w:left w:val="none" w:sz="0" w:space="0" w:color="auto"/>
                <w:bottom w:val="none" w:sz="0" w:space="0" w:color="auto"/>
                <w:right w:val="none" w:sz="0" w:space="0" w:color="auto"/>
              </w:divBdr>
            </w:div>
            <w:div w:id="588731023">
              <w:marLeft w:val="0"/>
              <w:marRight w:val="0"/>
              <w:marTop w:val="0"/>
              <w:marBottom w:val="0"/>
              <w:divBdr>
                <w:top w:val="none" w:sz="0" w:space="0" w:color="auto"/>
                <w:left w:val="none" w:sz="0" w:space="0" w:color="auto"/>
                <w:bottom w:val="none" w:sz="0" w:space="0" w:color="auto"/>
                <w:right w:val="none" w:sz="0" w:space="0" w:color="auto"/>
              </w:divBdr>
            </w:div>
            <w:div w:id="635598379">
              <w:marLeft w:val="0"/>
              <w:marRight w:val="0"/>
              <w:marTop w:val="0"/>
              <w:marBottom w:val="0"/>
              <w:divBdr>
                <w:top w:val="none" w:sz="0" w:space="0" w:color="auto"/>
                <w:left w:val="none" w:sz="0" w:space="0" w:color="auto"/>
                <w:bottom w:val="none" w:sz="0" w:space="0" w:color="auto"/>
                <w:right w:val="none" w:sz="0" w:space="0" w:color="auto"/>
              </w:divBdr>
            </w:div>
            <w:div w:id="640352290">
              <w:marLeft w:val="0"/>
              <w:marRight w:val="0"/>
              <w:marTop w:val="0"/>
              <w:marBottom w:val="0"/>
              <w:divBdr>
                <w:top w:val="none" w:sz="0" w:space="0" w:color="auto"/>
                <w:left w:val="none" w:sz="0" w:space="0" w:color="auto"/>
                <w:bottom w:val="none" w:sz="0" w:space="0" w:color="auto"/>
                <w:right w:val="none" w:sz="0" w:space="0" w:color="auto"/>
              </w:divBdr>
            </w:div>
            <w:div w:id="681278348">
              <w:marLeft w:val="0"/>
              <w:marRight w:val="0"/>
              <w:marTop w:val="0"/>
              <w:marBottom w:val="0"/>
              <w:divBdr>
                <w:top w:val="none" w:sz="0" w:space="0" w:color="auto"/>
                <w:left w:val="none" w:sz="0" w:space="0" w:color="auto"/>
                <w:bottom w:val="none" w:sz="0" w:space="0" w:color="auto"/>
                <w:right w:val="none" w:sz="0" w:space="0" w:color="auto"/>
              </w:divBdr>
            </w:div>
            <w:div w:id="949699323">
              <w:marLeft w:val="0"/>
              <w:marRight w:val="0"/>
              <w:marTop w:val="0"/>
              <w:marBottom w:val="0"/>
              <w:divBdr>
                <w:top w:val="none" w:sz="0" w:space="0" w:color="auto"/>
                <w:left w:val="none" w:sz="0" w:space="0" w:color="auto"/>
                <w:bottom w:val="none" w:sz="0" w:space="0" w:color="auto"/>
                <w:right w:val="none" w:sz="0" w:space="0" w:color="auto"/>
              </w:divBdr>
            </w:div>
            <w:div w:id="954099862">
              <w:marLeft w:val="0"/>
              <w:marRight w:val="0"/>
              <w:marTop w:val="0"/>
              <w:marBottom w:val="0"/>
              <w:divBdr>
                <w:top w:val="none" w:sz="0" w:space="0" w:color="auto"/>
                <w:left w:val="none" w:sz="0" w:space="0" w:color="auto"/>
                <w:bottom w:val="none" w:sz="0" w:space="0" w:color="auto"/>
                <w:right w:val="none" w:sz="0" w:space="0" w:color="auto"/>
              </w:divBdr>
            </w:div>
            <w:div w:id="1038893096">
              <w:marLeft w:val="0"/>
              <w:marRight w:val="0"/>
              <w:marTop w:val="0"/>
              <w:marBottom w:val="0"/>
              <w:divBdr>
                <w:top w:val="none" w:sz="0" w:space="0" w:color="auto"/>
                <w:left w:val="none" w:sz="0" w:space="0" w:color="auto"/>
                <w:bottom w:val="none" w:sz="0" w:space="0" w:color="auto"/>
                <w:right w:val="none" w:sz="0" w:space="0" w:color="auto"/>
              </w:divBdr>
            </w:div>
            <w:div w:id="1173303832">
              <w:marLeft w:val="0"/>
              <w:marRight w:val="0"/>
              <w:marTop w:val="0"/>
              <w:marBottom w:val="0"/>
              <w:divBdr>
                <w:top w:val="none" w:sz="0" w:space="0" w:color="auto"/>
                <w:left w:val="none" w:sz="0" w:space="0" w:color="auto"/>
                <w:bottom w:val="none" w:sz="0" w:space="0" w:color="auto"/>
                <w:right w:val="none" w:sz="0" w:space="0" w:color="auto"/>
              </w:divBdr>
            </w:div>
            <w:div w:id="1209606871">
              <w:marLeft w:val="0"/>
              <w:marRight w:val="0"/>
              <w:marTop w:val="0"/>
              <w:marBottom w:val="0"/>
              <w:divBdr>
                <w:top w:val="none" w:sz="0" w:space="0" w:color="auto"/>
                <w:left w:val="none" w:sz="0" w:space="0" w:color="auto"/>
                <w:bottom w:val="none" w:sz="0" w:space="0" w:color="auto"/>
                <w:right w:val="none" w:sz="0" w:space="0" w:color="auto"/>
              </w:divBdr>
            </w:div>
            <w:div w:id="1286697947">
              <w:marLeft w:val="0"/>
              <w:marRight w:val="0"/>
              <w:marTop w:val="0"/>
              <w:marBottom w:val="0"/>
              <w:divBdr>
                <w:top w:val="none" w:sz="0" w:space="0" w:color="auto"/>
                <w:left w:val="none" w:sz="0" w:space="0" w:color="auto"/>
                <w:bottom w:val="none" w:sz="0" w:space="0" w:color="auto"/>
                <w:right w:val="none" w:sz="0" w:space="0" w:color="auto"/>
              </w:divBdr>
            </w:div>
            <w:div w:id="1390610881">
              <w:marLeft w:val="0"/>
              <w:marRight w:val="0"/>
              <w:marTop w:val="0"/>
              <w:marBottom w:val="0"/>
              <w:divBdr>
                <w:top w:val="none" w:sz="0" w:space="0" w:color="auto"/>
                <w:left w:val="none" w:sz="0" w:space="0" w:color="auto"/>
                <w:bottom w:val="none" w:sz="0" w:space="0" w:color="auto"/>
                <w:right w:val="none" w:sz="0" w:space="0" w:color="auto"/>
              </w:divBdr>
            </w:div>
            <w:div w:id="1404600141">
              <w:marLeft w:val="0"/>
              <w:marRight w:val="0"/>
              <w:marTop w:val="0"/>
              <w:marBottom w:val="0"/>
              <w:divBdr>
                <w:top w:val="none" w:sz="0" w:space="0" w:color="auto"/>
                <w:left w:val="none" w:sz="0" w:space="0" w:color="auto"/>
                <w:bottom w:val="none" w:sz="0" w:space="0" w:color="auto"/>
                <w:right w:val="none" w:sz="0" w:space="0" w:color="auto"/>
              </w:divBdr>
            </w:div>
            <w:div w:id="1464733061">
              <w:marLeft w:val="0"/>
              <w:marRight w:val="0"/>
              <w:marTop w:val="0"/>
              <w:marBottom w:val="0"/>
              <w:divBdr>
                <w:top w:val="none" w:sz="0" w:space="0" w:color="auto"/>
                <w:left w:val="none" w:sz="0" w:space="0" w:color="auto"/>
                <w:bottom w:val="none" w:sz="0" w:space="0" w:color="auto"/>
                <w:right w:val="none" w:sz="0" w:space="0" w:color="auto"/>
              </w:divBdr>
            </w:div>
            <w:div w:id="1494102470">
              <w:marLeft w:val="0"/>
              <w:marRight w:val="0"/>
              <w:marTop w:val="0"/>
              <w:marBottom w:val="0"/>
              <w:divBdr>
                <w:top w:val="none" w:sz="0" w:space="0" w:color="auto"/>
                <w:left w:val="none" w:sz="0" w:space="0" w:color="auto"/>
                <w:bottom w:val="none" w:sz="0" w:space="0" w:color="auto"/>
                <w:right w:val="none" w:sz="0" w:space="0" w:color="auto"/>
              </w:divBdr>
            </w:div>
            <w:div w:id="1537699902">
              <w:marLeft w:val="0"/>
              <w:marRight w:val="0"/>
              <w:marTop w:val="0"/>
              <w:marBottom w:val="0"/>
              <w:divBdr>
                <w:top w:val="none" w:sz="0" w:space="0" w:color="auto"/>
                <w:left w:val="none" w:sz="0" w:space="0" w:color="auto"/>
                <w:bottom w:val="none" w:sz="0" w:space="0" w:color="auto"/>
                <w:right w:val="none" w:sz="0" w:space="0" w:color="auto"/>
              </w:divBdr>
            </w:div>
            <w:div w:id="1564028802">
              <w:marLeft w:val="0"/>
              <w:marRight w:val="0"/>
              <w:marTop w:val="0"/>
              <w:marBottom w:val="0"/>
              <w:divBdr>
                <w:top w:val="none" w:sz="0" w:space="0" w:color="auto"/>
                <w:left w:val="none" w:sz="0" w:space="0" w:color="auto"/>
                <w:bottom w:val="none" w:sz="0" w:space="0" w:color="auto"/>
                <w:right w:val="none" w:sz="0" w:space="0" w:color="auto"/>
              </w:divBdr>
            </w:div>
            <w:div w:id="1617441653">
              <w:marLeft w:val="0"/>
              <w:marRight w:val="0"/>
              <w:marTop w:val="0"/>
              <w:marBottom w:val="0"/>
              <w:divBdr>
                <w:top w:val="none" w:sz="0" w:space="0" w:color="auto"/>
                <w:left w:val="none" w:sz="0" w:space="0" w:color="auto"/>
                <w:bottom w:val="none" w:sz="0" w:space="0" w:color="auto"/>
                <w:right w:val="none" w:sz="0" w:space="0" w:color="auto"/>
              </w:divBdr>
            </w:div>
            <w:div w:id="1796751391">
              <w:marLeft w:val="0"/>
              <w:marRight w:val="0"/>
              <w:marTop w:val="0"/>
              <w:marBottom w:val="0"/>
              <w:divBdr>
                <w:top w:val="none" w:sz="0" w:space="0" w:color="auto"/>
                <w:left w:val="none" w:sz="0" w:space="0" w:color="auto"/>
                <w:bottom w:val="none" w:sz="0" w:space="0" w:color="auto"/>
                <w:right w:val="none" w:sz="0" w:space="0" w:color="auto"/>
              </w:divBdr>
            </w:div>
            <w:div w:id="1856648464">
              <w:marLeft w:val="0"/>
              <w:marRight w:val="0"/>
              <w:marTop w:val="0"/>
              <w:marBottom w:val="0"/>
              <w:divBdr>
                <w:top w:val="none" w:sz="0" w:space="0" w:color="auto"/>
                <w:left w:val="none" w:sz="0" w:space="0" w:color="auto"/>
                <w:bottom w:val="none" w:sz="0" w:space="0" w:color="auto"/>
                <w:right w:val="none" w:sz="0" w:space="0" w:color="auto"/>
              </w:divBdr>
            </w:div>
          </w:divsChild>
        </w:div>
        <w:div w:id="845898481">
          <w:marLeft w:val="0"/>
          <w:marRight w:val="0"/>
          <w:marTop w:val="0"/>
          <w:marBottom w:val="0"/>
          <w:divBdr>
            <w:top w:val="none" w:sz="0" w:space="0" w:color="auto"/>
            <w:left w:val="none" w:sz="0" w:space="0" w:color="auto"/>
            <w:bottom w:val="none" w:sz="0" w:space="0" w:color="auto"/>
            <w:right w:val="none" w:sz="0" w:space="0" w:color="auto"/>
          </w:divBdr>
          <w:divsChild>
            <w:div w:id="1021054083">
              <w:marLeft w:val="0"/>
              <w:marRight w:val="0"/>
              <w:marTop w:val="0"/>
              <w:marBottom w:val="0"/>
              <w:divBdr>
                <w:top w:val="none" w:sz="0" w:space="0" w:color="auto"/>
                <w:left w:val="none" w:sz="0" w:space="0" w:color="auto"/>
                <w:bottom w:val="none" w:sz="0" w:space="0" w:color="auto"/>
                <w:right w:val="none" w:sz="0" w:space="0" w:color="auto"/>
              </w:divBdr>
            </w:div>
            <w:div w:id="1395854328">
              <w:marLeft w:val="0"/>
              <w:marRight w:val="0"/>
              <w:marTop w:val="0"/>
              <w:marBottom w:val="0"/>
              <w:divBdr>
                <w:top w:val="none" w:sz="0" w:space="0" w:color="auto"/>
                <w:left w:val="none" w:sz="0" w:space="0" w:color="auto"/>
                <w:bottom w:val="none" w:sz="0" w:space="0" w:color="auto"/>
                <w:right w:val="none" w:sz="0" w:space="0" w:color="auto"/>
              </w:divBdr>
            </w:div>
            <w:div w:id="1511020541">
              <w:marLeft w:val="0"/>
              <w:marRight w:val="0"/>
              <w:marTop w:val="0"/>
              <w:marBottom w:val="0"/>
              <w:divBdr>
                <w:top w:val="none" w:sz="0" w:space="0" w:color="auto"/>
                <w:left w:val="none" w:sz="0" w:space="0" w:color="auto"/>
                <w:bottom w:val="none" w:sz="0" w:space="0" w:color="auto"/>
                <w:right w:val="none" w:sz="0" w:space="0" w:color="auto"/>
              </w:divBdr>
            </w:div>
            <w:div w:id="1734621940">
              <w:marLeft w:val="0"/>
              <w:marRight w:val="0"/>
              <w:marTop w:val="0"/>
              <w:marBottom w:val="0"/>
              <w:divBdr>
                <w:top w:val="none" w:sz="0" w:space="0" w:color="auto"/>
                <w:left w:val="none" w:sz="0" w:space="0" w:color="auto"/>
                <w:bottom w:val="none" w:sz="0" w:space="0" w:color="auto"/>
                <w:right w:val="none" w:sz="0" w:space="0" w:color="auto"/>
              </w:divBdr>
            </w:div>
          </w:divsChild>
        </w:div>
        <w:div w:id="895899554">
          <w:marLeft w:val="0"/>
          <w:marRight w:val="0"/>
          <w:marTop w:val="0"/>
          <w:marBottom w:val="0"/>
          <w:divBdr>
            <w:top w:val="none" w:sz="0" w:space="0" w:color="auto"/>
            <w:left w:val="none" w:sz="0" w:space="0" w:color="auto"/>
            <w:bottom w:val="none" w:sz="0" w:space="0" w:color="auto"/>
            <w:right w:val="none" w:sz="0" w:space="0" w:color="auto"/>
          </w:divBdr>
          <w:divsChild>
            <w:div w:id="49307266">
              <w:marLeft w:val="0"/>
              <w:marRight w:val="0"/>
              <w:marTop w:val="0"/>
              <w:marBottom w:val="0"/>
              <w:divBdr>
                <w:top w:val="none" w:sz="0" w:space="0" w:color="auto"/>
                <w:left w:val="none" w:sz="0" w:space="0" w:color="auto"/>
                <w:bottom w:val="none" w:sz="0" w:space="0" w:color="auto"/>
                <w:right w:val="none" w:sz="0" w:space="0" w:color="auto"/>
              </w:divBdr>
            </w:div>
            <w:div w:id="160389473">
              <w:marLeft w:val="0"/>
              <w:marRight w:val="0"/>
              <w:marTop w:val="0"/>
              <w:marBottom w:val="0"/>
              <w:divBdr>
                <w:top w:val="none" w:sz="0" w:space="0" w:color="auto"/>
                <w:left w:val="none" w:sz="0" w:space="0" w:color="auto"/>
                <w:bottom w:val="none" w:sz="0" w:space="0" w:color="auto"/>
                <w:right w:val="none" w:sz="0" w:space="0" w:color="auto"/>
              </w:divBdr>
            </w:div>
            <w:div w:id="815797918">
              <w:marLeft w:val="0"/>
              <w:marRight w:val="0"/>
              <w:marTop w:val="0"/>
              <w:marBottom w:val="0"/>
              <w:divBdr>
                <w:top w:val="none" w:sz="0" w:space="0" w:color="auto"/>
                <w:left w:val="none" w:sz="0" w:space="0" w:color="auto"/>
                <w:bottom w:val="none" w:sz="0" w:space="0" w:color="auto"/>
                <w:right w:val="none" w:sz="0" w:space="0" w:color="auto"/>
              </w:divBdr>
            </w:div>
            <w:div w:id="939486234">
              <w:marLeft w:val="0"/>
              <w:marRight w:val="0"/>
              <w:marTop w:val="0"/>
              <w:marBottom w:val="0"/>
              <w:divBdr>
                <w:top w:val="none" w:sz="0" w:space="0" w:color="auto"/>
                <w:left w:val="none" w:sz="0" w:space="0" w:color="auto"/>
                <w:bottom w:val="none" w:sz="0" w:space="0" w:color="auto"/>
                <w:right w:val="none" w:sz="0" w:space="0" w:color="auto"/>
              </w:divBdr>
            </w:div>
            <w:div w:id="1054350748">
              <w:marLeft w:val="0"/>
              <w:marRight w:val="0"/>
              <w:marTop w:val="0"/>
              <w:marBottom w:val="0"/>
              <w:divBdr>
                <w:top w:val="none" w:sz="0" w:space="0" w:color="auto"/>
                <w:left w:val="none" w:sz="0" w:space="0" w:color="auto"/>
                <w:bottom w:val="none" w:sz="0" w:space="0" w:color="auto"/>
                <w:right w:val="none" w:sz="0" w:space="0" w:color="auto"/>
              </w:divBdr>
            </w:div>
            <w:div w:id="1117607276">
              <w:marLeft w:val="0"/>
              <w:marRight w:val="0"/>
              <w:marTop w:val="0"/>
              <w:marBottom w:val="0"/>
              <w:divBdr>
                <w:top w:val="none" w:sz="0" w:space="0" w:color="auto"/>
                <w:left w:val="none" w:sz="0" w:space="0" w:color="auto"/>
                <w:bottom w:val="none" w:sz="0" w:space="0" w:color="auto"/>
                <w:right w:val="none" w:sz="0" w:space="0" w:color="auto"/>
              </w:divBdr>
            </w:div>
            <w:div w:id="1421753404">
              <w:marLeft w:val="0"/>
              <w:marRight w:val="0"/>
              <w:marTop w:val="0"/>
              <w:marBottom w:val="0"/>
              <w:divBdr>
                <w:top w:val="none" w:sz="0" w:space="0" w:color="auto"/>
                <w:left w:val="none" w:sz="0" w:space="0" w:color="auto"/>
                <w:bottom w:val="none" w:sz="0" w:space="0" w:color="auto"/>
                <w:right w:val="none" w:sz="0" w:space="0" w:color="auto"/>
              </w:divBdr>
            </w:div>
            <w:div w:id="1494642077">
              <w:marLeft w:val="0"/>
              <w:marRight w:val="0"/>
              <w:marTop w:val="0"/>
              <w:marBottom w:val="0"/>
              <w:divBdr>
                <w:top w:val="none" w:sz="0" w:space="0" w:color="auto"/>
                <w:left w:val="none" w:sz="0" w:space="0" w:color="auto"/>
                <w:bottom w:val="none" w:sz="0" w:space="0" w:color="auto"/>
                <w:right w:val="none" w:sz="0" w:space="0" w:color="auto"/>
              </w:divBdr>
            </w:div>
            <w:div w:id="1520312866">
              <w:marLeft w:val="0"/>
              <w:marRight w:val="0"/>
              <w:marTop w:val="0"/>
              <w:marBottom w:val="0"/>
              <w:divBdr>
                <w:top w:val="none" w:sz="0" w:space="0" w:color="auto"/>
                <w:left w:val="none" w:sz="0" w:space="0" w:color="auto"/>
                <w:bottom w:val="none" w:sz="0" w:space="0" w:color="auto"/>
                <w:right w:val="none" w:sz="0" w:space="0" w:color="auto"/>
              </w:divBdr>
            </w:div>
            <w:div w:id="1749039110">
              <w:marLeft w:val="0"/>
              <w:marRight w:val="0"/>
              <w:marTop w:val="0"/>
              <w:marBottom w:val="0"/>
              <w:divBdr>
                <w:top w:val="none" w:sz="0" w:space="0" w:color="auto"/>
                <w:left w:val="none" w:sz="0" w:space="0" w:color="auto"/>
                <w:bottom w:val="none" w:sz="0" w:space="0" w:color="auto"/>
                <w:right w:val="none" w:sz="0" w:space="0" w:color="auto"/>
              </w:divBdr>
            </w:div>
            <w:div w:id="1943803988">
              <w:marLeft w:val="0"/>
              <w:marRight w:val="0"/>
              <w:marTop w:val="0"/>
              <w:marBottom w:val="0"/>
              <w:divBdr>
                <w:top w:val="none" w:sz="0" w:space="0" w:color="auto"/>
                <w:left w:val="none" w:sz="0" w:space="0" w:color="auto"/>
                <w:bottom w:val="none" w:sz="0" w:space="0" w:color="auto"/>
                <w:right w:val="none" w:sz="0" w:space="0" w:color="auto"/>
              </w:divBdr>
            </w:div>
            <w:div w:id="1982465893">
              <w:marLeft w:val="0"/>
              <w:marRight w:val="0"/>
              <w:marTop w:val="0"/>
              <w:marBottom w:val="0"/>
              <w:divBdr>
                <w:top w:val="none" w:sz="0" w:space="0" w:color="auto"/>
                <w:left w:val="none" w:sz="0" w:space="0" w:color="auto"/>
                <w:bottom w:val="none" w:sz="0" w:space="0" w:color="auto"/>
                <w:right w:val="none" w:sz="0" w:space="0" w:color="auto"/>
              </w:divBdr>
            </w:div>
          </w:divsChild>
        </w:div>
        <w:div w:id="1070545633">
          <w:marLeft w:val="0"/>
          <w:marRight w:val="0"/>
          <w:marTop w:val="0"/>
          <w:marBottom w:val="0"/>
          <w:divBdr>
            <w:top w:val="none" w:sz="0" w:space="0" w:color="auto"/>
            <w:left w:val="none" w:sz="0" w:space="0" w:color="auto"/>
            <w:bottom w:val="none" w:sz="0" w:space="0" w:color="auto"/>
            <w:right w:val="none" w:sz="0" w:space="0" w:color="auto"/>
          </w:divBdr>
          <w:divsChild>
            <w:div w:id="1044984390">
              <w:marLeft w:val="-75"/>
              <w:marRight w:val="0"/>
              <w:marTop w:val="30"/>
              <w:marBottom w:val="30"/>
              <w:divBdr>
                <w:top w:val="none" w:sz="0" w:space="0" w:color="auto"/>
                <w:left w:val="none" w:sz="0" w:space="0" w:color="auto"/>
                <w:bottom w:val="none" w:sz="0" w:space="0" w:color="auto"/>
                <w:right w:val="none" w:sz="0" w:space="0" w:color="auto"/>
              </w:divBdr>
              <w:divsChild>
                <w:div w:id="384069337">
                  <w:marLeft w:val="0"/>
                  <w:marRight w:val="0"/>
                  <w:marTop w:val="0"/>
                  <w:marBottom w:val="0"/>
                  <w:divBdr>
                    <w:top w:val="none" w:sz="0" w:space="0" w:color="auto"/>
                    <w:left w:val="none" w:sz="0" w:space="0" w:color="auto"/>
                    <w:bottom w:val="none" w:sz="0" w:space="0" w:color="auto"/>
                    <w:right w:val="none" w:sz="0" w:space="0" w:color="auto"/>
                  </w:divBdr>
                  <w:divsChild>
                    <w:div w:id="452942067">
                      <w:marLeft w:val="0"/>
                      <w:marRight w:val="0"/>
                      <w:marTop w:val="0"/>
                      <w:marBottom w:val="0"/>
                      <w:divBdr>
                        <w:top w:val="none" w:sz="0" w:space="0" w:color="auto"/>
                        <w:left w:val="none" w:sz="0" w:space="0" w:color="auto"/>
                        <w:bottom w:val="none" w:sz="0" w:space="0" w:color="auto"/>
                        <w:right w:val="none" w:sz="0" w:space="0" w:color="auto"/>
                      </w:divBdr>
                    </w:div>
                  </w:divsChild>
                </w:div>
                <w:div w:id="718432596">
                  <w:marLeft w:val="0"/>
                  <w:marRight w:val="0"/>
                  <w:marTop w:val="0"/>
                  <w:marBottom w:val="0"/>
                  <w:divBdr>
                    <w:top w:val="none" w:sz="0" w:space="0" w:color="auto"/>
                    <w:left w:val="none" w:sz="0" w:space="0" w:color="auto"/>
                    <w:bottom w:val="none" w:sz="0" w:space="0" w:color="auto"/>
                    <w:right w:val="none" w:sz="0" w:space="0" w:color="auto"/>
                  </w:divBdr>
                  <w:divsChild>
                    <w:div w:id="1960722127">
                      <w:marLeft w:val="0"/>
                      <w:marRight w:val="0"/>
                      <w:marTop w:val="0"/>
                      <w:marBottom w:val="0"/>
                      <w:divBdr>
                        <w:top w:val="none" w:sz="0" w:space="0" w:color="auto"/>
                        <w:left w:val="none" w:sz="0" w:space="0" w:color="auto"/>
                        <w:bottom w:val="none" w:sz="0" w:space="0" w:color="auto"/>
                        <w:right w:val="none" w:sz="0" w:space="0" w:color="auto"/>
                      </w:divBdr>
                    </w:div>
                  </w:divsChild>
                </w:div>
                <w:div w:id="769858351">
                  <w:marLeft w:val="0"/>
                  <w:marRight w:val="0"/>
                  <w:marTop w:val="0"/>
                  <w:marBottom w:val="0"/>
                  <w:divBdr>
                    <w:top w:val="none" w:sz="0" w:space="0" w:color="auto"/>
                    <w:left w:val="none" w:sz="0" w:space="0" w:color="auto"/>
                    <w:bottom w:val="none" w:sz="0" w:space="0" w:color="auto"/>
                    <w:right w:val="none" w:sz="0" w:space="0" w:color="auto"/>
                  </w:divBdr>
                  <w:divsChild>
                    <w:div w:id="2035763843">
                      <w:marLeft w:val="0"/>
                      <w:marRight w:val="0"/>
                      <w:marTop w:val="0"/>
                      <w:marBottom w:val="0"/>
                      <w:divBdr>
                        <w:top w:val="none" w:sz="0" w:space="0" w:color="auto"/>
                        <w:left w:val="none" w:sz="0" w:space="0" w:color="auto"/>
                        <w:bottom w:val="none" w:sz="0" w:space="0" w:color="auto"/>
                        <w:right w:val="none" w:sz="0" w:space="0" w:color="auto"/>
                      </w:divBdr>
                    </w:div>
                  </w:divsChild>
                </w:div>
                <w:div w:id="1039891722">
                  <w:marLeft w:val="0"/>
                  <w:marRight w:val="0"/>
                  <w:marTop w:val="0"/>
                  <w:marBottom w:val="0"/>
                  <w:divBdr>
                    <w:top w:val="none" w:sz="0" w:space="0" w:color="auto"/>
                    <w:left w:val="none" w:sz="0" w:space="0" w:color="auto"/>
                    <w:bottom w:val="none" w:sz="0" w:space="0" w:color="auto"/>
                    <w:right w:val="none" w:sz="0" w:space="0" w:color="auto"/>
                  </w:divBdr>
                  <w:divsChild>
                    <w:div w:id="1452628903">
                      <w:marLeft w:val="0"/>
                      <w:marRight w:val="0"/>
                      <w:marTop w:val="0"/>
                      <w:marBottom w:val="0"/>
                      <w:divBdr>
                        <w:top w:val="none" w:sz="0" w:space="0" w:color="auto"/>
                        <w:left w:val="none" w:sz="0" w:space="0" w:color="auto"/>
                        <w:bottom w:val="none" w:sz="0" w:space="0" w:color="auto"/>
                        <w:right w:val="none" w:sz="0" w:space="0" w:color="auto"/>
                      </w:divBdr>
                    </w:div>
                  </w:divsChild>
                </w:div>
                <w:div w:id="1570531374">
                  <w:marLeft w:val="0"/>
                  <w:marRight w:val="0"/>
                  <w:marTop w:val="0"/>
                  <w:marBottom w:val="0"/>
                  <w:divBdr>
                    <w:top w:val="none" w:sz="0" w:space="0" w:color="auto"/>
                    <w:left w:val="none" w:sz="0" w:space="0" w:color="auto"/>
                    <w:bottom w:val="none" w:sz="0" w:space="0" w:color="auto"/>
                    <w:right w:val="none" w:sz="0" w:space="0" w:color="auto"/>
                  </w:divBdr>
                  <w:divsChild>
                    <w:div w:id="1644768552">
                      <w:marLeft w:val="0"/>
                      <w:marRight w:val="0"/>
                      <w:marTop w:val="0"/>
                      <w:marBottom w:val="0"/>
                      <w:divBdr>
                        <w:top w:val="none" w:sz="0" w:space="0" w:color="auto"/>
                        <w:left w:val="none" w:sz="0" w:space="0" w:color="auto"/>
                        <w:bottom w:val="none" w:sz="0" w:space="0" w:color="auto"/>
                        <w:right w:val="none" w:sz="0" w:space="0" w:color="auto"/>
                      </w:divBdr>
                    </w:div>
                  </w:divsChild>
                </w:div>
                <w:div w:id="1642346478">
                  <w:marLeft w:val="0"/>
                  <w:marRight w:val="0"/>
                  <w:marTop w:val="0"/>
                  <w:marBottom w:val="0"/>
                  <w:divBdr>
                    <w:top w:val="none" w:sz="0" w:space="0" w:color="auto"/>
                    <w:left w:val="none" w:sz="0" w:space="0" w:color="auto"/>
                    <w:bottom w:val="none" w:sz="0" w:space="0" w:color="auto"/>
                    <w:right w:val="none" w:sz="0" w:space="0" w:color="auto"/>
                  </w:divBdr>
                  <w:divsChild>
                    <w:div w:id="779834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0390305">
          <w:marLeft w:val="0"/>
          <w:marRight w:val="0"/>
          <w:marTop w:val="0"/>
          <w:marBottom w:val="0"/>
          <w:divBdr>
            <w:top w:val="none" w:sz="0" w:space="0" w:color="auto"/>
            <w:left w:val="none" w:sz="0" w:space="0" w:color="auto"/>
            <w:bottom w:val="none" w:sz="0" w:space="0" w:color="auto"/>
            <w:right w:val="none" w:sz="0" w:space="0" w:color="auto"/>
          </w:divBdr>
        </w:div>
        <w:div w:id="1155295874">
          <w:marLeft w:val="0"/>
          <w:marRight w:val="0"/>
          <w:marTop w:val="0"/>
          <w:marBottom w:val="0"/>
          <w:divBdr>
            <w:top w:val="none" w:sz="0" w:space="0" w:color="auto"/>
            <w:left w:val="none" w:sz="0" w:space="0" w:color="auto"/>
            <w:bottom w:val="none" w:sz="0" w:space="0" w:color="auto"/>
            <w:right w:val="none" w:sz="0" w:space="0" w:color="auto"/>
          </w:divBdr>
        </w:div>
        <w:div w:id="1486705132">
          <w:marLeft w:val="0"/>
          <w:marRight w:val="0"/>
          <w:marTop w:val="0"/>
          <w:marBottom w:val="0"/>
          <w:divBdr>
            <w:top w:val="none" w:sz="0" w:space="0" w:color="auto"/>
            <w:left w:val="none" w:sz="0" w:space="0" w:color="auto"/>
            <w:bottom w:val="none" w:sz="0" w:space="0" w:color="auto"/>
            <w:right w:val="none" w:sz="0" w:space="0" w:color="auto"/>
          </w:divBdr>
          <w:divsChild>
            <w:div w:id="1097674854">
              <w:marLeft w:val="-75"/>
              <w:marRight w:val="0"/>
              <w:marTop w:val="30"/>
              <w:marBottom w:val="30"/>
              <w:divBdr>
                <w:top w:val="none" w:sz="0" w:space="0" w:color="auto"/>
                <w:left w:val="none" w:sz="0" w:space="0" w:color="auto"/>
                <w:bottom w:val="none" w:sz="0" w:space="0" w:color="auto"/>
                <w:right w:val="none" w:sz="0" w:space="0" w:color="auto"/>
              </w:divBdr>
              <w:divsChild>
                <w:div w:id="551232225">
                  <w:marLeft w:val="0"/>
                  <w:marRight w:val="0"/>
                  <w:marTop w:val="0"/>
                  <w:marBottom w:val="0"/>
                  <w:divBdr>
                    <w:top w:val="none" w:sz="0" w:space="0" w:color="auto"/>
                    <w:left w:val="none" w:sz="0" w:space="0" w:color="auto"/>
                    <w:bottom w:val="none" w:sz="0" w:space="0" w:color="auto"/>
                    <w:right w:val="none" w:sz="0" w:space="0" w:color="auto"/>
                  </w:divBdr>
                  <w:divsChild>
                    <w:div w:id="1292982896">
                      <w:marLeft w:val="0"/>
                      <w:marRight w:val="0"/>
                      <w:marTop w:val="0"/>
                      <w:marBottom w:val="0"/>
                      <w:divBdr>
                        <w:top w:val="none" w:sz="0" w:space="0" w:color="auto"/>
                        <w:left w:val="none" w:sz="0" w:space="0" w:color="auto"/>
                        <w:bottom w:val="none" w:sz="0" w:space="0" w:color="auto"/>
                        <w:right w:val="none" w:sz="0" w:space="0" w:color="auto"/>
                      </w:divBdr>
                    </w:div>
                  </w:divsChild>
                </w:div>
                <w:div w:id="662045121">
                  <w:marLeft w:val="0"/>
                  <w:marRight w:val="0"/>
                  <w:marTop w:val="0"/>
                  <w:marBottom w:val="0"/>
                  <w:divBdr>
                    <w:top w:val="none" w:sz="0" w:space="0" w:color="auto"/>
                    <w:left w:val="none" w:sz="0" w:space="0" w:color="auto"/>
                    <w:bottom w:val="none" w:sz="0" w:space="0" w:color="auto"/>
                    <w:right w:val="none" w:sz="0" w:space="0" w:color="auto"/>
                  </w:divBdr>
                  <w:divsChild>
                    <w:div w:id="920721057">
                      <w:marLeft w:val="0"/>
                      <w:marRight w:val="0"/>
                      <w:marTop w:val="0"/>
                      <w:marBottom w:val="0"/>
                      <w:divBdr>
                        <w:top w:val="none" w:sz="0" w:space="0" w:color="auto"/>
                        <w:left w:val="none" w:sz="0" w:space="0" w:color="auto"/>
                        <w:bottom w:val="none" w:sz="0" w:space="0" w:color="auto"/>
                        <w:right w:val="none" w:sz="0" w:space="0" w:color="auto"/>
                      </w:divBdr>
                    </w:div>
                  </w:divsChild>
                </w:div>
                <w:div w:id="749544544">
                  <w:marLeft w:val="0"/>
                  <w:marRight w:val="0"/>
                  <w:marTop w:val="0"/>
                  <w:marBottom w:val="0"/>
                  <w:divBdr>
                    <w:top w:val="none" w:sz="0" w:space="0" w:color="auto"/>
                    <w:left w:val="none" w:sz="0" w:space="0" w:color="auto"/>
                    <w:bottom w:val="none" w:sz="0" w:space="0" w:color="auto"/>
                    <w:right w:val="none" w:sz="0" w:space="0" w:color="auto"/>
                  </w:divBdr>
                  <w:divsChild>
                    <w:div w:id="1208838469">
                      <w:marLeft w:val="0"/>
                      <w:marRight w:val="0"/>
                      <w:marTop w:val="0"/>
                      <w:marBottom w:val="0"/>
                      <w:divBdr>
                        <w:top w:val="none" w:sz="0" w:space="0" w:color="auto"/>
                        <w:left w:val="none" w:sz="0" w:space="0" w:color="auto"/>
                        <w:bottom w:val="none" w:sz="0" w:space="0" w:color="auto"/>
                        <w:right w:val="none" w:sz="0" w:space="0" w:color="auto"/>
                      </w:divBdr>
                    </w:div>
                  </w:divsChild>
                </w:div>
                <w:div w:id="972756392">
                  <w:marLeft w:val="0"/>
                  <w:marRight w:val="0"/>
                  <w:marTop w:val="0"/>
                  <w:marBottom w:val="0"/>
                  <w:divBdr>
                    <w:top w:val="none" w:sz="0" w:space="0" w:color="auto"/>
                    <w:left w:val="none" w:sz="0" w:space="0" w:color="auto"/>
                    <w:bottom w:val="none" w:sz="0" w:space="0" w:color="auto"/>
                    <w:right w:val="none" w:sz="0" w:space="0" w:color="auto"/>
                  </w:divBdr>
                  <w:divsChild>
                    <w:div w:id="1482037451">
                      <w:marLeft w:val="0"/>
                      <w:marRight w:val="0"/>
                      <w:marTop w:val="0"/>
                      <w:marBottom w:val="0"/>
                      <w:divBdr>
                        <w:top w:val="none" w:sz="0" w:space="0" w:color="auto"/>
                        <w:left w:val="none" w:sz="0" w:space="0" w:color="auto"/>
                        <w:bottom w:val="none" w:sz="0" w:space="0" w:color="auto"/>
                        <w:right w:val="none" w:sz="0" w:space="0" w:color="auto"/>
                      </w:divBdr>
                    </w:div>
                  </w:divsChild>
                </w:div>
                <w:div w:id="998389062">
                  <w:marLeft w:val="0"/>
                  <w:marRight w:val="0"/>
                  <w:marTop w:val="0"/>
                  <w:marBottom w:val="0"/>
                  <w:divBdr>
                    <w:top w:val="none" w:sz="0" w:space="0" w:color="auto"/>
                    <w:left w:val="none" w:sz="0" w:space="0" w:color="auto"/>
                    <w:bottom w:val="none" w:sz="0" w:space="0" w:color="auto"/>
                    <w:right w:val="none" w:sz="0" w:space="0" w:color="auto"/>
                  </w:divBdr>
                  <w:divsChild>
                    <w:div w:id="934485486">
                      <w:marLeft w:val="0"/>
                      <w:marRight w:val="0"/>
                      <w:marTop w:val="0"/>
                      <w:marBottom w:val="0"/>
                      <w:divBdr>
                        <w:top w:val="none" w:sz="0" w:space="0" w:color="auto"/>
                        <w:left w:val="none" w:sz="0" w:space="0" w:color="auto"/>
                        <w:bottom w:val="none" w:sz="0" w:space="0" w:color="auto"/>
                        <w:right w:val="none" w:sz="0" w:space="0" w:color="auto"/>
                      </w:divBdr>
                    </w:div>
                  </w:divsChild>
                </w:div>
                <w:div w:id="1240410854">
                  <w:marLeft w:val="0"/>
                  <w:marRight w:val="0"/>
                  <w:marTop w:val="0"/>
                  <w:marBottom w:val="0"/>
                  <w:divBdr>
                    <w:top w:val="none" w:sz="0" w:space="0" w:color="auto"/>
                    <w:left w:val="none" w:sz="0" w:space="0" w:color="auto"/>
                    <w:bottom w:val="none" w:sz="0" w:space="0" w:color="auto"/>
                    <w:right w:val="none" w:sz="0" w:space="0" w:color="auto"/>
                  </w:divBdr>
                  <w:divsChild>
                    <w:div w:id="1648049965">
                      <w:marLeft w:val="0"/>
                      <w:marRight w:val="0"/>
                      <w:marTop w:val="0"/>
                      <w:marBottom w:val="0"/>
                      <w:divBdr>
                        <w:top w:val="none" w:sz="0" w:space="0" w:color="auto"/>
                        <w:left w:val="none" w:sz="0" w:space="0" w:color="auto"/>
                        <w:bottom w:val="none" w:sz="0" w:space="0" w:color="auto"/>
                        <w:right w:val="none" w:sz="0" w:space="0" w:color="auto"/>
                      </w:divBdr>
                    </w:div>
                  </w:divsChild>
                </w:div>
                <w:div w:id="1306353545">
                  <w:marLeft w:val="0"/>
                  <w:marRight w:val="0"/>
                  <w:marTop w:val="0"/>
                  <w:marBottom w:val="0"/>
                  <w:divBdr>
                    <w:top w:val="none" w:sz="0" w:space="0" w:color="auto"/>
                    <w:left w:val="none" w:sz="0" w:space="0" w:color="auto"/>
                    <w:bottom w:val="none" w:sz="0" w:space="0" w:color="auto"/>
                    <w:right w:val="none" w:sz="0" w:space="0" w:color="auto"/>
                  </w:divBdr>
                  <w:divsChild>
                    <w:div w:id="303050240">
                      <w:marLeft w:val="0"/>
                      <w:marRight w:val="0"/>
                      <w:marTop w:val="0"/>
                      <w:marBottom w:val="0"/>
                      <w:divBdr>
                        <w:top w:val="none" w:sz="0" w:space="0" w:color="auto"/>
                        <w:left w:val="none" w:sz="0" w:space="0" w:color="auto"/>
                        <w:bottom w:val="none" w:sz="0" w:space="0" w:color="auto"/>
                        <w:right w:val="none" w:sz="0" w:space="0" w:color="auto"/>
                      </w:divBdr>
                    </w:div>
                  </w:divsChild>
                </w:div>
                <w:div w:id="1760326766">
                  <w:marLeft w:val="0"/>
                  <w:marRight w:val="0"/>
                  <w:marTop w:val="0"/>
                  <w:marBottom w:val="0"/>
                  <w:divBdr>
                    <w:top w:val="none" w:sz="0" w:space="0" w:color="auto"/>
                    <w:left w:val="none" w:sz="0" w:space="0" w:color="auto"/>
                    <w:bottom w:val="none" w:sz="0" w:space="0" w:color="auto"/>
                    <w:right w:val="none" w:sz="0" w:space="0" w:color="auto"/>
                  </w:divBdr>
                  <w:divsChild>
                    <w:div w:id="870340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453250">
          <w:marLeft w:val="0"/>
          <w:marRight w:val="0"/>
          <w:marTop w:val="0"/>
          <w:marBottom w:val="0"/>
          <w:divBdr>
            <w:top w:val="none" w:sz="0" w:space="0" w:color="auto"/>
            <w:left w:val="none" w:sz="0" w:space="0" w:color="auto"/>
            <w:bottom w:val="none" w:sz="0" w:space="0" w:color="auto"/>
            <w:right w:val="none" w:sz="0" w:space="0" w:color="auto"/>
          </w:divBdr>
          <w:divsChild>
            <w:div w:id="892738694">
              <w:marLeft w:val="-75"/>
              <w:marRight w:val="0"/>
              <w:marTop w:val="30"/>
              <w:marBottom w:val="30"/>
              <w:divBdr>
                <w:top w:val="none" w:sz="0" w:space="0" w:color="auto"/>
                <w:left w:val="none" w:sz="0" w:space="0" w:color="auto"/>
                <w:bottom w:val="none" w:sz="0" w:space="0" w:color="auto"/>
                <w:right w:val="none" w:sz="0" w:space="0" w:color="auto"/>
              </w:divBdr>
              <w:divsChild>
                <w:div w:id="85544883">
                  <w:marLeft w:val="0"/>
                  <w:marRight w:val="0"/>
                  <w:marTop w:val="0"/>
                  <w:marBottom w:val="0"/>
                  <w:divBdr>
                    <w:top w:val="none" w:sz="0" w:space="0" w:color="auto"/>
                    <w:left w:val="none" w:sz="0" w:space="0" w:color="auto"/>
                    <w:bottom w:val="none" w:sz="0" w:space="0" w:color="auto"/>
                    <w:right w:val="none" w:sz="0" w:space="0" w:color="auto"/>
                  </w:divBdr>
                  <w:divsChild>
                    <w:div w:id="1256745244">
                      <w:marLeft w:val="0"/>
                      <w:marRight w:val="0"/>
                      <w:marTop w:val="0"/>
                      <w:marBottom w:val="0"/>
                      <w:divBdr>
                        <w:top w:val="none" w:sz="0" w:space="0" w:color="auto"/>
                        <w:left w:val="none" w:sz="0" w:space="0" w:color="auto"/>
                        <w:bottom w:val="none" w:sz="0" w:space="0" w:color="auto"/>
                        <w:right w:val="none" w:sz="0" w:space="0" w:color="auto"/>
                      </w:divBdr>
                    </w:div>
                  </w:divsChild>
                </w:div>
                <w:div w:id="823550864">
                  <w:marLeft w:val="0"/>
                  <w:marRight w:val="0"/>
                  <w:marTop w:val="0"/>
                  <w:marBottom w:val="0"/>
                  <w:divBdr>
                    <w:top w:val="none" w:sz="0" w:space="0" w:color="auto"/>
                    <w:left w:val="none" w:sz="0" w:space="0" w:color="auto"/>
                    <w:bottom w:val="none" w:sz="0" w:space="0" w:color="auto"/>
                    <w:right w:val="none" w:sz="0" w:space="0" w:color="auto"/>
                  </w:divBdr>
                  <w:divsChild>
                    <w:div w:id="930284605">
                      <w:marLeft w:val="0"/>
                      <w:marRight w:val="0"/>
                      <w:marTop w:val="0"/>
                      <w:marBottom w:val="0"/>
                      <w:divBdr>
                        <w:top w:val="none" w:sz="0" w:space="0" w:color="auto"/>
                        <w:left w:val="none" w:sz="0" w:space="0" w:color="auto"/>
                        <w:bottom w:val="none" w:sz="0" w:space="0" w:color="auto"/>
                        <w:right w:val="none" w:sz="0" w:space="0" w:color="auto"/>
                      </w:divBdr>
                    </w:div>
                  </w:divsChild>
                </w:div>
                <w:div w:id="1222867445">
                  <w:marLeft w:val="0"/>
                  <w:marRight w:val="0"/>
                  <w:marTop w:val="0"/>
                  <w:marBottom w:val="0"/>
                  <w:divBdr>
                    <w:top w:val="none" w:sz="0" w:space="0" w:color="auto"/>
                    <w:left w:val="none" w:sz="0" w:space="0" w:color="auto"/>
                    <w:bottom w:val="none" w:sz="0" w:space="0" w:color="auto"/>
                    <w:right w:val="none" w:sz="0" w:space="0" w:color="auto"/>
                  </w:divBdr>
                  <w:divsChild>
                    <w:div w:id="790245398">
                      <w:marLeft w:val="0"/>
                      <w:marRight w:val="0"/>
                      <w:marTop w:val="0"/>
                      <w:marBottom w:val="0"/>
                      <w:divBdr>
                        <w:top w:val="none" w:sz="0" w:space="0" w:color="auto"/>
                        <w:left w:val="none" w:sz="0" w:space="0" w:color="auto"/>
                        <w:bottom w:val="none" w:sz="0" w:space="0" w:color="auto"/>
                        <w:right w:val="none" w:sz="0" w:space="0" w:color="auto"/>
                      </w:divBdr>
                    </w:div>
                  </w:divsChild>
                </w:div>
                <w:div w:id="1409964702">
                  <w:marLeft w:val="0"/>
                  <w:marRight w:val="0"/>
                  <w:marTop w:val="0"/>
                  <w:marBottom w:val="0"/>
                  <w:divBdr>
                    <w:top w:val="none" w:sz="0" w:space="0" w:color="auto"/>
                    <w:left w:val="none" w:sz="0" w:space="0" w:color="auto"/>
                    <w:bottom w:val="none" w:sz="0" w:space="0" w:color="auto"/>
                    <w:right w:val="none" w:sz="0" w:space="0" w:color="auto"/>
                  </w:divBdr>
                  <w:divsChild>
                    <w:div w:id="1491097672">
                      <w:marLeft w:val="0"/>
                      <w:marRight w:val="0"/>
                      <w:marTop w:val="0"/>
                      <w:marBottom w:val="0"/>
                      <w:divBdr>
                        <w:top w:val="none" w:sz="0" w:space="0" w:color="auto"/>
                        <w:left w:val="none" w:sz="0" w:space="0" w:color="auto"/>
                        <w:bottom w:val="none" w:sz="0" w:space="0" w:color="auto"/>
                        <w:right w:val="none" w:sz="0" w:space="0" w:color="auto"/>
                      </w:divBdr>
                    </w:div>
                  </w:divsChild>
                </w:div>
                <w:div w:id="2057655430">
                  <w:marLeft w:val="0"/>
                  <w:marRight w:val="0"/>
                  <w:marTop w:val="0"/>
                  <w:marBottom w:val="0"/>
                  <w:divBdr>
                    <w:top w:val="none" w:sz="0" w:space="0" w:color="auto"/>
                    <w:left w:val="none" w:sz="0" w:space="0" w:color="auto"/>
                    <w:bottom w:val="none" w:sz="0" w:space="0" w:color="auto"/>
                    <w:right w:val="none" w:sz="0" w:space="0" w:color="auto"/>
                  </w:divBdr>
                  <w:divsChild>
                    <w:div w:id="2104106132">
                      <w:marLeft w:val="0"/>
                      <w:marRight w:val="0"/>
                      <w:marTop w:val="0"/>
                      <w:marBottom w:val="0"/>
                      <w:divBdr>
                        <w:top w:val="none" w:sz="0" w:space="0" w:color="auto"/>
                        <w:left w:val="none" w:sz="0" w:space="0" w:color="auto"/>
                        <w:bottom w:val="none" w:sz="0" w:space="0" w:color="auto"/>
                        <w:right w:val="none" w:sz="0" w:space="0" w:color="auto"/>
                      </w:divBdr>
                    </w:div>
                  </w:divsChild>
                </w:div>
                <w:div w:id="2102290884">
                  <w:marLeft w:val="0"/>
                  <w:marRight w:val="0"/>
                  <w:marTop w:val="0"/>
                  <w:marBottom w:val="0"/>
                  <w:divBdr>
                    <w:top w:val="none" w:sz="0" w:space="0" w:color="auto"/>
                    <w:left w:val="none" w:sz="0" w:space="0" w:color="auto"/>
                    <w:bottom w:val="none" w:sz="0" w:space="0" w:color="auto"/>
                    <w:right w:val="none" w:sz="0" w:space="0" w:color="auto"/>
                  </w:divBdr>
                  <w:divsChild>
                    <w:div w:id="991953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3307727">
          <w:marLeft w:val="0"/>
          <w:marRight w:val="0"/>
          <w:marTop w:val="0"/>
          <w:marBottom w:val="0"/>
          <w:divBdr>
            <w:top w:val="none" w:sz="0" w:space="0" w:color="auto"/>
            <w:left w:val="none" w:sz="0" w:space="0" w:color="auto"/>
            <w:bottom w:val="none" w:sz="0" w:space="0" w:color="auto"/>
            <w:right w:val="none" w:sz="0" w:space="0" w:color="auto"/>
          </w:divBdr>
        </w:div>
        <w:div w:id="2004359779">
          <w:marLeft w:val="0"/>
          <w:marRight w:val="0"/>
          <w:marTop w:val="0"/>
          <w:marBottom w:val="0"/>
          <w:divBdr>
            <w:top w:val="none" w:sz="0" w:space="0" w:color="auto"/>
            <w:left w:val="none" w:sz="0" w:space="0" w:color="auto"/>
            <w:bottom w:val="none" w:sz="0" w:space="0" w:color="auto"/>
            <w:right w:val="none" w:sz="0" w:space="0" w:color="auto"/>
          </w:divBdr>
          <w:divsChild>
            <w:div w:id="1494297302">
              <w:marLeft w:val="-75"/>
              <w:marRight w:val="0"/>
              <w:marTop w:val="30"/>
              <w:marBottom w:val="30"/>
              <w:divBdr>
                <w:top w:val="none" w:sz="0" w:space="0" w:color="auto"/>
                <w:left w:val="none" w:sz="0" w:space="0" w:color="auto"/>
                <w:bottom w:val="none" w:sz="0" w:space="0" w:color="auto"/>
                <w:right w:val="none" w:sz="0" w:space="0" w:color="auto"/>
              </w:divBdr>
              <w:divsChild>
                <w:div w:id="20598609">
                  <w:marLeft w:val="0"/>
                  <w:marRight w:val="0"/>
                  <w:marTop w:val="0"/>
                  <w:marBottom w:val="0"/>
                  <w:divBdr>
                    <w:top w:val="none" w:sz="0" w:space="0" w:color="auto"/>
                    <w:left w:val="none" w:sz="0" w:space="0" w:color="auto"/>
                    <w:bottom w:val="none" w:sz="0" w:space="0" w:color="auto"/>
                    <w:right w:val="none" w:sz="0" w:space="0" w:color="auto"/>
                  </w:divBdr>
                  <w:divsChild>
                    <w:div w:id="1795824455">
                      <w:marLeft w:val="0"/>
                      <w:marRight w:val="0"/>
                      <w:marTop w:val="0"/>
                      <w:marBottom w:val="0"/>
                      <w:divBdr>
                        <w:top w:val="none" w:sz="0" w:space="0" w:color="auto"/>
                        <w:left w:val="none" w:sz="0" w:space="0" w:color="auto"/>
                        <w:bottom w:val="none" w:sz="0" w:space="0" w:color="auto"/>
                        <w:right w:val="none" w:sz="0" w:space="0" w:color="auto"/>
                      </w:divBdr>
                    </w:div>
                  </w:divsChild>
                </w:div>
                <w:div w:id="822699326">
                  <w:marLeft w:val="0"/>
                  <w:marRight w:val="0"/>
                  <w:marTop w:val="0"/>
                  <w:marBottom w:val="0"/>
                  <w:divBdr>
                    <w:top w:val="none" w:sz="0" w:space="0" w:color="auto"/>
                    <w:left w:val="none" w:sz="0" w:space="0" w:color="auto"/>
                    <w:bottom w:val="none" w:sz="0" w:space="0" w:color="auto"/>
                    <w:right w:val="none" w:sz="0" w:space="0" w:color="auto"/>
                  </w:divBdr>
                  <w:divsChild>
                    <w:div w:id="1691684716">
                      <w:marLeft w:val="0"/>
                      <w:marRight w:val="0"/>
                      <w:marTop w:val="0"/>
                      <w:marBottom w:val="0"/>
                      <w:divBdr>
                        <w:top w:val="none" w:sz="0" w:space="0" w:color="auto"/>
                        <w:left w:val="none" w:sz="0" w:space="0" w:color="auto"/>
                        <w:bottom w:val="none" w:sz="0" w:space="0" w:color="auto"/>
                        <w:right w:val="none" w:sz="0" w:space="0" w:color="auto"/>
                      </w:divBdr>
                    </w:div>
                  </w:divsChild>
                </w:div>
                <w:div w:id="1235774907">
                  <w:marLeft w:val="0"/>
                  <w:marRight w:val="0"/>
                  <w:marTop w:val="0"/>
                  <w:marBottom w:val="0"/>
                  <w:divBdr>
                    <w:top w:val="none" w:sz="0" w:space="0" w:color="auto"/>
                    <w:left w:val="none" w:sz="0" w:space="0" w:color="auto"/>
                    <w:bottom w:val="none" w:sz="0" w:space="0" w:color="auto"/>
                    <w:right w:val="none" w:sz="0" w:space="0" w:color="auto"/>
                  </w:divBdr>
                  <w:divsChild>
                    <w:div w:id="679893837">
                      <w:marLeft w:val="0"/>
                      <w:marRight w:val="0"/>
                      <w:marTop w:val="0"/>
                      <w:marBottom w:val="0"/>
                      <w:divBdr>
                        <w:top w:val="none" w:sz="0" w:space="0" w:color="auto"/>
                        <w:left w:val="none" w:sz="0" w:space="0" w:color="auto"/>
                        <w:bottom w:val="none" w:sz="0" w:space="0" w:color="auto"/>
                        <w:right w:val="none" w:sz="0" w:space="0" w:color="auto"/>
                      </w:divBdr>
                    </w:div>
                  </w:divsChild>
                </w:div>
                <w:div w:id="1356080609">
                  <w:marLeft w:val="0"/>
                  <w:marRight w:val="0"/>
                  <w:marTop w:val="0"/>
                  <w:marBottom w:val="0"/>
                  <w:divBdr>
                    <w:top w:val="none" w:sz="0" w:space="0" w:color="auto"/>
                    <w:left w:val="none" w:sz="0" w:space="0" w:color="auto"/>
                    <w:bottom w:val="none" w:sz="0" w:space="0" w:color="auto"/>
                    <w:right w:val="none" w:sz="0" w:space="0" w:color="auto"/>
                  </w:divBdr>
                  <w:divsChild>
                    <w:div w:id="1443262284">
                      <w:marLeft w:val="0"/>
                      <w:marRight w:val="0"/>
                      <w:marTop w:val="0"/>
                      <w:marBottom w:val="0"/>
                      <w:divBdr>
                        <w:top w:val="none" w:sz="0" w:space="0" w:color="auto"/>
                        <w:left w:val="none" w:sz="0" w:space="0" w:color="auto"/>
                        <w:bottom w:val="none" w:sz="0" w:space="0" w:color="auto"/>
                        <w:right w:val="none" w:sz="0" w:space="0" w:color="auto"/>
                      </w:divBdr>
                    </w:div>
                  </w:divsChild>
                </w:div>
                <w:div w:id="1872571608">
                  <w:marLeft w:val="0"/>
                  <w:marRight w:val="0"/>
                  <w:marTop w:val="0"/>
                  <w:marBottom w:val="0"/>
                  <w:divBdr>
                    <w:top w:val="none" w:sz="0" w:space="0" w:color="auto"/>
                    <w:left w:val="none" w:sz="0" w:space="0" w:color="auto"/>
                    <w:bottom w:val="none" w:sz="0" w:space="0" w:color="auto"/>
                    <w:right w:val="none" w:sz="0" w:space="0" w:color="auto"/>
                  </w:divBdr>
                  <w:divsChild>
                    <w:div w:id="2134978279">
                      <w:marLeft w:val="0"/>
                      <w:marRight w:val="0"/>
                      <w:marTop w:val="0"/>
                      <w:marBottom w:val="0"/>
                      <w:divBdr>
                        <w:top w:val="none" w:sz="0" w:space="0" w:color="auto"/>
                        <w:left w:val="none" w:sz="0" w:space="0" w:color="auto"/>
                        <w:bottom w:val="none" w:sz="0" w:space="0" w:color="auto"/>
                        <w:right w:val="none" w:sz="0" w:space="0" w:color="auto"/>
                      </w:divBdr>
                    </w:div>
                  </w:divsChild>
                </w:div>
                <w:div w:id="2032291348">
                  <w:marLeft w:val="0"/>
                  <w:marRight w:val="0"/>
                  <w:marTop w:val="0"/>
                  <w:marBottom w:val="0"/>
                  <w:divBdr>
                    <w:top w:val="none" w:sz="0" w:space="0" w:color="auto"/>
                    <w:left w:val="none" w:sz="0" w:space="0" w:color="auto"/>
                    <w:bottom w:val="none" w:sz="0" w:space="0" w:color="auto"/>
                    <w:right w:val="none" w:sz="0" w:space="0" w:color="auto"/>
                  </w:divBdr>
                  <w:divsChild>
                    <w:div w:id="1188177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6487539">
          <w:marLeft w:val="0"/>
          <w:marRight w:val="0"/>
          <w:marTop w:val="0"/>
          <w:marBottom w:val="0"/>
          <w:divBdr>
            <w:top w:val="none" w:sz="0" w:space="0" w:color="auto"/>
            <w:left w:val="none" w:sz="0" w:space="0" w:color="auto"/>
            <w:bottom w:val="none" w:sz="0" w:space="0" w:color="auto"/>
            <w:right w:val="none" w:sz="0" w:space="0" w:color="auto"/>
          </w:divBdr>
          <w:divsChild>
            <w:div w:id="426996812">
              <w:marLeft w:val="0"/>
              <w:marRight w:val="0"/>
              <w:marTop w:val="0"/>
              <w:marBottom w:val="0"/>
              <w:divBdr>
                <w:top w:val="none" w:sz="0" w:space="0" w:color="auto"/>
                <w:left w:val="none" w:sz="0" w:space="0" w:color="auto"/>
                <w:bottom w:val="none" w:sz="0" w:space="0" w:color="auto"/>
                <w:right w:val="none" w:sz="0" w:space="0" w:color="auto"/>
              </w:divBdr>
            </w:div>
            <w:div w:id="1213736203">
              <w:marLeft w:val="0"/>
              <w:marRight w:val="0"/>
              <w:marTop w:val="0"/>
              <w:marBottom w:val="0"/>
              <w:divBdr>
                <w:top w:val="none" w:sz="0" w:space="0" w:color="auto"/>
                <w:left w:val="none" w:sz="0" w:space="0" w:color="auto"/>
                <w:bottom w:val="none" w:sz="0" w:space="0" w:color="auto"/>
                <w:right w:val="none" w:sz="0" w:space="0" w:color="auto"/>
              </w:divBdr>
            </w:div>
            <w:div w:id="1231891557">
              <w:marLeft w:val="0"/>
              <w:marRight w:val="0"/>
              <w:marTop w:val="0"/>
              <w:marBottom w:val="0"/>
              <w:divBdr>
                <w:top w:val="none" w:sz="0" w:space="0" w:color="auto"/>
                <w:left w:val="none" w:sz="0" w:space="0" w:color="auto"/>
                <w:bottom w:val="none" w:sz="0" w:space="0" w:color="auto"/>
                <w:right w:val="none" w:sz="0" w:space="0" w:color="auto"/>
              </w:divBdr>
            </w:div>
            <w:div w:id="1519275653">
              <w:marLeft w:val="0"/>
              <w:marRight w:val="0"/>
              <w:marTop w:val="0"/>
              <w:marBottom w:val="0"/>
              <w:divBdr>
                <w:top w:val="none" w:sz="0" w:space="0" w:color="auto"/>
                <w:left w:val="none" w:sz="0" w:space="0" w:color="auto"/>
                <w:bottom w:val="none" w:sz="0" w:space="0" w:color="auto"/>
                <w:right w:val="none" w:sz="0" w:space="0" w:color="auto"/>
              </w:divBdr>
            </w:div>
            <w:div w:id="1609309915">
              <w:marLeft w:val="0"/>
              <w:marRight w:val="0"/>
              <w:marTop w:val="0"/>
              <w:marBottom w:val="0"/>
              <w:divBdr>
                <w:top w:val="none" w:sz="0" w:space="0" w:color="auto"/>
                <w:left w:val="none" w:sz="0" w:space="0" w:color="auto"/>
                <w:bottom w:val="none" w:sz="0" w:space="0" w:color="auto"/>
                <w:right w:val="none" w:sz="0" w:space="0" w:color="auto"/>
              </w:divBdr>
            </w:div>
            <w:div w:id="1921132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857124">
      <w:bodyDiv w:val="1"/>
      <w:marLeft w:val="0"/>
      <w:marRight w:val="0"/>
      <w:marTop w:val="0"/>
      <w:marBottom w:val="0"/>
      <w:divBdr>
        <w:top w:val="none" w:sz="0" w:space="0" w:color="auto"/>
        <w:left w:val="none" w:sz="0" w:space="0" w:color="auto"/>
        <w:bottom w:val="none" w:sz="0" w:space="0" w:color="auto"/>
        <w:right w:val="none" w:sz="0" w:space="0" w:color="auto"/>
      </w:divBdr>
      <w:divsChild>
        <w:div w:id="1063258551">
          <w:marLeft w:val="0"/>
          <w:marRight w:val="0"/>
          <w:marTop w:val="0"/>
          <w:marBottom w:val="0"/>
          <w:divBdr>
            <w:top w:val="none" w:sz="0" w:space="0" w:color="auto"/>
            <w:left w:val="none" w:sz="0" w:space="0" w:color="auto"/>
            <w:bottom w:val="none" w:sz="0" w:space="0" w:color="auto"/>
            <w:right w:val="none" w:sz="0" w:space="0" w:color="auto"/>
          </w:divBdr>
          <w:divsChild>
            <w:div w:id="1913465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741377">
      <w:bodyDiv w:val="1"/>
      <w:marLeft w:val="0"/>
      <w:marRight w:val="0"/>
      <w:marTop w:val="0"/>
      <w:marBottom w:val="0"/>
      <w:divBdr>
        <w:top w:val="none" w:sz="0" w:space="0" w:color="auto"/>
        <w:left w:val="none" w:sz="0" w:space="0" w:color="auto"/>
        <w:bottom w:val="none" w:sz="0" w:space="0" w:color="auto"/>
        <w:right w:val="none" w:sz="0" w:space="0" w:color="auto"/>
      </w:divBdr>
    </w:div>
    <w:div w:id="878787043">
      <w:bodyDiv w:val="1"/>
      <w:marLeft w:val="0"/>
      <w:marRight w:val="0"/>
      <w:marTop w:val="0"/>
      <w:marBottom w:val="0"/>
      <w:divBdr>
        <w:top w:val="none" w:sz="0" w:space="0" w:color="auto"/>
        <w:left w:val="none" w:sz="0" w:space="0" w:color="auto"/>
        <w:bottom w:val="none" w:sz="0" w:space="0" w:color="auto"/>
        <w:right w:val="none" w:sz="0" w:space="0" w:color="auto"/>
      </w:divBdr>
    </w:div>
    <w:div w:id="884875803">
      <w:bodyDiv w:val="1"/>
      <w:marLeft w:val="0"/>
      <w:marRight w:val="0"/>
      <w:marTop w:val="0"/>
      <w:marBottom w:val="0"/>
      <w:divBdr>
        <w:top w:val="none" w:sz="0" w:space="0" w:color="auto"/>
        <w:left w:val="none" w:sz="0" w:space="0" w:color="auto"/>
        <w:bottom w:val="none" w:sz="0" w:space="0" w:color="auto"/>
        <w:right w:val="none" w:sz="0" w:space="0" w:color="auto"/>
      </w:divBdr>
      <w:divsChild>
        <w:div w:id="8162659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5486684">
      <w:bodyDiv w:val="1"/>
      <w:marLeft w:val="0"/>
      <w:marRight w:val="0"/>
      <w:marTop w:val="0"/>
      <w:marBottom w:val="0"/>
      <w:divBdr>
        <w:top w:val="none" w:sz="0" w:space="0" w:color="auto"/>
        <w:left w:val="none" w:sz="0" w:space="0" w:color="auto"/>
        <w:bottom w:val="none" w:sz="0" w:space="0" w:color="auto"/>
        <w:right w:val="none" w:sz="0" w:space="0" w:color="auto"/>
      </w:divBdr>
      <w:divsChild>
        <w:div w:id="134200814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99709636">
      <w:bodyDiv w:val="1"/>
      <w:marLeft w:val="0"/>
      <w:marRight w:val="0"/>
      <w:marTop w:val="0"/>
      <w:marBottom w:val="0"/>
      <w:divBdr>
        <w:top w:val="none" w:sz="0" w:space="0" w:color="auto"/>
        <w:left w:val="none" w:sz="0" w:space="0" w:color="auto"/>
        <w:bottom w:val="none" w:sz="0" w:space="0" w:color="auto"/>
        <w:right w:val="none" w:sz="0" w:space="0" w:color="auto"/>
      </w:divBdr>
      <w:divsChild>
        <w:div w:id="245387009">
          <w:marLeft w:val="0"/>
          <w:marRight w:val="0"/>
          <w:marTop w:val="0"/>
          <w:marBottom w:val="0"/>
          <w:divBdr>
            <w:top w:val="none" w:sz="0" w:space="0" w:color="auto"/>
            <w:left w:val="none" w:sz="0" w:space="0" w:color="auto"/>
            <w:bottom w:val="none" w:sz="0" w:space="0" w:color="auto"/>
            <w:right w:val="none" w:sz="0" w:space="0" w:color="auto"/>
          </w:divBdr>
        </w:div>
        <w:div w:id="412437501">
          <w:marLeft w:val="0"/>
          <w:marRight w:val="0"/>
          <w:marTop w:val="0"/>
          <w:marBottom w:val="0"/>
          <w:divBdr>
            <w:top w:val="none" w:sz="0" w:space="0" w:color="auto"/>
            <w:left w:val="none" w:sz="0" w:space="0" w:color="auto"/>
            <w:bottom w:val="none" w:sz="0" w:space="0" w:color="auto"/>
            <w:right w:val="none" w:sz="0" w:space="0" w:color="auto"/>
          </w:divBdr>
        </w:div>
      </w:divsChild>
    </w:div>
    <w:div w:id="911966008">
      <w:bodyDiv w:val="1"/>
      <w:marLeft w:val="0"/>
      <w:marRight w:val="0"/>
      <w:marTop w:val="0"/>
      <w:marBottom w:val="0"/>
      <w:divBdr>
        <w:top w:val="none" w:sz="0" w:space="0" w:color="auto"/>
        <w:left w:val="none" w:sz="0" w:space="0" w:color="auto"/>
        <w:bottom w:val="none" w:sz="0" w:space="0" w:color="auto"/>
        <w:right w:val="none" w:sz="0" w:space="0" w:color="auto"/>
      </w:divBdr>
    </w:div>
    <w:div w:id="962734268">
      <w:bodyDiv w:val="1"/>
      <w:marLeft w:val="0"/>
      <w:marRight w:val="0"/>
      <w:marTop w:val="0"/>
      <w:marBottom w:val="0"/>
      <w:divBdr>
        <w:top w:val="none" w:sz="0" w:space="0" w:color="auto"/>
        <w:left w:val="none" w:sz="0" w:space="0" w:color="auto"/>
        <w:bottom w:val="none" w:sz="0" w:space="0" w:color="auto"/>
        <w:right w:val="none" w:sz="0" w:space="0" w:color="auto"/>
      </w:divBdr>
    </w:div>
    <w:div w:id="971982821">
      <w:bodyDiv w:val="1"/>
      <w:marLeft w:val="0"/>
      <w:marRight w:val="0"/>
      <w:marTop w:val="0"/>
      <w:marBottom w:val="0"/>
      <w:divBdr>
        <w:top w:val="none" w:sz="0" w:space="0" w:color="auto"/>
        <w:left w:val="none" w:sz="0" w:space="0" w:color="auto"/>
        <w:bottom w:val="none" w:sz="0" w:space="0" w:color="auto"/>
        <w:right w:val="none" w:sz="0" w:space="0" w:color="auto"/>
      </w:divBdr>
    </w:div>
    <w:div w:id="974220142">
      <w:bodyDiv w:val="1"/>
      <w:marLeft w:val="0"/>
      <w:marRight w:val="0"/>
      <w:marTop w:val="0"/>
      <w:marBottom w:val="0"/>
      <w:divBdr>
        <w:top w:val="none" w:sz="0" w:space="0" w:color="auto"/>
        <w:left w:val="none" w:sz="0" w:space="0" w:color="auto"/>
        <w:bottom w:val="none" w:sz="0" w:space="0" w:color="auto"/>
        <w:right w:val="none" w:sz="0" w:space="0" w:color="auto"/>
      </w:divBdr>
    </w:div>
    <w:div w:id="1011027589">
      <w:bodyDiv w:val="1"/>
      <w:marLeft w:val="0"/>
      <w:marRight w:val="0"/>
      <w:marTop w:val="0"/>
      <w:marBottom w:val="0"/>
      <w:divBdr>
        <w:top w:val="none" w:sz="0" w:space="0" w:color="auto"/>
        <w:left w:val="none" w:sz="0" w:space="0" w:color="auto"/>
        <w:bottom w:val="none" w:sz="0" w:space="0" w:color="auto"/>
        <w:right w:val="none" w:sz="0" w:space="0" w:color="auto"/>
      </w:divBdr>
    </w:div>
    <w:div w:id="1012957041">
      <w:bodyDiv w:val="1"/>
      <w:marLeft w:val="0"/>
      <w:marRight w:val="0"/>
      <w:marTop w:val="0"/>
      <w:marBottom w:val="0"/>
      <w:divBdr>
        <w:top w:val="none" w:sz="0" w:space="0" w:color="auto"/>
        <w:left w:val="none" w:sz="0" w:space="0" w:color="auto"/>
        <w:bottom w:val="none" w:sz="0" w:space="0" w:color="auto"/>
        <w:right w:val="none" w:sz="0" w:space="0" w:color="auto"/>
      </w:divBdr>
    </w:div>
    <w:div w:id="1025523518">
      <w:bodyDiv w:val="1"/>
      <w:marLeft w:val="0"/>
      <w:marRight w:val="0"/>
      <w:marTop w:val="0"/>
      <w:marBottom w:val="0"/>
      <w:divBdr>
        <w:top w:val="none" w:sz="0" w:space="0" w:color="auto"/>
        <w:left w:val="none" w:sz="0" w:space="0" w:color="auto"/>
        <w:bottom w:val="none" w:sz="0" w:space="0" w:color="auto"/>
        <w:right w:val="none" w:sz="0" w:space="0" w:color="auto"/>
      </w:divBdr>
    </w:div>
    <w:div w:id="1027173195">
      <w:bodyDiv w:val="1"/>
      <w:marLeft w:val="0"/>
      <w:marRight w:val="0"/>
      <w:marTop w:val="0"/>
      <w:marBottom w:val="0"/>
      <w:divBdr>
        <w:top w:val="none" w:sz="0" w:space="0" w:color="auto"/>
        <w:left w:val="none" w:sz="0" w:space="0" w:color="auto"/>
        <w:bottom w:val="none" w:sz="0" w:space="0" w:color="auto"/>
        <w:right w:val="none" w:sz="0" w:space="0" w:color="auto"/>
      </w:divBdr>
    </w:div>
    <w:div w:id="1057699859">
      <w:bodyDiv w:val="1"/>
      <w:marLeft w:val="0"/>
      <w:marRight w:val="0"/>
      <w:marTop w:val="0"/>
      <w:marBottom w:val="0"/>
      <w:divBdr>
        <w:top w:val="none" w:sz="0" w:space="0" w:color="auto"/>
        <w:left w:val="none" w:sz="0" w:space="0" w:color="auto"/>
        <w:bottom w:val="none" w:sz="0" w:space="0" w:color="auto"/>
        <w:right w:val="none" w:sz="0" w:space="0" w:color="auto"/>
      </w:divBdr>
    </w:div>
    <w:div w:id="1062023146">
      <w:bodyDiv w:val="1"/>
      <w:marLeft w:val="0"/>
      <w:marRight w:val="0"/>
      <w:marTop w:val="0"/>
      <w:marBottom w:val="0"/>
      <w:divBdr>
        <w:top w:val="none" w:sz="0" w:space="0" w:color="auto"/>
        <w:left w:val="none" w:sz="0" w:space="0" w:color="auto"/>
        <w:bottom w:val="none" w:sz="0" w:space="0" w:color="auto"/>
        <w:right w:val="none" w:sz="0" w:space="0" w:color="auto"/>
      </w:divBdr>
    </w:div>
    <w:div w:id="1075468735">
      <w:bodyDiv w:val="1"/>
      <w:marLeft w:val="0"/>
      <w:marRight w:val="0"/>
      <w:marTop w:val="0"/>
      <w:marBottom w:val="0"/>
      <w:divBdr>
        <w:top w:val="none" w:sz="0" w:space="0" w:color="auto"/>
        <w:left w:val="none" w:sz="0" w:space="0" w:color="auto"/>
        <w:bottom w:val="none" w:sz="0" w:space="0" w:color="auto"/>
        <w:right w:val="none" w:sz="0" w:space="0" w:color="auto"/>
      </w:divBdr>
      <w:divsChild>
        <w:div w:id="912809976">
          <w:marLeft w:val="0"/>
          <w:marRight w:val="0"/>
          <w:marTop w:val="0"/>
          <w:marBottom w:val="0"/>
          <w:divBdr>
            <w:top w:val="none" w:sz="0" w:space="0" w:color="auto"/>
            <w:left w:val="none" w:sz="0" w:space="0" w:color="auto"/>
            <w:bottom w:val="none" w:sz="0" w:space="0" w:color="auto"/>
            <w:right w:val="none" w:sz="0" w:space="0" w:color="auto"/>
          </w:divBdr>
        </w:div>
        <w:div w:id="1628388551">
          <w:marLeft w:val="0"/>
          <w:marRight w:val="0"/>
          <w:marTop w:val="0"/>
          <w:marBottom w:val="0"/>
          <w:divBdr>
            <w:top w:val="none" w:sz="0" w:space="0" w:color="auto"/>
            <w:left w:val="none" w:sz="0" w:space="0" w:color="auto"/>
            <w:bottom w:val="none" w:sz="0" w:space="0" w:color="auto"/>
            <w:right w:val="none" w:sz="0" w:space="0" w:color="auto"/>
          </w:divBdr>
        </w:div>
        <w:div w:id="1988900817">
          <w:marLeft w:val="0"/>
          <w:marRight w:val="0"/>
          <w:marTop w:val="0"/>
          <w:marBottom w:val="0"/>
          <w:divBdr>
            <w:top w:val="none" w:sz="0" w:space="0" w:color="auto"/>
            <w:left w:val="none" w:sz="0" w:space="0" w:color="auto"/>
            <w:bottom w:val="none" w:sz="0" w:space="0" w:color="auto"/>
            <w:right w:val="none" w:sz="0" w:space="0" w:color="auto"/>
          </w:divBdr>
        </w:div>
      </w:divsChild>
    </w:div>
    <w:div w:id="1081026864">
      <w:bodyDiv w:val="1"/>
      <w:marLeft w:val="0"/>
      <w:marRight w:val="0"/>
      <w:marTop w:val="0"/>
      <w:marBottom w:val="0"/>
      <w:divBdr>
        <w:top w:val="none" w:sz="0" w:space="0" w:color="auto"/>
        <w:left w:val="none" w:sz="0" w:space="0" w:color="auto"/>
        <w:bottom w:val="none" w:sz="0" w:space="0" w:color="auto"/>
        <w:right w:val="none" w:sz="0" w:space="0" w:color="auto"/>
      </w:divBdr>
    </w:div>
    <w:div w:id="1098715057">
      <w:bodyDiv w:val="1"/>
      <w:marLeft w:val="0"/>
      <w:marRight w:val="0"/>
      <w:marTop w:val="0"/>
      <w:marBottom w:val="0"/>
      <w:divBdr>
        <w:top w:val="none" w:sz="0" w:space="0" w:color="auto"/>
        <w:left w:val="none" w:sz="0" w:space="0" w:color="auto"/>
        <w:bottom w:val="none" w:sz="0" w:space="0" w:color="auto"/>
        <w:right w:val="none" w:sz="0" w:space="0" w:color="auto"/>
      </w:divBdr>
    </w:div>
    <w:div w:id="1105885554">
      <w:bodyDiv w:val="1"/>
      <w:marLeft w:val="0"/>
      <w:marRight w:val="0"/>
      <w:marTop w:val="0"/>
      <w:marBottom w:val="0"/>
      <w:divBdr>
        <w:top w:val="none" w:sz="0" w:space="0" w:color="auto"/>
        <w:left w:val="none" w:sz="0" w:space="0" w:color="auto"/>
        <w:bottom w:val="none" w:sz="0" w:space="0" w:color="auto"/>
        <w:right w:val="none" w:sz="0" w:space="0" w:color="auto"/>
      </w:divBdr>
    </w:div>
    <w:div w:id="1113477955">
      <w:bodyDiv w:val="1"/>
      <w:marLeft w:val="0"/>
      <w:marRight w:val="0"/>
      <w:marTop w:val="0"/>
      <w:marBottom w:val="0"/>
      <w:divBdr>
        <w:top w:val="none" w:sz="0" w:space="0" w:color="auto"/>
        <w:left w:val="none" w:sz="0" w:space="0" w:color="auto"/>
        <w:bottom w:val="none" w:sz="0" w:space="0" w:color="auto"/>
        <w:right w:val="none" w:sz="0" w:space="0" w:color="auto"/>
      </w:divBdr>
    </w:div>
    <w:div w:id="1113750414">
      <w:bodyDiv w:val="1"/>
      <w:marLeft w:val="0"/>
      <w:marRight w:val="0"/>
      <w:marTop w:val="0"/>
      <w:marBottom w:val="0"/>
      <w:divBdr>
        <w:top w:val="none" w:sz="0" w:space="0" w:color="auto"/>
        <w:left w:val="none" w:sz="0" w:space="0" w:color="auto"/>
        <w:bottom w:val="none" w:sz="0" w:space="0" w:color="auto"/>
        <w:right w:val="none" w:sz="0" w:space="0" w:color="auto"/>
      </w:divBdr>
    </w:div>
    <w:div w:id="1124806307">
      <w:bodyDiv w:val="1"/>
      <w:marLeft w:val="0"/>
      <w:marRight w:val="0"/>
      <w:marTop w:val="0"/>
      <w:marBottom w:val="0"/>
      <w:divBdr>
        <w:top w:val="none" w:sz="0" w:space="0" w:color="auto"/>
        <w:left w:val="none" w:sz="0" w:space="0" w:color="auto"/>
        <w:bottom w:val="none" w:sz="0" w:space="0" w:color="auto"/>
        <w:right w:val="none" w:sz="0" w:space="0" w:color="auto"/>
      </w:divBdr>
    </w:div>
    <w:div w:id="1126121008">
      <w:bodyDiv w:val="1"/>
      <w:marLeft w:val="0"/>
      <w:marRight w:val="0"/>
      <w:marTop w:val="0"/>
      <w:marBottom w:val="0"/>
      <w:divBdr>
        <w:top w:val="none" w:sz="0" w:space="0" w:color="auto"/>
        <w:left w:val="none" w:sz="0" w:space="0" w:color="auto"/>
        <w:bottom w:val="none" w:sz="0" w:space="0" w:color="auto"/>
        <w:right w:val="none" w:sz="0" w:space="0" w:color="auto"/>
      </w:divBdr>
      <w:divsChild>
        <w:div w:id="117796103">
          <w:marLeft w:val="0"/>
          <w:marRight w:val="0"/>
          <w:marTop w:val="0"/>
          <w:marBottom w:val="0"/>
          <w:divBdr>
            <w:top w:val="none" w:sz="0" w:space="0" w:color="auto"/>
            <w:left w:val="none" w:sz="0" w:space="0" w:color="auto"/>
            <w:bottom w:val="none" w:sz="0" w:space="0" w:color="auto"/>
            <w:right w:val="none" w:sz="0" w:space="0" w:color="auto"/>
          </w:divBdr>
        </w:div>
        <w:div w:id="637607687">
          <w:marLeft w:val="0"/>
          <w:marRight w:val="0"/>
          <w:marTop w:val="0"/>
          <w:marBottom w:val="0"/>
          <w:divBdr>
            <w:top w:val="none" w:sz="0" w:space="0" w:color="auto"/>
            <w:left w:val="none" w:sz="0" w:space="0" w:color="auto"/>
            <w:bottom w:val="none" w:sz="0" w:space="0" w:color="auto"/>
            <w:right w:val="none" w:sz="0" w:space="0" w:color="auto"/>
          </w:divBdr>
        </w:div>
        <w:div w:id="802432400">
          <w:marLeft w:val="0"/>
          <w:marRight w:val="0"/>
          <w:marTop w:val="0"/>
          <w:marBottom w:val="0"/>
          <w:divBdr>
            <w:top w:val="none" w:sz="0" w:space="0" w:color="auto"/>
            <w:left w:val="none" w:sz="0" w:space="0" w:color="auto"/>
            <w:bottom w:val="none" w:sz="0" w:space="0" w:color="auto"/>
            <w:right w:val="none" w:sz="0" w:space="0" w:color="auto"/>
          </w:divBdr>
        </w:div>
        <w:div w:id="1114787119">
          <w:marLeft w:val="0"/>
          <w:marRight w:val="0"/>
          <w:marTop w:val="0"/>
          <w:marBottom w:val="0"/>
          <w:divBdr>
            <w:top w:val="none" w:sz="0" w:space="0" w:color="auto"/>
            <w:left w:val="none" w:sz="0" w:space="0" w:color="auto"/>
            <w:bottom w:val="none" w:sz="0" w:space="0" w:color="auto"/>
            <w:right w:val="none" w:sz="0" w:space="0" w:color="auto"/>
          </w:divBdr>
        </w:div>
        <w:div w:id="1664510116">
          <w:marLeft w:val="0"/>
          <w:marRight w:val="0"/>
          <w:marTop w:val="0"/>
          <w:marBottom w:val="0"/>
          <w:divBdr>
            <w:top w:val="none" w:sz="0" w:space="0" w:color="auto"/>
            <w:left w:val="none" w:sz="0" w:space="0" w:color="auto"/>
            <w:bottom w:val="none" w:sz="0" w:space="0" w:color="auto"/>
            <w:right w:val="none" w:sz="0" w:space="0" w:color="auto"/>
          </w:divBdr>
        </w:div>
        <w:div w:id="2013289110">
          <w:marLeft w:val="0"/>
          <w:marRight w:val="0"/>
          <w:marTop w:val="0"/>
          <w:marBottom w:val="0"/>
          <w:divBdr>
            <w:top w:val="none" w:sz="0" w:space="0" w:color="auto"/>
            <w:left w:val="none" w:sz="0" w:space="0" w:color="auto"/>
            <w:bottom w:val="none" w:sz="0" w:space="0" w:color="auto"/>
            <w:right w:val="none" w:sz="0" w:space="0" w:color="auto"/>
          </w:divBdr>
        </w:div>
      </w:divsChild>
    </w:div>
    <w:div w:id="1129471073">
      <w:bodyDiv w:val="1"/>
      <w:marLeft w:val="0"/>
      <w:marRight w:val="0"/>
      <w:marTop w:val="0"/>
      <w:marBottom w:val="0"/>
      <w:divBdr>
        <w:top w:val="none" w:sz="0" w:space="0" w:color="auto"/>
        <w:left w:val="none" w:sz="0" w:space="0" w:color="auto"/>
        <w:bottom w:val="none" w:sz="0" w:space="0" w:color="auto"/>
        <w:right w:val="none" w:sz="0" w:space="0" w:color="auto"/>
      </w:divBdr>
    </w:div>
    <w:div w:id="1135021353">
      <w:bodyDiv w:val="1"/>
      <w:marLeft w:val="0"/>
      <w:marRight w:val="0"/>
      <w:marTop w:val="0"/>
      <w:marBottom w:val="0"/>
      <w:divBdr>
        <w:top w:val="none" w:sz="0" w:space="0" w:color="auto"/>
        <w:left w:val="none" w:sz="0" w:space="0" w:color="auto"/>
        <w:bottom w:val="none" w:sz="0" w:space="0" w:color="auto"/>
        <w:right w:val="none" w:sz="0" w:space="0" w:color="auto"/>
      </w:divBdr>
    </w:div>
    <w:div w:id="1135103854">
      <w:bodyDiv w:val="1"/>
      <w:marLeft w:val="0"/>
      <w:marRight w:val="0"/>
      <w:marTop w:val="0"/>
      <w:marBottom w:val="0"/>
      <w:divBdr>
        <w:top w:val="none" w:sz="0" w:space="0" w:color="auto"/>
        <w:left w:val="none" w:sz="0" w:space="0" w:color="auto"/>
        <w:bottom w:val="none" w:sz="0" w:space="0" w:color="auto"/>
        <w:right w:val="none" w:sz="0" w:space="0" w:color="auto"/>
      </w:divBdr>
    </w:div>
    <w:div w:id="1137719915">
      <w:bodyDiv w:val="1"/>
      <w:marLeft w:val="0"/>
      <w:marRight w:val="0"/>
      <w:marTop w:val="0"/>
      <w:marBottom w:val="0"/>
      <w:divBdr>
        <w:top w:val="none" w:sz="0" w:space="0" w:color="auto"/>
        <w:left w:val="none" w:sz="0" w:space="0" w:color="auto"/>
        <w:bottom w:val="none" w:sz="0" w:space="0" w:color="auto"/>
        <w:right w:val="none" w:sz="0" w:space="0" w:color="auto"/>
      </w:divBdr>
    </w:div>
    <w:div w:id="1139879711">
      <w:bodyDiv w:val="1"/>
      <w:marLeft w:val="0"/>
      <w:marRight w:val="0"/>
      <w:marTop w:val="0"/>
      <w:marBottom w:val="0"/>
      <w:divBdr>
        <w:top w:val="none" w:sz="0" w:space="0" w:color="auto"/>
        <w:left w:val="none" w:sz="0" w:space="0" w:color="auto"/>
        <w:bottom w:val="none" w:sz="0" w:space="0" w:color="auto"/>
        <w:right w:val="none" w:sz="0" w:space="0" w:color="auto"/>
      </w:divBdr>
    </w:div>
    <w:div w:id="1158040086">
      <w:bodyDiv w:val="1"/>
      <w:marLeft w:val="0"/>
      <w:marRight w:val="0"/>
      <w:marTop w:val="0"/>
      <w:marBottom w:val="0"/>
      <w:divBdr>
        <w:top w:val="none" w:sz="0" w:space="0" w:color="auto"/>
        <w:left w:val="none" w:sz="0" w:space="0" w:color="auto"/>
        <w:bottom w:val="none" w:sz="0" w:space="0" w:color="auto"/>
        <w:right w:val="none" w:sz="0" w:space="0" w:color="auto"/>
      </w:divBdr>
    </w:div>
    <w:div w:id="1170439731">
      <w:bodyDiv w:val="1"/>
      <w:marLeft w:val="0"/>
      <w:marRight w:val="0"/>
      <w:marTop w:val="0"/>
      <w:marBottom w:val="0"/>
      <w:divBdr>
        <w:top w:val="none" w:sz="0" w:space="0" w:color="auto"/>
        <w:left w:val="none" w:sz="0" w:space="0" w:color="auto"/>
        <w:bottom w:val="none" w:sz="0" w:space="0" w:color="auto"/>
        <w:right w:val="none" w:sz="0" w:space="0" w:color="auto"/>
      </w:divBdr>
    </w:div>
    <w:div w:id="1180855033">
      <w:bodyDiv w:val="1"/>
      <w:marLeft w:val="0"/>
      <w:marRight w:val="0"/>
      <w:marTop w:val="0"/>
      <w:marBottom w:val="0"/>
      <w:divBdr>
        <w:top w:val="none" w:sz="0" w:space="0" w:color="auto"/>
        <w:left w:val="none" w:sz="0" w:space="0" w:color="auto"/>
        <w:bottom w:val="none" w:sz="0" w:space="0" w:color="auto"/>
        <w:right w:val="none" w:sz="0" w:space="0" w:color="auto"/>
      </w:divBdr>
      <w:divsChild>
        <w:div w:id="1341814662">
          <w:marLeft w:val="0"/>
          <w:marRight w:val="150"/>
          <w:marTop w:val="0"/>
          <w:marBottom w:val="0"/>
          <w:divBdr>
            <w:top w:val="none" w:sz="0" w:space="0" w:color="auto"/>
            <w:left w:val="none" w:sz="0" w:space="0" w:color="auto"/>
            <w:bottom w:val="none" w:sz="0" w:space="0" w:color="auto"/>
            <w:right w:val="none" w:sz="0" w:space="0" w:color="auto"/>
          </w:divBdr>
        </w:div>
      </w:divsChild>
    </w:div>
    <w:div w:id="1181814393">
      <w:bodyDiv w:val="1"/>
      <w:marLeft w:val="0"/>
      <w:marRight w:val="0"/>
      <w:marTop w:val="0"/>
      <w:marBottom w:val="0"/>
      <w:divBdr>
        <w:top w:val="none" w:sz="0" w:space="0" w:color="auto"/>
        <w:left w:val="none" w:sz="0" w:space="0" w:color="auto"/>
        <w:bottom w:val="none" w:sz="0" w:space="0" w:color="auto"/>
        <w:right w:val="none" w:sz="0" w:space="0" w:color="auto"/>
      </w:divBdr>
      <w:divsChild>
        <w:div w:id="1624193526">
          <w:marLeft w:val="0"/>
          <w:marRight w:val="150"/>
          <w:marTop w:val="0"/>
          <w:marBottom w:val="0"/>
          <w:divBdr>
            <w:top w:val="none" w:sz="0" w:space="0" w:color="auto"/>
            <w:left w:val="none" w:sz="0" w:space="0" w:color="auto"/>
            <w:bottom w:val="none" w:sz="0" w:space="0" w:color="auto"/>
            <w:right w:val="none" w:sz="0" w:space="0" w:color="auto"/>
          </w:divBdr>
        </w:div>
      </w:divsChild>
    </w:div>
    <w:div w:id="1183087776">
      <w:bodyDiv w:val="1"/>
      <w:marLeft w:val="0"/>
      <w:marRight w:val="0"/>
      <w:marTop w:val="0"/>
      <w:marBottom w:val="0"/>
      <w:divBdr>
        <w:top w:val="none" w:sz="0" w:space="0" w:color="auto"/>
        <w:left w:val="none" w:sz="0" w:space="0" w:color="auto"/>
        <w:bottom w:val="none" w:sz="0" w:space="0" w:color="auto"/>
        <w:right w:val="none" w:sz="0" w:space="0" w:color="auto"/>
      </w:divBdr>
    </w:div>
    <w:div w:id="1183664398">
      <w:bodyDiv w:val="1"/>
      <w:marLeft w:val="0"/>
      <w:marRight w:val="0"/>
      <w:marTop w:val="0"/>
      <w:marBottom w:val="0"/>
      <w:divBdr>
        <w:top w:val="none" w:sz="0" w:space="0" w:color="auto"/>
        <w:left w:val="none" w:sz="0" w:space="0" w:color="auto"/>
        <w:bottom w:val="none" w:sz="0" w:space="0" w:color="auto"/>
        <w:right w:val="none" w:sz="0" w:space="0" w:color="auto"/>
      </w:divBdr>
      <w:divsChild>
        <w:div w:id="2075201095">
          <w:marLeft w:val="0"/>
          <w:marRight w:val="0"/>
          <w:marTop w:val="0"/>
          <w:marBottom w:val="0"/>
          <w:divBdr>
            <w:top w:val="none" w:sz="0" w:space="0" w:color="auto"/>
            <w:left w:val="none" w:sz="0" w:space="0" w:color="auto"/>
            <w:bottom w:val="none" w:sz="0" w:space="0" w:color="auto"/>
            <w:right w:val="none" w:sz="0" w:space="0" w:color="auto"/>
          </w:divBdr>
          <w:divsChild>
            <w:div w:id="848182793">
              <w:marLeft w:val="0"/>
              <w:marRight w:val="0"/>
              <w:marTop w:val="0"/>
              <w:marBottom w:val="0"/>
              <w:divBdr>
                <w:top w:val="none" w:sz="0" w:space="0" w:color="auto"/>
                <w:left w:val="none" w:sz="0" w:space="0" w:color="auto"/>
                <w:bottom w:val="none" w:sz="0" w:space="0" w:color="auto"/>
                <w:right w:val="none" w:sz="0" w:space="0" w:color="auto"/>
              </w:divBdr>
              <w:divsChild>
                <w:div w:id="608857093">
                  <w:marLeft w:val="0"/>
                  <w:marRight w:val="0"/>
                  <w:marTop w:val="0"/>
                  <w:marBottom w:val="0"/>
                  <w:divBdr>
                    <w:top w:val="none" w:sz="0" w:space="0" w:color="auto"/>
                    <w:left w:val="none" w:sz="0" w:space="0" w:color="auto"/>
                    <w:bottom w:val="none" w:sz="0" w:space="0" w:color="auto"/>
                    <w:right w:val="none" w:sz="0" w:space="0" w:color="auto"/>
                  </w:divBdr>
                  <w:divsChild>
                    <w:div w:id="1568226696">
                      <w:marLeft w:val="0"/>
                      <w:marRight w:val="0"/>
                      <w:marTop w:val="0"/>
                      <w:marBottom w:val="0"/>
                      <w:divBdr>
                        <w:top w:val="none" w:sz="0" w:space="0" w:color="auto"/>
                        <w:left w:val="none" w:sz="0" w:space="0" w:color="auto"/>
                        <w:bottom w:val="none" w:sz="0" w:space="0" w:color="auto"/>
                        <w:right w:val="none" w:sz="0" w:space="0" w:color="auto"/>
                      </w:divBdr>
                      <w:divsChild>
                        <w:div w:id="2083984855">
                          <w:marLeft w:val="0"/>
                          <w:marRight w:val="0"/>
                          <w:marTop w:val="0"/>
                          <w:marBottom w:val="0"/>
                          <w:divBdr>
                            <w:top w:val="none" w:sz="0" w:space="0" w:color="auto"/>
                            <w:left w:val="none" w:sz="0" w:space="0" w:color="auto"/>
                            <w:bottom w:val="none" w:sz="0" w:space="0" w:color="auto"/>
                            <w:right w:val="none" w:sz="0" w:space="0" w:color="auto"/>
                          </w:divBdr>
                          <w:divsChild>
                            <w:div w:id="134331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96622211">
      <w:bodyDiv w:val="1"/>
      <w:marLeft w:val="0"/>
      <w:marRight w:val="0"/>
      <w:marTop w:val="0"/>
      <w:marBottom w:val="0"/>
      <w:divBdr>
        <w:top w:val="none" w:sz="0" w:space="0" w:color="auto"/>
        <w:left w:val="none" w:sz="0" w:space="0" w:color="auto"/>
        <w:bottom w:val="none" w:sz="0" w:space="0" w:color="auto"/>
        <w:right w:val="none" w:sz="0" w:space="0" w:color="auto"/>
      </w:divBdr>
    </w:div>
    <w:div w:id="1201555232">
      <w:bodyDiv w:val="1"/>
      <w:marLeft w:val="0"/>
      <w:marRight w:val="0"/>
      <w:marTop w:val="0"/>
      <w:marBottom w:val="0"/>
      <w:divBdr>
        <w:top w:val="none" w:sz="0" w:space="0" w:color="auto"/>
        <w:left w:val="none" w:sz="0" w:space="0" w:color="auto"/>
        <w:bottom w:val="none" w:sz="0" w:space="0" w:color="auto"/>
        <w:right w:val="none" w:sz="0" w:space="0" w:color="auto"/>
      </w:divBdr>
    </w:div>
    <w:div w:id="1228808000">
      <w:bodyDiv w:val="1"/>
      <w:marLeft w:val="0"/>
      <w:marRight w:val="0"/>
      <w:marTop w:val="0"/>
      <w:marBottom w:val="0"/>
      <w:divBdr>
        <w:top w:val="none" w:sz="0" w:space="0" w:color="auto"/>
        <w:left w:val="none" w:sz="0" w:space="0" w:color="auto"/>
        <w:bottom w:val="none" w:sz="0" w:space="0" w:color="auto"/>
        <w:right w:val="none" w:sz="0" w:space="0" w:color="auto"/>
      </w:divBdr>
    </w:div>
    <w:div w:id="1233934016">
      <w:bodyDiv w:val="1"/>
      <w:marLeft w:val="0"/>
      <w:marRight w:val="0"/>
      <w:marTop w:val="0"/>
      <w:marBottom w:val="0"/>
      <w:divBdr>
        <w:top w:val="none" w:sz="0" w:space="0" w:color="auto"/>
        <w:left w:val="none" w:sz="0" w:space="0" w:color="auto"/>
        <w:bottom w:val="none" w:sz="0" w:space="0" w:color="auto"/>
        <w:right w:val="none" w:sz="0" w:space="0" w:color="auto"/>
      </w:divBdr>
    </w:div>
    <w:div w:id="1243757637">
      <w:bodyDiv w:val="1"/>
      <w:marLeft w:val="0"/>
      <w:marRight w:val="0"/>
      <w:marTop w:val="0"/>
      <w:marBottom w:val="0"/>
      <w:divBdr>
        <w:top w:val="none" w:sz="0" w:space="0" w:color="auto"/>
        <w:left w:val="none" w:sz="0" w:space="0" w:color="auto"/>
        <w:bottom w:val="none" w:sz="0" w:space="0" w:color="auto"/>
        <w:right w:val="none" w:sz="0" w:space="0" w:color="auto"/>
      </w:divBdr>
    </w:div>
    <w:div w:id="1260213084">
      <w:bodyDiv w:val="1"/>
      <w:marLeft w:val="0"/>
      <w:marRight w:val="0"/>
      <w:marTop w:val="0"/>
      <w:marBottom w:val="0"/>
      <w:divBdr>
        <w:top w:val="none" w:sz="0" w:space="0" w:color="auto"/>
        <w:left w:val="none" w:sz="0" w:space="0" w:color="auto"/>
        <w:bottom w:val="none" w:sz="0" w:space="0" w:color="auto"/>
        <w:right w:val="none" w:sz="0" w:space="0" w:color="auto"/>
      </w:divBdr>
    </w:div>
    <w:div w:id="1267276390">
      <w:bodyDiv w:val="1"/>
      <w:marLeft w:val="0"/>
      <w:marRight w:val="0"/>
      <w:marTop w:val="0"/>
      <w:marBottom w:val="0"/>
      <w:divBdr>
        <w:top w:val="none" w:sz="0" w:space="0" w:color="auto"/>
        <w:left w:val="none" w:sz="0" w:space="0" w:color="auto"/>
        <w:bottom w:val="none" w:sz="0" w:space="0" w:color="auto"/>
        <w:right w:val="none" w:sz="0" w:space="0" w:color="auto"/>
      </w:divBdr>
    </w:div>
    <w:div w:id="1268002612">
      <w:bodyDiv w:val="1"/>
      <w:marLeft w:val="0"/>
      <w:marRight w:val="0"/>
      <w:marTop w:val="0"/>
      <w:marBottom w:val="0"/>
      <w:divBdr>
        <w:top w:val="none" w:sz="0" w:space="0" w:color="auto"/>
        <w:left w:val="none" w:sz="0" w:space="0" w:color="auto"/>
        <w:bottom w:val="none" w:sz="0" w:space="0" w:color="auto"/>
        <w:right w:val="none" w:sz="0" w:space="0" w:color="auto"/>
      </w:divBdr>
      <w:divsChild>
        <w:div w:id="41560379">
          <w:marLeft w:val="0"/>
          <w:marRight w:val="0"/>
          <w:marTop w:val="0"/>
          <w:marBottom w:val="0"/>
          <w:divBdr>
            <w:top w:val="none" w:sz="0" w:space="0" w:color="auto"/>
            <w:left w:val="none" w:sz="0" w:space="0" w:color="auto"/>
            <w:bottom w:val="none" w:sz="0" w:space="0" w:color="auto"/>
            <w:right w:val="none" w:sz="0" w:space="0" w:color="auto"/>
          </w:divBdr>
        </w:div>
        <w:div w:id="830684081">
          <w:marLeft w:val="0"/>
          <w:marRight w:val="0"/>
          <w:marTop w:val="0"/>
          <w:marBottom w:val="0"/>
          <w:divBdr>
            <w:top w:val="none" w:sz="0" w:space="0" w:color="auto"/>
            <w:left w:val="none" w:sz="0" w:space="0" w:color="auto"/>
            <w:bottom w:val="none" w:sz="0" w:space="0" w:color="auto"/>
            <w:right w:val="none" w:sz="0" w:space="0" w:color="auto"/>
          </w:divBdr>
        </w:div>
      </w:divsChild>
    </w:div>
    <w:div w:id="1277911022">
      <w:bodyDiv w:val="1"/>
      <w:marLeft w:val="0"/>
      <w:marRight w:val="0"/>
      <w:marTop w:val="0"/>
      <w:marBottom w:val="0"/>
      <w:divBdr>
        <w:top w:val="none" w:sz="0" w:space="0" w:color="auto"/>
        <w:left w:val="none" w:sz="0" w:space="0" w:color="auto"/>
        <w:bottom w:val="none" w:sz="0" w:space="0" w:color="auto"/>
        <w:right w:val="none" w:sz="0" w:space="0" w:color="auto"/>
      </w:divBdr>
    </w:div>
    <w:div w:id="1279144920">
      <w:bodyDiv w:val="1"/>
      <w:marLeft w:val="0"/>
      <w:marRight w:val="0"/>
      <w:marTop w:val="0"/>
      <w:marBottom w:val="0"/>
      <w:divBdr>
        <w:top w:val="none" w:sz="0" w:space="0" w:color="auto"/>
        <w:left w:val="none" w:sz="0" w:space="0" w:color="auto"/>
        <w:bottom w:val="none" w:sz="0" w:space="0" w:color="auto"/>
        <w:right w:val="none" w:sz="0" w:space="0" w:color="auto"/>
      </w:divBdr>
    </w:div>
    <w:div w:id="1299990397">
      <w:bodyDiv w:val="1"/>
      <w:marLeft w:val="0"/>
      <w:marRight w:val="0"/>
      <w:marTop w:val="0"/>
      <w:marBottom w:val="0"/>
      <w:divBdr>
        <w:top w:val="none" w:sz="0" w:space="0" w:color="auto"/>
        <w:left w:val="none" w:sz="0" w:space="0" w:color="auto"/>
        <w:bottom w:val="none" w:sz="0" w:space="0" w:color="auto"/>
        <w:right w:val="none" w:sz="0" w:space="0" w:color="auto"/>
      </w:divBdr>
      <w:divsChild>
        <w:div w:id="272829861">
          <w:marLeft w:val="0"/>
          <w:marRight w:val="0"/>
          <w:marTop w:val="0"/>
          <w:marBottom w:val="0"/>
          <w:divBdr>
            <w:top w:val="none" w:sz="0" w:space="0" w:color="auto"/>
            <w:left w:val="none" w:sz="0" w:space="0" w:color="auto"/>
            <w:bottom w:val="none" w:sz="0" w:space="0" w:color="auto"/>
            <w:right w:val="none" w:sz="0" w:space="0" w:color="auto"/>
          </w:divBdr>
        </w:div>
        <w:div w:id="606473918">
          <w:marLeft w:val="0"/>
          <w:marRight w:val="0"/>
          <w:marTop w:val="0"/>
          <w:marBottom w:val="0"/>
          <w:divBdr>
            <w:top w:val="none" w:sz="0" w:space="0" w:color="auto"/>
            <w:left w:val="none" w:sz="0" w:space="0" w:color="auto"/>
            <w:bottom w:val="none" w:sz="0" w:space="0" w:color="auto"/>
            <w:right w:val="none" w:sz="0" w:space="0" w:color="auto"/>
          </w:divBdr>
        </w:div>
        <w:div w:id="1834370899">
          <w:marLeft w:val="0"/>
          <w:marRight w:val="0"/>
          <w:marTop w:val="0"/>
          <w:marBottom w:val="0"/>
          <w:divBdr>
            <w:top w:val="none" w:sz="0" w:space="0" w:color="auto"/>
            <w:left w:val="none" w:sz="0" w:space="0" w:color="auto"/>
            <w:bottom w:val="none" w:sz="0" w:space="0" w:color="auto"/>
            <w:right w:val="none" w:sz="0" w:space="0" w:color="auto"/>
          </w:divBdr>
        </w:div>
      </w:divsChild>
    </w:div>
    <w:div w:id="1316182563">
      <w:bodyDiv w:val="1"/>
      <w:marLeft w:val="0"/>
      <w:marRight w:val="0"/>
      <w:marTop w:val="0"/>
      <w:marBottom w:val="0"/>
      <w:divBdr>
        <w:top w:val="none" w:sz="0" w:space="0" w:color="auto"/>
        <w:left w:val="none" w:sz="0" w:space="0" w:color="auto"/>
        <w:bottom w:val="none" w:sz="0" w:space="0" w:color="auto"/>
        <w:right w:val="none" w:sz="0" w:space="0" w:color="auto"/>
      </w:divBdr>
    </w:div>
    <w:div w:id="1326320620">
      <w:bodyDiv w:val="1"/>
      <w:marLeft w:val="0"/>
      <w:marRight w:val="0"/>
      <w:marTop w:val="0"/>
      <w:marBottom w:val="0"/>
      <w:divBdr>
        <w:top w:val="none" w:sz="0" w:space="0" w:color="auto"/>
        <w:left w:val="none" w:sz="0" w:space="0" w:color="auto"/>
        <w:bottom w:val="none" w:sz="0" w:space="0" w:color="auto"/>
        <w:right w:val="none" w:sz="0" w:space="0" w:color="auto"/>
      </w:divBdr>
    </w:div>
    <w:div w:id="1335187365">
      <w:bodyDiv w:val="1"/>
      <w:marLeft w:val="0"/>
      <w:marRight w:val="0"/>
      <w:marTop w:val="0"/>
      <w:marBottom w:val="0"/>
      <w:divBdr>
        <w:top w:val="none" w:sz="0" w:space="0" w:color="auto"/>
        <w:left w:val="none" w:sz="0" w:space="0" w:color="auto"/>
        <w:bottom w:val="none" w:sz="0" w:space="0" w:color="auto"/>
        <w:right w:val="none" w:sz="0" w:space="0" w:color="auto"/>
      </w:divBdr>
    </w:div>
    <w:div w:id="1342582745">
      <w:bodyDiv w:val="1"/>
      <w:marLeft w:val="0"/>
      <w:marRight w:val="0"/>
      <w:marTop w:val="0"/>
      <w:marBottom w:val="0"/>
      <w:divBdr>
        <w:top w:val="none" w:sz="0" w:space="0" w:color="auto"/>
        <w:left w:val="none" w:sz="0" w:space="0" w:color="auto"/>
        <w:bottom w:val="none" w:sz="0" w:space="0" w:color="auto"/>
        <w:right w:val="none" w:sz="0" w:space="0" w:color="auto"/>
      </w:divBdr>
    </w:div>
    <w:div w:id="1350328499">
      <w:bodyDiv w:val="1"/>
      <w:marLeft w:val="0"/>
      <w:marRight w:val="0"/>
      <w:marTop w:val="0"/>
      <w:marBottom w:val="0"/>
      <w:divBdr>
        <w:top w:val="none" w:sz="0" w:space="0" w:color="auto"/>
        <w:left w:val="none" w:sz="0" w:space="0" w:color="auto"/>
        <w:bottom w:val="none" w:sz="0" w:space="0" w:color="auto"/>
        <w:right w:val="none" w:sz="0" w:space="0" w:color="auto"/>
      </w:divBdr>
    </w:div>
    <w:div w:id="1351640639">
      <w:bodyDiv w:val="1"/>
      <w:marLeft w:val="0"/>
      <w:marRight w:val="0"/>
      <w:marTop w:val="0"/>
      <w:marBottom w:val="0"/>
      <w:divBdr>
        <w:top w:val="none" w:sz="0" w:space="0" w:color="auto"/>
        <w:left w:val="none" w:sz="0" w:space="0" w:color="auto"/>
        <w:bottom w:val="none" w:sz="0" w:space="0" w:color="auto"/>
        <w:right w:val="none" w:sz="0" w:space="0" w:color="auto"/>
      </w:divBdr>
    </w:div>
    <w:div w:id="1365982372">
      <w:bodyDiv w:val="1"/>
      <w:marLeft w:val="0"/>
      <w:marRight w:val="0"/>
      <w:marTop w:val="0"/>
      <w:marBottom w:val="0"/>
      <w:divBdr>
        <w:top w:val="none" w:sz="0" w:space="0" w:color="auto"/>
        <w:left w:val="none" w:sz="0" w:space="0" w:color="auto"/>
        <w:bottom w:val="none" w:sz="0" w:space="0" w:color="auto"/>
        <w:right w:val="none" w:sz="0" w:space="0" w:color="auto"/>
      </w:divBdr>
    </w:div>
    <w:div w:id="1399207439">
      <w:bodyDiv w:val="1"/>
      <w:marLeft w:val="0"/>
      <w:marRight w:val="0"/>
      <w:marTop w:val="0"/>
      <w:marBottom w:val="0"/>
      <w:divBdr>
        <w:top w:val="none" w:sz="0" w:space="0" w:color="auto"/>
        <w:left w:val="none" w:sz="0" w:space="0" w:color="auto"/>
        <w:bottom w:val="none" w:sz="0" w:space="0" w:color="auto"/>
        <w:right w:val="none" w:sz="0" w:space="0" w:color="auto"/>
      </w:divBdr>
    </w:div>
    <w:div w:id="1410885113">
      <w:bodyDiv w:val="1"/>
      <w:marLeft w:val="0"/>
      <w:marRight w:val="0"/>
      <w:marTop w:val="0"/>
      <w:marBottom w:val="0"/>
      <w:divBdr>
        <w:top w:val="none" w:sz="0" w:space="0" w:color="auto"/>
        <w:left w:val="none" w:sz="0" w:space="0" w:color="auto"/>
        <w:bottom w:val="none" w:sz="0" w:space="0" w:color="auto"/>
        <w:right w:val="none" w:sz="0" w:space="0" w:color="auto"/>
      </w:divBdr>
    </w:div>
    <w:div w:id="1420254426">
      <w:bodyDiv w:val="1"/>
      <w:marLeft w:val="0"/>
      <w:marRight w:val="0"/>
      <w:marTop w:val="0"/>
      <w:marBottom w:val="0"/>
      <w:divBdr>
        <w:top w:val="none" w:sz="0" w:space="0" w:color="auto"/>
        <w:left w:val="none" w:sz="0" w:space="0" w:color="auto"/>
        <w:bottom w:val="none" w:sz="0" w:space="0" w:color="auto"/>
        <w:right w:val="none" w:sz="0" w:space="0" w:color="auto"/>
      </w:divBdr>
    </w:div>
    <w:div w:id="1432895856">
      <w:bodyDiv w:val="1"/>
      <w:marLeft w:val="0"/>
      <w:marRight w:val="0"/>
      <w:marTop w:val="0"/>
      <w:marBottom w:val="0"/>
      <w:divBdr>
        <w:top w:val="none" w:sz="0" w:space="0" w:color="auto"/>
        <w:left w:val="none" w:sz="0" w:space="0" w:color="auto"/>
        <w:bottom w:val="none" w:sz="0" w:space="0" w:color="auto"/>
        <w:right w:val="none" w:sz="0" w:space="0" w:color="auto"/>
      </w:divBdr>
    </w:div>
    <w:div w:id="1453094002">
      <w:bodyDiv w:val="1"/>
      <w:marLeft w:val="0"/>
      <w:marRight w:val="0"/>
      <w:marTop w:val="0"/>
      <w:marBottom w:val="0"/>
      <w:divBdr>
        <w:top w:val="none" w:sz="0" w:space="0" w:color="auto"/>
        <w:left w:val="none" w:sz="0" w:space="0" w:color="auto"/>
        <w:bottom w:val="none" w:sz="0" w:space="0" w:color="auto"/>
        <w:right w:val="none" w:sz="0" w:space="0" w:color="auto"/>
      </w:divBdr>
      <w:divsChild>
        <w:div w:id="8593220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62457358">
      <w:bodyDiv w:val="1"/>
      <w:marLeft w:val="0"/>
      <w:marRight w:val="0"/>
      <w:marTop w:val="0"/>
      <w:marBottom w:val="0"/>
      <w:divBdr>
        <w:top w:val="none" w:sz="0" w:space="0" w:color="auto"/>
        <w:left w:val="none" w:sz="0" w:space="0" w:color="auto"/>
        <w:bottom w:val="none" w:sz="0" w:space="0" w:color="auto"/>
        <w:right w:val="none" w:sz="0" w:space="0" w:color="auto"/>
      </w:divBdr>
    </w:div>
    <w:div w:id="1471709118">
      <w:bodyDiv w:val="1"/>
      <w:marLeft w:val="0"/>
      <w:marRight w:val="0"/>
      <w:marTop w:val="0"/>
      <w:marBottom w:val="0"/>
      <w:divBdr>
        <w:top w:val="none" w:sz="0" w:space="0" w:color="auto"/>
        <w:left w:val="none" w:sz="0" w:space="0" w:color="auto"/>
        <w:bottom w:val="none" w:sz="0" w:space="0" w:color="auto"/>
        <w:right w:val="none" w:sz="0" w:space="0" w:color="auto"/>
      </w:divBdr>
    </w:div>
    <w:div w:id="1486236706">
      <w:bodyDiv w:val="1"/>
      <w:marLeft w:val="0"/>
      <w:marRight w:val="0"/>
      <w:marTop w:val="0"/>
      <w:marBottom w:val="0"/>
      <w:divBdr>
        <w:top w:val="none" w:sz="0" w:space="0" w:color="auto"/>
        <w:left w:val="none" w:sz="0" w:space="0" w:color="auto"/>
        <w:bottom w:val="none" w:sz="0" w:space="0" w:color="auto"/>
        <w:right w:val="none" w:sz="0" w:space="0" w:color="auto"/>
      </w:divBdr>
    </w:div>
    <w:div w:id="1492063253">
      <w:bodyDiv w:val="1"/>
      <w:marLeft w:val="0"/>
      <w:marRight w:val="0"/>
      <w:marTop w:val="0"/>
      <w:marBottom w:val="0"/>
      <w:divBdr>
        <w:top w:val="none" w:sz="0" w:space="0" w:color="auto"/>
        <w:left w:val="none" w:sz="0" w:space="0" w:color="auto"/>
        <w:bottom w:val="none" w:sz="0" w:space="0" w:color="auto"/>
        <w:right w:val="none" w:sz="0" w:space="0" w:color="auto"/>
      </w:divBdr>
    </w:div>
    <w:div w:id="1529367489">
      <w:bodyDiv w:val="1"/>
      <w:marLeft w:val="0"/>
      <w:marRight w:val="0"/>
      <w:marTop w:val="0"/>
      <w:marBottom w:val="0"/>
      <w:divBdr>
        <w:top w:val="none" w:sz="0" w:space="0" w:color="auto"/>
        <w:left w:val="none" w:sz="0" w:space="0" w:color="auto"/>
        <w:bottom w:val="none" w:sz="0" w:space="0" w:color="auto"/>
        <w:right w:val="none" w:sz="0" w:space="0" w:color="auto"/>
      </w:divBdr>
    </w:div>
    <w:div w:id="1549343560">
      <w:bodyDiv w:val="1"/>
      <w:marLeft w:val="0"/>
      <w:marRight w:val="0"/>
      <w:marTop w:val="0"/>
      <w:marBottom w:val="0"/>
      <w:divBdr>
        <w:top w:val="none" w:sz="0" w:space="0" w:color="auto"/>
        <w:left w:val="none" w:sz="0" w:space="0" w:color="auto"/>
        <w:bottom w:val="none" w:sz="0" w:space="0" w:color="auto"/>
        <w:right w:val="none" w:sz="0" w:space="0" w:color="auto"/>
      </w:divBdr>
    </w:div>
    <w:div w:id="1554806552">
      <w:bodyDiv w:val="1"/>
      <w:marLeft w:val="0"/>
      <w:marRight w:val="0"/>
      <w:marTop w:val="0"/>
      <w:marBottom w:val="0"/>
      <w:divBdr>
        <w:top w:val="none" w:sz="0" w:space="0" w:color="auto"/>
        <w:left w:val="none" w:sz="0" w:space="0" w:color="auto"/>
        <w:bottom w:val="none" w:sz="0" w:space="0" w:color="auto"/>
        <w:right w:val="none" w:sz="0" w:space="0" w:color="auto"/>
      </w:divBdr>
    </w:div>
    <w:div w:id="1558082736">
      <w:bodyDiv w:val="1"/>
      <w:marLeft w:val="0"/>
      <w:marRight w:val="0"/>
      <w:marTop w:val="0"/>
      <w:marBottom w:val="0"/>
      <w:divBdr>
        <w:top w:val="none" w:sz="0" w:space="0" w:color="auto"/>
        <w:left w:val="none" w:sz="0" w:space="0" w:color="auto"/>
        <w:bottom w:val="none" w:sz="0" w:space="0" w:color="auto"/>
        <w:right w:val="none" w:sz="0" w:space="0" w:color="auto"/>
      </w:divBdr>
    </w:div>
    <w:div w:id="1566835315">
      <w:bodyDiv w:val="1"/>
      <w:marLeft w:val="0"/>
      <w:marRight w:val="0"/>
      <w:marTop w:val="0"/>
      <w:marBottom w:val="0"/>
      <w:divBdr>
        <w:top w:val="none" w:sz="0" w:space="0" w:color="auto"/>
        <w:left w:val="none" w:sz="0" w:space="0" w:color="auto"/>
        <w:bottom w:val="none" w:sz="0" w:space="0" w:color="auto"/>
        <w:right w:val="none" w:sz="0" w:space="0" w:color="auto"/>
      </w:divBdr>
    </w:div>
    <w:div w:id="1570001735">
      <w:bodyDiv w:val="1"/>
      <w:marLeft w:val="0"/>
      <w:marRight w:val="0"/>
      <w:marTop w:val="0"/>
      <w:marBottom w:val="0"/>
      <w:divBdr>
        <w:top w:val="none" w:sz="0" w:space="0" w:color="auto"/>
        <w:left w:val="none" w:sz="0" w:space="0" w:color="auto"/>
        <w:bottom w:val="none" w:sz="0" w:space="0" w:color="auto"/>
        <w:right w:val="none" w:sz="0" w:space="0" w:color="auto"/>
      </w:divBdr>
      <w:divsChild>
        <w:div w:id="79248459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83369442">
      <w:bodyDiv w:val="1"/>
      <w:marLeft w:val="0"/>
      <w:marRight w:val="0"/>
      <w:marTop w:val="0"/>
      <w:marBottom w:val="0"/>
      <w:divBdr>
        <w:top w:val="none" w:sz="0" w:space="0" w:color="auto"/>
        <w:left w:val="none" w:sz="0" w:space="0" w:color="auto"/>
        <w:bottom w:val="none" w:sz="0" w:space="0" w:color="auto"/>
        <w:right w:val="none" w:sz="0" w:space="0" w:color="auto"/>
      </w:divBdr>
    </w:div>
    <w:div w:id="1623074542">
      <w:bodyDiv w:val="1"/>
      <w:marLeft w:val="0"/>
      <w:marRight w:val="0"/>
      <w:marTop w:val="0"/>
      <w:marBottom w:val="0"/>
      <w:divBdr>
        <w:top w:val="none" w:sz="0" w:space="0" w:color="auto"/>
        <w:left w:val="none" w:sz="0" w:space="0" w:color="auto"/>
        <w:bottom w:val="none" w:sz="0" w:space="0" w:color="auto"/>
        <w:right w:val="none" w:sz="0" w:space="0" w:color="auto"/>
      </w:divBdr>
    </w:div>
    <w:div w:id="1623153625">
      <w:bodyDiv w:val="1"/>
      <w:marLeft w:val="0"/>
      <w:marRight w:val="0"/>
      <w:marTop w:val="0"/>
      <w:marBottom w:val="0"/>
      <w:divBdr>
        <w:top w:val="none" w:sz="0" w:space="0" w:color="auto"/>
        <w:left w:val="none" w:sz="0" w:space="0" w:color="auto"/>
        <w:bottom w:val="none" w:sz="0" w:space="0" w:color="auto"/>
        <w:right w:val="none" w:sz="0" w:space="0" w:color="auto"/>
      </w:divBdr>
    </w:div>
    <w:div w:id="1623655139">
      <w:bodyDiv w:val="1"/>
      <w:marLeft w:val="0"/>
      <w:marRight w:val="0"/>
      <w:marTop w:val="0"/>
      <w:marBottom w:val="0"/>
      <w:divBdr>
        <w:top w:val="none" w:sz="0" w:space="0" w:color="auto"/>
        <w:left w:val="none" w:sz="0" w:space="0" w:color="auto"/>
        <w:bottom w:val="none" w:sz="0" w:space="0" w:color="auto"/>
        <w:right w:val="none" w:sz="0" w:space="0" w:color="auto"/>
      </w:divBdr>
      <w:divsChild>
        <w:div w:id="1409033581">
          <w:marLeft w:val="-108"/>
          <w:marRight w:val="0"/>
          <w:marTop w:val="0"/>
          <w:marBottom w:val="0"/>
          <w:divBdr>
            <w:top w:val="none" w:sz="0" w:space="0" w:color="auto"/>
            <w:left w:val="none" w:sz="0" w:space="0" w:color="auto"/>
            <w:bottom w:val="none" w:sz="0" w:space="0" w:color="auto"/>
            <w:right w:val="none" w:sz="0" w:space="0" w:color="auto"/>
          </w:divBdr>
        </w:div>
      </w:divsChild>
    </w:div>
    <w:div w:id="1656715132">
      <w:bodyDiv w:val="1"/>
      <w:marLeft w:val="0"/>
      <w:marRight w:val="0"/>
      <w:marTop w:val="0"/>
      <w:marBottom w:val="0"/>
      <w:divBdr>
        <w:top w:val="none" w:sz="0" w:space="0" w:color="auto"/>
        <w:left w:val="none" w:sz="0" w:space="0" w:color="auto"/>
        <w:bottom w:val="none" w:sz="0" w:space="0" w:color="auto"/>
        <w:right w:val="none" w:sz="0" w:space="0" w:color="auto"/>
      </w:divBdr>
    </w:div>
    <w:div w:id="1660303422">
      <w:bodyDiv w:val="1"/>
      <w:marLeft w:val="0"/>
      <w:marRight w:val="0"/>
      <w:marTop w:val="0"/>
      <w:marBottom w:val="0"/>
      <w:divBdr>
        <w:top w:val="none" w:sz="0" w:space="0" w:color="auto"/>
        <w:left w:val="none" w:sz="0" w:space="0" w:color="auto"/>
        <w:bottom w:val="none" w:sz="0" w:space="0" w:color="auto"/>
        <w:right w:val="none" w:sz="0" w:space="0" w:color="auto"/>
      </w:divBdr>
    </w:div>
    <w:div w:id="1670250989">
      <w:bodyDiv w:val="1"/>
      <w:marLeft w:val="0"/>
      <w:marRight w:val="0"/>
      <w:marTop w:val="0"/>
      <w:marBottom w:val="0"/>
      <w:divBdr>
        <w:top w:val="none" w:sz="0" w:space="0" w:color="auto"/>
        <w:left w:val="none" w:sz="0" w:space="0" w:color="auto"/>
        <w:bottom w:val="none" w:sz="0" w:space="0" w:color="auto"/>
        <w:right w:val="none" w:sz="0" w:space="0" w:color="auto"/>
      </w:divBdr>
    </w:div>
    <w:div w:id="1674145271">
      <w:bodyDiv w:val="1"/>
      <w:marLeft w:val="0"/>
      <w:marRight w:val="0"/>
      <w:marTop w:val="0"/>
      <w:marBottom w:val="0"/>
      <w:divBdr>
        <w:top w:val="none" w:sz="0" w:space="0" w:color="auto"/>
        <w:left w:val="none" w:sz="0" w:space="0" w:color="auto"/>
        <w:bottom w:val="none" w:sz="0" w:space="0" w:color="auto"/>
        <w:right w:val="none" w:sz="0" w:space="0" w:color="auto"/>
      </w:divBdr>
    </w:div>
    <w:div w:id="1682194387">
      <w:bodyDiv w:val="1"/>
      <w:marLeft w:val="0"/>
      <w:marRight w:val="0"/>
      <w:marTop w:val="0"/>
      <w:marBottom w:val="0"/>
      <w:divBdr>
        <w:top w:val="none" w:sz="0" w:space="0" w:color="auto"/>
        <w:left w:val="none" w:sz="0" w:space="0" w:color="auto"/>
        <w:bottom w:val="none" w:sz="0" w:space="0" w:color="auto"/>
        <w:right w:val="none" w:sz="0" w:space="0" w:color="auto"/>
      </w:divBdr>
    </w:div>
    <w:div w:id="1722632169">
      <w:bodyDiv w:val="1"/>
      <w:marLeft w:val="0"/>
      <w:marRight w:val="0"/>
      <w:marTop w:val="0"/>
      <w:marBottom w:val="0"/>
      <w:divBdr>
        <w:top w:val="none" w:sz="0" w:space="0" w:color="auto"/>
        <w:left w:val="none" w:sz="0" w:space="0" w:color="auto"/>
        <w:bottom w:val="none" w:sz="0" w:space="0" w:color="auto"/>
        <w:right w:val="none" w:sz="0" w:space="0" w:color="auto"/>
      </w:divBdr>
    </w:div>
    <w:div w:id="1723825085">
      <w:bodyDiv w:val="1"/>
      <w:marLeft w:val="0"/>
      <w:marRight w:val="0"/>
      <w:marTop w:val="0"/>
      <w:marBottom w:val="0"/>
      <w:divBdr>
        <w:top w:val="none" w:sz="0" w:space="0" w:color="auto"/>
        <w:left w:val="none" w:sz="0" w:space="0" w:color="auto"/>
        <w:bottom w:val="none" w:sz="0" w:space="0" w:color="auto"/>
        <w:right w:val="none" w:sz="0" w:space="0" w:color="auto"/>
      </w:divBdr>
    </w:div>
    <w:div w:id="1726248906">
      <w:bodyDiv w:val="1"/>
      <w:marLeft w:val="0"/>
      <w:marRight w:val="0"/>
      <w:marTop w:val="0"/>
      <w:marBottom w:val="0"/>
      <w:divBdr>
        <w:top w:val="none" w:sz="0" w:space="0" w:color="auto"/>
        <w:left w:val="none" w:sz="0" w:space="0" w:color="auto"/>
        <w:bottom w:val="none" w:sz="0" w:space="0" w:color="auto"/>
        <w:right w:val="none" w:sz="0" w:space="0" w:color="auto"/>
      </w:divBdr>
    </w:div>
    <w:div w:id="1742172366">
      <w:bodyDiv w:val="1"/>
      <w:marLeft w:val="0"/>
      <w:marRight w:val="0"/>
      <w:marTop w:val="0"/>
      <w:marBottom w:val="0"/>
      <w:divBdr>
        <w:top w:val="none" w:sz="0" w:space="0" w:color="auto"/>
        <w:left w:val="none" w:sz="0" w:space="0" w:color="auto"/>
        <w:bottom w:val="none" w:sz="0" w:space="0" w:color="auto"/>
        <w:right w:val="none" w:sz="0" w:space="0" w:color="auto"/>
      </w:divBdr>
      <w:divsChild>
        <w:div w:id="955066710">
          <w:marLeft w:val="547"/>
          <w:marRight w:val="0"/>
          <w:marTop w:val="0"/>
          <w:marBottom w:val="0"/>
          <w:divBdr>
            <w:top w:val="none" w:sz="0" w:space="0" w:color="auto"/>
            <w:left w:val="none" w:sz="0" w:space="0" w:color="auto"/>
            <w:bottom w:val="none" w:sz="0" w:space="0" w:color="auto"/>
            <w:right w:val="none" w:sz="0" w:space="0" w:color="auto"/>
          </w:divBdr>
        </w:div>
      </w:divsChild>
    </w:div>
    <w:div w:id="1749884554">
      <w:bodyDiv w:val="1"/>
      <w:marLeft w:val="0"/>
      <w:marRight w:val="0"/>
      <w:marTop w:val="0"/>
      <w:marBottom w:val="0"/>
      <w:divBdr>
        <w:top w:val="none" w:sz="0" w:space="0" w:color="auto"/>
        <w:left w:val="none" w:sz="0" w:space="0" w:color="auto"/>
        <w:bottom w:val="none" w:sz="0" w:space="0" w:color="auto"/>
        <w:right w:val="none" w:sz="0" w:space="0" w:color="auto"/>
      </w:divBdr>
    </w:div>
    <w:div w:id="1751922581">
      <w:bodyDiv w:val="1"/>
      <w:marLeft w:val="0"/>
      <w:marRight w:val="0"/>
      <w:marTop w:val="0"/>
      <w:marBottom w:val="0"/>
      <w:divBdr>
        <w:top w:val="none" w:sz="0" w:space="0" w:color="auto"/>
        <w:left w:val="none" w:sz="0" w:space="0" w:color="auto"/>
        <w:bottom w:val="none" w:sz="0" w:space="0" w:color="auto"/>
        <w:right w:val="none" w:sz="0" w:space="0" w:color="auto"/>
      </w:divBdr>
    </w:div>
    <w:div w:id="1772125864">
      <w:bodyDiv w:val="1"/>
      <w:marLeft w:val="0"/>
      <w:marRight w:val="0"/>
      <w:marTop w:val="0"/>
      <w:marBottom w:val="0"/>
      <w:divBdr>
        <w:top w:val="none" w:sz="0" w:space="0" w:color="auto"/>
        <w:left w:val="none" w:sz="0" w:space="0" w:color="auto"/>
        <w:bottom w:val="none" w:sz="0" w:space="0" w:color="auto"/>
        <w:right w:val="none" w:sz="0" w:space="0" w:color="auto"/>
      </w:divBdr>
      <w:divsChild>
        <w:div w:id="1923106103">
          <w:marLeft w:val="0"/>
          <w:marRight w:val="0"/>
          <w:marTop w:val="0"/>
          <w:marBottom w:val="0"/>
          <w:divBdr>
            <w:top w:val="none" w:sz="0" w:space="0" w:color="auto"/>
            <w:left w:val="none" w:sz="0" w:space="0" w:color="auto"/>
            <w:bottom w:val="none" w:sz="0" w:space="0" w:color="auto"/>
            <w:right w:val="none" w:sz="0" w:space="0" w:color="auto"/>
          </w:divBdr>
          <w:divsChild>
            <w:div w:id="1548295243">
              <w:marLeft w:val="0"/>
              <w:marRight w:val="0"/>
              <w:marTop w:val="0"/>
              <w:marBottom w:val="0"/>
              <w:divBdr>
                <w:top w:val="none" w:sz="0" w:space="0" w:color="auto"/>
                <w:left w:val="none" w:sz="0" w:space="0" w:color="auto"/>
                <w:bottom w:val="none" w:sz="0" w:space="0" w:color="auto"/>
                <w:right w:val="none" w:sz="0" w:space="0" w:color="auto"/>
              </w:divBdr>
              <w:divsChild>
                <w:div w:id="1600288215">
                  <w:marLeft w:val="0"/>
                  <w:marRight w:val="0"/>
                  <w:marTop w:val="0"/>
                  <w:marBottom w:val="0"/>
                  <w:divBdr>
                    <w:top w:val="none" w:sz="0" w:space="0" w:color="auto"/>
                    <w:left w:val="none" w:sz="0" w:space="0" w:color="auto"/>
                    <w:bottom w:val="none" w:sz="0" w:space="0" w:color="auto"/>
                    <w:right w:val="none" w:sz="0" w:space="0" w:color="auto"/>
                  </w:divBdr>
                  <w:divsChild>
                    <w:div w:id="1566993338">
                      <w:marLeft w:val="0"/>
                      <w:marRight w:val="0"/>
                      <w:marTop w:val="0"/>
                      <w:marBottom w:val="0"/>
                      <w:divBdr>
                        <w:top w:val="none" w:sz="0" w:space="0" w:color="auto"/>
                        <w:left w:val="none" w:sz="0" w:space="0" w:color="auto"/>
                        <w:bottom w:val="none" w:sz="0" w:space="0" w:color="auto"/>
                        <w:right w:val="none" w:sz="0" w:space="0" w:color="auto"/>
                      </w:divBdr>
                      <w:divsChild>
                        <w:div w:id="1996109947">
                          <w:marLeft w:val="0"/>
                          <w:marRight w:val="0"/>
                          <w:marTop w:val="0"/>
                          <w:marBottom w:val="0"/>
                          <w:divBdr>
                            <w:top w:val="none" w:sz="0" w:space="0" w:color="auto"/>
                            <w:left w:val="none" w:sz="0" w:space="0" w:color="auto"/>
                            <w:bottom w:val="none" w:sz="0" w:space="0" w:color="auto"/>
                            <w:right w:val="none" w:sz="0" w:space="0" w:color="auto"/>
                          </w:divBdr>
                          <w:divsChild>
                            <w:div w:id="19381744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2800991">
      <w:bodyDiv w:val="1"/>
      <w:marLeft w:val="0"/>
      <w:marRight w:val="0"/>
      <w:marTop w:val="0"/>
      <w:marBottom w:val="0"/>
      <w:divBdr>
        <w:top w:val="none" w:sz="0" w:space="0" w:color="auto"/>
        <w:left w:val="none" w:sz="0" w:space="0" w:color="auto"/>
        <w:bottom w:val="none" w:sz="0" w:space="0" w:color="auto"/>
        <w:right w:val="none" w:sz="0" w:space="0" w:color="auto"/>
      </w:divBdr>
    </w:div>
    <w:div w:id="1786074259">
      <w:bodyDiv w:val="1"/>
      <w:marLeft w:val="0"/>
      <w:marRight w:val="0"/>
      <w:marTop w:val="0"/>
      <w:marBottom w:val="0"/>
      <w:divBdr>
        <w:top w:val="none" w:sz="0" w:space="0" w:color="auto"/>
        <w:left w:val="none" w:sz="0" w:space="0" w:color="auto"/>
        <w:bottom w:val="none" w:sz="0" w:space="0" w:color="auto"/>
        <w:right w:val="none" w:sz="0" w:space="0" w:color="auto"/>
      </w:divBdr>
    </w:div>
    <w:div w:id="1795979360">
      <w:bodyDiv w:val="1"/>
      <w:marLeft w:val="0"/>
      <w:marRight w:val="0"/>
      <w:marTop w:val="0"/>
      <w:marBottom w:val="0"/>
      <w:divBdr>
        <w:top w:val="none" w:sz="0" w:space="0" w:color="auto"/>
        <w:left w:val="none" w:sz="0" w:space="0" w:color="auto"/>
        <w:bottom w:val="none" w:sz="0" w:space="0" w:color="auto"/>
        <w:right w:val="none" w:sz="0" w:space="0" w:color="auto"/>
      </w:divBdr>
    </w:div>
    <w:div w:id="1797136684">
      <w:bodyDiv w:val="1"/>
      <w:marLeft w:val="0"/>
      <w:marRight w:val="0"/>
      <w:marTop w:val="0"/>
      <w:marBottom w:val="0"/>
      <w:divBdr>
        <w:top w:val="none" w:sz="0" w:space="0" w:color="auto"/>
        <w:left w:val="none" w:sz="0" w:space="0" w:color="auto"/>
        <w:bottom w:val="none" w:sz="0" w:space="0" w:color="auto"/>
        <w:right w:val="none" w:sz="0" w:space="0" w:color="auto"/>
      </w:divBdr>
    </w:div>
    <w:div w:id="1797290135">
      <w:bodyDiv w:val="1"/>
      <w:marLeft w:val="0"/>
      <w:marRight w:val="0"/>
      <w:marTop w:val="0"/>
      <w:marBottom w:val="0"/>
      <w:divBdr>
        <w:top w:val="none" w:sz="0" w:space="0" w:color="auto"/>
        <w:left w:val="none" w:sz="0" w:space="0" w:color="auto"/>
        <w:bottom w:val="none" w:sz="0" w:space="0" w:color="auto"/>
        <w:right w:val="none" w:sz="0" w:space="0" w:color="auto"/>
      </w:divBdr>
    </w:div>
    <w:div w:id="1807969354">
      <w:bodyDiv w:val="1"/>
      <w:marLeft w:val="0"/>
      <w:marRight w:val="0"/>
      <w:marTop w:val="0"/>
      <w:marBottom w:val="0"/>
      <w:divBdr>
        <w:top w:val="none" w:sz="0" w:space="0" w:color="auto"/>
        <w:left w:val="none" w:sz="0" w:space="0" w:color="auto"/>
        <w:bottom w:val="none" w:sz="0" w:space="0" w:color="auto"/>
        <w:right w:val="none" w:sz="0" w:space="0" w:color="auto"/>
      </w:divBdr>
    </w:div>
    <w:div w:id="1812674951">
      <w:bodyDiv w:val="1"/>
      <w:marLeft w:val="0"/>
      <w:marRight w:val="0"/>
      <w:marTop w:val="0"/>
      <w:marBottom w:val="0"/>
      <w:divBdr>
        <w:top w:val="none" w:sz="0" w:space="0" w:color="auto"/>
        <w:left w:val="none" w:sz="0" w:space="0" w:color="auto"/>
        <w:bottom w:val="none" w:sz="0" w:space="0" w:color="auto"/>
        <w:right w:val="none" w:sz="0" w:space="0" w:color="auto"/>
      </w:divBdr>
    </w:div>
    <w:div w:id="1813792523">
      <w:bodyDiv w:val="1"/>
      <w:marLeft w:val="0"/>
      <w:marRight w:val="0"/>
      <w:marTop w:val="0"/>
      <w:marBottom w:val="0"/>
      <w:divBdr>
        <w:top w:val="none" w:sz="0" w:space="0" w:color="auto"/>
        <w:left w:val="none" w:sz="0" w:space="0" w:color="auto"/>
        <w:bottom w:val="none" w:sz="0" w:space="0" w:color="auto"/>
        <w:right w:val="none" w:sz="0" w:space="0" w:color="auto"/>
      </w:divBdr>
      <w:divsChild>
        <w:div w:id="522984689">
          <w:marLeft w:val="0"/>
          <w:marRight w:val="0"/>
          <w:marTop w:val="0"/>
          <w:marBottom w:val="0"/>
          <w:divBdr>
            <w:top w:val="none" w:sz="0" w:space="0" w:color="auto"/>
            <w:left w:val="none" w:sz="0" w:space="0" w:color="auto"/>
            <w:bottom w:val="none" w:sz="0" w:space="0" w:color="auto"/>
            <w:right w:val="none" w:sz="0" w:space="0" w:color="auto"/>
          </w:divBdr>
          <w:divsChild>
            <w:div w:id="890924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946405">
      <w:bodyDiv w:val="1"/>
      <w:marLeft w:val="0"/>
      <w:marRight w:val="0"/>
      <w:marTop w:val="0"/>
      <w:marBottom w:val="0"/>
      <w:divBdr>
        <w:top w:val="none" w:sz="0" w:space="0" w:color="auto"/>
        <w:left w:val="none" w:sz="0" w:space="0" w:color="auto"/>
        <w:bottom w:val="none" w:sz="0" w:space="0" w:color="auto"/>
        <w:right w:val="none" w:sz="0" w:space="0" w:color="auto"/>
      </w:divBdr>
    </w:div>
    <w:div w:id="1823037192">
      <w:bodyDiv w:val="1"/>
      <w:marLeft w:val="0"/>
      <w:marRight w:val="0"/>
      <w:marTop w:val="0"/>
      <w:marBottom w:val="0"/>
      <w:divBdr>
        <w:top w:val="none" w:sz="0" w:space="0" w:color="auto"/>
        <w:left w:val="none" w:sz="0" w:space="0" w:color="auto"/>
        <w:bottom w:val="none" w:sz="0" w:space="0" w:color="auto"/>
        <w:right w:val="none" w:sz="0" w:space="0" w:color="auto"/>
      </w:divBdr>
    </w:div>
    <w:div w:id="1823815721">
      <w:bodyDiv w:val="1"/>
      <w:marLeft w:val="0"/>
      <w:marRight w:val="0"/>
      <w:marTop w:val="0"/>
      <w:marBottom w:val="0"/>
      <w:divBdr>
        <w:top w:val="none" w:sz="0" w:space="0" w:color="auto"/>
        <w:left w:val="none" w:sz="0" w:space="0" w:color="auto"/>
        <w:bottom w:val="none" w:sz="0" w:space="0" w:color="auto"/>
        <w:right w:val="none" w:sz="0" w:space="0" w:color="auto"/>
      </w:divBdr>
    </w:div>
    <w:div w:id="1826120837">
      <w:bodyDiv w:val="1"/>
      <w:marLeft w:val="0"/>
      <w:marRight w:val="0"/>
      <w:marTop w:val="0"/>
      <w:marBottom w:val="0"/>
      <w:divBdr>
        <w:top w:val="none" w:sz="0" w:space="0" w:color="auto"/>
        <w:left w:val="none" w:sz="0" w:space="0" w:color="auto"/>
        <w:bottom w:val="none" w:sz="0" w:space="0" w:color="auto"/>
        <w:right w:val="none" w:sz="0" w:space="0" w:color="auto"/>
      </w:divBdr>
    </w:div>
    <w:div w:id="1833333640">
      <w:bodyDiv w:val="1"/>
      <w:marLeft w:val="0"/>
      <w:marRight w:val="0"/>
      <w:marTop w:val="0"/>
      <w:marBottom w:val="0"/>
      <w:divBdr>
        <w:top w:val="none" w:sz="0" w:space="0" w:color="auto"/>
        <w:left w:val="none" w:sz="0" w:space="0" w:color="auto"/>
        <w:bottom w:val="none" w:sz="0" w:space="0" w:color="auto"/>
        <w:right w:val="none" w:sz="0" w:space="0" w:color="auto"/>
      </w:divBdr>
    </w:div>
    <w:div w:id="1850169677">
      <w:bodyDiv w:val="1"/>
      <w:marLeft w:val="0"/>
      <w:marRight w:val="0"/>
      <w:marTop w:val="0"/>
      <w:marBottom w:val="0"/>
      <w:divBdr>
        <w:top w:val="none" w:sz="0" w:space="0" w:color="auto"/>
        <w:left w:val="none" w:sz="0" w:space="0" w:color="auto"/>
        <w:bottom w:val="none" w:sz="0" w:space="0" w:color="auto"/>
        <w:right w:val="none" w:sz="0" w:space="0" w:color="auto"/>
      </w:divBdr>
    </w:div>
    <w:div w:id="1851338139">
      <w:bodyDiv w:val="1"/>
      <w:marLeft w:val="0"/>
      <w:marRight w:val="0"/>
      <w:marTop w:val="0"/>
      <w:marBottom w:val="0"/>
      <w:divBdr>
        <w:top w:val="none" w:sz="0" w:space="0" w:color="auto"/>
        <w:left w:val="none" w:sz="0" w:space="0" w:color="auto"/>
        <w:bottom w:val="none" w:sz="0" w:space="0" w:color="auto"/>
        <w:right w:val="none" w:sz="0" w:space="0" w:color="auto"/>
      </w:divBdr>
    </w:div>
    <w:div w:id="1867139989">
      <w:bodyDiv w:val="1"/>
      <w:marLeft w:val="0"/>
      <w:marRight w:val="0"/>
      <w:marTop w:val="0"/>
      <w:marBottom w:val="0"/>
      <w:divBdr>
        <w:top w:val="none" w:sz="0" w:space="0" w:color="auto"/>
        <w:left w:val="none" w:sz="0" w:space="0" w:color="auto"/>
        <w:bottom w:val="none" w:sz="0" w:space="0" w:color="auto"/>
        <w:right w:val="none" w:sz="0" w:space="0" w:color="auto"/>
      </w:divBdr>
    </w:div>
    <w:div w:id="1870751821">
      <w:bodyDiv w:val="1"/>
      <w:marLeft w:val="0"/>
      <w:marRight w:val="0"/>
      <w:marTop w:val="0"/>
      <w:marBottom w:val="0"/>
      <w:divBdr>
        <w:top w:val="none" w:sz="0" w:space="0" w:color="auto"/>
        <w:left w:val="none" w:sz="0" w:space="0" w:color="auto"/>
        <w:bottom w:val="none" w:sz="0" w:space="0" w:color="auto"/>
        <w:right w:val="none" w:sz="0" w:space="0" w:color="auto"/>
      </w:divBdr>
    </w:div>
    <w:div w:id="1890723927">
      <w:bodyDiv w:val="1"/>
      <w:marLeft w:val="0"/>
      <w:marRight w:val="0"/>
      <w:marTop w:val="0"/>
      <w:marBottom w:val="0"/>
      <w:divBdr>
        <w:top w:val="none" w:sz="0" w:space="0" w:color="auto"/>
        <w:left w:val="none" w:sz="0" w:space="0" w:color="auto"/>
        <w:bottom w:val="none" w:sz="0" w:space="0" w:color="auto"/>
        <w:right w:val="none" w:sz="0" w:space="0" w:color="auto"/>
      </w:divBdr>
    </w:div>
    <w:div w:id="1899052500">
      <w:bodyDiv w:val="1"/>
      <w:marLeft w:val="0"/>
      <w:marRight w:val="0"/>
      <w:marTop w:val="0"/>
      <w:marBottom w:val="0"/>
      <w:divBdr>
        <w:top w:val="none" w:sz="0" w:space="0" w:color="auto"/>
        <w:left w:val="none" w:sz="0" w:space="0" w:color="auto"/>
        <w:bottom w:val="none" w:sz="0" w:space="0" w:color="auto"/>
        <w:right w:val="none" w:sz="0" w:space="0" w:color="auto"/>
      </w:divBdr>
    </w:div>
    <w:div w:id="1904757664">
      <w:bodyDiv w:val="1"/>
      <w:marLeft w:val="0"/>
      <w:marRight w:val="0"/>
      <w:marTop w:val="0"/>
      <w:marBottom w:val="0"/>
      <w:divBdr>
        <w:top w:val="none" w:sz="0" w:space="0" w:color="auto"/>
        <w:left w:val="none" w:sz="0" w:space="0" w:color="auto"/>
        <w:bottom w:val="none" w:sz="0" w:space="0" w:color="auto"/>
        <w:right w:val="none" w:sz="0" w:space="0" w:color="auto"/>
      </w:divBdr>
    </w:div>
    <w:div w:id="1913199509">
      <w:bodyDiv w:val="1"/>
      <w:marLeft w:val="0"/>
      <w:marRight w:val="0"/>
      <w:marTop w:val="0"/>
      <w:marBottom w:val="0"/>
      <w:divBdr>
        <w:top w:val="none" w:sz="0" w:space="0" w:color="auto"/>
        <w:left w:val="none" w:sz="0" w:space="0" w:color="auto"/>
        <w:bottom w:val="none" w:sz="0" w:space="0" w:color="auto"/>
        <w:right w:val="none" w:sz="0" w:space="0" w:color="auto"/>
      </w:divBdr>
    </w:div>
    <w:div w:id="1919630644">
      <w:bodyDiv w:val="1"/>
      <w:marLeft w:val="0"/>
      <w:marRight w:val="0"/>
      <w:marTop w:val="0"/>
      <w:marBottom w:val="0"/>
      <w:divBdr>
        <w:top w:val="none" w:sz="0" w:space="0" w:color="auto"/>
        <w:left w:val="none" w:sz="0" w:space="0" w:color="auto"/>
        <w:bottom w:val="none" w:sz="0" w:space="0" w:color="auto"/>
        <w:right w:val="none" w:sz="0" w:space="0" w:color="auto"/>
      </w:divBdr>
    </w:div>
    <w:div w:id="1932857036">
      <w:bodyDiv w:val="1"/>
      <w:marLeft w:val="0"/>
      <w:marRight w:val="0"/>
      <w:marTop w:val="0"/>
      <w:marBottom w:val="0"/>
      <w:divBdr>
        <w:top w:val="none" w:sz="0" w:space="0" w:color="auto"/>
        <w:left w:val="none" w:sz="0" w:space="0" w:color="auto"/>
        <w:bottom w:val="none" w:sz="0" w:space="0" w:color="auto"/>
        <w:right w:val="none" w:sz="0" w:space="0" w:color="auto"/>
      </w:divBdr>
    </w:div>
    <w:div w:id="1934245532">
      <w:bodyDiv w:val="1"/>
      <w:marLeft w:val="0"/>
      <w:marRight w:val="0"/>
      <w:marTop w:val="0"/>
      <w:marBottom w:val="0"/>
      <w:divBdr>
        <w:top w:val="none" w:sz="0" w:space="0" w:color="auto"/>
        <w:left w:val="none" w:sz="0" w:space="0" w:color="auto"/>
        <w:bottom w:val="none" w:sz="0" w:space="0" w:color="auto"/>
        <w:right w:val="none" w:sz="0" w:space="0" w:color="auto"/>
      </w:divBdr>
    </w:div>
    <w:div w:id="1939364313">
      <w:bodyDiv w:val="1"/>
      <w:marLeft w:val="0"/>
      <w:marRight w:val="0"/>
      <w:marTop w:val="0"/>
      <w:marBottom w:val="0"/>
      <w:divBdr>
        <w:top w:val="none" w:sz="0" w:space="0" w:color="auto"/>
        <w:left w:val="none" w:sz="0" w:space="0" w:color="auto"/>
        <w:bottom w:val="none" w:sz="0" w:space="0" w:color="auto"/>
        <w:right w:val="none" w:sz="0" w:space="0" w:color="auto"/>
      </w:divBdr>
    </w:div>
    <w:div w:id="1950316601">
      <w:bodyDiv w:val="1"/>
      <w:marLeft w:val="0"/>
      <w:marRight w:val="0"/>
      <w:marTop w:val="0"/>
      <w:marBottom w:val="0"/>
      <w:divBdr>
        <w:top w:val="none" w:sz="0" w:space="0" w:color="auto"/>
        <w:left w:val="none" w:sz="0" w:space="0" w:color="auto"/>
        <w:bottom w:val="none" w:sz="0" w:space="0" w:color="auto"/>
        <w:right w:val="none" w:sz="0" w:space="0" w:color="auto"/>
      </w:divBdr>
    </w:div>
    <w:div w:id="1952010341">
      <w:bodyDiv w:val="1"/>
      <w:marLeft w:val="0"/>
      <w:marRight w:val="0"/>
      <w:marTop w:val="0"/>
      <w:marBottom w:val="0"/>
      <w:divBdr>
        <w:top w:val="none" w:sz="0" w:space="0" w:color="auto"/>
        <w:left w:val="none" w:sz="0" w:space="0" w:color="auto"/>
        <w:bottom w:val="none" w:sz="0" w:space="0" w:color="auto"/>
        <w:right w:val="none" w:sz="0" w:space="0" w:color="auto"/>
      </w:divBdr>
    </w:div>
    <w:div w:id="1955862086">
      <w:bodyDiv w:val="1"/>
      <w:marLeft w:val="0"/>
      <w:marRight w:val="0"/>
      <w:marTop w:val="0"/>
      <w:marBottom w:val="0"/>
      <w:divBdr>
        <w:top w:val="none" w:sz="0" w:space="0" w:color="auto"/>
        <w:left w:val="none" w:sz="0" w:space="0" w:color="auto"/>
        <w:bottom w:val="none" w:sz="0" w:space="0" w:color="auto"/>
        <w:right w:val="none" w:sz="0" w:space="0" w:color="auto"/>
      </w:divBdr>
    </w:div>
    <w:div w:id="1963462621">
      <w:bodyDiv w:val="1"/>
      <w:marLeft w:val="0"/>
      <w:marRight w:val="0"/>
      <w:marTop w:val="0"/>
      <w:marBottom w:val="0"/>
      <w:divBdr>
        <w:top w:val="none" w:sz="0" w:space="0" w:color="auto"/>
        <w:left w:val="none" w:sz="0" w:space="0" w:color="auto"/>
        <w:bottom w:val="none" w:sz="0" w:space="0" w:color="auto"/>
        <w:right w:val="none" w:sz="0" w:space="0" w:color="auto"/>
      </w:divBdr>
    </w:div>
    <w:div w:id="1969358004">
      <w:bodyDiv w:val="1"/>
      <w:marLeft w:val="0"/>
      <w:marRight w:val="0"/>
      <w:marTop w:val="0"/>
      <w:marBottom w:val="0"/>
      <w:divBdr>
        <w:top w:val="none" w:sz="0" w:space="0" w:color="auto"/>
        <w:left w:val="none" w:sz="0" w:space="0" w:color="auto"/>
        <w:bottom w:val="none" w:sz="0" w:space="0" w:color="auto"/>
        <w:right w:val="none" w:sz="0" w:space="0" w:color="auto"/>
      </w:divBdr>
    </w:div>
    <w:div w:id="1974217241">
      <w:bodyDiv w:val="1"/>
      <w:marLeft w:val="0"/>
      <w:marRight w:val="0"/>
      <w:marTop w:val="0"/>
      <w:marBottom w:val="0"/>
      <w:divBdr>
        <w:top w:val="none" w:sz="0" w:space="0" w:color="auto"/>
        <w:left w:val="none" w:sz="0" w:space="0" w:color="auto"/>
        <w:bottom w:val="none" w:sz="0" w:space="0" w:color="auto"/>
        <w:right w:val="none" w:sz="0" w:space="0" w:color="auto"/>
      </w:divBdr>
      <w:divsChild>
        <w:div w:id="137962323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88052365">
      <w:bodyDiv w:val="1"/>
      <w:marLeft w:val="0"/>
      <w:marRight w:val="0"/>
      <w:marTop w:val="0"/>
      <w:marBottom w:val="0"/>
      <w:divBdr>
        <w:top w:val="none" w:sz="0" w:space="0" w:color="auto"/>
        <w:left w:val="none" w:sz="0" w:space="0" w:color="auto"/>
        <w:bottom w:val="none" w:sz="0" w:space="0" w:color="auto"/>
        <w:right w:val="none" w:sz="0" w:space="0" w:color="auto"/>
      </w:divBdr>
    </w:div>
    <w:div w:id="2005741092">
      <w:bodyDiv w:val="1"/>
      <w:marLeft w:val="0"/>
      <w:marRight w:val="0"/>
      <w:marTop w:val="0"/>
      <w:marBottom w:val="0"/>
      <w:divBdr>
        <w:top w:val="none" w:sz="0" w:space="0" w:color="auto"/>
        <w:left w:val="none" w:sz="0" w:space="0" w:color="auto"/>
        <w:bottom w:val="none" w:sz="0" w:space="0" w:color="auto"/>
        <w:right w:val="none" w:sz="0" w:space="0" w:color="auto"/>
      </w:divBdr>
    </w:div>
    <w:div w:id="2027319518">
      <w:bodyDiv w:val="1"/>
      <w:marLeft w:val="0"/>
      <w:marRight w:val="0"/>
      <w:marTop w:val="0"/>
      <w:marBottom w:val="0"/>
      <w:divBdr>
        <w:top w:val="none" w:sz="0" w:space="0" w:color="auto"/>
        <w:left w:val="none" w:sz="0" w:space="0" w:color="auto"/>
        <w:bottom w:val="none" w:sz="0" w:space="0" w:color="auto"/>
        <w:right w:val="none" w:sz="0" w:space="0" w:color="auto"/>
      </w:divBdr>
    </w:div>
    <w:div w:id="2054033513">
      <w:bodyDiv w:val="1"/>
      <w:marLeft w:val="0"/>
      <w:marRight w:val="0"/>
      <w:marTop w:val="0"/>
      <w:marBottom w:val="0"/>
      <w:divBdr>
        <w:top w:val="none" w:sz="0" w:space="0" w:color="auto"/>
        <w:left w:val="none" w:sz="0" w:space="0" w:color="auto"/>
        <w:bottom w:val="none" w:sz="0" w:space="0" w:color="auto"/>
        <w:right w:val="none" w:sz="0" w:space="0" w:color="auto"/>
      </w:divBdr>
      <w:divsChild>
        <w:div w:id="1093088606">
          <w:marLeft w:val="0"/>
          <w:marRight w:val="0"/>
          <w:marTop w:val="0"/>
          <w:marBottom w:val="0"/>
          <w:divBdr>
            <w:top w:val="none" w:sz="0" w:space="0" w:color="auto"/>
            <w:left w:val="none" w:sz="0" w:space="0" w:color="auto"/>
            <w:bottom w:val="none" w:sz="0" w:space="0" w:color="auto"/>
            <w:right w:val="none" w:sz="0" w:space="0" w:color="auto"/>
          </w:divBdr>
          <w:divsChild>
            <w:div w:id="182134528">
              <w:marLeft w:val="0"/>
              <w:marRight w:val="0"/>
              <w:marTop w:val="0"/>
              <w:marBottom w:val="0"/>
              <w:divBdr>
                <w:top w:val="none" w:sz="0" w:space="0" w:color="auto"/>
                <w:left w:val="none" w:sz="0" w:space="0" w:color="auto"/>
                <w:bottom w:val="none" w:sz="0" w:space="0" w:color="auto"/>
                <w:right w:val="none" w:sz="0" w:space="0" w:color="auto"/>
              </w:divBdr>
              <w:divsChild>
                <w:div w:id="362947960">
                  <w:marLeft w:val="0"/>
                  <w:marRight w:val="0"/>
                  <w:marTop w:val="0"/>
                  <w:marBottom w:val="0"/>
                  <w:divBdr>
                    <w:top w:val="none" w:sz="0" w:space="0" w:color="auto"/>
                    <w:left w:val="none" w:sz="0" w:space="0" w:color="auto"/>
                    <w:bottom w:val="none" w:sz="0" w:space="0" w:color="auto"/>
                    <w:right w:val="none" w:sz="0" w:space="0" w:color="auto"/>
                  </w:divBdr>
                  <w:divsChild>
                    <w:div w:id="2107993136">
                      <w:marLeft w:val="0"/>
                      <w:marRight w:val="0"/>
                      <w:marTop w:val="0"/>
                      <w:marBottom w:val="0"/>
                      <w:divBdr>
                        <w:top w:val="none" w:sz="0" w:space="0" w:color="auto"/>
                        <w:left w:val="none" w:sz="0" w:space="0" w:color="auto"/>
                        <w:bottom w:val="none" w:sz="0" w:space="0" w:color="auto"/>
                        <w:right w:val="none" w:sz="0" w:space="0" w:color="auto"/>
                      </w:divBdr>
                      <w:divsChild>
                        <w:div w:id="1523737473">
                          <w:marLeft w:val="0"/>
                          <w:marRight w:val="0"/>
                          <w:marTop w:val="0"/>
                          <w:marBottom w:val="0"/>
                          <w:divBdr>
                            <w:top w:val="none" w:sz="0" w:space="0" w:color="auto"/>
                            <w:left w:val="none" w:sz="0" w:space="0" w:color="auto"/>
                            <w:bottom w:val="none" w:sz="0" w:space="0" w:color="auto"/>
                            <w:right w:val="none" w:sz="0" w:space="0" w:color="auto"/>
                          </w:divBdr>
                          <w:divsChild>
                            <w:div w:id="1766028061">
                              <w:marLeft w:val="0"/>
                              <w:marRight w:val="0"/>
                              <w:marTop w:val="0"/>
                              <w:marBottom w:val="0"/>
                              <w:divBdr>
                                <w:top w:val="none" w:sz="0" w:space="0" w:color="auto"/>
                                <w:left w:val="none" w:sz="0" w:space="0" w:color="auto"/>
                                <w:bottom w:val="none" w:sz="0" w:space="0" w:color="auto"/>
                                <w:right w:val="none" w:sz="0" w:space="0" w:color="auto"/>
                              </w:divBdr>
                              <w:divsChild>
                                <w:div w:id="258487489">
                                  <w:marLeft w:val="0"/>
                                  <w:marRight w:val="0"/>
                                  <w:marTop w:val="0"/>
                                  <w:marBottom w:val="0"/>
                                  <w:divBdr>
                                    <w:top w:val="none" w:sz="0" w:space="0" w:color="auto"/>
                                    <w:left w:val="none" w:sz="0" w:space="0" w:color="auto"/>
                                    <w:bottom w:val="none" w:sz="0" w:space="0" w:color="auto"/>
                                    <w:right w:val="none" w:sz="0" w:space="0" w:color="auto"/>
                                  </w:divBdr>
                                  <w:divsChild>
                                    <w:div w:id="1135415070">
                                      <w:marLeft w:val="0"/>
                                      <w:marRight w:val="0"/>
                                      <w:marTop w:val="0"/>
                                      <w:marBottom w:val="0"/>
                                      <w:divBdr>
                                        <w:top w:val="none" w:sz="0" w:space="0" w:color="auto"/>
                                        <w:left w:val="none" w:sz="0" w:space="0" w:color="auto"/>
                                        <w:bottom w:val="none" w:sz="0" w:space="0" w:color="auto"/>
                                        <w:right w:val="none" w:sz="0" w:space="0" w:color="auto"/>
                                      </w:divBdr>
                                      <w:divsChild>
                                        <w:div w:id="889610489">
                                          <w:marLeft w:val="0"/>
                                          <w:marRight w:val="0"/>
                                          <w:marTop w:val="0"/>
                                          <w:marBottom w:val="0"/>
                                          <w:divBdr>
                                            <w:top w:val="none" w:sz="0" w:space="0" w:color="auto"/>
                                            <w:left w:val="none" w:sz="0" w:space="0" w:color="auto"/>
                                            <w:bottom w:val="none" w:sz="0" w:space="0" w:color="auto"/>
                                            <w:right w:val="none" w:sz="0" w:space="0" w:color="auto"/>
                                          </w:divBdr>
                                          <w:divsChild>
                                            <w:div w:id="943345714">
                                              <w:marLeft w:val="0"/>
                                              <w:marRight w:val="0"/>
                                              <w:marTop w:val="0"/>
                                              <w:marBottom w:val="0"/>
                                              <w:divBdr>
                                                <w:top w:val="none" w:sz="0" w:space="0" w:color="auto"/>
                                                <w:left w:val="none" w:sz="0" w:space="0" w:color="auto"/>
                                                <w:bottom w:val="none" w:sz="0" w:space="0" w:color="auto"/>
                                                <w:right w:val="none" w:sz="0" w:space="0" w:color="auto"/>
                                              </w:divBdr>
                                              <w:divsChild>
                                                <w:div w:id="1933077009">
                                                  <w:marLeft w:val="0"/>
                                                  <w:marRight w:val="0"/>
                                                  <w:marTop w:val="0"/>
                                                  <w:marBottom w:val="0"/>
                                                  <w:divBdr>
                                                    <w:top w:val="none" w:sz="0" w:space="0" w:color="auto"/>
                                                    <w:left w:val="none" w:sz="0" w:space="0" w:color="auto"/>
                                                    <w:bottom w:val="none" w:sz="0" w:space="0" w:color="auto"/>
                                                    <w:right w:val="none" w:sz="0" w:space="0" w:color="auto"/>
                                                  </w:divBdr>
                                                  <w:divsChild>
                                                    <w:div w:id="1167939391">
                                                      <w:marLeft w:val="0"/>
                                                      <w:marRight w:val="0"/>
                                                      <w:marTop w:val="0"/>
                                                      <w:marBottom w:val="0"/>
                                                      <w:divBdr>
                                                        <w:top w:val="none" w:sz="0" w:space="0" w:color="auto"/>
                                                        <w:left w:val="none" w:sz="0" w:space="0" w:color="auto"/>
                                                        <w:bottom w:val="none" w:sz="0" w:space="0" w:color="auto"/>
                                                        <w:right w:val="none" w:sz="0" w:space="0" w:color="auto"/>
                                                      </w:divBdr>
                                                      <w:divsChild>
                                                        <w:div w:id="2090730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699968493">
          <w:marLeft w:val="0"/>
          <w:marRight w:val="0"/>
          <w:marTop w:val="0"/>
          <w:marBottom w:val="0"/>
          <w:divBdr>
            <w:top w:val="none" w:sz="0" w:space="0" w:color="auto"/>
            <w:left w:val="none" w:sz="0" w:space="0" w:color="auto"/>
            <w:bottom w:val="none" w:sz="0" w:space="0" w:color="auto"/>
            <w:right w:val="none" w:sz="0" w:space="0" w:color="auto"/>
          </w:divBdr>
          <w:divsChild>
            <w:div w:id="1224174756">
              <w:marLeft w:val="0"/>
              <w:marRight w:val="0"/>
              <w:marTop w:val="0"/>
              <w:marBottom w:val="0"/>
              <w:divBdr>
                <w:top w:val="none" w:sz="0" w:space="0" w:color="auto"/>
                <w:left w:val="none" w:sz="0" w:space="0" w:color="auto"/>
                <w:bottom w:val="none" w:sz="0" w:space="0" w:color="auto"/>
                <w:right w:val="none" w:sz="0" w:space="0" w:color="auto"/>
              </w:divBdr>
              <w:divsChild>
                <w:div w:id="1255895006">
                  <w:marLeft w:val="0"/>
                  <w:marRight w:val="0"/>
                  <w:marTop w:val="0"/>
                  <w:marBottom w:val="0"/>
                  <w:divBdr>
                    <w:top w:val="none" w:sz="0" w:space="0" w:color="auto"/>
                    <w:left w:val="none" w:sz="0" w:space="0" w:color="auto"/>
                    <w:bottom w:val="none" w:sz="0" w:space="0" w:color="auto"/>
                    <w:right w:val="none" w:sz="0" w:space="0" w:color="auto"/>
                  </w:divBdr>
                  <w:divsChild>
                    <w:div w:id="1531600261">
                      <w:marLeft w:val="0"/>
                      <w:marRight w:val="0"/>
                      <w:marTop w:val="0"/>
                      <w:marBottom w:val="0"/>
                      <w:divBdr>
                        <w:top w:val="none" w:sz="0" w:space="0" w:color="auto"/>
                        <w:left w:val="none" w:sz="0" w:space="0" w:color="auto"/>
                        <w:bottom w:val="none" w:sz="0" w:space="0" w:color="auto"/>
                        <w:right w:val="none" w:sz="0" w:space="0" w:color="auto"/>
                      </w:divBdr>
                      <w:divsChild>
                        <w:div w:id="1091896483">
                          <w:marLeft w:val="0"/>
                          <w:marRight w:val="0"/>
                          <w:marTop w:val="0"/>
                          <w:marBottom w:val="0"/>
                          <w:divBdr>
                            <w:top w:val="none" w:sz="0" w:space="0" w:color="auto"/>
                            <w:left w:val="none" w:sz="0" w:space="0" w:color="auto"/>
                            <w:bottom w:val="none" w:sz="0" w:space="0" w:color="auto"/>
                            <w:right w:val="none" w:sz="0" w:space="0" w:color="auto"/>
                          </w:divBdr>
                          <w:divsChild>
                            <w:div w:id="246695682">
                              <w:marLeft w:val="0"/>
                              <w:marRight w:val="0"/>
                              <w:marTop w:val="0"/>
                              <w:marBottom w:val="0"/>
                              <w:divBdr>
                                <w:top w:val="none" w:sz="0" w:space="0" w:color="auto"/>
                                <w:left w:val="none" w:sz="0" w:space="0" w:color="auto"/>
                                <w:bottom w:val="none" w:sz="0" w:space="0" w:color="auto"/>
                                <w:right w:val="none" w:sz="0" w:space="0" w:color="auto"/>
                              </w:divBdr>
                              <w:divsChild>
                                <w:div w:id="596182502">
                                  <w:marLeft w:val="0"/>
                                  <w:marRight w:val="0"/>
                                  <w:marTop w:val="0"/>
                                  <w:marBottom w:val="0"/>
                                  <w:divBdr>
                                    <w:top w:val="none" w:sz="0" w:space="0" w:color="auto"/>
                                    <w:left w:val="none" w:sz="0" w:space="0" w:color="auto"/>
                                    <w:bottom w:val="none" w:sz="0" w:space="0" w:color="auto"/>
                                    <w:right w:val="none" w:sz="0" w:space="0" w:color="auto"/>
                                  </w:divBdr>
                                </w:div>
                                <w:div w:id="1311865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4231531">
      <w:bodyDiv w:val="1"/>
      <w:marLeft w:val="0"/>
      <w:marRight w:val="0"/>
      <w:marTop w:val="0"/>
      <w:marBottom w:val="0"/>
      <w:divBdr>
        <w:top w:val="none" w:sz="0" w:space="0" w:color="auto"/>
        <w:left w:val="none" w:sz="0" w:space="0" w:color="auto"/>
        <w:bottom w:val="none" w:sz="0" w:space="0" w:color="auto"/>
        <w:right w:val="none" w:sz="0" w:space="0" w:color="auto"/>
      </w:divBdr>
    </w:div>
    <w:div w:id="2059233916">
      <w:bodyDiv w:val="1"/>
      <w:marLeft w:val="0"/>
      <w:marRight w:val="0"/>
      <w:marTop w:val="0"/>
      <w:marBottom w:val="0"/>
      <w:divBdr>
        <w:top w:val="none" w:sz="0" w:space="0" w:color="auto"/>
        <w:left w:val="none" w:sz="0" w:space="0" w:color="auto"/>
        <w:bottom w:val="none" w:sz="0" w:space="0" w:color="auto"/>
        <w:right w:val="none" w:sz="0" w:space="0" w:color="auto"/>
      </w:divBdr>
    </w:div>
    <w:div w:id="2068258772">
      <w:bodyDiv w:val="1"/>
      <w:marLeft w:val="0"/>
      <w:marRight w:val="0"/>
      <w:marTop w:val="0"/>
      <w:marBottom w:val="0"/>
      <w:divBdr>
        <w:top w:val="none" w:sz="0" w:space="0" w:color="auto"/>
        <w:left w:val="none" w:sz="0" w:space="0" w:color="auto"/>
        <w:bottom w:val="none" w:sz="0" w:space="0" w:color="auto"/>
        <w:right w:val="none" w:sz="0" w:space="0" w:color="auto"/>
      </w:divBdr>
      <w:divsChild>
        <w:div w:id="828061763">
          <w:marLeft w:val="0"/>
          <w:marRight w:val="0"/>
          <w:marTop w:val="0"/>
          <w:marBottom w:val="0"/>
          <w:divBdr>
            <w:top w:val="none" w:sz="0" w:space="0" w:color="auto"/>
            <w:left w:val="none" w:sz="0" w:space="0" w:color="auto"/>
            <w:bottom w:val="none" w:sz="0" w:space="0" w:color="auto"/>
            <w:right w:val="none" w:sz="0" w:space="0" w:color="auto"/>
          </w:divBdr>
          <w:divsChild>
            <w:div w:id="2112048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950094">
      <w:bodyDiv w:val="1"/>
      <w:marLeft w:val="0"/>
      <w:marRight w:val="0"/>
      <w:marTop w:val="0"/>
      <w:marBottom w:val="0"/>
      <w:divBdr>
        <w:top w:val="none" w:sz="0" w:space="0" w:color="auto"/>
        <w:left w:val="none" w:sz="0" w:space="0" w:color="auto"/>
        <w:bottom w:val="none" w:sz="0" w:space="0" w:color="auto"/>
        <w:right w:val="none" w:sz="0" w:space="0" w:color="auto"/>
      </w:divBdr>
      <w:divsChild>
        <w:div w:id="174153893">
          <w:marLeft w:val="0"/>
          <w:marRight w:val="0"/>
          <w:marTop w:val="0"/>
          <w:marBottom w:val="0"/>
          <w:divBdr>
            <w:top w:val="none" w:sz="0" w:space="0" w:color="auto"/>
            <w:left w:val="none" w:sz="0" w:space="0" w:color="auto"/>
            <w:bottom w:val="none" w:sz="0" w:space="0" w:color="auto"/>
            <w:right w:val="none" w:sz="0" w:space="0" w:color="auto"/>
          </w:divBdr>
          <w:divsChild>
            <w:div w:id="1176381626">
              <w:marLeft w:val="0"/>
              <w:marRight w:val="0"/>
              <w:marTop w:val="0"/>
              <w:marBottom w:val="0"/>
              <w:divBdr>
                <w:top w:val="none" w:sz="0" w:space="0" w:color="auto"/>
                <w:left w:val="none" w:sz="0" w:space="0" w:color="auto"/>
                <w:bottom w:val="none" w:sz="0" w:space="0" w:color="auto"/>
                <w:right w:val="none" w:sz="0" w:space="0" w:color="auto"/>
              </w:divBdr>
            </w:div>
          </w:divsChild>
        </w:div>
        <w:div w:id="532690338">
          <w:marLeft w:val="0"/>
          <w:marRight w:val="0"/>
          <w:marTop w:val="0"/>
          <w:marBottom w:val="0"/>
          <w:divBdr>
            <w:top w:val="none" w:sz="0" w:space="0" w:color="auto"/>
            <w:left w:val="none" w:sz="0" w:space="0" w:color="auto"/>
            <w:bottom w:val="none" w:sz="0" w:space="0" w:color="auto"/>
            <w:right w:val="none" w:sz="0" w:space="0" w:color="auto"/>
          </w:divBdr>
          <w:divsChild>
            <w:div w:id="933707161">
              <w:marLeft w:val="0"/>
              <w:marRight w:val="0"/>
              <w:marTop w:val="0"/>
              <w:marBottom w:val="0"/>
              <w:divBdr>
                <w:top w:val="none" w:sz="0" w:space="0" w:color="auto"/>
                <w:left w:val="none" w:sz="0" w:space="0" w:color="auto"/>
                <w:bottom w:val="none" w:sz="0" w:space="0" w:color="auto"/>
                <w:right w:val="none" w:sz="0" w:space="0" w:color="auto"/>
              </w:divBdr>
            </w:div>
          </w:divsChild>
        </w:div>
        <w:div w:id="1022708896">
          <w:marLeft w:val="0"/>
          <w:marRight w:val="0"/>
          <w:marTop w:val="0"/>
          <w:marBottom w:val="0"/>
          <w:divBdr>
            <w:top w:val="none" w:sz="0" w:space="0" w:color="auto"/>
            <w:left w:val="none" w:sz="0" w:space="0" w:color="auto"/>
            <w:bottom w:val="none" w:sz="0" w:space="0" w:color="auto"/>
            <w:right w:val="none" w:sz="0" w:space="0" w:color="auto"/>
          </w:divBdr>
          <w:divsChild>
            <w:div w:id="573009549">
              <w:marLeft w:val="0"/>
              <w:marRight w:val="0"/>
              <w:marTop w:val="0"/>
              <w:marBottom w:val="0"/>
              <w:divBdr>
                <w:top w:val="none" w:sz="0" w:space="0" w:color="auto"/>
                <w:left w:val="none" w:sz="0" w:space="0" w:color="auto"/>
                <w:bottom w:val="none" w:sz="0" w:space="0" w:color="auto"/>
                <w:right w:val="none" w:sz="0" w:space="0" w:color="auto"/>
              </w:divBdr>
            </w:div>
          </w:divsChild>
        </w:div>
        <w:div w:id="1067143104">
          <w:marLeft w:val="0"/>
          <w:marRight w:val="0"/>
          <w:marTop w:val="0"/>
          <w:marBottom w:val="0"/>
          <w:divBdr>
            <w:top w:val="none" w:sz="0" w:space="0" w:color="auto"/>
            <w:left w:val="none" w:sz="0" w:space="0" w:color="auto"/>
            <w:bottom w:val="none" w:sz="0" w:space="0" w:color="auto"/>
            <w:right w:val="none" w:sz="0" w:space="0" w:color="auto"/>
          </w:divBdr>
          <w:divsChild>
            <w:div w:id="1400596135">
              <w:marLeft w:val="0"/>
              <w:marRight w:val="0"/>
              <w:marTop w:val="0"/>
              <w:marBottom w:val="0"/>
              <w:divBdr>
                <w:top w:val="none" w:sz="0" w:space="0" w:color="auto"/>
                <w:left w:val="none" w:sz="0" w:space="0" w:color="auto"/>
                <w:bottom w:val="none" w:sz="0" w:space="0" w:color="auto"/>
                <w:right w:val="none" w:sz="0" w:space="0" w:color="auto"/>
              </w:divBdr>
            </w:div>
          </w:divsChild>
        </w:div>
        <w:div w:id="1279295054">
          <w:marLeft w:val="0"/>
          <w:marRight w:val="0"/>
          <w:marTop w:val="0"/>
          <w:marBottom w:val="0"/>
          <w:divBdr>
            <w:top w:val="none" w:sz="0" w:space="0" w:color="auto"/>
            <w:left w:val="none" w:sz="0" w:space="0" w:color="auto"/>
            <w:bottom w:val="none" w:sz="0" w:space="0" w:color="auto"/>
            <w:right w:val="none" w:sz="0" w:space="0" w:color="auto"/>
          </w:divBdr>
          <w:divsChild>
            <w:div w:id="1558516662">
              <w:marLeft w:val="0"/>
              <w:marRight w:val="0"/>
              <w:marTop w:val="0"/>
              <w:marBottom w:val="0"/>
              <w:divBdr>
                <w:top w:val="none" w:sz="0" w:space="0" w:color="auto"/>
                <w:left w:val="none" w:sz="0" w:space="0" w:color="auto"/>
                <w:bottom w:val="none" w:sz="0" w:space="0" w:color="auto"/>
                <w:right w:val="none" w:sz="0" w:space="0" w:color="auto"/>
              </w:divBdr>
            </w:div>
          </w:divsChild>
        </w:div>
        <w:div w:id="1497303945">
          <w:marLeft w:val="0"/>
          <w:marRight w:val="0"/>
          <w:marTop w:val="0"/>
          <w:marBottom w:val="0"/>
          <w:divBdr>
            <w:top w:val="none" w:sz="0" w:space="0" w:color="auto"/>
            <w:left w:val="none" w:sz="0" w:space="0" w:color="auto"/>
            <w:bottom w:val="none" w:sz="0" w:space="0" w:color="auto"/>
            <w:right w:val="none" w:sz="0" w:space="0" w:color="auto"/>
          </w:divBdr>
          <w:divsChild>
            <w:div w:id="1050768778">
              <w:marLeft w:val="0"/>
              <w:marRight w:val="0"/>
              <w:marTop w:val="0"/>
              <w:marBottom w:val="0"/>
              <w:divBdr>
                <w:top w:val="none" w:sz="0" w:space="0" w:color="auto"/>
                <w:left w:val="none" w:sz="0" w:space="0" w:color="auto"/>
                <w:bottom w:val="none" w:sz="0" w:space="0" w:color="auto"/>
                <w:right w:val="none" w:sz="0" w:space="0" w:color="auto"/>
              </w:divBdr>
            </w:div>
          </w:divsChild>
        </w:div>
        <w:div w:id="1610045728">
          <w:marLeft w:val="0"/>
          <w:marRight w:val="0"/>
          <w:marTop w:val="0"/>
          <w:marBottom w:val="0"/>
          <w:divBdr>
            <w:top w:val="none" w:sz="0" w:space="0" w:color="auto"/>
            <w:left w:val="none" w:sz="0" w:space="0" w:color="auto"/>
            <w:bottom w:val="none" w:sz="0" w:space="0" w:color="auto"/>
            <w:right w:val="none" w:sz="0" w:space="0" w:color="auto"/>
          </w:divBdr>
          <w:divsChild>
            <w:div w:id="131138105">
              <w:marLeft w:val="0"/>
              <w:marRight w:val="0"/>
              <w:marTop w:val="0"/>
              <w:marBottom w:val="0"/>
              <w:divBdr>
                <w:top w:val="none" w:sz="0" w:space="0" w:color="auto"/>
                <w:left w:val="none" w:sz="0" w:space="0" w:color="auto"/>
                <w:bottom w:val="none" w:sz="0" w:space="0" w:color="auto"/>
                <w:right w:val="none" w:sz="0" w:space="0" w:color="auto"/>
              </w:divBdr>
            </w:div>
          </w:divsChild>
        </w:div>
        <w:div w:id="1989746459">
          <w:marLeft w:val="0"/>
          <w:marRight w:val="0"/>
          <w:marTop w:val="0"/>
          <w:marBottom w:val="0"/>
          <w:divBdr>
            <w:top w:val="none" w:sz="0" w:space="0" w:color="auto"/>
            <w:left w:val="none" w:sz="0" w:space="0" w:color="auto"/>
            <w:bottom w:val="none" w:sz="0" w:space="0" w:color="auto"/>
            <w:right w:val="none" w:sz="0" w:space="0" w:color="auto"/>
          </w:divBdr>
          <w:divsChild>
            <w:div w:id="1194928738">
              <w:marLeft w:val="0"/>
              <w:marRight w:val="0"/>
              <w:marTop w:val="0"/>
              <w:marBottom w:val="0"/>
              <w:divBdr>
                <w:top w:val="none" w:sz="0" w:space="0" w:color="auto"/>
                <w:left w:val="none" w:sz="0" w:space="0" w:color="auto"/>
                <w:bottom w:val="none" w:sz="0" w:space="0" w:color="auto"/>
                <w:right w:val="none" w:sz="0" w:space="0" w:color="auto"/>
              </w:divBdr>
            </w:div>
          </w:divsChild>
        </w:div>
        <w:div w:id="2108698359">
          <w:marLeft w:val="0"/>
          <w:marRight w:val="0"/>
          <w:marTop w:val="0"/>
          <w:marBottom w:val="0"/>
          <w:divBdr>
            <w:top w:val="none" w:sz="0" w:space="0" w:color="auto"/>
            <w:left w:val="none" w:sz="0" w:space="0" w:color="auto"/>
            <w:bottom w:val="none" w:sz="0" w:space="0" w:color="auto"/>
            <w:right w:val="none" w:sz="0" w:space="0" w:color="auto"/>
          </w:divBdr>
          <w:divsChild>
            <w:div w:id="47706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583972">
      <w:bodyDiv w:val="1"/>
      <w:marLeft w:val="0"/>
      <w:marRight w:val="0"/>
      <w:marTop w:val="0"/>
      <w:marBottom w:val="0"/>
      <w:divBdr>
        <w:top w:val="none" w:sz="0" w:space="0" w:color="auto"/>
        <w:left w:val="none" w:sz="0" w:space="0" w:color="auto"/>
        <w:bottom w:val="none" w:sz="0" w:space="0" w:color="auto"/>
        <w:right w:val="none" w:sz="0" w:space="0" w:color="auto"/>
      </w:divBdr>
    </w:div>
    <w:div w:id="2097708270">
      <w:bodyDiv w:val="1"/>
      <w:marLeft w:val="0"/>
      <w:marRight w:val="0"/>
      <w:marTop w:val="0"/>
      <w:marBottom w:val="0"/>
      <w:divBdr>
        <w:top w:val="none" w:sz="0" w:space="0" w:color="auto"/>
        <w:left w:val="none" w:sz="0" w:space="0" w:color="auto"/>
        <w:bottom w:val="none" w:sz="0" w:space="0" w:color="auto"/>
        <w:right w:val="none" w:sz="0" w:space="0" w:color="auto"/>
      </w:divBdr>
    </w:div>
    <w:div w:id="2099866928">
      <w:bodyDiv w:val="1"/>
      <w:marLeft w:val="0"/>
      <w:marRight w:val="0"/>
      <w:marTop w:val="0"/>
      <w:marBottom w:val="0"/>
      <w:divBdr>
        <w:top w:val="none" w:sz="0" w:space="0" w:color="auto"/>
        <w:left w:val="none" w:sz="0" w:space="0" w:color="auto"/>
        <w:bottom w:val="none" w:sz="0" w:space="0" w:color="auto"/>
        <w:right w:val="none" w:sz="0" w:space="0" w:color="auto"/>
      </w:divBdr>
    </w:div>
    <w:div w:id="2103451833">
      <w:bodyDiv w:val="1"/>
      <w:marLeft w:val="0"/>
      <w:marRight w:val="0"/>
      <w:marTop w:val="0"/>
      <w:marBottom w:val="0"/>
      <w:divBdr>
        <w:top w:val="none" w:sz="0" w:space="0" w:color="auto"/>
        <w:left w:val="none" w:sz="0" w:space="0" w:color="auto"/>
        <w:bottom w:val="none" w:sz="0" w:space="0" w:color="auto"/>
        <w:right w:val="none" w:sz="0" w:space="0" w:color="auto"/>
      </w:divBdr>
    </w:div>
    <w:div w:id="2107191792">
      <w:bodyDiv w:val="1"/>
      <w:marLeft w:val="0"/>
      <w:marRight w:val="0"/>
      <w:marTop w:val="0"/>
      <w:marBottom w:val="0"/>
      <w:divBdr>
        <w:top w:val="none" w:sz="0" w:space="0" w:color="auto"/>
        <w:left w:val="none" w:sz="0" w:space="0" w:color="auto"/>
        <w:bottom w:val="none" w:sz="0" w:space="0" w:color="auto"/>
        <w:right w:val="none" w:sz="0" w:space="0" w:color="auto"/>
      </w:divBdr>
    </w:div>
    <w:div w:id="2122455750">
      <w:bodyDiv w:val="1"/>
      <w:marLeft w:val="0"/>
      <w:marRight w:val="0"/>
      <w:marTop w:val="0"/>
      <w:marBottom w:val="0"/>
      <w:divBdr>
        <w:top w:val="none" w:sz="0" w:space="0" w:color="auto"/>
        <w:left w:val="none" w:sz="0" w:space="0" w:color="auto"/>
        <w:bottom w:val="none" w:sz="0" w:space="0" w:color="auto"/>
        <w:right w:val="none" w:sz="0" w:space="0" w:color="auto"/>
      </w:divBdr>
    </w:div>
    <w:div w:id="2124765045">
      <w:bodyDiv w:val="1"/>
      <w:marLeft w:val="0"/>
      <w:marRight w:val="0"/>
      <w:marTop w:val="0"/>
      <w:marBottom w:val="0"/>
      <w:divBdr>
        <w:top w:val="none" w:sz="0" w:space="0" w:color="auto"/>
        <w:left w:val="none" w:sz="0" w:space="0" w:color="auto"/>
        <w:bottom w:val="none" w:sz="0" w:space="0" w:color="auto"/>
        <w:right w:val="none" w:sz="0" w:space="0" w:color="auto"/>
      </w:divBdr>
    </w:div>
    <w:div w:id="2125076201">
      <w:bodyDiv w:val="1"/>
      <w:marLeft w:val="0"/>
      <w:marRight w:val="0"/>
      <w:marTop w:val="0"/>
      <w:marBottom w:val="0"/>
      <w:divBdr>
        <w:top w:val="none" w:sz="0" w:space="0" w:color="auto"/>
        <w:left w:val="none" w:sz="0" w:space="0" w:color="auto"/>
        <w:bottom w:val="none" w:sz="0" w:space="0" w:color="auto"/>
        <w:right w:val="none" w:sz="0" w:space="0" w:color="auto"/>
      </w:divBdr>
    </w:div>
    <w:div w:id="2128499672">
      <w:bodyDiv w:val="1"/>
      <w:marLeft w:val="0"/>
      <w:marRight w:val="0"/>
      <w:marTop w:val="0"/>
      <w:marBottom w:val="0"/>
      <w:divBdr>
        <w:top w:val="none" w:sz="0" w:space="0" w:color="auto"/>
        <w:left w:val="none" w:sz="0" w:space="0" w:color="auto"/>
        <w:bottom w:val="none" w:sz="0" w:space="0" w:color="auto"/>
        <w:right w:val="none" w:sz="0" w:space="0" w:color="auto"/>
      </w:divBdr>
    </w:div>
    <w:div w:id="2146239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hyperlink" Target="https://www.youtube.com/watch?v=zPsoFhUDLuU" TargetMode="External"/><Relationship Id="rId68" Type="http://schemas.openxmlformats.org/officeDocument/2006/relationships/image" Target="media/image39.png"/><Relationship Id="rId84" Type="http://schemas.openxmlformats.org/officeDocument/2006/relationships/theme" Target="theme/theme1.xml"/><Relationship Id="rId16" Type="http://schemas.openxmlformats.org/officeDocument/2006/relationships/image" Target="media/image3.png"/><Relationship Id="rId11" Type="http://schemas.openxmlformats.org/officeDocument/2006/relationships/hyperlink" Target="https://esis.education.nsw.gov.au/esis/teacher/" TargetMode="External"/><Relationship Id="rId32" Type="http://schemas.openxmlformats.org/officeDocument/2006/relationships/image" Target="media/image14.jpeg"/><Relationship Id="rId37" Type="http://schemas.openxmlformats.org/officeDocument/2006/relationships/image" Target="media/image19.png"/><Relationship Id="rId53" Type="http://schemas.openxmlformats.org/officeDocument/2006/relationships/image" Target="media/image33.png"/><Relationship Id="rId58" Type="http://schemas.openxmlformats.org/officeDocument/2006/relationships/image" Target="media/image34.png"/><Relationship Id="rId74" Type="http://schemas.openxmlformats.org/officeDocument/2006/relationships/header" Target="header1.xml"/><Relationship Id="rId79" Type="http://schemas.openxmlformats.org/officeDocument/2006/relationships/hyperlink" Target="https://creativecommons.org/licenses/by/4.0/" TargetMode="External"/><Relationship Id="rId5" Type="http://schemas.openxmlformats.org/officeDocument/2006/relationships/numbering" Target="numbering.xml"/><Relationship Id="rId61" Type="http://schemas.openxmlformats.org/officeDocument/2006/relationships/hyperlink" Target="https://miro.com/login/" TargetMode="External"/><Relationship Id="rId82" Type="http://schemas.openxmlformats.org/officeDocument/2006/relationships/footer" Target="footer3.xml"/><Relationship Id="rId19" Type="http://schemas.openxmlformats.org/officeDocument/2006/relationships/hyperlink" Target="https://ecmjsp.education.nsw.gov.au/ecmjsp/chemicals/" TargetMode="External"/><Relationship Id="rId14" Type="http://schemas.openxmlformats.org/officeDocument/2006/relationships/hyperlink" Target="https://www.youtube.com/watch?v=Lp_6pyv-CEM" TargetMode="External"/><Relationship Id="rId22" Type="http://schemas.openxmlformats.org/officeDocument/2006/relationships/image" Target="media/image7.png"/><Relationship Id="rId27" Type="http://schemas.openxmlformats.org/officeDocument/2006/relationships/hyperlink" Target="https://schoolsnsw.sharepoint.com/sites/TASNSWStatewideStaffroom/SitePages/Safety-resources.aspx" TargetMode="External"/><Relationship Id="rId30" Type="http://schemas.openxmlformats.org/officeDocument/2006/relationships/image" Target="media/image12.png"/><Relationship Id="rId35" Type="http://schemas.openxmlformats.org/officeDocument/2006/relationships/image" Target="media/image17.jpeg"/><Relationship Id="rId43" Type="http://schemas.openxmlformats.org/officeDocument/2006/relationships/image" Target="media/image25.jpeg"/><Relationship Id="rId48" Type="http://schemas.openxmlformats.org/officeDocument/2006/relationships/hyperlink" Target="https://education.nsw.gov.au/teaching-and-learning/curriculum/explicit-teaching/explicit-teaching-strategies/connecting-learning" TargetMode="External"/><Relationship Id="rId56" Type="http://schemas.openxmlformats.org/officeDocument/2006/relationships/hyperlink" Target="https://www.qbd.com.au/search/?q=Lynette+Russell" TargetMode="External"/><Relationship Id="rId64" Type="http://schemas.openxmlformats.org/officeDocument/2006/relationships/image" Target="media/image35.png"/><Relationship Id="rId69" Type="http://schemas.openxmlformats.org/officeDocument/2006/relationships/image" Target="media/image40.png"/><Relationship Id="rId77" Type="http://schemas.openxmlformats.org/officeDocument/2006/relationships/header" Target="header3.xml"/><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hyperlink" Target="https://curriculum.nsw.edu.au/" TargetMode="External"/><Relationship Id="rId80" Type="http://schemas.openxmlformats.org/officeDocument/2006/relationships/image" Target="media/image41.png"/><Relationship Id="rId3" Type="http://schemas.openxmlformats.org/officeDocument/2006/relationships/customXml" Target="../customXml/item3.xml"/><Relationship Id="rId12" Type="http://schemas.openxmlformats.org/officeDocument/2006/relationships/hyperlink" Target="https://ecmjsp.education.nsw.gov.au/ecmjsp/chemicals/" TargetMode="External"/><Relationship Id="rId17" Type="http://schemas.openxmlformats.org/officeDocument/2006/relationships/image" Target="media/image4.png"/><Relationship Id="rId25" Type="http://schemas.openxmlformats.org/officeDocument/2006/relationships/image" Target="media/image10.png"/><Relationship Id="rId33" Type="http://schemas.openxmlformats.org/officeDocument/2006/relationships/image" Target="media/image15.png"/><Relationship Id="rId38" Type="http://schemas.openxmlformats.org/officeDocument/2006/relationships/image" Target="media/image20.jpeg"/><Relationship Id="rId46" Type="http://schemas.openxmlformats.org/officeDocument/2006/relationships/image" Target="media/image28.png"/><Relationship Id="rId59" Type="http://schemas.openxmlformats.org/officeDocument/2006/relationships/hyperlink" Target="https://www.qbd.com.au/search/?q=Ian+J+McNiven" TargetMode="External"/><Relationship Id="rId67" Type="http://schemas.openxmlformats.org/officeDocument/2006/relationships/image" Target="media/image38.png"/><Relationship Id="rId20" Type="http://schemas.openxmlformats.org/officeDocument/2006/relationships/image" Target="media/image5.png"/><Relationship Id="rId41" Type="http://schemas.openxmlformats.org/officeDocument/2006/relationships/image" Target="media/image23.jpeg"/><Relationship Id="rId54" Type="http://schemas.openxmlformats.org/officeDocument/2006/relationships/hyperlink" Target="https://www.youtube.com/watch?v=GEb5O5omh-M" TargetMode="External"/><Relationship Id="rId62" Type="http://schemas.openxmlformats.org/officeDocument/2006/relationships/hyperlink" Target="https://whiteboard.cloud.microsoft/" TargetMode="External"/><Relationship Id="rId70" Type="http://schemas.openxmlformats.org/officeDocument/2006/relationships/hyperlink" Target="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 TargetMode="External"/><Relationship Id="rId75" Type="http://schemas.openxmlformats.org/officeDocument/2006/relationships/header" Target="header2.xml"/><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8.png"/><Relationship Id="rId28" Type="http://schemas.openxmlformats.org/officeDocument/2006/relationships/hyperlink" Target="https://esis.education.nsw.gov.au/esis/teacher/" TargetMode="External"/><Relationship Id="rId36" Type="http://schemas.openxmlformats.org/officeDocument/2006/relationships/image" Target="media/image18.jpeg"/><Relationship Id="rId49" Type="http://schemas.openxmlformats.org/officeDocument/2006/relationships/hyperlink" Target="https://app.education.nsw.gov.au/digital-learning-selector/LearningActivity/Card/645" TargetMode="External"/><Relationship Id="rId57" Type="http://schemas.openxmlformats.org/officeDocument/2006/relationships/hyperlink" Target="https://digital-classroom.nma.gov.au/defining-moments/trade-makasar" TargetMode="External"/><Relationship Id="rId10" Type="http://schemas.openxmlformats.org/officeDocument/2006/relationships/endnotes" Target="endnotes.xml"/><Relationship Id="rId31" Type="http://schemas.openxmlformats.org/officeDocument/2006/relationships/image" Target="media/image13.jpeg"/><Relationship Id="rId44" Type="http://schemas.openxmlformats.org/officeDocument/2006/relationships/image" Target="media/image26.jpeg"/><Relationship Id="rId52" Type="http://schemas.openxmlformats.org/officeDocument/2006/relationships/image" Target="media/image32.png"/><Relationship Id="rId60" Type="http://schemas.openxmlformats.org/officeDocument/2006/relationships/hyperlink" Target="https://www.qbd.com.au/search/?q=Lynette+Russell" TargetMode="External"/><Relationship Id="rId65" Type="http://schemas.openxmlformats.org/officeDocument/2006/relationships/image" Target="media/image36.png"/><Relationship Id="rId73" Type="http://schemas.openxmlformats.org/officeDocument/2006/relationships/hyperlink" Target="https://curriculum.nsw.edu.au/learning-areas/tas/technology-7-8-2023/overview" TargetMode="External"/><Relationship Id="rId78" Type="http://schemas.openxmlformats.org/officeDocument/2006/relationships/footer" Target="footer2.xml"/><Relationship Id="rId81" Type="http://schemas.openxmlformats.org/officeDocument/2006/relationships/header" Target="header4.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1.png"/><Relationship Id="rId18" Type="http://schemas.openxmlformats.org/officeDocument/2006/relationships/hyperlink" Target="https://esis.education.nsw.gov.au/esis/teacher/" TargetMode="External"/><Relationship Id="rId39" Type="http://schemas.openxmlformats.org/officeDocument/2006/relationships/image" Target="media/image21.jpeg"/><Relationship Id="rId34" Type="http://schemas.openxmlformats.org/officeDocument/2006/relationships/image" Target="media/image16.png"/><Relationship Id="rId50" Type="http://schemas.openxmlformats.org/officeDocument/2006/relationships/image" Target="media/image30.png"/><Relationship Id="rId55" Type="http://schemas.openxmlformats.org/officeDocument/2006/relationships/hyperlink" Target="https://www.qbd.com.au/search/?q=Ian+J+McNiven" TargetMode="External"/><Relationship Id="rId76"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hyperlink" Target="https://educationstandards.nsw.edu.au/" TargetMode="External"/><Relationship Id="rId2" Type="http://schemas.openxmlformats.org/officeDocument/2006/relationships/customXml" Target="../customXml/item2.xml"/><Relationship Id="rId29" Type="http://schemas.openxmlformats.org/officeDocument/2006/relationships/hyperlink" Target="https://schoolsnsw.sharepoint.com/sites/TASNSWStatewideStaffroom/SitePages/Safety-resources.aspx?xsdata=MDV8MDJ8fDFkMDVjNTQxNjdkNjQ0MWM3MjUyMDhkY2FhMDFmZTNjfDA1YTBlNjlhNDE4YTQ3YzE5YzI1OTM4NzI2MWJmOTkxfDB8MHw2Mzg1NzIxNzI3MTY4MzEzMTR8VW5rbm93bnxWR1ZoYlhOVFpXTjFjbWwwZVZObGNuWnBZMlY4ZXlKV0lqb2lNQzR3TGpBd01EQWlMQ0pRSWpvaVYybHVNeklpTENKQlRpSTZJazkwYUdWeUlpd2lWMVFpT2pFeGZRPT18MXxMM1JsWVcxekx6RTVPbU5rTkRFek1USmlOamxoTVRSalpETTRZVGRqTkRJNVptWmtPVEEwT1ROaFFIUm9jbVZoWkM1MFlXTjJNaTlqYUdGdWJtVnNjeTh4T1RwalpEUXhNekV5WWpZNVlURTBZMlF6T0dFM1l6UXlPV1ptWkRrd05Ea3pZVUIwYUhKbFlXUXVkR0ZqZGpJdmJXVnpjMkZuWlhNdk1UY3lNVFl5TURRMk9UWTVOdz09fDY2YzlmNjlkNDA1MjRiMzk3MjUyMDhkY2FhMDFmZTNjfDZlYWYzNDc3MmRhNjQ1NDI4MzNjOTk2ZTE4N2Y4Mzgy&amp;sdata=aGRwRVRlWHltVlNzaU5sNXdDOXArczV6cm5Bd0VnSEN2VEM4ZFE0OXJIdz0%3D&amp;ovuser=05a0e69a-418a-47c1-9c25-9387261bf991%2CLloyd.Bowen1%40det.nsw.edu.au&amp;OR=Teams-HL&amp;CT=1732489986488&amp;clickparams=eyJBcHBOYW1lIjoiVGVhbXMtRGVza3RvcCIsIkFwcFZlcnNpb24iOiI0OS8yNDExMDExNTcxNiJ9" TargetMode="External"/><Relationship Id="rId24" Type="http://schemas.openxmlformats.org/officeDocument/2006/relationships/image" Target="media/image9.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3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2" Type="http://schemas.openxmlformats.org/officeDocument/2006/relationships/image" Target="media/image41.png"/><Relationship Id="rId1" Type="http://schemas.openxmlformats.org/officeDocument/2006/relationships/hyperlink" Target="https://creativecommons.org/licenses/by/4.0/"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44.svg"/><Relationship Id="rId1" Type="http://schemas.openxmlformats.org/officeDocument/2006/relationships/image" Target="media/image43.png"/></Relationships>
</file>

<file path=word/_rels/header3.xml.rels><?xml version="1.0" encoding="UTF-8" standalone="yes"?>
<Relationships xmlns="http://schemas.openxmlformats.org/package/2006/relationships"><Relationship Id="rId1" Type="http://schemas.openxmlformats.org/officeDocument/2006/relationships/image" Target="media/image42.pn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95054"/>
      </a:dk2>
      <a:lt2>
        <a:srgbClr val="EBEBEB"/>
      </a:lt2>
      <a:accent1>
        <a:srgbClr val="002664"/>
      </a:accent1>
      <a:accent2>
        <a:srgbClr val="146CFD"/>
      </a:accent2>
      <a:accent3>
        <a:srgbClr val="8CE0FF"/>
      </a:accent3>
      <a:accent4>
        <a:srgbClr val="CBEDFD"/>
      </a:accent4>
      <a:accent5>
        <a:srgbClr val="D7153A"/>
      </a:accent5>
      <a:accent6>
        <a:srgbClr val="FFB8C1"/>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spDef>
      <a:spPr>
        <a:solidFill>
          <a:srgbClr val="CBEDFD"/>
        </a:solidFill>
        <a:ln>
          <a:noFill/>
        </a:ln>
      </a:spPr>
      <a:bodyPr rot="0" spcFirstLastPara="0" vertOverflow="overflow" horzOverflow="overflow" vert="horz" wrap="square" lIns="91440" tIns="45720" rIns="91440" bIns="45720" numCol="1" spcCol="0" rtlCol="0" fromWordArt="0" anchor="ctr" anchorCtr="0" forceAA="0" compatLnSpc="1">
        <a:prstTxWarp prst="textNoShape">
          <a:avLst/>
        </a:prstTxWarp>
        <a:noAutofit/>
      </a:bodyPr>
      <a:lstStyle/>
      <a:style>
        <a:lnRef idx="2">
          <a:schemeClr val="accent1">
            <a:shade val="15000"/>
          </a:schemeClr>
        </a:lnRef>
        <a:fillRef idx="1">
          <a:schemeClr val="accent1"/>
        </a:fillRef>
        <a:effectRef idx="0">
          <a:schemeClr val="accent1"/>
        </a:effectRef>
        <a:fontRef idx="minor">
          <a:schemeClr val="lt1"/>
        </a:fontRef>
      </a:style>
    </a:sp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Nut24</b:Tag>
    <b:SourceType>InternetSite</b:SourceType>
    <b:Guid>{3D259197-7014-4BAB-B1F9-CCB8A21BDC7D}</b:Guid>
    <b:Author>
      <b:Author>
        <b:Corporate>Nutrition Australia</b:Corporate>
      </b:Author>
    </b:Author>
    <b:Title>Healthy Eating Pyramid</b:Title>
    <b:InternetSiteTitle>Nutrition Australia</b:InternetSiteTitle>
    <b:Year>2024</b:Year>
    <b:Month>May</b:Month>
    <b:Day>2</b:Day>
    <b:URL>https://nutritionaustralia.org/fact-sheets/healthy-eating-pyramid/</b:URL>
    <b:RefOrder>1</b:RefOrder>
  </b:Source>
  <b:Source>
    <b:Tag>You20</b:Tag>
    <b:SourceType>Misc</b:SourceType>
    <b:Guid>{7AE8CA3D-FB03-42E0-A276-C700F0E5D7B5}</b:Guid>
    <b:Title>The Healthy Eating Pyramid</b:Title>
    <b:Year>2020</b:Year>
    <b:Month>July</b:Month>
    <b:Day>14</b:Day>
    <b:URL>https://www.youtube.com/watch?v=kdzxcYq8jdU</b:URL>
    <b:Publisher>ClickView</b:Publisher>
    <b:Author>
      <b:Author>
        <b:Corporate>Youtube</b:Corporate>
      </b:Author>
    </b:Author>
    <b:RefOrder>2</b:RefOrder>
  </b:Source>
  <b:Source>
    <b:Tag>Aus24</b:Tag>
    <b:SourceType>InternetSite</b:SourceType>
    <b:Guid>{4A05811E-E773-468D-ABAD-D66412EAF6C7}</b:Guid>
    <b:Author>
      <b:Author>
        <b:Corporate>Australian Government and National Health and Medical Research Council (NHMRC)</b:Corporate>
      </b:Author>
    </b:Author>
    <b:Title>Australian guide to healthy eating</b:Title>
    <b:InternetSiteTitle>Eat for health</b:InternetSiteTitle>
    <b:Year>2021</b:Year>
    <b:URL>https://www.eatforhealth.gov.au/guidelines/australian-guide-healthy-eating</b:URL>
    <b:RefOrder>3</b:RefOrder>
  </b:Source>
  <b:Source>
    <b:Tag>Aus21</b:Tag>
    <b:SourceType>InternetSite</b:SourceType>
    <b:Guid>{E0D78FCD-5400-44B9-81B3-79EA18615CB0}</b:Guid>
    <b:Author>
      <b:Author>
        <b:Corporate>Australian Government and National Health and Medical Research Council (NHMRC)</b:Corporate>
      </b:Author>
    </b:Author>
    <b:Title>Recommended number of serves for childres, adolescents and toddlers</b:Title>
    <b:Year>2021</b:Year>
    <b:InternetSiteTitle>Eat For Health</b:InternetSiteTitle>
    <b:URL>https://www.eatforhealth.gov.au/copyright-information</b:URL>
    <b:RefOrder>4</b:RefOrder>
  </b:Source>
  <b:Source>
    <b:Tag>NSW24</b:Tag>
    <b:SourceType>InternetSite</b:SourceType>
    <b:Guid>{0A4FA51E-2B9C-40C1-A9B6-99E1DB4DCD14}</b:Guid>
    <b:Title>Spatial Map Viewer</b:Title>
    <b:Year>2020</b:Year>
    <b:Author>
      <b:Author>
        <b:Corporate>NSW Government</b:Corporate>
      </b:Author>
    </b:Author>
    <b:InternetSiteTitle>Spatial Collaboration Portal</b:InternetSiteTitle>
    <b:URL>https://portal.spatial.nsw.gov.au/portal/home/webmap/viewer.html?useExisting=1</b:URL>
    <b:RefOrder>5</b:RefOrder>
  </b:Source>
  <b:Source>
    <b:Tag>Aus211</b:Tag>
    <b:SourceType>DocumentFromInternetSite</b:SourceType>
    <b:Guid>{776CFBB5-165B-4B9E-87AA-00D250656EAD}</b:Guid>
    <b:Title>Healthy eating for children poster</b:Title>
    <b:InternetSiteTitle>Eat for health</b:InternetSiteTitle>
    <b:Year>2021</b:Year>
    <b:URL>https://www.eatforhealth.gov.au/sites/default/files/2023-08/n55f_children_brochure.pdf</b:URL>
    <b:Author>
      <b:Author>
        <b:Corporate>Australian Government and National Health and Medical Research Council (NHMRC)</b:Corporate>
      </b:Author>
    </b:Author>
    <b:RefOrder>6</b:RefOrder>
  </b:Source>
  <b:Source>
    <b:Tag>NSW241</b:Tag>
    <b:SourceType>InternetSite</b:SourceType>
    <b:Guid>{207E8B04-1A54-4CFB-9333-518C8D25FF34}</b:Guid>
    <b:Title>Industry</b:Title>
    <b:InternetSiteTitle>Food Authority</b:InternetSiteTitle>
    <b:Year>2024</b:Year>
    <b:URL>https://www.foodauthority.nsw.gov.au/industry</b:URL>
    <b:Author>
      <b:Author>
        <b:Corporate>NSW Government</b:Corporate>
      </b:Author>
    </b:Author>
    <b:RefOrder>7</b:RefOrder>
  </b:Source>
  <b:Source>
    <b:Tag>Sec20</b:Tag>
    <b:SourceType>InternetSite</b:SourceType>
    <b:Guid>{E26CA389-3820-4559-A836-0CDA812722A5}</b:Guid>
    <b:Author>
      <b:Author>
        <b:Corporate>Second Bite</b:Corporate>
      </b:Author>
    </b:Author>
    <b:Title>About us</b:Title>
    <b:InternetSiteTitle>Second Bite</b:InternetSiteTitle>
    <b:Year>2020</b:Year>
    <b:URL>https://secondbite.org/about-secondbite/</b:URL>
    <b:RefOrder>8</b:RefOrder>
  </b:Source>
  <b:Source>
    <b:Tag>Ozh24</b:Tag>
    <b:SourceType>InternetSite</b:SourceType>
    <b:Guid>{F47F4112-584C-4AE6-87FF-D9FCA5E42BBA}</b:Guid>
    <b:Author>
      <b:Author>
        <b:Corporate>Ozharvest</b:Corporate>
      </b:Author>
    </b:Author>
    <b:Title>Home</b:Title>
    <b:InternetSiteTitle>Pzharvest</b:InternetSiteTitle>
    <b:Year>2024</b:Year>
    <b:URL>https://www.ozharvest.org/</b:URL>
    <b:RefOrder>9</b:RefOrder>
  </b:Source>
  <b:Source>
    <b:Tag>Foo24</b:Tag>
    <b:SourceType>InternetSite</b:SourceType>
    <b:Guid>{E14B1C63-1A7D-4279-9430-B3BB2B07A736}</b:Guid>
    <b:Author>
      <b:Author>
        <b:Corporate>Food Bank</b:Corporate>
      </b:Author>
    </b:Author>
    <b:Title>Home</b:Title>
    <b:InternetSiteTitle>Food Bank</b:InternetSiteTitle>
    <b:Year>2024</b:Year>
    <b:URL>https://www.foodbank.org.au/?state=nsw-act</b:URL>
    <b:RefOrder>10</b:RefOrder>
  </b:Source>
  <b:Source>
    <b:Tag>Add24</b:Tag>
    <b:SourceType>InternetSite</b:SourceType>
    <b:Guid>{6CC8414A-DAB1-4D7F-8E1E-C2D870194F35}</b:Guid>
    <b:Author>
      <b:Author>
        <b:Corporate>Addison Road Communit Organisation</b:Corporate>
      </b:Author>
    </b:Author>
    <b:Title>Home</b:Title>
    <b:InternetSiteTitle>Addi Road Food Pantry</b:InternetSiteTitle>
    <b:Year>2024</b:Year>
    <b:URL>https://addiroad.org.au/food-pantry/</b:URL>
    <b:RefOrder>11</b:RefOrder>
  </b:Source>
</b:Sources>
</file>

<file path=customXml/item2.xml><?xml version="1.0" encoding="utf-8"?>
<p:properties xmlns:p="http://schemas.microsoft.com/office/2006/metadata/properties" xmlns:xsi="http://www.w3.org/2001/XMLSchema-instance" xmlns:pc="http://schemas.microsoft.com/office/infopath/2007/PartnerControls">
  <documentManagement>
    <_Flow_SignoffStatus xmlns="b81ee3dc-ac10-4a91-9494-d5b6174fb2e9" xsi:nil="true"/>
    <TaxCatchAll xmlns="a24b3302-c3c9-4b70-9a35-39308ee3781c" xsi:nil="true"/>
    <lcf76f155ced4ddcb4097134ff3c332f xmlns="b81ee3dc-ac10-4a91-9494-d5b6174fb2e9">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676120E3C9EBAC449F63196993DBF133" ma:contentTypeVersion="20" ma:contentTypeDescription="Create a new document." ma:contentTypeScope="" ma:versionID="7408c79ec70c98387f0a6cfd56539e3f">
  <xsd:schema xmlns:xsd="http://www.w3.org/2001/XMLSchema" xmlns:xs="http://www.w3.org/2001/XMLSchema" xmlns:p="http://schemas.microsoft.com/office/2006/metadata/properties" xmlns:ns2="b81ee3dc-ac10-4a91-9494-d5b6174fb2e9" xmlns:ns3="a24b3302-c3c9-4b70-9a35-39308ee3781c" targetNamespace="http://schemas.microsoft.com/office/2006/metadata/properties" ma:root="true" ma:fieldsID="aeac4a2b9573165b7096ac038db07be9" ns2:_="" ns3:_="">
    <xsd:import namespace="b81ee3dc-ac10-4a91-9494-d5b6174fb2e9"/>
    <xsd:import namespace="a24b3302-c3c9-4b70-9a35-39308ee3781c"/>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_Flow_SignoffStatu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81ee3dc-ac10-4a91-9494-d5b6174fb2e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51f47cd6-212f-4ea2-b6af-f1d1e47bdba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_Flow_SignoffStatus" ma:index="26" nillable="true" ma:displayName="Sign-off status" ma:internalName="Sign_x002d_off_x0020_status">
      <xsd:simpleType>
        <xsd:restriction base="dms:Text"/>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24b3302-c3c9-4b70-9a35-39308ee3781c" elementFormDefault="qualified">
    <xsd:import namespace="http://schemas.microsoft.com/office/2006/documentManagement/types"/>
    <xsd:import namespace="http://schemas.microsoft.com/office/infopath/2007/PartnerControls"/>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d061634c-cbff-4695-96d5-6b57509e3925}" ma:internalName="TaxCatchAll" ma:showField="CatchAllData" ma:web="a24b3302-c3c9-4b70-9a35-39308ee3781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2C8C2A4-6587-47B5-A82C-E66C3617A37B}">
  <ds:schemaRefs>
    <ds:schemaRef ds:uri="http://schemas.openxmlformats.org/officeDocument/2006/bibliography"/>
  </ds:schemaRefs>
</ds:datastoreItem>
</file>

<file path=customXml/itemProps2.xml><?xml version="1.0" encoding="utf-8"?>
<ds:datastoreItem xmlns:ds="http://schemas.openxmlformats.org/officeDocument/2006/customXml" ds:itemID="{9CE1FE2F-AC91-4D83-A410-ADE0369A1C86}">
  <ds:schemaRefs>
    <ds:schemaRef ds:uri="http://purl.org/dc/terms/"/>
    <ds:schemaRef ds:uri="a24b3302-c3c9-4b70-9a35-39308ee3781c"/>
    <ds:schemaRef ds:uri="http://schemas.openxmlformats.org/package/2006/metadata/core-properties"/>
    <ds:schemaRef ds:uri="http://purl.org/dc/elements/1.1/"/>
    <ds:schemaRef ds:uri="http://schemas.microsoft.com/office/2006/documentManagement/types"/>
    <ds:schemaRef ds:uri="http://schemas.microsoft.com/office/infopath/2007/PartnerControls"/>
    <ds:schemaRef ds:uri="b81ee3dc-ac10-4a91-9494-d5b6174fb2e9"/>
    <ds:schemaRef ds:uri="http://schemas.microsoft.com/office/2006/metadata/properties"/>
    <ds:schemaRef ds:uri="http://www.w3.org/XML/1998/namespace"/>
    <ds:schemaRef ds:uri="http://purl.org/dc/dcmitype/"/>
  </ds:schemaRefs>
</ds:datastoreItem>
</file>

<file path=customXml/itemProps3.xml><?xml version="1.0" encoding="utf-8"?>
<ds:datastoreItem xmlns:ds="http://schemas.openxmlformats.org/officeDocument/2006/customXml" ds:itemID="{FE25BDFD-D8DD-4013-8BD9-FC71C5EC0882}">
  <ds:schemaRefs>
    <ds:schemaRef ds:uri="http://schemas.microsoft.com/sharepoint/v3/contenttype/forms"/>
  </ds:schemaRefs>
</ds:datastoreItem>
</file>

<file path=customXml/itemProps4.xml><?xml version="1.0" encoding="utf-8"?>
<ds:datastoreItem xmlns:ds="http://schemas.openxmlformats.org/officeDocument/2006/customXml" ds:itemID="{FDA91C59-E833-4117-BBC8-A26C04F5573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81ee3dc-ac10-4a91-9494-d5b6174fb2e9"/>
    <ds:schemaRef ds:uri="a24b3302-c3c9-4b70-9a35-39308ee3781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5339</TotalTime>
  <Pages>62</Pages>
  <Words>7434</Words>
  <Characters>46884</Characters>
  <Application>Microsoft Office Word</Application>
  <DocSecurity>0</DocSecurity>
  <Lines>390</Lines>
  <Paragraphs>108</Paragraphs>
  <ScaleCrop>false</ScaleCrop>
  <HeadingPairs>
    <vt:vector size="2" baseType="variant">
      <vt:variant>
        <vt:lpstr>Title</vt:lpstr>
      </vt:variant>
      <vt:variant>
        <vt:i4>1</vt:i4>
      </vt:variant>
    </vt:vector>
  </HeadingPairs>
  <TitlesOfParts>
    <vt:vector size="1" baseType="lpstr">
      <vt:lpstr>Metal-morphosis teacher resource - Technology, Stage 4</vt:lpstr>
    </vt:vector>
  </TitlesOfParts>
  <Company/>
  <LinksUpToDate>false</LinksUpToDate>
  <CharactersWithSpaces>54210</CharactersWithSpaces>
  <SharedDoc>false</SharedDoc>
  <HLinks>
    <vt:vector size="360" baseType="variant">
      <vt:variant>
        <vt:i4>5308424</vt:i4>
      </vt:variant>
      <vt:variant>
        <vt:i4>297</vt:i4>
      </vt:variant>
      <vt:variant>
        <vt:i4>0</vt:i4>
      </vt:variant>
      <vt:variant>
        <vt:i4>5</vt:i4>
      </vt:variant>
      <vt:variant>
        <vt:lpwstr>https://creativecommons.org/licenses/by/4.0/</vt:lpwstr>
      </vt:variant>
      <vt:variant>
        <vt:lpwstr/>
      </vt:variant>
      <vt:variant>
        <vt:i4>2031647</vt:i4>
      </vt:variant>
      <vt:variant>
        <vt:i4>294</vt:i4>
      </vt:variant>
      <vt:variant>
        <vt:i4>0</vt:i4>
      </vt:variant>
      <vt:variant>
        <vt:i4>5</vt:i4>
      </vt:variant>
      <vt:variant>
        <vt:lpwstr>https://curriculum.nsw.edu.au/learning-areas/tas/technology-7-8-2023/overview</vt:lpwstr>
      </vt:variant>
      <vt:variant>
        <vt:lpwstr/>
      </vt:variant>
      <vt:variant>
        <vt:i4>3342452</vt:i4>
      </vt:variant>
      <vt:variant>
        <vt:i4>291</vt:i4>
      </vt:variant>
      <vt:variant>
        <vt:i4>0</vt:i4>
      </vt:variant>
      <vt:variant>
        <vt:i4>5</vt:i4>
      </vt:variant>
      <vt:variant>
        <vt:lpwstr>https://curriculum.nsw.edu.au/</vt:lpwstr>
      </vt:variant>
      <vt:variant>
        <vt:lpwstr/>
      </vt:variant>
      <vt:variant>
        <vt:i4>3997797</vt:i4>
      </vt:variant>
      <vt:variant>
        <vt:i4>288</vt:i4>
      </vt:variant>
      <vt:variant>
        <vt:i4>0</vt:i4>
      </vt:variant>
      <vt:variant>
        <vt:i4>5</vt:i4>
      </vt:variant>
      <vt:variant>
        <vt:lpwstr>https://educationstandards.nsw.edu.au/</vt:lpwstr>
      </vt:variant>
      <vt:variant>
        <vt:lpwstr/>
      </vt:variant>
      <vt:variant>
        <vt:i4>2162720</vt:i4>
      </vt:variant>
      <vt:variant>
        <vt:i4>285</vt:i4>
      </vt:variant>
      <vt:variant>
        <vt:i4>0</vt:i4>
      </vt:variant>
      <vt:variant>
        <vt:i4>5</vt:i4>
      </vt:variant>
      <vt:variant>
        <vt:lpwstr>https://aus01.safelinks.protection.outlook.com/?url=https%3A%2F%2Feducationstandards.nsw.edu.au%2Fwps%2Fportal%2Fnesa%2Fmini-footer%2Fcopyright&amp;data=05%7C01%7CCaitlin.Pace1%40det.nsw.edu.au%7C9c2c1a9f59c94d2df30708dafa7edb23%7C05a0e69a418a47c19c259387261bf991%7C0%7C0%7C638097720042599463%7CUnknown%7CTWFpbGZsb3d8eyJWIjoiMC4wLjAwMDAiLCJQIjoiV2luMzIiLCJBTiI6Ik1haWwiLCJXVCI6Mn0%3D%7C3000%7C%7C%7C&amp;sdata=BzQh0UsffVZE3eO22b2Xba3p0VMOBZSHfS21FGHXtZM%3D&amp;reserved=0</vt:lpwstr>
      </vt:variant>
      <vt:variant>
        <vt:lpwstr/>
      </vt:variant>
      <vt:variant>
        <vt:i4>3735609</vt:i4>
      </vt:variant>
      <vt:variant>
        <vt:i4>282</vt:i4>
      </vt:variant>
      <vt:variant>
        <vt:i4>0</vt:i4>
      </vt:variant>
      <vt:variant>
        <vt:i4>5</vt:i4>
      </vt:variant>
      <vt:variant>
        <vt:lpwstr>https://www.youtube.com/watch?v=zPsoFhUDLuU</vt:lpwstr>
      </vt:variant>
      <vt:variant>
        <vt:lpwstr/>
      </vt:variant>
      <vt:variant>
        <vt:i4>7864369</vt:i4>
      </vt:variant>
      <vt:variant>
        <vt:i4>279</vt:i4>
      </vt:variant>
      <vt:variant>
        <vt:i4>0</vt:i4>
      </vt:variant>
      <vt:variant>
        <vt:i4>5</vt:i4>
      </vt:variant>
      <vt:variant>
        <vt:lpwstr>https://whiteboard.cloud.microsoft/</vt:lpwstr>
      </vt:variant>
      <vt:variant>
        <vt:lpwstr/>
      </vt:variant>
      <vt:variant>
        <vt:i4>8126519</vt:i4>
      </vt:variant>
      <vt:variant>
        <vt:i4>276</vt:i4>
      </vt:variant>
      <vt:variant>
        <vt:i4>0</vt:i4>
      </vt:variant>
      <vt:variant>
        <vt:i4>5</vt:i4>
      </vt:variant>
      <vt:variant>
        <vt:lpwstr>https://miro.com/login/</vt:lpwstr>
      </vt:variant>
      <vt:variant>
        <vt:lpwstr/>
      </vt:variant>
      <vt:variant>
        <vt:i4>4194410</vt:i4>
      </vt:variant>
      <vt:variant>
        <vt:i4>273</vt:i4>
      </vt:variant>
      <vt:variant>
        <vt:i4>0</vt:i4>
      </vt:variant>
      <vt:variant>
        <vt:i4>5</vt:i4>
      </vt:variant>
      <vt:variant>
        <vt:lpwstr>https://press-files.anu.edu.au/downloads/press/p241301/html/ch12.xhtml?utm_source</vt:lpwstr>
      </vt:variant>
      <vt:variant>
        <vt:lpwstr/>
      </vt:variant>
      <vt:variant>
        <vt:i4>2228322</vt:i4>
      </vt:variant>
      <vt:variant>
        <vt:i4>270</vt:i4>
      </vt:variant>
      <vt:variant>
        <vt:i4>0</vt:i4>
      </vt:variant>
      <vt:variant>
        <vt:i4>5</vt:i4>
      </vt:variant>
      <vt:variant>
        <vt:lpwstr>https://digital-classroom.nma.gov.au/defining-moments/trade-makasar</vt:lpwstr>
      </vt:variant>
      <vt:variant>
        <vt:lpwstr/>
      </vt:variant>
      <vt:variant>
        <vt:i4>262209</vt:i4>
      </vt:variant>
      <vt:variant>
        <vt:i4>267</vt:i4>
      </vt:variant>
      <vt:variant>
        <vt:i4>0</vt:i4>
      </vt:variant>
      <vt:variant>
        <vt:i4>5</vt:i4>
      </vt:variant>
      <vt:variant>
        <vt:lpwstr>https://www.qbd.com.au/search/?q=Lynette+Russell</vt:lpwstr>
      </vt:variant>
      <vt:variant>
        <vt:lpwstr/>
      </vt:variant>
      <vt:variant>
        <vt:i4>6881382</vt:i4>
      </vt:variant>
      <vt:variant>
        <vt:i4>264</vt:i4>
      </vt:variant>
      <vt:variant>
        <vt:i4>0</vt:i4>
      </vt:variant>
      <vt:variant>
        <vt:i4>5</vt:i4>
      </vt:variant>
      <vt:variant>
        <vt:lpwstr>https://www.qbd.com.au/search/?q=Ian+J+McNiven</vt:lpwstr>
      </vt:variant>
      <vt:variant>
        <vt:lpwstr/>
      </vt:variant>
      <vt:variant>
        <vt:i4>7995426</vt:i4>
      </vt:variant>
      <vt:variant>
        <vt:i4>261</vt:i4>
      </vt:variant>
      <vt:variant>
        <vt:i4>0</vt:i4>
      </vt:variant>
      <vt:variant>
        <vt:i4>5</vt:i4>
      </vt:variant>
      <vt:variant>
        <vt:lpwstr>https://www.youtube.com/watch?v=GEb5O5omh-M</vt:lpwstr>
      </vt:variant>
      <vt:variant>
        <vt:lpwstr/>
      </vt:variant>
      <vt:variant>
        <vt:i4>2621566</vt:i4>
      </vt:variant>
      <vt:variant>
        <vt:i4>258</vt:i4>
      </vt:variant>
      <vt:variant>
        <vt:i4>0</vt:i4>
      </vt:variant>
      <vt:variant>
        <vt:i4>5</vt:i4>
      </vt:variant>
      <vt:variant>
        <vt:lpwstr>https://app.education.nsw.gov.au/digital-learning-selector/LearningActivity/Index?=</vt:lpwstr>
      </vt:variant>
      <vt:variant>
        <vt:lpwstr/>
      </vt:variant>
      <vt:variant>
        <vt:i4>5701635</vt:i4>
      </vt:variant>
      <vt:variant>
        <vt:i4>255</vt:i4>
      </vt:variant>
      <vt:variant>
        <vt:i4>0</vt:i4>
      </vt:variant>
      <vt:variant>
        <vt:i4>5</vt:i4>
      </vt:variant>
      <vt:variant>
        <vt:lpwstr>https://education.nsw.gov.au/teaching-and-learning/curriculum/explicit-teaching/explicit-teaching-strategies/connecting-learning</vt:lpwstr>
      </vt:variant>
      <vt:variant>
        <vt:lpwstr/>
      </vt:variant>
      <vt:variant>
        <vt:i4>3014777</vt:i4>
      </vt:variant>
      <vt:variant>
        <vt:i4>252</vt:i4>
      </vt:variant>
      <vt:variant>
        <vt:i4>0</vt:i4>
      </vt:variant>
      <vt:variant>
        <vt:i4>5</vt:i4>
      </vt:variant>
      <vt:variant>
        <vt:lpwstr>https://esis.education.nsw.gov.au/esis/teacher/</vt:lpwstr>
      </vt:variant>
      <vt:variant>
        <vt:lpwstr/>
      </vt:variant>
      <vt:variant>
        <vt:i4>5832727</vt:i4>
      </vt:variant>
      <vt:variant>
        <vt:i4>249</vt:i4>
      </vt:variant>
      <vt:variant>
        <vt:i4>0</vt:i4>
      </vt:variant>
      <vt:variant>
        <vt:i4>5</vt:i4>
      </vt:variant>
      <vt:variant>
        <vt:lpwstr>https://schoolsnsw.sharepoint.com/sites/TASNSWStatewideStaffroom/SitePages/Safety-resources.aspx</vt:lpwstr>
      </vt:variant>
      <vt:variant>
        <vt:lpwstr/>
      </vt:variant>
      <vt:variant>
        <vt:i4>6094870</vt:i4>
      </vt:variant>
      <vt:variant>
        <vt:i4>246</vt:i4>
      </vt:variant>
      <vt:variant>
        <vt:i4>0</vt:i4>
      </vt:variant>
      <vt:variant>
        <vt:i4>5</vt:i4>
      </vt:variant>
      <vt:variant>
        <vt:lpwstr>https://ecmjsp.education.nsw.gov.au/ecmjsp/chemicals/</vt:lpwstr>
      </vt:variant>
      <vt:variant>
        <vt:lpwstr>skipToContent</vt:lpwstr>
      </vt:variant>
      <vt:variant>
        <vt:i4>3014777</vt:i4>
      </vt:variant>
      <vt:variant>
        <vt:i4>243</vt:i4>
      </vt:variant>
      <vt:variant>
        <vt:i4>0</vt:i4>
      </vt:variant>
      <vt:variant>
        <vt:i4>5</vt:i4>
      </vt:variant>
      <vt:variant>
        <vt:lpwstr>https://esis.education.nsw.gov.au/esis/teacher/</vt:lpwstr>
      </vt:variant>
      <vt:variant>
        <vt:lpwstr/>
      </vt:variant>
      <vt:variant>
        <vt:i4>2621465</vt:i4>
      </vt:variant>
      <vt:variant>
        <vt:i4>240</vt:i4>
      </vt:variant>
      <vt:variant>
        <vt:i4>0</vt:i4>
      </vt:variant>
      <vt:variant>
        <vt:i4>5</vt:i4>
      </vt:variant>
      <vt:variant>
        <vt:lpwstr>https://www.youtube.com/watch?v=Lp_6pyv-CEM</vt:lpwstr>
      </vt:variant>
      <vt:variant>
        <vt:lpwstr/>
      </vt:variant>
      <vt:variant>
        <vt:i4>6094870</vt:i4>
      </vt:variant>
      <vt:variant>
        <vt:i4>234</vt:i4>
      </vt:variant>
      <vt:variant>
        <vt:i4>0</vt:i4>
      </vt:variant>
      <vt:variant>
        <vt:i4>5</vt:i4>
      </vt:variant>
      <vt:variant>
        <vt:lpwstr>https://ecmjsp.education.nsw.gov.au/ecmjsp/chemicals/</vt:lpwstr>
      </vt:variant>
      <vt:variant>
        <vt:lpwstr>skipToContent</vt:lpwstr>
      </vt:variant>
      <vt:variant>
        <vt:i4>3014777</vt:i4>
      </vt:variant>
      <vt:variant>
        <vt:i4>231</vt:i4>
      </vt:variant>
      <vt:variant>
        <vt:i4>0</vt:i4>
      </vt:variant>
      <vt:variant>
        <vt:i4>5</vt:i4>
      </vt:variant>
      <vt:variant>
        <vt:lpwstr>https://esis.education.nsw.gov.au/esis/teacher/</vt:lpwstr>
      </vt:variant>
      <vt:variant>
        <vt:lpwstr/>
      </vt:variant>
      <vt:variant>
        <vt:i4>2031672</vt:i4>
      </vt:variant>
      <vt:variant>
        <vt:i4>224</vt:i4>
      </vt:variant>
      <vt:variant>
        <vt:i4>0</vt:i4>
      </vt:variant>
      <vt:variant>
        <vt:i4>5</vt:i4>
      </vt:variant>
      <vt:variant>
        <vt:lpwstr/>
      </vt:variant>
      <vt:variant>
        <vt:lpwstr>_Toc206399524</vt:lpwstr>
      </vt:variant>
      <vt:variant>
        <vt:i4>2031672</vt:i4>
      </vt:variant>
      <vt:variant>
        <vt:i4>218</vt:i4>
      </vt:variant>
      <vt:variant>
        <vt:i4>0</vt:i4>
      </vt:variant>
      <vt:variant>
        <vt:i4>5</vt:i4>
      </vt:variant>
      <vt:variant>
        <vt:lpwstr/>
      </vt:variant>
      <vt:variant>
        <vt:lpwstr>_Toc206399523</vt:lpwstr>
      </vt:variant>
      <vt:variant>
        <vt:i4>2031672</vt:i4>
      </vt:variant>
      <vt:variant>
        <vt:i4>212</vt:i4>
      </vt:variant>
      <vt:variant>
        <vt:i4>0</vt:i4>
      </vt:variant>
      <vt:variant>
        <vt:i4>5</vt:i4>
      </vt:variant>
      <vt:variant>
        <vt:lpwstr/>
      </vt:variant>
      <vt:variant>
        <vt:lpwstr>_Toc206399522</vt:lpwstr>
      </vt:variant>
      <vt:variant>
        <vt:i4>2031672</vt:i4>
      </vt:variant>
      <vt:variant>
        <vt:i4>206</vt:i4>
      </vt:variant>
      <vt:variant>
        <vt:i4>0</vt:i4>
      </vt:variant>
      <vt:variant>
        <vt:i4>5</vt:i4>
      </vt:variant>
      <vt:variant>
        <vt:lpwstr/>
      </vt:variant>
      <vt:variant>
        <vt:lpwstr>_Toc206399521</vt:lpwstr>
      </vt:variant>
      <vt:variant>
        <vt:i4>2031672</vt:i4>
      </vt:variant>
      <vt:variant>
        <vt:i4>200</vt:i4>
      </vt:variant>
      <vt:variant>
        <vt:i4>0</vt:i4>
      </vt:variant>
      <vt:variant>
        <vt:i4>5</vt:i4>
      </vt:variant>
      <vt:variant>
        <vt:lpwstr/>
      </vt:variant>
      <vt:variant>
        <vt:lpwstr>_Toc206399520</vt:lpwstr>
      </vt:variant>
      <vt:variant>
        <vt:i4>1835064</vt:i4>
      </vt:variant>
      <vt:variant>
        <vt:i4>194</vt:i4>
      </vt:variant>
      <vt:variant>
        <vt:i4>0</vt:i4>
      </vt:variant>
      <vt:variant>
        <vt:i4>5</vt:i4>
      </vt:variant>
      <vt:variant>
        <vt:lpwstr/>
      </vt:variant>
      <vt:variant>
        <vt:lpwstr>_Toc206399519</vt:lpwstr>
      </vt:variant>
      <vt:variant>
        <vt:i4>1835064</vt:i4>
      </vt:variant>
      <vt:variant>
        <vt:i4>188</vt:i4>
      </vt:variant>
      <vt:variant>
        <vt:i4>0</vt:i4>
      </vt:variant>
      <vt:variant>
        <vt:i4>5</vt:i4>
      </vt:variant>
      <vt:variant>
        <vt:lpwstr/>
      </vt:variant>
      <vt:variant>
        <vt:lpwstr>_Toc206399518</vt:lpwstr>
      </vt:variant>
      <vt:variant>
        <vt:i4>1835064</vt:i4>
      </vt:variant>
      <vt:variant>
        <vt:i4>182</vt:i4>
      </vt:variant>
      <vt:variant>
        <vt:i4>0</vt:i4>
      </vt:variant>
      <vt:variant>
        <vt:i4>5</vt:i4>
      </vt:variant>
      <vt:variant>
        <vt:lpwstr/>
      </vt:variant>
      <vt:variant>
        <vt:lpwstr>_Toc206399517</vt:lpwstr>
      </vt:variant>
      <vt:variant>
        <vt:i4>1835064</vt:i4>
      </vt:variant>
      <vt:variant>
        <vt:i4>176</vt:i4>
      </vt:variant>
      <vt:variant>
        <vt:i4>0</vt:i4>
      </vt:variant>
      <vt:variant>
        <vt:i4>5</vt:i4>
      </vt:variant>
      <vt:variant>
        <vt:lpwstr/>
      </vt:variant>
      <vt:variant>
        <vt:lpwstr>_Toc206399516</vt:lpwstr>
      </vt:variant>
      <vt:variant>
        <vt:i4>1835064</vt:i4>
      </vt:variant>
      <vt:variant>
        <vt:i4>170</vt:i4>
      </vt:variant>
      <vt:variant>
        <vt:i4>0</vt:i4>
      </vt:variant>
      <vt:variant>
        <vt:i4>5</vt:i4>
      </vt:variant>
      <vt:variant>
        <vt:lpwstr/>
      </vt:variant>
      <vt:variant>
        <vt:lpwstr>_Toc206399515</vt:lpwstr>
      </vt:variant>
      <vt:variant>
        <vt:i4>1835064</vt:i4>
      </vt:variant>
      <vt:variant>
        <vt:i4>164</vt:i4>
      </vt:variant>
      <vt:variant>
        <vt:i4>0</vt:i4>
      </vt:variant>
      <vt:variant>
        <vt:i4>5</vt:i4>
      </vt:variant>
      <vt:variant>
        <vt:lpwstr/>
      </vt:variant>
      <vt:variant>
        <vt:lpwstr>_Toc206399514</vt:lpwstr>
      </vt:variant>
      <vt:variant>
        <vt:i4>1835064</vt:i4>
      </vt:variant>
      <vt:variant>
        <vt:i4>158</vt:i4>
      </vt:variant>
      <vt:variant>
        <vt:i4>0</vt:i4>
      </vt:variant>
      <vt:variant>
        <vt:i4>5</vt:i4>
      </vt:variant>
      <vt:variant>
        <vt:lpwstr/>
      </vt:variant>
      <vt:variant>
        <vt:lpwstr>_Toc206399513</vt:lpwstr>
      </vt:variant>
      <vt:variant>
        <vt:i4>1835064</vt:i4>
      </vt:variant>
      <vt:variant>
        <vt:i4>152</vt:i4>
      </vt:variant>
      <vt:variant>
        <vt:i4>0</vt:i4>
      </vt:variant>
      <vt:variant>
        <vt:i4>5</vt:i4>
      </vt:variant>
      <vt:variant>
        <vt:lpwstr/>
      </vt:variant>
      <vt:variant>
        <vt:lpwstr>_Toc206399512</vt:lpwstr>
      </vt:variant>
      <vt:variant>
        <vt:i4>1835064</vt:i4>
      </vt:variant>
      <vt:variant>
        <vt:i4>146</vt:i4>
      </vt:variant>
      <vt:variant>
        <vt:i4>0</vt:i4>
      </vt:variant>
      <vt:variant>
        <vt:i4>5</vt:i4>
      </vt:variant>
      <vt:variant>
        <vt:lpwstr/>
      </vt:variant>
      <vt:variant>
        <vt:lpwstr>_Toc206399511</vt:lpwstr>
      </vt:variant>
      <vt:variant>
        <vt:i4>1835064</vt:i4>
      </vt:variant>
      <vt:variant>
        <vt:i4>140</vt:i4>
      </vt:variant>
      <vt:variant>
        <vt:i4>0</vt:i4>
      </vt:variant>
      <vt:variant>
        <vt:i4>5</vt:i4>
      </vt:variant>
      <vt:variant>
        <vt:lpwstr/>
      </vt:variant>
      <vt:variant>
        <vt:lpwstr>_Toc206399510</vt:lpwstr>
      </vt:variant>
      <vt:variant>
        <vt:i4>1900600</vt:i4>
      </vt:variant>
      <vt:variant>
        <vt:i4>134</vt:i4>
      </vt:variant>
      <vt:variant>
        <vt:i4>0</vt:i4>
      </vt:variant>
      <vt:variant>
        <vt:i4>5</vt:i4>
      </vt:variant>
      <vt:variant>
        <vt:lpwstr/>
      </vt:variant>
      <vt:variant>
        <vt:lpwstr>_Toc206399509</vt:lpwstr>
      </vt:variant>
      <vt:variant>
        <vt:i4>1900600</vt:i4>
      </vt:variant>
      <vt:variant>
        <vt:i4>128</vt:i4>
      </vt:variant>
      <vt:variant>
        <vt:i4>0</vt:i4>
      </vt:variant>
      <vt:variant>
        <vt:i4>5</vt:i4>
      </vt:variant>
      <vt:variant>
        <vt:lpwstr/>
      </vt:variant>
      <vt:variant>
        <vt:lpwstr>_Toc206399508</vt:lpwstr>
      </vt:variant>
      <vt:variant>
        <vt:i4>1900600</vt:i4>
      </vt:variant>
      <vt:variant>
        <vt:i4>122</vt:i4>
      </vt:variant>
      <vt:variant>
        <vt:i4>0</vt:i4>
      </vt:variant>
      <vt:variant>
        <vt:i4>5</vt:i4>
      </vt:variant>
      <vt:variant>
        <vt:lpwstr/>
      </vt:variant>
      <vt:variant>
        <vt:lpwstr>_Toc206399507</vt:lpwstr>
      </vt:variant>
      <vt:variant>
        <vt:i4>1900600</vt:i4>
      </vt:variant>
      <vt:variant>
        <vt:i4>116</vt:i4>
      </vt:variant>
      <vt:variant>
        <vt:i4>0</vt:i4>
      </vt:variant>
      <vt:variant>
        <vt:i4>5</vt:i4>
      </vt:variant>
      <vt:variant>
        <vt:lpwstr/>
      </vt:variant>
      <vt:variant>
        <vt:lpwstr>_Toc206399506</vt:lpwstr>
      </vt:variant>
      <vt:variant>
        <vt:i4>1900600</vt:i4>
      </vt:variant>
      <vt:variant>
        <vt:i4>110</vt:i4>
      </vt:variant>
      <vt:variant>
        <vt:i4>0</vt:i4>
      </vt:variant>
      <vt:variant>
        <vt:i4>5</vt:i4>
      </vt:variant>
      <vt:variant>
        <vt:lpwstr/>
      </vt:variant>
      <vt:variant>
        <vt:lpwstr>_Toc206399505</vt:lpwstr>
      </vt:variant>
      <vt:variant>
        <vt:i4>1900600</vt:i4>
      </vt:variant>
      <vt:variant>
        <vt:i4>104</vt:i4>
      </vt:variant>
      <vt:variant>
        <vt:i4>0</vt:i4>
      </vt:variant>
      <vt:variant>
        <vt:i4>5</vt:i4>
      </vt:variant>
      <vt:variant>
        <vt:lpwstr/>
      </vt:variant>
      <vt:variant>
        <vt:lpwstr>_Toc206399504</vt:lpwstr>
      </vt:variant>
      <vt:variant>
        <vt:i4>1900600</vt:i4>
      </vt:variant>
      <vt:variant>
        <vt:i4>98</vt:i4>
      </vt:variant>
      <vt:variant>
        <vt:i4>0</vt:i4>
      </vt:variant>
      <vt:variant>
        <vt:i4>5</vt:i4>
      </vt:variant>
      <vt:variant>
        <vt:lpwstr/>
      </vt:variant>
      <vt:variant>
        <vt:lpwstr>_Toc206399503</vt:lpwstr>
      </vt:variant>
      <vt:variant>
        <vt:i4>1900600</vt:i4>
      </vt:variant>
      <vt:variant>
        <vt:i4>92</vt:i4>
      </vt:variant>
      <vt:variant>
        <vt:i4>0</vt:i4>
      </vt:variant>
      <vt:variant>
        <vt:i4>5</vt:i4>
      </vt:variant>
      <vt:variant>
        <vt:lpwstr/>
      </vt:variant>
      <vt:variant>
        <vt:lpwstr>_Toc206399502</vt:lpwstr>
      </vt:variant>
      <vt:variant>
        <vt:i4>1900600</vt:i4>
      </vt:variant>
      <vt:variant>
        <vt:i4>86</vt:i4>
      </vt:variant>
      <vt:variant>
        <vt:i4>0</vt:i4>
      </vt:variant>
      <vt:variant>
        <vt:i4>5</vt:i4>
      </vt:variant>
      <vt:variant>
        <vt:lpwstr/>
      </vt:variant>
      <vt:variant>
        <vt:lpwstr>_Toc206399501</vt:lpwstr>
      </vt:variant>
      <vt:variant>
        <vt:i4>1900600</vt:i4>
      </vt:variant>
      <vt:variant>
        <vt:i4>80</vt:i4>
      </vt:variant>
      <vt:variant>
        <vt:i4>0</vt:i4>
      </vt:variant>
      <vt:variant>
        <vt:i4>5</vt:i4>
      </vt:variant>
      <vt:variant>
        <vt:lpwstr/>
      </vt:variant>
      <vt:variant>
        <vt:lpwstr>_Toc206399500</vt:lpwstr>
      </vt:variant>
      <vt:variant>
        <vt:i4>1310777</vt:i4>
      </vt:variant>
      <vt:variant>
        <vt:i4>74</vt:i4>
      </vt:variant>
      <vt:variant>
        <vt:i4>0</vt:i4>
      </vt:variant>
      <vt:variant>
        <vt:i4>5</vt:i4>
      </vt:variant>
      <vt:variant>
        <vt:lpwstr/>
      </vt:variant>
      <vt:variant>
        <vt:lpwstr>_Toc206399499</vt:lpwstr>
      </vt:variant>
      <vt:variant>
        <vt:i4>1310777</vt:i4>
      </vt:variant>
      <vt:variant>
        <vt:i4>68</vt:i4>
      </vt:variant>
      <vt:variant>
        <vt:i4>0</vt:i4>
      </vt:variant>
      <vt:variant>
        <vt:i4>5</vt:i4>
      </vt:variant>
      <vt:variant>
        <vt:lpwstr/>
      </vt:variant>
      <vt:variant>
        <vt:lpwstr>_Toc206399498</vt:lpwstr>
      </vt:variant>
      <vt:variant>
        <vt:i4>1310777</vt:i4>
      </vt:variant>
      <vt:variant>
        <vt:i4>62</vt:i4>
      </vt:variant>
      <vt:variant>
        <vt:i4>0</vt:i4>
      </vt:variant>
      <vt:variant>
        <vt:i4>5</vt:i4>
      </vt:variant>
      <vt:variant>
        <vt:lpwstr/>
      </vt:variant>
      <vt:variant>
        <vt:lpwstr>_Toc206399497</vt:lpwstr>
      </vt:variant>
      <vt:variant>
        <vt:i4>1310777</vt:i4>
      </vt:variant>
      <vt:variant>
        <vt:i4>56</vt:i4>
      </vt:variant>
      <vt:variant>
        <vt:i4>0</vt:i4>
      </vt:variant>
      <vt:variant>
        <vt:i4>5</vt:i4>
      </vt:variant>
      <vt:variant>
        <vt:lpwstr/>
      </vt:variant>
      <vt:variant>
        <vt:lpwstr>_Toc206399496</vt:lpwstr>
      </vt:variant>
      <vt:variant>
        <vt:i4>1310777</vt:i4>
      </vt:variant>
      <vt:variant>
        <vt:i4>50</vt:i4>
      </vt:variant>
      <vt:variant>
        <vt:i4>0</vt:i4>
      </vt:variant>
      <vt:variant>
        <vt:i4>5</vt:i4>
      </vt:variant>
      <vt:variant>
        <vt:lpwstr/>
      </vt:variant>
      <vt:variant>
        <vt:lpwstr>_Toc206399495</vt:lpwstr>
      </vt:variant>
      <vt:variant>
        <vt:i4>1310777</vt:i4>
      </vt:variant>
      <vt:variant>
        <vt:i4>44</vt:i4>
      </vt:variant>
      <vt:variant>
        <vt:i4>0</vt:i4>
      </vt:variant>
      <vt:variant>
        <vt:i4>5</vt:i4>
      </vt:variant>
      <vt:variant>
        <vt:lpwstr/>
      </vt:variant>
      <vt:variant>
        <vt:lpwstr>_Toc206399494</vt:lpwstr>
      </vt:variant>
      <vt:variant>
        <vt:i4>1310777</vt:i4>
      </vt:variant>
      <vt:variant>
        <vt:i4>38</vt:i4>
      </vt:variant>
      <vt:variant>
        <vt:i4>0</vt:i4>
      </vt:variant>
      <vt:variant>
        <vt:i4>5</vt:i4>
      </vt:variant>
      <vt:variant>
        <vt:lpwstr/>
      </vt:variant>
      <vt:variant>
        <vt:lpwstr>_Toc206399493</vt:lpwstr>
      </vt:variant>
      <vt:variant>
        <vt:i4>1310777</vt:i4>
      </vt:variant>
      <vt:variant>
        <vt:i4>32</vt:i4>
      </vt:variant>
      <vt:variant>
        <vt:i4>0</vt:i4>
      </vt:variant>
      <vt:variant>
        <vt:i4>5</vt:i4>
      </vt:variant>
      <vt:variant>
        <vt:lpwstr/>
      </vt:variant>
      <vt:variant>
        <vt:lpwstr>_Toc206399492</vt:lpwstr>
      </vt:variant>
      <vt:variant>
        <vt:i4>1310777</vt:i4>
      </vt:variant>
      <vt:variant>
        <vt:i4>26</vt:i4>
      </vt:variant>
      <vt:variant>
        <vt:i4>0</vt:i4>
      </vt:variant>
      <vt:variant>
        <vt:i4>5</vt:i4>
      </vt:variant>
      <vt:variant>
        <vt:lpwstr/>
      </vt:variant>
      <vt:variant>
        <vt:lpwstr>_Toc206399491</vt:lpwstr>
      </vt:variant>
      <vt:variant>
        <vt:i4>1310777</vt:i4>
      </vt:variant>
      <vt:variant>
        <vt:i4>20</vt:i4>
      </vt:variant>
      <vt:variant>
        <vt:i4>0</vt:i4>
      </vt:variant>
      <vt:variant>
        <vt:i4>5</vt:i4>
      </vt:variant>
      <vt:variant>
        <vt:lpwstr/>
      </vt:variant>
      <vt:variant>
        <vt:lpwstr>_Toc206399490</vt:lpwstr>
      </vt:variant>
      <vt:variant>
        <vt:i4>1376313</vt:i4>
      </vt:variant>
      <vt:variant>
        <vt:i4>14</vt:i4>
      </vt:variant>
      <vt:variant>
        <vt:i4>0</vt:i4>
      </vt:variant>
      <vt:variant>
        <vt:i4>5</vt:i4>
      </vt:variant>
      <vt:variant>
        <vt:lpwstr/>
      </vt:variant>
      <vt:variant>
        <vt:lpwstr>_Toc206399489</vt:lpwstr>
      </vt:variant>
      <vt:variant>
        <vt:i4>1376313</vt:i4>
      </vt:variant>
      <vt:variant>
        <vt:i4>8</vt:i4>
      </vt:variant>
      <vt:variant>
        <vt:i4>0</vt:i4>
      </vt:variant>
      <vt:variant>
        <vt:i4>5</vt:i4>
      </vt:variant>
      <vt:variant>
        <vt:lpwstr/>
      </vt:variant>
      <vt:variant>
        <vt:lpwstr>_Toc206399488</vt:lpwstr>
      </vt:variant>
      <vt:variant>
        <vt:i4>1376313</vt:i4>
      </vt:variant>
      <vt:variant>
        <vt:i4>2</vt:i4>
      </vt:variant>
      <vt:variant>
        <vt:i4>0</vt:i4>
      </vt:variant>
      <vt:variant>
        <vt:i4>5</vt:i4>
      </vt:variant>
      <vt:variant>
        <vt:lpwstr/>
      </vt:variant>
      <vt:variant>
        <vt:lpwstr>_Toc206399487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Metal-morphosis teacher resource - Technology, Stage 4</dc:title>
  <dc:subject/>
  <dc:creator>NSW Department of Education</dc:creator>
  <cp:keywords/>
  <dc:description/>
  <cp:lastPrinted>2025-07-31T07:43:00Z</cp:lastPrinted>
  <dcterms:created xsi:type="dcterms:W3CDTF">2025-06-09T17:04:00Z</dcterms:created>
  <dcterms:modified xsi:type="dcterms:W3CDTF">2025-09-29T05:19:00Z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0x010100676120E3C9EBAC449F63196993DBF133</vt:lpwstr>
  </property>
  <property fmtid="{D5CDD505-2E9C-101B-9397-08002B2CF9AE}" pid="3" name="MSIP_Label_b603dfd7-d93a-4381-a340-2995d8282205_Enabled">
    <vt:lpwstr>true</vt:lpwstr>
  </property>
  <property fmtid="{D5CDD505-2E9C-101B-9397-08002B2CF9AE}" pid="4" name="MSIP_Label_b603dfd7-d93a-4381-a340-2995d8282205_SetDate">
    <vt:lpwstr>2023-07-10T04:21:00Z</vt:lpwstr>
  </property>
  <property fmtid="{D5CDD505-2E9C-101B-9397-08002B2CF9AE}" pid="5" name="MSIP_Label_b603dfd7-d93a-4381-a340-2995d8282205_Method">
    <vt:lpwstr>Standard</vt:lpwstr>
  </property>
  <property fmtid="{D5CDD505-2E9C-101B-9397-08002B2CF9AE}" pid="6" name="MSIP_Label_b603dfd7-d93a-4381-a340-2995d8282205_Name">
    <vt:lpwstr>OFFICIAL</vt:lpwstr>
  </property>
  <property fmtid="{D5CDD505-2E9C-101B-9397-08002B2CF9AE}" pid="7" name="MSIP_Label_b603dfd7-d93a-4381-a340-2995d8282205_SiteId">
    <vt:lpwstr>05a0e69a-418a-47c1-9c25-9387261bf991</vt:lpwstr>
  </property>
  <property fmtid="{D5CDD505-2E9C-101B-9397-08002B2CF9AE}" pid="8" name="MSIP_Label_b603dfd7-d93a-4381-a340-2995d8282205_ActionId">
    <vt:lpwstr>f6b93f58-bd38-4d31-9695-8376ed1b2f31</vt:lpwstr>
  </property>
  <property fmtid="{D5CDD505-2E9C-101B-9397-08002B2CF9AE}" pid="9" name="MSIP_Label_b603dfd7-d93a-4381-a340-2995d8282205_ContentBits">
    <vt:lpwstr>0</vt:lpwstr>
  </property>
  <property fmtid="{D5CDD505-2E9C-101B-9397-08002B2CF9AE}" pid="10" name="MediaServiceImageTags">
    <vt:lpwstr/>
  </property>
  <property fmtid="{D5CDD505-2E9C-101B-9397-08002B2CF9AE}" pid="11" name="GrammarlyDocumentId">
    <vt:lpwstr>5010aa75a6253a484536fe036b9f04e3a798ffe7d05aba0ae87273f77956bda3</vt:lpwstr>
  </property>
</Properties>
</file>