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99484" w14:textId="1AFF3963" w:rsidR="002A5249" w:rsidRPr="002A5249" w:rsidRDefault="002A5249" w:rsidP="002A5249">
      <w:pPr>
        <w:pStyle w:val="Title"/>
        <w:rPr>
          <w:sz w:val="72"/>
          <w:szCs w:val="72"/>
        </w:rPr>
      </w:pPr>
      <w:r w:rsidRPr="002A5249">
        <w:rPr>
          <w:sz w:val="72"/>
          <w:szCs w:val="72"/>
        </w:rPr>
        <w:t>Technology 7</w:t>
      </w:r>
      <w:r w:rsidR="00E06BA0">
        <w:rPr>
          <w:sz w:val="72"/>
          <w:szCs w:val="72"/>
        </w:rPr>
        <w:t>–</w:t>
      </w:r>
      <w:r w:rsidRPr="002A5249">
        <w:rPr>
          <w:sz w:val="72"/>
          <w:szCs w:val="72"/>
        </w:rPr>
        <w:t xml:space="preserve">8 – </w:t>
      </w:r>
      <w:bookmarkStart w:id="0" w:name="_Hlk204163922"/>
      <w:proofErr w:type="gramStart"/>
      <w:r w:rsidRPr="002A5249">
        <w:rPr>
          <w:sz w:val="72"/>
          <w:szCs w:val="72"/>
        </w:rPr>
        <w:t>Digital  and</w:t>
      </w:r>
      <w:proofErr w:type="gramEnd"/>
      <w:r w:rsidRPr="002A5249">
        <w:rPr>
          <w:sz w:val="72"/>
          <w:szCs w:val="72"/>
        </w:rPr>
        <w:t xml:space="preserve"> Engineering technologies </w:t>
      </w:r>
      <w:bookmarkEnd w:id="0"/>
      <w:r w:rsidRPr="002A5249">
        <w:rPr>
          <w:sz w:val="72"/>
          <w:szCs w:val="72"/>
        </w:rPr>
        <w:t>– teacher resource</w:t>
      </w:r>
    </w:p>
    <w:p w14:paraId="6FD510F5" w14:textId="3BDF6DE7" w:rsidR="00666CBF" w:rsidRDefault="002A5249" w:rsidP="00EC22E4">
      <w:pPr>
        <w:pStyle w:val="Subtitle0"/>
      </w:pPr>
      <w:r>
        <w:t>Park</w:t>
      </w:r>
      <w:r w:rsidR="5CF36A24">
        <w:t>&amp;R</w:t>
      </w:r>
      <w:r>
        <w:t>ide</w:t>
      </w:r>
    </w:p>
    <w:p w14:paraId="76A03DCB" w14:textId="7C6F9372" w:rsidR="00EC22E4" w:rsidRPr="00756E5F" w:rsidRDefault="00EC22E4" w:rsidP="00756E5F">
      <w:r>
        <w:br w:type="page"/>
      </w:r>
    </w:p>
    <w:sdt>
      <w:sdtPr>
        <w:rPr>
          <w:rFonts w:eastAsiaTheme="minorEastAsia"/>
          <w:bCs w:val="0"/>
          <w:color w:val="auto"/>
          <w:sz w:val="22"/>
          <w:szCs w:val="22"/>
        </w:rPr>
        <w:id w:val="-713029401"/>
        <w:docPartObj>
          <w:docPartGallery w:val="Table of Contents"/>
          <w:docPartUnique/>
        </w:docPartObj>
      </w:sdtPr>
      <w:sdtEndPr>
        <w:rPr>
          <w:b/>
          <w:bCs/>
          <w:noProof/>
        </w:rPr>
      </w:sdtEndPr>
      <w:sdtContent>
        <w:p w14:paraId="2F83D3BE" w14:textId="1D1932DC" w:rsidR="00EC22E4" w:rsidRDefault="00EC22E4">
          <w:pPr>
            <w:pStyle w:val="TOCHeading"/>
          </w:pPr>
          <w:r>
            <w:t>Contents</w:t>
          </w:r>
        </w:p>
        <w:p w14:paraId="4E518230" w14:textId="2A7ECC38" w:rsidR="002B1906" w:rsidRDefault="001748AB">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14364664" w:history="1">
            <w:r w:rsidR="002B1906" w:rsidRPr="003E2EFA">
              <w:rPr>
                <w:rStyle w:val="Hyperlink"/>
              </w:rPr>
              <w:t>Unit overview</w:t>
            </w:r>
            <w:r w:rsidR="002B1906">
              <w:rPr>
                <w:webHidden/>
              </w:rPr>
              <w:tab/>
            </w:r>
            <w:r w:rsidR="002B1906">
              <w:rPr>
                <w:webHidden/>
              </w:rPr>
              <w:fldChar w:fldCharType="begin"/>
            </w:r>
            <w:r w:rsidR="002B1906">
              <w:rPr>
                <w:webHidden/>
              </w:rPr>
              <w:instrText xml:space="preserve"> PAGEREF _Toc214364664 \h </w:instrText>
            </w:r>
            <w:r w:rsidR="002B1906">
              <w:rPr>
                <w:webHidden/>
              </w:rPr>
            </w:r>
            <w:r w:rsidR="002B1906">
              <w:rPr>
                <w:webHidden/>
              </w:rPr>
              <w:fldChar w:fldCharType="separate"/>
            </w:r>
            <w:r w:rsidR="002B1906">
              <w:rPr>
                <w:webHidden/>
              </w:rPr>
              <w:t>3</w:t>
            </w:r>
            <w:r w:rsidR="002B1906">
              <w:rPr>
                <w:webHidden/>
              </w:rPr>
              <w:fldChar w:fldCharType="end"/>
            </w:r>
          </w:hyperlink>
        </w:p>
        <w:p w14:paraId="27FC3984" w14:textId="471B2F65" w:rsidR="002B1906" w:rsidRDefault="002B1906">
          <w:pPr>
            <w:pStyle w:val="TOC1"/>
            <w:rPr>
              <w:rFonts w:asciiTheme="minorHAnsi" w:eastAsiaTheme="minorEastAsia" w:hAnsiTheme="minorHAnsi" w:cstheme="minorBidi"/>
              <w:b w:val="0"/>
              <w:kern w:val="2"/>
              <w:sz w:val="24"/>
              <w:lang w:eastAsia="en-AU"/>
              <w14:ligatures w14:val="standardContextual"/>
            </w:rPr>
          </w:pPr>
          <w:hyperlink w:anchor="_Toc214364665" w:history="1">
            <w:r w:rsidRPr="003E2EFA">
              <w:rPr>
                <w:rStyle w:val="Hyperlink"/>
              </w:rPr>
              <w:t>Glossary</w:t>
            </w:r>
            <w:r>
              <w:rPr>
                <w:webHidden/>
              </w:rPr>
              <w:tab/>
            </w:r>
            <w:r>
              <w:rPr>
                <w:webHidden/>
              </w:rPr>
              <w:fldChar w:fldCharType="begin"/>
            </w:r>
            <w:r>
              <w:rPr>
                <w:webHidden/>
              </w:rPr>
              <w:instrText xml:space="preserve"> PAGEREF _Toc214364665 \h </w:instrText>
            </w:r>
            <w:r>
              <w:rPr>
                <w:webHidden/>
              </w:rPr>
            </w:r>
            <w:r>
              <w:rPr>
                <w:webHidden/>
              </w:rPr>
              <w:fldChar w:fldCharType="separate"/>
            </w:r>
            <w:r>
              <w:rPr>
                <w:webHidden/>
              </w:rPr>
              <w:t>4</w:t>
            </w:r>
            <w:r>
              <w:rPr>
                <w:webHidden/>
              </w:rPr>
              <w:fldChar w:fldCharType="end"/>
            </w:r>
          </w:hyperlink>
        </w:p>
        <w:p w14:paraId="12373AC6" w14:textId="10042582" w:rsidR="002B1906" w:rsidRDefault="002B1906">
          <w:pPr>
            <w:pStyle w:val="TOC1"/>
            <w:rPr>
              <w:rFonts w:asciiTheme="minorHAnsi" w:eastAsiaTheme="minorEastAsia" w:hAnsiTheme="minorHAnsi" w:cstheme="minorBidi"/>
              <w:b w:val="0"/>
              <w:kern w:val="2"/>
              <w:sz w:val="24"/>
              <w:lang w:eastAsia="en-AU"/>
              <w14:ligatures w14:val="standardContextual"/>
            </w:rPr>
          </w:pPr>
          <w:hyperlink w:anchor="_Toc214364666" w:history="1">
            <w:r w:rsidRPr="003E2EFA">
              <w:rPr>
                <w:rStyle w:val="Hyperlink"/>
              </w:rPr>
              <w:t>Think of a sequence name</w:t>
            </w:r>
            <w:r>
              <w:rPr>
                <w:webHidden/>
              </w:rPr>
              <w:tab/>
            </w:r>
            <w:r>
              <w:rPr>
                <w:webHidden/>
              </w:rPr>
              <w:fldChar w:fldCharType="begin"/>
            </w:r>
            <w:r>
              <w:rPr>
                <w:webHidden/>
              </w:rPr>
              <w:instrText xml:space="preserve"> PAGEREF _Toc214364666 \h </w:instrText>
            </w:r>
            <w:r>
              <w:rPr>
                <w:webHidden/>
              </w:rPr>
            </w:r>
            <w:r>
              <w:rPr>
                <w:webHidden/>
              </w:rPr>
              <w:fldChar w:fldCharType="separate"/>
            </w:r>
            <w:r>
              <w:rPr>
                <w:webHidden/>
              </w:rPr>
              <w:t>7</w:t>
            </w:r>
            <w:r>
              <w:rPr>
                <w:webHidden/>
              </w:rPr>
              <w:fldChar w:fldCharType="end"/>
            </w:r>
          </w:hyperlink>
        </w:p>
        <w:p w14:paraId="6BD66BC9" w14:textId="7AC887DA" w:rsidR="002B1906" w:rsidRDefault="002B1906">
          <w:pPr>
            <w:pStyle w:val="TOC2"/>
            <w:rPr>
              <w:rFonts w:asciiTheme="minorHAnsi" w:eastAsiaTheme="minorEastAsia" w:hAnsiTheme="minorHAnsi" w:cstheme="minorBidi"/>
              <w:kern w:val="2"/>
              <w:sz w:val="24"/>
              <w:lang w:eastAsia="en-AU"/>
              <w14:ligatures w14:val="standardContextual"/>
            </w:rPr>
          </w:pPr>
          <w:hyperlink w:anchor="_Toc214364667" w:history="1">
            <w:r w:rsidRPr="003E2EFA">
              <w:rPr>
                <w:rStyle w:val="Hyperlink"/>
              </w:rPr>
              <w:t>Setting the scene – parking guidance system</w:t>
            </w:r>
            <w:r>
              <w:rPr>
                <w:webHidden/>
              </w:rPr>
              <w:tab/>
            </w:r>
            <w:r>
              <w:rPr>
                <w:webHidden/>
              </w:rPr>
              <w:fldChar w:fldCharType="begin"/>
            </w:r>
            <w:r>
              <w:rPr>
                <w:webHidden/>
              </w:rPr>
              <w:instrText xml:space="preserve"> PAGEREF _Toc214364667 \h </w:instrText>
            </w:r>
            <w:r>
              <w:rPr>
                <w:webHidden/>
              </w:rPr>
            </w:r>
            <w:r>
              <w:rPr>
                <w:webHidden/>
              </w:rPr>
              <w:fldChar w:fldCharType="separate"/>
            </w:r>
            <w:r>
              <w:rPr>
                <w:webHidden/>
              </w:rPr>
              <w:t>7</w:t>
            </w:r>
            <w:r>
              <w:rPr>
                <w:webHidden/>
              </w:rPr>
              <w:fldChar w:fldCharType="end"/>
            </w:r>
          </w:hyperlink>
        </w:p>
        <w:p w14:paraId="1BF1DE28" w14:textId="6D3B03EC" w:rsidR="002B1906" w:rsidRDefault="002B1906">
          <w:pPr>
            <w:pStyle w:val="TOC2"/>
            <w:rPr>
              <w:rFonts w:asciiTheme="minorHAnsi" w:eastAsiaTheme="minorEastAsia" w:hAnsiTheme="minorHAnsi" w:cstheme="minorBidi"/>
              <w:kern w:val="2"/>
              <w:sz w:val="24"/>
              <w:lang w:eastAsia="en-AU"/>
              <w14:ligatures w14:val="standardContextual"/>
            </w:rPr>
          </w:pPr>
          <w:hyperlink w:anchor="_Toc214364668" w:history="1">
            <w:r w:rsidRPr="003E2EFA">
              <w:rPr>
                <w:rStyle w:val="Hyperlink"/>
              </w:rPr>
              <w:t>Public transport and sustainability</w:t>
            </w:r>
            <w:r>
              <w:rPr>
                <w:webHidden/>
              </w:rPr>
              <w:tab/>
            </w:r>
            <w:r>
              <w:rPr>
                <w:webHidden/>
              </w:rPr>
              <w:fldChar w:fldCharType="begin"/>
            </w:r>
            <w:r>
              <w:rPr>
                <w:webHidden/>
              </w:rPr>
              <w:instrText xml:space="preserve"> PAGEREF _Toc214364668 \h </w:instrText>
            </w:r>
            <w:r>
              <w:rPr>
                <w:webHidden/>
              </w:rPr>
            </w:r>
            <w:r>
              <w:rPr>
                <w:webHidden/>
              </w:rPr>
              <w:fldChar w:fldCharType="separate"/>
            </w:r>
            <w:r>
              <w:rPr>
                <w:webHidden/>
              </w:rPr>
              <w:t>8</w:t>
            </w:r>
            <w:r>
              <w:rPr>
                <w:webHidden/>
              </w:rPr>
              <w:fldChar w:fldCharType="end"/>
            </w:r>
          </w:hyperlink>
        </w:p>
        <w:p w14:paraId="28E459CF" w14:textId="37B8D3FE" w:rsidR="002B1906" w:rsidRDefault="002B1906">
          <w:pPr>
            <w:pStyle w:val="TOC2"/>
            <w:rPr>
              <w:rFonts w:asciiTheme="minorHAnsi" w:eastAsiaTheme="minorEastAsia" w:hAnsiTheme="minorHAnsi" w:cstheme="minorBidi"/>
              <w:kern w:val="2"/>
              <w:sz w:val="24"/>
              <w:lang w:eastAsia="en-AU"/>
              <w14:ligatures w14:val="standardContextual"/>
            </w:rPr>
          </w:pPr>
          <w:hyperlink w:anchor="_Toc214364669" w:history="1">
            <w:r w:rsidRPr="003E2EFA">
              <w:rPr>
                <w:rStyle w:val="Hyperlink"/>
              </w:rPr>
              <w:t xml:space="preserve">First program: </w:t>
            </w:r>
            <w:r w:rsidRPr="003E2EFA">
              <w:rPr>
                <w:rStyle w:val="Hyperlink"/>
                <w:i/>
                <w:iCs/>
              </w:rPr>
              <w:t>blink.py</w:t>
            </w:r>
            <w:r>
              <w:rPr>
                <w:webHidden/>
              </w:rPr>
              <w:tab/>
            </w:r>
            <w:r>
              <w:rPr>
                <w:webHidden/>
              </w:rPr>
              <w:fldChar w:fldCharType="begin"/>
            </w:r>
            <w:r>
              <w:rPr>
                <w:webHidden/>
              </w:rPr>
              <w:instrText xml:space="preserve"> PAGEREF _Toc214364669 \h </w:instrText>
            </w:r>
            <w:r>
              <w:rPr>
                <w:webHidden/>
              </w:rPr>
            </w:r>
            <w:r>
              <w:rPr>
                <w:webHidden/>
              </w:rPr>
              <w:fldChar w:fldCharType="separate"/>
            </w:r>
            <w:r>
              <w:rPr>
                <w:webHidden/>
              </w:rPr>
              <w:t>13</w:t>
            </w:r>
            <w:r>
              <w:rPr>
                <w:webHidden/>
              </w:rPr>
              <w:fldChar w:fldCharType="end"/>
            </w:r>
          </w:hyperlink>
        </w:p>
        <w:p w14:paraId="5B56134B" w14:textId="29F4D0F2" w:rsidR="002B1906" w:rsidRDefault="002B1906">
          <w:pPr>
            <w:pStyle w:val="TOC2"/>
            <w:rPr>
              <w:rFonts w:asciiTheme="minorHAnsi" w:eastAsiaTheme="minorEastAsia" w:hAnsiTheme="minorHAnsi" w:cstheme="minorBidi"/>
              <w:kern w:val="2"/>
              <w:sz w:val="24"/>
              <w:lang w:eastAsia="en-AU"/>
              <w14:ligatures w14:val="standardContextual"/>
            </w:rPr>
          </w:pPr>
          <w:hyperlink w:anchor="_Toc214364670" w:history="1">
            <w:r w:rsidRPr="003E2EFA">
              <w:rPr>
                <w:rStyle w:val="Hyperlink"/>
              </w:rPr>
              <w:t xml:space="preserve">Make 2 LEDs blink: </w:t>
            </w:r>
            <w:r w:rsidRPr="003E2EFA">
              <w:rPr>
                <w:rStyle w:val="Hyperlink"/>
                <w:i/>
                <w:iCs/>
              </w:rPr>
              <w:t>blink_2leds.py</w:t>
            </w:r>
            <w:r>
              <w:rPr>
                <w:webHidden/>
              </w:rPr>
              <w:tab/>
            </w:r>
            <w:r>
              <w:rPr>
                <w:webHidden/>
              </w:rPr>
              <w:fldChar w:fldCharType="begin"/>
            </w:r>
            <w:r>
              <w:rPr>
                <w:webHidden/>
              </w:rPr>
              <w:instrText xml:space="preserve"> PAGEREF _Toc214364670 \h </w:instrText>
            </w:r>
            <w:r>
              <w:rPr>
                <w:webHidden/>
              </w:rPr>
            </w:r>
            <w:r>
              <w:rPr>
                <w:webHidden/>
              </w:rPr>
              <w:fldChar w:fldCharType="separate"/>
            </w:r>
            <w:r>
              <w:rPr>
                <w:webHidden/>
              </w:rPr>
              <w:t>13</w:t>
            </w:r>
            <w:r>
              <w:rPr>
                <w:webHidden/>
              </w:rPr>
              <w:fldChar w:fldCharType="end"/>
            </w:r>
          </w:hyperlink>
        </w:p>
        <w:p w14:paraId="102F0DD3" w14:textId="217060D1" w:rsidR="002B1906" w:rsidRDefault="002B1906">
          <w:pPr>
            <w:pStyle w:val="TOC2"/>
            <w:rPr>
              <w:rFonts w:asciiTheme="minorHAnsi" w:eastAsiaTheme="minorEastAsia" w:hAnsiTheme="minorHAnsi" w:cstheme="minorBidi"/>
              <w:kern w:val="2"/>
              <w:sz w:val="24"/>
              <w:lang w:eastAsia="en-AU"/>
              <w14:ligatures w14:val="standardContextual"/>
            </w:rPr>
          </w:pPr>
          <w:hyperlink w:anchor="_Toc214364671" w:history="1">
            <w:r w:rsidRPr="003E2EFA">
              <w:rPr>
                <w:rStyle w:val="Hyperlink"/>
              </w:rPr>
              <w:t>Servo verses DC motor</w:t>
            </w:r>
            <w:r>
              <w:rPr>
                <w:webHidden/>
              </w:rPr>
              <w:tab/>
            </w:r>
            <w:r>
              <w:rPr>
                <w:webHidden/>
              </w:rPr>
              <w:fldChar w:fldCharType="begin"/>
            </w:r>
            <w:r>
              <w:rPr>
                <w:webHidden/>
              </w:rPr>
              <w:instrText xml:space="preserve"> PAGEREF _Toc214364671 \h </w:instrText>
            </w:r>
            <w:r>
              <w:rPr>
                <w:webHidden/>
              </w:rPr>
            </w:r>
            <w:r>
              <w:rPr>
                <w:webHidden/>
              </w:rPr>
              <w:fldChar w:fldCharType="separate"/>
            </w:r>
            <w:r>
              <w:rPr>
                <w:webHidden/>
              </w:rPr>
              <w:t>14</w:t>
            </w:r>
            <w:r>
              <w:rPr>
                <w:webHidden/>
              </w:rPr>
              <w:fldChar w:fldCharType="end"/>
            </w:r>
          </w:hyperlink>
        </w:p>
        <w:p w14:paraId="78320881" w14:textId="60209678" w:rsidR="002B1906" w:rsidRDefault="002B1906">
          <w:pPr>
            <w:pStyle w:val="TOC2"/>
            <w:rPr>
              <w:rFonts w:asciiTheme="minorHAnsi" w:eastAsiaTheme="minorEastAsia" w:hAnsiTheme="minorHAnsi" w:cstheme="minorBidi"/>
              <w:kern w:val="2"/>
              <w:sz w:val="24"/>
              <w:lang w:eastAsia="en-AU"/>
              <w14:ligatures w14:val="standardContextual"/>
            </w:rPr>
          </w:pPr>
          <w:hyperlink w:anchor="_Toc214364672" w:history="1">
            <w:r w:rsidRPr="003E2EFA">
              <w:rPr>
                <w:rStyle w:val="Hyperlink"/>
              </w:rPr>
              <w:t xml:space="preserve">Moving a servo arm: </w:t>
            </w:r>
            <w:r w:rsidRPr="003E2EFA">
              <w:rPr>
                <w:rStyle w:val="Hyperlink"/>
                <w:i/>
                <w:iCs/>
              </w:rPr>
              <w:t>servo_basic.py</w:t>
            </w:r>
            <w:r>
              <w:rPr>
                <w:webHidden/>
              </w:rPr>
              <w:tab/>
            </w:r>
            <w:r>
              <w:rPr>
                <w:webHidden/>
              </w:rPr>
              <w:fldChar w:fldCharType="begin"/>
            </w:r>
            <w:r>
              <w:rPr>
                <w:webHidden/>
              </w:rPr>
              <w:instrText xml:space="preserve"> PAGEREF _Toc214364672 \h </w:instrText>
            </w:r>
            <w:r>
              <w:rPr>
                <w:webHidden/>
              </w:rPr>
            </w:r>
            <w:r>
              <w:rPr>
                <w:webHidden/>
              </w:rPr>
              <w:fldChar w:fldCharType="separate"/>
            </w:r>
            <w:r>
              <w:rPr>
                <w:webHidden/>
              </w:rPr>
              <w:t>16</w:t>
            </w:r>
            <w:r>
              <w:rPr>
                <w:webHidden/>
              </w:rPr>
              <w:fldChar w:fldCharType="end"/>
            </w:r>
          </w:hyperlink>
        </w:p>
        <w:p w14:paraId="327D2730" w14:textId="7DF47BF4" w:rsidR="002B1906" w:rsidRDefault="002B1906">
          <w:pPr>
            <w:pStyle w:val="TOC2"/>
            <w:rPr>
              <w:rFonts w:asciiTheme="minorHAnsi" w:eastAsiaTheme="minorEastAsia" w:hAnsiTheme="minorHAnsi" w:cstheme="minorBidi"/>
              <w:kern w:val="2"/>
              <w:sz w:val="24"/>
              <w:lang w:eastAsia="en-AU"/>
              <w14:ligatures w14:val="standardContextual"/>
            </w:rPr>
          </w:pPr>
          <w:hyperlink w:anchor="_Toc214364673" w:history="1">
            <w:r w:rsidRPr="003E2EFA">
              <w:rPr>
                <w:rStyle w:val="Hyperlink"/>
              </w:rPr>
              <w:t>Moving a servo arm to specific angles:</w:t>
            </w:r>
            <w:r w:rsidRPr="003E2EFA">
              <w:rPr>
                <w:rStyle w:val="Hyperlink"/>
                <w:i/>
                <w:iCs/>
              </w:rPr>
              <w:t xml:space="preserve"> servo_3steps.py</w:t>
            </w:r>
            <w:r>
              <w:rPr>
                <w:webHidden/>
              </w:rPr>
              <w:tab/>
            </w:r>
            <w:r>
              <w:rPr>
                <w:webHidden/>
              </w:rPr>
              <w:fldChar w:fldCharType="begin"/>
            </w:r>
            <w:r>
              <w:rPr>
                <w:webHidden/>
              </w:rPr>
              <w:instrText xml:space="preserve"> PAGEREF _Toc214364673 \h </w:instrText>
            </w:r>
            <w:r>
              <w:rPr>
                <w:webHidden/>
              </w:rPr>
            </w:r>
            <w:r>
              <w:rPr>
                <w:webHidden/>
              </w:rPr>
              <w:fldChar w:fldCharType="separate"/>
            </w:r>
            <w:r>
              <w:rPr>
                <w:webHidden/>
              </w:rPr>
              <w:t>16</w:t>
            </w:r>
            <w:r>
              <w:rPr>
                <w:webHidden/>
              </w:rPr>
              <w:fldChar w:fldCharType="end"/>
            </w:r>
          </w:hyperlink>
        </w:p>
        <w:p w14:paraId="06552CB1" w14:textId="0182C583" w:rsidR="002B1906" w:rsidRDefault="002B1906">
          <w:pPr>
            <w:pStyle w:val="TOC2"/>
            <w:rPr>
              <w:rFonts w:asciiTheme="minorHAnsi" w:eastAsiaTheme="minorEastAsia" w:hAnsiTheme="minorHAnsi" w:cstheme="minorBidi"/>
              <w:kern w:val="2"/>
              <w:sz w:val="24"/>
              <w:lang w:eastAsia="en-AU"/>
              <w14:ligatures w14:val="standardContextual"/>
            </w:rPr>
          </w:pPr>
          <w:hyperlink w:anchor="_Toc214364674" w:history="1">
            <w:r w:rsidRPr="003E2EFA">
              <w:rPr>
                <w:rStyle w:val="Hyperlink"/>
              </w:rPr>
              <w:t xml:space="preserve">Code for first prototype: </w:t>
            </w:r>
            <w:r w:rsidRPr="003E2EFA">
              <w:rPr>
                <w:rStyle w:val="Hyperlink"/>
                <w:i/>
                <w:iCs/>
              </w:rPr>
              <w:t>servo_boomgate.py</w:t>
            </w:r>
            <w:r>
              <w:rPr>
                <w:webHidden/>
              </w:rPr>
              <w:tab/>
            </w:r>
            <w:r>
              <w:rPr>
                <w:webHidden/>
              </w:rPr>
              <w:fldChar w:fldCharType="begin"/>
            </w:r>
            <w:r>
              <w:rPr>
                <w:webHidden/>
              </w:rPr>
              <w:instrText xml:space="preserve"> PAGEREF _Toc214364674 \h </w:instrText>
            </w:r>
            <w:r>
              <w:rPr>
                <w:webHidden/>
              </w:rPr>
            </w:r>
            <w:r>
              <w:rPr>
                <w:webHidden/>
              </w:rPr>
              <w:fldChar w:fldCharType="separate"/>
            </w:r>
            <w:r>
              <w:rPr>
                <w:webHidden/>
              </w:rPr>
              <w:t>17</w:t>
            </w:r>
            <w:r>
              <w:rPr>
                <w:webHidden/>
              </w:rPr>
              <w:fldChar w:fldCharType="end"/>
            </w:r>
          </w:hyperlink>
        </w:p>
        <w:p w14:paraId="0CA02406" w14:textId="774ADA33" w:rsidR="002B1906" w:rsidRDefault="002B1906">
          <w:pPr>
            <w:pStyle w:val="TOC2"/>
            <w:rPr>
              <w:rFonts w:asciiTheme="minorHAnsi" w:eastAsiaTheme="minorEastAsia" w:hAnsiTheme="minorHAnsi" w:cstheme="minorBidi"/>
              <w:kern w:val="2"/>
              <w:sz w:val="24"/>
              <w:lang w:eastAsia="en-AU"/>
              <w14:ligatures w14:val="standardContextual"/>
            </w:rPr>
          </w:pPr>
          <w:hyperlink w:anchor="_Toc214364675" w:history="1">
            <w:r w:rsidRPr="003E2EFA">
              <w:rPr>
                <w:rStyle w:val="Hyperlink"/>
              </w:rPr>
              <w:t>Force, motion and energy – levers and forces on a boom</w:t>
            </w:r>
            <w:r>
              <w:rPr>
                <w:webHidden/>
              </w:rPr>
              <w:tab/>
            </w:r>
            <w:r>
              <w:rPr>
                <w:webHidden/>
              </w:rPr>
              <w:fldChar w:fldCharType="begin"/>
            </w:r>
            <w:r>
              <w:rPr>
                <w:webHidden/>
              </w:rPr>
              <w:instrText xml:space="preserve"> PAGEREF _Toc214364675 \h </w:instrText>
            </w:r>
            <w:r>
              <w:rPr>
                <w:webHidden/>
              </w:rPr>
            </w:r>
            <w:r>
              <w:rPr>
                <w:webHidden/>
              </w:rPr>
              <w:fldChar w:fldCharType="separate"/>
            </w:r>
            <w:r>
              <w:rPr>
                <w:webHidden/>
              </w:rPr>
              <w:t>18</w:t>
            </w:r>
            <w:r>
              <w:rPr>
                <w:webHidden/>
              </w:rPr>
              <w:fldChar w:fldCharType="end"/>
            </w:r>
          </w:hyperlink>
        </w:p>
        <w:p w14:paraId="7692A39D" w14:textId="15EF779D" w:rsidR="002B1906" w:rsidRDefault="002B190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4364676" w:history="1">
            <w:r w:rsidRPr="003E2EFA">
              <w:rPr>
                <w:rStyle w:val="Hyperlink"/>
                <w:noProof/>
              </w:rPr>
              <w:t>Force, motion and energy</w:t>
            </w:r>
            <w:r>
              <w:rPr>
                <w:noProof/>
                <w:webHidden/>
              </w:rPr>
              <w:tab/>
            </w:r>
            <w:r>
              <w:rPr>
                <w:noProof/>
                <w:webHidden/>
              </w:rPr>
              <w:fldChar w:fldCharType="begin"/>
            </w:r>
            <w:r>
              <w:rPr>
                <w:noProof/>
                <w:webHidden/>
              </w:rPr>
              <w:instrText xml:space="preserve"> PAGEREF _Toc214364676 \h </w:instrText>
            </w:r>
            <w:r>
              <w:rPr>
                <w:noProof/>
                <w:webHidden/>
              </w:rPr>
            </w:r>
            <w:r>
              <w:rPr>
                <w:noProof/>
                <w:webHidden/>
              </w:rPr>
              <w:fldChar w:fldCharType="separate"/>
            </w:r>
            <w:r>
              <w:rPr>
                <w:noProof/>
                <w:webHidden/>
              </w:rPr>
              <w:t>18</w:t>
            </w:r>
            <w:r>
              <w:rPr>
                <w:noProof/>
                <w:webHidden/>
              </w:rPr>
              <w:fldChar w:fldCharType="end"/>
            </w:r>
          </w:hyperlink>
        </w:p>
        <w:p w14:paraId="729BA908" w14:textId="2734B833" w:rsidR="002B1906" w:rsidRDefault="002B190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4364677" w:history="1">
            <w:r w:rsidRPr="003E2EFA">
              <w:rPr>
                <w:rStyle w:val="Hyperlink"/>
                <w:noProof/>
              </w:rPr>
              <w:t>Levers</w:t>
            </w:r>
            <w:r>
              <w:rPr>
                <w:noProof/>
                <w:webHidden/>
              </w:rPr>
              <w:tab/>
            </w:r>
            <w:r>
              <w:rPr>
                <w:noProof/>
                <w:webHidden/>
              </w:rPr>
              <w:fldChar w:fldCharType="begin"/>
            </w:r>
            <w:r>
              <w:rPr>
                <w:noProof/>
                <w:webHidden/>
              </w:rPr>
              <w:instrText xml:space="preserve"> PAGEREF _Toc214364677 \h </w:instrText>
            </w:r>
            <w:r>
              <w:rPr>
                <w:noProof/>
                <w:webHidden/>
              </w:rPr>
            </w:r>
            <w:r>
              <w:rPr>
                <w:noProof/>
                <w:webHidden/>
              </w:rPr>
              <w:fldChar w:fldCharType="separate"/>
            </w:r>
            <w:r>
              <w:rPr>
                <w:noProof/>
                <w:webHidden/>
              </w:rPr>
              <w:t>19</w:t>
            </w:r>
            <w:r>
              <w:rPr>
                <w:noProof/>
                <w:webHidden/>
              </w:rPr>
              <w:fldChar w:fldCharType="end"/>
            </w:r>
          </w:hyperlink>
        </w:p>
        <w:p w14:paraId="58B0806E" w14:textId="76A2DB28" w:rsidR="002B1906" w:rsidRDefault="002B190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4364678" w:history="1">
            <w:r w:rsidRPr="003E2EFA">
              <w:rPr>
                <w:rStyle w:val="Hyperlink"/>
                <w:noProof/>
              </w:rPr>
              <w:t>Woomera – Aboriginal application of the lever</w:t>
            </w:r>
            <w:r>
              <w:rPr>
                <w:noProof/>
                <w:webHidden/>
              </w:rPr>
              <w:tab/>
            </w:r>
            <w:r>
              <w:rPr>
                <w:noProof/>
                <w:webHidden/>
              </w:rPr>
              <w:fldChar w:fldCharType="begin"/>
            </w:r>
            <w:r>
              <w:rPr>
                <w:noProof/>
                <w:webHidden/>
              </w:rPr>
              <w:instrText xml:space="preserve"> PAGEREF _Toc214364678 \h </w:instrText>
            </w:r>
            <w:r>
              <w:rPr>
                <w:noProof/>
                <w:webHidden/>
              </w:rPr>
            </w:r>
            <w:r>
              <w:rPr>
                <w:noProof/>
                <w:webHidden/>
              </w:rPr>
              <w:fldChar w:fldCharType="separate"/>
            </w:r>
            <w:r>
              <w:rPr>
                <w:noProof/>
                <w:webHidden/>
              </w:rPr>
              <w:t>22</w:t>
            </w:r>
            <w:r>
              <w:rPr>
                <w:noProof/>
                <w:webHidden/>
              </w:rPr>
              <w:fldChar w:fldCharType="end"/>
            </w:r>
          </w:hyperlink>
        </w:p>
        <w:p w14:paraId="063BE4CA" w14:textId="07A9A9FC" w:rsidR="002B1906" w:rsidRDefault="002B1906">
          <w:pPr>
            <w:pStyle w:val="TOC2"/>
            <w:rPr>
              <w:rFonts w:asciiTheme="minorHAnsi" w:eastAsiaTheme="minorEastAsia" w:hAnsiTheme="minorHAnsi" w:cstheme="minorBidi"/>
              <w:kern w:val="2"/>
              <w:sz w:val="24"/>
              <w:lang w:eastAsia="en-AU"/>
              <w14:ligatures w14:val="standardContextual"/>
            </w:rPr>
          </w:pPr>
          <w:hyperlink w:anchor="_Toc214364679" w:history="1">
            <w:r w:rsidRPr="003E2EFA">
              <w:rPr>
                <w:rStyle w:val="Hyperlink"/>
              </w:rPr>
              <w:t>Comparing sensor technology</w:t>
            </w:r>
            <w:r>
              <w:rPr>
                <w:webHidden/>
              </w:rPr>
              <w:tab/>
            </w:r>
            <w:r>
              <w:rPr>
                <w:webHidden/>
              </w:rPr>
              <w:fldChar w:fldCharType="begin"/>
            </w:r>
            <w:r>
              <w:rPr>
                <w:webHidden/>
              </w:rPr>
              <w:instrText xml:space="preserve"> PAGEREF _Toc214364679 \h </w:instrText>
            </w:r>
            <w:r>
              <w:rPr>
                <w:webHidden/>
              </w:rPr>
            </w:r>
            <w:r>
              <w:rPr>
                <w:webHidden/>
              </w:rPr>
              <w:fldChar w:fldCharType="separate"/>
            </w:r>
            <w:r>
              <w:rPr>
                <w:webHidden/>
              </w:rPr>
              <w:t>25</w:t>
            </w:r>
            <w:r>
              <w:rPr>
                <w:webHidden/>
              </w:rPr>
              <w:fldChar w:fldCharType="end"/>
            </w:r>
          </w:hyperlink>
        </w:p>
        <w:p w14:paraId="42C4D148" w14:textId="55C2D277" w:rsidR="002B1906" w:rsidRDefault="002B190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4364680" w:history="1">
            <w:r w:rsidRPr="003E2EFA">
              <w:rPr>
                <w:rStyle w:val="Hyperlink"/>
                <w:noProof/>
              </w:rPr>
              <w:t>Plotting sensor technology cost versus accuracy</w:t>
            </w:r>
            <w:r>
              <w:rPr>
                <w:noProof/>
                <w:webHidden/>
              </w:rPr>
              <w:tab/>
            </w:r>
            <w:r>
              <w:rPr>
                <w:noProof/>
                <w:webHidden/>
              </w:rPr>
              <w:fldChar w:fldCharType="begin"/>
            </w:r>
            <w:r>
              <w:rPr>
                <w:noProof/>
                <w:webHidden/>
              </w:rPr>
              <w:instrText xml:space="preserve"> PAGEREF _Toc214364680 \h </w:instrText>
            </w:r>
            <w:r>
              <w:rPr>
                <w:noProof/>
                <w:webHidden/>
              </w:rPr>
            </w:r>
            <w:r>
              <w:rPr>
                <w:noProof/>
                <w:webHidden/>
              </w:rPr>
              <w:fldChar w:fldCharType="separate"/>
            </w:r>
            <w:r>
              <w:rPr>
                <w:noProof/>
                <w:webHidden/>
              </w:rPr>
              <w:t>26</w:t>
            </w:r>
            <w:r>
              <w:rPr>
                <w:noProof/>
                <w:webHidden/>
              </w:rPr>
              <w:fldChar w:fldCharType="end"/>
            </w:r>
          </w:hyperlink>
        </w:p>
        <w:p w14:paraId="139D7DF7" w14:textId="5CEAD0CE" w:rsidR="002B1906" w:rsidRDefault="002B190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4364681" w:history="1">
            <w:r w:rsidRPr="003E2EFA">
              <w:rPr>
                <w:rStyle w:val="Hyperlink"/>
                <w:noProof/>
              </w:rPr>
              <w:t>Code for sensor type A</w:t>
            </w:r>
            <w:r>
              <w:rPr>
                <w:noProof/>
                <w:webHidden/>
              </w:rPr>
              <w:tab/>
            </w:r>
            <w:r>
              <w:rPr>
                <w:noProof/>
                <w:webHidden/>
              </w:rPr>
              <w:fldChar w:fldCharType="begin"/>
            </w:r>
            <w:r>
              <w:rPr>
                <w:noProof/>
                <w:webHidden/>
              </w:rPr>
              <w:instrText xml:space="preserve"> PAGEREF _Toc214364681 \h </w:instrText>
            </w:r>
            <w:r>
              <w:rPr>
                <w:noProof/>
                <w:webHidden/>
              </w:rPr>
            </w:r>
            <w:r>
              <w:rPr>
                <w:noProof/>
                <w:webHidden/>
              </w:rPr>
              <w:fldChar w:fldCharType="separate"/>
            </w:r>
            <w:r>
              <w:rPr>
                <w:noProof/>
                <w:webHidden/>
              </w:rPr>
              <w:t>26</w:t>
            </w:r>
            <w:r>
              <w:rPr>
                <w:noProof/>
                <w:webHidden/>
              </w:rPr>
              <w:fldChar w:fldCharType="end"/>
            </w:r>
          </w:hyperlink>
        </w:p>
        <w:p w14:paraId="1BF63929" w14:textId="774E8621" w:rsidR="002B1906" w:rsidRDefault="002B190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4364682" w:history="1">
            <w:r w:rsidRPr="003E2EFA">
              <w:rPr>
                <w:rStyle w:val="Hyperlink"/>
                <w:noProof/>
              </w:rPr>
              <w:t>Code for boom gate prototype with sensor type A</w:t>
            </w:r>
            <w:r>
              <w:rPr>
                <w:noProof/>
                <w:webHidden/>
              </w:rPr>
              <w:tab/>
            </w:r>
            <w:r>
              <w:rPr>
                <w:noProof/>
                <w:webHidden/>
              </w:rPr>
              <w:fldChar w:fldCharType="begin"/>
            </w:r>
            <w:r>
              <w:rPr>
                <w:noProof/>
                <w:webHidden/>
              </w:rPr>
              <w:instrText xml:space="preserve"> PAGEREF _Toc214364682 \h </w:instrText>
            </w:r>
            <w:r>
              <w:rPr>
                <w:noProof/>
                <w:webHidden/>
              </w:rPr>
            </w:r>
            <w:r>
              <w:rPr>
                <w:noProof/>
                <w:webHidden/>
              </w:rPr>
              <w:fldChar w:fldCharType="separate"/>
            </w:r>
            <w:r>
              <w:rPr>
                <w:noProof/>
                <w:webHidden/>
              </w:rPr>
              <w:t>27</w:t>
            </w:r>
            <w:r>
              <w:rPr>
                <w:noProof/>
                <w:webHidden/>
              </w:rPr>
              <w:fldChar w:fldCharType="end"/>
            </w:r>
          </w:hyperlink>
        </w:p>
        <w:p w14:paraId="4FFB97DC" w14:textId="382EBF97" w:rsidR="002B1906" w:rsidRDefault="002B190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4364683" w:history="1">
            <w:r w:rsidRPr="003E2EFA">
              <w:rPr>
                <w:rStyle w:val="Hyperlink"/>
                <w:noProof/>
              </w:rPr>
              <w:t>Code for sensor type B</w:t>
            </w:r>
            <w:r>
              <w:rPr>
                <w:noProof/>
                <w:webHidden/>
              </w:rPr>
              <w:tab/>
            </w:r>
            <w:r>
              <w:rPr>
                <w:noProof/>
                <w:webHidden/>
              </w:rPr>
              <w:fldChar w:fldCharType="begin"/>
            </w:r>
            <w:r>
              <w:rPr>
                <w:noProof/>
                <w:webHidden/>
              </w:rPr>
              <w:instrText xml:space="preserve"> PAGEREF _Toc214364683 \h </w:instrText>
            </w:r>
            <w:r>
              <w:rPr>
                <w:noProof/>
                <w:webHidden/>
              </w:rPr>
            </w:r>
            <w:r>
              <w:rPr>
                <w:noProof/>
                <w:webHidden/>
              </w:rPr>
              <w:fldChar w:fldCharType="separate"/>
            </w:r>
            <w:r>
              <w:rPr>
                <w:noProof/>
                <w:webHidden/>
              </w:rPr>
              <w:t>27</w:t>
            </w:r>
            <w:r>
              <w:rPr>
                <w:noProof/>
                <w:webHidden/>
              </w:rPr>
              <w:fldChar w:fldCharType="end"/>
            </w:r>
          </w:hyperlink>
        </w:p>
        <w:p w14:paraId="01FDB515" w14:textId="582C11E2" w:rsidR="002B1906" w:rsidRDefault="002B1906">
          <w:pPr>
            <w:pStyle w:val="TOC2"/>
            <w:rPr>
              <w:rFonts w:asciiTheme="minorHAnsi" w:eastAsiaTheme="minorEastAsia" w:hAnsiTheme="minorHAnsi" w:cstheme="minorBidi"/>
              <w:kern w:val="2"/>
              <w:sz w:val="24"/>
              <w:lang w:eastAsia="en-AU"/>
              <w14:ligatures w14:val="standardContextual"/>
            </w:rPr>
          </w:pPr>
          <w:hyperlink w:anchor="_Toc214364684" w:history="1">
            <w:r w:rsidRPr="003E2EFA">
              <w:rPr>
                <w:rStyle w:val="Hyperlink"/>
              </w:rPr>
              <w:t>Linkage systems</w:t>
            </w:r>
            <w:r>
              <w:rPr>
                <w:webHidden/>
              </w:rPr>
              <w:tab/>
            </w:r>
            <w:r>
              <w:rPr>
                <w:webHidden/>
              </w:rPr>
              <w:fldChar w:fldCharType="begin"/>
            </w:r>
            <w:r>
              <w:rPr>
                <w:webHidden/>
              </w:rPr>
              <w:instrText xml:space="preserve"> PAGEREF _Toc214364684 \h </w:instrText>
            </w:r>
            <w:r>
              <w:rPr>
                <w:webHidden/>
              </w:rPr>
            </w:r>
            <w:r>
              <w:rPr>
                <w:webHidden/>
              </w:rPr>
              <w:fldChar w:fldCharType="separate"/>
            </w:r>
            <w:r>
              <w:rPr>
                <w:webHidden/>
              </w:rPr>
              <w:t>28</w:t>
            </w:r>
            <w:r>
              <w:rPr>
                <w:webHidden/>
              </w:rPr>
              <w:fldChar w:fldCharType="end"/>
            </w:r>
          </w:hyperlink>
        </w:p>
        <w:p w14:paraId="7D189827" w14:textId="5E626D3C" w:rsidR="002B1906" w:rsidRDefault="002B1906">
          <w:pPr>
            <w:pStyle w:val="TOC2"/>
            <w:rPr>
              <w:rFonts w:asciiTheme="minorHAnsi" w:eastAsiaTheme="minorEastAsia" w:hAnsiTheme="minorHAnsi" w:cstheme="minorBidi"/>
              <w:kern w:val="2"/>
              <w:sz w:val="24"/>
              <w:lang w:eastAsia="en-AU"/>
              <w14:ligatures w14:val="standardContextual"/>
            </w:rPr>
          </w:pPr>
          <w:hyperlink w:anchor="_Toc214364685" w:history="1">
            <w:r w:rsidRPr="003E2EFA">
              <w:rPr>
                <w:rStyle w:val="Hyperlink"/>
              </w:rPr>
              <w:t>Prototype production, testing and evaluation</w:t>
            </w:r>
            <w:r>
              <w:rPr>
                <w:webHidden/>
              </w:rPr>
              <w:tab/>
            </w:r>
            <w:r>
              <w:rPr>
                <w:webHidden/>
              </w:rPr>
              <w:fldChar w:fldCharType="begin"/>
            </w:r>
            <w:r>
              <w:rPr>
                <w:webHidden/>
              </w:rPr>
              <w:instrText xml:space="preserve"> PAGEREF _Toc214364685 \h </w:instrText>
            </w:r>
            <w:r>
              <w:rPr>
                <w:webHidden/>
              </w:rPr>
            </w:r>
            <w:r>
              <w:rPr>
                <w:webHidden/>
              </w:rPr>
              <w:fldChar w:fldCharType="separate"/>
            </w:r>
            <w:r>
              <w:rPr>
                <w:webHidden/>
              </w:rPr>
              <w:t>31</w:t>
            </w:r>
            <w:r>
              <w:rPr>
                <w:webHidden/>
              </w:rPr>
              <w:fldChar w:fldCharType="end"/>
            </w:r>
          </w:hyperlink>
        </w:p>
        <w:p w14:paraId="339212D9" w14:textId="4CEC3EC7" w:rsidR="002B1906" w:rsidRDefault="002B1906">
          <w:pPr>
            <w:pStyle w:val="TOC2"/>
            <w:rPr>
              <w:rFonts w:asciiTheme="minorHAnsi" w:eastAsiaTheme="minorEastAsia" w:hAnsiTheme="minorHAnsi" w:cstheme="minorBidi"/>
              <w:kern w:val="2"/>
              <w:sz w:val="24"/>
              <w:lang w:eastAsia="en-AU"/>
              <w14:ligatures w14:val="standardContextual"/>
            </w:rPr>
          </w:pPr>
          <w:hyperlink w:anchor="_Toc214364686" w:history="1">
            <w:r w:rsidRPr="003E2EFA">
              <w:rPr>
                <w:rStyle w:val="Hyperlink"/>
              </w:rPr>
              <w:t>Folding boom gate design</w:t>
            </w:r>
            <w:r>
              <w:rPr>
                <w:webHidden/>
              </w:rPr>
              <w:tab/>
            </w:r>
            <w:r>
              <w:rPr>
                <w:webHidden/>
              </w:rPr>
              <w:fldChar w:fldCharType="begin"/>
            </w:r>
            <w:r>
              <w:rPr>
                <w:webHidden/>
              </w:rPr>
              <w:instrText xml:space="preserve"> PAGEREF _Toc214364686 \h </w:instrText>
            </w:r>
            <w:r>
              <w:rPr>
                <w:webHidden/>
              </w:rPr>
            </w:r>
            <w:r>
              <w:rPr>
                <w:webHidden/>
              </w:rPr>
              <w:fldChar w:fldCharType="separate"/>
            </w:r>
            <w:r>
              <w:rPr>
                <w:webHidden/>
              </w:rPr>
              <w:t>33</w:t>
            </w:r>
            <w:r>
              <w:rPr>
                <w:webHidden/>
              </w:rPr>
              <w:fldChar w:fldCharType="end"/>
            </w:r>
          </w:hyperlink>
        </w:p>
        <w:p w14:paraId="05E9D0FF" w14:textId="60855DAD" w:rsidR="002B1906" w:rsidRDefault="002B190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4364687" w:history="1">
            <w:r w:rsidRPr="003E2EFA">
              <w:rPr>
                <w:rStyle w:val="Hyperlink"/>
                <w:noProof/>
              </w:rPr>
              <w:t>Annotated ideas sketches</w:t>
            </w:r>
            <w:r>
              <w:rPr>
                <w:noProof/>
                <w:webHidden/>
              </w:rPr>
              <w:tab/>
            </w:r>
            <w:r>
              <w:rPr>
                <w:noProof/>
                <w:webHidden/>
              </w:rPr>
              <w:fldChar w:fldCharType="begin"/>
            </w:r>
            <w:r>
              <w:rPr>
                <w:noProof/>
                <w:webHidden/>
              </w:rPr>
              <w:instrText xml:space="preserve"> PAGEREF _Toc214364687 \h </w:instrText>
            </w:r>
            <w:r>
              <w:rPr>
                <w:noProof/>
                <w:webHidden/>
              </w:rPr>
            </w:r>
            <w:r>
              <w:rPr>
                <w:noProof/>
                <w:webHidden/>
              </w:rPr>
              <w:fldChar w:fldCharType="separate"/>
            </w:r>
            <w:r>
              <w:rPr>
                <w:noProof/>
                <w:webHidden/>
              </w:rPr>
              <w:t>33</w:t>
            </w:r>
            <w:r>
              <w:rPr>
                <w:noProof/>
                <w:webHidden/>
              </w:rPr>
              <w:fldChar w:fldCharType="end"/>
            </w:r>
          </w:hyperlink>
        </w:p>
        <w:p w14:paraId="76038905" w14:textId="5C95725F" w:rsidR="002B1906" w:rsidRDefault="002B1906">
          <w:pPr>
            <w:pStyle w:val="TOC2"/>
            <w:rPr>
              <w:rFonts w:asciiTheme="minorHAnsi" w:eastAsiaTheme="minorEastAsia" w:hAnsiTheme="minorHAnsi" w:cstheme="minorBidi"/>
              <w:kern w:val="2"/>
              <w:sz w:val="24"/>
              <w:lang w:eastAsia="en-AU"/>
              <w14:ligatures w14:val="standardContextual"/>
            </w:rPr>
          </w:pPr>
          <w:hyperlink w:anchor="_Toc214364688" w:history="1">
            <w:r w:rsidRPr="003E2EFA">
              <w:rPr>
                <w:rStyle w:val="Hyperlink"/>
              </w:rPr>
              <w:t>Introduction to CAD</w:t>
            </w:r>
            <w:r>
              <w:rPr>
                <w:webHidden/>
              </w:rPr>
              <w:tab/>
            </w:r>
            <w:r>
              <w:rPr>
                <w:webHidden/>
              </w:rPr>
              <w:fldChar w:fldCharType="begin"/>
            </w:r>
            <w:r>
              <w:rPr>
                <w:webHidden/>
              </w:rPr>
              <w:instrText xml:space="preserve"> PAGEREF _Toc214364688 \h </w:instrText>
            </w:r>
            <w:r>
              <w:rPr>
                <w:webHidden/>
              </w:rPr>
            </w:r>
            <w:r>
              <w:rPr>
                <w:webHidden/>
              </w:rPr>
              <w:fldChar w:fldCharType="separate"/>
            </w:r>
            <w:r>
              <w:rPr>
                <w:webHidden/>
              </w:rPr>
              <w:t>35</w:t>
            </w:r>
            <w:r>
              <w:rPr>
                <w:webHidden/>
              </w:rPr>
              <w:fldChar w:fldCharType="end"/>
            </w:r>
          </w:hyperlink>
        </w:p>
        <w:p w14:paraId="00AC827A" w14:textId="128F9680" w:rsidR="002B1906" w:rsidRDefault="002B190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4364689" w:history="1">
            <w:r w:rsidRPr="003E2EFA">
              <w:rPr>
                <w:rStyle w:val="Hyperlink"/>
                <w:noProof/>
              </w:rPr>
              <w:t>3D modelling</w:t>
            </w:r>
            <w:r>
              <w:rPr>
                <w:noProof/>
                <w:webHidden/>
              </w:rPr>
              <w:tab/>
            </w:r>
            <w:r>
              <w:rPr>
                <w:noProof/>
                <w:webHidden/>
              </w:rPr>
              <w:fldChar w:fldCharType="begin"/>
            </w:r>
            <w:r>
              <w:rPr>
                <w:noProof/>
                <w:webHidden/>
              </w:rPr>
              <w:instrText xml:space="preserve"> PAGEREF _Toc214364689 \h </w:instrText>
            </w:r>
            <w:r>
              <w:rPr>
                <w:noProof/>
                <w:webHidden/>
              </w:rPr>
            </w:r>
            <w:r>
              <w:rPr>
                <w:noProof/>
                <w:webHidden/>
              </w:rPr>
              <w:fldChar w:fldCharType="separate"/>
            </w:r>
            <w:r>
              <w:rPr>
                <w:noProof/>
                <w:webHidden/>
              </w:rPr>
              <w:t>35</w:t>
            </w:r>
            <w:r>
              <w:rPr>
                <w:noProof/>
                <w:webHidden/>
              </w:rPr>
              <w:fldChar w:fldCharType="end"/>
            </w:r>
          </w:hyperlink>
        </w:p>
        <w:p w14:paraId="751626F5" w14:textId="330624B2" w:rsidR="002B1906" w:rsidRDefault="002B190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4364690" w:history="1">
            <w:r w:rsidRPr="003E2EFA">
              <w:rPr>
                <w:rStyle w:val="Hyperlink"/>
                <w:noProof/>
              </w:rPr>
              <w:t>Orthogonal drawing</w:t>
            </w:r>
            <w:r>
              <w:rPr>
                <w:noProof/>
                <w:webHidden/>
              </w:rPr>
              <w:tab/>
            </w:r>
            <w:r>
              <w:rPr>
                <w:noProof/>
                <w:webHidden/>
              </w:rPr>
              <w:fldChar w:fldCharType="begin"/>
            </w:r>
            <w:r>
              <w:rPr>
                <w:noProof/>
                <w:webHidden/>
              </w:rPr>
              <w:instrText xml:space="preserve"> PAGEREF _Toc214364690 \h </w:instrText>
            </w:r>
            <w:r>
              <w:rPr>
                <w:noProof/>
                <w:webHidden/>
              </w:rPr>
            </w:r>
            <w:r>
              <w:rPr>
                <w:noProof/>
                <w:webHidden/>
              </w:rPr>
              <w:fldChar w:fldCharType="separate"/>
            </w:r>
            <w:r>
              <w:rPr>
                <w:noProof/>
                <w:webHidden/>
              </w:rPr>
              <w:t>36</w:t>
            </w:r>
            <w:r>
              <w:rPr>
                <w:noProof/>
                <w:webHidden/>
              </w:rPr>
              <w:fldChar w:fldCharType="end"/>
            </w:r>
          </w:hyperlink>
        </w:p>
        <w:p w14:paraId="6DE17E63" w14:textId="49676850" w:rsidR="002B1906" w:rsidRDefault="002B1906">
          <w:pPr>
            <w:pStyle w:val="TOC2"/>
            <w:rPr>
              <w:rFonts w:asciiTheme="minorHAnsi" w:eastAsiaTheme="minorEastAsia" w:hAnsiTheme="minorHAnsi" w:cstheme="minorBidi"/>
              <w:kern w:val="2"/>
              <w:sz w:val="24"/>
              <w:lang w:eastAsia="en-AU"/>
              <w14:ligatures w14:val="standardContextual"/>
            </w:rPr>
          </w:pPr>
          <w:hyperlink w:anchor="_Toc214364691" w:history="1">
            <w:r w:rsidRPr="003E2EFA">
              <w:rPr>
                <w:rStyle w:val="Hyperlink"/>
              </w:rPr>
              <w:t>Drawing components</w:t>
            </w:r>
            <w:r>
              <w:rPr>
                <w:webHidden/>
              </w:rPr>
              <w:tab/>
            </w:r>
            <w:r>
              <w:rPr>
                <w:webHidden/>
              </w:rPr>
              <w:fldChar w:fldCharType="begin"/>
            </w:r>
            <w:r>
              <w:rPr>
                <w:webHidden/>
              </w:rPr>
              <w:instrText xml:space="preserve"> PAGEREF _Toc214364691 \h </w:instrText>
            </w:r>
            <w:r>
              <w:rPr>
                <w:webHidden/>
              </w:rPr>
            </w:r>
            <w:r>
              <w:rPr>
                <w:webHidden/>
              </w:rPr>
              <w:fldChar w:fldCharType="separate"/>
            </w:r>
            <w:r>
              <w:rPr>
                <w:webHidden/>
              </w:rPr>
              <w:t>37</w:t>
            </w:r>
            <w:r>
              <w:rPr>
                <w:webHidden/>
              </w:rPr>
              <w:fldChar w:fldCharType="end"/>
            </w:r>
          </w:hyperlink>
        </w:p>
        <w:p w14:paraId="7EBA8B3B" w14:textId="357BCF62" w:rsidR="002B1906" w:rsidRDefault="002B1906">
          <w:pPr>
            <w:pStyle w:val="TOC2"/>
            <w:rPr>
              <w:rFonts w:asciiTheme="minorHAnsi" w:eastAsiaTheme="minorEastAsia" w:hAnsiTheme="minorHAnsi" w:cstheme="minorBidi"/>
              <w:kern w:val="2"/>
              <w:sz w:val="24"/>
              <w:lang w:eastAsia="en-AU"/>
              <w14:ligatures w14:val="standardContextual"/>
            </w:rPr>
          </w:pPr>
          <w:hyperlink w:anchor="_Toc214364692" w:history="1">
            <w:r w:rsidRPr="003E2EFA">
              <w:rPr>
                <w:rStyle w:val="Hyperlink"/>
              </w:rPr>
              <w:t>Materials selection and justification</w:t>
            </w:r>
            <w:r>
              <w:rPr>
                <w:webHidden/>
              </w:rPr>
              <w:tab/>
            </w:r>
            <w:r>
              <w:rPr>
                <w:webHidden/>
              </w:rPr>
              <w:fldChar w:fldCharType="begin"/>
            </w:r>
            <w:r>
              <w:rPr>
                <w:webHidden/>
              </w:rPr>
              <w:instrText xml:space="preserve"> PAGEREF _Toc214364692 \h </w:instrText>
            </w:r>
            <w:r>
              <w:rPr>
                <w:webHidden/>
              </w:rPr>
            </w:r>
            <w:r>
              <w:rPr>
                <w:webHidden/>
              </w:rPr>
              <w:fldChar w:fldCharType="separate"/>
            </w:r>
            <w:r>
              <w:rPr>
                <w:webHidden/>
              </w:rPr>
              <w:t>37</w:t>
            </w:r>
            <w:r>
              <w:rPr>
                <w:webHidden/>
              </w:rPr>
              <w:fldChar w:fldCharType="end"/>
            </w:r>
          </w:hyperlink>
        </w:p>
        <w:p w14:paraId="557C4C98" w14:textId="6085D7D8" w:rsidR="002B1906" w:rsidRDefault="002B190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4364693" w:history="1">
            <w:r w:rsidRPr="003E2EFA">
              <w:rPr>
                <w:rStyle w:val="Hyperlink"/>
                <w:noProof/>
              </w:rPr>
              <w:t>Materials research</w:t>
            </w:r>
            <w:r>
              <w:rPr>
                <w:noProof/>
                <w:webHidden/>
              </w:rPr>
              <w:tab/>
            </w:r>
            <w:r>
              <w:rPr>
                <w:noProof/>
                <w:webHidden/>
              </w:rPr>
              <w:fldChar w:fldCharType="begin"/>
            </w:r>
            <w:r>
              <w:rPr>
                <w:noProof/>
                <w:webHidden/>
              </w:rPr>
              <w:instrText xml:space="preserve"> PAGEREF _Toc214364693 \h </w:instrText>
            </w:r>
            <w:r>
              <w:rPr>
                <w:noProof/>
                <w:webHidden/>
              </w:rPr>
            </w:r>
            <w:r>
              <w:rPr>
                <w:noProof/>
                <w:webHidden/>
              </w:rPr>
              <w:fldChar w:fldCharType="separate"/>
            </w:r>
            <w:r>
              <w:rPr>
                <w:noProof/>
                <w:webHidden/>
              </w:rPr>
              <w:t>37</w:t>
            </w:r>
            <w:r>
              <w:rPr>
                <w:noProof/>
                <w:webHidden/>
              </w:rPr>
              <w:fldChar w:fldCharType="end"/>
            </w:r>
          </w:hyperlink>
        </w:p>
        <w:p w14:paraId="1C934E4B" w14:textId="33F4405F" w:rsidR="002B1906" w:rsidRDefault="002B1906">
          <w:pPr>
            <w:pStyle w:val="TOC2"/>
            <w:rPr>
              <w:rFonts w:asciiTheme="minorHAnsi" w:eastAsiaTheme="minorEastAsia" w:hAnsiTheme="minorHAnsi" w:cstheme="minorBidi"/>
              <w:kern w:val="2"/>
              <w:sz w:val="24"/>
              <w:lang w:eastAsia="en-AU"/>
              <w14:ligatures w14:val="standardContextual"/>
            </w:rPr>
          </w:pPr>
          <w:hyperlink w:anchor="_Toc214364694" w:history="1">
            <w:r w:rsidRPr="003E2EFA">
              <w:rPr>
                <w:rStyle w:val="Hyperlink"/>
              </w:rPr>
              <w:t>Component manufacture and assembly</w:t>
            </w:r>
            <w:r>
              <w:rPr>
                <w:webHidden/>
              </w:rPr>
              <w:tab/>
            </w:r>
            <w:r>
              <w:rPr>
                <w:webHidden/>
              </w:rPr>
              <w:fldChar w:fldCharType="begin"/>
            </w:r>
            <w:r>
              <w:rPr>
                <w:webHidden/>
              </w:rPr>
              <w:instrText xml:space="preserve"> PAGEREF _Toc214364694 \h </w:instrText>
            </w:r>
            <w:r>
              <w:rPr>
                <w:webHidden/>
              </w:rPr>
            </w:r>
            <w:r>
              <w:rPr>
                <w:webHidden/>
              </w:rPr>
              <w:fldChar w:fldCharType="separate"/>
            </w:r>
            <w:r>
              <w:rPr>
                <w:webHidden/>
              </w:rPr>
              <w:t>40</w:t>
            </w:r>
            <w:r>
              <w:rPr>
                <w:webHidden/>
              </w:rPr>
              <w:fldChar w:fldCharType="end"/>
            </w:r>
          </w:hyperlink>
        </w:p>
        <w:p w14:paraId="5A2F5C60" w14:textId="5483EBAA" w:rsidR="002B1906" w:rsidRDefault="002B1906">
          <w:pPr>
            <w:pStyle w:val="TOC2"/>
            <w:rPr>
              <w:rFonts w:asciiTheme="minorHAnsi" w:eastAsiaTheme="minorEastAsia" w:hAnsiTheme="minorHAnsi" w:cstheme="minorBidi"/>
              <w:kern w:val="2"/>
              <w:sz w:val="24"/>
              <w:lang w:eastAsia="en-AU"/>
              <w14:ligatures w14:val="standardContextual"/>
            </w:rPr>
          </w:pPr>
          <w:hyperlink w:anchor="_Toc214364695" w:history="1">
            <w:r w:rsidRPr="003E2EFA">
              <w:rPr>
                <w:rStyle w:val="Hyperlink"/>
              </w:rPr>
              <w:t>Testing and evaluation</w:t>
            </w:r>
            <w:r>
              <w:rPr>
                <w:webHidden/>
              </w:rPr>
              <w:tab/>
            </w:r>
            <w:r>
              <w:rPr>
                <w:webHidden/>
              </w:rPr>
              <w:fldChar w:fldCharType="begin"/>
            </w:r>
            <w:r>
              <w:rPr>
                <w:webHidden/>
              </w:rPr>
              <w:instrText xml:space="preserve"> PAGEREF _Toc214364695 \h </w:instrText>
            </w:r>
            <w:r>
              <w:rPr>
                <w:webHidden/>
              </w:rPr>
            </w:r>
            <w:r>
              <w:rPr>
                <w:webHidden/>
              </w:rPr>
              <w:fldChar w:fldCharType="separate"/>
            </w:r>
            <w:r>
              <w:rPr>
                <w:webHidden/>
              </w:rPr>
              <w:t>42</w:t>
            </w:r>
            <w:r>
              <w:rPr>
                <w:webHidden/>
              </w:rPr>
              <w:fldChar w:fldCharType="end"/>
            </w:r>
          </w:hyperlink>
        </w:p>
        <w:p w14:paraId="65F7B380" w14:textId="3D5D6A4A" w:rsidR="002B1906" w:rsidRDefault="002B1906">
          <w:pPr>
            <w:pStyle w:val="TOC2"/>
            <w:rPr>
              <w:rFonts w:asciiTheme="minorHAnsi" w:eastAsiaTheme="minorEastAsia" w:hAnsiTheme="minorHAnsi" w:cstheme="minorBidi"/>
              <w:kern w:val="2"/>
              <w:sz w:val="24"/>
              <w:lang w:eastAsia="en-AU"/>
              <w14:ligatures w14:val="standardContextual"/>
            </w:rPr>
          </w:pPr>
          <w:hyperlink w:anchor="_Toc214364696" w:history="1">
            <w:r w:rsidRPr="003E2EFA">
              <w:rPr>
                <w:rStyle w:val="Hyperlink"/>
              </w:rPr>
              <w:t>Code for ultrasonic sensor</w:t>
            </w:r>
            <w:r>
              <w:rPr>
                <w:webHidden/>
              </w:rPr>
              <w:tab/>
            </w:r>
            <w:r>
              <w:rPr>
                <w:webHidden/>
              </w:rPr>
              <w:fldChar w:fldCharType="begin"/>
            </w:r>
            <w:r>
              <w:rPr>
                <w:webHidden/>
              </w:rPr>
              <w:instrText xml:space="preserve"> PAGEREF _Toc214364696 \h </w:instrText>
            </w:r>
            <w:r>
              <w:rPr>
                <w:webHidden/>
              </w:rPr>
            </w:r>
            <w:r>
              <w:rPr>
                <w:webHidden/>
              </w:rPr>
              <w:fldChar w:fldCharType="separate"/>
            </w:r>
            <w:r>
              <w:rPr>
                <w:webHidden/>
              </w:rPr>
              <w:t>44</w:t>
            </w:r>
            <w:r>
              <w:rPr>
                <w:webHidden/>
              </w:rPr>
              <w:fldChar w:fldCharType="end"/>
            </w:r>
          </w:hyperlink>
        </w:p>
        <w:p w14:paraId="6AAE3387" w14:textId="3B34BEF8" w:rsidR="002B1906" w:rsidRDefault="002B1906">
          <w:pPr>
            <w:pStyle w:val="TOC2"/>
            <w:rPr>
              <w:rFonts w:asciiTheme="minorHAnsi" w:eastAsiaTheme="minorEastAsia" w:hAnsiTheme="minorHAnsi" w:cstheme="minorBidi"/>
              <w:kern w:val="2"/>
              <w:sz w:val="24"/>
              <w:lang w:eastAsia="en-AU"/>
              <w14:ligatures w14:val="standardContextual"/>
            </w:rPr>
          </w:pPr>
          <w:hyperlink w:anchor="_Toc214364697" w:history="1">
            <w:r w:rsidRPr="003E2EFA">
              <w:rPr>
                <w:rStyle w:val="Hyperlink"/>
              </w:rPr>
              <w:t xml:space="preserve">Code for OLED module: </w:t>
            </w:r>
            <w:r w:rsidRPr="003E2EFA">
              <w:rPr>
                <w:rStyle w:val="Hyperlink"/>
                <w:i/>
                <w:iCs/>
              </w:rPr>
              <w:t>OLED.py</w:t>
            </w:r>
            <w:r>
              <w:rPr>
                <w:webHidden/>
              </w:rPr>
              <w:tab/>
            </w:r>
            <w:r>
              <w:rPr>
                <w:webHidden/>
              </w:rPr>
              <w:fldChar w:fldCharType="begin"/>
            </w:r>
            <w:r>
              <w:rPr>
                <w:webHidden/>
              </w:rPr>
              <w:instrText xml:space="preserve"> PAGEREF _Toc214364697 \h </w:instrText>
            </w:r>
            <w:r>
              <w:rPr>
                <w:webHidden/>
              </w:rPr>
            </w:r>
            <w:r>
              <w:rPr>
                <w:webHidden/>
              </w:rPr>
              <w:fldChar w:fldCharType="separate"/>
            </w:r>
            <w:r>
              <w:rPr>
                <w:webHidden/>
              </w:rPr>
              <w:t>45</w:t>
            </w:r>
            <w:r>
              <w:rPr>
                <w:webHidden/>
              </w:rPr>
              <w:fldChar w:fldCharType="end"/>
            </w:r>
          </w:hyperlink>
        </w:p>
        <w:p w14:paraId="37FBAFD0" w14:textId="13D99167" w:rsidR="002B1906" w:rsidRDefault="002B1906">
          <w:pPr>
            <w:pStyle w:val="TOC2"/>
            <w:rPr>
              <w:rFonts w:asciiTheme="minorHAnsi" w:eastAsiaTheme="minorEastAsia" w:hAnsiTheme="minorHAnsi" w:cstheme="minorBidi"/>
              <w:kern w:val="2"/>
              <w:sz w:val="24"/>
              <w:lang w:eastAsia="en-AU"/>
              <w14:ligatures w14:val="standardContextual"/>
            </w:rPr>
          </w:pPr>
          <w:hyperlink w:anchor="_Toc214364698" w:history="1">
            <w:r w:rsidRPr="003E2EFA">
              <w:rPr>
                <w:rStyle w:val="Hyperlink"/>
              </w:rPr>
              <w:t xml:space="preserve">RFID swipe cards: </w:t>
            </w:r>
            <w:r w:rsidRPr="003E2EFA">
              <w:rPr>
                <w:rStyle w:val="Hyperlink"/>
                <w:i/>
                <w:iCs/>
              </w:rPr>
              <w:t>read_card_id.py</w:t>
            </w:r>
            <w:r>
              <w:rPr>
                <w:webHidden/>
              </w:rPr>
              <w:tab/>
            </w:r>
            <w:r>
              <w:rPr>
                <w:webHidden/>
              </w:rPr>
              <w:fldChar w:fldCharType="begin"/>
            </w:r>
            <w:r>
              <w:rPr>
                <w:webHidden/>
              </w:rPr>
              <w:instrText xml:space="preserve"> PAGEREF _Toc214364698 \h </w:instrText>
            </w:r>
            <w:r>
              <w:rPr>
                <w:webHidden/>
              </w:rPr>
            </w:r>
            <w:r>
              <w:rPr>
                <w:webHidden/>
              </w:rPr>
              <w:fldChar w:fldCharType="separate"/>
            </w:r>
            <w:r>
              <w:rPr>
                <w:webHidden/>
              </w:rPr>
              <w:t>45</w:t>
            </w:r>
            <w:r>
              <w:rPr>
                <w:webHidden/>
              </w:rPr>
              <w:fldChar w:fldCharType="end"/>
            </w:r>
          </w:hyperlink>
        </w:p>
        <w:p w14:paraId="4D949C5F" w14:textId="05286351" w:rsidR="002B1906" w:rsidRDefault="002B1906">
          <w:pPr>
            <w:pStyle w:val="TOC2"/>
            <w:rPr>
              <w:rFonts w:asciiTheme="minorHAnsi" w:eastAsiaTheme="minorEastAsia" w:hAnsiTheme="minorHAnsi" w:cstheme="minorBidi"/>
              <w:kern w:val="2"/>
              <w:sz w:val="24"/>
              <w:lang w:eastAsia="en-AU"/>
              <w14:ligatures w14:val="standardContextual"/>
            </w:rPr>
          </w:pPr>
          <w:hyperlink w:anchor="_Toc214364699" w:history="1">
            <w:r w:rsidRPr="003E2EFA">
              <w:rPr>
                <w:rStyle w:val="Hyperlink"/>
              </w:rPr>
              <w:t xml:space="preserve">Connecting RFID and servo: </w:t>
            </w:r>
            <w:r w:rsidRPr="003E2EFA">
              <w:rPr>
                <w:rStyle w:val="Hyperlink"/>
                <w:i/>
                <w:iCs/>
              </w:rPr>
              <w:t>RFID_servo.py</w:t>
            </w:r>
            <w:r>
              <w:rPr>
                <w:webHidden/>
              </w:rPr>
              <w:tab/>
            </w:r>
            <w:r>
              <w:rPr>
                <w:webHidden/>
              </w:rPr>
              <w:fldChar w:fldCharType="begin"/>
            </w:r>
            <w:r>
              <w:rPr>
                <w:webHidden/>
              </w:rPr>
              <w:instrText xml:space="preserve"> PAGEREF _Toc214364699 \h </w:instrText>
            </w:r>
            <w:r>
              <w:rPr>
                <w:webHidden/>
              </w:rPr>
            </w:r>
            <w:r>
              <w:rPr>
                <w:webHidden/>
              </w:rPr>
              <w:fldChar w:fldCharType="separate"/>
            </w:r>
            <w:r>
              <w:rPr>
                <w:webHidden/>
              </w:rPr>
              <w:t>46</w:t>
            </w:r>
            <w:r>
              <w:rPr>
                <w:webHidden/>
              </w:rPr>
              <w:fldChar w:fldCharType="end"/>
            </w:r>
          </w:hyperlink>
        </w:p>
        <w:p w14:paraId="593FD23C" w14:textId="5EB19DFC" w:rsidR="002B1906" w:rsidRDefault="002B1906">
          <w:pPr>
            <w:pStyle w:val="TOC1"/>
            <w:rPr>
              <w:rFonts w:asciiTheme="minorHAnsi" w:eastAsiaTheme="minorEastAsia" w:hAnsiTheme="minorHAnsi" w:cstheme="minorBidi"/>
              <w:b w:val="0"/>
              <w:kern w:val="2"/>
              <w:sz w:val="24"/>
              <w:lang w:eastAsia="en-AU"/>
              <w14:ligatures w14:val="standardContextual"/>
            </w:rPr>
          </w:pPr>
          <w:hyperlink w:anchor="_Toc214364700" w:history="1">
            <w:r w:rsidRPr="003E2EFA">
              <w:rPr>
                <w:rStyle w:val="Hyperlink"/>
              </w:rPr>
              <w:t>References</w:t>
            </w:r>
            <w:r>
              <w:rPr>
                <w:webHidden/>
              </w:rPr>
              <w:tab/>
            </w:r>
            <w:r>
              <w:rPr>
                <w:webHidden/>
              </w:rPr>
              <w:fldChar w:fldCharType="begin"/>
            </w:r>
            <w:r>
              <w:rPr>
                <w:webHidden/>
              </w:rPr>
              <w:instrText xml:space="preserve"> PAGEREF _Toc214364700 \h </w:instrText>
            </w:r>
            <w:r>
              <w:rPr>
                <w:webHidden/>
              </w:rPr>
            </w:r>
            <w:r>
              <w:rPr>
                <w:webHidden/>
              </w:rPr>
              <w:fldChar w:fldCharType="separate"/>
            </w:r>
            <w:r>
              <w:rPr>
                <w:webHidden/>
              </w:rPr>
              <w:t>47</w:t>
            </w:r>
            <w:r>
              <w:rPr>
                <w:webHidden/>
              </w:rPr>
              <w:fldChar w:fldCharType="end"/>
            </w:r>
          </w:hyperlink>
        </w:p>
        <w:p w14:paraId="6F5EE58E" w14:textId="00712CF4" w:rsidR="00EC22E4" w:rsidRDefault="001748AB">
          <w:r>
            <w:rPr>
              <w:b/>
              <w:noProof/>
            </w:rPr>
            <w:fldChar w:fldCharType="end"/>
          </w:r>
        </w:p>
      </w:sdtContent>
    </w:sdt>
    <w:p w14:paraId="5F78829C" w14:textId="02C4488A" w:rsidR="00EC22E4" w:rsidRPr="00A3218C" w:rsidRDefault="00EC22E4" w:rsidP="00A3218C">
      <w:r>
        <w:br w:type="page"/>
      </w:r>
    </w:p>
    <w:p w14:paraId="3F0F8958" w14:textId="4F9AFBD8" w:rsidR="002A5249" w:rsidRDefault="002A5249" w:rsidP="00EC22E4">
      <w:pPr>
        <w:pStyle w:val="Heading1"/>
      </w:pPr>
      <w:bookmarkStart w:id="1" w:name="_Toc214364664"/>
      <w:bookmarkStart w:id="2" w:name="_Toc143504795"/>
      <w:r>
        <w:lastRenderedPageBreak/>
        <w:t>Unit overview</w:t>
      </w:r>
      <w:bookmarkEnd w:id="1"/>
    </w:p>
    <w:p w14:paraId="59C41755" w14:textId="0DB60B00" w:rsidR="002A5249" w:rsidRDefault="002A5249" w:rsidP="002A5249">
      <w:pPr>
        <w:pStyle w:val="FeatureBox2"/>
      </w:pPr>
      <w:r>
        <w:t xml:space="preserve">This resource supports schools’ implementation of the </w:t>
      </w:r>
      <w:r w:rsidRPr="002A5249">
        <w:t>Digital and communication technologies and Engineering technologies and systems</w:t>
      </w:r>
      <w:r>
        <w:t xml:space="preserve"> focus areas of the new Technology 7</w:t>
      </w:r>
      <w:r w:rsidR="003A2669">
        <w:t>–</w:t>
      </w:r>
      <w:r>
        <w:t>8 syllabus. It can be adopted as is or adapted to meet the needs of individual school contexts.</w:t>
      </w:r>
    </w:p>
    <w:p w14:paraId="52C00A4B" w14:textId="430DBA70" w:rsidR="002A5249" w:rsidRDefault="002A5249" w:rsidP="002A5249">
      <w:r>
        <w:t>The ‘Park</w:t>
      </w:r>
      <w:r w:rsidR="1C34D363">
        <w:t>&amp;R</w:t>
      </w:r>
      <w:r>
        <w:t>ide’ unit is an engaging and comprehensive 20-week program designed for Technology 7</w:t>
      </w:r>
      <w:r w:rsidR="001A3333">
        <w:t>–</w:t>
      </w:r>
      <w:r>
        <w:t xml:space="preserve">8 students. This unit blends </w:t>
      </w:r>
      <w:r w:rsidR="001A3333">
        <w:t xml:space="preserve">2 </w:t>
      </w:r>
      <w:r>
        <w:t>focus areas through theoretical knowledge, practical experiences and evaluative practices, focusing on the engineering and construction of a working prototype of a parking system. Throughout the unit, students will gain insights into digital and communication technologies, engineering processes, materials and production processes.</w:t>
      </w:r>
    </w:p>
    <w:p w14:paraId="2C57C719" w14:textId="00B6386D" w:rsidR="002A5249" w:rsidRDefault="002A5249" w:rsidP="002A5249">
      <w:r>
        <w:t xml:space="preserve">The central task is for students to construct a </w:t>
      </w:r>
      <w:r w:rsidR="007E1A73">
        <w:t xml:space="preserve">prototype of a </w:t>
      </w:r>
      <w:r w:rsidR="00D043A7">
        <w:t>sec</w:t>
      </w:r>
      <w:r w:rsidR="00F765E9">
        <w:t xml:space="preserve">ure </w:t>
      </w:r>
      <w:r w:rsidR="007E1A73">
        <w:t xml:space="preserve">carpark </w:t>
      </w:r>
      <w:r w:rsidR="00D043A7">
        <w:t>accessed</w:t>
      </w:r>
      <w:r w:rsidR="007E1A73">
        <w:t xml:space="preserve"> via </w:t>
      </w:r>
      <w:r w:rsidR="001A3333">
        <w:t xml:space="preserve">an automated </w:t>
      </w:r>
      <w:r w:rsidR="007E1A73">
        <w:t>folding boom gate</w:t>
      </w:r>
      <w:r>
        <w:t xml:space="preserve">. </w:t>
      </w:r>
      <w:r w:rsidRPr="0049717A">
        <w:t xml:space="preserve">This activity provides an opportunity for students to collaborate, think critically and apply </w:t>
      </w:r>
      <w:r w:rsidR="007E1A73">
        <w:t xml:space="preserve">digital, communication, </w:t>
      </w:r>
      <w:r>
        <w:t>engineering</w:t>
      </w:r>
      <w:r w:rsidRPr="0049717A">
        <w:t xml:space="preserve"> and technology principles to a real-world context. The unit encourages creativity and problem-solving</w:t>
      </w:r>
      <w:r w:rsidR="007E1A73">
        <w:t>.</w:t>
      </w:r>
    </w:p>
    <w:p w14:paraId="3E7DDA7B" w14:textId="77777777" w:rsidR="002A5249" w:rsidRPr="0049717A" w:rsidRDefault="002A5249" w:rsidP="002A5249">
      <w:pPr>
        <w:pStyle w:val="FeatureBox2"/>
      </w:pPr>
      <w:r w:rsidRPr="001A3333">
        <w:rPr>
          <w:b/>
          <w:bCs/>
        </w:rPr>
        <w:t>Note:</w:t>
      </w:r>
      <w:r w:rsidRPr="0049717A">
        <w:t xml:space="preserve"> this resource has been designed to facilitate the ready conversion into a student booklet by removing the answers within the response windows. Teacher notes (in blue) can be deleted before distributing to students.</w:t>
      </w:r>
    </w:p>
    <w:p w14:paraId="7D3376B3" w14:textId="77777777" w:rsidR="002A5249" w:rsidRDefault="002A5249" w:rsidP="002A5249">
      <w:pPr>
        <w:pStyle w:val="FeatureBox2"/>
      </w:pPr>
      <w:r w:rsidRPr="0049717A">
        <w:t>The resource is intended for you to adapt to suit to your school and your resources. Alternative ideas are included for the project design brief. The resource can be introduced and delivered earlier in the term or used as an assessment.</w:t>
      </w:r>
    </w:p>
    <w:tbl>
      <w:tblPr>
        <w:tblStyle w:val="TableGrid"/>
        <w:tblW w:w="10207" w:type="dxa"/>
        <w:tblInd w:w="-289" w:type="dxa"/>
        <w:tblLook w:val="04A0" w:firstRow="1" w:lastRow="0" w:firstColumn="1" w:lastColumn="0" w:noHBand="0" w:noVBand="1"/>
      </w:tblPr>
      <w:tblGrid>
        <w:gridCol w:w="10207"/>
      </w:tblGrid>
      <w:tr w:rsidR="002527AB" w14:paraId="41FEA686" w14:textId="77777777" w:rsidTr="002527AB">
        <w:tc>
          <w:tcPr>
            <w:tcW w:w="10207" w:type="dxa"/>
            <w:tcBorders>
              <w:top w:val="single" w:sz="24" w:space="0" w:color="002664" w:themeColor="accent1"/>
              <w:left w:val="single" w:sz="24" w:space="0" w:color="002664" w:themeColor="accent1"/>
              <w:bottom w:val="single" w:sz="24" w:space="0" w:color="002664" w:themeColor="accent1"/>
              <w:right w:val="single" w:sz="24" w:space="0" w:color="002664" w:themeColor="accent1"/>
            </w:tcBorders>
          </w:tcPr>
          <w:p w14:paraId="3C6D23AE" w14:textId="23B1F830" w:rsidR="002527AB" w:rsidRDefault="004A4771" w:rsidP="007047E8">
            <w:r>
              <w:t>R</w:t>
            </w:r>
            <w:r w:rsidR="002527AB" w:rsidRPr="00EB35FA">
              <w:t xml:space="preserve">efer to </w:t>
            </w:r>
            <w:hyperlink r:id="rId11" w:history="1">
              <w:r w:rsidR="002527AB" w:rsidRPr="00EB35FA">
                <w:rPr>
                  <w:rStyle w:val="Hyperlink"/>
                </w:rPr>
                <w:t>Equipment Safety in Schools</w:t>
              </w:r>
            </w:hyperlink>
            <w:r w:rsidR="002527AB" w:rsidRPr="00EB35FA">
              <w:t xml:space="preserve"> and </w:t>
            </w:r>
            <w:hyperlink r:id="rId12" w:anchor="skipToContent" w:history="1">
              <w:r w:rsidR="002527AB" w:rsidRPr="00EB35FA">
                <w:rPr>
                  <w:rStyle w:val="Hyperlink"/>
                </w:rPr>
                <w:t>Chemical Safety in Schools</w:t>
              </w:r>
            </w:hyperlink>
            <w:r>
              <w:t xml:space="preserve"> </w:t>
            </w:r>
            <w:r w:rsidRPr="008B4138">
              <w:t>for current information on safety and safe working practices</w:t>
            </w:r>
            <w:r>
              <w:t xml:space="preserve"> in Technology 7–8</w:t>
            </w:r>
            <w:r w:rsidR="008C589F">
              <w:t>.</w:t>
            </w:r>
          </w:p>
        </w:tc>
      </w:tr>
    </w:tbl>
    <w:p w14:paraId="016EFD2E" w14:textId="77777777" w:rsidR="001C3731" w:rsidRPr="00C913AD" w:rsidRDefault="001C3731" w:rsidP="00C913AD">
      <w:r>
        <w:br w:type="page"/>
      </w:r>
    </w:p>
    <w:p w14:paraId="2CC9EA75" w14:textId="78CC1152" w:rsidR="001C3731" w:rsidRDefault="001C3731" w:rsidP="00EC22E4">
      <w:pPr>
        <w:pStyle w:val="Heading1"/>
      </w:pPr>
      <w:bookmarkStart w:id="3" w:name="_Toc214364665"/>
      <w:r>
        <w:lastRenderedPageBreak/>
        <w:t>Glossary</w:t>
      </w:r>
      <w:bookmarkEnd w:id="3"/>
    </w:p>
    <w:p w14:paraId="29795012" w14:textId="7D8B103E" w:rsidR="0096205E" w:rsidRDefault="0096205E" w:rsidP="0096205E">
      <w:pPr>
        <w:pStyle w:val="FeatureBox2"/>
      </w:pPr>
      <w:r>
        <w:rPr>
          <w:rStyle w:val="Strong"/>
        </w:rPr>
        <w:t>N</w:t>
      </w:r>
      <w:r w:rsidRPr="00CB450D">
        <w:rPr>
          <w:rStyle w:val="Strong"/>
        </w:rPr>
        <w:t>ote:</w:t>
      </w:r>
      <w:r>
        <w:t xml:space="preserve"> provide the table with the </w:t>
      </w:r>
      <w:r w:rsidR="003B1350">
        <w:t>‘</w:t>
      </w:r>
      <w:r w:rsidR="000D57A4">
        <w:t>Definition</w:t>
      </w:r>
      <w:r w:rsidR="003B1350">
        <w:t>’</w:t>
      </w:r>
      <w:r w:rsidR="000D57A4">
        <w:t xml:space="preserve"> </w:t>
      </w:r>
      <w:r>
        <w:t>column blank for students to complete the activity throughout the term.</w:t>
      </w:r>
    </w:p>
    <w:p w14:paraId="2E018228" w14:textId="77777777" w:rsidR="0096205E" w:rsidRPr="004D3456" w:rsidRDefault="0096205E" w:rsidP="00E30CA3">
      <w:r>
        <w:t>Each time you see a new word throughout the workbook you can add its definition in the table below in case you need to refer back later.</w:t>
      </w:r>
    </w:p>
    <w:p w14:paraId="0AEAF42E" w14:textId="229AA2E4" w:rsidR="0096205E" w:rsidRPr="0067717E" w:rsidRDefault="0096205E" w:rsidP="0096205E">
      <w:pPr>
        <w:pStyle w:val="Caption"/>
      </w:pPr>
      <w:r>
        <w:t xml:space="preserve">Table </w:t>
      </w:r>
      <w:r>
        <w:fldChar w:fldCharType="begin"/>
      </w:r>
      <w:r>
        <w:instrText xml:space="preserve"> SEQ Table \* ARABIC </w:instrText>
      </w:r>
      <w:r>
        <w:fldChar w:fldCharType="separate"/>
      </w:r>
      <w:r w:rsidR="0035490C">
        <w:rPr>
          <w:noProof/>
        </w:rPr>
        <w:t>1</w:t>
      </w:r>
      <w:r>
        <w:fldChar w:fldCharType="end"/>
      </w:r>
      <w:r>
        <w:t xml:space="preserve"> </w:t>
      </w:r>
      <w:r w:rsidRPr="005C21C7">
        <w:t>– glossary</w:t>
      </w:r>
    </w:p>
    <w:tbl>
      <w:tblPr>
        <w:tblStyle w:val="Tableheader"/>
        <w:tblW w:w="0" w:type="auto"/>
        <w:tblLook w:val="04A0" w:firstRow="1" w:lastRow="0" w:firstColumn="1" w:lastColumn="0" w:noHBand="0" w:noVBand="1"/>
        <w:tblDescription w:val="Table of glossary terms and definitions."/>
      </w:tblPr>
      <w:tblGrid>
        <w:gridCol w:w="1696"/>
        <w:gridCol w:w="7934"/>
      </w:tblGrid>
      <w:tr w:rsidR="00356693" w:rsidRPr="00356693" w14:paraId="69628BF0" w14:textId="77777777" w:rsidTr="00E440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0360A31" w14:textId="77777777" w:rsidR="00356693" w:rsidRPr="00356693" w:rsidRDefault="00356693" w:rsidP="00356693">
            <w:pPr>
              <w:rPr>
                <w:bCs/>
              </w:rPr>
            </w:pPr>
            <w:r w:rsidRPr="00356693">
              <w:rPr>
                <w:bCs/>
              </w:rPr>
              <w:t>Word</w:t>
            </w:r>
          </w:p>
        </w:tc>
        <w:tc>
          <w:tcPr>
            <w:tcW w:w="7934" w:type="dxa"/>
            <w:noWrap/>
            <w:hideMark/>
          </w:tcPr>
          <w:p w14:paraId="6431E672" w14:textId="77777777" w:rsidR="00356693" w:rsidRPr="00356693" w:rsidRDefault="00356693">
            <w:pPr>
              <w:cnfStyle w:val="100000000000" w:firstRow="1" w:lastRow="0" w:firstColumn="0" w:lastColumn="0" w:oddVBand="0" w:evenVBand="0" w:oddHBand="0" w:evenHBand="0" w:firstRowFirstColumn="0" w:firstRowLastColumn="0" w:lastRowFirstColumn="0" w:lastRowLastColumn="0"/>
              <w:rPr>
                <w:bCs/>
              </w:rPr>
            </w:pPr>
            <w:r w:rsidRPr="00356693">
              <w:rPr>
                <w:bCs/>
              </w:rPr>
              <w:t>Definition</w:t>
            </w:r>
          </w:p>
        </w:tc>
      </w:tr>
      <w:tr w:rsidR="00356693" w:rsidRPr="00356693" w14:paraId="25F4DD9D" w14:textId="77777777" w:rsidTr="00E440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049F5EF1" w14:textId="53EBEEB7" w:rsidR="00356693" w:rsidRPr="00356693" w:rsidRDefault="00356693">
            <w:r w:rsidRPr="00356693">
              <w:t>3</w:t>
            </w:r>
            <w:r>
              <w:t>D</w:t>
            </w:r>
            <w:r w:rsidRPr="00356693">
              <w:t xml:space="preserve"> modelling</w:t>
            </w:r>
          </w:p>
        </w:tc>
        <w:tc>
          <w:tcPr>
            <w:tcW w:w="7934" w:type="dxa"/>
            <w:hideMark/>
          </w:tcPr>
          <w:p w14:paraId="7109F47A" w14:textId="77777777" w:rsidR="00356693" w:rsidRPr="00356693" w:rsidRDefault="00356693">
            <w:pPr>
              <w:cnfStyle w:val="000000100000" w:firstRow="0" w:lastRow="0" w:firstColumn="0" w:lastColumn="0" w:oddVBand="0" w:evenVBand="0" w:oddHBand="1" w:evenHBand="0" w:firstRowFirstColumn="0" w:firstRowLastColumn="0" w:lastRowFirstColumn="0" w:lastRowLastColumn="0"/>
            </w:pPr>
            <w:r w:rsidRPr="00356693">
              <w:t>The process of creating a three-dimensional representation of an object using computer software.</w:t>
            </w:r>
          </w:p>
        </w:tc>
      </w:tr>
      <w:tr w:rsidR="00356693" w:rsidRPr="00356693" w14:paraId="16DE31DF" w14:textId="77777777" w:rsidTr="00E440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3DE69C16" w14:textId="1C353F57" w:rsidR="00356693" w:rsidRPr="00356693" w:rsidRDefault="00E67E08">
            <w:r w:rsidRPr="00356693">
              <w:t>Accessibility</w:t>
            </w:r>
          </w:p>
        </w:tc>
        <w:tc>
          <w:tcPr>
            <w:tcW w:w="7934" w:type="dxa"/>
            <w:hideMark/>
          </w:tcPr>
          <w:p w14:paraId="52FEDFD8" w14:textId="529D50F2" w:rsidR="00356693" w:rsidRPr="00356693" w:rsidRDefault="00356693">
            <w:pPr>
              <w:cnfStyle w:val="000000010000" w:firstRow="0" w:lastRow="0" w:firstColumn="0" w:lastColumn="0" w:oddVBand="0" w:evenVBand="0" w:oddHBand="0" w:evenHBand="1" w:firstRowFirstColumn="0" w:firstRowLastColumn="0" w:lastRowFirstColumn="0" w:lastRowLastColumn="0"/>
            </w:pPr>
            <w:r w:rsidRPr="00356693">
              <w:t>The design of products, devices, services or environments to be usable by people with various disabilities or limitations.</w:t>
            </w:r>
          </w:p>
        </w:tc>
      </w:tr>
      <w:tr w:rsidR="00356693" w:rsidRPr="00356693" w14:paraId="5D67A298" w14:textId="77777777" w:rsidTr="00E440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652BE7AA" w14:textId="3F191126" w:rsidR="00356693" w:rsidRPr="00356693" w:rsidRDefault="00E67E08">
            <w:r w:rsidRPr="00356693">
              <w:t>Aesthetic</w:t>
            </w:r>
          </w:p>
        </w:tc>
        <w:tc>
          <w:tcPr>
            <w:tcW w:w="7934" w:type="dxa"/>
            <w:hideMark/>
          </w:tcPr>
          <w:p w14:paraId="606352AD" w14:textId="77777777" w:rsidR="00356693" w:rsidRPr="00356693" w:rsidRDefault="00356693">
            <w:pPr>
              <w:cnfStyle w:val="000000100000" w:firstRow="0" w:lastRow="0" w:firstColumn="0" w:lastColumn="0" w:oddVBand="0" w:evenVBand="0" w:oddHBand="1" w:evenHBand="0" w:firstRowFirstColumn="0" w:firstRowLastColumn="0" w:lastRowFirstColumn="0" w:lastRowLastColumn="0"/>
            </w:pPr>
            <w:r w:rsidRPr="00356693">
              <w:t>The visual appeal or attractiveness of a product or design.</w:t>
            </w:r>
          </w:p>
        </w:tc>
      </w:tr>
      <w:tr w:rsidR="00356693" w:rsidRPr="00356693" w14:paraId="278B6F80" w14:textId="77777777" w:rsidTr="00E440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6BD582B3" w14:textId="6E772FD3" w:rsidR="00356693" w:rsidRPr="00356693" w:rsidRDefault="00E67E08">
            <w:r w:rsidRPr="00356693">
              <w:t>Assembly</w:t>
            </w:r>
          </w:p>
        </w:tc>
        <w:tc>
          <w:tcPr>
            <w:tcW w:w="7934" w:type="dxa"/>
            <w:hideMark/>
          </w:tcPr>
          <w:p w14:paraId="7903F2ED" w14:textId="77777777" w:rsidR="00356693" w:rsidRPr="00356693" w:rsidRDefault="00356693">
            <w:pPr>
              <w:cnfStyle w:val="000000010000" w:firstRow="0" w:lastRow="0" w:firstColumn="0" w:lastColumn="0" w:oddVBand="0" w:evenVBand="0" w:oddHBand="0" w:evenHBand="1" w:firstRowFirstColumn="0" w:firstRowLastColumn="0" w:lastRowFirstColumn="0" w:lastRowLastColumn="0"/>
            </w:pPr>
            <w:r w:rsidRPr="00356693">
              <w:t>The process of putting together components to form a complete product or system.</w:t>
            </w:r>
          </w:p>
        </w:tc>
      </w:tr>
      <w:tr w:rsidR="00356693" w:rsidRPr="00356693" w14:paraId="3294F83D" w14:textId="77777777" w:rsidTr="00E440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2B414FA7" w14:textId="618BADFF" w:rsidR="00356693" w:rsidRPr="00356693" w:rsidRDefault="00E67E08">
            <w:r w:rsidRPr="00356693">
              <w:t>Boom gate</w:t>
            </w:r>
          </w:p>
        </w:tc>
        <w:tc>
          <w:tcPr>
            <w:tcW w:w="7934" w:type="dxa"/>
            <w:hideMark/>
          </w:tcPr>
          <w:p w14:paraId="03997E75" w14:textId="78372642" w:rsidR="00356693" w:rsidRPr="00356693" w:rsidRDefault="00356693">
            <w:pPr>
              <w:cnfStyle w:val="000000100000" w:firstRow="0" w:lastRow="0" w:firstColumn="0" w:lastColumn="0" w:oddVBand="0" w:evenVBand="0" w:oddHBand="1" w:evenHBand="0" w:firstRowFirstColumn="0" w:firstRowLastColumn="0" w:lastRowFirstColumn="0" w:lastRowLastColumn="0"/>
            </w:pPr>
            <w:r w:rsidRPr="00356693">
              <w:t>A barrier that can be raised or lowered to control vehicle access, commonly used at parking lots, toll booths and restricted areas.</w:t>
            </w:r>
          </w:p>
        </w:tc>
      </w:tr>
      <w:tr w:rsidR="00356693" w:rsidRPr="00356693" w14:paraId="75C2A324" w14:textId="77777777" w:rsidTr="00E440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18041CAC" w14:textId="309AC0D0" w:rsidR="00356693" w:rsidRPr="00356693" w:rsidRDefault="00E67E08">
            <w:r w:rsidRPr="00356693">
              <w:t>C</w:t>
            </w:r>
            <w:r>
              <w:t>AD</w:t>
            </w:r>
          </w:p>
        </w:tc>
        <w:tc>
          <w:tcPr>
            <w:tcW w:w="7934" w:type="dxa"/>
            <w:hideMark/>
          </w:tcPr>
          <w:p w14:paraId="70CCA429" w14:textId="77777777" w:rsidR="00356693" w:rsidRPr="00356693" w:rsidRDefault="00356693">
            <w:pPr>
              <w:cnfStyle w:val="000000010000" w:firstRow="0" w:lastRow="0" w:firstColumn="0" w:lastColumn="0" w:oddVBand="0" w:evenVBand="0" w:oddHBand="0" w:evenHBand="1" w:firstRowFirstColumn="0" w:firstRowLastColumn="0" w:lastRowFirstColumn="0" w:lastRowLastColumn="0"/>
            </w:pPr>
            <w:r w:rsidRPr="00356693">
              <w:t>Software used to create precision drawings or 3D models of physical components.</w:t>
            </w:r>
          </w:p>
        </w:tc>
      </w:tr>
      <w:tr w:rsidR="00356693" w:rsidRPr="00356693" w14:paraId="15694955" w14:textId="77777777" w:rsidTr="00E440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46F98BCC" w14:textId="3615961E" w:rsidR="00356693" w:rsidRPr="00356693" w:rsidRDefault="00E67E08">
            <w:r w:rsidRPr="00356693">
              <w:t>Code</w:t>
            </w:r>
          </w:p>
        </w:tc>
        <w:tc>
          <w:tcPr>
            <w:tcW w:w="7934" w:type="dxa"/>
            <w:hideMark/>
          </w:tcPr>
          <w:p w14:paraId="6E74E45A" w14:textId="77777777" w:rsidR="00356693" w:rsidRPr="00356693" w:rsidRDefault="00356693">
            <w:pPr>
              <w:cnfStyle w:val="000000100000" w:firstRow="0" w:lastRow="0" w:firstColumn="0" w:lastColumn="0" w:oddVBand="0" w:evenVBand="0" w:oddHBand="1" w:evenHBand="0" w:firstRowFirstColumn="0" w:firstRowLastColumn="0" w:lastRowFirstColumn="0" w:lastRowLastColumn="0"/>
            </w:pPr>
            <w:r w:rsidRPr="00356693">
              <w:t>A set of instructions written in a programming language that a computer or device can execute.</w:t>
            </w:r>
          </w:p>
        </w:tc>
      </w:tr>
      <w:tr w:rsidR="00356693" w:rsidRPr="00356693" w14:paraId="0D72AF66" w14:textId="77777777" w:rsidTr="00E440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032F0671" w14:textId="53456D32" w:rsidR="00356693" w:rsidRPr="00356693" w:rsidRDefault="00E67E08">
            <w:r w:rsidRPr="00356693">
              <w:t>Design</w:t>
            </w:r>
          </w:p>
        </w:tc>
        <w:tc>
          <w:tcPr>
            <w:tcW w:w="7934" w:type="dxa"/>
            <w:hideMark/>
          </w:tcPr>
          <w:p w14:paraId="3E16D83F" w14:textId="76C3A3B7" w:rsidR="00356693" w:rsidRPr="00356693" w:rsidRDefault="00356693">
            <w:pPr>
              <w:cnfStyle w:val="000000010000" w:firstRow="0" w:lastRow="0" w:firstColumn="0" w:lastColumn="0" w:oddVBand="0" w:evenVBand="0" w:oddHBand="0" w:evenHBand="1" w:firstRowFirstColumn="0" w:firstRowLastColumn="0" w:lastRowFirstColumn="0" w:lastRowLastColumn="0"/>
            </w:pPr>
            <w:r w:rsidRPr="00356693">
              <w:t>The process of planning and creating a product, system or structure to meet specific needs.</w:t>
            </w:r>
          </w:p>
        </w:tc>
      </w:tr>
      <w:tr w:rsidR="00356693" w:rsidRPr="00356693" w14:paraId="6462815A" w14:textId="77777777" w:rsidTr="00E440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03BFA39D" w14:textId="6C938400" w:rsidR="00356693" w:rsidRPr="00356693" w:rsidRDefault="00E67E08">
            <w:r w:rsidRPr="00356693">
              <w:t>Energy</w:t>
            </w:r>
          </w:p>
        </w:tc>
        <w:tc>
          <w:tcPr>
            <w:tcW w:w="7934" w:type="dxa"/>
            <w:hideMark/>
          </w:tcPr>
          <w:p w14:paraId="69F4836B" w14:textId="4A6C997E" w:rsidR="00356693" w:rsidRPr="00356693" w:rsidRDefault="00356693">
            <w:pPr>
              <w:cnfStyle w:val="000000100000" w:firstRow="0" w:lastRow="0" w:firstColumn="0" w:lastColumn="0" w:oddVBand="0" w:evenVBand="0" w:oddHBand="1" w:evenHBand="0" w:firstRowFirstColumn="0" w:firstRowLastColumn="0" w:lastRowFirstColumn="0" w:lastRowLastColumn="0"/>
            </w:pPr>
            <w:r w:rsidRPr="00356693">
              <w:t xml:space="preserve">The capacity to do work or cause change, existing in forms such as kinetic, </w:t>
            </w:r>
            <w:r w:rsidRPr="00356693">
              <w:lastRenderedPageBreak/>
              <w:t>potential, thermal or electrical.</w:t>
            </w:r>
          </w:p>
        </w:tc>
      </w:tr>
      <w:tr w:rsidR="00356693" w:rsidRPr="00356693" w14:paraId="6499C0D6" w14:textId="77777777" w:rsidTr="00E440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32093F99" w14:textId="7C123A50" w:rsidR="00356693" w:rsidRPr="00356693" w:rsidRDefault="00E67E08">
            <w:r w:rsidRPr="00356693">
              <w:lastRenderedPageBreak/>
              <w:t>Evaluation</w:t>
            </w:r>
          </w:p>
        </w:tc>
        <w:tc>
          <w:tcPr>
            <w:tcW w:w="7934" w:type="dxa"/>
            <w:hideMark/>
          </w:tcPr>
          <w:p w14:paraId="27D9AB9F" w14:textId="434953E9" w:rsidR="00356693" w:rsidRPr="00356693" w:rsidRDefault="00356693">
            <w:pPr>
              <w:cnfStyle w:val="000000010000" w:firstRow="0" w:lastRow="0" w:firstColumn="0" w:lastColumn="0" w:oddVBand="0" w:evenVBand="0" w:oddHBand="0" w:evenHBand="1" w:firstRowFirstColumn="0" w:firstRowLastColumn="0" w:lastRowFirstColumn="0" w:lastRowLastColumn="0"/>
            </w:pPr>
            <w:r w:rsidRPr="00356693">
              <w:t>The assessment of a product or system to determine its effectiveness, quality or value.</w:t>
            </w:r>
          </w:p>
        </w:tc>
      </w:tr>
      <w:tr w:rsidR="00356693" w:rsidRPr="00356693" w14:paraId="4A275AC6" w14:textId="77777777" w:rsidTr="00E440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7987B5EB" w14:textId="4E533005" w:rsidR="00356693" w:rsidRPr="00356693" w:rsidRDefault="00E67E08">
            <w:r w:rsidRPr="00356693">
              <w:t>Force</w:t>
            </w:r>
          </w:p>
        </w:tc>
        <w:tc>
          <w:tcPr>
            <w:tcW w:w="7934" w:type="dxa"/>
            <w:hideMark/>
          </w:tcPr>
          <w:p w14:paraId="665AF2F4" w14:textId="6F24E304" w:rsidR="00356693" w:rsidRPr="00356693" w:rsidRDefault="00356693">
            <w:pPr>
              <w:cnfStyle w:val="000000100000" w:firstRow="0" w:lastRow="0" w:firstColumn="0" w:lastColumn="0" w:oddVBand="0" w:evenVBand="0" w:oddHBand="1" w:evenHBand="0" w:firstRowFirstColumn="0" w:firstRowLastColumn="0" w:lastRowFirstColumn="0" w:lastRowLastColumn="0"/>
            </w:pPr>
            <w:r w:rsidRPr="00356693">
              <w:t>A push or pull that can cause an object to move, stop or change shape.</w:t>
            </w:r>
          </w:p>
        </w:tc>
      </w:tr>
      <w:tr w:rsidR="00356693" w:rsidRPr="00356693" w14:paraId="7D5D4B08" w14:textId="77777777" w:rsidTr="00E440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62D2397E" w14:textId="2B963A56" w:rsidR="00356693" w:rsidRPr="00356693" w:rsidRDefault="00E67E08">
            <w:r w:rsidRPr="00356693">
              <w:t>Functionality</w:t>
            </w:r>
          </w:p>
        </w:tc>
        <w:tc>
          <w:tcPr>
            <w:tcW w:w="7934" w:type="dxa"/>
            <w:hideMark/>
          </w:tcPr>
          <w:p w14:paraId="35F46F44" w14:textId="77777777" w:rsidR="00356693" w:rsidRPr="00356693" w:rsidRDefault="00356693">
            <w:pPr>
              <w:cnfStyle w:val="000000010000" w:firstRow="0" w:lastRow="0" w:firstColumn="0" w:lastColumn="0" w:oddVBand="0" w:evenVBand="0" w:oddHBand="0" w:evenHBand="1" w:firstRowFirstColumn="0" w:firstRowLastColumn="0" w:lastRowFirstColumn="0" w:lastRowLastColumn="0"/>
            </w:pPr>
            <w:r w:rsidRPr="00356693">
              <w:t>The ability of a product or system to perform the tasks or functions it is designed for.</w:t>
            </w:r>
          </w:p>
        </w:tc>
      </w:tr>
      <w:tr w:rsidR="00356693" w:rsidRPr="00356693" w14:paraId="2907252E" w14:textId="77777777" w:rsidTr="00E440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7F146F1C" w14:textId="2C03D866" w:rsidR="00356693" w:rsidRPr="00356693" w:rsidRDefault="00E67E08">
            <w:r w:rsidRPr="00356693">
              <w:t>Isometric</w:t>
            </w:r>
          </w:p>
        </w:tc>
        <w:tc>
          <w:tcPr>
            <w:tcW w:w="7934" w:type="dxa"/>
            <w:hideMark/>
          </w:tcPr>
          <w:p w14:paraId="4DF77317" w14:textId="4C1B3FAA" w:rsidR="00356693" w:rsidRPr="00356693" w:rsidRDefault="00356693">
            <w:pPr>
              <w:cnfStyle w:val="000000100000" w:firstRow="0" w:lastRow="0" w:firstColumn="0" w:lastColumn="0" w:oddVBand="0" w:evenVBand="0" w:oddHBand="1" w:evenHBand="0" w:firstRowFirstColumn="0" w:firstRowLastColumn="0" w:lastRowFirstColumn="0" w:lastRowLastColumn="0"/>
            </w:pPr>
            <w:r w:rsidRPr="00356693">
              <w:t xml:space="preserve">A type of 3D drawing where the </w:t>
            </w:r>
            <w:r w:rsidR="007D76F8">
              <w:t>3</w:t>
            </w:r>
            <w:r w:rsidR="007D76F8" w:rsidRPr="00356693">
              <w:t xml:space="preserve"> </w:t>
            </w:r>
            <w:r w:rsidRPr="00356693">
              <w:t xml:space="preserve">axes are equally foreshortened and the angle between any </w:t>
            </w:r>
            <w:r w:rsidR="007D76F8">
              <w:t>2</w:t>
            </w:r>
            <w:r w:rsidR="007D76F8" w:rsidRPr="00356693">
              <w:t xml:space="preserve"> </w:t>
            </w:r>
            <w:r w:rsidRPr="00356693">
              <w:t>axes is 120 degrees, used to represent objects clearly.</w:t>
            </w:r>
          </w:p>
        </w:tc>
      </w:tr>
      <w:tr w:rsidR="00356693" w:rsidRPr="00356693" w14:paraId="6C10DC3D" w14:textId="77777777" w:rsidTr="00E440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122A17CD" w14:textId="4EDFA465" w:rsidR="00356693" w:rsidRPr="00356693" w:rsidRDefault="00E67E08">
            <w:r w:rsidRPr="00356693">
              <w:t>L</w:t>
            </w:r>
            <w:r w:rsidR="003F16F9">
              <w:t>ED</w:t>
            </w:r>
          </w:p>
        </w:tc>
        <w:tc>
          <w:tcPr>
            <w:tcW w:w="7934" w:type="dxa"/>
            <w:hideMark/>
          </w:tcPr>
          <w:p w14:paraId="73DFCEE3" w14:textId="77777777" w:rsidR="00356693" w:rsidRPr="00356693" w:rsidRDefault="00356693">
            <w:pPr>
              <w:cnfStyle w:val="000000010000" w:firstRow="0" w:lastRow="0" w:firstColumn="0" w:lastColumn="0" w:oddVBand="0" w:evenVBand="0" w:oddHBand="0" w:evenHBand="1" w:firstRowFirstColumn="0" w:firstRowLastColumn="0" w:lastRowFirstColumn="0" w:lastRowLastColumn="0"/>
            </w:pPr>
            <w:r w:rsidRPr="00356693">
              <w:t>A semiconductor device that emits light when an electric current passes through it.</w:t>
            </w:r>
          </w:p>
        </w:tc>
      </w:tr>
      <w:tr w:rsidR="00356693" w:rsidRPr="00356693" w14:paraId="218D8D12" w14:textId="77777777" w:rsidTr="00E440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5DDE0113" w14:textId="53929AA5" w:rsidR="00356693" w:rsidRPr="00356693" w:rsidRDefault="00E67E08">
            <w:r w:rsidRPr="00356693">
              <w:t>Lever</w:t>
            </w:r>
          </w:p>
        </w:tc>
        <w:tc>
          <w:tcPr>
            <w:tcW w:w="7934" w:type="dxa"/>
            <w:hideMark/>
          </w:tcPr>
          <w:p w14:paraId="28DC2BEB" w14:textId="77777777" w:rsidR="00356693" w:rsidRPr="00356693" w:rsidRDefault="00356693">
            <w:pPr>
              <w:cnfStyle w:val="000000100000" w:firstRow="0" w:lastRow="0" w:firstColumn="0" w:lastColumn="0" w:oddVBand="0" w:evenVBand="0" w:oddHBand="1" w:evenHBand="0" w:firstRowFirstColumn="0" w:firstRowLastColumn="0" w:lastRowFirstColumn="0" w:lastRowLastColumn="0"/>
            </w:pPr>
            <w:r w:rsidRPr="00356693">
              <w:t>A rigid bar that rotates around a fixed point (fulcrum) to amplify force or change the direction of motion.</w:t>
            </w:r>
          </w:p>
        </w:tc>
      </w:tr>
      <w:tr w:rsidR="00356693" w:rsidRPr="00356693" w14:paraId="694EED8E" w14:textId="77777777" w:rsidTr="00E440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4E69B5F1" w14:textId="4AA40483" w:rsidR="00356693" w:rsidRPr="00356693" w:rsidRDefault="00E67E08">
            <w:r w:rsidRPr="00356693">
              <w:t>Linkage</w:t>
            </w:r>
          </w:p>
        </w:tc>
        <w:tc>
          <w:tcPr>
            <w:tcW w:w="7934" w:type="dxa"/>
            <w:hideMark/>
          </w:tcPr>
          <w:p w14:paraId="4875C68D" w14:textId="77777777" w:rsidR="00356693" w:rsidRPr="00356693" w:rsidRDefault="00356693">
            <w:pPr>
              <w:cnfStyle w:val="000000010000" w:firstRow="0" w:lastRow="0" w:firstColumn="0" w:lastColumn="0" w:oddVBand="0" w:evenVBand="0" w:oddHBand="0" w:evenHBand="1" w:firstRowFirstColumn="0" w:firstRowLastColumn="0" w:lastRowFirstColumn="0" w:lastRowLastColumn="0"/>
            </w:pPr>
            <w:r w:rsidRPr="00356693">
              <w:t>A mechanical assembly of connected parts designed to transmit motion and force.</w:t>
            </w:r>
          </w:p>
        </w:tc>
      </w:tr>
      <w:tr w:rsidR="00356693" w:rsidRPr="00356693" w14:paraId="28DF1515" w14:textId="77777777" w:rsidTr="00E440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13FC54BA" w14:textId="73B0DA1B" w:rsidR="00356693" w:rsidRPr="00356693" w:rsidRDefault="00E67E08">
            <w:r w:rsidRPr="00356693">
              <w:t>Linkage bar</w:t>
            </w:r>
          </w:p>
        </w:tc>
        <w:tc>
          <w:tcPr>
            <w:tcW w:w="7934" w:type="dxa"/>
            <w:hideMark/>
          </w:tcPr>
          <w:p w14:paraId="524B2BE0" w14:textId="4C662E0E" w:rsidR="00356693" w:rsidRPr="00356693" w:rsidRDefault="00356693">
            <w:pPr>
              <w:cnfStyle w:val="000000100000" w:firstRow="0" w:lastRow="0" w:firstColumn="0" w:lastColumn="0" w:oddVBand="0" w:evenVBand="0" w:oddHBand="1" w:evenHBand="0" w:firstRowFirstColumn="0" w:firstRowLastColumn="0" w:lastRowFirstColumn="0" w:lastRowLastColumn="0"/>
            </w:pPr>
            <w:r w:rsidRPr="00356693">
              <w:t xml:space="preserve">A rigid component in a linkage system that connects </w:t>
            </w:r>
            <w:r w:rsidR="007D76F8">
              <w:t>2</w:t>
            </w:r>
            <w:r w:rsidR="007D76F8" w:rsidRPr="00356693">
              <w:t xml:space="preserve"> </w:t>
            </w:r>
            <w:r w:rsidRPr="00356693">
              <w:t>or more parts to transmit motion.</w:t>
            </w:r>
          </w:p>
        </w:tc>
      </w:tr>
      <w:tr w:rsidR="00356693" w:rsidRPr="00356693" w14:paraId="4011D413" w14:textId="77777777" w:rsidTr="00E440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11387EE7" w14:textId="05B120CF" w:rsidR="00356693" w:rsidRPr="00356693" w:rsidRDefault="00E67E08">
            <w:r w:rsidRPr="00356693">
              <w:t>Linkage pin</w:t>
            </w:r>
          </w:p>
        </w:tc>
        <w:tc>
          <w:tcPr>
            <w:tcW w:w="7934" w:type="dxa"/>
            <w:hideMark/>
          </w:tcPr>
          <w:p w14:paraId="3F692734" w14:textId="77777777" w:rsidR="00356693" w:rsidRPr="00356693" w:rsidRDefault="00356693">
            <w:pPr>
              <w:cnfStyle w:val="000000010000" w:firstRow="0" w:lastRow="0" w:firstColumn="0" w:lastColumn="0" w:oddVBand="0" w:evenVBand="0" w:oddHBand="0" w:evenHBand="1" w:firstRowFirstColumn="0" w:firstRowLastColumn="0" w:lastRowFirstColumn="0" w:lastRowLastColumn="0"/>
            </w:pPr>
            <w:r w:rsidRPr="00356693">
              <w:t>A small cylindrical component used to connect parts of a linkage, allowing rotation or movement.</w:t>
            </w:r>
          </w:p>
        </w:tc>
      </w:tr>
      <w:tr w:rsidR="00356693" w:rsidRPr="00356693" w14:paraId="3B3B8E03" w14:textId="77777777" w:rsidTr="00E440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0701C31C" w14:textId="1269E946" w:rsidR="00356693" w:rsidRPr="00356693" w:rsidRDefault="00E67E08">
            <w:r w:rsidRPr="00356693">
              <w:t>Motion</w:t>
            </w:r>
          </w:p>
        </w:tc>
        <w:tc>
          <w:tcPr>
            <w:tcW w:w="7934" w:type="dxa"/>
            <w:hideMark/>
          </w:tcPr>
          <w:p w14:paraId="69A6B35B" w14:textId="77777777" w:rsidR="00356693" w:rsidRPr="00356693" w:rsidRDefault="00356693">
            <w:pPr>
              <w:cnfStyle w:val="000000100000" w:firstRow="0" w:lastRow="0" w:firstColumn="0" w:lastColumn="0" w:oddVBand="0" w:evenVBand="0" w:oddHBand="1" w:evenHBand="0" w:firstRowFirstColumn="0" w:firstRowLastColumn="0" w:lastRowFirstColumn="0" w:lastRowLastColumn="0"/>
            </w:pPr>
            <w:r w:rsidRPr="00356693">
              <w:t>The change in position of an object over time relative to a reference point.</w:t>
            </w:r>
          </w:p>
        </w:tc>
      </w:tr>
      <w:tr w:rsidR="00356693" w:rsidRPr="00356693" w14:paraId="3932CA77" w14:textId="77777777" w:rsidTr="00E440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76C3EEC4" w14:textId="642A9172" w:rsidR="00356693" w:rsidRPr="00356693" w:rsidRDefault="00E67E08">
            <w:r w:rsidRPr="00356693">
              <w:t>Motor</w:t>
            </w:r>
          </w:p>
        </w:tc>
        <w:tc>
          <w:tcPr>
            <w:tcW w:w="7934" w:type="dxa"/>
            <w:hideMark/>
          </w:tcPr>
          <w:p w14:paraId="55ABC1B3" w14:textId="77777777" w:rsidR="00356693" w:rsidRPr="00356693" w:rsidRDefault="00356693">
            <w:pPr>
              <w:cnfStyle w:val="000000010000" w:firstRow="0" w:lastRow="0" w:firstColumn="0" w:lastColumn="0" w:oddVBand="0" w:evenVBand="0" w:oddHBand="0" w:evenHBand="1" w:firstRowFirstColumn="0" w:firstRowLastColumn="0" w:lastRowFirstColumn="0" w:lastRowLastColumn="0"/>
            </w:pPr>
            <w:r w:rsidRPr="00356693">
              <w:t>A machine that converts electrical energy into mechanical motion.</w:t>
            </w:r>
          </w:p>
        </w:tc>
      </w:tr>
      <w:tr w:rsidR="00356693" w:rsidRPr="00356693" w14:paraId="063D1EA3" w14:textId="77777777" w:rsidTr="00E440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6C8E1A49" w14:textId="2CB783EF" w:rsidR="00356693" w:rsidRPr="00356693" w:rsidRDefault="00E67E08">
            <w:r w:rsidRPr="00356693">
              <w:t>Orthogonal</w:t>
            </w:r>
          </w:p>
        </w:tc>
        <w:tc>
          <w:tcPr>
            <w:tcW w:w="7934" w:type="dxa"/>
            <w:hideMark/>
          </w:tcPr>
          <w:p w14:paraId="2293414E" w14:textId="77777777" w:rsidR="00356693" w:rsidRPr="00356693" w:rsidRDefault="00356693">
            <w:pPr>
              <w:cnfStyle w:val="000000100000" w:firstRow="0" w:lastRow="0" w:firstColumn="0" w:lastColumn="0" w:oddVBand="0" w:evenVBand="0" w:oddHBand="1" w:evenHBand="0" w:firstRowFirstColumn="0" w:firstRowLastColumn="0" w:lastRowFirstColumn="0" w:lastRowLastColumn="0"/>
            </w:pPr>
            <w:r w:rsidRPr="00356693">
              <w:t>At right angles (90 degrees) to a given line or surface.</w:t>
            </w:r>
          </w:p>
        </w:tc>
      </w:tr>
      <w:tr w:rsidR="00356693" w:rsidRPr="00356693" w14:paraId="2A157071" w14:textId="77777777" w:rsidTr="00E440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71CD09C3" w14:textId="09EE27A8" w:rsidR="00356693" w:rsidRPr="00356693" w:rsidRDefault="00E67E08">
            <w:r w:rsidRPr="00356693">
              <w:t>Prototype</w:t>
            </w:r>
          </w:p>
        </w:tc>
        <w:tc>
          <w:tcPr>
            <w:tcW w:w="7934" w:type="dxa"/>
            <w:hideMark/>
          </w:tcPr>
          <w:p w14:paraId="61FC60AB" w14:textId="77777777" w:rsidR="00356693" w:rsidRPr="00356693" w:rsidRDefault="00356693">
            <w:pPr>
              <w:cnfStyle w:val="000000010000" w:firstRow="0" w:lastRow="0" w:firstColumn="0" w:lastColumn="0" w:oddVBand="0" w:evenVBand="0" w:oddHBand="0" w:evenHBand="1" w:firstRowFirstColumn="0" w:firstRowLastColumn="0" w:lastRowFirstColumn="0" w:lastRowLastColumn="0"/>
            </w:pPr>
            <w:r w:rsidRPr="00356693">
              <w:t>An early sample or model built to test a concept or process.</w:t>
            </w:r>
          </w:p>
        </w:tc>
      </w:tr>
      <w:tr w:rsidR="00356693" w:rsidRPr="00356693" w14:paraId="62102A3C" w14:textId="77777777" w:rsidTr="00E440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13875D3F" w14:textId="50E43523" w:rsidR="00356693" w:rsidRPr="00356693" w:rsidRDefault="00E67E08">
            <w:r w:rsidRPr="00356693">
              <w:lastRenderedPageBreak/>
              <w:t>Public transport</w:t>
            </w:r>
          </w:p>
        </w:tc>
        <w:tc>
          <w:tcPr>
            <w:tcW w:w="7934" w:type="dxa"/>
            <w:hideMark/>
          </w:tcPr>
          <w:p w14:paraId="4B10E439" w14:textId="0701AC00" w:rsidR="00356693" w:rsidRPr="00356693" w:rsidRDefault="00356693">
            <w:pPr>
              <w:cnfStyle w:val="000000100000" w:firstRow="0" w:lastRow="0" w:firstColumn="0" w:lastColumn="0" w:oddVBand="0" w:evenVBand="0" w:oddHBand="1" w:evenHBand="0" w:firstRowFirstColumn="0" w:firstRowLastColumn="0" w:lastRowFirstColumn="0" w:lastRowLastColumn="0"/>
            </w:pPr>
            <w:r w:rsidRPr="00356693">
              <w:t xml:space="preserve">Systems of transportation available for use by the </w:t>
            </w:r>
            <w:r w:rsidR="00271B71" w:rsidRPr="00356693">
              <w:t>public</w:t>
            </w:r>
            <w:r w:rsidRPr="00356693">
              <w:t>, such as buses, trains and trams.</w:t>
            </w:r>
          </w:p>
        </w:tc>
      </w:tr>
      <w:tr w:rsidR="00356693" w:rsidRPr="00356693" w14:paraId="221FDF9C" w14:textId="77777777" w:rsidTr="00E440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21311D3C" w14:textId="2A0C28D4" w:rsidR="00356693" w:rsidRPr="00356693" w:rsidRDefault="00E67E08">
            <w:r w:rsidRPr="00356693">
              <w:t>Sensor</w:t>
            </w:r>
          </w:p>
        </w:tc>
        <w:tc>
          <w:tcPr>
            <w:tcW w:w="7934" w:type="dxa"/>
            <w:hideMark/>
          </w:tcPr>
          <w:p w14:paraId="743B4DAD" w14:textId="77777777" w:rsidR="00356693" w:rsidRPr="00356693" w:rsidRDefault="00356693">
            <w:pPr>
              <w:cnfStyle w:val="000000010000" w:firstRow="0" w:lastRow="0" w:firstColumn="0" w:lastColumn="0" w:oddVBand="0" w:evenVBand="0" w:oddHBand="0" w:evenHBand="1" w:firstRowFirstColumn="0" w:firstRowLastColumn="0" w:lastRowFirstColumn="0" w:lastRowLastColumn="0"/>
            </w:pPr>
            <w:r w:rsidRPr="00356693">
              <w:t>A device that detects changes in the environment and converts them into signals for measurement or control.</w:t>
            </w:r>
          </w:p>
        </w:tc>
      </w:tr>
      <w:tr w:rsidR="00356693" w:rsidRPr="00356693" w14:paraId="77E15A4E" w14:textId="77777777" w:rsidTr="00E440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3BD21D98" w14:textId="6BE813E3" w:rsidR="00356693" w:rsidRPr="00356693" w:rsidRDefault="00E67E08">
            <w:r w:rsidRPr="00356693">
              <w:t>Servo</w:t>
            </w:r>
          </w:p>
        </w:tc>
        <w:tc>
          <w:tcPr>
            <w:tcW w:w="7934" w:type="dxa"/>
            <w:hideMark/>
          </w:tcPr>
          <w:p w14:paraId="06C6135C" w14:textId="66303877" w:rsidR="00356693" w:rsidRPr="00356693" w:rsidRDefault="00356693">
            <w:pPr>
              <w:cnfStyle w:val="000000100000" w:firstRow="0" w:lastRow="0" w:firstColumn="0" w:lastColumn="0" w:oddVBand="0" w:evenVBand="0" w:oddHBand="1" w:evenHBand="0" w:firstRowFirstColumn="0" w:firstRowLastColumn="0" w:lastRowFirstColumn="0" w:lastRowLastColumn="0"/>
            </w:pPr>
            <w:r w:rsidRPr="00356693">
              <w:t>A device or system that uses feedback to precisely control the position, speed or acceleration of a mechanical component.</w:t>
            </w:r>
          </w:p>
        </w:tc>
      </w:tr>
      <w:tr w:rsidR="00356693" w:rsidRPr="00356693" w14:paraId="3C0F84E1" w14:textId="77777777" w:rsidTr="00E440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1B5250C8" w14:textId="30C91F9D" w:rsidR="00356693" w:rsidRPr="00356693" w:rsidRDefault="00E67E08">
            <w:r w:rsidRPr="00356693">
              <w:t>Sketch</w:t>
            </w:r>
          </w:p>
        </w:tc>
        <w:tc>
          <w:tcPr>
            <w:tcW w:w="7934" w:type="dxa"/>
            <w:hideMark/>
          </w:tcPr>
          <w:p w14:paraId="3FF1D89B" w14:textId="77777777" w:rsidR="00356693" w:rsidRPr="00356693" w:rsidRDefault="00356693">
            <w:pPr>
              <w:cnfStyle w:val="000000010000" w:firstRow="0" w:lastRow="0" w:firstColumn="0" w:lastColumn="0" w:oddVBand="0" w:evenVBand="0" w:oddHBand="0" w:evenHBand="1" w:firstRowFirstColumn="0" w:firstRowLastColumn="0" w:lastRowFirstColumn="0" w:lastRowLastColumn="0"/>
            </w:pPr>
            <w:r w:rsidRPr="00356693">
              <w:t>A freehand drawing used to quickly capture ideas or concepts.</w:t>
            </w:r>
          </w:p>
        </w:tc>
      </w:tr>
      <w:tr w:rsidR="00356693" w:rsidRPr="00356693" w14:paraId="336044AD" w14:textId="77777777" w:rsidTr="00E440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3A698C06" w14:textId="451620B7" w:rsidR="00356693" w:rsidRPr="00356693" w:rsidRDefault="00E67E08">
            <w:r w:rsidRPr="00356693">
              <w:t>Society</w:t>
            </w:r>
          </w:p>
        </w:tc>
        <w:tc>
          <w:tcPr>
            <w:tcW w:w="7934" w:type="dxa"/>
            <w:hideMark/>
          </w:tcPr>
          <w:p w14:paraId="7E2D8550" w14:textId="62F31D79" w:rsidR="00356693" w:rsidRPr="00356693" w:rsidRDefault="00356693">
            <w:pPr>
              <w:cnfStyle w:val="000000100000" w:firstRow="0" w:lastRow="0" w:firstColumn="0" w:lastColumn="0" w:oddVBand="0" w:evenVBand="0" w:oddHBand="1" w:evenHBand="0" w:firstRowFirstColumn="0" w:firstRowLastColumn="0" w:lastRowFirstColumn="0" w:lastRowLastColumn="0"/>
            </w:pPr>
            <w:r w:rsidRPr="00356693">
              <w:t>A group of individuals living together in a community, sharing common institutions, culture and norms.</w:t>
            </w:r>
          </w:p>
        </w:tc>
      </w:tr>
      <w:tr w:rsidR="00356693" w:rsidRPr="00356693" w14:paraId="0E5E32DE" w14:textId="77777777" w:rsidTr="00E440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0F376902" w14:textId="67BBC259" w:rsidR="00356693" w:rsidRPr="00356693" w:rsidRDefault="00E67E08">
            <w:r w:rsidRPr="00356693">
              <w:t>Structural integrity</w:t>
            </w:r>
          </w:p>
        </w:tc>
        <w:tc>
          <w:tcPr>
            <w:tcW w:w="7934" w:type="dxa"/>
            <w:hideMark/>
          </w:tcPr>
          <w:p w14:paraId="5BC42221" w14:textId="77777777" w:rsidR="00356693" w:rsidRPr="00356693" w:rsidRDefault="00356693">
            <w:pPr>
              <w:cnfStyle w:val="000000010000" w:firstRow="0" w:lastRow="0" w:firstColumn="0" w:lastColumn="0" w:oddVBand="0" w:evenVBand="0" w:oddHBand="0" w:evenHBand="1" w:firstRowFirstColumn="0" w:firstRowLastColumn="0" w:lastRowFirstColumn="0" w:lastRowLastColumn="0"/>
            </w:pPr>
            <w:r w:rsidRPr="00356693">
              <w:t>The ability of a structure or component to withstand its intended load without failure.</w:t>
            </w:r>
          </w:p>
        </w:tc>
      </w:tr>
      <w:tr w:rsidR="00356693" w:rsidRPr="00356693" w14:paraId="072C1C07" w14:textId="77777777" w:rsidTr="00E440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4ED2312F" w14:textId="25D4E63A" w:rsidR="00356693" w:rsidRPr="00356693" w:rsidRDefault="00E67E08">
            <w:r w:rsidRPr="00356693">
              <w:t>Testing</w:t>
            </w:r>
          </w:p>
        </w:tc>
        <w:tc>
          <w:tcPr>
            <w:tcW w:w="7934" w:type="dxa"/>
            <w:hideMark/>
          </w:tcPr>
          <w:p w14:paraId="70B5BD4D" w14:textId="77777777" w:rsidR="00356693" w:rsidRPr="00356693" w:rsidRDefault="00356693">
            <w:pPr>
              <w:cnfStyle w:val="000000100000" w:firstRow="0" w:lastRow="0" w:firstColumn="0" w:lastColumn="0" w:oddVBand="0" w:evenVBand="0" w:oddHBand="1" w:evenHBand="0" w:firstRowFirstColumn="0" w:firstRowLastColumn="0" w:lastRowFirstColumn="0" w:lastRowLastColumn="0"/>
            </w:pPr>
            <w:r w:rsidRPr="00356693">
              <w:t>The process of evaluating a product or system to ensure it meets design specifications and functions correctly.</w:t>
            </w:r>
          </w:p>
        </w:tc>
      </w:tr>
      <w:tr w:rsidR="00356693" w:rsidRPr="00356693" w14:paraId="2D8C689B" w14:textId="77777777" w:rsidTr="00E440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423BDF22" w14:textId="1D7316FA" w:rsidR="00356693" w:rsidRPr="00356693" w:rsidRDefault="00E67E08">
            <w:r w:rsidRPr="00356693">
              <w:t>Urbanisation</w:t>
            </w:r>
          </w:p>
        </w:tc>
        <w:tc>
          <w:tcPr>
            <w:tcW w:w="7934" w:type="dxa"/>
            <w:hideMark/>
          </w:tcPr>
          <w:p w14:paraId="0DEBE3BC" w14:textId="77777777" w:rsidR="00356693" w:rsidRPr="00356693" w:rsidRDefault="00356693">
            <w:pPr>
              <w:cnfStyle w:val="000000010000" w:firstRow="0" w:lastRow="0" w:firstColumn="0" w:lastColumn="0" w:oddVBand="0" w:evenVBand="0" w:oddHBand="0" w:evenHBand="1" w:firstRowFirstColumn="0" w:firstRowLastColumn="0" w:lastRowFirstColumn="0" w:lastRowLastColumn="0"/>
            </w:pPr>
            <w:r w:rsidRPr="00356693">
              <w:t>The process by which an increasing percentage of a population lives in cities and urban areas.</w:t>
            </w:r>
          </w:p>
        </w:tc>
      </w:tr>
    </w:tbl>
    <w:p w14:paraId="2785BF0E" w14:textId="77777777" w:rsidR="003841A0" w:rsidRPr="0059536F" w:rsidRDefault="003841A0" w:rsidP="0059536F">
      <w:r>
        <w:br w:type="page"/>
      </w:r>
    </w:p>
    <w:p w14:paraId="779C08BD" w14:textId="0E8189D4" w:rsidR="006F6D23" w:rsidRDefault="0071218E" w:rsidP="00DC1048">
      <w:pPr>
        <w:pStyle w:val="Heading1"/>
      </w:pPr>
      <w:bookmarkStart w:id="4" w:name="_Toc214364667"/>
      <w:bookmarkStart w:id="5" w:name="_Hlk204166016"/>
      <w:r>
        <w:lastRenderedPageBreak/>
        <w:t xml:space="preserve">Setting the </w:t>
      </w:r>
      <w:r w:rsidR="00034017">
        <w:t>s</w:t>
      </w:r>
      <w:r>
        <w:t>cene</w:t>
      </w:r>
      <w:r w:rsidR="00EA5E00">
        <w:t xml:space="preserve"> – parking guidance system</w:t>
      </w:r>
      <w:bookmarkEnd w:id="4"/>
    </w:p>
    <w:p w14:paraId="14490FED" w14:textId="77777777" w:rsidR="00E52475" w:rsidRPr="00A8533B" w:rsidRDefault="00E52475" w:rsidP="00E52475">
      <w:pPr>
        <w:pStyle w:val="FeatureBox2"/>
      </w:pPr>
      <w:r>
        <w:rPr>
          <w:rStyle w:val="Strong"/>
        </w:rPr>
        <w:t>N</w:t>
      </w:r>
      <w:r w:rsidRPr="00755AA5">
        <w:rPr>
          <w:rStyle w:val="Strong"/>
        </w:rPr>
        <w:t>ote:</w:t>
      </w:r>
      <w:r>
        <w:t xml:space="preserve"> </w:t>
      </w:r>
      <w:hyperlink r:id="rId13" w:history="1">
        <w:r w:rsidRPr="005322A4">
          <w:rPr>
            <w:rStyle w:val="Hyperlink"/>
          </w:rPr>
          <w:t>Connecting learning</w:t>
        </w:r>
      </w:hyperlink>
    </w:p>
    <w:p w14:paraId="51F4B8F5" w14:textId="3AE886D6" w:rsidR="00E52475" w:rsidRDefault="00E52475" w:rsidP="00E52475">
      <w:pPr>
        <w:pStyle w:val="FeatureBox2"/>
      </w:pPr>
      <w:r>
        <w:t xml:space="preserve">Class </w:t>
      </w:r>
      <w:hyperlink r:id="rId14" w:history="1">
        <w:r w:rsidR="00756E5F">
          <w:rPr>
            <w:rStyle w:val="Hyperlink"/>
          </w:rPr>
          <w:t>Think-Pair-Share</w:t>
        </w:r>
      </w:hyperlink>
      <w:r>
        <w:t>:</w:t>
      </w:r>
    </w:p>
    <w:p w14:paraId="66A20825" w14:textId="77777777" w:rsidR="00FE6DB7" w:rsidRDefault="00E52475" w:rsidP="00832F7F">
      <w:pPr>
        <w:pStyle w:val="FeatureBox2"/>
        <w:numPr>
          <w:ilvl w:val="0"/>
          <w:numId w:val="19"/>
        </w:numPr>
        <w:ind w:left="567" w:hanging="567"/>
      </w:pPr>
      <w:r>
        <w:t>Where have you seen boom gates used?</w:t>
      </w:r>
    </w:p>
    <w:p w14:paraId="20AA4A01" w14:textId="77777777" w:rsidR="00FE6DB7" w:rsidRDefault="00E52475" w:rsidP="00832F7F">
      <w:pPr>
        <w:pStyle w:val="FeatureBox2"/>
        <w:numPr>
          <w:ilvl w:val="0"/>
          <w:numId w:val="19"/>
        </w:numPr>
        <w:ind w:left="567" w:hanging="567"/>
      </w:pPr>
      <w:r>
        <w:t>Why were they used?</w:t>
      </w:r>
    </w:p>
    <w:p w14:paraId="3468823F" w14:textId="3FE5D025" w:rsidR="00E52475" w:rsidRPr="00C02FA1" w:rsidRDefault="00E52475" w:rsidP="00832F7F">
      <w:pPr>
        <w:pStyle w:val="FeatureBox2"/>
        <w:numPr>
          <w:ilvl w:val="0"/>
          <w:numId w:val="19"/>
        </w:numPr>
        <w:ind w:left="567" w:hanging="567"/>
      </w:pPr>
      <w:r>
        <w:t>What engineered systems are like boom gates?</w:t>
      </w:r>
    </w:p>
    <w:p w14:paraId="28596C4D" w14:textId="77777777" w:rsidR="00E52475" w:rsidRPr="003F6840" w:rsidRDefault="00E52475" w:rsidP="00E52475">
      <w:pPr>
        <w:pStyle w:val="FeatureBox2"/>
      </w:pPr>
      <w:r>
        <w:t>Provide student with individual thinking time, then small group discussion and finally class discussion.</w:t>
      </w:r>
    </w:p>
    <w:p w14:paraId="540CD080" w14:textId="004D31CF" w:rsidR="001A52A0" w:rsidRDefault="00E52475" w:rsidP="001A52A0">
      <w:pPr>
        <w:pStyle w:val="FeatureBox2"/>
      </w:pPr>
      <w:r>
        <w:t xml:space="preserve">Students may use the table provided </w:t>
      </w:r>
      <w:r w:rsidR="00FE6DB7">
        <w:t xml:space="preserve">below </w:t>
      </w:r>
      <w:r>
        <w:t>to document their thoughts and discussions. Use images as inspiration for students.</w:t>
      </w:r>
    </w:p>
    <w:p w14:paraId="3A560C34" w14:textId="66841C27" w:rsidR="001A52A0" w:rsidRPr="001A52A0" w:rsidRDefault="001A52A0" w:rsidP="001A52A0">
      <w:pPr>
        <w:pStyle w:val="FeatureBox2"/>
      </w:pPr>
      <w:r>
        <w:t xml:space="preserve">Sample answers </w:t>
      </w:r>
      <w:r w:rsidR="00C46429">
        <w:t>are</w:t>
      </w:r>
      <w:r>
        <w:t xml:space="preserve"> provided</w:t>
      </w:r>
      <w:r w:rsidR="00604DCF">
        <w:t xml:space="preserve"> for the first image</w:t>
      </w:r>
      <w:r>
        <w:t>. These can be removed for conversion into a student workbook.</w:t>
      </w:r>
    </w:p>
    <w:p w14:paraId="3FF7AD36" w14:textId="58B178FE" w:rsidR="00A748A1" w:rsidRDefault="00A748A1" w:rsidP="00A748A1">
      <w:pPr>
        <w:pStyle w:val="Caption"/>
      </w:pPr>
      <w:r>
        <w:t xml:space="preserve">Table </w:t>
      </w:r>
      <w:r>
        <w:fldChar w:fldCharType="begin"/>
      </w:r>
      <w:r>
        <w:instrText xml:space="preserve"> SEQ Table \* ARABIC </w:instrText>
      </w:r>
      <w:r>
        <w:fldChar w:fldCharType="separate"/>
      </w:r>
      <w:r w:rsidR="0035490C">
        <w:rPr>
          <w:noProof/>
        </w:rPr>
        <w:t>2</w:t>
      </w:r>
      <w:r>
        <w:fldChar w:fldCharType="end"/>
      </w:r>
      <w:r>
        <w:t xml:space="preserve"> – different engineered products</w:t>
      </w:r>
    </w:p>
    <w:tbl>
      <w:tblPr>
        <w:tblStyle w:val="Tableheader"/>
        <w:tblW w:w="0" w:type="auto"/>
        <w:tblLook w:val="06A0" w:firstRow="1" w:lastRow="0" w:firstColumn="1" w:lastColumn="0" w:noHBand="1" w:noVBand="1"/>
        <w:tblDescription w:val="Space for students to provide answer."/>
      </w:tblPr>
      <w:tblGrid>
        <w:gridCol w:w="3397"/>
        <w:gridCol w:w="6231"/>
      </w:tblGrid>
      <w:tr w:rsidR="007C3FD5" w:rsidRPr="00604DCF" w14:paraId="7E0F5A09" w14:textId="77777777" w:rsidTr="00604DCF">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397" w:type="dxa"/>
          </w:tcPr>
          <w:p w14:paraId="036AF5BD" w14:textId="4FF05300" w:rsidR="007C3FD5" w:rsidRPr="00604DCF" w:rsidRDefault="007C3FD5" w:rsidP="00604DCF">
            <w:r w:rsidRPr="00604DCF">
              <w:t>Image</w:t>
            </w:r>
          </w:p>
        </w:tc>
        <w:tc>
          <w:tcPr>
            <w:tcW w:w="6231" w:type="dxa"/>
          </w:tcPr>
          <w:p w14:paraId="3961F561" w14:textId="7D687CC2" w:rsidR="007C3FD5" w:rsidRPr="00604DCF" w:rsidRDefault="007C3FD5" w:rsidP="00604DCF">
            <w:pPr>
              <w:cnfStyle w:val="100000000000" w:firstRow="1" w:lastRow="0" w:firstColumn="0" w:lastColumn="0" w:oddVBand="0" w:evenVBand="0" w:oddHBand="0" w:evenHBand="0" w:firstRowFirstColumn="0" w:firstRowLastColumn="0" w:lastRowFirstColumn="0" w:lastRowLastColumn="0"/>
            </w:pPr>
            <w:r w:rsidRPr="00604DCF">
              <w:t>Discussion points</w:t>
            </w:r>
          </w:p>
        </w:tc>
      </w:tr>
      <w:tr w:rsidR="00E52475" w14:paraId="0EDB07E2" w14:textId="77777777" w:rsidTr="00604DCF">
        <w:trPr>
          <w:trHeight w:val="1127"/>
        </w:trPr>
        <w:tc>
          <w:tcPr>
            <w:cnfStyle w:val="001000000000" w:firstRow="0" w:lastRow="0" w:firstColumn="1" w:lastColumn="0" w:oddVBand="0" w:evenVBand="0" w:oddHBand="0" w:evenHBand="0" w:firstRowFirstColumn="0" w:firstRowLastColumn="0" w:lastRowFirstColumn="0" w:lastRowLastColumn="0"/>
            <w:tcW w:w="3397" w:type="dxa"/>
          </w:tcPr>
          <w:p w14:paraId="79BE0121" w14:textId="77777777" w:rsidR="00E52475" w:rsidRDefault="00E52475">
            <w:r>
              <w:rPr>
                <w:noProof/>
              </w:rPr>
              <w:drawing>
                <wp:inline distT="0" distB="0" distL="0" distR="0" wp14:anchorId="230EDE17" wp14:editId="3A412B00">
                  <wp:extent cx="1907513" cy="2220653"/>
                  <wp:effectExtent l="0" t="0" r="0" b="8255"/>
                  <wp:docPr id="2042436262" name="Picture 6" descr="railway boom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36262" name="Picture 6" descr="railway boom gat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4096" t="3248" b="9976"/>
                          <a:stretch>
                            <a:fillRect/>
                          </a:stretch>
                        </pic:blipFill>
                        <pic:spPr bwMode="auto">
                          <a:xfrm>
                            <a:off x="0" y="0"/>
                            <a:ext cx="1907964" cy="22211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31" w:type="dxa"/>
          </w:tcPr>
          <w:p w14:paraId="33E739C7" w14:textId="77777777" w:rsidR="00E52475" w:rsidRDefault="00E52475">
            <w:pPr>
              <w:cnfStyle w:val="000000000000" w:firstRow="0" w:lastRow="0" w:firstColumn="0" w:lastColumn="0" w:oddVBand="0" w:evenVBand="0" w:oddHBand="0" w:evenHBand="0" w:firstRowFirstColumn="0" w:firstRowLastColumn="0" w:lastRowFirstColumn="0" w:lastRowLastColumn="0"/>
              <w:rPr>
                <w:b/>
                <w:bCs/>
              </w:rPr>
            </w:pPr>
            <w:r>
              <w:rPr>
                <w:b/>
                <w:bCs/>
              </w:rPr>
              <w:t>Sample answers:</w:t>
            </w:r>
          </w:p>
          <w:p w14:paraId="48A04BED" w14:textId="77777777" w:rsidR="00E52475" w:rsidRDefault="00E52475" w:rsidP="00832F7F">
            <w:pPr>
              <w:pStyle w:val="ListParagraph"/>
              <w:numPr>
                <w:ilvl w:val="0"/>
                <w:numId w:val="2"/>
              </w:numPr>
              <w:ind w:left="593" w:hanging="567"/>
              <w:cnfStyle w:val="000000000000" w:firstRow="0" w:lastRow="0" w:firstColumn="0" w:lastColumn="0" w:oddVBand="0" w:evenVBand="0" w:oddHBand="0" w:evenHBand="0" w:firstRowFirstColumn="0" w:firstRowLastColumn="0" w:lastRowFirstColumn="0" w:lastRowLastColumn="0"/>
            </w:pPr>
            <w:r>
              <w:t>Car park</w:t>
            </w:r>
          </w:p>
          <w:p w14:paraId="488DAB9F" w14:textId="77777777" w:rsidR="00E52475" w:rsidRDefault="00E52475" w:rsidP="00832F7F">
            <w:pPr>
              <w:pStyle w:val="ListParagraph"/>
              <w:numPr>
                <w:ilvl w:val="0"/>
                <w:numId w:val="2"/>
              </w:numPr>
              <w:ind w:left="593" w:hanging="567"/>
              <w:cnfStyle w:val="000000000000" w:firstRow="0" w:lastRow="0" w:firstColumn="0" w:lastColumn="0" w:oddVBand="0" w:evenVBand="0" w:oddHBand="0" w:evenHBand="0" w:firstRowFirstColumn="0" w:firstRowLastColumn="0" w:lastRowFirstColumn="0" w:lastRowLastColumn="0"/>
            </w:pPr>
            <w:r>
              <w:t>Level crossing</w:t>
            </w:r>
          </w:p>
          <w:p w14:paraId="7DFDDB82" w14:textId="77777777" w:rsidR="00E52475" w:rsidRPr="00FB0021" w:rsidRDefault="00E52475" w:rsidP="00832F7F">
            <w:pPr>
              <w:pStyle w:val="ListParagraph"/>
              <w:numPr>
                <w:ilvl w:val="0"/>
                <w:numId w:val="2"/>
              </w:numPr>
              <w:ind w:left="593" w:hanging="567"/>
              <w:cnfStyle w:val="000000000000" w:firstRow="0" w:lastRow="0" w:firstColumn="0" w:lastColumn="0" w:oddVBand="0" w:evenVBand="0" w:oddHBand="0" w:evenHBand="0" w:firstRowFirstColumn="0" w:firstRowLastColumn="0" w:lastRowFirstColumn="0" w:lastRowLastColumn="0"/>
            </w:pPr>
            <w:r>
              <w:t>Train station</w:t>
            </w:r>
          </w:p>
        </w:tc>
      </w:tr>
      <w:tr w:rsidR="007C3FD5" w14:paraId="77019A2F" w14:textId="77777777" w:rsidTr="00604DCF">
        <w:trPr>
          <w:trHeight w:val="1127"/>
        </w:trPr>
        <w:tc>
          <w:tcPr>
            <w:cnfStyle w:val="001000000000" w:firstRow="0" w:lastRow="0" w:firstColumn="1" w:lastColumn="0" w:oddVBand="0" w:evenVBand="0" w:oddHBand="0" w:evenHBand="0" w:firstRowFirstColumn="0" w:firstRowLastColumn="0" w:lastRowFirstColumn="0" w:lastRowLastColumn="0"/>
            <w:tcW w:w="3397" w:type="dxa"/>
          </w:tcPr>
          <w:p w14:paraId="6B3F4E58" w14:textId="77777777" w:rsidR="007C3FD5" w:rsidRDefault="007C3FD5">
            <w:pPr>
              <w:rPr>
                <w:noProof/>
              </w:rPr>
            </w:pPr>
          </w:p>
        </w:tc>
        <w:tc>
          <w:tcPr>
            <w:tcW w:w="6231" w:type="dxa"/>
          </w:tcPr>
          <w:p w14:paraId="76AD722A" w14:textId="77777777" w:rsidR="007C3FD5" w:rsidRDefault="007C3FD5">
            <w:pPr>
              <w:cnfStyle w:val="000000000000" w:firstRow="0" w:lastRow="0" w:firstColumn="0" w:lastColumn="0" w:oddVBand="0" w:evenVBand="0" w:oddHBand="0" w:evenHBand="0" w:firstRowFirstColumn="0" w:firstRowLastColumn="0" w:lastRowFirstColumn="0" w:lastRowLastColumn="0"/>
              <w:rPr>
                <w:b/>
                <w:bCs/>
              </w:rPr>
            </w:pPr>
          </w:p>
        </w:tc>
      </w:tr>
      <w:tr w:rsidR="007C3FD5" w14:paraId="278ABF87" w14:textId="77777777" w:rsidTr="00604DCF">
        <w:trPr>
          <w:trHeight w:val="1127"/>
        </w:trPr>
        <w:tc>
          <w:tcPr>
            <w:cnfStyle w:val="001000000000" w:firstRow="0" w:lastRow="0" w:firstColumn="1" w:lastColumn="0" w:oddVBand="0" w:evenVBand="0" w:oddHBand="0" w:evenHBand="0" w:firstRowFirstColumn="0" w:firstRowLastColumn="0" w:lastRowFirstColumn="0" w:lastRowLastColumn="0"/>
            <w:tcW w:w="3397" w:type="dxa"/>
          </w:tcPr>
          <w:p w14:paraId="67F048E2" w14:textId="77777777" w:rsidR="007C3FD5" w:rsidRDefault="007C3FD5">
            <w:pPr>
              <w:rPr>
                <w:noProof/>
              </w:rPr>
            </w:pPr>
          </w:p>
        </w:tc>
        <w:tc>
          <w:tcPr>
            <w:tcW w:w="6231" w:type="dxa"/>
          </w:tcPr>
          <w:p w14:paraId="0828FD51" w14:textId="77777777" w:rsidR="007C3FD5" w:rsidRDefault="007C3FD5">
            <w:pPr>
              <w:cnfStyle w:val="000000000000" w:firstRow="0" w:lastRow="0" w:firstColumn="0" w:lastColumn="0" w:oddVBand="0" w:evenVBand="0" w:oddHBand="0" w:evenHBand="0" w:firstRowFirstColumn="0" w:firstRowLastColumn="0" w:lastRowFirstColumn="0" w:lastRowLastColumn="0"/>
              <w:rPr>
                <w:b/>
                <w:bCs/>
              </w:rPr>
            </w:pPr>
          </w:p>
        </w:tc>
      </w:tr>
      <w:tr w:rsidR="007C3FD5" w14:paraId="09BFF37B" w14:textId="77777777" w:rsidTr="00604DCF">
        <w:trPr>
          <w:trHeight w:val="1127"/>
        </w:trPr>
        <w:tc>
          <w:tcPr>
            <w:cnfStyle w:val="001000000000" w:firstRow="0" w:lastRow="0" w:firstColumn="1" w:lastColumn="0" w:oddVBand="0" w:evenVBand="0" w:oddHBand="0" w:evenHBand="0" w:firstRowFirstColumn="0" w:firstRowLastColumn="0" w:lastRowFirstColumn="0" w:lastRowLastColumn="0"/>
            <w:tcW w:w="3397" w:type="dxa"/>
          </w:tcPr>
          <w:p w14:paraId="70B6E218" w14:textId="77777777" w:rsidR="007C3FD5" w:rsidRDefault="007C3FD5">
            <w:pPr>
              <w:rPr>
                <w:noProof/>
              </w:rPr>
            </w:pPr>
          </w:p>
        </w:tc>
        <w:tc>
          <w:tcPr>
            <w:tcW w:w="6231" w:type="dxa"/>
          </w:tcPr>
          <w:p w14:paraId="330CB672" w14:textId="77777777" w:rsidR="007C3FD5" w:rsidRDefault="007C3FD5">
            <w:pPr>
              <w:cnfStyle w:val="000000000000" w:firstRow="0" w:lastRow="0" w:firstColumn="0" w:lastColumn="0" w:oddVBand="0" w:evenVBand="0" w:oddHBand="0" w:evenHBand="0" w:firstRowFirstColumn="0" w:firstRowLastColumn="0" w:lastRowFirstColumn="0" w:lastRowLastColumn="0"/>
              <w:rPr>
                <w:b/>
                <w:bCs/>
              </w:rPr>
            </w:pPr>
          </w:p>
        </w:tc>
      </w:tr>
    </w:tbl>
    <w:p w14:paraId="7F3DC2D3" w14:textId="77777777" w:rsidR="00E52475" w:rsidRDefault="00E52475" w:rsidP="00E52475">
      <w:pPr>
        <w:pStyle w:val="Heading2"/>
      </w:pPr>
      <w:bookmarkStart w:id="6" w:name="_Toc214364668"/>
      <w:r>
        <w:t>Public transport and sustainability</w:t>
      </w:r>
      <w:bookmarkEnd w:id="6"/>
    </w:p>
    <w:p w14:paraId="7F6822BE" w14:textId="69BF0B27" w:rsidR="00E52475" w:rsidRDefault="00E52475" w:rsidP="00E52475">
      <w:pPr>
        <w:pStyle w:val="FeatureBox2"/>
      </w:pPr>
      <w:r w:rsidRPr="00146380">
        <w:rPr>
          <w:b/>
          <w:bCs/>
        </w:rPr>
        <w:t>Teacher note</w:t>
      </w:r>
      <w:r>
        <w:t xml:space="preserve">: after watching the short video provided below break students into 6 small groups to complete a </w:t>
      </w:r>
      <w:hyperlink r:id="rId16" w:history="1">
        <w:r w:rsidRPr="00EA15A3">
          <w:rPr>
            <w:rStyle w:val="Hyperlink"/>
          </w:rPr>
          <w:t>jigsaw</w:t>
        </w:r>
      </w:hyperlink>
      <w:r>
        <w:t xml:space="preserve"> activity addressing the questions below.</w:t>
      </w:r>
    </w:p>
    <w:p w14:paraId="4851C97B" w14:textId="650FB4A0" w:rsidR="00A97730" w:rsidRPr="00A97730" w:rsidRDefault="00A97730" w:rsidP="00A97730">
      <w:pPr>
        <w:pStyle w:val="FeatureBox2"/>
      </w:pPr>
      <w:r>
        <w:t xml:space="preserve">Sample answers </w:t>
      </w:r>
      <w:r w:rsidR="00C46429">
        <w:t xml:space="preserve">are </w:t>
      </w:r>
      <w:r>
        <w:t>provided. These can be removed for the conversion into a student workbook.</w:t>
      </w:r>
    </w:p>
    <w:p w14:paraId="08C47468" w14:textId="25329A4C" w:rsidR="00E52475" w:rsidRDefault="00E52475" w:rsidP="00E52475">
      <w:r>
        <w:t>Watch</w:t>
      </w:r>
      <w:r w:rsidR="000D1EC7">
        <w:t xml:space="preserve"> United Nations </w:t>
      </w:r>
      <w:r w:rsidR="006C4D28">
        <w:t>ESCAP’s</w:t>
      </w:r>
      <w:r>
        <w:t xml:space="preserve"> </w:t>
      </w:r>
      <w:hyperlink r:id="rId17" w:history="1">
        <w:r w:rsidR="0035245B">
          <w:rPr>
            <w:rStyle w:val="Hyperlink"/>
          </w:rPr>
          <w:t>Sustainable transport development in Asia and the Pacific (3:53)</w:t>
        </w:r>
      </w:hyperlink>
      <w:r>
        <w:t>.</w:t>
      </w:r>
    </w:p>
    <w:p w14:paraId="73B27D4A" w14:textId="776776DE" w:rsidR="00E52475" w:rsidRDefault="00E52475" w:rsidP="00E52475">
      <w:r>
        <w:t>In your allocated group, respond to one of the sets of questions in the table, prior to presenting to the class. As you listen to other groups present their responses</w:t>
      </w:r>
      <w:r w:rsidR="0035245B">
        <w:t>,</w:t>
      </w:r>
      <w:r>
        <w:t xml:space="preserve"> make notes in the relevant section in the table</w:t>
      </w:r>
      <w:r w:rsidR="00383969">
        <w:t xml:space="preserve"> below</w:t>
      </w:r>
      <w:r>
        <w:t>.</w:t>
      </w:r>
    </w:p>
    <w:tbl>
      <w:tblPr>
        <w:tblStyle w:val="Tableheader"/>
        <w:tblW w:w="0" w:type="auto"/>
        <w:tblLook w:val="0620" w:firstRow="1" w:lastRow="0" w:firstColumn="0" w:lastColumn="0" w:noHBand="1" w:noVBand="1"/>
        <w:tblDescription w:val="Questions about sustainable transport solutions with space for student responses."/>
      </w:tblPr>
      <w:tblGrid>
        <w:gridCol w:w="4248"/>
        <w:gridCol w:w="5245"/>
      </w:tblGrid>
      <w:tr w:rsidR="00E52475" w14:paraId="6535F947" w14:textId="77777777" w:rsidTr="002C163E">
        <w:trPr>
          <w:cnfStyle w:val="100000000000" w:firstRow="1" w:lastRow="0" w:firstColumn="0" w:lastColumn="0" w:oddVBand="0" w:evenVBand="0" w:oddHBand="0" w:evenHBand="0" w:firstRowFirstColumn="0" w:firstRowLastColumn="0" w:lastRowFirstColumn="0" w:lastRowLastColumn="0"/>
        </w:trPr>
        <w:tc>
          <w:tcPr>
            <w:tcW w:w="4248" w:type="dxa"/>
          </w:tcPr>
          <w:p w14:paraId="217D72FA" w14:textId="77777777" w:rsidR="00E52475" w:rsidRDefault="00E52475">
            <w:r>
              <w:t>Questions</w:t>
            </w:r>
          </w:p>
        </w:tc>
        <w:tc>
          <w:tcPr>
            <w:tcW w:w="5245" w:type="dxa"/>
          </w:tcPr>
          <w:p w14:paraId="64B0944B" w14:textId="77777777" w:rsidR="00E52475" w:rsidRDefault="00E52475">
            <w:r>
              <w:t>Answers</w:t>
            </w:r>
          </w:p>
        </w:tc>
      </w:tr>
      <w:tr w:rsidR="00E52475" w14:paraId="150B43AC" w14:textId="77777777" w:rsidTr="002C163E">
        <w:trPr>
          <w:trHeight w:val="2340"/>
        </w:trPr>
        <w:tc>
          <w:tcPr>
            <w:tcW w:w="4248" w:type="dxa"/>
          </w:tcPr>
          <w:p w14:paraId="62A9188B" w14:textId="77777777" w:rsidR="00E52475" w:rsidRPr="008417D5" w:rsidRDefault="00E52475">
            <w:pPr>
              <w:rPr>
                <w:b/>
                <w:bCs/>
              </w:rPr>
            </w:pPr>
            <w:r w:rsidRPr="008417D5">
              <w:rPr>
                <w:b/>
                <w:bCs/>
              </w:rPr>
              <w:t>Societal needs</w:t>
            </w:r>
          </w:p>
          <w:p w14:paraId="0C1F8117" w14:textId="77777777" w:rsidR="00E52475" w:rsidRDefault="00E52475" w:rsidP="00E30CA3">
            <w:pPr>
              <w:pStyle w:val="ListNumber"/>
            </w:pPr>
            <w:r>
              <w:t>What are some of the societal needs that arise from rapid urbanisation?</w:t>
            </w:r>
          </w:p>
          <w:p w14:paraId="2FA7F4BF" w14:textId="77777777" w:rsidR="00E52475" w:rsidRDefault="00E52475" w:rsidP="00E30CA3">
            <w:pPr>
              <w:pStyle w:val="ListNumber"/>
            </w:pPr>
            <w:r>
              <w:t>How do you think transport systems can be engineered to address these societal needs?</w:t>
            </w:r>
          </w:p>
        </w:tc>
        <w:tc>
          <w:tcPr>
            <w:tcW w:w="5245" w:type="dxa"/>
          </w:tcPr>
          <w:p w14:paraId="146361F0" w14:textId="77777777" w:rsidR="00F052E0" w:rsidRDefault="00F24564" w:rsidP="00832F7F">
            <w:pPr>
              <w:pStyle w:val="ListNumber"/>
              <w:numPr>
                <w:ilvl w:val="0"/>
                <w:numId w:val="8"/>
              </w:numPr>
            </w:pPr>
            <w:r>
              <w:t>Increased mobility for a growing urban population.</w:t>
            </w:r>
          </w:p>
          <w:p w14:paraId="1F04EBEA" w14:textId="26913D5C" w:rsidR="00F052E0" w:rsidRDefault="00F24564" w:rsidP="006413A8">
            <w:pPr>
              <w:pStyle w:val="ListParagraph"/>
              <w:ind w:left="598"/>
            </w:pPr>
            <w:r>
              <w:t>Reduction of negative impacts like air pollution, traffic congestion and road accidents.</w:t>
            </w:r>
          </w:p>
          <w:p w14:paraId="04171BF7" w14:textId="69B5AC21" w:rsidR="00F052E0" w:rsidRDefault="00F24564" w:rsidP="006413A8">
            <w:pPr>
              <w:pStyle w:val="ListParagraph"/>
              <w:ind w:left="598"/>
            </w:pPr>
            <w:r>
              <w:t>Ensuring transport systems are safe, inclusive, accessible and affordable for all, including vulnerable populations like pedestrians, cyclists and motorcyclists.</w:t>
            </w:r>
          </w:p>
          <w:p w14:paraId="0F09AFEA" w14:textId="59288F87" w:rsidR="00E52475" w:rsidRDefault="00F24564" w:rsidP="006413A8">
            <w:pPr>
              <w:pStyle w:val="ListParagraph"/>
              <w:ind w:left="598"/>
            </w:pPr>
            <w:r>
              <w:t xml:space="preserve">Addressing challenges related to gender </w:t>
            </w:r>
            <w:r>
              <w:lastRenderedPageBreak/>
              <w:t>equality and safety in transport.</w:t>
            </w:r>
          </w:p>
          <w:p w14:paraId="1862C806" w14:textId="77777777" w:rsidR="00F052E0" w:rsidRDefault="00F052E0" w:rsidP="00E30CA3">
            <w:pPr>
              <w:pStyle w:val="ListNumber"/>
            </w:pPr>
            <w:r>
              <w:t>Developing integrated urban and transport plans that prioritise green and healthy transport options.</w:t>
            </w:r>
          </w:p>
          <w:p w14:paraId="4A2F4CC0" w14:textId="77777777" w:rsidR="00F052E0" w:rsidRDefault="00F052E0" w:rsidP="006413A8">
            <w:pPr>
              <w:pStyle w:val="ListParagraph"/>
              <w:ind w:left="598"/>
            </w:pPr>
            <w:r>
              <w:t>Implementing smart transport systems to efficiently manage traffic and reduce congestion.</w:t>
            </w:r>
          </w:p>
          <w:p w14:paraId="018D1B30" w14:textId="77777777" w:rsidR="00F052E0" w:rsidRDefault="00F052E0" w:rsidP="006413A8">
            <w:pPr>
              <w:pStyle w:val="ListParagraph"/>
              <w:ind w:left="598"/>
            </w:pPr>
            <w:r>
              <w:t>Designing infrastructure that improves safety for all users, including separate lanes for cyclists and pedestrians.</w:t>
            </w:r>
          </w:p>
          <w:p w14:paraId="59650F5D" w14:textId="5866F9E1" w:rsidR="00F052E0" w:rsidRDefault="00F052E0" w:rsidP="006413A8">
            <w:pPr>
              <w:pStyle w:val="ListParagraph"/>
              <w:ind w:left="598"/>
            </w:pPr>
            <w:r>
              <w:t>Using technology to enhance accessibility and inclusivity for diverse groups.</w:t>
            </w:r>
          </w:p>
        </w:tc>
      </w:tr>
      <w:tr w:rsidR="00E52475" w14:paraId="71DB9BB9" w14:textId="77777777" w:rsidTr="002C163E">
        <w:trPr>
          <w:trHeight w:val="2403"/>
        </w:trPr>
        <w:tc>
          <w:tcPr>
            <w:tcW w:w="4248" w:type="dxa"/>
          </w:tcPr>
          <w:p w14:paraId="6C2FCBA3" w14:textId="77777777" w:rsidR="00E52475" w:rsidRPr="008417D5" w:rsidRDefault="00E52475">
            <w:pPr>
              <w:rPr>
                <w:b/>
                <w:bCs/>
              </w:rPr>
            </w:pPr>
            <w:r w:rsidRPr="008417D5">
              <w:rPr>
                <w:b/>
                <w:bCs/>
              </w:rPr>
              <w:lastRenderedPageBreak/>
              <w:t xml:space="preserve">Engineered </w:t>
            </w:r>
            <w:r>
              <w:rPr>
                <w:b/>
                <w:bCs/>
              </w:rPr>
              <w:t>s</w:t>
            </w:r>
            <w:r w:rsidRPr="008417D5">
              <w:rPr>
                <w:b/>
                <w:bCs/>
              </w:rPr>
              <w:t>olutions</w:t>
            </w:r>
          </w:p>
          <w:p w14:paraId="00A4283A" w14:textId="6C41A0EF" w:rsidR="00E52475" w:rsidRDefault="00E52475" w:rsidP="00832F7F">
            <w:pPr>
              <w:pStyle w:val="ListNumber"/>
              <w:numPr>
                <w:ilvl w:val="0"/>
                <w:numId w:val="9"/>
              </w:numPr>
            </w:pPr>
            <w:r>
              <w:t xml:space="preserve">What is meant by </w:t>
            </w:r>
            <w:r w:rsidR="0035245B">
              <w:t>‘</w:t>
            </w:r>
            <w:r>
              <w:t>low carbon transport</w:t>
            </w:r>
            <w:r w:rsidR="0035245B">
              <w:t xml:space="preserve">’ </w:t>
            </w:r>
            <w:r>
              <w:t>and how can it contribute to sustainability in urban areas?</w:t>
            </w:r>
          </w:p>
          <w:p w14:paraId="34A7DDDC" w14:textId="77777777" w:rsidR="00E52475" w:rsidRDefault="00E52475" w:rsidP="00832F7F">
            <w:pPr>
              <w:pStyle w:val="ListNumber"/>
              <w:numPr>
                <w:ilvl w:val="0"/>
                <w:numId w:val="9"/>
              </w:numPr>
            </w:pPr>
            <w:r>
              <w:t>Identify an example of a smart transport solution to help reduce greenhouse gas emissions. Describe how it works.</w:t>
            </w:r>
          </w:p>
        </w:tc>
        <w:tc>
          <w:tcPr>
            <w:tcW w:w="5245" w:type="dxa"/>
          </w:tcPr>
          <w:p w14:paraId="6CF42141" w14:textId="77777777" w:rsidR="00173A5C" w:rsidRDefault="00173A5C" w:rsidP="00832F7F">
            <w:pPr>
              <w:pStyle w:val="ListNumber"/>
              <w:numPr>
                <w:ilvl w:val="0"/>
                <w:numId w:val="10"/>
              </w:numPr>
            </w:pPr>
            <w:r>
              <w:t>Low carbon transport refers to transportation methods and technologies that produce minimal greenhouse gas emissions, such as electric vehicles or energy-efficient public transit.</w:t>
            </w:r>
          </w:p>
          <w:p w14:paraId="61AAD0D1" w14:textId="77777777" w:rsidR="00E52475" w:rsidRDefault="00173A5C" w:rsidP="006413A8">
            <w:pPr>
              <w:pStyle w:val="ListParagraph"/>
              <w:ind w:left="598"/>
            </w:pPr>
            <w:r>
              <w:t>It contributes to sustainability by reducing the carbon footprint of urban transport, thereby improving air quality and mitigating climate change.</w:t>
            </w:r>
          </w:p>
          <w:p w14:paraId="12F379FB" w14:textId="2CC7DA06" w:rsidR="007A38CE" w:rsidRDefault="007A38CE" w:rsidP="00E30CA3">
            <w:pPr>
              <w:pStyle w:val="ListNumber"/>
            </w:pPr>
            <w:r>
              <w:t>An example is the adoption of smart transport systems that use data and technology to optimise traffic flow, reduce congestion and improve fuel efficiency.</w:t>
            </w:r>
          </w:p>
          <w:p w14:paraId="26F721E2" w14:textId="0A03F2EC" w:rsidR="007A38CE" w:rsidRDefault="007A38CE" w:rsidP="006413A8">
            <w:pPr>
              <w:pStyle w:val="ListParagraph"/>
              <w:ind w:left="598"/>
            </w:pPr>
            <w:r>
              <w:t xml:space="preserve">These systems might include real-time traffic monitoring, intelligent traffic signals and integrated public transit scheduling, which collectively reduce unnecessary idling and </w:t>
            </w:r>
            <w:r>
              <w:lastRenderedPageBreak/>
              <w:t>improve overall transport efficiency.</w:t>
            </w:r>
          </w:p>
        </w:tc>
      </w:tr>
      <w:tr w:rsidR="00E52475" w14:paraId="62ACAA33" w14:textId="77777777" w:rsidTr="002C163E">
        <w:trPr>
          <w:trHeight w:val="263"/>
        </w:trPr>
        <w:tc>
          <w:tcPr>
            <w:tcW w:w="4248" w:type="dxa"/>
          </w:tcPr>
          <w:p w14:paraId="10F20EBE" w14:textId="77777777" w:rsidR="00E52475" w:rsidRPr="008417D5" w:rsidRDefault="00E52475">
            <w:pPr>
              <w:rPr>
                <w:b/>
                <w:bCs/>
              </w:rPr>
            </w:pPr>
            <w:r w:rsidRPr="008417D5">
              <w:rPr>
                <w:b/>
                <w:bCs/>
              </w:rPr>
              <w:lastRenderedPageBreak/>
              <w:t>Evaluating technologies</w:t>
            </w:r>
          </w:p>
          <w:p w14:paraId="312C5AED" w14:textId="77777777" w:rsidR="00E52475" w:rsidRDefault="00E52475" w:rsidP="00832F7F">
            <w:pPr>
              <w:pStyle w:val="ListNumber"/>
              <w:numPr>
                <w:ilvl w:val="0"/>
                <w:numId w:val="11"/>
              </w:numPr>
            </w:pPr>
            <w:r>
              <w:t>How can electric mobility improve the sustainability of transport systems?</w:t>
            </w:r>
          </w:p>
          <w:p w14:paraId="0DA91004" w14:textId="77777777" w:rsidR="00E52475" w:rsidRDefault="00E52475" w:rsidP="00E30CA3">
            <w:pPr>
              <w:pStyle w:val="ListNumber"/>
            </w:pPr>
            <w:r>
              <w:t xml:space="preserve">Why is it important to consider inclusivity and accessibility when designing transport systems? </w:t>
            </w:r>
          </w:p>
        </w:tc>
        <w:tc>
          <w:tcPr>
            <w:tcW w:w="5245" w:type="dxa"/>
          </w:tcPr>
          <w:p w14:paraId="4D9D558C" w14:textId="77777777" w:rsidR="00DC084D" w:rsidRDefault="00DC084D" w:rsidP="00832F7F">
            <w:pPr>
              <w:pStyle w:val="ListNumber"/>
              <w:numPr>
                <w:ilvl w:val="0"/>
                <w:numId w:val="12"/>
              </w:numPr>
            </w:pPr>
            <w:r>
              <w:t>Electric mobility reduces reliance on fossil fuels, lowering greenhouse gas emissions and air pollutants.</w:t>
            </w:r>
          </w:p>
          <w:p w14:paraId="2B1D37D8" w14:textId="77777777" w:rsidR="00E52475" w:rsidRDefault="00DC084D" w:rsidP="006413A8">
            <w:pPr>
              <w:pStyle w:val="ListParagraph"/>
              <w:ind w:left="598"/>
            </w:pPr>
            <w:r>
              <w:t>Electric vehicles tend to have higher energy efficiency and can be powered by renewable energy sources, further enhancing sustainability.</w:t>
            </w:r>
          </w:p>
          <w:p w14:paraId="38965072" w14:textId="548AF9EF" w:rsidR="009D1116" w:rsidRDefault="009D1116" w:rsidP="00E30CA3">
            <w:pPr>
              <w:pStyle w:val="ListNumber"/>
            </w:pPr>
            <w:r>
              <w:t>To ensure that all individuals, regardless of gender, physical ability, age or socioeconomic status, can safely and affordably access transport.</w:t>
            </w:r>
          </w:p>
          <w:p w14:paraId="29D81BBB" w14:textId="58DDA4B4" w:rsidR="009D1116" w:rsidRDefault="008A0C58" w:rsidP="006413A8">
            <w:pPr>
              <w:pStyle w:val="ListParagraph"/>
              <w:ind w:left="598"/>
            </w:pPr>
            <w:r>
              <w:t>I</w:t>
            </w:r>
            <w:r w:rsidR="009D1116">
              <w:t>nclusive transport systems promote social equity and enable broader participation in economic and social activities.</w:t>
            </w:r>
          </w:p>
        </w:tc>
      </w:tr>
      <w:tr w:rsidR="00E52475" w14:paraId="57C93904" w14:textId="77777777" w:rsidTr="002C163E">
        <w:trPr>
          <w:trHeight w:val="405"/>
        </w:trPr>
        <w:tc>
          <w:tcPr>
            <w:tcW w:w="4248" w:type="dxa"/>
          </w:tcPr>
          <w:p w14:paraId="150A5B7E" w14:textId="77777777" w:rsidR="00E52475" w:rsidRPr="00031AB5" w:rsidRDefault="00E52475">
            <w:pPr>
              <w:rPr>
                <w:b/>
                <w:bCs/>
              </w:rPr>
            </w:pPr>
            <w:r w:rsidRPr="00031AB5">
              <w:rPr>
                <w:b/>
                <w:bCs/>
              </w:rPr>
              <w:t>Impact of engineering on sustainability</w:t>
            </w:r>
          </w:p>
          <w:p w14:paraId="4964B901" w14:textId="219A7CBC" w:rsidR="00E52475" w:rsidRDefault="00E52475" w:rsidP="00832F7F">
            <w:pPr>
              <w:pStyle w:val="ListNumber"/>
              <w:numPr>
                <w:ilvl w:val="0"/>
                <w:numId w:val="13"/>
              </w:numPr>
            </w:pPr>
            <w:r>
              <w:t>How do engineering technologies in the transport sector help in reducing air pollution and traffic congestion?</w:t>
            </w:r>
          </w:p>
          <w:p w14:paraId="381A3919" w14:textId="79E3CBFA" w:rsidR="00E52475" w:rsidRDefault="00E52475" w:rsidP="00E30CA3">
            <w:pPr>
              <w:pStyle w:val="ListNumber"/>
            </w:pPr>
            <w:r>
              <w:t xml:space="preserve">What role does integrated urban and transport plans play in achieving sustainable development </w:t>
            </w:r>
            <w:r>
              <w:lastRenderedPageBreak/>
              <w:t>goals?</w:t>
            </w:r>
          </w:p>
        </w:tc>
        <w:tc>
          <w:tcPr>
            <w:tcW w:w="5245" w:type="dxa"/>
          </w:tcPr>
          <w:p w14:paraId="6F2E19F4" w14:textId="77777777" w:rsidR="00DE425D" w:rsidRDefault="00DE425D" w:rsidP="00832F7F">
            <w:pPr>
              <w:pStyle w:val="ListNumber"/>
              <w:numPr>
                <w:ilvl w:val="0"/>
                <w:numId w:val="14"/>
              </w:numPr>
            </w:pPr>
            <w:r>
              <w:lastRenderedPageBreak/>
              <w:t>By developing cleaner technologies such as electric vehicles and energy-efficient engines.</w:t>
            </w:r>
          </w:p>
          <w:p w14:paraId="1E9E03C3" w14:textId="77777777" w:rsidR="00DE425D" w:rsidRDefault="00DE425D" w:rsidP="006413A8">
            <w:pPr>
              <w:pStyle w:val="ListParagraph"/>
              <w:ind w:left="598"/>
            </w:pPr>
            <w:r>
              <w:t>Implementing smart traffic management systems to optimise flow and reduce idling times.</w:t>
            </w:r>
          </w:p>
          <w:p w14:paraId="25494212" w14:textId="72A33A7C" w:rsidR="00E52475" w:rsidRDefault="00DE425D" w:rsidP="006413A8">
            <w:pPr>
              <w:pStyle w:val="ListParagraph"/>
              <w:ind w:left="598"/>
            </w:pPr>
            <w:r>
              <w:t>Designing urban infrastructure that supports public transit, cycling and walking, thereby reducing reliance on private fossil-fuel vehicles.</w:t>
            </w:r>
          </w:p>
          <w:p w14:paraId="776EAC4D" w14:textId="77777777" w:rsidR="00924129" w:rsidRDefault="00924129" w:rsidP="00E30CA3">
            <w:pPr>
              <w:pStyle w:val="ListNumber"/>
            </w:pPr>
            <w:r>
              <w:lastRenderedPageBreak/>
              <w:t>They enable coordinated development that aligns transport infrastructure with urban growth.</w:t>
            </w:r>
          </w:p>
          <w:p w14:paraId="6BD4EBF3" w14:textId="7B07A021" w:rsidR="00924129" w:rsidRDefault="00924129" w:rsidP="00E30CA3">
            <w:pPr>
              <w:pStyle w:val="ListNumber"/>
              <w:numPr>
                <w:ilvl w:val="0"/>
                <w:numId w:val="0"/>
              </w:numPr>
              <w:ind w:left="567"/>
            </w:pPr>
            <w:r>
              <w:t>Such plans encourage green and healthy transport environments, reduce emissions, improve accessibility and support inclusive mobility.</w:t>
            </w:r>
          </w:p>
          <w:p w14:paraId="610D56D6" w14:textId="626CAB5B" w:rsidR="00DE425D" w:rsidRDefault="00924129" w:rsidP="00E30CA3">
            <w:pPr>
              <w:pStyle w:val="ListNumber"/>
              <w:numPr>
                <w:ilvl w:val="0"/>
                <w:numId w:val="0"/>
              </w:numPr>
              <w:ind w:left="567"/>
            </w:pPr>
            <w:r>
              <w:t>They help assess current mobility states and identify improvements using tools like the Sustainable Urban Transport Index (SUTI).</w:t>
            </w:r>
          </w:p>
        </w:tc>
      </w:tr>
      <w:tr w:rsidR="00E52475" w14:paraId="37B6766A" w14:textId="77777777" w:rsidTr="002C163E">
        <w:trPr>
          <w:trHeight w:val="2409"/>
        </w:trPr>
        <w:tc>
          <w:tcPr>
            <w:tcW w:w="4248" w:type="dxa"/>
          </w:tcPr>
          <w:p w14:paraId="5D9D3028" w14:textId="77777777" w:rsidR="00E52475" w:rsidRPr="007C5AC6" w:rsidRDefault="00E52475">
            <w:pPr>
              <w:rPr>
                <w:b/>
                <w:bCs/>
              </w:rPr>
            </w:pPr>
            <w:r w:rsidRPr="007C5AC6">
              <w:rPr>
                <w:b/>
                <w:bCs/>
              </w:rPr>
              <w:lastRenderedPageBreak/>
              <w:t>Road safety and sustainability</w:t>
            </w:r>
          </w:p>
          <w:p w14:paraId="724D6956" w14:textId="4AA8C7BC" w:rsidR="00E52475" w:rsidRDefault="00E52475" w:rsidP="00832F7F">
            <w:pPr>
              <w:pStyle w:val="ListNumber"/>
              <w:numPr>
                <w:ilvl w:val="0"/>
                <w:numId w:val="15"/>
              </w:numPr>
            </w:pPr>
            <w:r>
              <w:t>Based on the video, why is road safety a critical component of a sustainable transport system?</w:t>
            </w:r>
          </w:p>
          <w:p w14:paraId="1ECEFD48" w14:textId="7CE03FF0" w:rsidR="00E52475" w:rsidRDefault="00E52475" w:rsidP="00832F7F">
            <w:pPr>
              <w:pStyle w:val="ListNumber"/>
              <w:numPr>
                <w:ilvl w:val="0"/>
                <w:numId w:val="15"/>
              </w:numPr>
            </w:pPr>
            <w:r>
              <w:t>What strategies could be implemented to reduce road traffic deaths and injuries while promoting sustainable transport?</w:t>
            </w:r>
          </w:p>
        </w:tc>
        <w:tc>
          <w:tcPr>
            <w:tcW w:w="5245" w:type="dxa"/>
          </w:tcPr>
          <w:p w14:paraId="0C8EA785" w14:textId="5550330B" w:rsidR="00924129" w:rsidRDefault="009A53B3" w:rsidP="00832F7F">
            <w:pPr>
              <w:pStyle w:val="ListNumber"/>
              <w:numPr>
                <w:ilvl w:val="0"/>
                <w:numId w:val="16"/>
              </w:numPr>
            </w:pPr>
            <w:r>
              <w:t>R</w:t>
            </w:r>
            <w:r w:rsidR="00924129">
              <w:t>oad crashes cause a high number of fatalities and injuries, especially in Asia-Pacific where 60% of global road deaths occur.</w:t>
            </w:r>
          </w:p>
          <w:p w14:paraId="1748961D" w14:textId="42A3CFAC" w:rsidR="00E52475" w:rsidRDefault="00924129" w:rsidP="006413A8">
            <w:pPr>
              <w:pStyle w:val="ListParagraph"/>
              <w:ind w:left="598"/>
            </w:pPr>
            <w:r>
              <w:t>A sustainable transport system must protect the most vulnerable users</w:t>
            </w:r>
            <w:r w:rsidR="006145A4">
              <w:t xml:space="preserve"> – </w:t>
            </w:r>
            <w:r>
              <w:t>pedestrians, cyclists and motorcyclists</w:t>
            </w:r>
            <w:r w:rsidR="006145A4">
              <w:t xml:space="preserve"> – </w:t>
            </w:r>
            <w:r>
              <w:t>to ensure safe mobility for all.</w:t>
            </w:r>
          </w:p>
          <w:p w14:paraId="046FCA11" w14:textId="2162CA42" w:rsidR="000A5F2D" w:rsidRDefault="000A5F2D" w:rsidP="00460E5E">
            <w:pPr>
              <w:pStyle w:val="ListNumber"/>
            </w:pPr>
            <w:r>
              <w:t>Holistic strategies combining infrastructure improvements, education and enforcement of traffic laws.</w:t>
            </w:r>
          </w:p>
          <w:p w14:paraId="4FA7A64C" w14:textId="1FF1079D" w:rsidR="000A5F2D" w:rsidRDefault="000A5F2D" w:rsidP="006413A8">
            <w:pPr>
              <w:pStyle w:val="ListParagraph"/>
              <w:ind w:left="598"/>
            </w:pPr>
            <w:r>
              <w:t>Supporting global and regional action plans such as the Second Decade of Action for Road Safety (2021</w:t>
            </w:r>
            <w:r w:rsidR="006145A4">
              <w:t>–</w:t>
            </w:r>
            <w:r>
              <w:t>2030) aiming to halve deaths and injuries.</w:t>
            </w:r>
          </w:p>
          <w:p w14:paraId="05D78282" w14:textId="65F61878" w:rsidR="00924129" w:rsidRDefault="000A5F2D" w:rsidP="006413A8">
            <w:pPr>
              <w:pStyle w:val="ListParagraph"/>
              <w:ind w:left="598"/>
            </w:pPr>
            <w:r>
              <w:t>Designing safer urban environments with dedicated lanes, better lighting and traffic calming measures.</w:t>
            </w:r>
          </w:p>
        </w:tc>
      </w:tr>
      <w:tr w:rsidR="00E52475" w14:paraId="0590E787" w14:textId="77777777" w:rsidTr="002C163E">
        <w:trPr>
          <w:trHeight w:val="2409"/>
        </w:trPr>
        <w:tc>
          <w:tcPr>
            <w:tcW w:w="4248" w:type="dxa"/>
          </w:tcPr>
          <w:p w14:paraId="6DE99B65" w14:textId="77777777" w:rsidR="00E52475" w:rsidRPr="0004559C" w:rsidRDefault="00E52475">
            <w:pPr>
              <w:rPr>
                <w:b/>
                <w:bCs/>
              </w:rPr>
            </w:pPr>
            <w:r w:rsidRPr="0004559C">
              <w:rPr>
                <w:b/>
                <w:bCs/>
              </w:rPr>
              <w:lastRenderedPageBreak/>
              <w:t>Future considerations</w:t>
            </w:r>
          </w:p>
          <w:p w14:paraId="35FB5832" w14:textId="1834C04F" w:rsidR="00E52475" w:rsidRDefault="00E52475" w:rsidP="00832F7F">
            <w:pPr>
              <w:pStyle w:val="ListNumber"/>
              <w:numPr>
                <w:ilvl w:val="0"/>
                <w:numId w:val="17"/>
              </w:numPr>
            </w:pPr>
            <w:r>
              <w:t>By 2050, a significant portion of the world's population will live in urban areas. How could engineers prepare for this change to ensure sustainable transport?</w:t>
            </w:r>
          </w:p>
          <w:p w14:paraId="06733C3A" w14:textId="4D027D66" w:rsidR="00E52475" w:rsidRDefault="00E52475" w:rsidP="00A37739">
            <w:pPr>
              <w:pStyle w:val="ListNumber"/>
            </w:pPr>
            <w:r>
              <w:t>What innovations in engineering do you think could support the creation of a safe and affordable transport system for all?</w:t>
            </w:r>
          </w:p>
        </w:tc>
        <w:tc>
          <w:tcPr>
            <w:tcW w:w="5245" w:type="dxa"/>
          </w:tcPr>
          <w:p w14:paraId="05777CCD" w14:textId="77777777" w:rsidR="00F50005" w:rsidRDefault="00F50005" w:rsidP="00832F7F">
            <w:pPr>
              <w:pStyle w:val="ListNumber"/>
              <w:numPr>
                <w:ilvl w:val="0"/>
                <w:numId w:val="18"/>
              </w:numPr>
            </w:pPr>
            <w:r>
              <w:t>By planning and developing integrated urban transport systems that can handle high-density populations efficiently.</w:t>
            </w:r>
          </w:p>
          <w:p w14:paraId="75415315" w14:textId="77777777" w:rsidR="00F50005" w:rsidRDefault="00F50005" w:rsidP="006413A8">
            <w:pPr>
              <w:pStyle w:val="ListParagraph"/>
              <w:ind w:left="598"/>
            </w:pPr>
            <w:r>
              <w:t>Incorporating low-carbon technologies and smart systems from the outset.</w:t>
            </w:r>
          </w:p>
          <w:p w14:paraId="0E3E8BF0" w14:textId="2D15B346" w:rsidR="00E52475" w:rsidRDefault="00F50005" w:rsidP="006413A8">
            <w:pPr>
              <w:pStyle w:val="ListParagraph"/>
              <w:ind w:left="598"/>
            </w:pPr>
            <w:r>
              <w:t>Ensuring transport systems are inclusive, accessible and safe for all users.</w:t>
            </w:r>
          </w:p>
          <w:p w14:paraId="5BFEE3DF" w14:textId="77777777" w:rsidR="00535057" w:rsidRDefault="00535057" w:rsidP="00A37739">
            <w:pPr>
              <w:pStyle w:val="ListNumber"/>
            </w:pPr>
            <w:r>
              <w:t>Development of electric and autonomous vehicles to reduce emissions and improve safety through advanced sensors and AI.</w:t>
            </w:r>
          </w:p>
          <w:p w14:paraId="5C78CDC2" w14:textId="77777777" w:rsidR="00535057" w:rsidRDefault="00535057" w:rsidP="006413A8">
            <w:pPr>
              <w:pStyle w:val="ListParagraph"/>
              <w:ind w:left="598"/>
            </w:pPr>
            <w:r>
              <w:t>Smart infrastructure such as adaptive traffic signals and real-time data analytics to optimise traffic flow.</w:t>
            </w:r>
          </w:p>
          <w:p w14:paraId="217A6CF6" w14:textId="77777777" w:rsidR="00535057" w:rsidRDefault="00535057" w:rsidP="006413A8">
            <w:pPr>
              <w:pStyle w:val="ListParagraph"/>
              <w:ind w:left="598"/>
            </w:pPr>
            <w:r>
              <w:t>Inclusive design innovations like accessible transit vehicles and infrastructure for people with disabilities.</w:t>
            </w:r>
          </w:p>
          <w:p w14:paraId="0DDA2A2E" w14:textId="70B2D8E7" w:rsidR="00F50005" w:rsidRDefault="00535057" w:rsidP="006413A8">
            <w:pPr>
              <w:pStyle w:val="ListParagraph"/>
              <w:ind w:left="598"/>
            </w:pPr>
            <w:r>
              <w:t>Use of renewable energy sources to power transport systems affordably and sustainably.</w:t>
            </w:r>
          </w:p>
        </w:tc>
      </w:tr>
    </w:tbl>
    <w:p w14:paraId="700BF9FC" w14:textId="593043B3" w:rsidR="4534518A" w:rsidRDefault="4534518A">
      <w:r>
        <w:br w:type="page"/>
      </w:r>
    </w:p>
    <w:p w14:paraId="1CDED901" w14:textId="1182E66B" w:rsidR="00A4291B" w:rsidRDefault="00E5599E" w:rsidP="001F71F2">
      <w:pPr>
        <w:pStyle w:val="Heading2"/>
      </w:pPr>
      <w:bookmarkStart w:id="7" w:name="_Toc214364669"/>
      <w:r>
        <w:lastRenderedPageBreak/>
        <w:t>First program</w:t>
      </w:r>
      <w:r w:rsidR="00371C34">
        <w:t xml:space="preserve">: </w:t>
      </w:r>
      <w:r w:rsidR="00371C34" w:rsidRPr="00371C34">
        <w:rPr>
          <w:rStyle w:val="Emphasis"/>
        </w:rPr>
        <w:t>blink.py</w:t>
      </w:r>
      <w:bookmarkEnd w:id="7"/>
    </w:p>
    <w:p w14:paraId="23179ABF" w14:textId="3D710708" w:rsidR="004A5A18" w:rsidRDefault="00C040D7">
      <w:pPr>
        <w:suppressAutoHyphens w:val="0"/>
        <w:spacing w:before="0" w:after="160" w:line="259" w:lineRule="auto"/>
      </w:pPr>
      <w:r>
        <w:t xml:space="preserve">Type </w:t>
      </w:r>
      <w:r w:rsidR="00ED0BD1">
        <w:t xml:space="preserve">the following </w:t>
      </w:r>
      <w:r>
        <w:t>code:</w:t>
      </w:r>
    </w:p>
    <w:p w14:paraId="7E3745B1" w14:textId="567F9889" w:rsidR="004A5A18" w:rsidRDefault="00C040D7">
      <w:pPr>
        <w:suppressAutoHyphens w:val="0"/>
        <w:spacing w:before="0" w:after="160" w:line="259" w:lineRule="auto"/>
      </w:pPr>
      <w:r w:rsidRPr="00C040D7">
        <w:rPr>
          <w:noProof/>
        </w:rPr>
        <w:drawing>
          <wp:inline distT="0" distB="0" distL="0" distR="0" wp14:anchorId="780B9B07" wp14:editId="15D7D666">
            <wp:extent cx="6120130" cy="2476500"/>
            <wp:effectExtent l="19050" t="19050" r="13970" b="19050"/>
            <wp:docPr id="6" name="Picture 5" descr="A screenshot of MicroPython code. It is the first version of a 'blink.py' program to be used to teach basic python skills.">
              <a:extLst xmlns:a="http://schemas.openxmlformats.org/drawingml/2006/main">
                <a:ext uri="{FF2B5EF4-FFF2-40B4-BE49-F238E27FC236}">
                  <a16:creationId xmlns:a16="http://schemas.microsoft.com/office/drawing/2014/main" id="{17C5000C-51FB-DC42-3A02-FAEE0732B6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MicroPython code. It is the first version of a 'blink.py' program to be used to teach basic python skills.">
                      <a:extLst>
                        <a:ext uri="{FF2B5EF4-FFF2-40B4-BE49-F238E27FC236}">
                          <a16:creationId xmlns:a16="http://schemas.microsoft.com/office/drawing/2014/main" id="{17C5000C-51FB-DC42-3A02-FAEE0732B693}"/>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120130" cy="2476500"/>
                    </a:xfrm>
                    <a:prstGeom prst="rect">
                      <a:avLst/>
                    </a:prstGeom>
                    <a:ln w="3175">
                      <a:solidFill>
                        <a:schemeClr val="tx1"/>
                      </a:solidFill>
                    </a:ln>
                  </pic:spPr>
                </pic:pic>
              </a:graphicData>
            </a:graphic>
          </wp:inline>
        </w:drawing>
      </w:r>
    </w:p>
    <w:p w14:paraId="3FC1159A" w14:textId="354A926A" w:rsidR="00371C34" w:rsidRDefault="00DC4A28" w:rsidP="008F2C1F">
      <w:pPr>
        <w:pStyle w:val="Heading2"/>
      </w:pPr>
      <w:bookmarkStart w:id="8" w:name="_Toc214364670"/>
      <w:r>
        <w:t xml:space="preserve">Make 2 LEDs </w:t>
      </w:r>
      <w:r w:rsidR="008F2C1F">
        <w:t>blink</w:t>
      </w:r>
      <w:r w:rsidR="007D6188">
        <w:t xml:space="preserve">: </w:t>
      </w:r>
      <w:r w:rsidR="00CD7D61" w:rsidRPr="00CD7D61">
        <w:rPr>
          <w:rStyle w:val="Emphasis"/>
        </w:rPr>
        <w:t>blink_2leds.py</w:t>
      </w:r>
      <w:bookmarkEnd w:id="8"/>
    </w:p>
    <w:p w14:paraId="28DFEB2D" w14:textId="342798B8" w:rsidR="008F2C1F" w:rsidRDefault="00140B12">
      <w:pPr>
        <w:suppressAutoHyphens w:val="0"/>
        <w:spacing w:before="0" w:after="160" w:line="259" w:lineRule="auto"/>
      </w:pPr>
      <w:r>
        <w:t xml:space="preserve">Type </w:t>
      </w:r>
      <w:r w:rsidR="00ED0BD1">
        <w:t>the following</w:t>
      </w:r>
      <w:r>
        <w:t xml:space="preserve"> code:</w:t>
      </w:r>
    </w:p>
    <w:p w14:paraId="12F4AD72" w14:textId="2394AAD9" w:rsidR="008F2C1F" w:rsidRDefault="00B64438">
      <w:pPr>
        <w:suppressAutoHyphens w:val="0"/>
        <w:spacing w:before="0" w:after="160" w:line="259" w:lineRule="auto"/>
      </w:pPr>
      <w:r>
        <w:rPr>
          <w:noProof/>
        </w:rPr>
        <w:drawing>
          <wp:inline distT="0" distB="0" distL="0" distR="0" wp14:anchorId="196B0D58" wp14:editId="02E58A5D">
            <wp:extent cx="6121879" cy="2333625"/>
            <wp:effectExtent l="19050" t="19050" r="12700" b="9525"/>
            <wp:docPr id="1643737105" name="Picture 1" descr="A screenshot of code to make 2 LEDs 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37105" name="Picture 1" descr="A screenshot of code to make 2 LEDs blink."/>
                    <pic:cNvPicPr/>
                  </pic:nvPicPr>
                  <pic:blipFill>
                    <a:blip r:embed="rId19">
                      <a:extLst>
                        <a:ext uri="{28A0092B-C50C-407E-A947-70E740481C1C}">
                          <a14:useLocalDpi xmlns:a14="http://schemas.microsoft.com/office/drawing/2010/main" val="0"/>
                        </a:ext>
                      </a:extLst>
                    </a:blip>
                    <a:stretch>
                      <a:fillRect/>
                    </a:stretch>
                  </pic:blipFill>
                  <pic:spPr>
                    <a:xfrm>
                      <a:off x="0" y="0"/>
                      <a:ext cx="6130274" cy="2336825"/>
                    </a:xfrm>
                    <a:prstGeom prst="rect">
                      <a:avLst/>
                    </a:prstGeom>
                    <a:ln w="3175">
                      <a:solidFill>
                        <a:schemeClr val="tx1"/>
                      </a:solidFill>
                    </a:ln>
                  </pic:spPr>
                </pic:pic>
              </a:graphicData>
            </a:graphic>
          </wp:inline>
        </w:drawing>
      </w:r>
    </w:p>
    <w:p w14:paraId="491594FA" w14:textId="5B985665" w:rsidR="004A5A18" w:rsidRDefault="004A5A18">
      <w:pPr>
        <w:suppressAutoHyphens w:val="0"/>
        <w:spacing w:before="0" w:after="160" w:line="259" w:lineRule="auto"/>
      </w:pPr>
      <w:r>
        <w:br w:type="page"/>
      </w:r>
    </w:p>
    <w:p w14:paraId="5DA8E222" w14:textId="12C77396" w:rsidR="006E752C" w:rsidRDefault="006E752C" w:rsidP="006E752C">
      <w:pPr>
        <w:pStyle w:val="Heading2"/>
      </w:pPr>
      <w:bookmarkStart w:id="9" w:name="_Toc214364671"/>
      <w:r>
        <w:lastRenderedPageBreak/>
        <w:t xml:space="preserve">Servo verses </w:t>
      </w:r>
      <w:r w:rsidR="0010258B">
        <w:t xml:space="preserve">DC </w:t>
      </w:r>
      <w:r>
        <w:t>motor</w:t>
      </w:r>
      <w:bookmarkEnd w:id="9"/>
    </w:p>
    <w:p w14:paraId="225B559B" w14:textId="6E1AAA60" w:rsidR="006E752C" w:rsidRPr="00FF5C8D" w:rsidRDefault="006E752C" w:rsidP="006E752C">
      <w:pPr>
        <w:pStyle w:val="FeatureBox2"/>
      </w:pPr>
      <w:r w:rsidRPr="00146380">
        <w:rPr>
          <w:b/>
          <w:bCs/>
        </w:rPr>
        <w:t>Teacher note</w:t>
      </w:r>
      <w:r>
        <w:t>: the learning activity below is best paired with physical examples of components</w:t>
      </w:r>
      <w:r w:rsidR="00BE3AD3">
        <w:t>,</w:t>
      </w:r>
      <w:r>
        <w:t xml:space="preserve"> </w:t>
      </w:r>
      <w:r w:rsidR="00BE3AD3">
        <w:t xml:space="preserve">allowing </w:t>
      </w:r>
      <w:r>
        <w:t>students to witness</w:t>
      </w:r>
      <w:r w:rsidR="00C7003B">
        <w:t xml:space="preserve"> or experiment with</w:t>
      </w:r>
      <w:r>
        <w:t xml:space="preserve"> their operation.</w:t>
      </w:r>
    </w:p>
    <w:p w14:paraId="24EFEACF" w14:textId="57B416AC" w:rsidR="006E752C" w:rsidRDefault="006E752C" w:rsidP="006E752C">
      <w:pPr>
        <w:pStyle w:val="FeatureBox2"/>
      </w:pPr>
      <w:r>
        <w:t>S</w:t>
      </w:r>
      <w:r w:rsidRPr="007A5E2D">
        <w:t xml:space="preserve">ample answers </w:t>
      </w:r>
      <w:r w:rsidR="00C46429">
        <w:t xml:space="preserve">are </w:t>
      </w:r>
      <w:r w:rsidRPr="007A5E2D">
        <w:t>provided.</w:t>
      </w:r>
      <w:r w:rsidR="00D06B0F">
        <w:t xml:space="preserve"> These can be removed when converting this resource to a student workbook.</w:t>
      </w:r>
    </w:p>
    <w:p w14:paraId="230FD653" w14:textId="7F53AB49" w:rsidR="006E752C" w:rsidRDefault="006E752C" w:rsidP="006E752C">
      <w:r>
        <w:t xml:space="preserve">Watch </w:t>
      </w:r>
      <w:hyperlink r:id="rId20" w:history="1">
        <w:r w:rsidR="005F6225">
          <w:rPr>
            <w:rStyle w:val="Hyperlink"/>
          </w:rPr>
          <w:t>What is a servo motor and what does it do? (3:28)</w:t>
        </w:r>
      </w:hyperlink>
      <w:r w:rsidR="005F6225">
        <w:t xml:space="preserve"> and </w:t>
      </w:r>
      <w:hyperlink r:id="rId21" w:history="1">
        <w:r w:rsidR="0099543B" w:rsidRPr="00494B83">
          <w:rPr>
            <w:rStyle w:val="Hyperlink"/>
          </w:rPr>
          <w:t>Ho</w:t>
        </w:r>
        <w:r w:rsidR="00FA3E89" w:rsidRPr="00494B83">
          <w:rPr>
            <w:rStyle w:val="Hyperlink"/>
          </w:rPr>
          <w:t xml:space="preserve">w a DC motor works in 3D – Working principle of DC motor </w:t>
        </w:r>
        <w:r w:rsidR="002E41D4" w:rsidRPr="00494B83">
          <w:rPr>
            <w:rStyle w:val="Hyperlink"/>
          </w:rPr>
          <w:t>(4:00)</w:t>
        </w:r>
      </w:hyperlink>
    </w:p>
    <w:p w14:paraId="319E00CD" w14:textId="1007156C" w:rsidR="006E752C" w:rsidRDefault="006E752C" w:rsidP="006E752C">
      <w:r>
        <w:t xml:space="preserve">Complete the </w:t>
      </w:r>
      <w:hyperlink r:id="rId22" w:history="1">
        <w:r w:rsidRPr="00B02A97">
          <w:rPr>
            <w:rStyle w:val="Hyperlink"/>
          </w:rPr>
          <w:t>Plus, Minus, Interesting (PMI)</w:t>
        </w:r>
      </w:hyperlink>
      <w:r>
        <w:t xml:space="preserve"> table for </w:t>
      </w:r>
      <w:r w:rsidR="00CD4573">
        <w:t>a servo and DC motor in the tables below</w:t>
      </w:r>
      <w:r>
        <w:t>.</w:t>
      </w:r>
    </w:p>
    <w:p w14:paraId="08E9A3CE" w14:textId="1C14153C" w:rsidR="006E752C" w:rsidRPr="00FC1F87" w:rsidRDefault="006E752C" w:rsidP="006E752C">
      <w:pPr>
        <w:rPr>
          <w:b/>
          <w:bCs/>
        </w:rPr>
      </w:pPr>
      <w:r w:rsidRPr="00FC1F87">
        <w:rPr>
          <w:b/>
          <w:bCs/>
        </w:rPr>
        <w:t>Servo</w:t>
      </w:r>
    </w:p>
    <w:p w14:paraId="58C9A336" w14:textId="7A529044" w:rsidR="0035490C" w:rsidRDefault="0035490C" w:rsidP="008E517C">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r w:rsidRPr="005C21C7">
        <w:t xml:space="preserve">– </w:t>
      </w:r>
      <w:r>
        <w:t xml:space="preserve">component selection and justification – </w:t>
      </w:r>
      <w:r w:rsidRPr="00CD4573">
        <w:t xml:space="preserve">servo </w:t>
      </w:r>
      <w:r>
        <w:t>PMI</w:t>
      </w:r>
    </w:p>
    <w:tbl>
      <w:tblPr>
        <w:tblStyle w:val="Tableheader"/>
        <w:tblW w:w="0" w:type="auto"/>
        <w:tblLook w:val="0620" w:firstRow="1" w:lastRow="0" w:firstColumn="0" w:lastColumn="0" w:noHBand="1" w:noVBand="1"/>
        <w:tblDescription w:val="Sample response for Plus, Minus, Interesting table for a servo motor."/>
      </w:tblPr>
      <w:tblGrid>
        <w:gridCol w:w="3256"/>
        <w:gridCol w:w="3260"/>
        <w:gridCol w:w="3114"/>
      </w:tblGrid>
      <w:tr w:rsidR="006E752C" w14:paraId="51EE2139" w14:textId="77777777">
        <w:trPr>
          <w:cnfStyle w:val="100000000000" w:firstRow="1" w:lastRow="0" w:firstColumn="0" w:lastColumn="0" w:oddVBand="0" w:evenVBand="0" w:oddHBand="0" w:evenHBand="0" w:firstRowFirstColumn="0" w:firstRowLastColumn="0" w:lastRowFirstColumn="0" w:lastRowLastColumn="0"/>
        </w:trPr>
        <w:tc>
          <w:tcPr>
            <w:tcW w:w="3256" w:type="dxa"/>
          </w:tcPr>
          <w:p w14:paraId="063DC019" w14:textId="77777777" w:rsidR="006E752C" w:rsidRDefault="006E752C">
            <w:r>
              <w:t>Plus</w:t>
            </w:r>
          </w:p>
        </w:tc>
        <w:tc>
          <w:tcPr>
            <w:tcW w:w="3260" w:type="dxa"/>
          </w:tcPr>
          <w:p w14:paraId="09FF43A5" w14:textId="77777777" w:rsidR="006E752C" w:rsidRDefault="006E752C">
            <w:r>
              <w:t>Minus</w:t>
            </w:r>
          </w:p>
        </w:tc>
        <w:tc>
          <w:tcPr>
            <w:tcW w:w="3114" w:type="dxa"/>
          </w:tcPr>
          <w:p w14:paraId="20D2CC23" w14:textId="77777777" w:rsidR="006E752C" w:rsidRDefault="006E752C">
            <w:r>
              <w:t>Interesting</w:t>
            </w:r>
          </w:p>
        </w:tc>
      </w:tr>
      <w:tr w:rsidR="006E752C" w14:paraId="55994B6D" w14:textId="77777777">
        <w:trPr>
          <w:trHeight w:val="2297"/>
        </w:trPr>
        <w:tc>
          <w:tcPr>
            <w:tcW w:w="3256" w:type="dxa"/>
          </w:tcPr>
          <w:p w14:paraId="184A3E8C" w14:textId="5A6D5EE8" w:rsidR="006E752C" w:rsidRDefault="006E752C">
            <w:pPr>
              <w:rPr>
                <w:i/>
                <w:iCs/>
              </w:rPr>
            </w:pPr>
            <w:bookmarkStart w:id="10" w:name="_Hlk206066676"/>
            <w:r>
              <w:rPr>
                <w:i/>
                <w:iCs/>
              </w:rPr>
              <w:t>Describe the good things about a servo</w:t>
            </w:r>
            <w:r w:rsidR="001153C5">
              <w:rPr>
                <w:i/>
                <w:iCs/>
              </w:rPr>
              <w:t>.</w:t>
            </w:r>
          </w:p>
          <w:p w14:paraId="3546A692" w14:textId="1CDA39EB" w:rsidR="009262C7" w:rsidRPr="009262C7" w:rsidRDefault="009262C7" w:rsidP="009262C7">
            <w:r w:rsidRPr="009262C7">
              <w:t>High precision and accurate control of position, speed and acceleration.</w:t>
            </w:r>
          </w:p>
          <w:p w14:paraId="7270F2D9" w14:textId="77777777" w:rsidR="009262C7" w:rsidRPr="009262C7" w:rsidRDefault="009262C7" w:rsidP="009262C7">
            <w:r w:rsidRPr="009262C7">
              <w:t>Excellent torque at low speeds and good dynamic response.</w:t>
            </w:r>
          </w:p>
          <w:p w14:paraId="7221576E" w14:textId="77777777" w:rsidR="009262C7" w:rsidRPr="009262C7" w:rsidRDefault="009262C7" w:rsidP="009262C7">
            <w:r w:rsidRPr="009262C7">
              <w:t>Closed-loop control system reduces errors and allows for precise movements.</w:t>
            </w:r>
          </w:p>
          <w:p w14:paraId="042406AF" w14:textId="00019969" w:rsidR="009262C7" w:rsidRPr="009262C7" w:rsidRDefault="009262C7" w:rsidP="009262C7">
            <w:r w:rsidRPr="009262C7">
              <w:t>Ideal for applications requiring precise positioning (</w:t>
            </w:r>
            <w:r w:rsidR="001153C5">
              <w:t>for example</w:t>
            </w:r>
            <w:r w:rsidRPr="009262C7">
              <w:t>, robotics, CNC machines).</w:t>
            </w:r>
          </w:p>
          <w:p w14:paraId="377D5EA0" w14:textId="75211474" w:rsidR="009262C7" w:rsidRPr="005650F0" w:rsidRDefault="009262C7" w:rsidP="009262C7">
            <w:pPr>
              <w:rPr>
                <w:i/>
                <w:iCs/>
              </w:rPr>
            </w:pPr>
            <w:r w:rsidRPr="009262C7">
              <w:t xml:space="preserve">Can maintain a position when </w:t>
            </w:r>
            <w:r w:rsidRPr="009262C7">
              <w:lastRenderedPageBreak/>
              <w:t>not moving (holding torque).</w:t>
            </w:r>
          </w:p>
        </w:tc>
        <w:tc>
          <w:tcPr>
            <w:tcW w:w="3260" w:type="dxa"/>
          </w:tcPr>
          <w:p w14:paraId="29CFA4C8" w14:textId="2B5BA5A4" w:rsidR="006E752C" w:rsidRDefault="006E752C">
            <w:pPr>
              <w:rPr>
                <w:i/>
                <w:iCs/>
              </w:rPr>
            </w:pPr>
            <w:r>
              <w:rPr>
                <w:i/>
                <w:iCs/>
              </w:rPr>
              <w:lastRenderedPageBreak/>
              <w:t>Describe the negative things about a servo</w:t>
            </w:r>
            <w:r w:rsidR="001153C5">
              <w:rPr>
                <w:i/>
                <w:iCs/>
              </w:rPr>
              <w:t>.</w:t>
            </w:r>
          </w:p>
          <w:p w14:paraId="4F49B786" w14:textId="77777777" w:rsidR="00AB35B9" w:rsidRDefault="00AB35B9" w:rsidP="00AB35B9">
            <w:r>
              <w:t>More complex and expensive than simple DC motors.</w:t>
            </w:r>
          </w:p>
          <w:p w14:paraId="5A126698" w14:textId="77777777" w:rsidR="00AB35B9" w:rsidRDefault="00AB35B9" w:rsidP="00AB35B9">
            <w:r>
              <w:t>Requires a feedback device (encoder or resolver) and a controller, increasing system complexity.</w:t>
            </w:r>
          </w:p>
          <w:p w14:paraId="0EF6CA09" w14:textId="77777777" w:rsidR="00AB35B9" w:rsidRDefault="00AB35B9" w:rsidP="00AB35B9">
            <w:r>
              <w:t>More complicated to maintain and troubleshoot.</w:t>
            </w:r>
          </w:p>
          <w:p w14:paraId="5FA3EE93" w14:textId="0E9FE804" w:rsidR="00AB35B9" w:rsidRPr="00AB35B9" w:rsidRDefault="008A0C58" w:rsidP="00AB35B9">
            <w:r>
              <w:t>Typically,</w:t>
            </w:r>
            <w:r w:rsidR="00AB35B9">
              <w:t xml:space="preserve"> heavier and larger due to additional components.</w:t>
            </w:r>
          </w:p>
        </w:tc>
        <w:tc>
          <w:tcPr>
            <w:tcW w:w="3114" w:type="dxa"/>
          </w:tcPr>
          <w:p w14:paraId="6CACED4C" w14:textId="2FAFB828" w:rsidR="006E752C" w:rsidRDefault="006E752C">
            <w:pPr>
              <w:rPr>
                <w:i/>
                <w:iCs/>
              </w:rPr>
            </w:pPr>
            <w:r>
              <w:rPr>
                <w:i/>
                <w:iCs/>
              </w:rPr>
              <w:t>Describe the interesting things about a servo</w:t>
            </w:r>
            <w:r w:rsidR="001153C5">
              <w:rPr>
                <w:i/>
                <w:iCs/>
              </w:rPr>
              <w:t>.</w:t>
            </w:r>
          </w:p>
          <w:p w14:paraId="4E3637D5" w14:textId="77777777" w:rsidR="00AB35B9" w:rsidRDefault="00AB35B9" w:rsidP="00AB35B9">
            <w:r>
              <w:t>Uses PID control algorithms or other advanced control techniques to improve performance.</w:t>
            </w:r>
          </w:p>
          <w:p w14:paraId="1108C6D1" w14:textId="31009FDC" w:rsidR="00AB35B9" w:rsidRDefault="00AB35B9" w:rsidP="00AB35B9">
            <w:r>
              <w:t>Can be AC or DC powered, with brushless servo becoming more common.</w:t>
            </w:r>
          </w:p>
          <w:p w14:paraId="2F045E10" w14:textId="5867067E" w:rsidR="00AB35B9" w:rsidRPr="00AB35B9" w:rsidRDefault="00AB35B9" w:rsidP="00AB35B9">
            <w:r>
              <w:t>Often integrated into closed-loop mechatronic systems combining sensors, actuators and controllers.</w:t>
            </w:r>
          </w:p>
        </w:tc>
      </w:tr>
    </w:tbl>
    <w:bookmarkEnd w:id="10"/>
    <w:p w14:paraId="74EF769A" w14:textId="0370F635" w:rsidR="006E752C" w:rsidRPr="00FC1F87" w:rsidRDefault="00BA09FE" w:rsidP="006E752C">
      <w:pPr>
        <w:rPr>
          <w:b/>
          <w:bCs/>
        </w:rPr>
      </w:pPr>
      <w:r>
        <w:rPr>
          <w:b/>
          <w:bCs/>
        </w:rPr>
        <w:t xml:space="preserve">DC </w:t>
      </w:r>
      <w:r w:rsidR="0019281C">
        <w:rPr>
          <w:b/>
          <w:bCs/>
        </w:rPr>
        <w:t>motor</w:t>
      </w:r>
    </w:p>
    <w:p w14:paraId="2CDE96F1" w14:textId="3FF56B9B" w:rsidR="0035490C" w:rsidRDefault="0035490C" w:rsidP="008E517C">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w:t>
      </w:r>
      <w:r w:rsidRPr="005C21C7">
        <w:t xml:space="preserve">– </w:t>
      </w:r>
      <w:r>
        <w:t>component selection and justification – DC motor PMI</w:t>
      </w:r>
    </w:p>
    <w:tbl>
      <w:tblPr>
        <w:tblStyle w:val="Tableheader"/>
        <w:tblW w:w="0" w:type="auto"/>
        <w:tblLook w:val="0620" w:firstRow="1" w:lastRow="0" w:firstColumn="0" w:lastColumn="0" w:noHBand="1" w:noVBand="1"/>
        <w:tblDescription w:val="Sample response for Plus, Minus, Interesting table for a DC motor."/>
      </w:tblPr>
      <w:tblGrid>
        <w:gridCol w:w="3256"/>
        <w:gridCol w:w="3260"/>
        <w:gridCol w:w="3114"/>
      </w:tblGrid>
      <w:tr w:rsidR="006E752C" w14:paraId="33FEA566" w14:textId="77777777">
        <w:trPr>
          <w:cnfStyle w:val="100000000000" w:firstRow="1" w:lastRow="0" w:firstColumn="0" w:lastColumn="0" w:oddVBand="0" w:evenVBand="0" w:oddHBand="0" w:evenHBand="0" w:firstRowFirstColumn="0" w:firstRowLastColumn="0" w:lastRowFirstColumn="0" w:lastRowLastColumn="0"/>
        </w:trPr>
        <w:tc>
          <w:tcPr>
            <w:tcW w:w="3256" w:type="dxa"/>
          </w:tcPr>
          <w:p w14:paraId="21A5E244" w14:textId="77777777" w:rsidR="006E752C" w:rsidRDefault="006E752C">
            <w:r>
              <w:t>Plus</w:t>
            </w:r>
          </w:p>
        </w:tc>
        <w:tc>
          <w:tcPr>
            <w:tcW w:w="3260" w:type="dxa"/>
          </w:tcPr>
          <w:p w14:paraId="73E608F7" w14:textId="77777777" w:rsidR="006E752C" w:rsidRDefault="006E752C">
            <w:r>
              <w:t>Minus</w:t>
            </w:r>
          </w:p>
        </w:tc>
        <w:tc>
          <w:tcPr>
            <w:tcW w:w="3114" w:type="dxa"/>
          </w:tcPr>
          <w:p w14:paraId="5AF2E9C2" w14:textId="77777777" w:rsidR="006E752C" w:rsidRDefault="006E752C">
            <w:r>
              <w:t>Interesting</w:t>
            </w:r>
          </w:p>
        </w:tc>
      </w:tr>
      <w:tr w:rsidR="006E752C" w14:paraId="5AA1FFB7" w14:textId="77777777">
        <w:trPr>
          <w:trHeight w:val="2297"/>
        </w:trPr>
        <w:tc>
          <w:tcPr>
            <w:tcW w:w="3256" w:type="dxa"/>
          </w:tcPr>
          <w:p w14:paraId="7C9094E3" w14:textId="508398BF" w:rsidR="006E752C" w:rsidRDefault="006E752C">
            <w:pPr>
              <w:rPr>
                <w:i/>
                <w:iCs/>
              </w:rPr>
            </w:pPr>
            <w:r>
              <w:rPr>
                <w:i/>
                <w:iCs/>
              </w:rPr>
              <w:t xml:space="preserve">Describe the good things about a </w:t>
            </w:r>
            <w:r w:rsidR="002E41D4">
              <w:rPr>
                <w:i/>
                <w:iCs/>
              </w:rPr>
              <w:t>DC motor</w:t>
            </w:r>
            <w:r w:rsidR="001153C5">
              <w:rPr>
                <w:i/>
                <w:iCs/>
              </w:rPr>
              <w:t>.</w:t>
            </w:r>
          </w:p>
          <w:p w14:paraId="0D80F906" w14:textId="77777777" w:rsidR="00AE7C47" w:rsidRDefault="00AE7C47" w:rsidP="00AE7C47">
            <w:r>
              <w:t>Simple design, easy to control and operate.</w:t>
            </w:r>
          </w:p>
          <w:p w14:paraId="27DE03DE" w14:textId="77777777" w:rsidR="00AE7C47" w:rsidRDefault="00AE7C47" w:rsidP="00AE7C47">
            <w:r>
              <w:t>Generally lower cost compared to servo motors.</w:t>
            </w:r>
          </w:p>
          <w:p w14:paraId="0B472754" w14:textId="77777777" w:rsidR="00AE7C47" w:rsidRDefault="00AE7C47" w:rsidP="00AE7C47">
            <w:r>
              <w:t>Provides good torque and speed control with simple electronics (for basic applications).</w:t>
            </w:r>
          </w:p>
          <w:p w14:paraId="4B1BFF70" w14:textId="43BC8686" w:rsidR="00AE7C47" w:rsidRPr="00AE7C47" w:rsidRDefault="00AE7C47" w:rsidP="00AE7C47">
            <w:r>
              <w:t>Widely available and easy to maintain.</w:t>
            </w:r>
          </w:p>
        </w:tc>
        <w:tc>
          <w:tcPr>
            <w:tcW w:w="3260" w:type="dxa"/>
          </w:tcPr>
          <w:p w14:paraId="3D7EB4DC" w14:textId="33DAECB7" w:rsidR="006E752C" w:rsidRDefault="006E752C">
            <w:pPr>
              <w:rPr>
                <w:i/>
                <w:iCs/>
              </w:rPr>
            </w:pPr>
            <w:r>
              <w:rPr>
                <w:i/>
                <w:iCs/>
              </w:rPr>
              <w:t xml:space="preserve">Describe the negative things about a </w:t>
            </w:r>
            <w:r w:rsidR="002E41D4">
              <w:rPr>
                <w:i/>
                <w:iCs/>
              </w:rPr>
              <w:t>DC motor</w:t>
            </w:r>
            <w:r w:rsidR="001153C5">
              <w:rPr>
                <w:i/>
                <w:iCs/>
              </w:rPr>
              <w:t>.</w:t>
            </w:r>
          </w:p>
          <w:p w14:paraId="08C1B8E0" w14:textId="77777777" w:rsidR="00AE7C47" w:rsidRDefault="00AE7C47" w:rsidP="00AE7C47">
            <w:r>
              <w:t>Less precise control of position without added feedback systems.</w:t>
            </w:r>
          </w:p>
          <w:p w14:paraId="0ADE283E" w14:textId="77777777" w:rsidR="00AE7C47" w:rsidRDefault="00AE7C47" w:rsidP="00AE7C47">
            <w:r>
              <w:t>Brushes and commutators cause wear and require maintenance in brushed DC motors.</w:t>
            </w:r>
          </w:p>
          <w:p w14:paraId="07BA9537" w14:textId="77777777" w:rsidR="00AE7C47" w:rsidRDefault="00AE7C47" w:rsidP="00AE7C47">
            <w:r>
              <w:t>Performance can degrade over time due to brush wear.</w:t>
            </w:r>
          </w:p>
          <w:p w14:paraId="0C234D2C" w14:textId="1BFB056C" w:rsidR="00AE7C47" w:rsidRPr="00AE7C47" w:rsidRDefault="00AE7C47" w:rsidP="00AE7C47">
            <w:r>
              <w:t>Less suitable for applications requiring high precision or dynamic response.</w:t>
            </w:r>
          </w:p>
        </w:tc>
        <w:tc>
          <w:tcPr>
            <w:tcW w:w="3114" w:type="dxa"/>
          </w:tcPr>
          <w:p w14:paraId="0CF05813" w14:textId="3E5005D3" w:rsidR="006E752C" w:rsidRDefault="006E752C">
            <w:pPr>
              <w:rPr>
                <w:i/>
                <w:iCs/>
              </w:rPr>
            </w:pPr>
            <w:r>
              <w:rPr>
                <w:i/>
                <w:iCs/>
              </w:rPr>
              <w:t xml:space="preserve">Describe the interesting things about a </w:t>
            </w:r>
            <w:r w:rsidR="00D67625">
              <w:rPr>
                <w:i/>
                <w:iCs/>
              </w:rPr>
              <w:t>DC</w:t>
            </w:r>
            <w:r>
              <w:rPr>
                <w:i/>
                <w:iCs/>
              </w:rPr>
              <w:t xml:space="preserve"> </w:t>
            </w:r>
            <w:r w:rsidR="002E41D4">
              <w:rPr>
                <w:i/>
                <w:iCs/>
              </w:rPr>
              <w:t>motor</w:t>
            </w:r>
            <w:r w:rsidR="001153C5">
              <w:rPr>
                <w:i/>
                <w:iCs/>
              </w:rPr>
              <w:t>.</w:t>
            </w:r>
          </w:p>
          <w:p w14:paraId="3F5D108D" w14:textId="77777777" w:rsidR="002C544A" w:rsidRDefault="002C544A" w:rsidP="002C544A">
            <w:r>
              <w:t>Comes in brushed and brushless varieties, with brushless DC motors offering better efficiency and less maintenance.</w:t>
            </w:r>
          </w:p>
          <w:p w14:paraId="7050DA32" w14:textId="77777777" w:rsidR="002C544A" w:rsidRDefault="002C544A" w:rsidP="002C544A">
            <w:r>
              <w:t>Can be used in a wide range of applications, from toys to industrial machinery.</w:t>
            </w:r>
          </w:p>
          <w:p w14:paraId="41545086" w14:textId="68CF9C5C" w:rsidR="002C544A" w:rsidRDefault="002C544A" w:rsidP="002C544A">
            <w:r>
              <w:t>Speed and torque characteristics are well understood and easy to model.</w:t>
            </w:r>
          </w:p>
        </w:tc>
      </w:tr>
    </w:tbl>
    <w:p w14:paraId="4584B114" w14:textId="77777777" w:rsidR="00181EA4" w:rsidRPr="00181EA4" w:rsidRDefault="00181EA4" w:rsidP="00181EA4">
      <w:r w:rsidRPr="00181EA4">
        <w:br w:type="page"/>
      </w:r>
    </w:p>
    <w:p w14:paraId="5DF82653" w14:textId="5B237927" w:rsidR="00063E5B" w:rsidRDefault="00063E5B" w:rsidP="00D973FD">
      <w:pPr>
        <w:pStyle w:val="Heading2"/>
      </w:pPr>
      <w:bookmarkStart w:id="11" w:name="_Toc214364672"/>
      <w:r>
        <w:lastRenderedPageBreak/>
        <w:t>Moving a servo arm</w:t>
      </w:r>
      <w:r w:rsidR="00681294">
        <w:t xml:space="preserve">: </w:t>
      </w:r>
      <w:r w:rsidR="00681294" w:rsidRPr="009C0B76">
        <w:rPr>
          <w:rStyle w:val="Emphasis"/>
        </w:rPr>
        <w:t>servo</w:t>
      </w:r>
      <w:r w:rsidR="009C0B76" w:rsidRPr="009C0B76">
        <w:rPr>
          <w:rStyle w:val="Emphasis"/>
        </w:rPr>
        <w:t>_basic.py</w:t>
      </w:r>
      <w:bookmarkEnd w:id="11"/>
    </w:p>
    <w:p w14:paraId="4E85FDCF" w14:textId="6B8112E5" w:rsidR="00681294" w:rsidRDefault="009C0B76" w:rsidP="00681294">
      <w:r>
        <w:t xml:space="preserve">Type </w:t>
      </w:r>
      <w:r w:rsidR="00ED0BD1">
        <w:t>the following</w:t>
      </w:r>
      <w:r>
        <w:t xml:space="preserve"> code:</w:t>
      </w:r>
    </w:p>
    <w:p w14:paraId="634A091E" w14:textId="5BC18580" w:rsidR="009C0B76" w:rsidRDefault="009C0B76" w:rsidP="00681294">
      <w:r>
        <w:rPr>
          <w:noProof/>
        </w:rPr>
        <w:drawing>
          <wp:inline distT="0" distB="0" distL="0" distR="0" wp14:anchorId="2A2B5598" wp14:editId="6F010146">
            <wp:extent cx="5610484" cy="3257550"/>
            <wp:effectExtent l="19050" t="19050" r="28575" b="19050"/>
            <wp:docPr id="2087684115" name="Picture 2" descr="A screenshot of MicroPython code for servo_basic.p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84115" name="Picture 2" descr="A screenshot of MicroPython code for servo_basic.py program."/>
                    <pic:cNvPicPr/>
                  </pic:nvPicPr>
                  <pic:blipFill>
                    <a:blip r:embed="rId23">
                      <a:extLst>
                        <a:ext uri="{28A0092B-C50C-407E-A947-70E740481C1C}">
                          <a14:useLocalDpi xmlns:a14="http://schemas.microsoft.com/office/drawing/2010/main" val="0"/>
                        </a:ext>
                      </a:extLst>
                    </a:blip>
                    <a:stretch>
                      <a:fillRect/>
                    </a:stretch>
                  </pic:blipFill>
                  <pic:spPr>
                    <a:xfrm>
                      <a:off x="0" y="0"/>
                      <a:ext cx="5615222" cy="3260301"/>
                    </a:xfrm>
                    <a:prstGeom prst="rect">
                      <a:avLst/>
                    </a:prstGeom>
                    <a:ln w="3175">
                      <a:solidFill>
                        <a:schemeClr val="tx1"/>
                      </a:solidFill>
                    </a:ln>
                  </pic:spPr>
                </pic:pic>
              </a:graphicData>
            </a:graphic>
          </wp:inline>
        </w:drawing>
      </w:r>
    </w:p>
    <w:p w14:paraId="5B219536" w14:textId="59A3537D" w:rsidR="00D973FD" w:rsidRPr="00D973FD" w:rsidRDefault="00063E5B" w:rsidP="00D973FD">
      <w:pPr>
        <w:pStyle w:val="Heading2"/>
      </w:pPr>
      <w:bookmarkStart w:id="12" w:name="_Toc214364673"/>
      <w:r>
        <w:t xml:space="preserve">Moving a servo arm to specific </w:t>
      </w:r>
      <w:r w:rsidRPr="00246D81">
        <w:t>angles</w:t>
      </w:r>
      <w:r w:rsidR="003069BE" w:rsidRPr="00246D81">
        <w:t>:</w:t>
      </w:r>
      <w:r w:rsidR="003069BE" w:rsidRPr="003069BE">
        <w:rPr>
          <w:rStyle w:val="Emphasis"/>
        </w:rPr>
        <w:t xml:space="preserve"> servo_3steps.py</w:t>
      </w:r>
      <w:bookmarkEnd w:id="12"/>
    </w:p>
    <w:p w14:paraId="14AA7877" w14:textId="51BEDC38" w:rsidR="00D973FD" w:rsidRDefault="003069BE" w:rsidP="00D973FD">
      <w:r>
        <w:t xml:space="preserve">Type </w:t>
      </w:r>
      <w:r w:rsidR="00ED0BD1">
        <w:t>the following</w:t>
      </w:r>
      <w:r>
        <w:t xml:space="preserve"> code:</w:t>
      </w:r>
    </w:p>
    <w:p w14:paraId="2C085796" w14:textId="588F8C2B" w:rsidR="003069BE" w:rsidRDefault="003069BE" w:rsidP="00D973FD">
      <w:r>
        <w:rPr>
          <w:noProof/>
        </w:rPr>
        <w:drawing>
          <wp:inline distT="0" distB="0" distL="0" distR="0" wp14:anchorId="1601266A" wp14:editId="5A1913E0">
            <wp:extent cx="5625257" cy="3333750"/>
            <wp:effectExtent l="19050" t="19050" r="13970" b="19050"/>
            <wp:docPr id="1468165163" name="Picture 1" descr="A screenshot of MicroPython code for servo_3steps.p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65163" name="Picture 1" descr="A screenshot of MicroPython code for servo_3steps.py program."/>
                    <pic:cNvPicPr/>
                  </pic:nvPicPr>
                  <pic:blipFill>
                    <a:blip r:embed="rId24">
                      <a:extLst>
                        <a:ext uri="{28A0092B-C50C-407E-A947-70E740481C1C}">
                          <a14:useLocalDpi xmlns:a14="http://schemas.microsoft.com/office/drawing/2010/main" val="0"/>
                        </a:ext>
                      </a:extLst>
                    </a:blip>
                    <a:stretch>
                      <a:fillRect/>
                    </a:stretch>
                  </pic:blipFill>
                  <pic:spPr>
                    <a:xfrm>
                      <a:off x="0" y="0"/>
                      <a:ext cx="5666967" cy="3358469"/>
                    </a:xfrm>
                    <a:prstGeom prst="rect">
                      <a:avLst/>
                    </a:prstGeom>
                    <a:ln w="3175">
                      <a:solidFill>
                        <a:schemeClr val="tx1"/>
                      </a:solidFill>
                    </a:ln>
                  </pic:spPr>
                </pic:pic>
              </a:graphicData>
            </a:graphic>
          </wp:inline>
        </w:drawing>
      </w:r>
    </w:p>
    <w:p w14:paraId="1656893C" w14:textId="6FF235C8" w:rsidR="0098035C" w:rsidRDefault="00BF68B7" w:rsidP="001F71F2">
      <w:pPr>
        <w:pStyle w:val="Heading2"/>
      </w:pPr>
      <w:bookmarkStart w:id="13" w:name="_Toc214364674"/>
      <w:r>
        <w:lastRenderedPageBreak/>
        <w:t xml:space="preserve">Code for </w:t>
      </w:r>
      <w:r w:rsidR="008749F4">
        <w:t xml:space="preserve">first prototype: </w:t>
      </w:r>
      <w:r w:rsidR="00E52475" w:rsidRPr="008749F4">
        <w:rPr>
          <w:rStyle w:val="Emphasis"/>
        </w:rPr>
        <w:t>servo</w:t>
      </w:r>
      <w:r w:rsidR="008749F4" w:rsidRPr="008749F4">
        <w:rPr>
          <w:rStyle w:val="Emphasis"/>
        </w:rPr>
        <w:t>_</w:t>
      </w:r>
      <w:r w:rsidR="00E52475" w:rsidRPr="008749F4">
        <w:rPr>
          <w:rStyle w:val="Emphasis"/>
        </w:rPr>
        <w:t>boomgate</w:t>
      </w:r>
      <w:r w:rsidR="008749F4" w:rsidRPr="008749F4">
        <w:rPr>
          <w:rStyle w:val="Emphasis"/>
        </w:rPr>
        <w:t>.py</w:t>
      </w:r>
      <w:bookmarkEnd w:id="13"/>
    </w:p>
    <w:p w14:paraId="66549AED" w14:textId="22132218" w:rsidR="00181EA4" w:rsidRDefault="00181EA4" w:rsidP="00181EA4">
      <w:r>
        <w:t xml:space="preserve">Type </w:t>
      </w:r>
      <w:r w:rsidR="00ED0BD1">
        <w:t>the following</w:t>
      </w:r>
      <w:r>
        <w:t xml:space="preserve"> code:</w:t>
      </w:r>
    </w:p>
    <w:p w14:paraId="6FE57E32" w14:textId="3D6FA944" w:rsidR="00CD5976" w:rsidRDefault="00191117" w:rsidP="00181EA4">
      <w:r>
        <w:rPr>
          <w:noProof/>
        </w:rPr>
        <w:drawing>
          <wp:inline distT="0" distB="0" distL="0" distR="0" wp14:anchorId="78657FAF" wp14:editId="4210394D">
            <wp:extent cx="6120000" cy="2801665"/>
            <wp:effectExtent l="19050" t="19050" r="14605" b="17780"/>
            <wp:docPr id="1071604915" name="Picture 4" descr="A screenshot of MicroPython code for servo_boomgate.p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04915" name="Picture 4" descr="A screenshot of MicroPython code for servo_boomgate.py program."/>
                    <pic:cNvPicPr/>
                  </pic:nvPicPr>
                  <pic:blipFill>
                    <a:blip r:embed="rId25">
                      <a:extLst>
                        <a:ext uri="{28A0092B-C50C-407E-A947-70E740481C1C}">
                          <a14:useLocalDpi xmlns:a14="http://schemas.microsoft.com/office/drawing/2010/main" val="0"/>
                        </a:ext>
                      </a:extLst>
                    </a:blip>
                    <a:stretch>
                      <a:fillRect/>
                    </a:stretch>
                  </pic:blipFill>
                  <pic:spPr>
                    <a:xfrm>
                      <a:off x="0" y="0"/>
                      <a:ext cx="6120000" cy="2801665"/>
                    </a:xfrm>
                    <a:prstGeom prst="rect">
                      <a:avLst/>
                    </a:prstGeom>
                    <a:ln w="3175">
                      <a:solidFill>
                        <a:schemeClr val="tx1"/>
                      </a:solidFill>
                    </a:ln>
                  </pic:spPr>
                </pic:pic>
              </a:graphicData>
            </a:graphic>
          </wp:inline>
        </w:drawing>
      </w:r>
    </w:p>
    <w:p w14:paraId="5528EC3D" w14:textId="681BE67B" w:rsidR="00181EA4" w:rsidRDefault="00181EA4">
      <w:pPr>
        <w:suppressAutoHyphens w:val="0"/>
        <w:spacing w:before="0" w:after="160" w:line="259" w:lineRule="auto"/>
      </w:pPr>
      <w:r>
        <w:br w:type="page"/>
      </w:r>
    </w:p>
    <w:p w14:paraId="376EA3B6" w14:textId="77777777" w:rsidR="00A5745A" w:rsidRDefault="00A5745A" w:rsidP="00A5745A">
      <w:pPr>
        <w:pStyle w:val="Heading2"/>
      </w:pPr>
      <w:bookmarkStart w:id="14" w:name="_Toc214364675"/>
      <w:r>
        <w:lastRenderedPageBreak/>
        <w:t>Force, motion and energy – levers and forces on a boom</w:t>
      </w:r>
      <w:bookmarkEnd w:id="14"/>
    </w:p>
    <w:p w14:paraId="2A8B5DA1" w14:textId="0E0CF09F" w:rsidR="00A5745A" w:rsidRDefault="00A5745A" w:rsidP="00A5745A">
      <w:pPr>
        <w:pStyle w:val="Heading3"/>
      </w:pPr>
      <w:bookmarkStart w:id="15" w:name="_Toc214364676"/>
      <w:r w:rsidRPr="006D232A">
        <w:t xml:space="preserve">Force, </w:t>
      </w:r>
      <w:r w:rsidR="00957AC6">
        <w:t>m</w:t>
      </w:r>
      <w:r w:rsidR="00957AC6" w:rsidRPr="006D232A">
        <w:t>otion</w:t>
      </w:r>
      <w:r w:rsidRPr="006D232A">
        <w:t xml:space="preserve"> and </w:t>
      </w:r>
      <w:r w:rsidR="00957AC6">
        <w:t>e</w:t>
      </w:r>
      <w:r w:rsidR="00957AC6" w:rsidRPr="006D232A">
        <w:t>nergy</w:t>
      </w:r>
      <w:bookmarkEnd w:id="15"/>
    </w:p>
    <w:p w14:paraId="1E6C50B9" w14:textId="02CA0B65" w:rsidR="00A5745A" w:rsidRDefault="00A5745A" w:rsidP="00F85818">
      <w:pPr>
        <w:pStyle w:val="FeatureBox2"/>
      </w:pPr>
      <w:bookmarkStart w:id="16" w:name="_Hlk209176417"/>
      <w:r w:rsidRPr="00146380">
        <w:rPr>
          <w:b/>
          <w:bCs/>
        </w:rPr>
        <w:t>Teacher note</w:t>
      </w:r>
      <w:r>
        <w:t>: physical examples to show force</w:t>
      </w:r>
      <w:r w:rsidR="00957AC6">
        <w:t>,</w:t>
      </w:r>
      <w:r>
        <w:t xml:space="preserve"> motion and energy could help student understanding as the</w:t>
      </w:r>
      <w:r w:rsidR="00F85818">
        <w:t>y</w:t>
      </w:r>
      <w:r>
        <w:t xml:space="preserve"> watch the video </w:t>
      </w:r>
      <w:r w:rsidR="00957AC6">
        <w:t xml:space="preserve">below </w:t>
      </w:r>
      <w:r>
        <w:t>or read the stimulus.</w:t>
      </w:r>
      <w:r w:rsidR="00957AC6">
        <w:t xml:space="preserve"> </w:t>
      </w:r>
      <w:r>
        <w:t>Teacher to select from the</w:t>
      </w:r>
      <w:r w:rsidR="00957AC6">
        <w:t>se</w:t>
      </w:r>
      <w:r>
        <w:t xml:space="preserve"> options based on their own students.</w:t>
      </w:r>
    </w:p>
    <w:bookmarkEnd w:id="16"/>
    <w:p w14:paraId="42EE67A2" w14:textId="22C8A874" w:rsidR="00F85818" w:rsidRPr="002D3E33" w:rsidRDefault="00F85818" w:rsidP="00F85818">
      <w:pPr>
        <w:pStyle w:val="FeatureBox2"/>
      </w:pPr>
      <w:r>
        <w:t xml:space="preserve">Sample answers </w:t>
      </w:r>
      <w:r w:rsidR="00C46429">
        <w:t>are</w:t>
      </w:r>
      <w:r>
        <w:t xml:space="preserve"> provided. These can be removed for conversion to a student workbook.</w:t>
      </w:r>
    </w:p>
    <w:p w14:paraId="03B9AE96" w14:textId="24BB436C" w:rsidR="00A5745A" w:rsidRPr="004B5AED" w:rsidRDefault="00A5745A" w:rsidP="00A5745A">
      <w:r>
        <w:t>Read the information below or watch</w:t>
      </w:r>
      <w:r w:rsidRPr="008B14F0">
        <w:t xml:space="preserve"> </w:t>
      </w:r>
      <w:hyperlink r:id="rId26" w:history="1">
        <w:r w:rsidRPr="008B14F0">
          <w:rPr>
            <w:rStyle w:val="Hyperlink"/>
          </w:rPr>
          <w:t>Newton's 3 Laws, with a bicycle (3:32)</w:t>
        </w:r>
      </w:hyperlink>
      <w:r>
        <w:t xml:space="preserve"> prior to completing the table</w:t>
      </w:r>
      <w:r w:rsidR="00985299">
        <w:t xml:space="preserve"> at the end of this section</w:t>
      </w:r>
      <w:r>
        <w:t>.</w:t>
      </w:r>
    </w:p>
    <w:p w14:paraId="338F8A6B" w14:textId="77777777" w:rsidR="002E6B16" w:rsidRDefault="00A5745A" w:rsidP="00A5745A">
      <w:pPr>
        <w:rPr>
          <w:b/>
          <w:bCs/>
        </w:rPr>
      </w:pPr>
      <w:r w:rsidRPr="006D232A">
        <w:rPr>
          <w:b/>
          <w:bCs/>
        </w:rPr>
        <w:t xml:space="preserve">What is </w:t>
      </w:r>
      <w:r>
        <w:rPr>
          <w:b/>
          <w:bCs/>
        </w:rPr>
        <w:t>f</w:t>
      </w:r>
      <w:r w:rsidRPr="006D232A">
        <w:rPr>
          <w:b/>
          <w:bCs/>
        </w:rPr>
        <w:t>orce?</w:t>
      </w:r>
    </w:p>
    <w:p w14:paraId="056B5BF4" w14:textId="06F32AF5" w:rsidR="00A5745A" w:rsidRPr="006D232A" w:rsidRDefault="00A5745A" w:rsidP="00A5745A">
      <w:r w:rsidRPr="006D232A">
        <w:t xml:space="preserve">Force is a push or pull that can change the way an object moves. Imagine pushing a toy car; when you push it, you are applying a force. Forces can make things start moving, stop moving or change direction. They can come from different sources, </w:t>
      </w:r>
      <w:r>
        <w:t>such as</w:t>
      </w:r>
      <w:r w:rsidRPr="006D232A">
        <w:t xml:space="preserve"> gravity pulling us down to the ground or a person pushing an object.</w:t>
      </w:r>
    </w:p>
    <w:p w14:paraId="2937A6BF" w14:textId="77777777" w:rsidR="002E6B16" w:rsidRDefault="00A5745A" w:rsidP="00A5745A">
      <w:pPr>
        <w:rPr>
          <w:b/>
          <w:bCs/>
        </w:rPr>
      </w:pPr>
      <w:r w:rsidRPr="006D232A">
        <w:rPr>
          <w:b/>
          <w:bCs/>
        </w:rPr>
        <w:t xml:space="preserve">What is </w:t>
      </w:r>
      <w:r>
        <w:rPr>
          <w:b/>
          <w:bCs/>
        </w:rPr>
        <w:t>m</w:t>
      </w:r>
      <w:r w:rsidRPr="006D232A">
        <w:rPr>
          <w:b/>
          <w:bCs/>
        </w:rPr>
        <w:t>otion?</w:t>
      </w:r>
    </w:p>
    <w:p w14:paraId="02B3609C" w14:textId="4DEAE61E" w:rsidR="00A5745A" w:rsidRPr="006D232A" w:rsidRDefault="00A5745A" w:rsidP="00A5745A">
      <w:r w:rsidRPr="006D232A">
        <w:t>Motion is when an object changes its position. If you've ever thrown a ball or ridden a bike, you’ve experienced motion</w:t>
      </w:r>
      <w:r>
        <w:t>.</w:t>
      </w:r>
      <w:r w:rsidRPr="006D232A">
        <w:t xml:space="preserve"> </w:t>
      </w:r>
      <w:r>
        <w:t xml:space="preserve">It </w:t>
      </w:r>
      <w:r w:rsidRPr="006D232A">
        <w:t>can be described in terms of speed and direction. For example, if a car is moving north at 60 kilometres per hour, we can say it’s in motion.</w:t>
      </w:r>
    </w:p>
    <w:p w14:paraId="6C33BB0F" w14:textId="77777777" w:rsidR="002E6B16" w:rsidRDefault="00A5745A" w:rsidP="00A5745A">
      <w:pPr>
        <w:rPr>
          <w:b/>
          <w:bCs/>
        </w:rPr>
      </w:pPr>
      <w:r w:rsidRPr="006D232A">
        <w:rPr>
          <w:b/>
          <w:bCs/>
        </w:rPr>
        <w:t xml:space="preserve">What is </w:t>
      </w:r>
      <w:r>
        <w:rPr>
          <w:b/>
          <w:bCs/>
        </w:rPr>
        <w:t>e</w:t>
      </w:r>
      <w:r w:rsidRPr="006D232A">
        <w:rPr>
          <w:b/>
          <w:bCs/>
        </w:rPr>
        <w:t>nergy?</w:t>
      </w:r>
    </w:p>
    <w:p w14:paraId="368DE04B" w14:textId="478AED68" w:rsidR="00A5745A" w:rsidRPr="006D232A" w:rsidRDefault="00A5745A" w:rsidP="00A5745A">
      <w:r w:rsidRPr="006D232A">
        <w:t>Energy is what makes things happen. It’s what allows us to do work, like moving objects or powering machines. There are different types of energy, such as:</w:t>
      </w:r>
    </w:p>
    <w:p w14:paraId="7BE269BF" w14:textId="39C3B10D" w:rsidR="00A5745A" w:rsidRPr="006D232A" w:rsidRDefault="00A5745A" w:rsidP="00A37739">
      <w:pPr>
        <w:pStyle w:val="ListBullet"/>
      </w:pPr>
      <w:r w:rsidRPr="006D232A">
        <w:rPr>
          <w:b/>
          <w:bCs/>
        </w:rPr>
        <w:t xml:space="preserve">Kinetic </w:t>
      </w:r>
      <w:r>
        <w:rPr>
          <w:b/>
          <w:bCs/>
        </w:rPr>
        <w:t>e</w:t>
      </w:r>
      <w:r w:rsidRPr="006D232A">
        <w:rPr>
          <w:b/>
          <w:bCs/>
        </w:rPr>
        <w:t>nergy:</w:t>
      </w:r>
      <w:r w:rsidR="00A37739">
        <w:rPr>
          <w:b/>
          <w:bCs/>
        </w:rPr>
        <w:t xml:space="preserve"> </w:t>
      </w:r>
      <w:r w:rsidR="004474E6">
        <w:t>t</w:t>
      </w:r>
      <w:r w:rsidR="004474E6" w:rsidRPr="006D232A">
        <w:t xml:space="preserve">his </w:t>
      </w:r>
      <w:r w:rsidRPr="006D232A">
        <w:t>is the energy of moving objects. The faster something moves, the more kinetic energy it has. For example, a speeding car has more kinetic energy than a slow-moving bicycle.</w:t>
      </w:r>
    </w:p>
    <w:p w14:paraId="37FFC6B0" w14:textId="236C1478" w:rsidR="00A5745A" w:rsidRPr="006D232A" w:rsidRDefault="00A5745A" w:rsidP="00A37739">
      <w:pPr>
        <w:pStyle w:val="ListBullet"/>
      </w:pPr>
      <w:r w:rsidRPr="006D232A">
        <w:rPr>
          <w:b/>
          <w:bCs/>
        </w:rPr>
        <w:t xml:space="preserve">Potential </w:t>
      </w:r>
      <w:r>
        <w:rPr>
          <w:b/>
          <w:bCs/>
        </w:rPr>
        <w:t>e</w:t>
      </w:r>
      <w:r w:rsidRPr="006D232A">
        <w:rPr>
          <w:b/>
          <w:bCs/>
        </w:rPr>
        <w:t>nergy:</w:t>
      </w:r>
      <w:r w:rsidR="00A37739">
        <w:t xml:space="preserve"> </w:t>
      </w:r>
      <w:r w:rsidR="004474E6">
        <w:t>t</w:t>
      </w:r>
      <w:r w:rsidR="004474E6" w:rsidRPr="006D232A">
        <w:t xml:space="preserve">his </w:t>
      </w:r>
      <w:r w:rsidRPr="006D232A">
        <w:t>is stored energy based on an object's position. For example, when you lift a ball up high, it has potential energy because of its height. If you drop it, that potential energy turns into kinetic energy as it falls.</w:t>
      </w:r>
    </w:p>
    <w:p w14:paraId="5E042AFF" w14:textId="77777777" w:rsidR="002E6B16" w:rsidRDefault="00A5745A" w:rsidP="00A5745A">
      <w:pPr>
        <w:rPr>
          <w:b/>
          <w:bCs/>
        </w:rPr>
      </w:pPr>
      <w:r w:rsidRPr="006D232A">
        <w:rPr>
          <w:b/>
          <w:bCs/>
        </w:rPr>
        <w:lastRenderedPageBreak/>
        <w:t xml:space="preserve">How </w:t>
      </w:r>
      <w:r>
        <w:rPr>
          <w:b/>
          <w:bCs/>
        </w:rPr>
        <w:t>a</w:t>
      </w:r>
      <w:r w:rsidRPr="006D232A">
        <w:rPr>
          <w:b/>
          <w:bCs/>
        </w:rPr>
        <w:t xml:space="preserve">re </w:t>
      </w:r>
      <w:r>
        <w:rPr>
          <w:b/>
          <w:bCs/>
        </w:rPr>
        <w:t>t</w:t>
      </w:r>
      <w:r w:rsidRPr="006D232A">
        <w:rPr>
          <w:b/>
          <w:bCs/>
        </w:rPr>
        <w:t xml:space="preserve">hey </w:t>
      </w:r>
      <w:r>
        <w:rPr>
          <w:b/>
          <w:bCs/>
        </w:rPr>
        <w:t>r</w:t>
      </w:r>
      <w:r w:rsidRPr="006D232A">
        <w:rPr>
          <w:b/>
          <w:bCs/>
        </w:rPr>
        <w:t>elated?</w:t>
      </w:r>
    </w:p>
    <w:p w14:paraId="6A7622FB" w14:textId="37C286D3" w:rsidR="00A5745A" w:rsidRPr="006D232A" w:rsidRDefault="00A5745A" w:rsidP="00A5745A">
      <w:r w:rsidRPr="006D232A">
        <w:t>Forces cause motion, and energy is what allows forces to work. When you push a swing (force), it moves back and forth (motion), and the energy from your push helps the swing move.</w:t>
      </w:r>
    </w:p>
    <w:tbl>
      <w:tblPr>
        <w:tblStyle w:val="Tableheader"/>
        <w:tblW w:w="0" w:type="auto"/>
        <w:tblLook w:val="0620" w:firstRow="1" w:lastRow="0" w:firstColumn="0" w:lastColumn="0" w:noHBand="1" w:noVBand="1"/>
      </w:tblPr>
      <w:tblGrid>
        <w:gridCol w:w="1799"/>
        <w:gridCol w:w="3866"/>
        <w:gridCol w:w="3965"/>
      </w:tblGrid>
      <w:tr w:rsidR="00A5745A" w14:paraId="70F6018B" w14:textId="77777777">
        <w:trPr>
          <w:cnfStyle w:val="100000000000" w:firstRow="1" w:lastRow="0" w:firstColumn="0" w:lastColumn="0" w:oddVBand="0" w:evenVBand="0" w:oddHBand="0" w:evenHBand="0" w:firstRowFirstColumn="0" w:firstRowLastColumn="0" w:lastRowFirstColumn="0" w:lastRowLastColumn="0"/>
        </w:trPr>
        <w:tc>
          <w:tcPr>
            <w:tcW w:w="1799" w:type="dxa"/>
          </w:tcPr>
          <w:p w14:paraId="5128D73E" w14:textId="77777777" w:rsidR="00A5745A" w:rsidRDefault="00A5745A"/>
        </w:tc>
        <w:tc>
          <w:tcPr>
            <w:tcW w:w="3866" w:type="dxa"/>
          </w:tcPr>
          <w:p w14:paraId="26D63A1F" w14:textId="794B07B1" w:rsidR="00A5745A" w:rsidRDefault="00A5745A" w:rsidP="00283558">
            <w:r>
              <w:t>Definition</w:t>
            </w:r>
          </w:p>
        </w:tc>
        <w:tc>
          <w:tcPr>
            <w:tcW w:w="3965" w:type="dxa"/>
          </w:tcPr>
          <w:p w14:paraId="03806D84" w14:textId="77777777" w:rsidR="00A5745A" w:rsidRDefault="00A5745A">
            <w:r>
              <w:t>Examples</w:t>
            </w:r>
          </w:p>
        </w:tc>
      </w:tr>
      <w:tr w:rsidR="00A5745A" w14:paraId="466C114C" w14:textId="77777777">
        <w:trPr>
          <w:trHeight w:val="2191"/>
        </w:trPr>
        <w:tc>
          <w:tcPr>
            <w:tcW w:w="1799" w:type="dxa"/>
          </w:tcPr>
          <w:p w14:paraId="28A6323A" w14:textId="77777777" w:rsidR="00A5745A" w:rsidRPr="004474E6" w:rsidRDefault="00A5745A">
            <w:pPr>
              <w:rPr>
                <w:b/>
                <w:bCs/>
              </w:rPr>
            </w:pPr>
            <w:r w:rsidRPr="004474E6">
              <w:rPr>
                <w:b/>
                <w:bCs/>
              </w:rPr>
              <w:t>Force</w:t>
            </w:r>
          </w:p>
        </w:tc>
        <w:tc>
          <w:tcPr>
            <w:tcW w:w="3866" w:type="dxa"/>
          </w:tcPr>
          <w:p w14:paraId="2E0E9F79" w14:textId="1284B002" w:rsidR="00283558" w:rsidRDefault="00A5745A">
            <w:pPr>
              <w:rPr>
                <w:i/>
                <w:iCs/>
              </w:rPr>
            </w:pPr>
            <w:r w:rsidRPr="00A97B03">
              <w:rPr>
                <w:i/>
                <w:iCs/>
              </w:rPr>
              <w:t>Identify essential features</w:t>
            </w:r>
            <w:r w:rsidR="003D353A">
              <w:rPr>
                <w:i/>
                <w:iCs/>
              </w:rPr>
              <w:t>.</w:t>
            </w:r>
          </w:p>
          <w:p w14:paraId="0AE190F3" w14:textId="045A03C8" w:rsidR="00A5745A" w:rsidRPr="00A97B03" w:rsidRDefault="00A97B03">
            <w:r w:rsidRPr="00A97B03">
              <w:t>Force is a push or pull upon an object resulting from its interaction with another object. Force can cause an object to start moving, stop moving, change direction or change shape.</w:t>
            </w:r>
          </w:p>
        </w:tc>
        <w:tc>
          <w:tcPr>
            <w:tcW w:w="3965" w:type="dxa"/>
          </w:tcPr>
          <w:p w14:paraId="71300FE7" w14:textId="611B9B62" w:rsidR="00A5745A" w:rsidRDefault="00D70E36">
            <w:r>
              <w:t>Pushing a swing</w:t>
            </w:r>
          </w:p>
          <w:p w14:paraId="0A825E65" w14:textId="62B49A16" w:rsidR="00D70E36" w:rsidRDefault="00D70E36">
            <w:r>
              <w:t>Gravity pulling objects downward</w:t>
            </w:r>
          </w:p>
        </w:tc>
      </w:tr>
      <w:tr w:rsidR="00A5745A" w14:paraId="00FFB8DD" w14:textId="77777777">
        <w:trPr>
          <w:trHeight w:val="2548"/>
        </w:trPr>
        <w:tc>
          <w:tcPr>
            <w:tcW w:w="1799" w:type="dxa"/>
          </w:tcPr>
          <w:p w14:paraId="3AE06AD3" w14:textId="77777777" w:rsidR="00A5745A" w:rsidRPr="004474E6" w:rsidRDefault="00A5745A">
            <w:pPr>
              <w:rPr>
                <w:b/>
                <w:bCs/>
              </w:rPr>
            </w:pPr>
            <w:r w:rsidRPr="004474E6">
              <w:rPr>
                <w:b/>
                <w:bCs/>
              </w:rPr>
              <w:t xml:space="preserve">Motion </w:t>
            </w:r>
          </w:p>
        </w:tc>
        <w:tc>
          <w:tcPr>
            <w:tcW w:w="3866" w:type="dxa"/>
          </w:tcPr>
          <w:p w14:paraId="4E6EEECD" w14:textId="347B8CFB" w:rsidR="00A5745A" w:rsidRDefault="007C0045">
            <w:r w:rsidRPr="007C0045">
              <w:t>Motion is the change in position of an object over time. An object is in motion if it is moving relative to a reference point.</w:t>
            </w:r>
          </w:p>
        </w:tc>
        <w:tc>
          <w:tcPr>
            <w:tcW w:w="3965" w:type="dxa"/>
          </w:tcPr>
          <w:p w14:paraId="660ED3D5" w14:textId="77777777" w:rsidR="00A5745A" w:rsidRDefault="007C0045">
            <w:r>
              <w:t>A train moving along tracks</w:t>
            </w:r>
          </w:p>
          <w:p w14:paraId="10CC19A0" w14:textId="4F1CA370" w:rsidR="007C0045" w:rsidRDefault="007C0045">
            <w:r>
              <w:t>A ball rolling across a floor</w:t>
            </w:r>
          </w:p>
        </w:tc>
      </w:tr>
      <w:tr w:rsidR="00A5745A" w14:paraId="0CBE526A" w14:textId="77777777">
        <w:trPr>
          <w:trHeight w:val="2543"/>
        </w:trPr>
        <w:tc>
          <w:tcPr>
            <w:tcW w:w="1799" w:type="dxa"/>
          </w:tcPr>
          <w:p w14:paraId="6D63B06D" w14:textId="77777777" w:rsidR="00A5745A" w:rsidRPr="004474E6" w:rsidRDefault="00A5745A">
            <w:pPr>
              <w:rPr>
                <w:b/>
                <w:bCs/>
              </w:rPr>
            </w:pPr>
            <w:r w:rsidRPr="004474E6">
              <w:rPr>
                <w:b/>
                <w:bCs/>
              </w:rPr>
              <w:t>Energy</w:t>
            </w:r>
          </w:p>
        </w:tc>
        <w:tc>
          <w:tcPr>
            <w:tcW w:w="3866" w:type="dxa"/>
          </w:tcPr>
          <w:p w14:paraId="24744401" w14:textId="6CACED9F" w:rsidR="00A5745A" w:rsidRDefault="00D27DA2">
            <w:r w:rsidRPr="00D27DA2">
              <w:t>Energy is the capacity to do work or cause change. It exists in various forms, such as kinetic, potential, thermal</w:t>
            </w:r>
            <w:r w:rsidR="006C77ED">
              <w:t xml:space="preserve"> and</w:t>
            </w:r>
            <w:r w:rsidR="006C77ED" w:rsidRPr="00D27DA2">
              <w:t xml:space="preserve"> </w:t>
            </w:r>
            <w:r w:rsidRPr="00D27DA2">
              <w:t>electrical.</w:t>
            </w:r>
          </w:p>
        </w:tc>
        <w:tc>
          <w:tcPr>
            <w:tcW w:w="3965" w:type="dxa"/>
          </w:tcPr>
          <w:p w14:paraId="036E91C4" w14:textId="77777777" w:rsidR="00A5745A" w:rsidRDefault="00D27DA2">
            <w:r>
              <w:t>Kinetic energy in a moving car</w:t>
            </w:r>
          </w:p>
          <w:p w14:paraId="1B61A9DD" w14:textId="499CA949" w:rsidR="00D27DA2" w:rsidRDefault="00D27DA2">
            <w:r>
              <w:t>Potential energy in a stretched rubber band</w:t>
            </w:r>
          </w:p>
        </w:tc>
      </w:tr>
    </w:tbl>
    <w:p w14:paraId="7C6C58C9" w14:textId="77777777" w:rsidR="00A5745A" w:rsidRDefault="00A5745A" w:rsidP="00283558">
      <w:pPr>
        <w:pStyle w:val="Heading3"/>
      </w:pPr>
      <w:bookmarkStart w:id="17" w:name="_Toc214364677"/>
      <w:r>
        <w:t>Levers</w:t>
      </w:r>
      <w:bookmarkEnd w:id="17"/>
    </w:p>
    <w:p w14:paraId="5BCBC6D3" w14:textId="3FEB99C1" w:rsidR="00B64E2B" w:rsidRPr="002D3E33" w:rsidRDefault="002D3E33" w:rsidP="002D3E33">
      <w:pPr>
        <w:pStyle w:val="FeatureBox2"/>
      </w:pPr>
      <w:r>
        <w:rPr>
          <w:b/>
          <w:bCs/>
        </w:rPr>
        <w:t xml:space="preserve">Teacher note: </w:t>
      </w:r>
      <w:r w:rsidR="006C77ED">
        <w:t xml:space="preserve">sample </w:t>
      </w:r>
      <w:r>
        <w:t xml:space="preserve">answers </w:t>
      </w:r>
      <w:r w:rsidR="00C46429">
        <w:t>are</w:t>
      </w:r>
      <w:r>
        <w:t xml:space="preserve"> provided. These can be removed for conversion to a student workbook.</w:t>
      </w:r>
    </w:p>
    <w:p w14:paraId="1F63A7CD" w14:textId="46FC57A2" w:rsidR="00A5745A" w:rsidRDefault="00A5745A" w:rsidP="00A5745A">
      <w:r>
        <w:t xml:space="preserve">Watch </w:t>
      </w:r>
      <w:hyperlink r:id="rId27" w:history="1">
        <w:r w:rsidRPr="002C3415">
          <w:rPr>
            <w:rStyle w:val="Hyperlink"/>
          </w:rPr>
          <w:t>Simple machines:</w:t>
        </w:r>
        <w:r w:rsidR="006C77ED">
          <w:rPr>
            <w:rStyle w:val="Hyperlink"/>
          </w:rPr>
          <w:t xml:space="preserve"> </w:t>
        </w:r>
        <w:r w:rsidRPr="002C3415">
          <w:rPr>
            <w:rStyle w:val="Hyperlink"/>
          </w:rPr>
          <w:t>levers (2:43)</w:t>
        </w:r>
      </w:hyperlink>
    </w:p>
    <w:p w14:paraId="4D291FCA" w14:textId="7E3C3986" w:rsidR="00A5745A" w:rsidRDefault="00A5745A" w:rsidP="00A5745A">
      <w:r>
        <w:lastRenderedPageBreak/>
        <w:t>Complete the table</w:t>
      </w:r>
      <w:r w:rsidR="006C77ED">
        <w:t xml:space="preserve"> below</w:t>
      </w:r>
      <w:r w:rsidR="00B64E2B">
        <w:t>.</w:t>
      </w:r>
    </w:p>
    <w:tbl>
      <w:tblPr>
        <w:tblStyle w:val="Tableheader"/>
        <w:tblW w:w="0" w:type="auto"/>
        <w:tblLook w:val="0620" w:firstRow="1" w:lastRow="0" w:firstColumn="0" w:lastColumn="0" w:noHBand="1" w:noVBand="1"/>
      </w:tblPr>
      <w:tblGrid>
        <w:gridCol w:w="1370"/>
        <w:gridCol w:w="2546"/>
        <w:gridCol w:w="2916"/>
        <w:gridCol w:w="2798"/>
      </w:tblGrid>
      <w:tr w:rsidR="00422335" w14:paraId="24933EAC" w14:textId="77777777">
        <w:trPr>
          <w:cnfStyle w:val="100000000000" w:firstRow="1" w:lastRow="0" w:firstColumn="0" w:lastColumn="0" w:oddVBand="0" w:evenVBand="0" w:oddHBand="0" w:evenHBand="0" w:firstRowFirstColumn="0" w:firstRowLastColumn="0" w:lastRowFirstColumn="0" w:lastRowLastColumn="0"/>
        </w:trPr>
        <w:tc>
          <w:tcPr>
            <w:tcW w:w="1387" w:type="dxa"/>
          </w:tcPr>
          <w:p w14:paraId="3DB56AB0" w14:textId="77777777" w:rsidR="00A5745A" w:rsidRDefault="00A5745A"/>
        </w:tc>
        <w:tc>
          <w:tcPr>
            <w:tcW w:w="2577" w:type="dxa"/>
          </w:tcPr>
          <w:p w14:paraId="73CAC7C3" w14:textId="420A761C" w:rsidR="00A5745A" w:rsidRDefault="00A5745A" w:rsidP="006C77ED">
            <w:r>
              <w:t>Definition</w:t>
            </w:r>
          </w:p>
        </w:tc>
        <w:tc>
          <w:tcPr>
            <w:tcW w:w="2835" w:type="dxa"/>
          </w:tcPr>
          <w:p w14:paraId="455E7E46" w14:textId="77777777" w:rsidR="00A5745A" w:rsidRDefault="00A5745A">
            <w:r>
              <w:t>Sketch</w:t>
            </w:r>
          </w:p>
        </w:tc>
        <w:tc>
          <w:tcPr>
            <w:tcW w:w="2831" w:type="dxa"/>
          </w:tcPr>
          <w:p w14:paraId="551F15C6" w14:textId="77777777" w:rsidR="00A5745A" w:rsidRDefault="00A5745A">
            <w:r>
              <w:t>Example</w:t>
            </w:r>
          </w:p>
        </w:tc>
      </w:tr>
      <w:tr w:rsidR="00422335" w14:paraId="6062E489" w14:textId="77777777">
        <w:trPr>
          <w:trHeight w:val="2340"/>
        </w:trPr>
        <w:tc>
          <w:tcPr>
            <w:tcW w:w="1387" w:type="dxa"/>
          </w:tcPr>
          <w:p w14:paraId="3FD81BFC" w14:textId="77777777" w:rsidR="00A5745A" w:rsidRDefault="00A5745A">
            <w:r>
              <w:t>1</w:t>
            </w:r>
            <w:r w:rsidRPr="00DC1048">
              <w:t>st</w:t>
            </w:r>
            <w:r>
              <w:t xml:space="preserve"> order lever</w:t>
            </w:r>
          </w:p>
        </w:tc>
        <w:tc>
          <w:tcPr>
            <w:tcW w:w="2577" w:type="dxa"/>
          </w:tcPr>
          <w:p w14:paraId="70D4BA86" w14:textId="7941B887" w:rsidR="00A5745A" w:rsidRPr="008916B0" w:rsidRDefault="00A5745A">
            <w:pPr>
              <w:rPr>
                <w:i/>
                <w:iCs/>
              </w:rPr>
            </w:pPr>
            <w:r w:rsidRPr="008916B0">
              <w:rPr>
                <w:i/>
                <w:iCs/>
              </w:rPr>
              <w:t>Identify essential features</w:t>
            </w:r>
            <w:r w:rsidR="003D353A">
              <w:rPr>
                <w:i/>
                <w:iCs/>
              </w:rPr>
              <w:t>.</w:t>
            </w:r>
          </w:p>
          <w:p w14:paraId="60B661AB" w14:textId="2AE798B4" w:rsidR="00395A92" w:rsidRDefault="00395A92">
            <w:r w:rsidRPr="00395A92">
              <w:t xml:space="preserve">A 1st order lever has the fulcrum placed between the effort (force applied) and the load (resistance to be moved). </w:t>
            </w:r>
          </w:p>
        </w:tc>
        <w:tc>
          <w:tcPr>
            <w:tcW w:w="2835" w:type="dxa"/>
          </w:tcPr>
          <w:p w14:paraId="4FCDD621" w14:textId="283A19A3" w:rsidR="00A5745A" w:rsidRDefault="00A25EF2">
            <w:r>
              <w:rPr>
                <w:noProof/>
              </w:rPr>
              <w:drawing>
                <wp:inline distT="0" distB="0" distL="0" distR="0" wp14:anchorId="06CD497B" wp14:editId="2B466866">
                  <wp:extent cx="1709188" cy="781763"/>
                  <wp:effectExtent l="0" t="0" r="5715" b="0"/>
                  <wp:docPr id="367738255" name="Picture 3" descr="Sketch of first order lever with words load, effort, fulc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38255" name="Picture 3" descr="Sketch of first order lever with words load, effort, fulc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2311" cy="792339"/>
                          </a:xfrm>
                          <a:prstGeom prst="rect">
                            <a:avLst/>
                          </a:prstGeom>
                          <a:noFill/>
                        </pic:spPr>
                      </pic:pic>
                    </a:graphicData>
                  </a:graphic>
                </wp:inline>
              </w:drawing>
            </w:r>
          </w:p>
        </w:tc>
        <w:tc>
          <w:tcPr>
            <w:tcW w:w="2831" w:type="dxa"/>
          </w:tcPr>
          <w:p w14:paraId="269C973E" w14:textId="3D88E2B7" w:rsidR="00A5745A" w:rsidRDefault="004A5D13">
            <w:r>
              <w:t>Seesaw</w:t>
            </w:r>
          </w:p>
        </w:tc>
      </w:tr>
      <w:tr w:rsidR="00422335" w14:paraId="3BBF1999" w14:textId="77777777">
        <w:trPr>
          <w:trHeight w:val="2403"/>
        </w:trPr>
        <w:tc>
          <w:tcPr>
            <w:tcW w:w="1387" w:type="dxa"/>
          </w:tcPr>
          <w:p w14:paraId="4CE652C1" w14:textId="77777777" w:rsidR="00A5745A" w:rsidRDefault="00A5745A">
            <w:r>
              <w:t>2</w:t>
            </w:r>
            <w:r w:rsidRPr="00DC1048">
              <w:t>nd</w:t>
            </w:r>
            <w:r>
              <w:t xml:space="preserve"> order lever</w:t>
            </w:r>
          </w:p>
        </w:tc>
        <w:tc>
          <w:tcPr>
            <w:tcW w:w="2577" w:type="dxa"/>
          </w:tcPr>
          <w:p w14:paraId="3B01A109" w14:textId="0FDFCB4A" w:rsidR="00A5745A" w:rsidRDefault="004A5D13">
            <w:r w:rsidRPr="004A5D13">
              <w:t>A 2nd order lever has the load positioned between the fulcrum and the effort. The effort and load move in the same direction, and the effort arm is longer than the load arm, providing a mechanical advantage.</w:t>
            </w:r>
          </w:p>
        </w:tc>
        <w:tc>
          <w:tcPr>
            <w:tcW w:w="2835" w:type="dxa"/>
          </w:tcPr>
          <w:p w14:paraId="488BB7D3" w14:textId="2E98A6B4" w:rsidR="00A5745A" w:rsidRDefault="00A25EF2">
            <w:r>
              <w:rPr>
                <w:noProof/>
              </w:rPr>
              <w:drawing>
                <wp:inline distT="0" distB="0" distL="0" distR="0" wp14:anchorId="21B83F15" wp14:editId="37B0943D">
                  <wp:extent cx="1694802" cy="942822"/>
                  <wp:effectExtent l="0" t="0" r="1270" b="0"/>
                  <wp:docPr id="1129248528" name="Picture 4" descr="Sketch of second order lever with words load, effort, fulc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48528" name="Picture 4" descr="Sketch of second order lever with words load, effort, fulcr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278" cy="953657"/>
                          </a:xfrm>
                          <a:prstGeom prst="rect">
                            <a:avLst/>
                          </a:prstGeom>
                          <a:noFill/>
                        </pic:spPr>
                      </pic:pic>
                    </a:graphicData>
                  </a:graphic>
                </wp:inline>
              </w:drawing>
            </w:r>
          </w:p>
        </w:tc>
        <w:tc>
          <w:tcPr>
            <w:tcW w:w="2831" w:type="dxa"/>
          </w:tcPr>
          <w:p w14:paraId="33180686" w14:textId="41C757E9" w:rsidR="00A5745A" w:rsidRDefault="004A5D13">
            <w:r>
              <w:t>Wheelbarrow</w:t>
            </w:r>
          </w:p>
        </w:tc>
      </w:tr>
      <w:tr w:rsidR="00422335" w14:paraId="260CD6C9" w14:textId="77777777">
        <w:trPr>
          <w:trHeight w:val="2409"/>
        </w:trPr>
        <w:tc>
          <w:tcPr>
            <w:tcW w:w="1387" w:type="dxa"/>
          </w:tcPr>
          <w:p w14:paraId="2D45D109" w14:textId="77777777" w:rsidR="00A5745A" w:rsidRDefault="00A5745A">
            <w:r>
              <w:t>3</w:t>
            </w:r>
            <w:r w:rsidRPr="00DC1048">
              <w:t>rd</w:t>
            </w:r>
            <w:r>
              <w:t xml:space="preserve"> order lever</w:t>
            </w:r>
          </w:p>
        </w:tc>
        <w:tc>
          <w:tcPr>
            <w:tcW w:w="2577" w:type="dxa"/>
          </w:tcPr>
          <w:p w14:paraId="6A710090" w14:textId="6811895A" w:rsidR="00A5745A" w:rsidRDefault="004A5D13">
            <w:r w:rsidRPr="004A5D13">
              <w:t>A 3rd order lever has the effort applied between the fulcrum and the load. The effort and load move in the same direction, but the load arm is longer than the effort arm, so it provides a speed advantage rather than a force advantage.</w:t>
            </w:r>
          </w:p>
        </w:tc>
        <w:tc>
          <w:tcPr>
            <w:tcW w:w="2835" w:type="dxa"/>
          </w:tcPr>
          <w:p w14:paraId="0C2F7A4B" w14:textId="743E1885" w:rsidR="00A5745A" w:rsidRDefault="00422335">
            <w:r>
              <w:rPr>
                <w:noProof/>
              </w:rPr>
              <w:drawing>
                <wp:inline distT="0" distB="0" distL="0" distR="0" wp14:anchorId="0D7EEF2B" wp14:editId="6CDD6854">
                  <wp:extent cx="1667559" cy="953519"/>
                  <wp:effectExtent l="0" t="0" r="8890" b="0"/>
                  <wp:docPr id="1676256722" name="Picture 5" descr="Sketch of 3rd order lever with words load, effort, fulc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56722" name="Picture 5" descr="Sketch of 3rd order lever with words load, effort, fulcru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895" cy="969722"/>
                          </a:xfrm>
                          <a:prstGeom prst="rect">
                            <a:avLst/>
                          </a:prstGeom>
                          <a:noFill/>
                        </pic:spPr>
                      </pic:pic>
                    </a:graphicData>
                  </a:graphic>
                </wp:inline>
              </w:drawing>
            </w:r>
          </w:p>
        </w:tc>
        <w:tc>
          <w:tcPr>
            <w:tcW w:w="2831" w:type="dxa"/>
          </w:tcPr>
          <w:p w14:paraId="14734AE4" w14:textId="451586CB" w:rsidR="00A5745A" w:rsidRDefault="00B85845">
            <w:r>
              <w:t>Tweezers</w:t>
            </w:r>
          </w:p>
        </w:tc>
      </w:tr>
    </w:tbl>
    <w:p w14:paraId="6E6DE390" w14:textId="77777777" w:rsidR="009F595D" w:rsidRPr="009852D5" w:rsidRDefault="009F595D" w:rsidP="009852D5">
      <w:r w:rsidRPr="009852D5">
        <w:br w:type="page"/>
      </w:r>
    </w:p>
    <w:p w14:paraId="55989B36" w14:textId="691F3CD7" w:rsidR="00A5745A" w:rsidRDefault="00A5745A" w:rsidP="00283558">
      <w:pPr>
        <w:pStyle w:val="Heading3"/>
      </w:pPr>
      <w:bookmarkStart w:id="18" w:name="_Toc214364678"/>
      <w:r>
        <w:lastRenderedPageBreak/>
        <w:t>Woomera – Aboriginal application of the lever</w:t>
      </w:r>
      <w:bookmarkEnd w:id="18"/>
    </w:p>
    <w:p w14:paraId="737ADF3E" w14:textId="73CE3156" w:rsidR="002939D4" w:rsidRDefault="00925D6E" w:rsidP="002939D4">
      <w:pPr>
        <w:pStyle w:val="FeatureBox2"/>
        <w:ind w:left="360"/>
      </w:pPr>
      <w:r w:rsidRPr="00146380">
        <w:rPr>
          <w:b/>
          <w:bCs/>
        </w:rPr>
        <w:t>Teacher note</w:t>
      </w:r>
      <w:r>
        <w:t xml:space="preserve">: </w:t>
      </w:r>
      <w:r w:rsidR="00D559A6">
        <w:t xml:space="preserve">the </w:t>
      </w:r>
      <w:r w:rsidR="002939D4">
        <w:t xml:space="preserve">Woomera is an Aboriginal innovation that demonstrates sophisticated knowledge of force and motion. It was developed and used by some Aboriginal Nations, particularly across central and northern parts of Australia, and in certain regions of western NSW. However, it was not used by all Aboriginal </w:t>
      </w:r>
      <w:r w:rsidR="00F35EDD">
        <w:t xml:space="preserve">Peoples </w:t>
      </w:r>
      <w:r w:rsidR="002939D4">
        <w:t>in NSW. Different Nations developed tools and technologies that were suited to their local environments and ways of living on Country.</w:t>
      </w:r>
    </w:p>
    <w:p w14:paraId="010DC0D1" w14:textId="48479DF0" w:rsidR="00925D6E" w:rsidRDefault="002939D4" w:rsidP="002939D4">
      <w:pPr>
        <w:pStyle w:val="FeatureBox2"/>
        <w:ind w:left="360"/>
      </w:pPr>
      <w:r>
        <w:t xml:space="preserve">When teaching about the Woomera, it is important to also encourage students to explore the technologies and innovations used by the Aboriginal </w:t>
      </w:r>
      <w:r w:rsidR="00F35EDD">
        <w:t xml:space="preserve">Peoples </w:t>
      </w:r>
      <w:r>
        <w:t>of their local area, and to seek guidance from local Aboriginal community members or organisations for culturally accurate information.</w:t>
      </w:r>
    </w:p>
    <w:p w14:paraId="17591314" w14:textId="2B00C325" w:rsidR="00A5745A" w:rsidRDefault="004D5A50" w:rsidP="00A5745A">
      <w:r>
        <w:t>Read</w:t>
      </w:r>
      <w:r w:rsidR="00A5745A">
        <w:t xml:space="preserve"> the passage</w:t>
      </w:r>
      <w:r w:rsidR="00F35EDD">
        <w:t xml:space="preserve"> about the Woomera</w:t>
      </w:r>
      <w:r w:rsidR="00A5745A">
        <w:t xml:space="preserve"> below prior to answering the question.</w:t>
      </w:r>
    </w:p>
    <w:p w14:paraId="564A615C" w14:textId="7321232E" w:rsidR="00D236DE" w:rsidRDefault="00D236DE" w:rsidP="00D236DE">
      <w:pPr>
        <w:pStyle w:val="Caption"/>
        <w:rPr>
          <w:b/>
          <w:bCs/>
        </w:rPr>
      </w:pPr>
      <w:r>
        <w:t xml:space="preserve">Figure </w:t>
      </w:r>
      <w:r>
        <w:fldChar w:fldCharType="begin"/>
      </w:r>
      <w:r>
        <w:instrText xml:space="preserve"> SEQ Figure \* ARABIC </w:instrText>
      </w:r>
      <w:r>
        <w:fldChar w:fldCharType="separate"/>
      </w:r>
      <w:r>
        <w:rPr>
          <w:noProof/>
        </w:rPr>
        <w:t>1</w:t>
      </w:r>
      <w:r>
        <w:fldChar w:fldCharType="end"/>
      </w:r>
      <w:r w:rsidRPr="00D236DE">
        <w:t xml:space="preserve"> </w:t>
      </w:r>
      <w:r>
        <w:t>– reading strategies</w:t>
      </w:r>
    </w:p>
    <w:p w14:paraId="0C285E34" w14:textId="77777777" w:rsidR="00A5745A" w:rsidRDefault="00A5745A" w:rsidP="00A5745A">
      <w:r>
        <w:rPr>
          <w:noProof/>
        </w:rPr>
        <w:drawing>
          <wp:inline distT="0" distB="0" distL="0" distR="0" wp14:anchorId="3104A651" wp14:editId="373B9AC9">
            <wp:extent cx="6072363" cy="3417997"/>
            <wp:effectExtent l="0" t="0" r="5080" b="0"/>
            <wp:docPr id="1716145511" name="Picture 2" descr="Reading strategies with 6 points.&#10;1 Read the title and predict what you think the main idea of this text is.&#10;2. Scan the text, look at the pictures, do you recognise any words from class? Make another prediction about the main idea.&#10;3. Read the first and last paragraphs, make ANOTHER prediction about the main idea of the text.&#10;4. Write your prediction down. Use full sentences.&#10;5. Number the paragraphs by writing in the margin. How many are there?&#10;6. Read the text. Circle key terms. Underline important points and claims from the author. Use a question mark for unknown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45511" name="Picture 2" descr="Reading strategies with 6 points.&#10;1 Read the title and predict what you think the main idea of this text is.&#10;2. Scan the text, look at the pictures, do you recognise any words from class? Make another prediction about the main idea.&#10;3. Read the first and last paragraphs, make ANOTHER prediction about the main idea of the text.&#10;4. Write your prediction down. Use full sentences.&#10;5. Number the paragraphs by writing in the margin. How many are there?&#10;6. Read the text. Circle key terms. Underline important points and claims from the author. Use a question mark for unknown term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8918" cy="3421686"/>
                    </a:xfrm>
                    <a:prstGeom prst="rect">
                      <a:avLst/>
                    </a:prstGeom>
                    <a:noFill/>
                  </pic:spPr>
                </pic:pic>
              </a:graphicData>
            </a:graphic>
          </wp:inline>
        </w:drawing>
      </w:r>
    </w:p>
    <w:p w14:paraId="03B2AABD" w14:textId="249C29E9" w:rsidR="00A5745A" w:rsidRPr="0088532C" w:rsidRDefault="009F595D" w:rsidP="00A5745A">
      <w:r>
        <w:rPr>
          <w:noProof/>
        </w:rPr>
        <w:lastRenderedPageBreak/>
        <w:drawing>
          <wp:anchor distT="0" distB="0" distL="114300" distR="114300" simplePos="0" relativeHeight="251658240" behindDoc="1" locked="0" layoutInCell="1" allowOverlap="1" wp14:anchorId="47227FC2" wp14:editId="57FFB3D0">
            <wp:simplePos x="0" y="0"/>
            <wp:positionH relativeFrom="margin">
              <wp:align>left</wp:align>
            </wp:positionH>
            <wp:positionV relativeFrom="paragraph">
              <wp:posOffset>1270</wp:posOffset>
            </wp:positionV>
            <wp:extent cx="1261110" cy="1421765"/>
            <wp:effectExtent l="0" t="0" r="0" b="6985"/>
            <wp:wrapTight wrapText="bothSides">
              <wp:wrapPolygon edited="0">
                <wp:start x="0" y="0"/>
                <wp:lineTo x="0" y="21417"/>
                <wp:lineTo x="21208" y="21417"/>
                <wp:lineTo x="21208" y="0"/>
                <wp:lineTo x="0" y="0"/>
              </wp:wrapPolygon>
            </wp:wrapTight>
            <wp:docPr id="9204667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6678" name="Picture 7">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1110" cy="1421765"/>
                    </a:xfrm>
                    <a:prstGeom prst="rect">
                      <a:avLst/>
                    </a:prstGeom>
                    <a:noFill/>
                  </pic:spPr>
                </pic:pic>
              </a:graphicData>
            </a:graphic>
            <wp14:sizeRelH relativeFrom="page">
              <wp14:pctWidth>0</wp14:pctWidth>
            </wp14:sizeRelH>
            <wp14:sizeRelV relativeFrom="page">
              <wp14:pctHeight>0</wp14:pctHeight>
            </wp14:sizeRelV>
          </wp:anchor>
        </w:drawing>
      </w:r>
      <w:r w:rsidR="00A5745A" w:rsidRPr="0088532C">
        <w:t>The Woomera is a</w:t>
      </w:r>
      <w:r w:rsidR="00A5745A">
        <w:t>n</w:t>
      </w:r>
      <w:r w:rsidR="00A5745A" w:rsidRPr="0088532C">
        <w:t xml:space="preserve"> Aboriginal </w:t>
      </w:r>
      <w:r w:rsidR="00A5745A">
        <w:t>engineering innovation</w:t>
      </w:r>
      <w:r w:rsidR="005769B9">
        <w:t xml:space="preserve"> </w:t>
      </w:r>
      <w:r w:rsidR="002A1056">
        <w:t>used by some Nations</w:t>
      </w:r>
      <w:r w:rsidR="00CE56E9">
        <w:t xml:space="preserve">, </w:t>
      </w:r>
      <w:r w:rsidR="00E938B6">
        <w:t>particularly</w:t>
      </w:r>
      <w:r w:rsidR="00CE56E9">
        <w:t xml:space="preserve"> in central and northern </w:t>
      </w:r>
      <w:r w:rsidR="00E938B6">
        <w:t>Australia</w:t>
      </w:r>
      <w:r w:rsidR="00CE56E9">
        <w:t xml:space="preserve"> and </w:t>
      </w:r>
      <w:r w:rsidR="00E938B6">
        <w:t>western NSW</w:t>
      </w:r>
      <w:r w:rsidR="002A1056">
        <w:t xml:space="preserve">. It is </w:t>
      </w:r>
      <w:r w:rsidR="00FC11D3">
        <w:t>embedded in culture, survival, ceremony and Country</w:t>
      </w:r>
      <w:r w:rsidR="003145F4">
        <w:t>.</w:t>
      </w:r>
      <w:r w:rsidR="002A1056">
        <w:t xml:space="preserve"> </w:t>
      </w:r>
      <w:r w:rsidR="003145F4">
        <w:t>Applying</w:t>
      </w:r>
      <w:r w:rsidR="00A5745A">
        <w:t xml:space="preserve"> an understanding of force and motion as applied through a lever</w:t>
      </w:r>
      <w:r w:rsidR="003145F4">
        <w:t xml:space="preserve">, it </w:t>
      </w:r>
      <w:r w:rsidR="00A5745A" w:rsidRPr="0088532C">
        <w:t>help</w:t>
      </w:r>
      <w:r w:rsidR="003145F4">
        <w:t>s</w:t>
      </w:r>
      <w:r w:rsidR="00A5745A" w:rsidRPr="0088532C">
        <w:t xml:space="preserve"> </w:t>
      </w:r>
      <w:r w:rsidR="00A5745A">
        <w:t>launch</w:t>
      </w:r>
      <w:r w:rsidR="00A5745A" w:rsidRPr="0088532C">
        <w:t xml:space="preserve"> spears further and with </w:t>
      </w:r>
      <w:r w:rsidR="00A5745A">
        <w:t xml:space="preserve">greater </w:t>
      </w:r>
      <w:r w:rsidR="00A5745A" w:rsidRPr="0088532C">
        <w:t>force.</w:t>
      </w:r>
      <w:r w:rsidR="00A5745A">
        <w:t xml:space="preserve"> It</w:t>
      </w:r>
      <w:r w:rsidR="00A5745A" w:rsidRPr="0088532C">
        <w:t xml:space="preserve"> is </w:t>
      </w:r>
      <w:r w:rsidR="00A5745A">
        <w:t xml:space="preserve">typically </w:t>
      </w:r>
      <w:r w:rsidR="00A5745A" w:rsidRPr="0088532C">
        <w:t>a long, flat piece of wood. It has a shape like a large stick or paddle.</w:t>
      </w:r>
    </w:p>
    <w:p w14:paraId="784CD0D3" w14:textId="44D30F33" w:rsidR="00A5745A" w:rsidRPr="0088532C" w:rsidRDefault="00A5745A" w:rsidP="00A5745A">
      <w:r w:rsidRPr="0088532C">
        <w:t xml:space="preserve">To use </w:t>
      </w:r>
      <w:r>
        <w:t>the innovation</w:t>
      </w:r>
      <w:r w:rsidRPr="0088532C">
        <w:t xml:space="preserve">, a person places one end of the spear </w:t>
      </w:r>
      <w:r>
        <w:t>on a small spike</w:t>
      </w:r>
      <w:r w:rsidRPr="0088532C">
        <w:t xml:space="preserve"> on the Woomera. By holding the other end of the Woomera, the person can use their arm to throw the spear. The Woomera acts like a lever, allowing the person to throw the spear much farther than they could by hand.</w:t>
      </w:r>
    </w:p>
    <w:p w14:paraId="35F42963" w14:textId="4C114BD8" w:rsidR="00A5745A" w:rsidRPr="0088532C" w:rsidRDefault="00A5745A" w:rsidP="00A5745A">
      <w:r w:rsidRPr="0088532C">
        <w:t>When someone uses the Woomera, they swing it back and then forward, releasing the spear at just the right moment. This motion gives the spear extra speed and distance</w:t>
      </w:r>
      <w:r>
        <w:t xml:space="preserve">, due to the increased length of the throwing arm and </w:t>
      </w:r>
      <w:r w:rsidR="00764AC9">
        <w:t>W</w:t>
      </w:r>
      <w:r>
        <w:t>oomera combination.</w:t>
      </w:r>
    </w:p>
    <w:p w14:paraId="72E482D1" w14:textId="1B5A490B" w:rsidR="00A5745A" w:rsidRDefault="00A5745A" w:rsidP="00A5745A">
      <w:r w:rsidRPr="0088532C">
        <w:t xml:space="preserve">The Woomera </w:t>
      </w:r>
      <w:r w:rsidR="00C626E8">
        <w:t xml:space="preserve">is a sophisticated </w:t>
      </w:r>
      <w:r w:rsidR="00004DD0">
        <w:t>tool</w:t>
      </w:r>
      <w:r w:rsidR="00873035">
        <w:t xml:space="preserve"> developed to support sustainable living, food gathering and survival. </w:t>
      </w:r>
      <w:r w:rsidR="006F112C">
        <w:t>It allows</w:t>
      </w:r>
      <w:r w:rsidRPr="0088532C">
        <w:t xml:space="preserve"> spears</w:t>
      </w:r>
      <w:r w:rsidR="006F112C">
        <w:t xml:space="preserve"> to be thrown</w:t>
      </w:r>
      <w:r w:rsidRPr="0088532C">
        <w:t xml:space="preserve"> more accurately and from a greater distance.</w:t>
      </w:r>
    </w:p>
    <w:p w14:paraId="437B938C" w14:textId="4EAF2C4E" w:rsidR="00A5745A" w:rsidRDefault="00A5745A" w:rsidP="00A5745A">
      <w:r>
        <w:t xml:space="preserve">Using your knowledge of levers, explain why a </w:t>
      </w:r>
      <w:r w:rsidR="00583A87">
        <w:t xml:space="preserve">Woomera </w:t>
      </w:r>
      <w:r>
        <w:t>increases throwing force.</w:t>
      </w:r>
    </w:p>
    <w:p w14:paraId="4EE9CB79" w14:textId="31438786" w:rsidR="007D3D64" w:rsidRPr="00E77DBC" w:rsidRDefault="007D3D64" w:rsidP="007D3D64">
      <w:pPr>
        <w:pStyle w:val="FeatureBox2"/>
      </w:pPr>
      <w:r>
        <w:rPr>
          <w:b/>
          <w:bCs/>
        </w:rPr>
        <w:t xml:space="preserve">Teacher note: </w:t>
      </w:r>
      <w:r w:rsidR="00583A87">
        <w:t xml:space="preserve">sample </w:t>
      </w:r>
      <w:r w:rsidR="00E77DBC">
        <w:t xml:space="preserve">answer </w:t>
      </w:r>
      <w:r w:rsidR="00C46429">
        <w:t xml:space="preserve">is </w:t>
      </w:r>
      <w:r w:rsidR="00E77DBC">
        <w:t>provided and can be removed for conversion to student workbook</w:t>
      </w:r>
    </w:p>
    <w:tbl>
      <w:tblPr>
        <w:tblStyle w:val="TableGrid"/>
        <w:tblW w:w="0" w:type="auto"/>
        <w:tblLook w:val="04A0" w:firstRow="1" w:lastRow="0" w:firstColumn="1" w:lastColumn="0" w:noHBand="0" w:noVBand="1"/>
        <w:tblDescription w:val="Space for student response."/>
      </w:tblPr>
      <w:tblGrid>
        <w:gridCol w:w="9628"/>
      </w:tblGrid>
      <w:tr w:rsidR="00A5745A" w14:paraId="5F29A2B3" w14:textId="77777777" w:rsidTr="00583A87">
        <w:trPr>
          <w:trHeight w:val="1552"/>
        </w:trPr>
        <w:tc>
          <w:tcPr>
            <w:tcW w:w="9628" w:type="dxa"/>
          </w:tcPr>
          <w:p w14:paraId="0F00B339" w14:textId="77777777" w:rsidR="00293AAF" w:rsidRDefault="00293AAF" w:rsidP="00293AAF">
            <w:r>
              <w:t>The Woomera increases throwing force because it functions as a lever, effectively extending the length of the thrower’s arm and increasing the distance over which force is applied to the spear.</w:t>
            </w:r>
          </w:p>
          <w:p w14:paraId="3D1F8B3C" w14:textId="77777777" w:rsidR="00293AAF" w:rsidRDefault="00293AAF" w:rsidP="00293AAF">
            <w:r>
              <w:t>The Woomera acts like a 3rd order lever, where the effort (the thrower's hand applying force) is between the fulcrum (the pivot point near the hand) and the load (the spear at the other end).</w:t>
            </w:r>
          </w:p>
          <w:p w14:paraId="7E2D5330" w14:textId="77777777" w:rsidR="00293AAF" w:rsidRDefault="00293AAF" w:rsidP="00293AAF">
            <w:r>
              <w:t>By increasing the length of the lever arm (the combined length of the arm plus the Woomera), the thrower can apply force over a greater distance.</w:t>
            </w:r>
          </w:p>
          <w:p w14:paraId="2BDD42D6" w14:textId="77777777" w:rsidR="00293AAF" w:rsidRDefault="00293AAF" w:rsidP="00293AAF">
            <w:r>
              <w:t>This longer lever arm allows the spear to accelerate more during the throw, increasing its speed and therefore its kinetic energy.</w:t>
            </w:r>
          </w:p>
          <w:p w14:paraId="6259E2E2" w14:textId="77777777" w:rsidR="00293AAF" w:rsidRDefault="00293AAF" w:rsidP="00293AAF">
            <w:r>
              <w:t>Because kinetic energy depends on the square of velocity, even a small increase in speed results in a much greater throwing force when the spear is released.</w:t>
            </w:r>
          </w:p>
          <w:p w14:paraId="76D83301" w14:textId="2D61DB75" w:rsidR="00A5745A" w:rsidRDefault="00293AAF" w:rsidP="00293AAF">
            <w:r>
              <w:lastRenderedPageBreak/>
              <w:t>The Woomera also helps control the motion and timing of the throw, allowing for a more efficient transfer of energy from the thrower to the spear.</w:t>
            </w:r>
          </w:p>
        </w:tc>
      </w:tr>
    </w:tbl>
    <w:p w14:paraId="5B539840" w14:textId="1B6E913E" w:rsidR="00A5745A" w:rsidRPr="007F04D9" w:rsidRDefault="00A5745A" w:rsidP="00A5745A">
      <w:pPr>
        <w:pStyle w:val="FeatureBox3"/>
      </w:pPr>
      <w:r w:rsidRPr="000B4696">
        <w:rPr>
          <w:rStyle w:val="Strong"/>
        </w:rPr>
        <w:lastRenderedPageBreak/>
        <w:t>Practical activity</w:t>
      </w:r>
      <w:r>
        <w:rPr>
          <w:rStyle w:val="Strong"/>
        </w:rPr>
        <w:t xml:space="preserve">: </w:t>
      </w:r>
      <w:r w:rsidR="00583A87">
        <w:rPr>
          <w:rStyle w:val="Strong"/>
          <w:b w:val="0"/>
          <w:bCs w:val="0"/>
        </w:rPr>
        <w:t xml:space="preserve">on </w:t>
      </w:r>
      <w:r>
        <w:rPr>
          <w:rStyle w:val="Strong"/>
          <w:b w:val="0"/>
          <w:bCs w:val="0"/>
        </w:rPr>
        <w:t xml:space="preserve">the school oval or </w:t>
      </w:r>
      <w:r w:rsidR="00EE4F53">
        <w:rPr>
          <w:rStyle w:val="Strong"/>
          <w:b w:val="0"/>
          <w:bCs w:val="0"/>
        </w:rPr>
        <w:t xml:space="preserve">a </w:t>
      </w:r>
      <w:r>
        <w:rPr>
          <w:rStyle w:val="Strong"/>
          <w:b w:val="0"/>
          <w:bCs w:val="0"/>
        </w:rPr>
        <w:t>similar open area</w:t>
      </w:r>
      <w:r w:rsidR="00EE4F53">
        <w:rPr>
          <w:rStyle w:val="Strong"/>
          <w:b w:val="0"/>
          <w:bCs w:val="0"/>
        </w:rPr>
        <w:t>,</w:t>
      </w:r>
      <w:r>
        <w:rPr>
          <w:rStyle w:val="Strong"/>
          <w:b w:val="0"/>
          <w:bCs w:val="0"/>
        </w:rPr>
        <w:t xml:space="preserve"> students could measure and evaluate the distance of </w:t>
      </w:r>
      <w:r w:rsidR="007E7463">
        <w:rPr>
          <w:rStyle w:val="Strong"/>
          <w:b w:val="0"/>
          <w:bCs w:val="0"/>
        </w:rPr>
        <w:t>hand-</w:t>
      </w:r>
      <w:r>
        <w:rPr>
          <w:rStyle w:val="Strong"/>
          <w:b w:val="0"/>
          <w:bCs w:val="0"/>
        </w:rPr>
        <w:t>thrown tennis balls and tennis balls thrown using a ball launcher.</w:t>
      </w:r>
    </w:p>
    <w:p w14:paraId="46B925F2" w14:textId="77777777" w:rsidR="00914C8E" w:rsidRDefault="00914C8E">
      <w:pPr>
        <w:suppressAutoHyphens w:val="0"/>
        <w:spacing w:before="0" w:after="160" w:line="259" w:lineRule="auto"/>
        <w:rPr>
          <w:rFonts w:eastAsiaTheme="majorEastAsia"/>
          <w:bCs/>
          <w:color w:val="002664"/>
          <w:sz w:val="36"/>
          <w:szCs w:val="48"/>
        </w:rPr>
      </w:pPr>
      <w:r>
        <w:br w:type="page"/>
      </w:r>
    </w:p>
    <w:p w14:paraId="13AF1FFA" w14:textId="778EDA95" w:rsidR="000D4A03" w:rsidRDefault="00EB4D73" w:rsidP="001F71F2">
      <w:pPr>
        <w:pStyle w:val="Heading2"/>
      </w:pPr>
      <w:bookmarkStart w:id="19" w:name="_Toc214364679"/>
      <w:r>
        <w:lastRenderedPageBreak/>
        <w:t xml:space="preserve">Comparing </w:t>
      </w:r>
      <w:r w:rsidR="00C80BDE">
        <w:t xml:space="preserve">sensor </w:t>
      </w:r>
      <w:r>
        <w:t>technology</w:t>
      </w:r>
      <w:bookmarkEnd w:id="19"/>
    </w:p>
    <w:p w14:paraId="1C130EAA" w14:textId="5516E2EB" w:rsidR="00914C8E" w:rsidRDefault="0062353C" w:rsidP="00914C8E">
      <w:r>
        <w:t xml:space="preserve">Complete </w:t>
      </w:r>
      <w:r w:rsidR="00BD018E">
        <w:t>the</w:t>
      </w:r>
      <w:r>
        <w:t xml:space="preserve"> table</w:t>
      </w:r>
      <w:r w:rsidR="00BD018E">
        <w:t xml:space="preserve"> below by comparing different types of sensors.</w:t>
      </w:r>
    </w:p>
    <w:tbl>
      <w:tblPr>
        <w:tblStyle w:val="Tableheader"/>
        <w:tblW w:w="0" w:type="auto"/>
        <w:tblLook w:val="04A0" w:firstRow="1" w:lastRow="0" w:firstColumn="1" w:lastColumn="0" w:noHBand="0" w:noVBand="1"/>
        <w:tblDescription w:val="6 column table with headings Sensor type, Detection, Range (distance), Accuracy, Relative cost and Possible application. Sensors listed in column 1 are Infrared, Ultrasonic, "/>
      </w:tblPr>
      <w:tblGrid>
        <w:gridCol w:w="1838"/>
        <w:gridCol w:w="1559"/>
        <w:gridCol w:w="1558"/>
        <w:gridCol w:w="1557"/>
        <w:gridCol w:w="1549"/>
        <w:gridCol w:w="1569"/>
      </w:tblGrid>
      <w:tr w:rsidR="00812648" w14:paraId="0EC0BCC0" w14:textId="77777777" w:rsidTr="00A26E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A2BD283" w14:textId="415E1698" w:rsidR="0003147F" w:rsidRDefault="00812648" w:rsidP="00914C8E">
            <w:r>
              <w:t>Sensor type</w:t>
            </w:r>
          </w:p>
        </w:tc>
        <w:tc>
          <w:tcPr>
            <w:tcW w:w="1559" w:type="dxa"/>
          </w:tcPr>
          <w:p w14:paraId="3E37B47F" w14:textId="5F04B775" w:rsidR="0003147F" w:rsidRDefault="00812648" w:rsidP="00914C8E">
            <w:pPr>
              <w:cnfStyle w:val="100000000000" w:firstRow="1" w:lastRow="0" w:firstColumn="0" w:lastColumn="0" w:oddVBand="0" w:evenVBand="0" w:oddHBand="0" w:evenHBand="0" w:firstRowFirstColumn="0" w:firstRowLastColumn="0" w:lastRowFirstColumn="0" w:lastRowLastColumn="0"/>
            </w:pPr>
            <w:r>
              <w:t>Detection</w:t>
            </w:r>
          </w:p>
        </w:tc>
        <w:tc>
          <w:tcPr>
            <w:tcW w:w="1558" w:type="dxa"/>
          </w:tcPr>
          <w:p w14:paraId="7A143BDB" w14:textId="2EBD081B" w:rsidR="0003147F" w:rsidRDefault="00812648" w:rsidP="00914C8E">
            <w:pPr>
              <w:cnfStyle w:val="100000000000" w:firstRow="1" w:lastRow="0" w:firstColumn="0" w:lastColumn="0" w:oddVBand="0" w:evenVBand="0" w:oddHBand="0" w:evenHBand="0" w:firstRowFirstColumn="0" w:firstRowLastColumn="0" w:lastRowFirstColumn="0" w:lastRowLastColumn="0"/>
            </w:pPr>
            <w:r>
              <w:t>Range/</w:t>
            </w:r>
            <w:r w:rsidR="00A42917">
              <w:br/>
            </w:r>
            <w:r>
              <w:t>distance</w:t>
            </w:r>
          </w:p>
        </w:tc>
        <w:tc>
          <w:tcPr>
            <w:tcW w:w="1557" w:type="dxa"/>
          </w:tcPr>
          <w:p w14:paraId="75494AF3" w14:textId="732C4514" w:rsidR="0003147F" w:rsidRDefault="00812648" w:rsidP="00914C8E">
            <w:pPr>
              <w:cnfStyle w:val="100000000000" w:firstRow="1" w:lastRow="0" w:firstColumn="0" w:lastColumn="0" w:oddVBand="0" w:evenVBand="0" w:oddHBand="0" w:evenHBand="0" w:firstRowFirstColumn="0" w:firstRowLastColumn="0" w:lastRowFirstColumn="0" w:lastRowLastColumn="0"/>
            </w:pPr>
            <w:r>
              <w:t>Accuracy</w:t>
            </w:r>
          </w:p>
        </w:tc>
        <w:tc>
          <w:tcPr>
            <w:tcW w:w="1549" w:type="dxa"/>
          </w:tcPr>
          <w:p w14:paraId="17CD3900" w14:textId="4129AD8E" w:rsidR="0003147F" w:rsidRDefault="00812648" w:rsidP="00914C8E">
            <w:pPr>
              <w:cnfStyle w:val="100000000000" w:firstRow="1" w:lastRow="0" w:firstColumn="0" w:lastColumn="0" w:oddVBand="0" w:evenVBand="0" w:oddHBand="0" w:evenHBand="0" w:firstRowFirstColumn="0" w:firstRowLastColumn="0" w:lastRowFirstColumn="0" w:lastRowLastColumn="0"/>
            </w:pPr>
            <w:r>
              <w:t>Relative cost</w:t>
            </w:r>
          </w:p>
        </w:tc>
        <w:tc>
          <w:tcPr>
            <w:tcW w:w="1569" w:type="dxa"/>
          </w:tcPr>
          <w:p w14:paraId="37107E0E" w14:textId="1F4712AA" w:rsidR="0003147F" w:rsidRDefault="00812648" w:rsidP="00914C8E">
            <w:pPr>
              <w:cnfStyle w:val="100000000000" w:firstRow="1" w:lastRow="0" w:firstColumn="0" w:lastColumn="0" w:oddVBand="0" w:evenVBand="0" w:oddHBand="0" w:evenHBand="0" w:firstRowFirstColumn="0" w:firstRowLastColumn="0" w:lastRowFirstColumn="0" w:lastRowLastColumn="0"/>
            </w:pPr>
            <w:r>
              <w:t>Possible application</w:t>
            </w:r>
          </w:p>
        </w:tc>
      </w:tr>
      <w:tr w:rsidR="00812648" w14:paraId="686FEEEC" w14:textId="77777777" w:rsidTr="00A21758">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838" w:type="dxa"/>
          </w:tcPr>
          <w:p w14:paraId="1315C72D" w14:textId="55DA0F49" w:rsidR="0003147F" w:rsidRDefault="00AD5616" w:rsidP="00914C8E">
            <w:r>
              <w:t>Infrared</w:t>
            </w:r>
          </w:p>
        </w:tc>
        <w:tc>
          <w:tcPr>
            <w:tcW w:w="1559" w:type="dxa"/>
          </w:tcPr>
          <w:p w14:paraId="4586D061" w14:textId="77777777" w:rsidR="0003147F" w:rsidRDefault="0003147F" w:rsidP="00914C8E">
            <w:pPr>
              <w:cnfStyle w:val="000000100000" w:firstRow="0" w:lastRow="0" w:firstColumn="0" w:lastColumn="0" w:oddVBand="0" w:evenVBand="0" w:oddHBand="1" w:evenHBand="0" w:firstRowFirstColumn="0" w:firstRowLastColumn="0" w:lastRowFirstColumn="0" w:lastRowLastColumn="0"/>
            </w:pPr>
          </w:p>
        </w:tc>
        <w:tc>
          <w:tcPr>
            <w:tcW w:w="1558" w:type="dxa"/>
          </w:tcPr>
          <w:p w14:paraId="5FF4FA92" w14:textId="77777777" w:rsidR="0003147F" w:rsidRDefault="0003147F" w:rsidP="00914C8E">
            <w:pPr>
              <w:cnfStyle w:val="000000100000" w:firstRow="0" w:lastRow="0" w:firstColumn="0" w:lastColumn="0" w:oddVBand="0" w:evenVBand="0" w:oddHBand="1" w:evenHBand="0" w:firstRowFirstColumn="0" w:firstRowLastColumn="0" w:lastRowFirstColumn="0" w:lastRowLastColumn="0"/>
            </w:pPr>
          </w:p>
        </w:tc>
        <w:tc>
          <w:tcPr>
            <w:tcW w:w="1557" w:type="dxa"/>
          </w:tcPr>
          <w:p w14:paraId="543D8B01" w14:textId="77777777" w:rsidR="0003147F" w:rsidRDefault="0003147F" w:rsidP="00914C8E">
            <w:pPr>
              <w:cnfStyle w:val="000000100000" w:firstRow="0" w:lastRow="0" w:firstColumn="0" w:lastColumn="0" w:oddVBand="0" w:evenVBand="0" w:oddHBand="1" w:evenHBand="0" w:firstRowFirstColumn="0" w:firstRowLastColumn="0" w:lastRowFirstColumn="0" w:lastRowLastColumn="0"/>
            </w:pPr>
          </w:p>
        </w:tc>
        <w:tc>
          <w:tcPr>
            <w:tcW w:w="1549" w:type="dxa"/>
          </w:tcPr>
          <w:p w14:paraId="580A88A4" w14:textId="77777777" w:rsidR="0003147F" w:rsidRDefault="0003147F" w:rsidP="00914C8E">
            <w:pPr>
              <w:cnfStyle w:val="000000100000" w:firstRow="0" w:lastRow="0" w:firstColumn="0" w:lastColumn="0" w:oddVBand="0" w:evenVBand="0" w:oddHBand="1" w:evenHBand="0" w:firstRowFirstColumn="0" w:firstRowLastColumn="0" w:lastRowFirstColumn="0" w:lastRowLastColumn="0"/>
            </w:pPr>
          </w:p>
        </w:tc>
        <w:tc>
          <w:tcPr>
            <w:tcW w:w="1569" w:type="dxa"/>
          </w:tcPr>
          <w:p w14:paraId="2728EF45" w14:textId="77777777" w:rsidR="0003147F" w:rsidRDefault="0003147F" w:rsidP="00914C8E">
            <w:pPr>
              <w:cnfStyle w:val="000000100000" w:firstRow="0" w:lastRow="0" w:firstColumn="0" w:lastColumn="0" w:oddVBand="0" w:evenVBand="0" w:oddHBand="1" w:evenHBand="0" w:firstRowFirstColumn="0" w:firstRowLastColumn="0" w:lastRowFirstColumn="0" w:lastRowLastColumn="0"/>
            </w:pPr>
          </w:p>
        </w:tc>
      </w:tr>
      <w:tr w:rsidR="00812648" w14:paraId="7F2FF4F7" w14:textId="77777777" w:rsidTr="00A21758">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838" w:type="dxa"/>
          </w:tcPr>
          <w:p w14:paraId="292DD12B" w14:textId="00B2685F" w:rsidR="0003147F" w:rsidRDefault="00AD5616" w:rsidP="00914C8E">
            <w:r>
              <w:t>Ultrasonic</w:t>
            </w:r>
          </w:p>
        </w:tc>
        <w:tc>
          <w:tcPr>
            <w:tcW w:w="1559" w:type="dxa"/>
          </w:tcPr>
          <w:p w14:paraId="5DBE14A5" w14:textId="77777777" w:rsidR="0003147F" w:rsidRDefault="0003147F" w:rsidP="00914C8E">
            <w:pPr>
              <w:cnfStyle w:val="000000010000" w:firstRow="0" w:lastRow="0" w:firstColumn="0" w:lastColumn="0" w:oddVBand="0" w:evenVBand="0" w:oddHBand="0" w:evenHBand="1" w:firstRowFirstColumn="0" w:firstRowLastColumn="0" w:lastRowFirstColumn="0" w:lastRowLastColumn="0"/>
            </w:pPr>
          </w:p>
        </w:tc>
        <w:tc>
          <w:tcPr>
            <w:tcW w:w="1558" w:type="dxa"/>
          </w:tcPr>
          <w:p w14:paraId="602AD65B" w14:textId="77777777" w:rsidR="0003147F" w:rsidRDefault="0003147F" w:rsidP="00914C8E">
            <w:pPr>
              <w:cnfStyle w:val="000000010000" w:firstRow="0" w:lastRow="0" w:firstColumn="0" w:lastColumn="0" w:oddVBand="0" w:evenVBand="0" w:oddHBand="0" w:evenHBand="1" w:firstRowFirstColumn="0" w:firstRowLastColumn="0" w:lastRowFirstColumn="0" w:lastRowLastColumn="0"/>
            </w:pPr>
          </w:p>
        </w:tc>
        <w:tc>
          <w:tcPr>
            <w:tcW w:w="1557" w:type="dxa"/>
          </w:tcPr>
          <w:p w14:paraId="666E47C9" w14:textId="77777777" w:rsidR="0003147F" w:rsidRDefault="0003147F" w:rsidP="00914C8E">
            <w:pPr>
              <w:cnfStyle w:val="000000010000" w:firstRow="0" w:lastRow="0" w:firstColumn="0" w:lastColumn="0" w:oddVBand="0" w:evenVBand="0" w:oddHBand="0" w:evenHBand="1" w:firstRowFirstColumn="0" w:firstRowLastColumn="0" w:lastRowFirstColumn="0" w:lastRowLastColumn="0"/>
            </w:pPr>
          </w:p>
        </w:tc>
        <w:tc>
          <w:tcPr>
            <w:tcW w:w="1549" w:type="dxa"/>
          </w:tcPr>
          <w:p w14:paraId="2FC4C4FC" w14:textId="77777777" w:rsidR="0003147F" w:rsidRDefault="0003147F" w:rsidP="00914C8E">
            <w:pPr>
              <w:cnfStyle w:val="000000010000" w:firstRow="0" w:lastRow="0" w:firstColumn="0" w:lastColumn="0" w:oddVBand="0" w:evenVBand="0" w:oddHBand="0" w:evenHBand="1" w:firstRowFirstColumn="0" w:firstRowLastColumn="0" w:lastRowFirstColumn="0" w:lastRowLastColumn="0"/>
            </w:pPr>
          </w:p>
        </w:tc>
        <w:tc>
          <w:tcPr>
            <w:tcW w:w="1569" w:type="dxa"/>
          </w:tcPr>
          <w:p w14:paraId="2AC5BEA8" w14:textId="77777777" w:rsidR="0003147F" w:rsidRDefault="0003147F" w:rsidP="00914C8E">
            <w:pPr>
              <w:cnfStyle w:val="000000010000" w:firstRow="0" w:lastRow="0" w:firstColumn="0" w:lastColumn="0" w:oddVBand="0" w:evenVBand="0" w:oddHBand="0" w:evenHBand="1" w:firstRowFirstColumn="0" w:firstRowLastColumn="0" w:lastRowFirstColumn="0" w:lastRowLastColumn="0"/>
            </w:pPr>
          </w:p>
        </w:tc>
      </w:tr>
      <w:tr w:rsidR="00812648" w14:paraId="09DB8C74" w14:textId="77777777" w:rsidTr="00A21758">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838" w:type="dxa"/>
          </w:tcPr>
          <w:p w14:paraId="6DD5A1F0" w14:textId="5558F9FF" w:rsidR="0003147F" w:rsidRDefault="00AD5616" w:rsidP="00914C8E">
            <w:r>
              <w:t>Magnetometer</w:t>
            </w:r>
          </w:p>
        </w:tc>
        <w:tc>
          <w:tcPr>
            <w:tcW w:w="1559" w:type="dxa"/>
          </w:tcPr>
          <w:p w14:paraId="37B257EB" w14:textId="77777777" w:rsidR="0003147F" w:rsidRDefault="0003147F" w:rsidP="00914C8E">
            <w:pPr>
              <w:cnfStyle w:val="000000100000" w:firstRow="0" w:lastRow="0" w:firstColumn="0" w:lastColumn="0" w:oddVBand="0" w:evenVBand="0" w:oddHBand="1" w:evenHBand="0" w:firstRowFirstColumn="0" w:firstRowLastColumn="0" w:lastRowFirstColumn="0" w:lastRowLastColumn="0"/>
            </w:pPr>
          </w:p>
        </w:tc>
        <w:tc>
          <w:tcPr>
            <w:tcW w:w="1558" w:type="dxa"/>
          </w:tcPr>
          <w:p w14:paraId="4FE3A338" w14:textId="77777777" w:rsidR="0003147F" w:rsidRDefault="0003147F" w:rsidP="00914C8E">
            <w:pPr>
              <w:cnfStyle w:val="000000100000" w:firstRow="0" w:lastRow="0" w:firstColumn="0" w:lastColumn="0" w:oddVBand="0" w:evenVBand="0" w:oddHBand="1" w:evenHBand="0" w:firstRowFirstColumn="0" w:firstRowLastColumn="0" w:lastRowFirstColumn="0" w:lastRowLastColumn="0"/>
            </w:pPr>
          </w:p>
        </w:tc>
        <w:tc>
          <w:tcPr>
            <w:tcW w:w="1557" w:type="dxa"/>
          </w:tcPr>
          <w:p w14:paraId="6AF974CE" w14:textId="77777777" w:rsidR="0003147F" w:rsidRDefault="0003147F" w:rsidP="00914C8E">
            <w:pPr>
              <w:cnfStyle w:val="000000100000" w:firstRow="0" w:lastRow="0" w:firstColumn="0" w:lastColumn="0" w:oddVBand="0" w:evenVBand="0" w:oddHBand="1" w:evenHBand="0" w:firstRowFirstColumn="0" w:firstRowLastColumn="0" w:lastRowFirstColumn="0" w:lastRowLastColumn="0"/>
            </w:pPr>
          </w:p>
        </w:tc>
        <w:tc>
          <w:tcPr>
            <w:tcW w:w="1549" w:type="dxa"/>
          </w:tcPr>
          <w:p w14:paraId="7F02FE64" w14:textId="77777777" w:rsidR="0003147F" w:rsidRDefault="0003147F" w:rsidP="00914C8E">
            <w:pPr>
              <w:cnfStyle w:val="000000100000" w:firstRow="0" w:lastRow="0" w:firstColumn="0" w:lastColumn="0" w:oddVBand="0" w:evenVBand="0" w:oddHBand="1" w:evenHBand="0" w:firstRowFirstColumn="0" w:firstRowLastColumn="0" w:lastRowFirstColumn="0" w:lastRowLastColumn="0"/>
            </w:pPr>
          </w:p>
        </w:tc>
        <w:tc>
          <w:tcPr>
            <w:tcW w:w="1569" w:type="dxa"/>
          </w:tcPr>
          <w:p w14:paraId="30E63066" w14:textId="77777777" w:rsidR="0003147F" w:rsidRDefault="0003147F" w:rsidP="00914C8E">
            <w:pPr>
              <w:cnfStyle w:val="000000100000" w:firstRow="0" w:lastRow="0" w:firstColumn="0" w:lastColumn="0" w:oddVBand="0" w:evenVBand="0" w:oddHBand="1" w:evenHBand="0" w:firstRowFirstColumn="0" w:firstRowLastColumn="0" w:lastRowFirstColumn="0" w:lastRowLastColumn="0"/>
            </w:pPr>
          </w:p>
        </w:tc>
      </w:tr>
      <w:tr w:rsidR="00812648" w14:paraId="5383CDCE" w14:textId="77777777" w:rsidTr="00A21758">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838" w:type="dxa"/>
          </w:tcPr>
          <w:p w14:paraId="46A7F7FC" w14:textId="74B2A88F" w:rsidR="0003147F" w:rsidRDefault="00812648" w:rsidP="00914C8E">
            <w:r>
              <w:t>RFID</w:t>
            </w:r>
          </w:p>
        </w:tc>
        <w:tc>
          <w:tcPr>
            <w:tcW w:w="1559" w:type="dxa"/>
          </w:tcPr>
          <w:p w14:paraId="34E16114" w14:textId="77777777" w:rsidR="0003147F" w:rsidRDefault="0003147F" w:rsidP="00914C8E">
            <w:pPr>
              <w:cnfStyle w:val="000000010000" w:firstRow="0" w:lastRow="0" w:firstColumn="0" w:lastColumn="0" w:oddVBand="0" w:evenVBand="0" w:oddHBand="0" w:evenHBand="1" w:firstRowFirstColumn="0" w:firstRowLastColumn="0" w:lastRowFirstColumn="0" w:lastRowLastColumn="0"/>
            </w:pPr>
          </w:p>
        </w:tc>
        <w:tc>
          <w:tcPr>
            <w:tcW w:w="1558" w:type="dxa"/>
          </w:tcPr>
          <w:p w14:paraId="455610A3" w14:textId="77777777" w:rsidR="0003147F" w:rsidRDefault="0003147F" w:rsidP="00914C8E">
            <w:pPr>
              <w:cnfStyle w:val="000000010000" w:firstRow="0" w:lastRow="0" w:firstColumn="0" w:lastColumn="0" w:oddVBand="0" w:evenVBand="0" w:oddHBand="0" w:evenHBand="1" w:firstRowFirstColumn="0" w:firstRowLastColumn="0" w:lastRowFirstColumn="0" w:lastRowLastColumn="0"/>
            </w:pPr>
          </w:p>
        </w:tc>
        <w:tc>
          <w:tcPr>
            <w:tcW w:w="1557" w:type="dxa"/>
          </w:tcPr>
          <w:p w14:paraId="11C904ED" w14:textId="77777777" w:rsidR="0003147F" w:rsidRDefault="0003147F" w:rsidP="00914C8E">
            <w:pPr>
              <w:cnfStyle w:val="000000010000" w:firstRow="0" w:lastRow="0" w:firstColumn="0" w:lastColumn="0" w:oddVBand="0" w:evenVBand="0" w:oddHBand="0" w:evenHBand="1" w:firstRowFirstColumn="0" w:firstRowLastColumn="0" w:lastRowFirstColumn="0" w:lastRowLastColumn="0"/>
            </w:pPr>
          </w:p>
        </w:tc>
        <w:tc>
          <w:tcPr>
            <w:tcW w:w="1549" w:type="dxa"/>
          </w:tcPr>
          <w:p w14:paraId="67CEA50D" w14:textId="77777777" w:rsidR="0003147F" w:rsidRDefault="0003147F" w:rsidP="00914C8E">
            <w:pPr>
              <w:cnfStyle w:val="000000010000" w:firstRow="0" w:lastRow="0" w:firstColumn="0" w:lastColumn="0" w:oddVBand="0" w:evenVBand="0" w:oddHBand="0" w:evenHBand="1" w:firstRowFirstColumn="0" w:firstRowLastColumn="0" w:lastRowFirstColumn="0" w:lastRowLastColumn="0"/>
            </w:pPr>
          </w:p>
        </w:tc>
        <w:tc>
          <w:tcPr>
            <w:tcW w:w="1569" w:type="dxa"/>
          </w:tcPr>
          <w:p w14:paraId="7D9EE352" w14:textId="77777777" w:rsidR="0003147F" w:rsidRDefault="0003147F" w:rsidP="00914C8E">
            <w:pPr>
              <w:cnfStyle w:val="000000010000" w:firstRow="0" w:lastRow="0" w:firstColumn="0" w:lastColumn="0" w:oddVBand="0" w:evenVBand="0" w:oddHBand="0" w:evenHBand="1" w:firstRowFirstColumn="0" w:firstRowLastColumn="0" w:lastRowFirstColumn="0" w:lastRowLastColumn="0"/>
            </w:pPr>
          </w:p>
        </w:tc>
      </w:tr>
      <w:tr w:rsidR="00812648" w14:paraId="05B9FE8C" w14:textId="77777777" w:rsidTr="00A21758">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838" w:type="dxa"/>
          </w:tcPr>
          <w:p w14:paraId="027B2BFC" w14:textId="4F8F472B" w:rsidR="0003147F" w:rsidRDefault="00812648" w:rsidP="00914C8E">
            <w:r>
              <w:t>Time of flight</w:t>
            </w:r>
          </w:p>
        </w:tc>
        <w:tc>
          <w:tcPr>
            <w:tcW w:w="1559" w:type="dxa"/>
          </w:tcPr>
          <w:p w14:paraId="4A531559" w14:textId="77777777" w:rsidR="0003147F" w:rsidRDefault="0003147F" w:rsidP="00914C8E">
            <w:pPr>
              <w:cnfStyle w:val="000000100000" w:firstRow="0" w:lastRow="0" w:firstColumn="0" w:lastColumn="0" w:oddVBand="0" w:evenVBand="0" w:oddHBand="1" w:evenHBand="0" w:firstRowFirstColumn="0" w:firstRowLastColumn="0" w:lastRowFirstColumn="0" w:lastRowLastColumn="0"/>
            </w:pPr>
          </w:p>
        </w:tc>
        <w:tc>
          <w:tcPr>
            <w:tcW w:w="1558" w:type="dxa"/>
          </w:tcPr>
          <w:p w14:paraId="7066D704" w14:textId="77777777" w:rsidR="0003147F" w:rsidRDefault="0003147F" w:rsidP="00914C8E">
            <w:pPr>
              <w:cnfStyle w:val="000000100000" w:firstRow="0" w:lastRow="0" w:firstColumn="0" w:lastColumn="0" w:oddVBand="0" w:evenVBand="0" w:oddHBand="1" w:evenHBand="0" w:firstRowFirstColumn="0" w:firstRowLastColumn="0" w:lastRowFirstColumn="0" w:lastRowLastColumn="0"/>
            </w:pPr>
          </w:p>
        </w:tc>
        <w:tc>
          <w:tcPr>
            <w:tcW w:w="1557" w:type="dxa"/>
          </w:tcPr>
          <w:p w14:paraId="3453A393" w14:textId="77777777" w:rsidR="0003147F" w:rsidRDefault="0003147F" w:rsidP="00914C8E">
            <w:pPr>
              <w:cnfStyle w:val="000000100000" w:firstRow="0" w:lastRow="0" w:firstColumn="0" w:lastColumn="0" w:oddVBand="0" w:evenVBand="0" w:oddHBand="1" w:evenHBand="0" w:firstRowFirstColumn="0" w:firstRowLastColumn="0" w:lastRowFirstColumn="0" w:lastRowLastColumn="0"/>
            </w:pPr>
          </w:p>
        </w:tc>
        <w:tc>
          <w:tcPr>
            <w:tcW w:w="1549" w:type="dxa"/>
          </w:tcPr>
          <w:p w14:paraId="07B70045" w14:textId="77777777" w:rsidR="0003147F" w:rsidRDefault="0003147F" w:rsidP="00914C8E">
            <w:pPr>
              <w:cnfStyle w:val="000000100000" w:firstRow="0" w:lastRow="0" w:firstColumn="0" w:lastColumn="0" w:oddVBand="0" w:evenVBand="0" w:oddHBand="1" w:evenHBand="0" w:firstRowFirstColumn="0" w:firstRowLastColumn="0" w:lastRowFirstColumn="0" w:lastRowLastColumn="0"/>
            </w:pPr>
          </w:p>
        </w:tc>
        <w:tc>
          <w:tcPr>
            <w:tcW w:w="1569" w:type="dxa"/>
          </w:tcPr>
          <w:p w14:paraId="1291FD95" w14:textId="77777777" w:rsidR="0003147F" w:rsidRDefault="0003147F" w:rsidP="00914C8E">
            <w:pPr>
              <w:cnfStyle w:val="000000100000" w:firstRow="0" w:lastRow="0" w:firstColumn="0" w:lastColumn="0" w:oddVBand="0" w:evenVBand="0" w:oddHBand="1" w:evenHBand="0" w:firstRowFirstColumn="0" w:firstRowLastColumn="0" w:lastRowFirstColumn="0" w:lastRowLastColumn="0"/>
            </w:pPr>
          </w:p>
        </w:tc>
      </w:tr>
      <w:tr w:rsidR="00812648" w14:paraId="56B36C58" w14:textId="77777777" w:rsidTr="00A21758">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838" w:type="dxa"/>
          </w:tcPr>
          <w:p w14:paraId="11FB0D48" w14:textId="64D8333D" w:rsidR="00812648" w:rsidRDefault="00812648" w:rsidP="00914C8E">
            <w:r>
              <w:t>Induction loops</w:t>
            </w:r>
          </w:p>
        </w:tc>
        <w:tc>
          <w:tcPr>
            <w:tcW w:w="1559" w:type="dxa"/>
          </w:tcPr>
          <w:p w14:paraId="67393E59" w14:textId="77777777" w:rsidR="00812648" w:rsidRDefault="00812648" w:rsidP="00914C8E">
            <w:pPr>
              <w:cnfStyle w:val="000000010000" w:firstRow="0" w:lastRow="0" w:firstColumn="0" w:lastColumn="0" w:oddVBand="0" w:evenVBand="0" w:oddHBand="0" w:evenHBand="1" w:firstRowFirstColumn="0" w:firstRowLastColumn="0" w:lastRowFirstColumn="0" w:lastRowLastColumn="0"/>
            </w:pPr>
          </w:p>
        </w:tc>
        <w:tc>
          <w:tcPr>
            <w:tcW w:w="1558" w:type="dxa"/>
          </w:tcPr>
          <w:p w14:paraId="1A19C935" w14:textId="77777777" w:rsidR="00812648" w:rsidRDefault="00812648" w:rsidP="00914C8E">
            <w:pPr>
              <w:cnfStyle w:val="000000010000" w:firstRow="0" w:lastRow="0" w:firstColumn="0" w:lastColumn="0" w:oddVBand="0" w:evenVBand="0" w:oddHBand="0" w:evenHBand="1" w:firstRowFirstColumn="0" w:firstRowLastColumn="0" w:lastRowFirstColumn="0" w:lastRowLastColumn="0"/>
            </w:pPr>
          </w:p>
        </w:tc>
        <w:tc>
          <w:tcPr>
            <w:tcW w:w="1557" w:type="dxa"/>
          </w:tcPr>
          <w:p w14:paraId="6A48A6CE" w14:textId="77777777" w:rsidR="00812648" w:rsidRDefault="00812648" w:rsidP="00914C8E">
            <w:pPr>
              <w:cnfStyle w:val="000000010000" w:firstRow="0" w:lastRow="0" w:firstColumn="0" w:lastColumn="0" w:oddVBand="0" w:evenVBand="0" w:oddHBand="0" w:evenHBand="1" w:firstRowFirstColumn="0" w:firstRowLastColumn="0" w:lastRowFirstColumn="0" w:lastRowLastColumn="0"/>
            </w:pPr>
          </w:p>
        </w:tc>
        <w:tc>
          <w:tcPr>
            <w:tcW w:w="1549" w:type="dxa"/>
          </w:tcPr>
          <w:p w14:paraId="003421A7" w14:textId="77777777" w:rsidR="00812648" w:rsidRDefault="00812648" w:rsidP="00914C8E">
            <w:pPr>
              <w:cnfStyle w:val="000000010000" w:firstRow="0" w:lastRow="0" w:firstColumn="0" w:lastColumn="0" w:oddVBand="0" w:evenVBand="0" w:oddHBand="0" w:evenHBand="1" w:firstRowFirstColumn="0" w:firstRowLastColumn="0" w:lastRowFirstColumn="0" w:lastRowLastColumn="0"/>
            </w:pPr>
          </w:p>
        </w:tc>
        <w:tc>
          <w:tcPr>
            <w:tcW w:w="1569" w:type="dxa"/>
          </w:tcPr>
          <w:p w14:paraId="6AFBBDF6" w14:textId="77777777" w:rsidR="00812648" w:rsidRDefault="00812648" w:rsidP="00914C8E">
            <w:pPr>
              <w:cnfStyle w:val="000000010000" w:firstRow="0" w:lastRow="0" w:firstColumn="0" w:lastColumn="0" w:oddVBand="0" w:evenVBand="0" w:oddHBand="0" w:evenHBand="1" w:firstRowFirstColumn="0" w:firstRowLastColumn="0" w:lastRowFirstColumn="0" w:lastRowLastColumn="0"/>
            </w:pPr>
          </w:p>
        </w:tc>
      </w:tr>
    </w:tbl>
    <w:p w14:paraId="6A152F04" w14:textId="7364DF10" w:rsidR="00CF13CF" w:rsidRDefault="00CF13CF">
      <w:pPr>
        <w:suppressAutoHyphens w:val="0"/>
        <w:spacing w:before="0" w:after="160" w:line="259" w:lineRule="auto"/>
      </w:pPr>
      <w:r>
        <w:br w:type="page"/>
      </w:r>
    </w:p>
    <w:p w14:paraId="6F0E09A5" w14:textId="100B02CC" w:rsidR="007552FD" w:rsidRDefault="00CF13CF" w:rsidP="007E7463">
      <w:pPr>
        <w:pStyle w:val="Heading3"/>
      </w:pPr>
      <w:bookmarkStart w:id="20" w:name="_Toc214364680"/>
      <w:r>
        <w:lastRenderedPageBreak/>
        <w:t>Plotting sensor technology cost versus accuracy</w:t>
      </w:r>
      <w:bookmarkEnd w:id="20"/>
    </w:p>
    <w:p w14:paraId="56F3216D" w14:textId="10440EE7" w:rsidR="007552FD" w:rsidRDefault="007552FD" w:rsidP="00914C8E">
      <w:r>
        <w:rPr>
          <w:noProof/>
        </w:rPr>
        <w:drawing>
          <wp:inline distT="0" distB="0" distL="0" distR="0" wp14:anchorId="2C5A98BA" wp14:editId="45AD7459">
            <wp:extent cx="5751974" cy="3724275"/>
            <wp:effectExtent l="19050" t="19050" r="20320" b="9525"/>
            <wp:docPr id="1113089456" name="Picture 4" descr="Plotting graph for sensor technology. There are 4 compass points with Low total cost (north), High accuracy (east), High total cost (south), Low accuracy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89456" name="Picture 4" descr="Plotting graph for sensor technology. There are 4 compass points with Low total cost (north), High accuracy (east), High total cost (south), Low accuracy (we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5858" cy="3726790"/>
                    </a:xfrm>
                    <a:prstGeom prst="rect">
                      <a:avLst/>
                    </a:prstGeom>
                    <a:noFill/>
                    <a:ln w="3175">
                      <a:solidFill>
                        <a:schemeClr val="tx1"/>
                      </a:solidFill>
                    </a:ln>
                  </pic:spPr>
                </pic:pic>
              </a:graphicData>
            </a:graphic>
          </wp:inline>
        </w:drawing>
      </w:r>
    </w:p>
    <w:p w14:paraId="4B43842D" w14:textId="64736056" w:rsidR="008A6FC7" w:rsidRDefault="00C80BDE" w:rsidP="007E7463">
      <w:pPr>
        <w:pStyle w:val="Heading3"/>
      </w:pPr>
      <w:bookmarkStart w:id="21" w:name="_Toc214364681"/>
      <w:r>
        <w:t>Code for sensor</w:t>
      </w:r>
      <w:r w:rsidR="00E978D8">
        <w:t xml:space="preserve"> type </w:t>
      </w:r>
      <w:r w:rsidR="00E2553F">
        <w:t>A</w:t>
      </w:r>
      <w:bookmarkEnd w:id="21"/>
    </w:p>
    <w:p w14:paraId="4A085F75" w14:textId="7C75D53E" w:rsidR="002F4BEC" w:rsidRDefault="00486A6A" w:rsidP="002F4BEC">
      <w:r>
        <w:t xml:space="preserve">Type this code: </w:t>
      </w:r>
      <w:r w:rsidR="009362AF" w:rsidRPr="009362AF">
        <w:rPr>
          <w:rStyle w:val="Emphasis"/>
        </w:rPr>
        <w:t>infrared_sensor</w:t>
      </w:r>
      <w:r w:rsidR="00EF0018">
        <w:rPr>
          <w:rStyle w:val="Emphasis"/>
        </w:rPr>
        <w:t>A</w:t>
      </w:r>
      <w:r w:rsidR="009362AF" w:rsidRPr="009362AF">
        <w:rPr>
          <w:rStyle w:val="Emphasis"/>
        </w:rPr>
        <w:t>.py</w:t>
      </w:r>
    </w:p>
    <w:p w14:paraId="44EDB052" w14:textId="1A385FF2" w:rsidR="00753F3D" w:rsidRDefault="00753F3D">
      <w:pPr>
        <w:suppressAutoHyphens w:val="0"/>
        <w:spacing w:before="0" w:after="160" w:line="259" w:lineRule="auto"/>
      </w:pPr>
      <w:r>
        <w:rPr>
          <w:noProof/>
        </w:rPr>
        <w:drawing>
          <wp:inline distT="0" distB="0" distL="0" distR="0" wp14:anchorId="7FC57C09" wp14:editId="49BA2032">
            <wp:extent cx="6120000" cy="3281636"/>
            <wp:effectExtent l="19050" t="19050" r="14605" b="14605"/>
            <wp:docPr id="885244278" name="Picture 6" descr="A screenshot of Thonny code infrared_senso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44278" name="Picture 6" descr="A screenshot of Thonny code infrared_sensorA.py"/>
                    <pic:cNvPicPr/>
                  </pic:nvPicPr>
                  <pic:blipFill>
                    <a:blip r:embed="rId34">
                      <a:extLst>
                        <a:ext uri="{28A0092B-C50C-407E-A947-70E740481C1C}">
                          <a14:useLocalDpi xmlns:a14="http://schemas.microsoft.com/office/drawing/2010/main" val="0"/>
                        </a:ext>
                      </a:extLst>
                    </a:blip>
                    <a:stretch>
                      <a:fillRect/>
                    </a:stretch>
                  </pic:blipFill>
                  <pic:spPr>
                    <a:xfrm>
                      <a:off x="0" y="0"/>
                      <a:ext cx="6120000" cy="3281636"/>
                    </a:xfrm>
                    <a:prstGeom prst="rect">
                      <a:avLst/>
                    </a:prstGeom>
                    <a:ln w="3175">
                      <a:solidFill>
                        <a:schemeClr val="tx1"/>
                      </a:solidFill>
                    </a:ln>
                  </pic:spPr>
                </pic:pic>
              </a:graphicData>
            </a:graphic>
          </wp:inline>
        </w:drawing>
      </w:r>
    </w:p>
    <w:p w14:paraId="27BD312F" w14:textId="68FAE98D" w:rsidR="00893F3B" w:rsidRDefault="00893F3B">
      <w:pPr>
        <w:suppressAutoHyphens w:val="0"/>
        <w:spacing w:before="0" w:after="160" w:line="259" w:lineRule="auto"/>
      </w:pPr>
      <w:r>
        <w:br w:type="page"/>
      </w:r>
    </w:p>
    <w:p w14:paraId="26D31E1C" w14:textId="3E16D395" w:rsidR="00E726BF" w:rsidRDefault="009176D0" w:rsidP="007E7463">
      <w:pPr>
        <w:pStyle w:val="Heading3"/>
      </w:pPr>
      <w:bookmarkStart w:id="22" w:name="_Toc214364682"/>
      <w:r>
        <w:lastRenderedPageBreak/>
        <w:t xml:space="preserve">Code for </w:t>
      </w:r>
      <w:r w:rsidR="0005307F">
        <w:t>b</w:t>
      </w:r>
      <w:r>
        <w:t>oom gate p</w:t>
      </w:r>
      <w:r w:rsidR="00E978D8">
        <w:t xml:space="preserve">rototype </w:t>
      </w:r>
      <w:r w:rsidR="0005307F">
        <w:t>with</w:t>
      </w:r>
      <w:r w:rsidR="00E726BF">
        <w:t xml:space="preserve"> </w:t>
      </w:r>
      <w:r w:rsidR="00E978D8">
        <w:t>sensor</w:t>
      </w:r>
      <w:r w:rsidR="00E726BF">
        <w:t xml:space="preserve"> type </w:t>
      </w:r>
      <w:r w:rsidR="00E2553F">
        <w:t>A</w:t>
      </w:r>
      <w:bookmarkEnd w:id="22"/>
    </w:p>
    <w:p w14:paraId="5B5E0AB8" w14:textId="7BC6A620" w:rsidR="00C56648" w:rsidRDefault="00C56648">
      <w:pPr>
        <w:suppressAutoHyphens w:val="0"/>
        <w:spacing w:before="0" w:after="160" w:line="259" w:lineRule="auto"/>
      </w:pPr>
      <w:r>
        <w:t xml:space="preserve">Type </w:t>
      </w:r>
      <w:r w:rsidR="008127B7">
        <w:t>the following</w:t>
      </w:r>
      <w:r>
        <w:t xml:space="preserve"> code:</w:t>
      </w:r>
    </w:p>
    <w:p w14:paraId="1B522783" w14:textId="69A0770B" w:rsidR="00C56648" w:rsidRDefault="0081712B">
      <w:pPr>
        <w:suppressAutoHyphens w:val="0"/>
        <w:spacing w:before="0" w:after="160" w:line="259" w:lineRule="auto"/>
      </w:pPr>
      <w:r>
        <w:rPr>
          <w:noProof/>
        </w:rPr>
        <w:drawing>
          <wp:inline distT="0" distB="0" distL="0" distR="0" wp14:anchorId="4C03CBD8" wp14:editId="5D563748">
            <wp:extent cx="5898672" cy="3857625"/>
            <wp:effectExtent l="19050" t="19050" r="26035" b="9525"/>
            <wp:docPr id="1501868715" name="Picture 5" descr="A screenshot of MicroPython code for infrared_sensorA_servo.p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68715" name="Picture 5" descr="A screenshot of MicroPython code for infrared_sensorA_servo.py program."/>
                    <pic:cNvPicPr/>
                  </pic:nvPicPr>
                  <pic:blipFill>
                    <a:blip r:embed="rId35">
                      <a:extLst>
                        <a:ext uri="{28A0092B-C50C-407E-A947-70E740481C1C}">
                          <a14:useLocalDpi xmlns:a14="http://schemas.microsoft.com/office/drawing/2010/main" val="0"/>
                        </a:ext>
                      </a:extLst>
                    </a:blip>
                    <a:stretch>
                      <a:fillRect/>
                    </a:stretch>
                  </pic:blipFill>
                  <pic:spPr>
                    <a:xfrm>
                      <a:off x="0" y="0"/>
                      <a:ext cx="5906038" cy="3862442"/>
                    </a:xfrm>
                    <a:prstGeom prst="rect">
                      <a:avLst/>
                    </a:prstGeom>
                    <a:ln w="3175">
                      <a:solidFill>
                        <a:schemeClr val="tx1"/>
                      </a:solidFill>
                    </a:ln>
                  </pic:spPr>
                </pic:pic>
              </a:graphicData>
            </a:graphic>
          </wp:inline>
        </w:drawing>
      </w:r>
    </w:p>
    <w:p w14:paraId="59479CC0" w14:textId="276A383A" w:rsidR="00514344" w:rsidRDefault="00E726BF" w:rsidP="007E7463">
      <w:pPr>
        <w:pStyle w:val="Heading3"/>
      </w:pPr>
      <w:bookmarkStart w:id="23" w:name="_Toc214364683"/>
      <w:r>
        <w:t xml:space="preserve">Code for sensor type </w:t>
      </w:r>
      <w:r w:rsidR="00355C19">
        <w:t>B</w:t>
      </w:r>
      <w:bookmarkEnd w:id="23"/>
    </w:p>
    <w:p w14:paraId="468D9612" w14:textId="3934B66A" w:rsidR="00EF0018" w:rsidRDefault="00EF0018" w:rsidP="00EF0018">
      <w:r>
        <w:t xml:space="preserve">Type this code: </w:t>
      </w:r>
      <w:r w:rsidRPr="009362AF">
        <w:rPr>
          <w:rStyle w:val="Emphasis"/>
        </w:rPr>
        <w:t>infrared_sensor</w:t>
      </w:r>
      <w:r>
        <w:rPr>
          <w:rStyle w:val="Emphasis"/>
        </w:rPr>
        <w:t>B</w:t>
      </w:r>
      <w:r w:rsidRPr="009362AF">
        <w:rPr>
          <w:rStyle w:val="Emphasis"/>
        </w:rPr>
        <w:t>.py</w:t>
      </w:r>
    </w:p>
    <w:p w14:paraId="435A4A5D" w14:textId="316613A4" w:rsidR="00355C19" w:rsidRDefault="00BE156C">
      <w:pPr>
        <w:suppressAutoHyphens w:val="0"/>
        <w:spacing w:before="0" w:after="160" w:line="259" w:lineRule="auto"/>
      </w:pPr>
      <w:r>
        <w:rPr>
          <w:noProof/>
        </w:rPr>
        <w:drawing>
          <wp:inline distT="0" distB="0" distL="0" distR="0" wp14:anchorId="6EB673CC" wp14:editId="5DC5FAC1">
            <wp:extent cx="5886450" cy="3074452"/>
            <wp:effectExtent l="19050" t="19050" r="19050" b="12065"/>
            <wp:docPr id="2114820416" name="Picture 3" descr="Code for sensor typ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20416" name="Picture 3" descr="Code for sensor type B."/>
                    <pic:cNvPicPr/>
                  </pic:nvPicPr>
                  <pic:blipFill>
                    <a:blip r:embed="rId36">
                      <a:extLst>
                        <a:ext uri="{28A0092B-C50C-407E-A947-70E740481C1C}">
                          <a14:useLocalDpi xmlns:a14="http://schemas.microsoft.com/office/drawing/2010/main" val="0"/>
                        </a:ext>
                      </a:extLst>
                    </a:blip>
                    <a:stretch>
                      <a:fillRect/>
                    </a:stretch>
                  </pic:blipFill>
                  <pic:spPr>
                    <a:xfrm>
                      <a:off x="0" y="0"/>
                      <a:ext cx="5908726" cy="3086087"/>
                    </a:xfrm>
                    <a:prstGeom prst="rect">
                      <a:avLst/>
                    </a:prstGeom>
                    <a:ln w="3175">
                      <a:solidFill>
                        <a:schemeClr val="tx1"/>
                      </a:solidFill>
                    </a:ln>
                  </pic:spPr>
                </pic:pic>
              </a:graphicData>
            </a:graphic>
          </wp:inline>
        </w:drawing>
      </w:r>
    </w:p>
    <w:p w14:paraId="75F948F3" w14:textId="77777777" w:rsidR="002D4A45" w:rsidRDefault="002D4A45" w:rsidP="002D4A45">
      <w:pPr>
        <w:pStyle w:val="Heading2"/>
      </w:pPr>
      <w:bookmarkStart w:id="24" w:name="_Toc214364684"/>
      <w:r>
        <w:lastRenderedPageBreak/>
        <w:t>Linkage systems</w:t>
      </w:r>
      <w:bookmarkEnd w:id="24"/>
    </w:p>
    <w:p w14:paraId="21F5734D" w14:textId="0FFF477A" w:rsidR="002D4A45" w:rsidRDefault="002D4A45" w:rsidP="002D4A45">
      <w:pPr>
        <w:pStyle w:val="FeatureBox2"/>
      </w:pPr>
      <w:r w:rsidRPr="00146380">
        <w:rPr>
          <w:b/>
          <w:bCs/>
        </w:rPr>
        <w:t>Teacher note</w:t>
      </w:r>
      <w:r>
        <w:t>: prior to students reading and completing this activity</w:t>
      </w:r>
      <w:r w:rsidR="005145C2">
        <w:t>,</w:t>
      </w:r>
      <w:r>
        <w:t xml:space="preserve"> provide students with tangible examples of linkage systems so that they can see how they work.</w:t>
      </w:r>
    </w:p>
    <w:p w14:paraId="60550B44" w14:textId="77777777" w:rsidR="002D4A45" w:rsidRDefault="002D4A45" w:rsidP="002D4A45">
      <w:r>
        <w:t>There are many types of linkage mechanisms available to engineers. They are great for changing the direction of motion, or in the case of a boom gate, creating a fold. A folding boom gate typically uses a five-bar linkage mechanism.</w:t>
      </w:r>
    </w:p>
    <w:p w14:paraId="399E15AE" w14:textId="4AA84B45" w:rsidR="002D4A45" w:rsidRDefault="002D4A45" w:rsidP="002D4A45">
      <w:r>
        <w:t xml:space="preserve">Prior to sketching a five-bar linkage read the explanation below and watch </w:t>
      </w:r>
      <w:hyperlink r:id="rId37" w:history="1">
        <w:r w:rsidRPr="00CD3C35">
          <w:rPr>
            <w:rStyle w:val="Hyperlink"/>
          </w:rPr>
          <w:t>Folding barrier gate (0:2</w:t>
        </w:r>
        <w:r w:rsidR="00CD4573">
          <w:rPr>
            <w:rStyle w:val="Hyperlink"/>
          </w:rPr>
          <w:t>2</w:t>
        </w:r>
        <w:r w:rsidRPr="00CD3C35">
          <w:rPr>
            <w:rStyle w:val="Hyperlink"/>
          </w:rPr>
          <w:t>)</w:t>
        </w:r>
      </w:hyperlink>
    </w:p>
    <w:p w14:paraId="00B29639" w14:textId="77777777" w:rsidR="002D4A45" w:rsidRPr="008D4FD1" w:rsidRDefault="002D4A45" w:rsidP="002D4A45">
      <w:r w:rsidRPr="008D4FD1">
        <w:rPr>
          <w:b/>
          <w:bCs/>
        </w:rPr>
        <w:t>Five-</w:t>
      </w:r>
      <w:r>
        <w:rPr>
          <w:b/>
          <w:bCs/>
        </w:rPr>
        <w:t>b</w:t>
      </w:r>
      <w:r w:rsidRPr="008D4FD1">
        <w:rPr>
          <w:b/>
          <w:bCs/>
        </w:rPr>
        <w:t xml:space="preserve">ar </w:t>
      </w:r>
      <w:r>
        <w:rPr>
          <w:b/>
          <w:bCs/>
        </w:rPr>
        <w:t>l</w:t>
      </w:r>
      <w:r w:rsidRPr="008D4FD1">
        <w:rPr>
          <w:b/>
          <w:bCs/>
        </w:rPr>
        <w:t xml:space="preserve">inkage </w:t>
      </w:r>
      <w:r>
        <w:rPr>
          <w:b/>
          <w:bCs/>
        </w:rPr>
        <w:t>m</w:t>
      </w:r>
      <w:r w:rsidRPr="008D4FD1">
        <w:rPr>
          <w:b/>
          <w:bCs/>
        </w:rPr>
        <w:t>echanism</w:t>
      </w:r>
      <w:r>
        <w:rPr>
          <w:b/>
          <w:bCs/>
        </w:rPr>
        <w:t xml:space="preserve"> explained</w:t>
      </w:r>
    </w:p>
    <w:p w14:paraId="2DD3DE66" w14:textId="77777777" w:rsidR="00074E14" w:rsidRDefault="002D4A45" w:rsidP="002D4A45">
      <w:pPr>
        <w:rPr>
          <w:b/>
          <w:bCs/>
        </w:rPr>
      </w:pPr>
      <w:r w:rsidRPr="008D4FD1">
        <w:rPr>
          <w:b/>
          <w:bCs/>
        </w:rPr>
        <w:t xml:space="preserve">What is a </w:t>
      </w:r>
      <w:r>
        <w:rPr>
          <w:b/>
          <w:bCs/>
        </w:rPr>
        <w:t>l</w:t>
      </w:r>
      <w:r w:rsidRPr="008D4FD1">
        <w:rPr>
          <w:b/>
          <w:bCs/>
        </w:rPr>
        <w:t>inkage?</w:t>
      </w:r>
    </w:p>
    <w:p w14:paraId="5E39AC4C" w14:textId="52574EA4" w:rsidR="002D4A45" w:rsidRDefault="002D4A45" w:rsidP="002D4A45">
      <w:r w:rsidRPr="008D4FD1">
        <w:t xml:space="preserve">A linkage is a system made of bars (or links) connected by </w:t>
      </w:r>
      <w:r>
        <w:t xml:space="preserve">pin or rotating </w:t>
      </w:r>
      <w:r w:rsidRPr="008D4FD1">
        <w:t xml:space="preserve">joints that work together to create movement. Linkages help transfer motion and force from one part to another. They are used in many machines, like </w:t>
      </w:r>
      <w:r w:rsidRPr="00B772D3">
        <w:t>cranes</w:t>
      </w:r>
      <w:r>
        <w:t xml:space="preserve"> </w:t>
      </w:r>
      <w:r w:rsidRPr="008D4FD1">
        <w:t xml:space="preserve">and </w:t>
      </w:r>
      <w:r w:rsidRPr="00B772D3">
        <w:t>robotic arms</w:t>
      </w:r>
      <w:r w:rsidRPr="008D4FD1">
        <w:t>.</w:t>
      </w:r>
    </w:p>
    <w:p w14:paraId="48D53A40" w14:textId="77777777" w:rsidR="00F22FF9" w:rsidRDefault="002D4A45" w:rsidP="002D4A45">
      <w:pPr>
        <w:rPr>
          <w:b/>
          <w:bCs/>
        </w:rPr>
      </w:pPr>
      <w:r w:rsidRPr="008D4FD1">
        <w:rPr>
          <w:b/>
          <w:bCs/>
        </w:rPr>
        <w:t xml:space="preserve">What is a </w:t>
      </w:r>
      <w:r>
        <w:rPr>
          <w:b/>
          <w:bCs/>
        </w:rPr>
        <w:t>f</w:t>
      </w:r>
      <w:r w:rsidRPr="008D4FD1">
        <w:rPr>
          <w:b/>
          <w:bCs/>
        </w:rPr>
        <w:t>ive-</w:t>
      </w:r>
      <w:r>
        <w:rPr>
          <w:b/>
          <w:bCs/>
        </w:rPr>
        <w:t>b</w:t>
      </w:r>
      <w:r w:rsidRPr="008D4FD1">
        <w:rPr>
          <w:b/>
          <w:bCs/>
        </w:rPr>
        <w:t xml:space="preserve">ar </w:t>
      </w:r>
      <w:r>
        <w:rPr>
          <w:b/>
          <w:bCs/>
        </w:rPr>
        <w:t>l</w:t>
      </w:r>
      <w:r w:rsidRPr="008D4FD1">
        <w:rPr>
          <w:b/>
          <w:bCs/>
        </w:rPr>
        <w:t>inkage?</w:t>
      </w:r>
    </w:p>
    <w:p w14:paraId="6593C42A" w14:textId="0EE01915" w:rsidR="002D4A45" w:rsidRDefault="002D4A45" w:rsidP="002D4A45">
      <w:r w:rsidRPr="008D4FD1">
        <w:t xml:space="preserve">A five-bar linkage is a specific type of linkage that has </w:t>
      </w:r>
      <w:r w:rsidR="00CD4573">
        <w:t>5</w:t>
      </w:r>
      <w:r w:rsidR="00CD4573" w:rsidRPr="008D4FD1">
        <w:t xml:space="preserve"> </w:t>
      </w:r>
      <w:r w:rsidRPr="008D4FD1">
        <w:t>links (bars) connected in a way that allows them to move together. These links are usually connected by rotating joints, allowing them to pivot and create different types of motion.</w:t>
      </w:r>
    </w:p>
    <w:p w14:paraId="5D9501BE" w14:textId="462EED0E" w:rsidR="002D4A45" w:rsidRPr="008D4FD1" w:rsidRDefault="002D4A45" w:rsidP="002D4A45">
      <w:r>
        <w:rPr>
          <w:b/>
          <w:bCs/>
        </w:rPr>
        <w:t>Components</w:t>
      </w:r>
      <w:r w:rsidRPr="008D4FD1">
        <w:rPr>
          <w:b/>
          <w:bCs/>
        </w:rPr>
        <w:t xml:space="preserve"> of a </w:t>
      </w:r>
      <w:r>
        <w:rPr>
          <w:b/>
          <w:bCs/>
        </w:rPr>
        <w:t>f</w:t>
      </w:r>
      <w:r w:rsidRPr="008D4FD1">
        <w:rPr>
          <w:b/>
          <w:bCs/>
        </w:rPr>
        <w:t>ive-</w:t>
      </w:r>
      <w:r>
        <w:rPr>
          <w:b/>
          <w:bCs/>
        </w:rPr>
        <w:t>b</w:t>
      </w:r>
      <w:r w:rsidRPr="008D4FD1">
        <w:rPr>
          <w:b/>
          <w:bCs/>
        </w:rPr>
        <w:t xml:space="preserve">ar </w:t>
      </w:r>
      <w:r>
        <w:rPr>
          <w:b/>
          <w:bCs/>
        </w:rPr>
        <w:t>l</w:t>
      </w:r>
      <w:r w:rsidRPr="008D4FD1">
        <w:rPr>
          <w:b/>
          <w:bCs/>
        </w:rPr>
        <w:t>inkage</w:t>
      </w:r>
    </w:p>
    <w:p w14:paraId="3870C930" w14:textId="3531974A" w:rsidR="002D4A45" w:rsidRPr="008D4FD1" w:rsidRDefault="002D4A45" w:rsidP="00A37739">
      <w:pPr>
        <w:pStyle w:val="ListBullet"/>
      </w:pPr>
      <w:r w:rsidRPr="008D4FD1">
        <w:rPr>
          <w:b/>
          <w:bCs/>
        </w:rPr>
        <w:t>Links:</w:t>
      </w:r>
      <w:r w:rsidR="00A37739">
        <w:t xml:space="preserve"> </w:t>
      </w:r>
      <w:r w:rsidR="00CD4573">
        <w:t>t</w:t>
      </w:r>
      <w:r w:rsidR="00CD4573" w:rsidRPr="008D4FD1">
        <w:t xml:space="preserve">here </w:t>
      </w:r>
      <w:r w:rsidRPr="008D4FD1">
        <w:t xml:space="preserve">are </w:t>
      </w:r>
      <w:r w:rsidR="00CD4573">
        <w:t>5</w:t>
      </w:r>
      <w:r w:rsidR="00CD4573" w:rsidRPr="008D4FD1">
        <w:t xml:space="preserve"> </w:t>
      </w:r>
      <w:r w:rsidRPr="008D4FD1">
        <w:t>bars in total</w:t>
      </w:r>
    </w:p>
    <w:p w14:paraId="59E3173E" w14:textId="096C8F50" w:rsidR="002D4A45" w:rsidRPr="008D4FD1" w:rsidRDefault="002D4A45" w:rsidP="00A37739">
      <w:pPr>
        <w:pStyle w:val="ListBullet"/>
      </w:pPr>
      <w:r w:rsidRPr="008D4FD1">
        <w:rPr>
          <w:b/>
          <w:bCs/>
        </w:rPr>
        <w:t>Joints:</w:t>
      </w:r>
      <w:r w:rsidR="00A37739">
        <w:t xml:space="preserve"> </w:t>
      </w:r>
      <w:r w:rsidR="00CD4573">
        <w:t>t</w:t>
      </w:r>
      <w:r w:rsidR="00CD4573" w:rsidRPr="008D4FD1">
        <w:t xml:space="preserve">hese </w:t>
      </w:r>
      <w:r w:rsidRPr="008D4FD1">
        <w:t>are the points where the links connect. They allow the links to rotate</w:t>
      </w:r>
    </w:p>
    <w:p w14:paraId="77FF996F" w14:textId="24C2B6B9" w:rsidR="002D4A45" w:rsidRPr="008D4FD1" w:rsidRDefault="002D4A45" w:rsidP="00A37739">
      <w:pPr>
        <w:pStyle w:val="ListBullet"/>
      </w:pPr>
      <w:r w:rsidRPr="008D4FD1">
        <w:rPr>
          <w:b/>
          <w:bCs/>
        </w:rPr>
        <w:t xml:space="preserve">Ground </w:t>
      </w:r>
      <w:r>
        <w:rPr>
          <w:b/>
          <w:bCs/>
        </w:rPr>
        <w:t>l</w:t>
      </w:r>
      <w:r w:rsidRPr="008D4FD1">
        <w:rPr>
          <w:b/>
          <w:bCs/>
        </w:rPr>
        <w:t>ink:</w:t>
      </w:r>
      <w:r w:rsidR="00A37739">
        <w:t xml:space="preserve"> </w:t>
      </w:r>
      <w:r w:rsidR="00CD4573">
        <w:t>o</w:t>
      </w:r>
      <w:r w:rsidR="00CD4573" w:rsidRPr="008D4FD1">
        <w:t xml:space="preserve">ne </w:t>
      </w:r>
      <w:r w:rsidRPr="008D4FD1">
        <w:t>of the links is usually fixed in place. This is called the ground link, and it acts as a base for the other links to move around.</w:t>
      </w:r>
      <w:r>
        <w:t xml:space="preserve"> In the case of a boom gate, this link will be connected to a motor or servo</w:t>
      </w:r>
      <w:r w:rsidR="00CD4573">
        <w:t>.</w:t>
      </w:r>
    </w:p>
    <w:p w14:paraId="26467C57" w14:textId="77777777" w:rsidR="00074E14" w:rsidRDefault="002D4A45" w:rsidP="002D4A45">
      <w:pPr>
        <w:rPr>
          <w:b/>
          <w:bCs/>
        </w:rPr>
      </w:pPr>
      <w:r w:rsidRPr="008D4FD1">
        <w:rPr>
          <w:b/>
          <w:bCs/>
        </w:rPr>
        <w:t xml:space="preserve">How </w:t>
      </w:r>
      <w:r>
        <w:rPr>
          <w:b/>
          <w:bCs/>
        </w:rPr>
        <w:t>d</w:t>
      </w:r>
      <w:r w:rsidRPr="008D4FD1">
        <w:rPr>
          <w:b/>
          <w:bCs/>
        </w:rPr>
        <w:t xml:space="preserve">oes it </w:t>
      </w:r>
      <w:r>
        <w:rPr>
          <w:b/>
          <w:bCs/>
        </w:rPr>
        <w:t>w</w:t>
      </w:r>
      <w:r w:rsidRPr="008D4FD1">
        <w:rPr>
          <w:b/>
          <w:bCs/>
        </w:rPr>
        <w:t>ork?</w:t>
      </w:r>
    </w:p>
    <w:p w14:paraId="23AE3774" w14:textId="28C22211" w:rsidR="002D4A45" w:rsidRPr="008D4FD1" w:rsidRDefault="002D4A45" w:rsidP="002D4A45">
      <w:r w:rsidRPr="008D4FD1">
        <w:lastRenderedPageBreak/>
        <w:t>When you push or pull one of the links in a five-bar linkage, it causes the other links to move in a coordinated way. This can create different types of movement, like lifting, lowering, or even turning an object.</w:t>
      </w:r>
    </w:p>
    <w:p w14:paraId="32E8BFAA" w14:textId="77777777" w:rsidR="00074E14" w:rsidRDefault="002D4A45" w:rsidP="002D4A45">
      <w:pPr>
        <w:rPr>
          <w:b/>
          <w:bCs/>
        </w:rPr>
      </w:pPr>
      <w:r w:rsidRPr="008D4FD1">
        <w:rPr>
          <w:b/>
          <w:bCs/>
        </w:rPr>
        <w:t xml:space="preserve">Why is it </w:t>
      </w:r>
      <w:r>
        <w:rPr>
          <w:b/>
          <w:bCs/>
        </w:rPr>
        <w:t>u</w:t>
      </w:r>
      <w:r w:rsidRPr="008D4FD1">
        <w:rPr>
          <w:b/>
          <w:bCs/>
        </w:rPr>
        <w:t>seful?</w:t>
      </w:r>
    </w:p>
    <w:p w14:paraId="6D9227FE" w14:textId="3F584DD1" w:rsidR="002D4A45" w:rsidRPr="008D4FD1" w:rsidRDefault="002D4A45" w:rsidP="002D4A45">
      <w:r w:rsidRPr="008D4FD1">
        <w:t>Five-bar linkages are useful in many machines because they can convert one type of motion into another. For example, they can take a straight motion from a pedal and turn it into a circular motion in a wheel. This makes them widely used in engineering and design.</w:t>
      </w:r>
    </w:p>
    <w:p w14:paraId="73428C23" w14:textId="5CE895B2" w:rsidR="00074E14" w:rsidRDefault="002D4A45" w:rsidP="002D4A45">
      <w:pPr>
        <w:rPr>
          <w:b/>
          <w:bCs/>
        </w:rPr>
      </w:pPr>
      <w:r w:rsidRPr="008D4FD1">
        <w:rPr>
          <w:b/>
          <w:bCs/>
        </w:rPr>
        <w:t>Real-</w:t>
      </w:r>
      <w:r>
        <w:rPr>
          <w:b/>
          <w:bCs/>
        </w:rPr>
        <w:t>w</w:t>
      </w:r>
      <w:r w:rsidRPr="008D4FD1">
        <w:rPr>
          <w:b/>
          <w:bCs/>
        </w:rPr>
        <w:t xml:space="preserve">orld </w:t>
      </w:r>
      <w:r>
        <w:rPr>
          <w:b/>
          <w:bCs/>
        </w:rPr>
        <w:t>e</w:t>
      </w:r>
      <w:r w:rsidRPr="008D4FD1">
        <w:rPr>
          <w:b/>
          <w:bCs/>
        </w:rPr>
        <w:t>xamples</w:t>
      </w:r>
    </w:p>
    <w:p w14:paraId="1B1526B9" w14:textId="7869F714" w:rsidR="002D4A45" w:rsidRPr="008D4FD1" w:rsidRDefault="002D4A45" w:rsidP="002D4A45">
      <w:r w:rsidRPr="008D4FD1">
        <w:t>You can see five-bar linkages in action in various places, like:</w:t>
      </w:r>
    </w:p>
    <w:p w14:paraId="157B4CF8" w14:textId="2CCC7135" w:rsidR="002D4A45" w:rsidRPr="008D4FD1" w:rsidRDefault="004F021C" w:rsidP="00A37739">
      <w:pPr>
        <w:pStyle w:val="ListBullet"/>
      </w:pPr>
      <w:r>
        <w:rPr>
          <w:b/>
          <w:bCs/>
        </w:rPr>
        <w:t>r</w:t>
      </w:r>
      <w:r w:rsidRPr="008D4FD1">
        <w:rPr>
          <w:b/>
          <w:bCs/>
        </w:rPr>
        <w:t xml:space="preserve">obotic </w:t>
      </w:r>
      <w:r w:rsidR="002D4A45" w:rsidRPr="008D4FD1">
        <w:rPr>
          <w:b/>
          <w:bCs/>
        </w:rPr>
        <w:t>arms</w:t>
      </w:r>
      <w:r>
        <w:t xml:space="preserve"> </w:t>
      </w:r>
      <w:r w:rsidR="002D4A45" w:rsidRPr="008D4FD1">
        <w:t>that need to reach and grab objects</w:t>
      </w:r>
    </w:p>
    <w:p w14:paraId="36447DB1" w14:textId="6B274843" w:rsidR="002D4A45" w:rsidRPr="008D4FD1" w:rsidRDefault="004F021C" w:rsidP="00A37739">
      <w:pPr>
        <w:pStyle w:val="ListBullet"/>
      </w:pPr>
      <w:r>
        <w:rPr>
          <w:b/>
          <w:bCs/>
        </w:rPr>
        <w:t>b</w:t>
      </w:r>
      <w:r w:rsidRPr="008D4FD1">
        <w:rPr>
          <w:b/>
          <w:bCs/>
        </w:rPr>
        <w:t>icycles</w:t>
      </w:r>
      <w:r>
        <w:t xml:space="preserve"> </w:t>
      </w:r>
      <w:r w:rsidR="002D4A45" w:rsidRPr="008D4FD1">
        <w:t>where the pedals move the wheels</w:t>
      </w:r>
    </w:p>
    <w:p w14:paraId="7C96C098" w14:textId="5D0C1A1D" w:rsidR="002D4A45" w:rsidRPr="008D4FD1" w:rsidRDefault="004F021C" w:rsidP="00A37739">
      <w:pPr>
        <w:pStyle w:val="ListBullet"/>
      </w:pPr>
      <w:r>
        <w:rPr>
          <w:b/>
          <w:bCs/>
        </w:rPr>
        <w:t>m</w:t>
      </w:r>
      <w:r w:rsidRPr="008D4FD1">
        <w:rPr>
          <w:b/>
          <w:bCs/>
        </w:rPr>
        <w:t xml:space="preserve">echanical </w:t>
      </w:r>
      <w:r w:rsidR="002D4A45" w:rsidRPr="008D4FD1">
        <w:rPr>
          <w:b/>
          <w:bCs/>
        </w:rPr>
        <w:t>toys</w:t>
      </w:r>
      <w:r>
        <w:t xml:space="preserve"> </w:t>
      </w:r>
      <w:r w:rsidR="002D4A45" w:rsidRPr="008D4FD1">
        <w:t>that move when you press a button.</w:t>
      </w:r>
    </w:p>
    <w:p w14:paraId="3E678A7E" w14:textId="77777777" w:rsidR="002D4A45" w:rsidRDefault="002D4A45" w:rsidP="002D4A45">
      <w:r>
        <w:t>Sketch what you think a five-bar linkage system for a folding boom gate would look like. Label the components.</w:t>
      </w:r>
    </w:p>
    <w:tbl>
      <w:tblPr>
        <w:tblStyle w:val="TableGrid"/>
        <w:tblW w:w="0" w:type="auto"/>
        <w:tblLook w:val="04A0" w:firstRow="1" w:lastRow="0" w:firstColumn="1" w:lastColumn="0" w:noHBand="0" w:noVBand="1"/>
        <w:tblDescription w:val="Space for student response."/>
      </w:tblPr>
      <w:tblGrid>
        <w:gridCol w:w="9628"/>
      </w:tblGrid>
      <w:tr w:rsidR="002D4A45" w14:paraId="253C1906" w14:textId="77777777" w:rsidTr="006E7CED">
        <w:trPr>
          <w:trHeight w:val="3444"/>
        </w:trPr>
        <w:tc>
          <w:tcPr>
            <w:tcW w:w="9628" w:type="dxa"/>
          </w:tcPr>
          <w:p w14:paraId="12F39231" w14:textId="4F2525AF" w:rsidR="002D4A45" w:rsidRDefault="00C36FA7">
            <w:r>
              <w:rPr>
                <w:noProof/>
              </w:rPr>
              <w:drawing>
                <wp:inline distT="0" distB="0" distL="0" distR="0" wp14:anchorId="0AC83AA6" wp14:editId="1E35693D">
                  <wp:extent cx="5224956" cy="2095500"/>
                  <wp:effectExtent l="0" t="0" r="0" b="0"/>
                  <wp:docPr id="676815762" name="Picture 2" descr="Sketch of 5 bar linkage with indicators to pins and linkage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15762" name="Picture 2" descr="Sketch of 5 bar linkage with indicators to pins and linkage ba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0033" cy="2105557"/>
                          </a:xfrm>
                          <a:prstGeom prst="rect">
                            <a:avLst/>
                          </a:prstGeom>
                          <a:noFill/>
                        </pic:spPr>
                      </pic:pic>
                    </a:graphicData>
                  </a:graphic>
                </wp:inline>
              </w:drawing>
            </w:r>
            <w:bookmarkStart w:id="25" w:name="_Hlk204333580"/>
          </w:p>
        </w:tc>
      </w:tr>
    </w:tbl>
    <w:bookmarkEnd w:id="25"/>
    <w:p w14:paraId="0D98D000" w14:textId="77777777" w:rsidR="002D4A45" w:rsidRDefault="002D4A45" w:rsidP="00DD0224">
      <w:pPr>
        <w:keepNext/>
      </w:pPr>
      <w:r>
        <w:lastRenderedPageBreak/>
        <w:t>Consider a multilevel car park. Outline the factors that could impact the size of each lever arm.</w:t>
      </w:r>
    </w:p>
    <w:tbl>
      <w:tblPr>
        <w:tblStyle w:val="TableGrid"/>
        <w:tblW w:w="0" w:type="auto"/>
        <w:tblLook w:val="04A0" w:firstRow="1" w:lastRow="0" w:firstColumn="1" w:lastColumn="0" w:noHBand="0" w:noVBand="1"/>
        <w:tblDescription w:val="Space for student response."/>
      </w:tblPr>
      <w:tblGrid>
        <w:gridCol w:w="9628"/>
      </w:tblGrid>
      <w:tr w:rsidR="002D4A45" w14:paraId="0365C821" w14:textId="77777777">
        <w:trPr>
          <w:trHeight w:val="4312"/>
        </w:trPr>
        <w:tc>
          <w:tcPr>
            <w:tcW w:w="9628" w:type="dxa"/>
          </w:tcPr>
          <w:p w14:paraId="3A705B27" w14:textId="77777777" w:rsidR="002D4A45" w:rsidRDefault="002D4A45"/>
        </w:tc>
      </w:tr>
    </w:tbl>
    <w:p w14:paraId="40AA824C" w14:textId="77777777" w:rsidR="00074E14" w:rsidRDefault="00074E14">
      <w:pPr>
        <w:suppressAutoHyphens w:val="0"/>
        <w:spacing w:before="0" w:after="160" w:line="259" w:lineRule="auto"/>
        <w:rPr>
          <w:rFonts w:eastAsiaTheme="majorEastAsia"/>
          <w:bCs/>
          <w:color w:val="002664"/>
          <w:sz w:val="36"/>
          <w:szCs w:val="48"/>
        </w:rPr>
      </w:pPr>
      <w:r>
        <w:br w:type="page"/>
      </w:r>
    </w:p>
    <w:p w14:paraId="16D6DD0F" w14:textId="33FB098F" w:rsidR="002D4A45" w:rsidRDefault="002D4A45" w:rsidP="002D4A45">
      <w:pPr>
        <w:pStyle w:val="Heading2"/>
      </w:pPr>
      <w:bookmarkStart w:id="26" w:name="_Toc214364685"/>
      <w:r>
        <w:lastRenderedPageBreak/>
        <w:t>Prototype production, testing and evaluation</w:t>
      </w:r>
      <w:bookmarkEnd w:id="26"/>
    </w:p>
    <w:p w14:paraId="4E0E1D7A" w14:textId="77777777" w:rsidR="002D4A45" w:rsidRPr="000B4696" w:rsidRDefault="002D4A45" w:rsidP="002D4A45">
      <w:pPr>
        <w:pStyle w:val="FeatureBox3"/>
        <w:rPr>
          <w:rStyle w:val="Strong"/>
        </w:rPr>
      </w:pPr>
      <w:r w:rsidRPr="000B4696">
        <w:rPr>
          <w:rStyle w:val="Strong"/>
        </w:rPr>
        <w:t>Practical activity</w:t>
      </w:r>
    </w:p>
    <w:p w14:paraId="4301CF08" w14:textId="79E9C993" w:rsidR="00222222" w:rsidRDefault="002D4A45" w:rsidP="002D4A45">
      <w:pPr>
        <w:pStyle w:val="FeatureBox3"/>
      </w:pPr>
      <w:r>
        <w:t>Using techni</w:t>
      </w:r>
      <w:r w:rsidR="00614BE1">
        <w:t xml:space="preserve">c </w:t>
      </w:r>
      <w:r>
        <w:t>Lego, Meccano, cardboard and split pins or similar, demonstrate the production of a five-bar linkage prototype.</w:t>
      </w:r>
    </w:p>
    <w:p w14:paraId="033FC205" w14:textId="76735E9E" w:rsidR="00680124" w:rsidRDefault="00680124" w:rsidP="002D4A45">
      <w:pPr>
        <w:pStyle w:val="FeatureBox3"/>
      </w:pPr>
      <w:r>
        <w:t xml:space="preserve">Demonstrate </w:t>
      </w:r>
      <w:r w:rsidR="00222222">
        <w:t>several sample linkages that show movement similar to a folding boom.</w:t>
      </w:r>
    </w:p>
    <w:p w14:paraId="0E8DA3D2" w14:textId="5502697C" w:rsidR="002D4A45" w:rsidRPr="00CE050A" w:rsidRDefault="002D4A45" w:rsidP="002D4A45">
      <w:pPr>
        <w:pStyle w:val="FeatureBox3"/>
      </w:pPr>
      <w:r>
        <w:t>Students work in small groups to produce and evaluate multiple prot</w:t>
      </w:r>
      <w:r w:rsidR="00843322">
        <w:t>o</w:t>
      </w:r>
      <w:r w:rsidR="008A7B10">
        <w:t>t</w:t>
      </w:r>
      <w:r>
        <w:t>ypes, experimenting with arm lengths and pin locations.</w:t>
      </w:r>
    </w:p>
    <w:p w14:paraId="1991F0F6" w14:textId="64C5E286" w:rsidR="00BD29AF" w:rsidRPr="00E018C2" w:rsidRDefault="00BD29AF" w:rsidP="00BD29AF">
      <w:pPr>
        <w:pStyle w:val="FeatureBox2"/>
      </w:pPr>
      <w:r>
        <w:rPr>
          <w:b/>
          <w:bCs/>
        </w:rPr>
        <w:t>Teacher note:</w:t>
      </w:r>
      <w:r w:rsidR="00E018C2">
        <w:rPr>
          <w:b/>
          <w:bCs/>
        </w:rPr>
        <w:t xml:space="preserve"> </w:t>
      </w:r>
      <w:r w:rsidR="00843322">
        <w:t xml:space="preserve">sample </w:t>
      </w:r>
      <w:r w:rsidR="00E018C2">
        <w:t xml:space="preserve">answers </w:t>
      </w:r>
      <w:r w:rsidR="00C46429">
        <w:t xml:space="preserve">are </w:t>
      </w:r>
      <w:r w:rsidR="00E018C2">
        <w:t>provided. These can be removed for conversion to a student workbook.</w:t>
      </w:r>
    </w:p>
    <w:p w14:paraId="6AD2623D" w14:textId="1690181B" w:rsidR="002D4A45" w:rsidRDefault="002D4A45" w:rsidP="002D4A45">
      <w:r>
        <w:t>Sketch your linkage that most closely represent</w:t>
      </w:r>
      <w:r w:rsidR="00123F8E">
        <w:t>s</w:t>
      </w:r>
      <w:r>
        <w:t xml:space="preserve"> the movement of a folding boom gate. Annotate your sketch showing motion and force applied.</w:t>
      </w:r>
    </w:p>
    <w:tbl>
      <w:tblPr>
        <w:tblStyle w:val="TableGrid"/>
        <w:tblW w:w="0" w:type="auto"/>
        <w:tblLook w:val="04A0" w:firstRow="1" w:lastRow="0" w:firstColumn="1" w:lastColumn="0" w:noHBand="0" w:noVBand="1"/>
        <w:tblDescription w:val="Space for student response."/>
      </w:tblPr>
      <w:tblGrid>
        <w:gridCol w:w="9628"/>
      </w:tblGrid>
      <w:tr w:rsidR="002D4A45" w14:paraId="083DE79C" w14:textId="77777777">
        <w:trPr>
          <w:trHeight w:val="5572"/>
        </w:trPr>
        <w:tc>
          <w:tcPr>
            <w:tcW w:w="9628" w:type="dxa"/>
          </w:tcPr>
          <w:p w14:paraId="240FABC8" w14:textId="17285426" w:rsidR="002D4A45" w:rsidRPr="00852D56" w:rsidRDefault="00255DC3" w:rsidP="00852D56">
            <w:pPr>
              <w:jc w:val="center"/>
            </w:pPr>
            <w:r w:rsidRPr="00852D56">
              <w:rPr>
                <w:noProof/>
              </w:rPr>
              <w:drawing>
                <wp:inline distT="0" distB="0" distL="0" distR="0" wp14:anchorId="7C6DE745" wp14:editId="56C58D65">
                  <wp:extent cx="2553337" cy="3838575"/>
                  <wp:effectExtent l="0" t="0" r="0" b="0"/>
                  <wp:docPr id="1163320710" name="Picture 1" descr="Sketch of folding boom gate. Labels with arrows include:&#10;Rotation causes boom to fold&#10;Linkage bar moves up and down causing boom to for&#10;Push here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20710" name="Picture 1" descr="Sketch of folding boom gate. Labels with arrows include:&#10;Rotation causes boom to fold&#10;Linkage bar moves up and down causing boom to for&#10;Push here (force)."/>
                          <pic:cNvPicPr/>
                        </pic:nvPicPr>
                        <pic:blipFill>
                          <a:blip r:embed="rId39"/>
                          <a:stretch>
                            <a:fillRect/>
                          </a:stretch>
                        </pic:blipFill>
                        <pic:spPr>
                          <a:xfrm>
                            <a:off x="0" y="0"/>
                            <a:ext cx="2568701" cy="3861673"/>
                          </a:xfrm>
                          <a:prstGeom prst="rect">
                            <a:avLst/>
                          </a:prstGeom>
                        </pic:spPr>
                      </pic:pic>
                    </a:graphicData>
                  </a:graphic>
                </wp:inline>
              </w:drawing>
            </w:r>
          </w:p>
        </w:tc>
      </w:tr>
    </w:tbl>
    <w:p w14:paraId="4BBBF1A1" w14:textId="77777777" w:rsidR="00843322" w:rsidRDefault="00843322">
      <w:pPr>
        <w:suppressAutoHyphens w:val="0"/>
        <w:spacing w:before="0" w:after="160" w:line="259" w:lineRule="auto"/>
      </w:pPr>
      <w:r>
        <w:br w:type="page"/>
      </w:r>
    </w:p>
    <w:p w14:paraId="49EAF7E1" w14:textId="50E5C691" w:rsidR="002D4A45" w:rsidRDefault="002D4A45" w:rsidP="00843322">
      <w:pPr>
        <w:keepNext/>
      </w:pPr>
      <w:r>
        <w:lastRenderedPageBreak/>
        <w:t xml:space="preserve">Complete the evaluation table for at least </w:t>
      </w:r>
      <w:r w:rsidR="00843322">
        <w:t xml:space="preserve">2 </w:t>
      </w:r>
      <w:r>
        <w:t>of your prototypes.</w:t>
      </w:r>
    </w:p>
    <w:tbl>
      <w:tblPr>
        <w:tblStyle w:val="Tableheader"/>
        <w:tblW w:w="5000" w:type="pct"/>
        <w:tblLayout w:type="fixed"/>
        <w:tblLook w:val="04A0" w:firstRow="1" w:lastRow="0" w:firstColumn="1" w:lastColumn="0" w:noHBand="0" w:noVBand="1"/>
        <w:tblDescription w:val="Space for student evaluation of prototypes."/>
      </w:tblPr>
      <w:tblGrid>
        <w:gridCol w:w="3397"/>
        <w:gridCol w:w="3261"/>
        <w:gridCol w:w="2972"/>
      </w:tblGrid>
      <w:tr w:rsidR="002D4A45" w14:paraId="0AA54BEF" w14:textId="77777777" w:rsidTr="00D27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56345305" w14:textId="19FF9387" w:rsidR="002D4A45" w:rsidRDefault="008A7B10">
            <w:r>
              <w:t>Prototype</w:t>
            </w:r>
            <w:r w:rsidR="002D4A45">
              <w:t xml:space="preserve"> sketch</w:t>
            </w:r>
          </w:p>
        </w:tc>
        <w:tc>
          <w:tcPr>
            <w:tcW w:w="1693" w:type="pct"/>
          </w:tcPr>
          <w:p w14:paraId="3061D051" w14:textId="77777777" w:rsidR="002D4A45" w:rsidRDefault="002D4A45">
            <w:pPr>
              <w:cnfStyle w:val="100000000000" w:firstRow="1" w:lastRow="0" w:firstColumn="0" w:lastColumn="0" w:oddVBand="0" w:evenVBand="0" w:oddHBand="0" w:evenHBand="0" w:firstRowFirstColumn="0" w:firstRowLastColumn="0" w:lastRowFirstColumn="0" w:lastRowLastColumn="0"/>
            </w:pPr>
            <w:r>
              <w:t>Describe what worked well</w:t>
            </w:r>
          </w:p>
        </w:tc>
        <w:tc>
          <w:tcPr>
            <w:tcW w:w="1543" w:type="pct"/>
          </w:tcPr>
          <w:p w14:paraId="338183AD" w14:textId="77777777" w:rsidR="002D4A45" w:rsidRDefault="002D4A45">
            <w:pPr>
              <w:cnfStyle w:val="100000000000" w:firstRow="1" w:lastRow="0" w:firstColumn="0" w:lastColumn="0" w:oddVBand="0" w:evenVBand="0" w:oddHBand="0" w:evenHBand="0" w:firstRowFirstColumn="0" w:firstRowLastColumn="0" w:lastRowFirstColumn="0" w:lastRowLastColumn="0"/>
            </w:pPr>
            <w:r>
              <w:t>Explain what could be improved</w:t>
            </w:r>
          </w:p>
        </w:tc>
      </w:tr>
      <w:tr w:rsidR="002D4A45" w:rsidRPr="00636CD4" w14:paraId="45204FED" w14:textId="77777777" w:rsidTr="00D27DA1">
        <w:trPr>
          <w:cnfStyle w:val="000000100000" w:firstRow="0" w:lastRow="0" w:firstColumn="0" w:lastColumn="0" w:oddVBand="0" w:evenVBand="0" w:oddHBand="1" w:evenHBand="0" w:firstRowFirstColumn="0" w:firstRowLastColumn="0" w:lastRowFirstColumn="0" w:lastRowLastColumn="0"/>
          <w:trHeight w:val="3193"/>
        </w:trPr>
        <w:tc>
          <w:tcPr>
            <w:cnfStyle w:val="001000000000" w:firstRow="0" w:lastRow="0" w:firstColumn="1" w:lastColumn="0" w:oddVBand="0" w:evenVBand="0" w:oddHBand="0" w:evenHBand="0" w:firstRowFirstColumn="0" w:firstRowLastColumn="0" w:lastRowFirstColumn="0" w:lastRowLastColumn="0"/>
            <w:tcW w:w="1764" w:type="pct"/>
          </w:tcPr>
          <w:p w14:paraId="025EB943" w14:textId="268232D2" w:rsidR="002D4A45" w:rsidRPr="00636CD4" w:rsidRDefault="00D27DA1">
            <w:pPr>
              <w:rPr>
                <w:b w:val="0"/>
                <w:bCs/>
              </w:rPr>
            </w:pPr>
            <w:r>
              <w:rPr>
                <w:bCs/>
                <w:noProof/>
              </w:rPr>
              <w:drawing>
                <wp:inline distT="0" distB="0" distL="0" distR="0" wp14:anchorId="004AA91A" wp14:editId="2820349E">
                  <wp:extent cx="2096865" cy="732270"/>
                  <wp:effectExtent l="0" t="0" r="0" b="0"/>
                  <wp:docPr id="1329550480" name="Picture 1" descr="Sketch of prototype. Labels include:&#10;Didn't fold&#10;Long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50480" name="Picture 1" descr="Sketch of prototype. Labels include:&#10;Didn't fold&#10;Long bar"/>
                          <pic:cNvPicPr>
                            <a:picLocks noChangeAspect="1" noChangeArrowheads="1"/>
                          </pic:cNvPicPr>
                        </pic:nvPicPr>
                        <pic:blipFill rotWithShape="1">
                          <a:blip r:embed="rId40">
                            <a:extLst>
                              <a:ext uri="{28A0092B-C50C-407E-A947-70E740481C1C}">
                                <a14:useLocalDpi xmlns:a14="http://schemas.microsoft.com/office/drawing/2010/main" val="0"/>
                              </a:ext>
                            </a:extLst>
                          </a:blip>
                          <a:srcRect t="18503"/>
                          <a:stretch>
                            <a:fillRect/>
                          </a:stretch>
                        </pic:blipFill>
                        <pic:spPr bwMode="auto">
                          <a:xfrm>
                            <a:off x="0" y="0"/>
                            <a:ext cx="2124435" cy="7418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93" w:type="pct"/>
          </w:tcPr>
          <w:p w14:paraId="7FD01A00" w14:textId="76C461B6" w:rsidR="002D4A45" w:rsidRDefault="002D4A45">
            <w:pPr>
              <w:cnfStyle w:val="000000100000" w:firstRow="0" w:lastRow="0" w:firstColumn="0" w:lastColumn="0" w:oddVBand="0" w:evenVBand="0" w:oddHBand="1" w:evenHBand="0" w:firstRowFirstColumn="0" w:firstRowLastColumn="0" w:lastRowFirstColumn="0" w:lastRowLastColumn="0"/>
              <w:rPr>
                <w:bCs/>
                <w:i/>
                <w:iCs/>
              </w:rPr>
            </w:pPr>
            <w:r w:rsidRPr="00E5351B">
              <w:rPr>
                <w:bCs/>
                <w:i/>
                <w:iCs/>
              </w:rPr>
              <w:t>Talk about the main features of what worked well</w:t>
            </w:r>
            <w:r w:rsidR="000B059A">
              <w:rPr>
                <w:bCs/>
                <w:i/>
                <w:iCs/>
              </w:rPr>
              <w:t>.</w:t>
            </w:r>
          </w:p>
          <w:p w14:paraId="06F603FA" w14:textId="18E49538" w:rsidR="00A5612D" w:rsidRPr="00A5612D" w:rsidRDefault="00F64C0F">
            <w:pPr>
              <w:cnfStyle w:val="000000100000" w:firstRow="0" w:lastRow="0" w:firstColumn="0" w:lastColumn="0" w:oddVBand="0" w:evenVBand="0" w:oddHBand="1" w:evenHBand="0" w:firstRowFirstColumn="0" w:firstRowLastColumn="0" w:lastRowFirstColumn="0" w:lastRowLastColumn="0"/>
              <w:rPr>
                <w:bCs/>
              </w:rPr>
            </w:pPr>
            <w:r>
              <w:rPr>
                <w:bCs/>
              </w:rPr>
              <w:t xml:space="preserve">When one bar moved so </w:t>
            </w:r>
            <w:r w:rsidR="00B91972">
              <w:rPr>
                <w:bCs/>
              </w:rPr>
              <w:t>did</w:t>
            </w:r>
            <w:r>
              <w:rPr>
                <w:bCs/>
              </w:rPr>
              <w:t xml:space="preserve"> the others</w:t>
            </w:r>
            <w:r w:rsidR="000B059A">
              <w:rPr>
                <w:bCs/>
              </w:rPr>
              <w:t>.</w:t>
            </w:r>
          </w:p>
        </w:tc>
        <w:tc>
          <w:tcPr>
            <w:tcW w:w="1543" w:type="pct"/>
          </w:tcPr>
          <w:p w14:paraId="1D0E33CF" w14:textId="77777777" w:rsidR="002D4A45" w:rsidRDefault="002D4A45">
            <w:pPr>
              <w:cnfStyle w:val="000000100000" w:firstRow="0" w:lastRow="0" w:firstColumn="0" w:lastColumn="0" w:oddVBand="0" w:evenVBand="0" w:oddHBand="1" w:evenHBand="0" w:firstRowFirstColumn="0" w:firstRowLastColumn="0" w:lastRowFirstColumn="0" w:lastRowLastColumn="0"/>
              <w:rPr>
                <w:bCs/>
                <w:i/>
                <w:iCs/>
              </w:rPr>
            </w:pPr>
            <w:r w:rsidRPr="00E5351B">
              <w:rPr>
                <w:bCs/>
                <w:i/>
                <w:iCs/>
              </w:rPr>
              <w:t>What would you improve?</w:t>
            </w:r>
            <w:r w:rsidRPr="00E5351B">
              <w:rPr>
                <w:bCs/>
                <w:i/>
                <w:iCs/>
              </w:rPr>
              <w:br/>
              <w:t>Why?</w:t>
            </w:r>
            <w:r w:rsidRPr="00E5351B">
              <w:rPr>
                <w:bCs/>
                <w:i/>
                <w:iCs/>
              </w:rPr>
              <w:br/>
              <w:t>What do you think the change would lead to?</w:t>
            </w:r>
          </w:p>
          <w:p w14:paraId="27034FFC" w14:textId="7CCB5644" w:rsidR="00F64C0F" w:rsidRPr="00F64C0F" w:rsidRDefault="00F64C0F">
            <w:pPr>
              <w:cnfStyle w:val="000000100000" w:firstRow="0" w:lastRow="0" w:firstColumn="0" w:lastColumn="0" w:oddVBand="0" w:evenVBand="0" w:oddHBand="1" w:evenHBand="0" w:firstRowFirstColumn="0" w:firstRowLastColumn="0" w:lastRowFirstColumn="0" w:lastRowLastColumn="0"/>
              <w:rPr>
                <w:bCs/>
              </w:rPr>
            </w:pPr>
            <w:r>
              <w:rPr>
                <w:bCs/>
              </w:rPr>
              <w:t>The straight bar at the bottom meant the boom, didn’t fold.</w:t>
            </w:r>
            <w:r w:rsidR="00B91972">
              <w:rPr>
                <w:bCs/>
              </w:rPr>
              <w:br/>
              <w:t xml:space="preserve">Using </w:t>
            </w:r>
            <w:r w:rsidR="00B40CA6">
              <w:rPr>
                <w:bCs/>
              </w:rPr>
              <w:t xml:space="preserve">2 </w:t>
            </w:r>
            <w:r w:rsidR="00B91972">
              <w:rPr>
                <w:bCs/>
              </w:rPr>
              <w:t>shorter bars on the bottom should result in a folding boom gate.</w:t>
            </w:r>
          </w:p>
        </w:tc>
      </w:tr>
      <w:tr w:rsidR="002D4A45" w:rsidRPr="00636CD4" w14:paraId="14E15C5C" w14:textId="77777777" w:rsidTr="00D27DA1">
        <w:trPr>
          <w:cnfStyle w:val="000000010000" w:firstRow="0" w:lastRow="0" w:firstColumn="0" w:lastColumn="0" w:oddVBand="0" w:evenVBand="0" w:oddHBand="0" w:evenHBand="1" w:firstRowFirstColumn="0" w:firstRowLastColumn="0" w:lastRowFirstColumn="0" w:lastRowLastColumn="0"/>
          <w:trHeight w:val="3253"/>
        </w:trPr>
        <w:tc>
          <w:tcPr>
            <w:cnfStyle w:val="001000000000" w:firstRow="0" w:lastRow="0" w:firstColumn="1" w:lastColumn="0" w:oddVBand="0" w:evenVBand="0" w:oddHBand="0" w:evenHBand="0" w:firstRowFirstColumn="0" w:firstRowLastColumn="0" w:lastRowFirstColumn="0" w:lastRowLastColumn="0"/>
            <w:tcW w:w="1764" w:type="pct"/>
          </w:tcPr>
          <w:p w14:paraId="03A71C71" w14:textId="77777777" w:rsidR="002D4A45" w:rsidRPr="00636CD4" w:rsidRDefault="002D4A45">
            <w:pPr>
              <w:rPr>
                <w:b w:val="0"/>
                <w:bCs/>
              </w:rPr>
            </w:pPr>
          </w:p>
        </w:tc>
        <w:tc>
          <w:tcPr>
            <w:tcW w:w="1693" w:type="pct"/>
          </w:tcPr>
          <w:p w14:paraId="3CFAD50C" w14:textId="77777777" w:rsidR="002D4A45" w:rsidRPr="00636CD4" w:rsidRDefault="002D4A45">
            <w:pPr>
              <w:cnfStyle w:val="000000010000" w:firstRow="0" w:lastRow="0" w:firstColumn="0" w:lastColumn="0" w:oddVBand="0" w:evenVBand="0" w:oddHBand="0" w:evenHBand="1" w:firstRowFirstColumn="0" w:firstRowLastColumn="0" w:lastRowFirstColumn="0" w:lastRowLastColumn="0"/>
              <w:rPr>
                <w:bCs/>
              </w:rPr>
            </w:pPr>
          </w:p>
        </w:tc>
        <w:tc>
          <w:tcPr>
            <w:tcW w:w="1543" w:type="pct"/>
          </w:tcPr>
          <w:p w14:paraId="7DCBF776" w14:textId="77777777" w:rsidR="002D4A45" w:rsidRPr="00636CD4" w:rsidRDefault="002D4A45">
            <w:pPr>
              <w:cnfStyle w:val="000000010000" w:firstRow="0" w:lastRow="0" w:firstColumn="0" w:lastColumn="0" w:oddVBand="0" w:evenVBand="0" w:oddHBand="0" w:evenHBand="1" w:firstRowFirstColumn="0" w:firstRowLastColumn="0" w:lastRowFirstColumn="0" w:lastRowLastColumn="0"/>
              <w:rPr>
                <w:bCs/>
              </w:rPr>
            </w:pPr>
          </w:p>
        </w:tc>
      </w:tr>
      <w:tr w:rsidR="002D4A45" w:rsidRPr="00636CD4" w14:paraId="1C4F30DF" w14:textId="77777777" w:rsidTr="00D27DA1">
        <w:trPr>
          <w:cnfStyle w:val="000000100000" w:firstRow="0" w:lastRow="0" w:firstColumn="0" w:lastColumn="0" w:oddVBand="0" w:evenVBand="0" w:oddHBand="1" w:evenHBand="0" w:firstRowFirstColumn="0" w:firstRowLastColumn="0" w:lastRowFirstColumn="0" w:lastRowLastColumn="0"/>
          <w:trHeight w:val="3146"/>
        </w:trPr>
        <w:tc>
          <w:tcPr>
            <w:cnfStyle w:val="001000000000" w:firstRow="0" w:lastRow="0" w:firstColumn="1" w:lastColumn="0" w:oddVBand="0" w:evenVBand="0" w:oddHBand="0" w:evenHBand="0" w:firstRowFirstColumn="0" w:firstRowLastColumn="0" w:lastRowFirstColumn="0" w:lastRowLastColumn="0"/>
            <w:tcW w:w="1764" w:type="pct"/>
          </w:tcPr>
          <w:p w14:paraId="24A0FDE1" w14:textId="77777777" w:rsidR="002D4A45" w:rsidRPr="00636CD4" w:rsidRDefault="002D4A45">
            <w:pPr>
              <w:rPr>
                <w:b w:val="0"/>
                <w:bCs/>
              </w:rPr>
            </w:pPr>
          </w:p>
        </w:tc>
        <w:tc>
          <w:tcPr>
            <w:tcW w:w="1693" w:type="pct"/>
          </w:tcPr>
          <w:p w14:paraId="4F386D04" w14:textId="77777777" w:rsidR="002D4A45" w:rsidRPr="00636CD4" w:rsidRDefault="002D4A45">
            <w:pPr>
              <w:cnfStyle w:val="000000100000" w:firstRow="0" w:lastRow="0" w:firstColumn="0" w:lastColumn="0" w:oddVBand="0" w:evenVBand="0" w:oddHBand="1" w:evenHBand="0" w:firstRowFirstColumn="0" w:firstRowLastColumn="0" w:lastRowFirstColumn="0" w:lastRowLastColumn="0"/>
              <w:rPr>
                <w:bCs/>
              </w:rPr>
            </w:pPr>
          </w:p>
        </w:tc>
        <w:tc>
          <w:tcPr>
            <w:tcW w:w="1543" w:type="pct"/>
          </w:tcPr>
          <w:p w14:paraId="42BB08D8" w14:textId="77777777" w:rsidR="002D4A45" w:rsidRPr="00636CD4" w:rsidRDefault="002D4A45">
            <w:pPr>
              <w:cnfStyle w:val="000000100000" w:firstRow="0" w:lastRow="0" w:firstColumn="0" w:lastColumn="0" w:oddVBand="0" w:evenVBand="0" w:oddHBand="1" w:evenHBand="0" w:firstRowFirstColumn="0" w:firstRowLastColumn="0" w:lastRowFirstColumn="0" w:lastRowLastColumn="0"/>
              <w:rPr>
                <w:bCs/>
              </w:rPr>
            </w:pPr>
          </w:p>
        </w:tc>
      </w:tr>
    </w:tbl>
    <w:p w14:paraId="5389A7BD" w14:textId="77777777" w:rsidR="002D4A45" w:rsidRDefault="002D4A45" w:rsidP="002D4A45">
      <w:pPr>
        <w:pStyle w:val="Heading2"/>
      </w:pPr>
      <w:bookmarkStart w:id="27" w:name="_Toc214364686"/>
      <w:r>
        <w:lastRenderedPageBreak/>
        <w:t>Folding boom gate design</w:t>
      </w:r>
      <w:bookmarkEnd w:id="27"/>
    </w:p>
    <w:p w14:paraId="62F4D1F4" w14:textId="77777777" w:rsidR="002D4A45" w:rsidRDefault="002D4A45" w:rsidP="002D4A45">
      <w:pPr>
        <w:pStyle w:val="Heading3"/>
      </w:pPr>
      <w:bookmarkStart w:id="28" w:name="_Toc214364687"/>
      <w:r>
        <w:t>Annotated ideas sketches</w:t>
      </w:r>
      <w:bookmarkEnd w:id="28"/>
    </w:p>
    <w:p w14:paraId="649672FE" w14:textId="77777777" w:rsidR="002D4A45" w:rsidRDefault="002D4A45" w:rsidP="002D4A45">
      <w:r>
        <w:t>Individually produce 4 annotated sketches for a folding boom gate.</w:t>
      </w:r>
    </w:p>
    <w:p w14:paraId="7AC673E1" w14:textId="2455E788" w:rsidR="002D4A45" w:rsidRPr="00FF5C8D" w:rsidRDefault="002D4A45" w:rsidP="002D4A45">
      <w:pPr>
        <w:pStyle w:val="FeatureBox2"/>
      </w:pPr>
      <w:bookmarkStart w:id="29" w:name="_Hlk191285540"/>
      <w:bookmarkStart w:id="30" w:name="_Hlk205296583"/>
      <w:r w:rsidRPr="00146380">
        <w:rPr>
          <w:b/>
          <w:bCs/>
        </w:rPr>
        <w:t>Teacher note</w:t>
      </w:r>
      <w:bookmarkEnd w:id="29"/>
      <w:r>
        <w:t>: using the ideas from the previous activities and students’ prior knowledge</w:t>
      </w:r>
      <w:r w:rsidR="0077790C">
        <w:t>,</w:t>
      </w:r>
      <w:r>
        <w:t xml:space="preserve"> sketch and annotate boom gate ideas.</w:t>
      </w:r>
    </w:p>
    <w:p w14:paraId="2A587760" w14:textId="1FB95FB3" w:rsidR="002D4A45" w:rsidRDefault="002D4A45" w:rsidP="002D4A45">
      <w:pPr>
        <w:pStyle w:val="FeatureBox2"/>
      </w:pPr>
      <w:r>
        <w:t>S</w:t>
      </w:r>
      <w:r w:rsidRPr="007A5E2D">
        <w:t>ample answer</w:t>
      </w:r>
      <w:r w:rsidR="000B059A">
        <w:t xml:space="preserve"> is</w:t>
      </w:r>
      <w:r w:rsidRPr="007A5E2D">
        <w:t xml:space="preserve"> provided.</w:t>
      </w:r>
      <w:r w:rsidR="000B059A">
        <w:t xml:space="preserve"> This can be removed for conversion into a student workbook.</w:t>
      </w:r>
    </w:p>
    <w:bookmarkEnd w:id="30"/>
    <w:p w14:paraId="502A5870" w14:textId="2F5CEE2F" w:rsidR="0035490C" w:rsidRDefault="0035490C" w:rsidP="008E517C">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r w:rsidRPr="005C21C7">
        <w:t xml:space="preserve">– </w:t>
      </w:r>
      <w:r>
        <w:t>annotated ideas sketches</w:t>
      </w:r>
    </w:p>
    <w:tbl>
      <w:tblPr>
        <w:tblStyle w:val="Tableheader"/>
        <w:tblW w:w="0" w:type="auto"/>
        <w:tblLook w:val="0620" w:firstRow="1" w:lastRow="0" w:firstColumn="0" w:lastColumn="0" w:noHBand="1" w:noVBand="1"/>
        <w:tblDescription w:val="Space for student response."/>
      </w:tblPr>
      <w:tblGrid>
        <w:gridCol w:w="5098"/>
        <w:gridCol w:w="4395"/>
      </w:tblGrid>
      <w:tr w:rsidR="002D4A45" w14:paraId="256A9097" w14:textId="77777777">
        <w:trPr>
          <w:cnfStyle w:val="100000000000" w:firstRow="1" w:lastRow="0" w:firstColumn="0" w:lastColumn="0" w:oddVBand="0" w:evenVBand="0" w:oddHBand="0" w:evenHBand="0" w:firstRowFirstColumn="0" w:firstRowLastColumn="0" w:lastRowFirstColumn="0" w:lastRowLastColumn="0"/>
        </w:trPr>
        <w:tc>
          <w:tcPr>
            <w:tcW w:w="5098" w:type="dxa"/>
          </w:tcPr>
          <w:p w14:paraId="54151DE1" w14:textId="77777777" w:rsidR="002D4A45" w:rsidRDefault="002D4A45">
            <w:r>
              <w:t>Sketch</w:t>
            </w:r>
          </w:p>
        </w:tc>
        <w:tc>
          <w:tcPr>
            <w:tcW w:w="4395" w:type="dxa"/>
          </w:tcPr>
          <w:p w14:paraId="49282D9C" w14:textId="77777777" w:rsidR="002D4A45" w:rsidRDefault="002D4A45">
            <w:r>
              <w:t>Annotation</w:t>
            </w:r>
          </w:p>
        </w:tc>
      </w:tr>
      <w:tr w:rsidR="002D4A45" w14:paraId="0CD93D41" w14:textId="77777777">
        <w:trPr>
          <w:trHeight w:val="2297"/>
        </w:trPr>
        <w:tc>
          <w:tcPr>
            <w:tcW w:w="5098" w:type="dxa"/>
          </w:tcPr>
          <w:p w14:paraId="0439BF4F" w14:textId="0EEEF8F2" w:rsidR="002D4A45" w:rsidRDefault="0091373B">
            <w:r>
              <w:rPr>
                <w:noProof/>
              </w:rPr>
              <w:drawing>
                <wp:inline distT="0" distB="0" distL="0" distR="0" wp14:anchorId="0295811B" wp14:editId="2230D6F6">
                  <wp:extent cx="3026172" cy="960950"/>
                  <wp:effectExtent l="0" t="0" r="3175" b="0"/>
                  <wp:docPr id="255236719" name="Picture 1" descr="Sketch of 5 bar lin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36719" name="Picture 1" descr="Sketch of 5 bar link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30442" cy="994061"/>
                          </a:xfrm>
                          <a:prstGeom prst="rect">
                            <a:avLst/>
                          </a:prstGeom>
                          <a:noFill/>
                        </pic:spPr>
                      </pic:pic>
                    </a:graphicData>
                  </a:graphic>
                </wp:inline>
              </w:drawing>
            </w:r>
          </w:p>
        </w:tc>
        <w:tc>
          <w:tcPr>
            <w:tcW w:w="4395" w:type="dxa"/>
          </w:tcPr>
          <w:p w14:paraId="55756C61" w14:textId="42684762" w:rsidR="002D4A45" w:rsidRDefault="002D4A45">
            <w:pPr>
              <w:rPr>
                <w:i/>
                <w:iCs/>
              </w:rPr>
            </w:pPr>
            <w:r w:rsidRPr="00905D29">
              <w:rPr>
                <w:i/>
                <w:iCs/>
              </w:rPr>
              <w:t xml:space="preserve">An annotation is a note or comment added to your sketch to explain, give extra information or share your thoughts. </w:t>
            </w:r>
          </w:p>
          <w:p w14:paraId="17BDBD28" w14:textId="35875903" w:rsidR="0091373B" w:rsidRDefault="00582140">
            <w:r>
              <w:t xml:space="preserve">This sketch has </w:t>
            </w:r>
            <w:r w:rsidR="000B059A">
              <w:t xml:space="preserve">5 </w:t>
            </w:r>
            <w:r>
              <w:t>linkage bars and pins.</w:t>
            </w:r>
          </w:p>
          <w:p w14:paraId="366CF3FF" w14:textId="246E9CD6" w:rsidR="00582140" w:rsidRPr="00582140" w:rsidRDefault="00582140">
            <w:r>
              <w:t xml:space="preserve">The idea of the </w:t>
            </w:r>
            <w:r w:rsidR="00EE4AA5">
              <w:t>‘L’ shape</w:t>
            </w:r>
            <w:r>
              <w:t xml:space="preserve"> linkage bar is that it should </w:t>
            </w:r>
            <w:r w:rsidR="00EE4AA5">
              <w:t>result in the boom folding when the</w:t>
            </w:r>
            <w:r w:rsidR="000B059A">
              <w:t xml:space="preserve"> 2</w:t>
            </w:r>
            <w:r w:rsidR="00EE4AA5">
              <w:t xml:space="preserve"> long bars on the left move.</w:t>
            </w:r>
          </w:p>
        </w:tc>
      </w:tr>
      <w:tr w:rsidR="002D4A45" w14:paraId="31FB9A04" w14:textId="77777777">
        <w:trPr>
          <w:trHeight w:val="2260"/>
        </w:trPr>
        <w:tc>
          <w:tcPr>
            <w:tcW w:w="5098" w:type="dxa"/>
          </w:tcPr>
          <w:p w14:paraId="050FA243" w14:textId="77777777" w:rsidR="002D4A45" w:rsidRDefault="002D4A45"/>
        </w:tc>
        <w:tc>
          <w:tcPr>
            <w:tcW w:w="4395" w:type="dxa"/>
          </w:tcPr>
          <w:p w14:paraId="43D087EE" w14:textId="77777777" w:rsidR="002D4A45" w:rsidRDefault="002D4A45"/>
        </w:tc>
      </w:tr>
      <w:tr w:rsidR="002D4A45" w14:paraId="6822FD19" w14:textId="77777777">
        <w:trPr>
          <w:trHeight w:val="2391"/>
        </w:trPr>
        <w:tc>
          <w:tcPr>
            <w:tcW w:w="5098" w:type="dxa"/>
          </w:tcPr>
          <w:p w14:paraId="1C505C27" w14:textId="77777777" w:rsidR="002D4A45" w:rsidRDefault="002D4A45"/>
        </w:tc>
        <w:tc>
          <w:tcPr>
            <w:tcW w:w="4395" w:type="dxa"/>
          </w:tcPr>
          <w:p w14:paraId="51EC0FB2" w14:textId="77777777" w:rsidR="002D4A45" w:rsidRDefault="002D4A45"/>
        </w:tc>
      </w:tr>
      <w:tr w:rsidR="002D4A45" w14:paraId="016AECDB" w14:textId="77777777">
        <w:trPr>
          <w:trHeight w:val="2269"/>
        </w:trPr>
        <w:tc>
          <w:tcPr>
            <w:tcW w:w="5098" w:type="dxa"/>
          </w:tcPr>
          <w:p w14:paraId="21549554" w14:textId="77777777" w:rsidR="002D4A45" w:rsidRDefault="002D4A45"/>
        </w:tc>
        <w:tc>
          <w:tcPr>
            <w:tcW w:w="4395" w:type="dxa"/>
          </w:tcPr>
          <w:p w14:paraId="44F18AE9" w14:textId="77777777" w:rsidR="002D4A45" w:rsidRDefault="002D4A45"/>
        </w:tc>
      </w:tr>
    </w:tbl>
    <w:p w14:paraId="64600293" w14:textId="77777777" w:rsidR="00074E14" w:rsidRDefault="00074E14">
      <w:pPr>
        <w:suppressAutoHyphens w:val="0"/>
        <w:spacing w:before="0" w:after="160" w:line="259" w:lineRule="auto"/>
        <w:rPr>
          <w:rFonts w:eastAsiaTheme="majorEastAsia"/>
          <w:bCs/>
          <w:color w:val="002664"/>
          <w:sz w:val="36"/>
          <w:szCs w:val="48"/>
        </w:rPr>
      </w:pPr>
      <w:r>
        <w:br w:type="page"/>
      </w:r>
    </w:p>
    <w:p w14:paraId="5ED238F0" w14:textId="378780AB" w:rsidR="002D4A45" w:rsidRDefault="002D4A45" w:rsidP="002D4A45">
      <w:pPr>
        <w:pStyle w:val="Heading2"/>
      </w:pPr>
      <w:bookmarkStart w:id="31" w:name="_Toc214364688"/>
      <w:r>
        <w:lastRenderedPageBreak/>
        <w:t>Introduction to CAD</w:t>
      </w:r>
      <w:bookmarkEnd w:id="31"/>
    </w:p>
    <w:p w14:paraId="77CB52DD" w14:textId="428381ED" w:rsidR="002D4A45" w:rsidRPr="00FD1460" w:rsidRDefault="002D4A45" w:rsidP="002D4A45">
      <w:r>
        <w:rPr>
          <w:shd w:val="clear" w:color="auto" w:fill="FFFFFF"/>
        </w:rPr>
        <w:t>CAD stands for Computer-Aided Design. It's a type of software that helps people create detailed drawings and models of objects, buildings, and even machines using a computer. CAD makes it easier to design and visualise ideas, allowing users to see how their creations will look and function before they are built. It's widely used in fields like architecture, engineering and product design.</w:t>
      </w:r>
    </w:p>
    <w:p w14:paraId="4E36E4D1" w14:textId="77777777" w:rsidR="002D4A45" w:rsidRDefault="002D4A45" w:rsidP="002D4A45">
      <w:pPr>
        <w:pStyle w:val="Heading3"/>
      </w:pPr>
      <w:bookmarkStart w:id="32" w:name="_Toc198802731"/>
      <w:bookmarkStart w:id="33" w:name="_Toc214364689"/>
      <w:r>
        <w:t>3D modelling</w:t>
      </w:r>
      <w:bookmarkEnd w:id="32"/>
      <w:bookmarkEnd w:id="33"/>
    </w:p>
    <w:p w14:paraId="2AF4FB92" w14:textId="4A1C462D" w:rsidR="002D4A45" w:rsidRDefault="002D4A45" w:rsidP="002D4A45">
      <w:pPr>
        <w:rPr>
          <w:shd w:val="clear" w:color="auto" w:fill="FFFFFF"/>
        </w:rPr>
      </w:pPr>
      <w:r>
        <w:rPr>
          <w:shd w:val="clear" w:color="auto" w:fill="FFFFFF"/>
        </w:rPr>
        <w:t>3D modelling is the process of creating a three-dimensional representation of an object or scene using computer software. In 3D modelling, designers build a virtual version of something, which can be anything from a simple shape to a complex character or environment. These models can be viewed from different angles and manipulated just like real objects. 3D modelling is commonly used in industries like animation, video game design, architecture and product development to visualise and present ideas before they are made in real life.</w:t>
      </w:r>
    </w:p>
    <w:p w14:paraId="47DA40AA" w14:textId="03B9AEDA" w:rsidR="00D236DE" w:rsidRDefault="00D236DE" w:rsidP="00D236DE">
      <w:pPr>
        <w:pStyle w:val="Caption"/>
      </w:pPr>
      <w:r>
        <w:t xml:space="preserve">Figure </w:t>
      </w:r>
      <w:r>
        <w:fldChar w:fldCharType="begin"/>
      </w:r>
      <w:r>
        <w:instrText xml:space="preserve"> SEQ Figure \* ARABIC </w:instrText>
      </w:r>
      <w:r>
        <w:fldChar w:fldCharType="separate"/>
      </w:r>
      <w:r>
        <w:rPr>
          <w:noProof/>
        </w:rPr>
        <w:t>2</w:t>
      </w:r>
      <w:r>
        <w:fldChar w:fldCharType="end"/>
      </w:r>
      <w:r w:rsidR="00684554">
        <w:t xml:space="preserve"> – </w:t>
      </w:r>
      <w:r w:rsidR="00684554">
        <w:rPr>
          <w:shd w:val="clear" w:color="auto" w:fill="FFFFFF"/>
        </w:rPr>
        <w:t>3D model of folding boom</w:t>
      </w:r>
    </w:p>
    <w:p w14:paraId="1363DB1F" w14:textId="0E486525" w:rsidR="002D4A45" w:rsidRDefault="002D4A45" w:rsidP="002D4A45">
      <w:pPr>
        <w:rPr>
          <w:shd w:val="clear" w:color="auto" w:fill="FFFFFF"/>
        </w:rPr>
      </w:pPr>
      <w:r w:rsidRPr="007C5168">
        <w:rPr>
          <w:noProof/>
          <w:shd w:val="clear" w:color="auto" w:fill="FFFFFF"/>
        </w:rPr>
        <w:drawing>
          <wp:inline distT="0" distB="0" distL="0" distR="0" wp14:anchorId="6BD08BCE" wp14:editId="2CB41E78">
            <wp:extent cx="6120130" cy="3844925"/>
            <wp:effectExtent l="0" t="0" r="0" b="3175"/>
            <wp:docPr id="148917090" name="Picture 1" descr="3D model of folding bo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7090" name="Picture 1" descr="3D model of folding boom.">
                      <a:extLst>
                        <a:ext uri="{C183D7F6-B498-43B3-948B-1728B52AA6E4}">
                          <adec:decorative xmlns:adec="http://schemas.microsoft.com/office/drawing/2017/decorative" val="0"/>
                        </a:ext>
                      </a:extLst>
                    </pic:cNvPr>
                    <pic:cNvPicPr/>
                  </pic:nvPicPr>
                  <pic:blipFill>
                    <a:blip r:embed="rId42"/>
                    <a:stretch>
                      <a:fillRect/>
                    </a:stretch>
                  </pic:blipFill>
                  <pic:spPr>
                    <a:xfrm>
                      <a:off x="0" y="0"/>
                      <a:ext cx="6120130" cy="3844925"/>
                    </a:xfrm>
                    <a:prstGeom prst="rect">
                      <a:avLst/>
                    </a:prstGeom>
                  </pic:spPr>
                </pic:pic>
              </a:graphicData>
            </a:graphic>
          </wp:inline>
        </w:drawing>
      </w:r>
    </w:p>
    <w:p w14:paraId="78D9E7E2" w14:textId="23D40EEA" w:rsidR="002D4A45" w:rsidRDefault="002D4A45" w:rsidP="002D4A45">
      <w:pPr>
        <w:pStyle w:val="Heading3"/>
        <w:tabs>
          <w:tab w:val="center" w:pos="3656"/>
        </w:tabs>
      </w:pPr>
      <w:bookmarkStart w:id="34" w:name="_Toc198802732"/>
      <w:bookmarkStart w:id="35" w:name="_Toc214364690"/>
      <w:r>
        <w:lastRenderedPageBreak/>
        <w:t xml:space="preserve">Orthogonal </w:t>
      </w:r>
      <w:bookmarkEnd w:id="34"/>
      <w:r w:rsidR="005838FE">
        <w:t>drawing</w:t>
      </w:r>
      <w:bookmarkEnd w:id="35"/>
    </w:p>
    <w:p w14:paraId="15B02E82" w14:textId="47C90103" w:rsidR="00D236DE" w:rsidRDefault="00D236DE" w:rsidP="00D236DE">
      <w:pPr>
        <w:pStyle w:val="Caption"/>
      </w:pPr>
      <w:r>
        <w:t xml:space="preserve">Figure </w:t>
      </w:r>
      <w:r>
        <w:fldChar w:fldCharType="begin"/>
      </w:r>
      <w:r>
        <w:instrText xml:space="preserve"> SEQ Figure \* ARABIC </w:instrText>
      </w:r>
      <w:r>
        <w:fldChar w:fldCharType="separate"/>
      </w:r>
      <w:r>
        <w:rPr>
          <w:noProof/>
        </w:rPr>
        <w:t>3</w:t>
      </w:r>
      <w:r>
        <w:fldChar w:fldCharType="end"/>
      </w:r>
      <w:r w:rsidR="00852D56">
        <w:t xml:space="preserve"> –</w:t>
      </w:r>
      <w:r w:rsidR="008E517C">
        <w:t xml:space="preserve"> orthogonal drawing sample</w:t>
      </w:r>
    </w:p>
    <w:p w14:paraId="5AA1CF12" w14:textId="77777777" w:rsidR="002D4A45" w:rsidRDefault="002D4A45" w:rsidP="002D4A45">
      <w:pPr>
        <w:rPr>
          <w:noProof/>
          <w:shd w:val="clear" w:color="auto" w:fill="FFFFFF"/>
        </w:rPr>
      </w:pPr>
      <w:r>
        <w:rPr>
          <w:noProof/>
          <w:shd w:val="clear" w:color="auto" w:fill="FFFFFF"/>
        </w:rPr>
        <w:drawing>
          <wp:inline distT="0" distB="0" distL="0" distR="0" wp14:anchorId="4CAE773F" wp14:editId="39B38716">
            <wp:extent cx="6190143" cy="2988508"/>
            <wp:effectExtent l="0" t="0" r="1270" b="2540"/>
            <wp:docPr id="1394492517" name="Picture 11" descr="Orthogonal drawing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92517" name="Picture 11" descr="Orthogonal drawing samp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21671" cy="3003729"/>
                    </a:xfrm>
                    <a:prstGeom prst="rect">
                      <a:avLst/>
                    </a:prstGeom>
                    <a:noFill/>
                  </pic:spPr>
                </pic:pic>
              </a:graphicData>
            </a:graphic>
          </wp:inline>
        </w:drawing>
      </w:r>
    </w:p>
    <w:p w14:paraId="0C91DD0E" w14:textId="1FD1F929" w:rsidR="002D4A45" w:rsidRPr="00FD1460" w:rsidRDefault="002D4A45" w:rsidP="002D4A45">
      <w:r w:rsidRPr="00642B5A">
        <w:t xml:space="preserve">Orthogonal drawing, according to </w:t>
      </w:r>
      <w:r w:rsidR="00CB1ABB">
        <w:t>Australian Standard (</w:t>
      </w:r>
      <w:r w:rsidRPr="00642B5A">
        <w:t>AS</w:t>
      </w:r>
      <w:r w:rsidR="00CB1ABB">
        <w:t>)</w:t>
      </w:r>
      <w:r w:rsidR="00684554">
        <w:t xml:space="preserve"> </w:t>
      </w:r>
      <w:r w:rsidRPr="00642B5A">
        <w:t xml:space="preserve">1100, refers to a method of representing three-dimensional objects in </w:t>
      </w:r>
      <w:r w:rsidR="0092428D">
        <w:t>2</w:t>
      </w:r>
      <w:r w:rsidR="0092428D" w:rsidRPr="00642B5A">
        <w:t xml:space="preserve"> </w:t>
      </w:r>
      <w:r w:rsidRPr="00642B5A">
        <w:t>dimensions using multiple views, typically the front, top and side views. AS</w:t>
      </w:r>
      <w:r w:rsidR="00684554">
        <w:t xml:space="preserve"> </w:t>
      </w:r>
      <w:r w:rsidRPr="00642B5A">
        <w:t xml:space="preserve">1100 is the Australian Standard for technical drawing, which provides guidelines for creating clear and accurate engineering drawings. In orthogonal drawing, each view shows only </w:t>
      </w:r>
      <w:r w:rsidR="00CB1ABB">
        <w:t>2</w:t>
      </w:r>
      <w:r w:rsidR="00CB1ABB" w:rsidRPr="00642B5A">
        <w:t xml:space="preserve"> </w:t>
      </w:r>
      <w:r w:rsidRPr="00642B5A">
        <w:t>dimensions, but when combined, they provide a complete picture of the object's shape and size. This method is essential for accurately conveying design specifications in engineering and architecture.</w:t>
      </w:r>
    </w:p>
    <w:p w14:paraId="4388A8A4" w14:textId="77777777" w:rsidR="00074E14" w:rsidRDefault="00074E14">
      <w:pPr>
        <w:suppressAutoHyphens w:val="0"/>
        <w:spacing w:before="0" w:after="160" w:line="259" w:lineRule="auto"/>
        <w:rPr>
          <w:rFonts w:eastAsiaTheme="majorEastAsia"/>
          <w:bCs/>
          <w:color w:val="002664"/>
          <w:sz w:val="36"/>
          <w:szCs w:val="48"/>
        </w:rPr>
      </w:pPr>
      <w:r>
        <w:br w:type="page"/>
      </w:r>
    </w:p>
    <w:p w14:paraId="52DA0AB2" w14:textId="20C8699E" w:rsidR="002D4A45" w:rsidRDefault="002D4A45" w:rsidP="002D4A45">
      <w:pPr>
        <w:pStyle w:val="Heading2"/>
      </w:pPr>
      <w:bookmarkStart w:id="36" w:name="_Toc214364691"/>
      <w:r>
        <w:lastRenderedPageBreak/>
        <w:t>Drawing components</w:t>
      </w:r>
      <w:bookmarkEnd w:id="36"/>
    </w:p>
    <w:p w14:paraId="6F0BC608" w14:textId="77777777" w:rsidR="002D4A45" w:rsidRPr="000B4696" w:rsidRDefault="002D4A45" w:rsidP="002D4A45">
      <w:pPr>
        <w:pStyle w:val="FeatureBox3"/>
        <w:rPr>
          <w:rStyle w:val="Strong"/>
        </w:rPr>
      </w:pPr>
      <w:r w:rsidRPr="000B4696">
        <w:rPr>
          <w:rStyle w:val="Strong"/>
        </w:rPr>
        <w:t>Practical activity</w:t>
      </w:r>
    </w:p>
    <w:p w14:paraId="31B90CA8" w14:textId="22233475" w:rsidR="002D4A45" w:rsidRDefault="002D4A45" w:rsidP="002D4A45">
      <w:pPr>
        <w:pStyle w:val="FeatureBox3"/>
      </w:pPr>
      <w:r>
        <w:t>Introduce CAD software and demonstrate</w:t>
      </w:r>
      <w:r w:rsidR="00B60C4E">
        <w:t xml:space="preserve"> </w:t>
      </w:r>
      <w:r>
        <w:t>its use in</w:t>
      </w:r>
      <w:r w:rsidR="00B0616F">
        <w:t xml:space="preserve"> appropriately chunked</w:t>
      </w:r>
      <w:r>
        <w:t xml:space="preserve"> steps. The software selected should meet the school’s and students’ needs. Examples of potential use:</w:t>
      </w:r>
    </w:p>
    <w:p w14:paraId="2327444D" w14:textId="07A06590" w:rsidR="002D4A45" w:rsidRDefault="001E73A4" w:rsidP="00832F7F">
      <w:pPr>
        <w:pStyle w:val="FeatureBox3"/>
        <w:numPr>
          <w:ilvl w:val="0"/>
          <w:numId w:val="20"/>
        </w:numPr>
        <w:ind w:left="567" w:hanging="567"/>
      </w:pPr>
      <w:r>
        <w:t xml:space="preserve">3D </w:t>
      </w:r>
      <w:r w:rsidR="002D4A45">
        <w:t>modelling of the mechanism</w:t>
      </w:r>
    </w:p>
    <w:p w14:paraId="34740B73" w14:textId="2F64FB0A" w:rsidR="002D4A45" w:rsidRDefault="00EE5F25" w:rsidP="00832F7F">
      <w:pPr>
        <w:pStyle w:val="FeatureBox3"/>
        <w:numPr>
          <w:ilvl w:val="0"/>
          <w:numId w:val="20"/>
        </w:numPr>
        <w:ind w:left="567" w:hanging="567"/>
      </w:pPr>
      <w:r>
        <w:t xml:space="preserve">drawing </w:t>
      </w:r>
      <w:r w:rsidR="002D4A45">
        <w:t xml:space="preserve">an orthogonal </w:t>
      </w:r>
      <w:r w:rsidR="00B0616F">
        <w:t xml:space="preserve">drawing </w:t>
      </w:r>
      <w:r w:rsidR="002D4A45">
        <w:t>to AS</w:t>
      </w:r>
      <w:r w:rsidR="001E73A4">
        <w:t xml:space="preserve"> </w:t>
      </w:r>
      <w:r w:rsidR="002D4A45">
        <w:t>1100.</w:t>
      </w:r>
    </w:p>
    <w:p w14:paraId="62E80D92" w14:textId="10F81F3A" w:rsidR="002D4A45" w:rsidRPr="00382FCB" w:rsidRDefault="002D4A45" w:rsidP="002D4A45">
      <w:pPr>
        <w:pStyle w:val="FeatureBox3"/>
        <w:rPr>
          <w:rFonts w:eastAsia="Arial"/>
          <w:szCs w:val="22"/>
        </w:rPr>
      </w:pPr>
      <w:r>
        <w:t>Students to complete drawing of folding boom gate</w:t>
      </w:r>
      <w:r w:rsidR="001C39BB">
        <w:t xml:space="preserve"> using appropriate CAD software</w:t>
      </w:r>
      <w:r>
        <w:t>.</w:t>
      </w:r>
      <w:bookmarkStart w:id="37" w:name="_Hlk191300113"/>
    </w:p>
    <w:p w14:paraId="4F4C8135" w14:textId="77777777" w:rsidR="002D4A45" w:rsidRDefault="002D4A45" w:rsidP="002D4A45">
      <w:pPr>
        <w:pStyle w:val="Heading2"/>
      </w:pPr>
      <w:bookmarkStart w:id="38" w:name="_Toc214364692"/>
      <w:bookmarkEnd w:id="37"/>
      <w:r>
        <w:t>Materials selection and justification</w:t>
      </w:r>
      <w:bookmarkEnd w:id="38"/>
    </w:p>
    <w:p w14:paraId="5778EBF6" w14:textId="4FFF6B2D" w:rsidR="002D4A45" w:rsidRPr="00FF5C8D" w:rsidRDefault="002D4A45" w:rsidP="002D4A45">
      <w:pPr>
        <w:pStyle w:val="FeatureBox2"/>
      </w:pPr>
      <w:bookmarkStart w:id="39" w:name="_Hlk205298457"/>
      <w:r w:rsidRPr="00146380">
        <w:rPr>
          <w:b/>
          <w:bCs/>
        </w:rPr>
        <w:t>Teacher note</w:t>
      </w:r>
      <w:r>
        <w:t xml:space="preserve">: </w:t>
      </w:r>
      <w:r w:rsidRPr="006D2241">
        <w:t>using the ideas from the previous activities, use students’ prior knowledge to develop collaborative class discussion</w:t>
      </w:r>
      <w:r w:rsidR="00EE5F25">
        <w:t>.</w:t>
      </w:r>
    </w:p>
    <w:p w14:paraId="55012D5C" w14:textId="24FBC2F4" w:rsidR="002D4A45" w:rsidRDefault="002D4A45" w:rsidP="002D4A45">
      <w:pPr>
        <w:pStyle w:val="FeatureBox2"/>
      </w:pPr>
      <w:r>
        <w:t>S</w:t>
      </w:r>
      <w:r w:rsidRPr="007A5E2D">
        <w:t>ample answers</w:t>
      </w:r>
      <w:r w:rsidR="0022553F">
        <w:t xml:space="preserve"> for description of materials are</w:t>
      </w:r>
      <w:r w:rsidRPr="007A5E2D">
        <w:t xml:space="preserve"> provided</w:t>
      </w:r>
      <w:r w:rsidR="0022553F">
        <w:t xml:space="preserve"> in the table below</w:t>
      </w:r>
      <w:r w:rsidRPr="007A5E2D">
        <w:t>.</w:t>
      </w:r>
      <w:r w:rsidR="00233B2F">
        <w:t xml:space="preserve"> These answers can be removed for conversion to a student workbook.</w:t>
      </w:r>
    </w:p>
    <w:bookmarkEnd w:id="39"/>
    <w:p w14:paraId="2935F8F7" w14:textId="14BF6E33" w:rsidR="002D4A45" w:rsidRPr="006D2241" w:rsidRDefault="002D4A45" w:rsidP="002D4A45">
      <w:r w:rsidRPr="006D2241">
        <w:t>Engineers consider a wide range of materials such as timber, composite materials, polymers and metals when developing engineered solutions. Properties such as strength, durability, weight and workability will be taken into consideration to ensure the correct materials</w:t>
      </w:r>
      <w:r w:rsidR="00EE5F25">
        <w:t xml:space="preserve"> are</w:t>
      </w:r>
      <w:r w:rsidRPr="006D2241">
        <w:t xml:space="preserve"> selected.</w:t>
      </w:r>
    </w:p>
    <w:p w14:paraId="169CEDB4" w14:textId="6565DBCC" w:rsidR="002D4A45" w:rsidRPr="006D2241" w:rsidRDefault="002D4A45" w:rsidP="002D4A45">
      <w:pPr>
        <w:pStyle w:val="Heading3"/>
      </w:pPr>
      <w:bookmarkStart w:id="40" w:name="_Toc214364693"/>
      <w:r w:rsidRPr="006D2241">
        <w:t>Materials research</w:t>
      </w:r>
      <w:bookmarkEnd w:id="40"/>
    </w:p>
    <w:p w14:paraId="1D57E14B" w14:textId="26F5EEAF" w:rsidR="002D4A45" w:rsidRPr="006D2241" w:rsidRDefault="002D4A45" w:rsidP="002D4A45">
      <w:hyperlink r:id="rId44" w:tgtFrame="_blank" w:history="1">
        <w:r w:rsidRPr="006D2241">
          <w:rPr>
            <w:rStyle w:val="Hyperlink"/>
          </w:rPr>
          <w:t>Jigsaw</w:t>
        </w:r>
        <w:r w:rsidR="00616FEF">
          <w:rPr>
            <w:rStyle w:val="Hyperlink"/>
          </w:rPr>
          <w:t xml:space="preserve"> activity</w:t>
        </w:r>
      </w:hyperlink>
      <w:r w:rsidRPr="006D2241">
        <w:t xml:space="preserve"> – </w:t>
      </w:r>
      <w:r w:rsidR="00EE5F25">
        <w:t>f</w:t>
      </w:r>
      <w:r w:rsidR="00EE5F25" w:rsidRPr="006D2241">
        <w:t xml:space="preserve">orm </w:t>
      </w:r>
      <w:r w:rsidRPr="006D2241">
        <w:t xml:space="preserve">into groups </w:t>
      </w:r>
      <w:r w:rsidRPr="006D2241">
        <w:rPr>
          <w:u w:val="single"/>
        </w:rPr>
        <w:t xml:space="preserve">of </w:t>
      </w:r>
      <w:r w:rsidRPr="006D2241">
        <w:t>3</w:t>
      </w:r>
      <w:r w:rsidR="001E73A4">
        <w:t>–</w:t>
      </w:r>
      <w:r w:rsidRPr="006D2241">
        <w:t>5 students</w:t>
      </w:r>
      <w:r w:rsidR="0022553F">
        <w:t>. E</w:t>
      </w:r>
      <w:r w:rsidRPr="006D2241">
        <w:t xml:space="preserve">ach student researches and describes the properties of one material. Each student </w:t>
      </w:r>
      <w:r w:rsidR="0022553F">
        <w:t xml:space="preserve">then </w:t>
      </w:r>
      <w:r w:rsidRPr="006D2241">
        <w:t xml:space="preserve">shares their understanding </w:t>
      </w:r>
      <w:r w:rsidR="0022553F">
        <w:t xml:space="preserve">of </w:t>
      </w:r>
      <w:r w:rsidRPr="006D2241">
        <w:t>their material with the group. The group selects and justifies the most appropriate material</w:t>
      </w:r>
      <w:r>
        <w:t xml:space="preserve"> for the linkage bars of a folding boom gate</w:t>
      </w:r>
      <w:r w:rsidRPr="006D2241">
        <w:t>.</w:t>
      </w:r>
    </w:p>
    <w:p w14:paraId="4F6AB7FD" w14:textId="04043E3E" w:rsidR="002D4A45" w:rsidRPr="006D2241" w:rsidRDefault="002D4A45" w:rsidP="002D4A45">
      <w:r w:rsidRPr="006D2241">
        <w:t>Potential materials to consider:</w:t>
      </w:r>
    </w:p>
    <w:p w14:paraId="4C213229" w14:textId="43D27735" w:rsidR="002D4A45" w:rsidRPr="006D2241" w:rsidRDefault="002D4A45" w:rsidP="00A37739">
      <w:pPr>
        <w:pStyle w:val="ListBullet"/>
      </w:pPr>
      <w:r w:rsidRPr="006D2241">
        <w:t>ply</w:t>
      </w:r>
    </w:p>
    <w:p w14:paraId="308E3326" w14:textId="7C33F89A" w:rsidR="002D4A45" w:rsidRPr="006D2241" w:rsidRDefault="002D4A45" w:rsidP="00A37739">
      <w:pPr>
        <w:pStyle w:val="ListBullet"/>
      </w:pPr>
      <w:r w:rsidRPr="006D2241">
        <w:t>aluminium</w:t>
      </w:r>
    </w:p>
    <w:p w14:paraId="5A4D13FE" w14:textId="3D92998C" w:rsidR="002D4A45" w:rsidRPr="006D2241" w:rsidRDefault="002D4A45" w:rsidP="00A37739">
      <w:pPr>
        <w:pStyle w:val="ListBullet"/>
      </w:pPr>
      <w:r>
        <w:lastRenderedPageBreak/>
        <w:t>fibreglass</w:t>
      </w:r>
    </w:p>
    <w:p w14:paraId="5A04D349" w14:textId="3C197563" w:rsidR="002D4A45" w:rsidRPr="006D2241" w:rsidRDefault="002D4A45" w:rsidP="00A37739">
      <w:pPr>
        <w:pStyle w:val="ListBullet"/>
      </w:pPr>
      <w:r>
        <w:t>steel</w:t>
      </w:r>
    </w:p>
    <w:p w14:paraId="062A7376" w14:textId="37B93586" w:rsidR="002D4A45" w:rsidRPr="006D2241" w:rsidRDefault="002D4A45" w:rsidP="00A37739">
      <w:pPr>
        <w:pStyle w:val="ListBullet"/>
      </w:pPr>
      <w:r>
        <w:t>timber</w:t>
      </w:r>
    </w:p>
    <w:p w14:paraId="259C2479" w14:textId="386D0556" w:rsidR="002D4A45" w:rsidRPr="006D2241" w:rsidRDefault="002D4A45" w:rsidP="00A37739">
      <w:pPr>
        <w:pStyle w:val="ListBullet"/>
      </w:pPr>
      <w:r w:rsidRPr="006D2241">
        <w:t>PVC.</w:t>
      </w:r>
    </w:p>
    <w:p w14:paraId="4FEF3899" w14:textId="18363415" w:rsidR="007510C2" w:rsidRDefault="007510C2" w:rsidP="0035490C">
      <w:pPr>
        <w:pStyle w:val="Caption"/>
      </w:pPr>
      <w:r>
        <w:t xml:space="preserve">Table </w:t>
      </w:r>
      <w:r>
        <w:fldChar w:fldCharType="begin"/>
      </w:r>
      <w:r>
        <w:instrText xml:space="preserve"> SEQ Table \* ARABIC </w:instrText>
      </w:r>
      <w:r>
        <w:fldChar w:fldCharType="separate"/>
      </w:r>
      <w:r w:rsidR="0035490C">
        <w:rPr>
          <w:noProof/>
        </w:rPr>
        <w:t>6</w:t>
      </w:r>
      <w:r>
        <w:fldChar w:fldCharType="end"/>
      </w:r>
      <w:r>
        <w:t xml:space="preserve"> </w:t>
      </w:r>
      <w:r w:rsidRPr="006D2241">
        <w:t>– materials descriptions</w:t>
      </w:r>
    </w:p>
    <w:tbl>
      <w:tblPr>
        <w:tblStyle w:val="Tableheader"/>
        <w:tblW w:w="9480" w:type="dxa"/>
        <w:tblLook w:val="04A0" w:firstRow="1" w:lastRow="0" w:firstColumn="1" w:lastColumn="0" w:noHBand="0" w:noVBand="1"/>
        <w:tblDescription w:val="Space for student response for description of materials."/>
      </w:tblPr>
      <w:tblGrid>
        <w:gridCol w:w="1696"/>
        <w:gridCol w:w="7784"/>
      </w:tblGrid>
      <w:tr w:rsidR="002D4A45" w:rsidRPr="006D2241" w14:paraId="6D23DEB4" w14:textId="77777777" w:rsidTr="00616FE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6FAE6D23" w14:textId="40DFCB12" w:rsidR="002D4A45" w:rsidRPr="00616FEF" w:rsidRDefault="002D4A45">
            <w:r w:rsidRPr="00616FEF">
              <w:t>Material</w:t>
            </w:r>
          </w:p>
        </w:tc>
        <w:tc>
          <w:tcPr>
            <w:tcW w:w="7784" w:type="dxa"/>
            <w:hideMark/>
          </w:tcPr>
          <w:p w14:paraId="119DC88F" w14:textId="647E3EA3" w:rsidR="002D4A45" w:rsidRPr="00616FEF" w:rsidRDefault="002D4A45">
            <w:pPr>
              <w:cnfStyle w:val="100000000000" w:firstRow="1" w:lastRow="0" w:firstColumn="0" w:lastColumn="0" w:oddVBand="0" w:evenVBand="0" w:oddHBand="0" w:evenHBand="0" w:firstRowFirstColumn="0" w:firstRowLastColumn="0" w:lastRowFirstColumn="0" w:lastRowLastColumn="0"/>
            </w:pPr>
            <w:r w:rsidRPr="00616FEF">
              <w:t>Description</w:t>
            </w:r>
          </w:p>
        </w:tc>
      </w:tr>
      <w:tr w:rsidR="002D4A45" w:rsidRPr="006D2241" w14:paraId="73B25C42" w14:textId="77777777" w:rsidTr="00616F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1423878B" w14:textId="5A35EFE5" w:rsidR="002D4A45" w:rsidRPr="006D2241" w:rsidRDefault="002D4A45">
            <w:r w:rsidRPr="006D2241">
              <w:t>Ply</w:t>
            </w:r>
          </w:p>
        </w:tc>
        <w:tc>
          <w:tcPr>
            <w:tcW w:w="7784" w:type="dxa"/>
            <w:hideMark/>
          </w:tcPr>
          <w:p w14:paraId="36C30C0F" w14:textId="1AC045BC" w:rsidR="002D4A45" w:rsidRPr="006D2241" w:rsidRDefault="008A000F">
            <w:pPr>
              <w:cnfStyle w:val="000000100000" w:firstRow="0" w:lastRow="0" w:firstColumn="0" w:lastColumn="0" w:oddVBand="0" w:evenVBand="0" w:oddHBand="1" w:evenHBand="0" w:firstRowFirstColumn="0" w:firstRowLastColumn="0" w:lastRowFirstColumn="0" w:lastRowLastColumn="0"/>
            </w:pPr>
            <w:r w:rsidRPr="008A000F">
              <w:t xml:space="preserve">Plywood is </w:t>
            </w:r>
            <w:r w:rsidR="00055C1E">
              <w:t>crafted</w:t>
            </w:r>
            <w:r w:rsidRPr="008A000F">
              <w:t xml:space="preserve"> by </w:t>
            </w:r>
            <w:r w:rsidR="00055C1E">
              <w:t>bonding</w:t>
            </w:r>
            <w:r w:rsidRPr="008A000F">
              <w:t xml:space="preserve"> thin wood veneer </w:t>
            </w:r>
            <w:r w:rsidR="00055C1E">
              <w:t xml:space="preserve">layers </w:t>
            </w:r>
            <w:r w:rsidRPr="008A000F">
              <w:t xml:space="preserve">with perpendicular </w:t>
            </w:r>
            <w:r w:rsidR="00055C1E">
              <w:t>grains, providing</w:t>
            </w:r>
            <w:r w:rsidRPr="008A000F">
              <w:t xml:space="preserve"> strength and resistance to bending. </w:t>
            </w:r>
            <w:r w:rsidR="00055C1E">
              <w:t>It's</w:t>
            </w:r>
            <w:r w:rsidRPr="008A000F">
              <w:t xml:space="preserve"> lightweight and </w:t>
            </w:r>
            <w:r w:rsidR="00055C1E">
              <w:t>affordable but</w:t>
            </w:r>
            <w:r w:rsidRPr="008A000F">
              <w:t xml:space="preserve"> can absorb moisture</w:t>
            </w:r>
            <w:r w:rsidR="00055C1E">
              <w:t>, risking warping</w:t>
            </w:r>
            <w:r w:rsidRPr="008A000F">
              <w:t xml:space="preserve"> or </w:t>
            </w:r>
            <w:r w:rsidR="00055C1E">
              <w:t>delamination</w:t>
            </w:r>
            <w:r w:rsidRPr="008A000F">
              <w:t xml:space="preserve"> outdoors</w:t>
            </w:r>
            <w:r w:rsidR="00055C1E">
              <w:t xml:space="preserve"> without proper sealing</w:t>
            </w:r>
            <w:r w:rsidRPr="008A000F">
              <w:t>.</w:t>
            </w:r>
          </w:p>
        </w:tc>
      </w:tr>
      <w:tr w:rsidR="002D4A45" w:rsidRPr="006D2241" w14:paraId="5AB8B252" w14:textId="77777777" w:rsidTr="00616FE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Pr>
          <w:p w14:paraId="1C8A54C1" w14:textId="6241079F" w:rsidR="002D4A45" w:rsidRPr="006D2241" w:rsidRDefault="00123C5F">
            <w:r w:rsidRPr="006D2241">
              <w:t>Aluminium</w:t>
            </w:r>
          </w:p>
        </w:tc>
        <w:tc>
          <w:tcPr>
            <w:tcW w:w="7784" w:type="dxa"/>
          </w:tcPr>
          <w:p w14:paraId="01E21E7F" w14:textId="592FD2C1" w:rsidR="002D4A45" w:rsidRPr="006D2241" w:rsidRDefault="008A000F">
            <w:pPr>
              <w:cnfStyle w:val="000000010000" w:firstRow="0" w:lastRow="0" w:firstColumn="0" w:lastColumn="0" w:oddVBand="0" w:evenVBand="0" w:oddHBand="0" w:evenHBand="1" w:firstRowFirstColumn="0" w:firstRowLastColumn="0" w:lastRowFirstColumn="0" w:lastRowLastColumn="0"/>
            </w:pPr>
            <w:r w:rsidRPr="008A000F">
              <w:t>Aluminium is a lightweight metal known for its excellent corrosion resistance and good strength-to-weight ratio. It does not rust, making it ideal for outdoor applications like boom gates. Aluminium is easy to fabricate and maintain, and its light weight reduces the effort needed to lift and lower the gate arm.</w:t>
            </w:r>
          </w:p>
        </w:tc>
      </w:tr>
      <w:tr w:rsidR="002D4A45" w:rsidRPr="006D2241" w14:paraId="4D5E6141" w14:textId="77777777" w:rsidTr="00616F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7A9DD8DE" w14:textId="14D91B8B" w:rsidR="002D4A45" w:rsidRPr="006D2241" w:rsidRDefault="00123C5F">
            <w:r>
              <w:t>Fibreglass</w:t>
            </w:r>
          </w:p>
        </w:tc>
        <w:tc>
          <w:tcPr>
            <w:tcW w:w="7784" w:type="dxa"/>
            <w:hideMark/>
          </w:tcPr>
          <w:p w14:paraId="1495AEC4" w14:textId="624A03BA" w:rsidR="002D4A45" w:rsidRPr="006D2241" w:rsidRDefault="009B0BB6">
            <w:pPr>
              <w:cnfStyle w:val="000000100000" w:firstRow="0" w:lastRow="0" w:firstColumn="0" w:lastColumn="0" w:oddVBand="0" w:evenVBand="0" w:oddHBand="1" w:evenHBand="0" w:firstRowFirstColumn="0" w:firstRowLastColumn="0" w:lastRowFirstColumn="0" w:lastRowLastColumn="0"/>
            </w:pPr>
            <w:r w:rsidRPr="009B0BB6">
              <w:t>Fibreglass is a composite material consisting of fine glass fibres embedded in a resin matrix. It is strong yet lightweight, highly resistant to weather, corrosion and chemicals, and does not conduct electricity. These properties make fibreglass an excellent choice for boom gates that require durability and resistance to environmental damage.</w:t>
            </w:r>
          </w:p>
        </w:tc>
      </w:tr>
      <w:tr w:rsidR="002D4A45" w:rsidRPr="006D2241" w14:paraId="4AFD5981" w14:textId="77777777" w:rsidTr="00616FE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Pr>
          <w:p w14:paraId="38C5E277" w14:textId="267D3B6B" w:rsidR="002D4A45" w:rsidRPr="006D2241" w:rsidRDefault="008A000F">
            <w:r>
              <w:t>Steel</w:t>
            </w:r>
          </w:p>
        </w:tc>
        <w:tc>
          <w:tcPr>
            <w:tcW w:w="7784" w:type="dxa"/>
          </w:tcPr>
          <w:p w14:paraId="1A8DBFA2" w14:textId="11B41F08" w:rsidR="002D4A45" w:rsidRPr="006D2241" w:rsidRDefault="008C70F6">
            <w:pPr>
              <w:cnfStyle w:val="000000010000" w:firstRow="0" w:lastRow="0" w:firstColumn="0" w:lastColumn="0" w:oddVBand="0" w:evenVBand="0" w:oddHBand="0" w:evenHBand="1" w:firstRowFirstColumn="0" w:firstRowLastColumn="0" w:lastRowFirstColumn="0" w:lastRowLastColumn="0"/>
            </w:pPr>
            <w:r w:rsidRPr="008C70F6">
              <w:t>Steel is a strong and durable metal alloy, capable of withstanding heavy loads and impacts. It is heavier than aluminium and fibreglass and can rust if exposed to moisture unless properly coated or galvanised. Steel’s strength makes it suitable for heavy-duty boom gates, but it requires regular maintenance to prevent corrosion.</w:t>
            </w:r>
          </w:p>
        </w:tc>
      </w:tr>
      <w:tr w:rsidR="002D4A45" w:rsidRPr="006D2241" w14:paraId="7211B40C" w14:textId="77777777" w:rsidTr="00616F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Pr>
          <w:p w14:paraId="745F97C8" w14:textId="079DA641" w:rsidR="002D4A45" w:rsidRPr="006D2241" w:rsidRDefault="008C70F6">
            <w:r>
              <w:t>Timber</w:t>
            </w:r>
          </w:p>
        </w:tc>
        <w:tc>
          <w:tcPr>
            <w:tcW w:w="7784" w:type="dxa"/>
          </w:tcPr>
          <w:p w14:paraId="124EBF68" w14:textId="4C7DDC66" w:rsidR="002D4A45" w:rsidRPr="006D2241" w:rsidRDefault="008C70F6">
            <w:pPr>
              <w:cnfStyle w:val="000000100000" w:firstRow="0" w:lastRow="0" w:firstColumn="0" w:lastColumn="0" w:oddVBand="0" w:evenVBand="0" w:oddHBand="1" w:evenHBand="0" w:firstRowFirstColumn="0" w:firstRowLastColumn="0" w:lastRowFirstColumn="0" w:lastRowLastColumn="0"/>
            </w:pPr>
            <w:r w:rsidRPr="008C70F6">
              <w:t>Timber is a natural material with good strength and aesthetic appeal. It is heavier than many engineered materials and can be affected by moisture, insects and rot if not properly</w:t>
            </w:r>
            <w:r w:rsidR="000C57E2">
              <w:t xml:space="preserve"> treated</w:t>
            </w:r>
            <w:r w:rsidRPr="008C70F6">
              <w:t xml:space="preserve">. Timber can be </w:t>
            </w:r>
            <w:r w:rsidR="000C57E2">
              <w:t xml:space="preserve">easily </w:t>
            </w:r>
            <w:r w:rsidRPr="008C70F6">
              <w:t>shaped but requires ongoing maintenance</w:t>
            </w:r>
            <w:r w:rsidR="000C57E2">
              <w:t>,</w:t>
            </w:r>
            <w:r w:rsidRPr="008C70F6">
              <w:t xml:space="preserve"> such as sealing</w:t>
            </w:r>
            <w:r w:rsidR="000C57E2">
              <w:t>,</w:t>
            </w:r>
            <w:r w:rsidRPr="008C70F6">
              <w:t xml:space="preserve"> to ensure durability </w:t>
            </w:r>
            <w:r w:rsidR="000C57E2">
              <w:t xml:space="preserve">when </w:t>
            </w:r>
            <w:r w:rsidR="000C57E2">
              <w:lastRenderedPageBreak/>
              <w:t>used outdoors</w:t>
            </w:r>
            <w:r w:rsidRPr="008C70F6">
              <w:t>.</w:t>
            </w:r>
          </w:p>
        </w:tc>
      </w:tr>
      <w:tr w:rsidR="0073555A" w:rsidRPr="006D2241" w14:paraId="6F9D6A20" w14:textId="77777777" w:rsidTr="00616FE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Pr>
          <w:p w14:paraId="3E3AF077" w14:textId="3F4164A3" w:rsidR="0073555A" w:rsidRDefault="0073555A">
            <w:r>
              <w:lastRenderedPageBreak/>
              <w:t>PVC</w:t>
            </w:r>
          </w:p>
        </w:tc>
        <w:tc>
          <w:tcPr>
            <w:tcW w:w="7784" w:type="dxa"/>
          </w:tcPr>
          <w:p w14:paraId="7627CAD6" w14:textId="04F595DC" w:rsidR="0073555A" w:rsidRPr="008C70F6" w:rsidRDefault="0073555A">
            <w:pPr>
              <w:cnfStyle w:val="000000010000" w:firstRow="0" w:lastRow="0" w:firstColumn="0" w:lastColumn="0" w:oddVBand="0" w:evenVBand="0" w:oddHBand="0" w:evenHBand="1" w:firstRowFirstColumn="0" w:firstRowLastColumn="0" w:lastRowFirstColumn="0" w:lastRowLastColumn="0"/>
            </w:pPr>
            <w:r w:rsidRPr="0073555A">
              <w:t>PVC is a lightweight, plastic material resistant to moisture and corrosion. It is easy to clean and maintain but has lower strength and rigidity compared to metals or composites. PVC can degrade under prolonged exposure to UV light unless stabilised. It is typically used for non-structural parts or covers in boom gate systems.</w:t>
            </w:r>
          </w:p>
        </w:tc>
      </w:tr>
    </w:tbl>
    <w:p w14:paraId="473B32C5" w14:textId="77777777" w:rsidR="007537AC" w:rsidRDefault="007537AC">
      <w:pPr>
        <w:suppressAutoHyphens w:val="0"/>
        <w:spacing w:before="0" w:after="160" w:line="259" w:lineRule="auto"/>
        <w:rPr>
          <w:rFonts w:eastAsiaTheme="majorEastAsia"/>
          <w:bCs/>
          <w:color w:val="002664"/>
          <w:sz w:val="36"/>
          <w:szCs w:val="48"/>
        </w:rPr>
      </w:pPr>
      <w:r>
        <w:br w:type="page"/>
      </w:r>
    </w:p>
    <w:p w14:paraId="0DBA8B7A" w14:textId="2AB0445B" w:rsidR="002D4A45" w:rsidRDefault="002D4A45" w:rsidP="002D4A45">
      <w:pPr>
        <w:pStyle w:val="Heading2"/>
      </w:pPr>
      <w:bookmarkStart w:id="41" w:name="_Toc214364694"/>
      <w:r>
        <w:lastRenderedPageBreak/>
        <w:t>Component manufacture and assembly</w:t>
      </w:r>
      <w:bookmarkEnd w:id="41"/>
    </w:p>
    <w:p w14:paraId="6BB672A2" w14:textId="77777777" w:rsidR="002D4A45" w:rsidRPr="000B4696" w:rsidRDefault="002D4A45" w:rsidP="002D4A45">
      <w:pPr>
        <w:pStyle w:val="FeatureBox3"/>
        <w:rPr>
          <w:rStyle w:val="Strong"/>
        </w:rPr>
      </w:pPr>
      <w:r w:rsidRPr="000B4696">
        <w:rPr>
          <w:rStyle w:val="Strong"/>
        </w:rPr>
        <w:t>Practical activity</w:t>
      </w:r>
    </w:p>
    <w:p w14:paraId="0E42ABF9" w14:textId="77777777" w:rsidR="00074E14" w:rsidRDefault="002D4A45" w:rsidP="00EB74D4">
      <w:pPr>
        <w:pStyle w:val="FeatureBox3"/>
      </w:pPr>
      <w:r>
        <w:t>Components can be manufactured in a variety of ways, including using hand tools and equipment, laser cutting and 3D printing.</w:t>
      </w:r>
    </w:p>
    <w:p w14:paraId="15B1C75D" w14:textId="61B17618" w:rsidR="00EB74D4" w:rsidRDefault="00E07937" w:rsidP="00EB74D4">
      <w:pPr>
        <w:pStyle w:val="FeatureBox3"/>
      </w:pPr>
      <w:r>
        <w:t xml:space="preserve">The method </w:t>
      </w:r>
      <w:r w:rsidR="002D4A45">
        <w:t>of manufacture will determine the teaching and learning strategies.</w:t>
      </w:r>
      <w:r>
        <w:t xml:space="preserve"> </w:t>
      </w:r>
      <w:r w:rsidR="002D4A45">
        <w:t xml:space="preserve">Students will be guided to complete each step </w:t>
      </w:r>
      <w:r w:rsidR="00CE62F4">
        <w:t>of</w:t>
      </w:r>
      <w:r w:rsidR="002D4A45">
        <w:t xml:space="preserve"> the folding boom gate, watching teacher demonstration first</w:t>
      </w:r>
      <w:r>
        <w:t>. T</w:t>
      </w:r>
      <w:r w:rsidR="002D4A45">
        <w:t xml:space="preserve">hen by process of </w:t>
      </w:r>
      <w:hyperlink r:id="rId45" w:history="1">
        <w:r w:rsidR="002D4A45" w:rsidRPr="00A850E3">
          <w:rPr>
            <w:rStyle w:val="Hyperlink"/>
          </w:rPr>
          <w:t>gradual release of responsibility</w:t>
        </w:r>
      </w:hyperlink>
      <w:r w:rsidR="002D4A45">
        <w:t>, students will experiment with each tool, machine and technique.</w:t>
      </w:r>
    </w:p>
    <w:p w14:paraId="08E30245" w14:textId="700C4E75" w:rsidR="00EB74D4" w:rsidRPr="00EB74D4" w:rsidRDefault="00EB74D4" w:rsidP="00EB74D4">
      <w:pPr>
        <w:pStyle w:val="FeatureBox3"/>
      </w:pPr>
      <w:r w:rsidRPr="00EB74D4">
        <w:rPr>
          <w:b/>
          <w:bCs/>
        </w:rPr>
        <w:t xml:space="preserve">Safety note: </w:t>
      </w:r>
      <w:r w:rsidR="00E07937">
        <w:rPr>
          <w:b/>
          <w:bCs/>
        </w:rPr>
        <w:t>t</w:t>
      </w:r>
      <w:r w:rsidR="00E07937" w:rsidRPr="00EB74D4">
        <w:rPr>
          <w:b/>
          <w:bCs/>
        </w:rPr>
        <w:t xml:space="preserve">he </w:t>
      </w:r>
      <w:r w:rsidRPr="00EB74D4">
        <w:rPr>
          <w:b/>
          <w:bCs/>
        </w:rPr>
        <w:t>disc sander cannot be used for this project as the materials’ sizes do not comply with safe operating procedures.</w:t>
      </w:r>
      <w:r w:rsidR="008C589F">
        <w:rPr>
          <w:b/>
          <w:bCs/>
        </w:rPr>
        <w:t xml:space="preserve"> </w:t>
      </w:r>
      <w:r w:rsidR="0036186D" w:rsidRPr="00F2122B">
        <w:t xml:space="preserve">School leaders and teachers </w:t>
      </w:r>
      <w:r w:rsidR="0036186D">
        <w:t>should r</w:t>
      </w:r>
      <w:r w:rsidR="0036186D" w:rsidRPr="00EB35FA">
        <w:t xml:space="preserve">efer to </w:t>
      </w:r>
      <w:hyperlink r:id="rId46" w:history="1">
        <w:r w:rsidR="0036186D" w:rsidRPr="00EB35FA">
          <w:rPr>
            <w:rStyle w:val="Hyperlink"/>
          </w:rPr>
          <w:t>Equipment Safety in Schools</w:t>
        </w:r>
      </w:hyperlink>
      <w:r w:rsidR="0036186D">
        <w:t>.</w:t>
      </w:r>
    </w:p>
    <w:p w14:paraId="50C70C44" w14:textId="77777777" w:rsidR="002D4A45" w:rsidRDefault="002D4A45" w:rsidP="002D4A45">
      <w:pPr>
        <w:pStyle w:val="FeatureBox3"/>
      </w:pPr>
      <w:r>
        <w:t>Teacher demonstrates each process step-by-step, highlighting safe practices and common mistakes. Engage students by asking them to identify potential hazards during the demonstration.</w:t>
      </w:r>
    </w:p>
    <w:p w14:paraId="377609BA" w14:textId="3E2F8FF7" w:rsidR="00E07937" w:rsidRDefault="00E07937" w:rsidP="008E517C">
      <w:pPr>
        <w:pStyle w:val="Caption"/>
      </w:pPr>
      <w:r>
        <w:t xml:space="preserve">Table </w:t>
      </w:r>
      <w:r>
        <w:fldChar w:fldCharType="begin"/>
      </w:r>
      <w:r>
        <w:instrText xml:space="preserve"> SEQ Table \* ARABIC </w:instrText>
      </w:r>
      <w:r>
        <w:fldChar w:fldCharType="separate"/>
      </w:r>
      <w:r w:rsidR="0035490C">
        <w:rPr>
          <w:noProof/>
        </w:rPr>
        <w:t>7</w:t>
      </w:r>
      <w:r>
        <w:fldChar w:fldCharType="end"/>
      </w:r>
      <w:r>
        <w:t xml:space="preserve"> – production process</w:t>
      </w:r>
    </w:p>
    <w:tbl>
      <w:tblPr>
        <w:tblStyle w:val="Tableheader"/>
        <w:tblW w:w="0" w:type="auto"/>
        <w:tblLook w:val="0420" w:firstRow="1" w:lastRow="0" w:firstColumn="0" w:lastColumn="0" w:noHBand="0" w:noVBand="1"/>
        <w:tblDescription w:val="Steps in production listed with blank space for student notes."/>
      </w:tblPr>
      <w:tblGrid>
        <w:gridCol w:w="5240"/>
        <w:gridCol w:w="4388"/>
      </w:tblGrid>
      <w:tr w:rsidR="00A73385" w14:paraId="37AE4166" w14:textId="77777777" w:rsidTr="00EB5506">
        <w:trPr>
          <w:cnfStyle w:val="100000000000" w:firstRow="1" w:lastRow="0" w:firstColumn="0" w:lastColumn="0" w:oddVBand="0" w:evenVBand="0" w:oddHBand="0" w:evenHBand="0" w:firstRowFirstColumn="0" w:firstRowLastColumn="0" w:lastRowFirstColumn="0" w:lastRowLastColumn="0"/>
        </w:trPr>
        <w:tc>
          <w:tcPr>
            <w:tcW w:w="5240" w:type="dxa"/>
          </w:tcPr>
          <w:p w14:paraId="60ED6028" w14:textId="7320E1E4" w:rsidR="00702438" w:rsidRDefault="00EB5506" w:rsidP="00B0401D">
            <w:r>
              <w:t xml:space="preserve">Step </w:t>
            </w:r>
            <w:r w:rsidR="00454648">
              <w:t xml:space="preserve">in </w:t>
            </w:r>
            <w:r>
              <w:t>production</w:t>
            </w:r>
          </w:p>
        </w:tc>
        <w:tc>
          <w:tcPr>
            <w:tcW w:w="4388" w:type="dxa"/>
          </w:tcPr>
          <w:p w14:paraId="0D8EBB25" w14:textId="7E4D52F3" w:rsidR="00A73385" w:rsidRDefault="00EB5506" w:rsidP="00B0401D">
            <w:r>
              <w:t>Student notes</w:t>
            </w:r>
          </w:p>
        </w:tc>
      </w:tr>
      <w:tr w:rsidR="00A73385" w14:paraId="36A62DE9" w14:textId="77777777" w:rsidTr="00055C1E">
        <w:trPr>
          <w:cnfStyle w:val="000000100000" w:firstRow="0" w:lastRow="0" w:firstColumn="0" w:lastColumn="0" w:oddVBand="0" w:evenVBand="0" w:oddHBand="1" w:evenHBand="0" w:firstRowFirstColumn="0" w:firstRowLastColumn="0" w:lastRowFirstColumn="0" w:lastRowLastColumn="0"/>
          <w:trHeight w:val="2118"/>
        </w:trPr>
        <w:tc>
          <w:tcPr>
            <w:tcW w:w="5240" w:type="dxa"/>
          </w:tcPr>
          <w:p w14:paraId="03B462FD" w14:textId="64B676F3" w:rsidR="00B0401D" w:rsidRPr="00B0401D" w:rsidRDefault="00B0401D" w:rsidP="00B0401D">
            <w:r w:rsidRPr="00B0401D">
              <w:t>Mark out lengths for each linkage bar leaving a 5</w:t>
            </w:r>
            <w:r w:rsidR="00E07937">
              <w:t> </w:t>
            </w:r>
            <w:r w:rsidRPr="00B0401D">
              <w:t>mm gap for the kerf.</w:t>
            </w:r>
          </w:p>
          <w:p w14:paraId="330FC06B" w14:textId="4F86DC6A" w:rsidR="0094331B" w:rsidRDefault="0094331B" w:rsidP="00B0401D">
            <w:r>
              <w:t xml:space="preserve">Tools: </w:t>
            </w:r>
            <w:r w:rsidR="00454648">
              <w:t>pencil</w:t>
            </w:r>
            <w:r w:rsidR="005D0D30">
              <w:t>, metric rule, try square</w:t>
            </w:r>
            <w:r w:rsidR="00055E96">
              <w:t>.</w:t>
            </w:r>
          </w:p>
        </w:tc>
        <w:tc>
          <w:tcPr>
            <w:tcW w:w="4388" w:type="dxa"/>
          </w:tcPr>
          <w:p w14:paraId="7E55A4F4" w14:textId="77777777" w:rsidR="00A73385" w:rsidRDefault="00A73385" w:rsidP="00B0401D"/>
        </w:tc>
      </w:tr>
      <w:tr w:rsidR="00B0401D" w:rsidRPr="00B0401D" w14:paraId="0221367B" w14:textId="77777777" w:rsidTr="00055C1E">
        <w:trPr>
          <w:cnfStyle w:val="000000010000" w:firstRow="0" w:lastRow="0" w:firstColumn="0" w:lastColumn="0" w:oddVBand="0" w:evenVBand="0" w:oddHBand="0" w:evenHBand="1" w:firstRowFirstColumn="0" w:firstRowLastColumn="0" w:lastRowFirstColumn="0" w:lastRowLastColumn="0"/>
          <w:trHeight w:val="2118"/>
        </w:trPr>
        <w:tc>
          <w:tcPr>
            <w:tcW w:w="5240" w:type="dxa"/>
          </w:tcPr>
          <w:p w14:paraId="023271F6" w14:textId="77777777" w:rsidR="00B0401D" w:rsidRPr="00B0401D" w:rsidRDefault="00B0401D" w:rsidP="00B0401D">
            <w:r w:rsidRPr="00B0401D">
              <w:t>Mark out centres for holes to accommodate bolts.</w:t>
            </w:r>
          </w:p>
          <w:p w14:paraId="4BF1FBFA" w14:textId="03C2C0A1" w:rsidR="00B0401D" w:rsidRPr="00B0401D" w:rsidRDefault="00B0401D" w:rsidP="00B0401D">
            <w:r w:rsidRPr="00B0401D">
              <w:t xml:space="preserve">Tools: </w:t>
            </w:r>
            <w:r w:rsidR="00454648">
              <w:t>p</w:t>
            </w:r>
            <w:r w:rsidR="00454648" w:rsidRPr="00B0401D">
              <w:t>encil</w:t>
            </w:r>
            <w:r w:rsidRPr="00B0401D">
              <w:t>, metric rule, try square, dividers or marking gauge.</w:t>
            </w:r>
          </w:p>
        </w:tc>
        <w:tc>
          <w:tcPr>
            <w:tcW w:w="4388" w:type="dxa"/>
          </w:tcPr>
          <w:p w14:paraId="1D5C89DA" w14:textId="77777777" w:rsidR="00B0401D" w:rsidRPr="00B0401D" w:rsidRDefault="00B0401D" w:rsidP="00B0401D"/>
        </w:tc>
      </w:tr>
      <w:tr w:rsidR="00A73385" w14:paraId="414E9C5B" w14:textId="77777777" w:rsidTr="00055C1E">
        <w:trPr>
          <w:cnfStyle w:val="000000100000" w:firstRow="0" w:lastRow="0" w:firstColumn="0" w:lastColumn="0" w:oddVBand="0" w:evenVBand="0" w:oddHBand="1" w:evenHBand="0" w:firstRowFirstColumn="0" w:firstRowLastColumn="0" w:lastRowFirstColumn="0" w:lastRowLastColumn="0"/>
          <w:trHeight w:val="2118"/>
        </w:trPr>
        <w:tc>
          <w:tcPr>
            <w:tcW w:w="5240" w:type="dxa"/>
          </w:tcPr>
          <w:p w14:paraId="78C753D2" w14:textId="77777777" w:rsidR="00A73385" w:rsidRDefault="00604DEE" w:rsidP="00B0401D">
            <w:r>
              <w:lastRenderedPageBreak/>
              <w:t>Drill clearance holes using drill press with material secured in machine vice</w:t>
            </w:r>
            <w:r w:rsidR="00055E96">
              <w:t>.</w:t>
            </w:r>
          </w:p>
          <w:p w14:paraId="203C147F" w14:textId="6164861A" w:rsidR="00055E96" w:rsidRDefault="00DA4A12" w:rsidP="00B0401D">
            <w:r>
              <w:t xml:space="preserve">Tools: </w:t>
            </w:r>
            <w:r w:rsidR="00454648">
              <w:t xml:space="preserve">pedestal </w:t>
            </w:r>
            <w:r w:rsidR="00213D52">
              <w:t>drill, machine vice</w:t>
            </w:r>
            <w:r w:rsidR="004919DD">
              <w:t>, drill bit</w:t>
            </w:r>
            <w:r w:rsidR="00454648">
              <w:t>.</w:t>
            </w:r>
          </w:p>
        </w:tc>
        <w:tc>
          <w:tcPr>
            <w:tcW w:w="4388" w:type="dxa"/>
          </w:tcPr>
          <w:p w14:paraId="3BEAFF3D" w14:textId="77777777" w:rsidR="00A73385" w:rsidRDefault="00A73385" w:rsidP="00B0401D"/>
        </w:tc>
      </w:tr>
      <w:tr w:rsidR="00A73385" w14:paraId="7102F41A" w14:textId="77777777" w:rsidTr="00055C1E">
        <w:trPr>
          <w:cnfStyle w:val="000000010000" w:firstRow="0" w:lastRow="0" w:firstColumn="0" w:lastColumn="0" w:oddVBand="0" w:evenVBand="0" w:oddHBand="0" w:evenHBand="1" w:firstRowFirstColumn="0" w:firstRowLastColumn="0" w:lastRowFirstColumn="0" w:lastRowLastColumn="0"/>
          <w:trHeight w:val="1526"/>
        </w:trPr>
        <w:tc>
          <w:tcPr>
            <w:tcW w:w="5240" w:type="dxa"/>
          </w:tcPr>
          <w:p w14:paraId="2619039F" w14:textId="77777777" w:rsidR="004919DD" w:rsidRDefault="007A57CD" w:rsidP="00B0401D">
            <w:r>
              <w:t>Cut linkage bars to length.</w:t>
            </w:r>
          </w:p>
          <w:p w14:paraId="7FD116B0" w14:textId="68797453" w:rsidR="00A73385" w:rsidRDefault="004919DD" w:rsidP="00B0401D">
            <w:r>
              <w:t xml:space="preserve">Tools: </w:t>
            </w:r>
            <w:r w:rsidR="00454648">
              <w:t xml:space="preserve">tenon </w:t>
            </w:r>
            <w:r>
              <w:t>saw, bench hook</w:t>
            </w:r>
            <w:r w:rsidR="00DC1E58">
              <w:t>.</w:t>
            </w:r>
          </w:p>
        </w:tc>
        <w:tc>
          <w:tcPr>
            <w:tcW w:w="4388" w:type="dxa"/>
          </w:tcPr>
          <w:p w14:paraId="136050A8" w14:textId="77777777" w:rsidR="00A73385" w:rsidRDefault="00A73385" w:rsidP="00B0401D"/>
        </w:tc>
      </w:tr>
      <w:tr w:rsidR="00A73385" w14:paraId="489C479D" w14:textId="77777777" w:rsidTr="00055C1E">
        <w:trPr>
          <w:cnfStyle w:val="000000100000" w:firstRow="0" w:lastRow="0" w:firstColumn="0" w:lastColumn="0" w:oddVBand="0" w:evenVBand="0" w:oddHBand="1" w:evenHBand="0" w:firstRowFirstColumn="0" w:firstRowLastColumn="0" w:lastRowFirstColumn="0" w:lastRowLastColumn="0"/>
          <w:trHeight w:val="1846"/>
        </w:trPr>
        <w:tc>
          <w:tcPr>
            <w:tcW w:w="5240" w:type="dxa"/>
          </w:tcPr>
          <w:p w14:paraId="1DBEDA47" w14:textId="77777777" w:rsidR="00A73385" w:rsidRDefault="00C57F2C" w:rsidP="00B0401D">
            <w:r>
              <w:t>Round ends of long linkage bars to allow for rotation.</w:t>
            </w:r>
          </w:p>
          <w:p w14:paraId="195B76B2" w14:textId="16708F0A" w:rsidR="00DC1E58" w:rsidRDefault="00DC1E58" w:rsidP="00B0401D">
            <w:r>
              <w:t xml:space="preserve">Tools: </w:t>
            </w:r>
            <w:r w:rsidR="00454648">
              <w:t xml:space="preserve">bench </w:t>
            </w:r>
            <w:r>
              <w:t>vice, file.</w:t>
            </w:r>
          </w:p>
        </w:tc>
        <w:tc>
          <w:tcPr>
            <w:tcW w:w="4388" w:type="dxa"/>
          </w:tcPr>
          <w:p w14:paraId="64E537D8" w14:textId="77777777" w:rsidR="00A73385" w:rsidRDefault="00A73385" w:rsidP="00B0401D"/>
        </w:tc>
      </w:tr>
      <w:tr w:rsidR="00A73385" w14:paraId="4535DB18" w14:textId="77777777" w:rsidTr="00055C1E">
        <w:trPr>
          <w:cnfStyle w:val="000000010000" w:firstRow="0" w:lastRow="0" w:firstColumn="0" w:lastColumn="0" w:oddVBand="0" w:evenVBand="0" w:oddHBand="0" w:evenHBand="1" w:firstRowFirstColumn="0" w:firstRowLastColumn="0" w:lastRowFirstColumn="0" w:lastRowLastColumn="0"/>
          <w:trHeight w:val="2118"/>
        </w:trPr>
        <w:tc>
          <w:tcPr>
            <w:tcW w:w="5240" w:type="dxa"/>
          </w:tcPr>
          <w:p w14:paraId="6CED7F4F" w14:textId="772C21E9" w:rsidR="00A73385" w:rsidRDefault="00A86166" w:rsidP="00B0401D">
            <w:r>
              <w:t xml:space="preserve">Assemble linkage bars ensuring washer between surfaces and </w:t>
            </w:r>
            <w:r w:rsidR="00454648">
              <w:t>don’t</w:t>
            </w:r>
            <w:r>
              <w:t xml:space="preserve"> overtighten to allow linkage to rotate.</w:t>
            </w:r>
          </w:p>
          <w:p w14:paraId="2E742C53" w14:textId="5B1DFB21" w:rsidR="00DC1E58" w:rsidRDefault="00DC1E58" w:rsidP="00B0401D">
            <w:r>
              <w:t xml:space="preserve">Tools: </w:t>
            </w:r>
            <w:r w:rsidR="00454648">
              <w:t>spanners</w:t>
            </w:r>
            <w:r w:rsidR="006723E8">
              <w:t>, screw drivers</w:t>
            </w:r>
            <w:r w:rsidR="00454648">
              <w:t>.</w:t>
            </w:r>
          </w:p>
        </w:tc>
        <w:tc>
          <w:tcPr>
            <w:tcW w:w="4388" w:type="dxa"/>
          </w:tcPr>
          <w:p w14:paraId="39D54146" w14:textId="77777777" w:rsidR="00A73385" w:rsidRDefault="00A73385" w:rsidP="00B0401D"/>
        </w:tc>
      </w:tr>
      <w:tr w:rsidR="00522253" w14:paraId="2FE78198" w14:textId="77777777" w:rsidTr="00055C1E">
        <w:trPr>
          <w:cnfStyle w:val="000000100000" w:firstRow="0" w:lastRow="0" w:firstColumn="0" w:lastColumn="0" w:oddVBand="0" w:evenVBand="0" w:oddHBand="1" w:evenHBand="0" w:firstRowFirstColumn="0" w:firstRowLastColumn="0" w:lastRowFirstColumn="0" w:lastRowLastColumn="0"/>
          <w:trHeight w:val="1404"/>
        </w:trPr>
        <w:tc>
          <w:tcPr>
            <w:tcW w:w="5240" w:type="dxa"/>
          </w:tcPr>
          <w:p w14:paraId="15695CCE" w14:textId="14B992C6" w:rsidR="00522253" w:rsidRDefault="00522253" w:rsidP="00B0401D">
            <w:r>
              <w:t>Test f</w:t>
            </w:r>
            <w:r w:rsidR="00917A8F">
              <w:t>abricated linkage</w:t>
            </w:r>
            <w:r w:rsidR="0080209E">
              <w:t>.</w:t>
            </w:r>
          </w:p>
        </w:tc>
        <w:tc>
          <w:tcPr>
            <w:tcW w:w="4388" w:type="dxa"/>
          </w:tcPr>
          <w:p w14:paraId="061A0968" w14:textId="77777777" w:rsidR="00522253" w:rsidRDefault="00522253" w:rsidP="00B0401D"/>
        </w:tc>
      </w:tr>
      <w:tr w:rsidR="00522253" w14:paraId="57DBA09F" w14:textId="77777777" w:rsidTr="00055C1E">
        <w:trPr>
          <w:cnfStyle w:val="000000010000" w:firstRow="0" w:lastRow="0" w:firstColumn="0" w:lastColumn="0" w:oddVBand="0" w:evenVBand="0" w:oddHBand="0" w:evenHBand="1" w:firstRowFirstColumn="0" w:firstRowLastColumn="0" w:lastRowFirstColumn="0" w:lastRowLastColumn="0"/>
          <w:trHeight w:val="859"/>
        </w:trPr>
        <w:tc>
          <w:tcPr>
            <w:tcW w:w="5240" w:type="dxa"/>
          </w:tcPr>
          <w:p w14:paraId="5F638181" w14:textId="7AA22F39" w:rsidR="00522253" w:rsidRDefault="0080209E" w:rsidP="00B0401D">
            <w:r>
              <w:t>Adjust as required.</w:t>
            </w:r>
          </w:p>
        </w:tc>
        <w:tc>
          <w:tcPr>
            <w:tcW w:w="4388" w:type="dxa"/>
          </w:tcPr>
          <w:p w14:paraId="076C112D" w14:textId="77777777" w:rsidR="00522253" w:rsidRDefault="00522253" w:rsidP="00B0401D"/>
        </w:tc>
      </w:tr>
      <w:tr w:rsidR="00522253" w14:paraId="3C9CB297" w14:textId="77777777" w:rsidTr="00055C1E">
        <w:trPr>
          <w:cnfStyle w:val="000000100000" w:firstRow="0" w:lastRow="0" w:firstColumn="0" w:lastColumn="0" w:oddVBand="0" w:evenVBand="0" w:oddHBand="1" w:evenHBand="0" w:firstRowFirstColumn="0" w:firstRowLastColumn="0" w:lastRowFirstColumn="0" w:lastRowLastColumn="0"/>
          <w:trHeight w:val="1552"/>
        </w:trPr>
        <w:tc>
          <w:tcPr>
            <w:tcW w:w="5240" w:type="dxa"/>
          </w:tcPr>
          <w:p w14:paraId="1FADD339" w14:textId="5DF5735F" w:rsidR="00522253" w:rsidRDefault="00224856" w:rsidP="00B0401D">
            <w:r>
              <w:t>Re</w:t>
            </w:r>
            <w:r w:rsidR="003E4FA6">
              <w:t>test and continue adjustment until correct function is achieved.</w:t>
            </w:r>
          </w:p>
        </w:tc>
        <w:tc>
          <w:tcPr>
            <w:tcW w:w="4388" w:type="dxa"/>
          </w:tcPr>
          <w:p w14:paraId="6A8CF4EA" w14:textId="77777777" w:rsidR="00522253" w:rsidRDefault="00522253" w:rsidP="00B0401D"/>
        </w:tc>
      </w:tr>
      <w:tr w:rsidR="007A142C" w14:paraId="23D7A9D0" w14:textId="77777777" w:rsidTr="00055C1E">
        <w:trPr>
          <w:cnfStyle w:val="000000010000" w:firstRow="0" w:lastRow="0" w:firstColumn="0" w:lastColumn="0" w:oddVBand="0" w:evenVBand="0" w:oddHBand="0" w:evenHBand="1" w:firstRowFirstColumn="0" w:firstRowLastColumn="0" w:lastRowFirstColumn="0" w:lastRowLastColumn="0"/>
          <w:trHeight w:val="1122"/>
        </w:trPr>
        <w:tc>
          <w:tcPr>
            <w:tcW w:w="5240" w:type="dxa"/>
          </w:tcPr>
          <w:p w14:paraId="43E9BF55" w14:textId="7D72EDD7" w:rsidR="007A142C" w:rsidRDefault="007A142C" w:rsidP="00B0401D">
            <w:r>
              <w:t>Attach to servo.</w:t>
            </w:r>
          </w:p>
        </w:tc>
        <w:tc>
          <w:tcPr>
            <w:tcW w:w="4388" w:type="dxa"/>
          </w:tcPr>
          <w:p w14:paraId="795DF046" w14:textId="77777777" w:rsidR="007A142C" w:rsidRDefault="007A142C" w:rsidP="00B0401D"/>
        </w:tc>
      </w:tr>
    </w:tbl>
    <w:p w14:paraId="4CF77E7E" w14:textId="77777777" w:rsidR="00C5163E" w:rsidRPr="00055C1E" w:rsidRDefault="00C5163E" w:rsidP="00055C1E">
      <w:r>
        <w:br w:type="page"/>
      </w:r>
    </w:p>
    <w:p w14:paraId="32F28ABA" w14:textId="74A3DA38" w:rsidR="002D4A45" w:rsidRDefault="002D4A45" w:rsidP="002D4A45">
      <w:pPr>
        <w:pStyle w:val="Heading2"/>
      </w:pPr>
      <w:bookmarkStart w:id="42" w:name="_Toc214364695"/>
      <w:r>
        <w:lastRenderedPageBreak/>
        <w:t>Testing and evaluation</w:t>
      </w:r>
      <w:bookmarkEnd w:id="42"/>
    </w:p>
    <w:tbl>
      <w:tblPr>
        <w:tblStyle w:val="Tableheader"/>
        <w:tblW w:w="5000" w:type="pct"/>
        <w:tblLayout w:type="fixed"/>
        <w:tblLook w:val="04A0" w:firstRow="1" w:lastRow="0" w:firstColumn="1" w:lastColumn="0" w:noHBand="0" w:noVBand="1"/>
        <w:tblDescription w:val="List of evaluation criteria with space for students to rate between 1 to 5 and for comments."/>
      </w:tblPr>
      <w:tblGrid>
        <w:gridCol w:w="3680"/>
        <w:gridCol w:w="1703"/>
        <w:gridCol w:w="4247"/>
      </w:tblGrid>
      <w:tr w:rsidR="002D4A45" w:rsidRPr="008127B7" w14:paraId="1CA4A9E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pct"/>
          </w:tcPr>
          <w:p w14:paraId="548E5C0F" w14:textId="77777777" w:rsidR="002D4A45" w:rsidRPr="008127B7" w:rsidRDefault="002D4A45" w:rsidP="008127B7">
            <w:r w:rsidRPr="008127B7">
              <w:t>Evaluation criteria</w:t>
            </w:r>
          </w:p>
        </w:tc>
        <w:tc>
          <w:tcPr>
            <w:tcW w:w="884" w:type="pct"/>
          </w:tcPr>
          <w:p w14:paraId="746E9E76" w14:textId="77777777" w:rsidR="002D4A45" w:rsidRPr="008127B7" w:rsidRDefault="002D4A45" w:rsidP="008127B7">
            <w:pPr>
              <w:cnfStyle w:val="100000000000" w:firstRow="1" w:lastRow="0" w:firstColumn="0" w:lastColumn="0" w:oddVBand="0" w:evenVBand="0" w:oddHBand="0" w:evenHBand="0" w:firstRowFirstColumn="0" w:firstRowLastColumn="0" w:lastRowFirstColumn="0" w:lastRowLastColumn="0"/>
            </w:pPr>
            <w:r w:rsidRPr="008127B7">
              <w:t>Rating</w:t>
            </w:r>
          </w:p>
          <w:p w14:paraId="52C20E1A" w14:textId="28380E9C" w:rsidR="000902E5" w:rsidRPr="008127B7" w:rsidRDefault="002D4A45" w:rsidP="008127B7">
            <w:pPr>
              <w:cnfStyle w:val="100000000000" w:firstRow="1" w:lastRow="0" w:firstColumn="0" w:lastColumn="0" w:oddVBand="0" w:evenVBand="0" w:oddHBand="0" w:evenHBand="0" w:firstRowFirstColumn="0" w:firstRowLastColumn="0" w:lastRowFirstColumn="0" w:lastRowLastColumn="0"/>
            </w:pPr>
            <w:r w:rsidRPr="008127B7">
              <w:t>(1</w:t>
            </w:r>
            <w:r w:rsidR="00F22FF9" w:rsidRPr="008127B7">
              <w:t xml:space="preserve"> lowest – </w:t>
            </w:r>
            <w:r w:rsidR="00196CB9">
              <w:br/>
            </w:r>
            <w:r w:rsidRPr="008127B7">
              <w:t>5</w:t>
            </w:r>
            <w:r w:rsidR="00F22FF9" w:rsidRPr="008127B7">
              <w:t xml:space="preserve"> highest</w:t>
            </w:r>
            <w:r w:rsidRPr="008127B7">
              <w:t>)</w:t>
            </w:r>
          </w:p>
        </w:tc>
        <w:tc>
          <w:tcPr>
            <w:tcW w:w="2205" w:type="pct"/>
          </w:tcPr>
          <w:p w14:paraId="79A3D163" w14:textId="77777777" w:rsidR="002D4A45" w:rsidRPr="008127B7" w:rsidRDefault="002D4A45" w:rsidP="008127B7">
            <w:pPr>
              <w:cnfStyle w:val="100000000000" w:firstRow="1" w:lastRow="0" w:firstColumn="0" w:lastColumn="0" w:oddVBand="0" w:evenVBand="0" w:oddHBand="0" w:evenHBand="0" w:firstRowFirstColumn="0" w:firstRowLastColumn="0" w:lastRowFirstColumn="0" w:lastRowLastColumn="0"/>
            </w:pPr>
            <w:r w:rsidRPr="008127B7">
              <w:t>Comments</w:t>
            </w:r>
          </w:p>
        </w:tc>
      </w:tr>
      <w:tr w:rsidR="002D4A45" w:rsidRPr="00636CD4" w14:paraId="0EA2A6DE" w14:textId="77777777">
        <w:trPr>
          <w:cnfStyle w:val="000000100000" w:firstRow="0" w:lastRow="0" w:firstColumn="0" w:lastColumn="0" w:oddVBand="0" w:evenVBand="0" w:oddHBand="1" w:evenHBand="0" w:firstRowFirstColumn="0" w:firstRowLastColumn="0" w:lastRowFirstColumn="0" w:lastRowLastColumn="0"/>
          <w:trHeight w:val="1981"/>
        </w:trPr>
        <w:tc>
          <w:tcPr>
            <w:cnfStyle w:val="001000000000" w:firstRow="0" w:lastRow="0" w:firstColumn="1" w:lastColumn="0" w:oddVBand="0" w:evenVBand="0" w:oddHBand="0" w:evenHBand="0" w:firstRowFirstColumn="0" w:firstRowLastColumn="0" w:lastRowFirstColumn="0" w:lastRowLastColumn="0"/>
            <w:tcW w:w="1911" w:type="pct"/>
          </w:tcPr>
          <w:p w14:paraId="74176606" w14:textId="56E0900F" w:rsidR="002D4A45" w:rsidRPr="00637374" w:rsidRDefault="002D4A45">
            <w:r w:rsidRPr="00637374">
              <w:t>Functionality</w:t>
            </w:r>
          </w:p>
          <w:p w14:paraId="40B1E339" w14:textId="574B435E" w:rsidR="002D4A45" w:rsidRPr="00636CD4" w:rsidRDefault="002D4A45">
            <w:pPr>
              <w:rPr>
                <w:b w:val="0"/>
                <w:bCs/>
              </w:rPr>
            </w:pPr>
            <w:r w:rsidRPr="00637374">
              <w:rPr>
                <w:b w:val="0"/>
                <w:bCs/>
              </w:rPr>
              <w:t>Does the boom gate operate as intended?</w:t>
            </w:r>
          </w:p>
        </w:tc>
        <w:tc>
          <w:tcPr>
            <w:tcW w:w="884" w:type="pct"/>
          </w:tcPr>
          <w:p w14:paraId="0366E30B" w14:textId="77777777" w:rsidR="002D4A45" w:rsidRPr="00636CD4" w:rsidRDefault="002D4A45">
            <w:pPr>
              <w:cnfStyle w:val="000000100000" w:firstRow="0" w:lastRow="0" w:firstColumn="0" w:lastColumn="0" w:oddVBand="0" w:evenVBand="0" w:oddHBand="1" w:evenHBand="0" w:firstRowFirstColumn="0" w:firstRowLastColumn="0" w:lastRowFirstColumn="0" w:lastRowLastColumn="0"/>
              <w:rPr>
                <w:bCs/>
              </w:rPr>
            </w:pPr>
          </w:p>
        </w:tc>
        <w:tc>
          <w:tcPr>
            <w:tcW w:w="2205" w:type="pct"/>
          </w:tcPr>
          <w:p w14:paraId="1D20CE9A" w14:textId="77777777" w:rsidR="002D4A45" w:rsidRPr="00636CD4" w:rsidRDefault="002D4A45">
            <w:pPr>
              <w:cnfStyle w:val="000000100000" w:firstRow="0" w:lastRow="0" w:firstColumn="0" w:lastColumn="0" w:oddVBand="0" w:evenVBand="0" w:oddHBand="1" w:evenHBand="0" w:firstRowFirstColumn="0" w:firstRowLastColumn="0" w:lastRowFirstColumn="0" w:lastRowLastColumn="0"/>
              <w:rPr>
                <w:bCs/>
              </w:rPr>
            </w:pPr>
          </w:p>
        </w:tc>
      </w:tr>
      <w:tr w:rsidR="002D4A45" w:rsidRPr="00636CD4" w14:paraId="633FF033" w14:textId="77777777">
        <w:trPr>
          <w:cnfStyle w:val="000000010000" w:firstRow="0" w:lastRow="0" w:firstColumn="0" w:lastColumn="0" w:oddVBand="0" w:evenVBand="0" w:oddHBand="0" w:evenHBand="1" w:firstRowFirstColumn="0" w:firstRowLastColumn="0" w:lastRowFirstColumn="0" w:lastRowLastColumn="0"/>
          <w:trHeight w:val="1995"/>
        </w:trPr>
        <w:tc>
          <w:tcPr>
            <w:cnfStyle w:val="001000000000" w:firstRow="0" w:lastRow="0" w:firstColumn="1" w:lastColumn="0" w:oddVBand="0" w:evenVBand="0" w:oddHBand="0" w:evenHBand="0" w:firstRowFirstColumn="0" w:firstRowLastColumn="0" w:lastRowFirstColumn="0" w:lastRowLastColumn="0"/>
            <w:tcW w:w="1911" w:type="pct"/>
          </w:tcPr>
          <w:p w14:paraId="10E8399D" w14:textId="0B2987E8" w:rsidR="002D4A45" w:rsidRPr="00637374" w:rsidRDefault="002D4A45">
            <w:r w:rsidRPr="00637374">
              <w:t xml:space="preserve">Design </w:t>
            </w:r>
            <w:r>
              <w:t>c</w:t>
            </w:r>
            <w:r w:rsidRPr="00637374">
              <w:t>ompleteness</w:t>
            </w:r>
          </w:p>
          <w:p w14:paraId="37F700E5" w14:textId="534F732C" w:rsidR="002D4A45" w:rsidRPr="00636CD4" w:rsidRDefault="002D4A45">
            <w:pPr>
              <w:rPr>
                <w:b w:val="0"/>
                <w:bCs/>
              </w:rPr>
            </w:pPr>
            <w:r w:rsidRPr="00637374">
              <w:rPr>
                <w:b w:val="0"/>
                <w:bCs/>
              </w:rPr>
              <w:t>Is the design fully realised with all components present?</w:t>
            </w:r>
            <w:r w:rsidRPr="00637374">
              <w:rPr>
                <w:b w:val="0"/>
                <w:bCs/>
              </w:rPr>
              <w:tab/>
            </w:r>
          </w:p>
        </w:tc>
        <w:tc>
          <w:tcPr>
            <w:tcW w:w="884" w:type="pct"/>
          </w:tcPr>
          <w:p w14:paraId="19EA2843" w14:textId="72CEDC93" w:rsidR="009B3A4E" w:rsidRPr="00F22FF9" w:rsidRDefault="009B3A4E">
            <w:pPr>
              <w:cnfStyle w:val="000000010000" w:firstRow="0" w:lastRow="0" w:firstColumn="0" w:lastColumn="0" w:oddVBand="0" w:evenVBand="0" w:oddHBand="0" w:evenHBand="1" w:firstRowFirstColumn="0" w:firstRowLastColumn="0" w:lastRowFirstColumn="0" w:lastRowLastColumn="0"/>
            </w:pPr>
          </w:p>
        </w:tc>
        <w:tc>
          <w:tcPr>
            <w:tcW w:w="2205" w:type="pct"/>
          </w:tcPr>
          <w:p w14:paraId="4717485D" w14:textId="77777777" w:rsidR="002D4A45" w:rsidRPr="00636CD4" w:rsidRDefault="002D4A45">
            <w:pPr>
              <w:cnfStyle w:val="000000010000" w:firstRow="0" w:lastRow="0" w:firstColumn="0" w:lastColumn="0" w:oddVBand="0" w:evenVBand="0" w:oddHBand="0" w:evenHBand="1" w:firstRowFirstColumn="0" w:firstRowLastColumn="0" w:lastRowFirstColumn="0" w:lastRowLastColumn="0"/>
              <w:rPr>
                <w:bCs/>
              </w:rPr>
            </w:pPr>
          </w:p>
        </w:tc>
      </w:tr>
      <w:tr w:rsidR="002D4A45" w:rsidRPr="00636CD4" w14:paraId="30292EE9" w14:textId="77777777">
        <w:trPr>
          <w:cnfStyle w:val="000000100000" w:firstRow="0" w:lastRow="0" w:firstColumn="0" w:lastColumn="0" w:oddVBand="0" w:evenVBand="0" w:oddHBand="1" w:evenHBand="0" w:firstRowFirstColumn="0" w:firstRowLastColumn="0" w:lastRowFirstColumn="0" w:lastRowLastColumn="0"/>
          <w:trHeight w:val="2199"/>
        </w:trPr>
        <w:tc>
          <w:tcPr>
            <w:cnfStyle w:val="001000000000" w:firstRow="0" w:lastRow="0" w:firstColumn="1" w:lastColumn="0" w:oddVBand="0" w:evenVBand="0" w:oddHBand="0" w:evenHBand="0" w:firstRowFirstColumn="0" w:firstRowLastColumn="0" w:lastRowFirstColumn="0" w:lastRowLastColumn="0"/>
            <w:tcW w:w="1911" w:type="pct"/>
          </w:tcPr>
          <w:p w14:paraId="26EEBB42" w14:textId="2A02390D" w:rsidR="002D4A45" w:rsidRPr="00637374" w:rsidRDefault="002D4A45">
            <w:r w:rsidRPr="00637374">
              <w:t xml:space="preserve">Structural </w:t>
            </w:r>
            <w:r>
              <w:t>i</w:t>
            </w:r>
            <w:r w:rsidRPr="00637374">
              <w:t>ntegrity</w:t>
            </w:r>
          </w:p>
          <w:p w14:paraId="2F928794" w14:textId="77777777" w:rsidR="002D4A45" w:rsidRPr="00636CD4" w:rsidRDefault="002D4A45">
            <w:pPr>
              <w:rPr>
                <w:b w:val="0"/>
                <w:bCs/>
              </w:rPr>
            </w:pPr>
            <w:r w:rsidRPr="00637374">
              <w:rPr>
                <w:b w:val="0"/>
                <w:bCs/>
              </w:rPr>
              <w:t>Does the boom gate withstand operational stress without failing?</w:t>
            </w:r>
          </w:p>
        </w:tc>
        <w:tc>
          <w:tcPr>
            <w:tcW w:w="884" w:type="pct"/>
          </w:tcPr>
          <w:p w14:paraId="2367FFE0" w14:textId="77777777" w:rsidR="002D4A45" w:rsidRPr="00636CD4" w:rsidRDefault="002D4A45">
            <w:pPr>
              <w:cnfStyle w:val="000000100000" w:firstRow="0" w:lastRow="0" w:firstColumn="0" w:lastColumn="0" w:oddVBand="0" w:evenVBand="0" w:oddHBand="1" w:evenHBand="0" w:firstRowFirstColumn="0" w:firstRowLastColumn="0" w:lastRowFirstColumn="0" w:lastRowLastColumn="0"/>
              <w:rPr>
                <w:bCs/>
              </w:rPr>
            </w:pPr>
          </w:p>
        </w:tc>
        <w:tc>
          <w:tcPr>
            <w:tcW w:w="2205" w:type="pct"/>
          </w:tcPr>
          <w:p w14:paraId="67CFF64F" w14:textId="77777777" w:rsidR="002D4A45" w:rsidRPr="00636CD4" w:rsidRDefault="002D4A45">
            <w:pPr>
              <w:cnfStyle w:val="000000100000" w:firstRow="0" w:lastRow="0" w:firstColumn="0" w:lastColumn="0" w:oddVBand="0" w:evenVBand="0" w:oddHBand="1" w:evenHBand="0" w:firstRowFirstColumn="0" w:firstRowLastColumn="0" w:lastRowFirstColumn="0" w:lastRowLastColumn="0"/>
              <w:rPr>
                <w:bCs/>
              </w:rPr>
            </w:pPr>
          </w:p>
        </w:tc>
      </w:tr>
      <w:tr w:rsidR="002D4A45" w:rsidRPr="00636CD4" w14:paraId="3268AA59" w14:textId="77777777">
        <w:trPr>
          <w:cnfStyle w:val="000000010000" w:firstRow="0" w:lastRow="0" w:firstColumn="0" w:lastColumn="0" w:oddVBand="0" w:evenVBand="0" w:oddHBand="0" w:evenHBand="1" w:firstRowFirstColumn="0" w:firstRowLastColumn="0" w:lastRowFirstColumn="0" w:lastRowLastColumn="0"/>
          <w:trHeight w:val="1876"/>
        </w:trPr>
        <w:tc>
          <w:tcPr>
            <w:cnfStyle w:val="001000000000" w:firstRow="0" w:lastRow="0" w:firstColumn="1" w:lastColumn="0" w:oddVBand="0" w:evenVBand="0" w:oddHBand="0" w:evenHBand="0" w:firstRowFirstColumn="0" w:firstRowLastColumn="0" w:lastRowFirstColumn="0" w:lastRowLastColumn="0"/>
            <w:tcW w:w="1911" w:type="pct"/>
          </w:tcPr>
          <w:p w14:paraId="36F95DF0" w14:textId="325367F0" w:rsidR="002D4A45" w:rsidRPr="00637374" w:rsidRDefault="002D4A45">
            <w:r w:rsidRPr="00637374">
              <w:t xml:space="preserve">Ease of </w:t>
            </w:r>
            <w:r>
              <w:t>o</w:t>
            </w:r>
            <w:r w:rsidRPr="00637374">
              <w:t>peration</w:t>
            </w:r>
          </w:p>
          <w:p w14:paraId="179589FF" w14:textId="04F0D556" w:rsidR="002D4A45" w:rsidRPr="00637374" w:rsidRDefault="002D4A45">
            <w:pPr>
              <w:rPr>
                <w:b w:val="0"/>
                <w:bCs/>
              </w:rPr>
            </w:pPr>
            <w:r w:rsidRPr="00637374">
              <w:rPr>
                <w:b w:val="0"/>
                <w:bCs/>
              </w:rPr>
              <w:t>Is the boom gate easy to open and close?</w:t>
            </w:r>
          </w:p>
        </w:tc>
        <w:tc>
          <w:tcPr>
            <w:tcW w:w="884" w:type="pct"/>
          </w:tcPr>
          <w:p w14:paraId="5EDBABE4" w14:textId="77777777" w:rsidR="002D4A45" w:rsidRPr="00636CD4" w:rsidRDefault="002D4A45">
            <w:pPr>
              <w:cnfStyle w:val="000000010000" w:firstRow="0" w:lastRow="0" w:firstColumn="0" w:lastColumn="0" w:oddVBand="0" w:evenVBand="0" w:oddHBand="0" w:evenHBand="1" w:firstRowFirstColumn="0" w:firstRowLastColumn="0" w:lastRowFirstColumn="0" w:lastRowLastColumn="0"/>
              <w:rPr>
                <w:bCs/>
              </w:rPr>
            </w:pPr>
          </w:p>
        </w:tc>
        <w:tc>
          <w:tcPr>
            <w:tcW w:w="2205" w:type="pct"/>
          </w:tcPr>
          <w:p w14:paraId="2C5E22C5" w14:textId="77777777" w:rsidR="002D4A45" w:rsidRPr="00636CD4" w:rsidRDefault="002D4A45">
            <w:pPr>
              <w:cnfStyle w:val="000000010000" w:firstRow="0" w:lastRow="0" w:firstColumn="0" w:lastColumn="0" w:oddVBand="0" w:evenVBand="0" w:oddHBand="0" w:evenHBand="1" w:firstRowFirstColumn="0" w:firstRowLastColumn="0" w:lastRowFirstColumn="0" w:lastRowLastColumn="0"/>
              <w:rPr>
                <w:bCs/>
              </w:rPr>
            </w:pPr>
          </w:p>
        </w:tc>
      </w:tr>
      <w:tr w:rsidR="002D4A45" w:rsidRPr="00636CD4" w14:paraId="04DD8919" w14:textId="77777777">
        <w:trPr>
          <w:cnfStyle w:val="000000100000" w:firstRow="0" w:lastRow="0" w:firstColumn="0" w:lastColumn="0" w:oddVBand="0" w:evenVBand="0" w:oddHBand="1" w:evenHBand="0" w:firstRowFirstColumn="0" w:firstRowLastColumn="0" w:lastRowFirstColumn="0" w:lastRowLastColumn="0"/>
          <w:trHeight w:val="1991"/>
        </w:trPr>
        <w:tc>
          <w:tcPr>
            <w:cnfStyle w:val="001000000000" w:firstRow="0" w:lastRow="0" w:firstColumn="1" w:lastColumn="0" w:oddVBand="0" w:evenVBand="0" w:oddHBand="0" w:evenHBand="0" w:firstRowFirstColumn="0" w:firstRowLastColumn="0" w:lastRowFirstColumn="0" w:lastRowLastColumn="0"/>
            <w:tcW w:w="1911" w:type="pct"/>
          </w:tcPr>
          <w:p w14:paraId="745BD672" w14:textId="286B2055" w:rsidR="002D4A45" w:rsidRPr="00637374" w:rsidRDefault="002D4A45">
            <w:r w:rsidRPr="00637374">
              <w:t xml:space="preserve">Aesthetic </w:t>
            </w:r>
            <w:r>
              <w:t>a</w:t>
            </w:r>
            <w:r w:rsidRPr="00637374">
              <w:t>ppeal</w:t>
            </w:r>
          </w:p>
          <w:p w14:paraId="023EC383" w14:textId="2CF9534A" w:rsidR="002D4A45" w:rsidRPr="00637374" w:rsidRDefault="002D4A45">
            <w:pPr>
              <w:rPr>
                <w:b w:val="0"/>
                <w:bCs/>
              </w:rPr>
            </w:pPr>
            <w:r w:rsidRPr="00637374">
              <w:rPr>
                <w:b w:val="0"/>
                <w:bCs/>
              </w:rPr>
              <w:t>Does the final product look visually appealing?</w:t>
            </w:r>
          </w:p>
        </w:tc>
        <w:tc>
          <w:tcPr>
            <w:tcW w:w="884" w:type="pct"/>
          </w:tcPr>
          <w:p w14:paraId="3CDF21E0" w14:textId="77777777" w:rsidR="002D4A45" w:rsidRPr="00636CD4" w:rsidRDefault="002D4A45">
            <w:pPr>
              <w:cnfStyle w:val="000000100000" w:firstRow="0" w:lastRow="0" w:firstColumn="0" w:lastColumn="0" w:oddVBand="0" w:evenVBand="0" w:oddHBand="1" w:evenHBand="0" w:firstRowFirstColumn="0" w:firstRowLastColumn="0" w:lastRowFirstColumn="0" w:lastRowLastColumn="0"/>
              <w:rPr>
                <w:bCs/>
              </w:rPr>
            </w:pPr>
          </w:p>
        </w:tc>
        <w:tc>
          <w:tcPr>
            <w:tcW w:w="2205" w:type="pct"/>
          </w:tcPr>
          <w:p w14:paraId="57236B70" w14:textId="77777777" w:rsidR="002D4A45" w:rsidRPr="00636CD4" w:rsidRDefault="002D4A45">
            <w:pPr>
              <w:cnfStyle w:val="000000100000" w:firstRow="0" w:lastRow="0" w:firstColumn="0" w:lastColumn="0" w:oddVBand="0" w:evenVBand="0" w:oddHBand="1" w:evenHBand="0" w:firstRowFirstColumn="0" w:firstRowLastColumn="0" w:lastRowFirstColumn="0" w:lastRowLastColumn="0"/>
              <w:rPr>
                <w:bCs/>
              </w:rPr>
            </w:pPr>
          </w:p>
        </w:tc>
      </w:tr>
      <w:tr w:rsidR="002D4A45" w:rsidRPr="00636CD4" w14:paraId="6AA94867" w14:textId="77777777">
        <w:trPr>
          <w:cnfStyle w:val="000000010000" w:firstRow="0" w:lastRow="0" w:firstColumn="0" w:lastColumn="0" w:oddVBand="0" w:evenVBand="0" w:oddHBand="0" w:evenHBand="1" w:firstRowFirstColumn="0" w:firstRowLastColumn="0" w:lastRowFirstColumn="0" w:lastRowLastColumn="0"/>
          <w:trHeight w:val="2057"/>
        </w:trPr>
        <w:tc>
          <w:tcPr>
            <w:cnfStyle w:val="001000000000" w:firstRow="0" w:lastRow="0" w:firstColumn="1" w:lastColumn="0" w:oddVBand="0" w:evenVBand="0" w:oddHBand="0" w:evenHBand="0" w:firstRowFirstColumn="0" w:firstRowLastColumn="0" w:lastRowFirstColumn="0" w:lastRowLastColumn="0"/>
            <w:tcW w:w="1911" w:type="pct"/>
          </w:tcPr>
          <w:p w14:paraId="41E13CA7" w14:textId="2635074E" w:rsidR="002D4A45" w:rsidRDefault="002D4A45">
            <w:pPr>
              <w:rPr>
                <w:bCs/>
              </w:rPr>
            </w:pPr>
            <w:r w:rsidRPr="00637374">
              <w:lastRenderedPageBreak/>
              <w:t xml:space="preserve">Materials </w:t>
            </w:r>
            <w:r>
              <w:t>u</w:t>
            </w:r>
            <w:r w:rsidRPr="00637374">
              <w:t>sed</w:t>
            </w:r>
          </w:p>
          <w:p w14:paraId="78E0B1D3" w14:textId="77777777" w:rsidR="002D4A45" w:rsidRPr="00637374" w:rsidRDefault="002D4A45">
            <w:pPr>
              <w:rPr>
                <w:b w:val="0"/>
                <w:bCs/>
              </w:rPr>
            </w:pPr>
            <w:r w:rsidRPr="00637374">
              <w:rPr>
                <w:b w:val="0"/>
                <w:bCs/>
              </w:rPr>
              <w:t>Are the materials appropriate for the intended use and environment?</w:t>
            </w:r>
          </w:p>
        </w:tc>
        <w:tc>
          <w:tcPr>
            <w:tcW w:w="884" w:type="pct"/>
          </w:tcPr>
          <w:p w14:paraId="5F12DFB7" w14:textId="77777777" w:rsidR="002D4A45" w:rsidRPr="00636CD4" w:rsidRDefault="002D4A45">
            <w:pPr>
              <w:cnfStyle w:val="000000010000" w:firstRow="0" w:lastRow="0" w:firstColumn="0" w:lastColumn="0" w:oddVBand="0" w:evenVBand="0" w:oddHBand="0" w:evenHBand="1" w:firstRowFirstColumn="0" w:firstRowLastColumn="0" w:lastRowFirstColumn="0" w:lastRowLastColumn="0"/>
              <w:rPr>
                <w:bCs/>
              </w:rPr>
            </w:pPr>
          </w:p>
        </w:tc>
        <w:tc>
          <w:tcPr>
            <w:tcW w:w="2205" w:type="pct"/>
          </w:tcPr>
          <w:p w14:paraId="721D5741" w14:textId="77777777" w:rsidR="002D4A45" w:rsidRPr="00636CD4" w:rsidRDefault="002D4A45">
            <w:pPr>
              <w:cnfStyle w:val="000000010000" w:firstRow="0" w:lastRow="0" w:firstColumn="0" w:lastColumn="0" w:oddVBand="0" w:evenVBand="0" w:oddHBand="0" w:evenHBand="1" w:firstRowFirstColumn="0" w:firstRowLastColumn="0" w:lastRowFirstColumn="0" w:lastRowLastColumn="0"/>
              <w:rPr>
                <w:bCs/>
              </w:rPr>
            </w:pPr>
          </w:p>
        </w:tc>
      </w:tr>
      <w:tr w:rsidR="002D4A45" w:rsidRPr="00636CD4" w14:paraId="557C41C3" w14:textId="77777777">
        <w:trPr>
          <w:cnfStyle w:val="000000100000" w:firstRow="0" w:lastRow="0" w:firstColumn="0" w:lastColumn="0" w:oddVBand="0" w:evenVBand="0" w:oddHBand="1" w:evenHBand="0" w:firstRowFirstColumn="0" w:firstRowLastColumn="0" w:lastRowFirstColumn="0" w:lastRowLastColumn="0"/>
          <w:trHeight w:val="2109"/>
        </w:trPr>
        <w:tc>
          <w:tcPr>
            <w:cnfStyle w:val="001000000000" w:firstRow="0" w:lastRow="0" w:firstColumn="1" w:lastColumn="0" w:oddVBand="0" w:evenVBand="0" w:oddHBand="0" w:evenHBand="0" w:firstRowFirstColumn="0" w:firstRowLastColumn="0" w:lastRowFirstColumn="0" w:lastRowLastColumn="0"/>
            <w:tcW w:w="1911" w:type="pct"/>
          </w:tcPr>
          <w:p w14:paraId="7B4B97EB" w14:textId="5B66049D" w:rsidR="002D4A45" w:rsidRDefault="002D4A45">
            <w:pPr>
              <w:rPr>
                <w:bCs/>
              </w:rPr>
            </w:pPr>
            <w:r w:rsidRPr="00637374">
              <w:t xml:space="preserve">Innovation and </w:t>
            </w:r>
            <w:r>
              <w:t>c</w:t>
            </w:r>
            <w:r w:rsidRPr="00637374">
              <w:t>reativity</w:t>
            </w:r>
          </w:p>
          <w:p w14:paraId="1E0FFFEB" w14:textId="7166FC5E" w:rsidR="002D4A45" w:rsidRPr="00637374" w:rsidRDefault="002D4A45">
            <w:pPr>
              <w:rPr>
                <w:b w:val="0"/>
                <w:bCs/>
              </w:rPr>
            </w:pPr>
            <w:r w:rsidRPr="00637374">
              <w:rPr>
                <w:b w:val="0"/>
                <w:bCs/>
              </w:rPr>
              <w:t>How original and creative is the design?</w:t>
            </w:r>
          </w:p>
        </w:tc>
        <w:tc>
          <w:tcPr>
            <w:tcW w:w="884" w:type="pct"/>
          </w:tcPr>
          <w:p w14:paraId="66D9A36D" w14:textId="77777777" w:rsidR="002D4A45" w:rsidRPr="00636CD4" w:rsidRDefault="002D4A45">
            <w:pPr>
              <w:cnfStyle w:val="000000100000" w:firstRow="0" w:lastRow="0" w:firstColumn="0" w:lastColumn="0" w:oddVBand="0" w:evenVBand="0" w:oddHBand="1" w:evenHBand="0" w:firstRowFirstColumn="0" w:firstRowLastColumn="0" w:lastRowFirstColumn="0" w:lastRowLastColumn="0"/>
              <w:rPr>
                <w:bCs/>
              </w:rPr>
            </w:pPr>
          </w:p>
        </w:tc>
        <w:tc>
          <w:tcPr>
            <w:tcW w:w="2205" w:type="pct"/>
          </w:tcPr>
          <w:p w14:paraId="465F6A42" w14:textId="77777777" w:rsidR="002D4A45" w:rsidRPr="00636CD4" w:rsidRDefault="002D4A45">
            <w:pPr>
              <w:cnfStyle w:val="000000100000" w:firstRow="0" w:lastRow="0" w:firstColumn="0" w:lastColumn="0" w:oddVBand="0" w:evenVBand="0" w:oddHBand="1" w:evenHBand="0" w:firstRowFirstColumn="0" w:firstRowLastColumn="0" w:lastRowFirstColumn="0" w:lastRowLastColumn="0"/>
              <w:rPr>
                <w:bCs/>
              </w:rPr>
            </w:pPr>
          </w:p>
        </w:tc>
      </w:tr>
      <w:tr w:rsidR="002D4A45" w:rsidRPr="00636CD4" w14:paraId="0BB15110" w14:textId="77777777">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1" w:type="pct"/>
          </w:tcPr>
          <w:p w14:paraId="1AF3C33D" w14:textId="16EC90AC" w:rsidR="002D4A45" w:rsidRDefault="002D4A45">
            <w:pPr>
              <w:rPr>
                <w:bCs/>
              </w:rPr>
            </w:pPr>
            <w:r w:rsidRPr="00637374">
              <w:t xml:space="preserve">Accuracy of </w:t>
            </w:r>
            <w:r>
              <w:t>m</w:t>
            </w:r>
            <w:r w:rsidRPr="00637374">
              <w:t>ovement</w:t>
            </w:r>
          </w:p>
          <w:p w14:paraId="1495B622" w14:textId="0C76C6F7" w:rsidR="002D4A45" w:rsidRPr="00637374" w:rsidRDefault="002D4A45">
            <w:r w:rsidRPr="00637374">
              <w:rPr>
                <w:b w:val="0"/>
                <w:bCs/>
              </w:rPr>
              <w:t>Does the linkage system operate smoothly and accurately?</w:t>
            </w:r>
          </w:p>
        </w:tc>
        <w:tc>
          <w:tcPr>
            <w:tcW w:w="884" w:type="pct"/>
          </w:tcPr>
          <w:p w14:paraId="4E78E7F4" w14:textId="77777777" w:rsidR="002D4A45" w:rsidRPr="00636CD4" w:rsidRDefault="002D4A45">
            <w:pPr>
              <w:cnfStyle w:val="000000010000" w:firstRow="0" w:lastRow="0" w:firstColumn="0" w:lastColumn="0" w:oddVBand="0" w:evenVBand="0" w:oddHBand="0" w:evenHBand="1" w:firstRowFirstColumn="0" w:firstRowLastColumn="0" w:lastRowFirstColumn="0" w:lastRowLastColumn="0"/>
              <w:rPr>
                <w:bCs/>
              </w:rPr>
            </w:pPr>
          </w:p>
        </w:tc>
        <w:tc>
          <w:tcPr>
            <w:tcW w:w="2205" w:type="pct"/>
          </w:tcPr>
          <w:p w14:paraId="0F675EED" w14:textId="77777777" w:rsidR="002D4A45" w:rsidRPr="00636CD4" w:rsidRDefault="002D4A45">
            <w:pPr>
              <w:cnfStyle w:val="000000010000" w:firstRow="0" w:lastRow="0" w:firstColumn="0" w:lastColumn="0" w:oddVBand="0" w:evenVBand="0" w:oddHBand="0" w:evenHBand="1" w:firstRowFirstColumn="0" w:firstRowLastColumn="0" w:lastRowFirstColumn="0" w:lastRowLastColumn="0"/>
              <w:rPr>
                <w:bCs/>
              </w:rPr>
            </w:pPr>
          </w:p>
        </w:tc>
      </w:tr>
      <w:tr w:rsidR="002D4A45" w:rsidRPr="00636CD4" w14:paraId="237BE4B9" w14:textId="77777777">
        <w:trPr>
          <w:cnfStyle w:val="000000100000" w:firstRow="0" w:lastRow="0" w:firstColumn="0" w:lastColumn="0" w:oddVBand="0" w:evenVBand="0" w:oddHBand="1" w:evenHBand="0" w:firstRowFirstColumn="0" w:firstRowLastColumn="0" w:lastRowFirstColumn="0" w:lastRowLastColumn="0"/>
          <w:trHeight w:val="2259"/>
        </w:trPr>
        <w:tc>
          <w:tcPr>
            <w:cnfStyle w:val="001000000000" w:firstRow="0" w:lastRow="0" w:firstColumn="1" w:lastColumn="0" w:oddVBand="0" w:evenVBand="0" w:oddHBand="0" w:evenHBand="0" w:firstRowFirstColumn="0" w:firstRowLastColumn="0" w:lastRowFirstColumn="0" w:lastRowLastColumn="0"/>
            <w:tcW w:w="1911" w:type="pct"/>
          </w:tcPr>
          <w:p w14:paraId="2C7F97AC" w14:textId="43BBB936" w:rsidR="002D4A45" w:rsidRDefault="002D4A45">
            <w:pPr>
              <w:rPr>
                <w:bCs/>
              </w:rPr>
            </w:pPr>
            <w:r w:rsidRPr="00637374">
              <w:t xml:space="preserve">Time </w:t>
            </w:r>
            <w:r>
              <w:t>e</w:t>
            </w:r>
            <w:r w:rsidRPr="00637374">
              <w:t>fficiency</w:t>
            </w:r>
          </w:p>
          <w:p w14:paraId="35EA788D" w14:textId="13BD3166" w:rsidR="002D4A45" w:rsidRPr="00637374" w:rsidRDefault="002D4A45">
            <w:r w:rsidRPr="00637374">
              <w:rPr>
                <w:b w:val="0"/>
                <w:bCs/>
              </w:rPr>
              <w:t>How efficiently does the gate operate in terms of time to open/close?</w:t>
            </w:r>
          </w:p>
        </w:tc>
        <w:tc>
          <w:tcPr>
            <w:tcW w:w="884" w:type="pct"/>
          </w:tcPr>
          <w:p w14:paraId="7F1F959B" w14:textId="77777777" w:rsidR="002D4A45" w:rsidRPr="00636CD4" w:rsidRDefault="002D4A45">
            <w:pPr>
              <w:cnfStyle w:val="000000100000" w:firstRow="0" w:lastRow="0" w:firstColumn="0" w:lastColumn="0" w:oddVBand="0" w:evenVBand="0" w:oddHBand="1" w:evenHBand="0" w:firstRowFirstColumn="0" w:firstRowLastColumn="0" w:lastRowFirstColumn="0" w:lastRowLastColumn="0"/>
              <w:rPr>
                <w:bCs/>
              </w:rPr>
            </w:pPr>
          </w:p>
        </w:tc>
        <w:tc>
          <w:tcPr>
            <w:tcW w:w="2205" w:type="pct"/>
          </w:tcPr>
          <w:p w14:paraId="79BB5A16" w14:textId="77777777" w:rsidR="002D4A45" w:rsidRPr="00636CD4" w:rsidRDefault="002D4A45">
            <w:pPr>
              <w:cnfStyle w:val="000000100000" w:firstRow="0" w:lastRow="0" w:firstColumn="0" w:lastColumn="0" w:oddVBand="0" w:evenVBand="0" w:oddHBand="1" w:evenHBand="0" w:firstRowFirstColumn="0" w:firstRowLastColumn="0" w:lastRowFirstColumn="0" w:lastRowLastColumn="0"/>
              <w:rPr>
                <w:bCs/>
              </w:rPr>
            </w:pPr>
          </w:p>
        </w:tc>
      </w:tr>
      <w:tr w:rsidR="002D4A45" w:rsidRPr="00636CD4" w14:paraId="40C33A43" w14:textId="77777777">
        <w:trPr>
          <w:cnfStyle w:val="000000010000" w:firstRow="0" w:lastRow="0" w:firstColumn="0" w:lastColumn="0" w:oddVBand="0" w:evenVBand="0" w:oddHBand="0" w:evenHBand="1"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1911" w:type="pct"/>
          </w:tcPr>
          <w:p w14:paraId="630241E1" w14:textId="77777777" w:rsidR="002D4A45" w:rsidRPr="00637374" w:rsidRDefault="002D4A45">
            <w:pPr>
              <w:rPr>
                <w:b w:val="0"/>
                <w:bCs/>
              </w:rPr>
            </w:pPr>
            <w:r>
              <w:rPr>
                <w:b w:val="0"/>
                <w:bCs/>
              </w:rPr>
              <w:t>Other</w:t>
            </w:r>
          </w:p>
        </w:tc>
        <w:tc>
          <w:tcPr>
            <w:tcW w:w="884" w:type="pct"/>
          </w:tcPr>
          <w:p w14:paraId="68A6492D" w14:textId="77777777" w:rsidR="002D4A45" w:rsidRPr="00636CD4" w:rsidRDefault="002D4A45">
            <w:pPr>
              <w:cnfStyle w:val="000000010000" w:firstRow="0" w:lastRow="0" w:firstColumn="0" w:lastColumn="0" w:oddVBand="0" w:evenVBand="0" w:oddHBand="0" w:evenHBand="1" w:firstRowFirstColumn="0" w:firstRowLastColumn="0" w:lastRowFirstColumn="0" w:lastRowLastColumn="0"/>
              <w:rPr>
                <w:bCs/>
              </w:rPr>
            </w:pPr>
          </w:p>
        </w:tc>
        <w:tc>
          <w:tcPr>
            <w:tcW w:w="2205" w:type="pct"/>
          </w:tcPr>
          <w:p w14:paraId="4E522787" w14:textId="77777777" w:rsidR="002D4A45" w:rsidRPr="00636CD4" w:rsidRDefault="002D4A45">
            <w:pPr>
              <w:cnfStyle w:val="000000010000" w:firstRow="0" w:lastRow="0" w:firstColumn="0" w:lastColumn="0" w:oddVBand="0" w:evenVBand="0" w:oddHBand="0" w:evenHBand="1" w:firstRowFirstColumn="0" w:firstRowLastColumn="0" w:lastRowFirstColumn="0" w:lastRowLastColumn="0"/>
              <w:rPr>
                <w:bCs/>
              </w:rPr>
            </w:pPr>
          </w:p>
        </w:tc>
      </w:tr>
    </w:tbl>
    <w:p w14:paraId="7B871D4B" w14:textId="77777777" w:rsidR="0088475A" w:rsidRPr="0088475A" w:rsidRDefault="0088475A" w:rsidP="0088475A">
      <w:r w:rsidRPr="0088475A">
        <w:br w:type="page"/>
      </w:r>
    </w:p>
    <w:p w14:paraId="02B78C3B" w14:textId="6124DA35" w:rsidR="00514344" w:rsidRDefault="009716D9" w:rsidP="001F71F2">
      <w:pPr>
        <w:pStyle w:val="Heading2"/>
      </w:pPr>
      <w:bookmarkStart w:id="43" w:name="_Toc214364696"/>
      <w:r>
        <w:lastRenderedPageBreak/>
        <w:t xml:space="preserve">Code for </w:t>
      </w:r>
      <w:r w:rsidR="0095119A">
        <w:t>ultrasonic</w:t>
      </w:r>
      <w:r>
        <w:t xml:space="preserve"> sensor</w:t>
      </w:r>
      <w:bookmarkEnd w:id="43"/>
    </w:p>
    <w:p w14:paraId="6E03C5F8" w14:textId="0995468D" w:rsidR="004F2123" w:rsidRDefault="0095119A" w:rsidP="004F2123">
      <w:r>
        <w:t xml:space="preserve">Type </w:t>
      </w:r>
      <w:r w:rsidR="008127B7">
        <w:t>the following</w:t>
      </w:r>
      <w:r>
        <w:t xml:space="preserve"> code:</w:t>
      </w:r>
    </w:p>
    <w:p w14:paraId="59AB5BF8" w14:textId="258BF52A" w:rsidR="0095119A" w:rsidRDefault="0095119A" w:rsidP="004F2123">
      <w:r>
        <w:rPr>
          <w:noProof/>
        </w:rPr>
        <w:drawing>
          <wp:inline distT="0" distB="0" distL="0" distR="0" wp14:anchorId="05491684" wp14:editId="0C41EF78">
            <wp:extent cx="5391427" cy="5359675"/>
            <wp:effectExtent l="19050" t="19050" r="19050" b="12700"/>
            <wp:docPr id="371247542" name="Picture 4" descr="Code for ultrasonic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47542" name="Picture 4" descr="Code for ultrasonic sensor."/>
                    <pic:cNvPicPr/>
                  </pic:nvPicPr>
                  <pic:blipFill>
                    <a:blip r:embed="rId47">
                      <a:extLst>
                        <a:ext uri="{28A0092B-C50C-407E-A947-70E740481C1C}">
                          <a14:useLocalDpi xmlns:a14="http://schemas.microsoft.com/office/drawing/2010/main" val="0"/>
                        </a:ext>
                      </a:extLst>
                    </a:blip>
                    <a:stretch>
                      <a:fillRect/>
                    </a:stretch>
                  </pic:blipFill>
                  <pic:spPr>
                    <a:xfrm>
                      <a:off x="0" y="0"/>
                      <a:ext cx="5391427" cy="5359675"/>
                    </a:xfrm>
                    <a:prstGeom prst="rect">
                      <a:avLst/>
                    </a:prstGeom>
                    <a:ln w="3175">
                      <a:solidFill>
                        <a:schemeClr val="tx1"/>
                      </a:solidFill>
                    </a:ln>
                  </pic:spPr>
                </pic:pic>
              </a:graphicData>
            </a:graphic>
          </wp:inline>
        </w:drawing>
      </w:r>
    </w:p>
    <w:p w14:paraId="123C2CA3" w14:textId="129F69FB" w:rsidR="004F2123" w:rsidRDefault="004F2123">
      <w:pPr>
        <w:suppressAutoHyphens w:val="0"/>
        <w:spacing w:before="0" w:after="160" w:line="259" w:lineRule="auto"/>
      </w:pPr>
      <w:r>
        <w:br w:type="page"/>
      </w:r>
    </w:p>
    <w:p w14:paraId="57BACA5C" w14:textId="16FD932F" w:rsidR="00CC1982" w:rsidRDefault="009716D9" w:rsidP="001F71F2">
      <w:pPr>
        <w:pStyle w:val="Heading2"/>
      </w:pPr>
      <w:bookmarkStart w:id="44" w:name="_Toc214364697"/>
      <w:r>
        <w:lastRenderedPageBreak/>
        <w:t>Code for OLED</w:t>
      </w:r>
      <w:r w:rsidR="005E5FC2">
        <w:t xml:space="preserve"> module</w:t>
      </w:r>
      <w:r w:rsidR="001B7630">
        <w:t xml:space="preserve">: </w:t>
      </w:r>
      <w:r w:rsidR="002A6F05" w:rsidRPr="002A6F05">
        <w:rPr>
          <w:rStyle w:val="Emphasis"/>
        </w:rPr>
        <w:t>OLED.py</w:t>
      </w:r>
      <w:bookmarkEnd w:id="44"/>
    </w:p>
    <w:p w14:paraId="2302533E" w14:textId="3EC03476" w:rsidR="00111771" w:rsidRDefault="00DB47C0" w:rsidP="00111771">
      <w:r>
        <w:t xml:space="preserve">Type </w:t>
      </w:r>
      <w:r w:rsidR="008127B7">
        <w:t>the following</w:t>
      </w:r>
      <w:r>
        <w:t xml:space="preserve"> code:</w:t>
      </w:r>
    </w:p>
    <w:p w14:paraId="459C3D4D" w14:textId="6BDF55A2" w:rsidR="00DB47C0" w:rsidRDefault="00DB47C0" w:rsidP="00111771">
      <w:r>
        <w:rPr>
          <w:noProof/>
        </w:rPr>
        <w:drawing>
          <wp:inline distT="0" distB="0" distL="0" distR="0" wp14:anchorId="71E519E4" wp14:editId="1CB2363B">
            <wp:extent cx="6120130" cy="1618615"/>
            <wp:effectExtent l="19050" t="19050" r="13970" b="19685"/>
            <wp:docPr id="1754908595" name="Picture 5" descr="Code for OLED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08595" name="Picture 5" descr="Code for OLED module."/>
                    <pic:cNvPicPr/>
                  </pic:nvPicPr>
                  <pic:blipFill>
                    <a:blip r:embed="rId48">
                      <a:extLst>
                        <a:ext uri="{28A0092B-C50C-407E-A947-70E740481C1C}">
                          <a14:useLocalDpi xmlns:a14="http://schemas.microsoft.com/office/drawing/2010/main" val="0"/>
                        </a:ext>
                      </a:extLst>
                    </a:blip>
                    <a:stretch>
                      <a:fillRect/>
                    </a:stretch>
                  </pic:blipFill>
                  <pic:spPr>
                    <a:xfrm>
                      <a:off x="0" y="0"/>
                      <a:ext cx="6120130" cy="1618615"/>
                    </a:xfrm>
                    <a:prstGeom prst="rect">
                      <a:avLst/>
                    </a:prstGeom>
                    <a:ln w="3175">
                      <a:solidFill>
                        <a:schemeClr val="tx1"/>
                      </a:solidFill>
                    </a:ln>
                  </pic:spPr>
                </pic:pic>
              </a:graphicData>
            </a:graphic>
          </wp:inline>
        </w:drawing>
      </w:r>
    </w:p>
    <w:p w14:paraId="6705A9E8" w14:textId="3FB24DE1" w:rsidR="00CC1982" w:rsidRDefault="00603F2C" w:rsidP="005E5FC2">
      <w:pPr>
        <w:pStyle w:val="Heading2"/>
      </w:pPr>
      <w:bookmarkStart w:id="45" w:name="_Toc214364698"/>
      <w:r>
        <w:t xml:space="preserve">RFID </w:t>
      </w:r>
      <w:r w:rsidR="009716D9">
        <w:t>swipe card</w:t>
      </w:r>
      <w:r w:rsidR="00B866F2">
        <w:t>s</w:t>
      </w:r>
      <w:r w:rsidR="00345E06">
        <w:t xml:space="preserve">: </w:t>
      </w:r>
      <w:r w:rsidR="00F970F0" w:rsidRPr="008C2C01">
        <w:rPr>
          <w:rStyle w:val="Emphasis"/>
        </w:rPr>
        <w:t>read_</w:t>
      </w:r>
      <w:r w:rsidR="006626F5" w:rsidRPr="008C2C01">
        <w:rPr>
          <w:rStyle w:val="Emphasis"/>
        </w:rPr>
        <w:t>card_</w:t>
      </w:r>
      <w:r w:rsidR="008C2C01" w:rsidRPr="008C2C01">
        <w:rPr>
          <w:rStyle w:val="Emphasis"/>
        </w:rPr>
        <w:t>id.py</w:t>
      </w:r>
      <w:bookmarkEnd w:id="45"/>
    </w:p>
    <w:bookmarkEnd w:id="2"/>
    <w:bookmarkEnd w:id="5"/>
    <w:p w14:paraId="1EF32033" w14:textId="6EA97745" w:rsidR="0053135D" w:rsidRDefault="0053135D" w:rsidP="00F57347">
      <w:r>
        <w:t xml:space="preserve">Type </w:t>
      </w:r>
      <w:r w:rsidR="008127B7">
        <w:t>the following</w:t>
      </w:r>
      <w:r>
        <w:t xml:space="preserve"> </w:t>
      </w:r>
      <w:r w:rsidR="00124C32">
        <w:t>code:</w:t>
      </w:r>
    </w:p>
    <w:p w14:paraId="46307122" w14:textId="490EEB91" w:rsidR="005E5FC2" w:rsidRDefault="005E5FC2" w:rsidP="00F57347">
      <w:r>
        <w:rPr>
          <w:noProof/>
        </w:rPr>
        <w:drawing>
          <wp:inline distT="0" distB="0" distL="0" distR="0" wp14:anchorId="5C6FFC94" wp14:editId="2FBC0168">
            <wp:extent cx="5353325" cy="2819545"/>
            <wp:effectExtent l="19050" t="19050" r="19050" b="19050"/>
            <wp:docPr id="1455391231" name="Picture 6" descr="Code for RFID swipe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91231" name="Picture 6" descr="Code for RFID swipe cards."/>
                    <pic:cNvPicPr/>
                  </pic:nvPicPr>
                  <pic:blipFill>
                    <a:blip r:embed="rId49">
                      <a:extLst>
                        <a:ext uri="{28A0092B-C50C-407E-A947-70E740481C1C}">
                          <a14:useLocalDpi xmlns:a14="http://schemas.microsoft.com/office/drawing/2010/main" val="0"/>
                        </a:ext>
                      </a:extLst>
                    </a:blip>
                    <a:stretch>
                      <a:fillRect/>
                    </a:stretch>
                  </pic:blipFill>
                  <pic:spPr>
                    <a:xfrm>
                      <a:off x="0" y="0"/>
                      <a:ext cx="5353325" cy="2819545"/>
                    </a:xfrm>
                    <a:prstGeom prst="rect">
                      <a:avLst/>
                    </a:prstGeom>
                    <a:ln w="3175">
                      <a:solidFill>
                        <a:schemeClr val="tx1"/>
                      </a:solidFill>
                    </a:ln>
                  </pic:spPr>
                </pic:pic>
              </a:graphicData>
            </a:graphic>
          </wp:inline>
        </w:drawing>
      </w:r>
    </w:p>
    <w:p w14:paraId="6E24B487" w14:textId="44F99928" w:rsidR="004643DB" w:rsidRDefault="004643DB" w:rsidP="00F57347">
      <w:r>
        <w:br w:type="page"/>
      </w:r>
    </w:p>
    <w:p w14:paraId="578A301F" w14:textId="69E64C4D" w:rsidR="00813D10" w:rsidRDefault="00C86604" w:rsidP="003D779B">
      <w:pPr>
        <w:pStyle w:val="Heading2"/>
      </w:pPr>
      <w:bookmarkStart w:id="46" w:name="_Toc214364699"/>
      <w:r>
        <w:lastRenderedPageBreak/>
        <w:t>Co</w:t>
      </w:r>
      <w:r w:rsidR="000005F5">
        <w:t>nnect</w:t>
      </w:r>
      <w:r>
        <w:t xml:space="preserve">ing </w:t>
      </w:r>
      <w:r w:rsidR="00184BAC">
        <w:t>RFID</w:t>
      </w:r>
      <w:r w:rsidR="00C7278E">
        <w:t xml:space="preserve"> and </w:t>
      </w:r>
      <w:r w:rsidR="006D0DD9">
        <w:t xml:space="preserve">servo: </w:t>
      </w:r>
      <w:r w:rsidR="002F36FB" w:rsidRPr="002F36FB">
        <w:rPr>
          <w:rStyle w:val="Emphasis"/>
        </w:rPr>
        <w:t>RFID_servo.py</w:t>
      </w:r>
      <w:bookmarkEnd w:id="46"/>
    </w:p>
    <w:p w14:paraId="74F9F05F" w14:textId="76517B30" w:rsidR="00813D10" w:rsidRDefault="00813D10" w:rsidP="00F57347">
      <w:r>
        <w:t xml:space="preserve">Type </w:t>
      </w:r>
      <w:r w:rsidR="008127B7">
        <w:t>the following</w:t>
      </w:r>
      <w:r>
        <w:t xml:space="preserve"> code:</w:t>
      </w:r>
    </w:p>
    <w:p w14:paraId="6B5B32C5" w14:textId="55E2E09F" w:rsidR="00813D10" w:rsidRDefault="00813D10" w:rsidP="00F57347">
      <w:r>
        <w:rPr>
          <w:noProof/>
        </w:rPr>
        <w:drawing>
          <wp:inline distT="0" distB="0" distL="0" distR="0" wp14:anchorId="7BD014CA" wp14:editId="348AC3C3">
            <wp:extent cx="6120130" cy="3264535"/>
            <wp:effectExtent l="19050" t="19050" r="13970" b="12065"/>
            <wp:docPr id="2142766114" name="Picture 7" descr="Code for connecting RFID and se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66114" name="Picture 7" descr="Code for connecting RFID and servo."/>
                    <pic:cNvPicPr/>
                  </pic:nvPicPr>
                  <pic:blipFill>
                    <a:blip r:embed="rId50">
                      <a:extLst>
                        <a:ext uri="{28A0092B-C50C-407E-A947-70E740481C1C}">
                          <a14:useLocalDpi xmlns:a14="http://schemas.microsoft.com/office/drawing/2010/main" val="0"/>
                        </a:ext>
                      </a:extLst>
                    </a:blip>
                    <a:stretch>
                      <a:fillRect/>
                    </a:stretch>
                  </pic:blipFill>
                  <pic:spPr>
                    <a:xfrm>
                      <a:off x="0" y="0"/>
                      <a:ext cx="6120130" cy="3264535"/>
                    </a:xfrm>
                    <a:prstGeom prst="rect">
                      <a:avLst/>
                    </a:prstGeom>
                    <a:ln w="3175">
                      <a:solidFill>
                        <a:schemeClr val="tx1"/>
                      </a:solidFill>
                    </a:ln>
                  </pic:spPr>
                </pic:pic>
              </a:graphicData>
            </a:graphic>
          </wp:inline>
        </w:drawing>
      </w:r>
    </w:p>
    <w:p w14:paraId="13DCACB6" w14:textId="18BB2D02" w:rsidR="00813D10" w:rsidRDefault="00813D10">
      <w:pPr>
        <w:suppressAutoHyphens w:val="0"/>
        <w:spacing w:before="0" w:after="160" w:line="259" w:lineRule="auto"/>
      </w:pPr>
      <w:r>
        <w:br w:type="page"/>
      </w:r>
    </w:p>
    <w:p w14:paraId="071D4F3A" w14:textId="77777777" w:rsidR="001748AB" w:rsidRDefault="001748AB" w:rsidP="001748AB">
      <w:pPr>
        <w:pStyle w:val="Heading1"/>
        <w:rPr>
          <w:szCs w:val="48"/>
        </w:rPr>
      </w:pPr>
      <w:bookmarkStart w:id="47" w:name="_Toc214364700"/>
      <w:r>
        <w:lastRenderedPageBreak/>
        <w:t>References</w:t>
      </w:r>
      <w:bookmarkEnd w:id="47"/>
    </w:p>
    <w:p w14:paraId="0A7521D1" w14:textId="77777777" w:rsidR="001748AB" w:rsidRDefault="001748AB" w:rsidP="001748A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A9EF5D0" w14:textId="77777777" w:rsidR="001748AB" w:rsidRDefault="001748AB" w:rsidP="001748AB">
      <w:pPr>
        <w:pStyle w:val="FeatureBox2"/>
      </w:pPr>
      <w:r>
        <w:t xml:space="preserve">Please refer to the NESA Copyright Disclaimer for more information </w:t>
      </w:r>
      <w:hyperlink r:id="rId51" w:tgtFrame="_blank" w:tooltip="https://educationstandards.nsw.edu.au/wps/portal/nesa/mini-footer/copyright" w:history="1">
        <w:r>
          <w:rPr>
            <w:rStyle w:val="Hyperlink"/>
          </w:rPr>
          <w:t>https://educationstandards.nsw.edu.au/wps/portal/nesa/mini-footer/copyright</w:t>
        </w:r>
      </w:hyperlink>
      <w:r>
        <w:t>.</w:t>
      </w:r>
    </w:p>
    <w:p w14:paraId="4F4910D1" w14:textId="77777777" w:rsidR="001748AB" w:rsidRDefault="001748AB" w:rsidP="001748AB">
      <w:pPr>
        <w:pStyle w:val="FeatureBox2"/>
      </w:pPr>
      <w:r>
        <w:t xml:space="preserve">NESA holds the only official and up-to-date versions of the NSW Curriculum and syllabus documents. Please visit the NSW Education Standards Authority (NESA) website </w:t>
      </w:r>
      <w:hyperlink r:id="rId52" w:history="1">
        <w:r>
          <w:rPr>
            <w:rStyle w:val="Hyperlink"/>
          </w:rPr>
          <w:t>https://educationstandards.nsw.edu.au/</w:t>
        </w:r>
      </w:hyperlink>
      <w:r>
        <w:t xml:space="preserve"> and the NSW Curriculum website </w:t>
      </w:r>
      <w:hyperlink r:id="rId53" w:history="1">
        <w:r>
          <w:rPr>
            <w:rStyle w:val="Hyperlink"/>
          </w:rPr>
          <w:t>https://curriculum.nsw.edu.au/home</w:t>
        </w:r>
      </w:hyperlink>
      <w:r>
        <w:t>.</w:t>
      </w:r>
    </w:p>
    <w:p w14:paraId="2529D15E" w14:textId="77777777" w:rsidR="00590657" w:rsidRDefault="00590657" w:rsidP="00590657">
      <w:pPr>
        <w:spacing w:before="0" w:after="160"/>
      </w:pPr>
      <w:hyperlink r:id="rId54" w:history="1">
        <w:r>
          <w:rPr>
            <w:rStyle w:val="Hyperlink"/>
          </w:rPr>
          <w:t>Technology 7–8 Syllabus</w:t>
        </w:r>
      </w:hyperlink>
      <w:r>
        <w:t xml:space="preserve"> © NSW Education Standards Authority (NESA) for and on behalf of the Crown in right of the State of New South Wales, 2023.</w:t>
      </w:r>
    </w:p>
    <w:p w14:paraId="4E837FD9" w14:textId="77777777" w:rsidR="00FE2AE5" w:rsidRDefault="00FE2AE5" w:rsidP="00FE2AE5">
      <w:r>
        <w:t xml:space="preserve">Engineezy (7 December 2024) </w:t>
      </w:r>
      <w:hyperlink r:id="rId55" w:history="1">
        <w:r w:rsidRPr="006C3E81">
          <w:rPr>
            <w:rStyle w:val="Hyperlink"/>
          </w:rPr>
          <w:t>Teaching a robot some hand-eye coordination</w:t>
        </w:r>
      </w:hyperlink>
      <w:r>
        <w:t xml:space="preserve">, </w:t>
      </w:r>
      <w:r w:rsidRPr="006C3E81">
        <w:rPr>
          <w:i/>
          <w:iCs/>
        </w:rPr>
        <w:t>Engineezy</w:t>
      </w:r>
      <w:r>
        <w:t>, YouTube, accessed 17 September 2025.</w:t>
      </w:r>
    </w:p>
    <w:p w14:paraId="18427BEB" w14:textId="64D11BA5" w:rsidR="00590657" w:rsidRDefault="00590657" w:rsidP="00590657">
      <w:r>
        <w:t>Let’s Grow Up (21 April 2025) ‘</w:t>
      </w:r>
      <w:hyperlink r:id="rId56" w:history="1">
        <w:r w:rsidRPr="00494B83">
          <w:rPr>
            <w:rStyle w:val="Hyperlink"/>
          </w:rPr>
          <w:t>How a DC motor works in 3D – Working principle of DC motor</w:t>
        </w:r>
        <w:r>
          <w:rPr>
            <w:rStyle w:val="Hyperlink"/>
          </w:rPr>
          <w:t>’</w:t>
        </w:r>
        <w:r w:rsidRPr="00494B83">
          <w:rPr>
            <w:rStyle w:val="Hyperlink"/>
          </w:rPr>
          <w:t xml:space="preserve"> </w:t>
        </w:r>
        <w:r w:rsidR="00FE2AE5">
          <w:rPr>
            <w:rStyle w:val="Hyperlink"/>
          </w:rPr>
          <w:t>[</w:t>
        </w:r>
        <w:r>
          <w:rPr>
            <w:rStyle w:val="Hyperlink"/>
          </w:rPr>
          <w:t>video</w:t>
        </w:r>
        <w:r w:rsidR="00A25DEB">
          <w:rPr>
            <w:rStyle w:val="Hyperlink"/>
          </w:rPr>
          <w:t>]</w:t>
        </w:r>
      </w:hyperlink>
      <w:r>
        <w:t xml:space="preserve">, </w:t>
      </w:r>
      <w:r w:rsidRPr="006C3E81">
        <w:rPr>
          <w:i/>
          <w:iCs/>
        </w:rPr>
        <w:t>Let’s Grow Up</w:t>
      </w:r>
      <w:r>
        <w:t>, YouTube, accessed 17 September 2025.</w:t>
      </w:r>
    </w:p>
    <w:p w14:paraId="5535AE20" w14:textId="77777777" w:rsidR="00590657" w:rsidRDefault="00590657" w:rsidP="00590657">
      <w:r>
        <w:t>Mia Wang (7 June 2025) ‘</w:t>
      </w:r>
      <w:hyperlink r:id="rId57" w:history="1">
        <w:r>
          <w:rPr>
            <w:rStyle w:val="Hyperlink"/>
          </w:rPr>
          <w:t>DC boom barrier gate with folding arm' [video]</w:t>
        </w:r>
      </w:hyperlink>
      <w:r>
        <w:t xml:space="preserve">, </w:t>
      </w:r>
      <w:r w:rsidRPr="006C3E81">
        <w:rPr>
          <w:i/>
          <w:iCs/>
        </w:rPr>
        <w:t>Mia Wang</w:t>
      </w:r>
      <w:r>
        <w:t>, YouTube, accessed 17 September 2025.</w:t>
      </w:r>
    </w:p>
    <w:p w14:paraId="0C3ABECC" w14:textId="2CF9FB66" w:rsidR="00590657" w:rsidDel="00D30152" w:rsidRDefault="00590657" w:rsidP="00590657">
      <w:r>
        <w:t>MooMooMath and Science (27 May 2020) ‘</w:t>
      </w:r>
      <w:hyperlink r:id="rId58" w:history="1">
        <w:r>
          <w:rPr>
            <w:rStyle w:val="Hyperlink"/>
          </w:rPr>
          <w:t>Simple machines: levers' [video]</w:t>
        </w:r>
      </w:hyperlink>
      <w:r>
        <w:t xml:space="preserve">, </w:t>
      </w:r>
      <w:r w:rsidRPr="008E1D28">
        <w:rPr>
          <w:i/>
          <w:iCs/>
        </w:rPr>
        <w:t>MooMooMath and Science</w:t>
      </w:r>
      <w:r>
        <w:t>, YouTube, accessed 17 September 2025.</w:t>
      </w:r>
    </w:p>
    <w:p w14:paraId="0A2EA18E" w14:textId="77777777" w:rsidR="00590657" w:rsidRDefault="00590657" w:rsidP="00590657">
      <w:r>
        <w:t>TAJFUN PLANINA (5 November 2015) ‘</w:t>
      </w:r>
      <w:hyperlink r:id="rId59" w:history="1">
        <w:r>
          <w:rPr>
            <w:rStyle w:val="Hyperlink"/>
          </w:rPr>
          <w:t>Hydraulic tractor crane DOT 50K' [video]</w:t>
        </w:r>
      </w:hyperlink>
      <w:r>
        <w:t xml:space="preserve">, </w:t>
      </w:r>
      <w:r w:rsidRPr="00825BFE">
        <w:rPr>
          <w:i/>
          <w:iCs/>
        </w:rPr>
        <w:t>TAJFUN PLANINA</w:t>
      </w:r>
      <w:r>
        <w:t>, YouTube, accessed 17 September 2025</w:t>
      </w:r>
    </w:p>
    <w:p w14:paraId="77047DF8" w14:textId="77777777" w:rsidR="00590657" w:rsidRDefault="00590657" w:rsidP="00590657">
      <w:r>
        <w:t>TED-Ed (20 September 2012) ‘</w:t>
      </w:r>
      <w:hyperlink r:id="rId60" w:history="1">
        <w:r>
          <w:rPr>
            <w:rStyle w:val="Hyperlink"/>
          </w:rPr>
          <w:t>Newton's 3 Laws, with a bicycle' [video]</w:t>
        </w:r>
      </w:hyperlink>
      <w:r>
        <w:t xml:space="preserve">, </w:t>
      </w:r>
      <w:r w:rsidRPr="00933D16">
        <w:rPr>
          <w:i/>
          <w:iCs/>
        </w:rPr>
        <w:t>TED-Ed</w:t>
      </w:r>
      <w:r>
        <w:t>, YouTube, accessed 17 September 2025.</w:t>
      </w:r>
    </w:p>
    <w:p w14:paraId="7CAD28FE" w14:textId="0D2E3F64" w:rsidR="00590657" w:rsidRDefault="00590657" w:rsidP="00EC22E4">
      <w:r>
        <w:t>The Engineering Mindset (13 December 2022) ‘</w:t>
      </w:r>
      <w:hyperlink r:id="rId61" w:history="1">
        <w:r>
          <w:rPr>
            <w:rStyle w:val="Hyperlink"/>
          </w:rPr>
          <w:t>What is a servo motor and what does it do?' [video]</w:t>
        </w:r>
      </w:hyperlink>
      <w:r>
        <w:t xml:space="preserve">, </w:t>
      </w:r>
      <w:r w:rsidRPr="0071362F">
        <w:rPr>
          <w:i/>
          <w:iCs/>
        </w:rPr>
        <w:t>The Engineering Mindset</w:t>
      </w:r>
      <w:r>
        <w:t>, YouTube, accessed 17 September 2025.</w:t>
      </w:r>
    </w:p>
    <w:p w14:paraId="2182E959" w14:textId="77777777" w:rsidR="00590657" w:rsidRDefault="00590657" w:rsidP="00EC22E4"/>
    <w:p w14:paraId="2B863298" w14:textId="7E80F0DF" w:rsidR="005E4C53" w:rsidRDefault="005E4C53" w:rsidP="00EC22E4">
      <w:pPr>
        <w:sectPr w:rsidR="005E4C53" w:rsidSect="001748AB">
          <w:headerReference w:type="even" r:id="rId62"/>
          <w:headerReference w:type="default" r:id="rId63"/>
          <w:footerReference w:type="default" r:id="rId64"/>
          <w:headerReference w:type="first" r:id="rId65"/>
          <w:footerReference w:type="first" r:id="rId66"/>
          <w:pgSz w:w="11906" w:h="16838"/>
          <w:pgMar w:top="1134" w:right="1134" w:bottom="1134" w:left="1134" w:header="709" w:footer="709" w:gutter="0"/>
          <w:pgNumType w:start="0"/>
          <w:cols w:space="708"/>
          <w:titlePg/>
          <w:docGrid w:linePitch="360"/>
        </w:sectPr>
      </w:pPr>
    </w:p>
    <w:p w14:paraId="7A444253" w14:textId="77777777" w:rsidR="00E03CCB" w:rsidRPr="001748AB" w:rsidRDefault="00E03CCB" w:rsidP="00E03CCB">
      <w:pPr>
        <w:rPr>
          <w:rStyle w:val="Strong"/>
          <w:szCs w:val="22"/>
        </w:rPr>
      </w:pPr>
      <w:r w:rsidRPr="001748AB">
        <w:rPr>
          <w:rStyle w:val="Strong"/>
          <w:szCs w:val="22"/>
        </w:rPr>
        <w:lastRenderedPageBreak/>
        <w:t>© State of New South Wales (Department of Education), 202</w:t>
      </w:r>
      <w:r>
        <w:rPr>
          <w:rStyle w:val="Strong"/>
          <w:szCs w:val="22"/>
        </w:rPr>
        <w:t>5</w:t>
      </w:r>
    </w:p>
    <w:p w14:paraId="27B15C7F" w14:textId="77777777" w:rsidR="00E03CCB" w:rsidRDefault="00E03CCB" w:rsidP="00E03CCB">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5A362ECE" w14:textId="77777777" w:rsidR="00E03CCB" w:rsidRDefault="00E03CCB" w:rsidP="00E03CCB">
      <w:r>
        <w:t xml:space="preserve">Copyright material available in this resource and owned by the NSW Department of Education is licensed under a </w:t>
      </w:r>
      <w:hyperlink r:id="rId67" w:history="1">
        <w:r w:rsidRPr="003B3E41">
          <w:rPr>
            <w:rStyle w:val="Hyperlink"/>
          </w:rPr>
          <w:t>Creative Commons Attribution 4.0 International (CC BY 4.0) license</w:t>
        </w:r>
      </w:hyperlink>
      <w:r>
        <w:t>.</w:t>
      </w:r>
    </w:p>
    <w:p w14:paraId="6BAE774A" w14:textId="77777777" w:rsidR="00E03CCB" w:rsidRDefault="00E03CCB" w:rsidP="00E03CCB">
      <w:r>
        <w:rPr>
          <w:noProof/>
        </w:rPr>
        <w:drawing>
          <wp:inline distT="0" distB="0" distL="0" distR="0" wp14:anchorId="02FC9EBF" wp14:editId="3062C84D">
            <wp:extent cx="1228725" cy="428625"/>
            <wp:effectExtent l="0" t="0" r="9525" b="9525"/>
            <wp:docPr id="32" name="Picture 32" descr="Creative Commons Attribution license log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F2345A6" w14:textId="77777777" w:rsidR="00E03CCB" w:rsidRDefault="00E03CCB" w:rsidP="00E03CCB">
      <w:r>
        <w:t>This license allows you to share and adapt the material for any purpose, even commercially.</w:t>
      </w:r>
    </w:p>
    <w:p w14:paraId="2733BD35" w14:textId="77777777" w:rsidR="00E03CCB" w:rsidRDefault="00E03CCB" w:rsidP="00E03CCB">
      <w:r>
        <w:t>Attribution should be given to © State of New South Wales (Department of Education), 2025.</w:t>
      </w:r>
    </w:p>
    <w:p w14:paraId="06EE742C" w14:textId="77777777" w:rsidR="00E03CCB" w:rsidRDefault="00E03CCB" w:rsidP="00E03CCB">
      <w:r>
        <w:t>Material in this resource not available under a Creative Commons license:</w:t>
      </w:r>
    </w:p>
    <w:p w14:paraId="04EB6E44" w14:textId="77777777" w:rsidR="00E03CCB" w:rsidRDefault="00E03CCB" w:rsidP="00E03CCB">
      <w:pPr>
        <w:pStyle w:val="ListBullet"/>
        <w:numPr>
          <w:ilvl w:val="0"/>
          <w:numId w:val="1"/>
        </w:numPr>
      </w:pPr>
      <w:r>
        <w:t>the NSW Department of Education logo, other logos and trademark-protected material</w:t>
      </w:r>
    </w:p>
    <w:p w14:paraId="56F1D59B" w14:textId="77777777" w:rsidR="00E03CCB" w:rsidRDefault="00E03CCB" w:rsidP="00E03CCB">
      <w:pPr>
        <w:pStyle w:val="ListBullet"/>
        <w:numPr>
          <w:ilvl w:val="0"/>
          <w:numId w:val="1"/>
        </w:numPr>
      </w:pPr>
      <w:r>
        <w:t>material owned by a third party that has been reproduced with permission. You will need to obtain permission from the third party to reuse its material.</w:t>
      </w:r>
    </w:p>
    <w:p w14:paraId="169C9046" w14:textId="77777777" w:rsidR="00E03CCB" w:rsidRPr="003B3E41" w:rsidRDefault="00E03CCB" w:rsidP="00E03CCB">
      <w:pPr>
        <w:pStyle w:val="FeatureBox2"/>
        <w:rPr>
          <w:rStyle w:val="Strong"/>
        </w:rPr>
      </w:pPr>
      <w:r w:rsidRPr="003B3E41">
        <w:rPr>
          <w:rStyle w:val="Strong"/>
        </w:rPr>
        <w:t>Links to third-party material and websites</w:t>
      </w:r>
    </w:p>
    <w:p w14:paraId="0F5795AA" w14:textId="77777777" w:rsidR="00E03CCB" w:rsidRDefault="00E03CCB" w:rsidP="00E03CC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9917C06" w14:textId="7E7A1BB7" w:rsidR="004643DB" w:rsidRPr="00EC22E4" w:rsidRDefault="00E03CCB" w:rsidP="00E03CC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4643DB" w:rsidRPr="00EC22E4" w:rsidSect="0012654C">
      <w:headerReference w:type="first" r:id="rId69"/>
      <w:footerReference w:type="first" r:id="rId7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2E24C" w14:textId="77777777" w:rsidR="00D40152" w:rsidRDefault="00D40152" w:rsidP="00843DF5">
      <w:r>
        <w:separator/>
      </w:r>
    </w:p>
    <w:p w14:paraId="65A03654" w14:textId="77777777" w:rsidR="00D40152" w:rsidRDefault="00D40152" w:rsidP="00843DF5"/>
    <w:p w14:paraId="4E51219C" w14:textId="77777777" w:rsidR="00D40152" w:rsidRDefault="00D40152" w:rsidP="00843DF5"/>
  </w:endnote>
  <w:endnote w:type="continuationSeparator" w:id="0">
    <w:p w14:paraId="5CA74F39" w14:textId="77777777" w:rsidR="00D40152" w:rsidRDefault="00D40152" w:rsidP="00843DF5">
      <w:r>
        <w:continuationSeparator/>
      </w:r>
    </w:p>
    <w:p w14:paraId="19971F7E" w14:textId="77777777" w:rsidR="00D40152" w:rsidRDefault="00D40152" w:rsidP="00843DF5"/>
    <w:p w14:paraId="559FD9D2" w14:textId="77777777" w:rsidR="00D40152" w:rsidRDefault="00D4015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DC6EB42-8369-4521-85CB-E5EA32F4311A}"/>
  </w:font>
  <w:font w:name="Calibri">
    <w:panose1 w:val="020F0502020204030204"/>
    <w:charset w:val="00"/>
    <w:family w:val="swiss"/>
    <w:pitch w:val="variable"/>
    <w:sig w:usb0="E4002EFF" w:usb1="C200247B" w:usb2="00000009" w:usb3="00000000" w:csb0="000001FF" w:csb1="00000000"/>
    <w:embedRegular r:id="rId2" w:fontKey="{54921801-902E-4416-ACF1-56E5994B5724}"/>
    <w:embedBold r:id="rId3" w:fontKey="{3A6F46E9-5166-41B9-A31D-8020B66CEFEF}"/>
    <w:embedItalic r:id="rId4" w:fontKey="{9C4AE213-1002-451C-9ADB-31B2D3FE46C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2EB7F166-21D3-4038-B812-DDCD2D05E3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32C7" w14:textId="2F40C1A5" w:rsidR="008A353C" w:rsidRPr="00123A38" w:rsidRDefault="00123A38" w:rsidP="00843DF5">
    <w:pPr>
      <w:pStyle w:val="Footer"/>
    </w:pPr>
    <w:r>
      <w:t xml:space="preserve">© NSW Department of Education, </w:t>
    </w:r>
    <w:r w:rsidR="00D236DE">
      <w:t>Nov-25</w:t>
    </w:r>
    <w:r>
      <w:ptab w:relativeTo="margin" w:alignment="right" w:leader="none"/>
    </w:r>
    <w:r>
      <w:rPr>
        <w:b/>
        <w:noProof/>
        <w:sz w:val="28"/>
        <w:szCs w:val="28"/>
      </w:rPr>
      <w:drawing>
        <wp:inline distT="0" distB="0" distL="0" distR="0" wp14:anchorId="4CBBAEB0" wp14:editId="10CC319D">
          <wp:extent cx="571500" cy="190500"/>
          <wp:effectExtent l="0" t="0" r="0" b="0"/>
          <wp:docPr id="1527574043" name="Picture 152757404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9FBAD" w14:textId="61B73325"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1360581E" wp14:editId="722135B0">
          <wp:extent cx="834442" cy="906218"/>
          <wp:effectExtent l="0" t="0" r="3810" b="8255"/>
          <wp:docPr id="2135946443" name="Graphic 213594644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60D1C"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AB84C" w14:textId="77777777" w:rsidR="00D40152" w:rsidRDefault="00D40152" w:rsidP="00843DF5">
      <w:r>
        <w:separator/>
      </w:r>
    </w:p>
    <w:p w14:paraId="6D6D2FBF" w14:textId="77777777" w:rsidR="00D40152" w:rsidRDefault="00D40152" w:rsidP="00843DF5"/>
    <w:p w14:paraId="10CDAC86" w14:textId="77777777" w:rsidR="00D40152" w:rsidRDefault="00D40152" w:rsidP="00843DF5"/>
  </w:footnote>
  <w:footnote w:type="continuationSeparator" w:id="0">
    <w:p w14:paraId="31967F08" w14:textId="77777777" w:rsidR="00D40152" w:rsidRDefault="00D40152" w:rsidP="00843DF5">
      <w:r>
        <w:continuationSeparator/>
      </w:r>
    </w:p>
    <w:p w14:paraId="759423E7" w14:textId="77777777" w:rsidR="00D40152" w:rsidRDefault="00D40152" w:rsidP="00843DF5"/>
    <w:p w14:paraId="4F32587E" w14:textId="77777777" w:rsidR="00D40152" w:rsidRDefault="00D4015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97488" w14:textId="77777777" w:rsidR="00EC7662" w:rsidRDefault="00EC7662">
    <w:pPr>
      <w:pStyle w:val="Header"/>
    </w:pPr>
  </w:p>
  <w:p w14:paraId="7E29FD70"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E72D1" w14:textId="2BA9E1AD" w:rsidR="006215C8" w:rsidRPr="001748AB" w:rsidRDefault="0030345B" w:rsidP="001748AB">
    <w:pPr>
      <w:pStyle w:val="Documentname"/>
    </w:pPr>
    <w:r w:rsidRPr="00287A68">
      <w:rPr>
        <w:sz w:val="16"/>
        <w:szCs w:val="16"/>
      </w:rPr>
      <w:t xml:space="preserve">Technology </w:t>
    </w:r>
    <w:r w:rsidR="0018307A" w:rsidRPr="00287A68">
      <w:rPr>
        <w:sz w:val="16"/>
        <w:szCs w:val="16"/>
      </w:rPr>
      <w:t>7</w:t>
    </w:r>
    <w:r w:rsidR="00852D56">
      <w:rPr>
        <w:sz w:val="16"/>
        <w:szCs w:val="16"/>
      </w:rPr>
      <w:t>–</w:t>
    </w:r>
    <w:r w:rsidR="0018307A" w:rsidRPr="00287A68">
      <w:rPr>
        <w:sz w:val="16"/>
        <w:szCs w:val="16"/>
      </w:rPr>
      <w:t>8 – Digital and communication technologies</w:t>
    </w:r>
    <w:r w:rsidR="00423240" w:rsidRPr="00287A68">
      <w:rPr>
        <w:sz w:val="16"/>
        <w:szCs w:val="16"/>
      </w:rPr>
      <w:t xml:space="preserve"> </w:t>
    </w:r>
    <w:r w:rsidR="003A2669">
      <w:rPr>
        <w:sz w:val="16"/>
        <w:szCs w:val="16"/>
      </w:rPr>
      <w:t>and</w:t>
    </w:r>
    <w:r w:rsidR="00423240" w:rsidRPr="00287A68">
      <w:rPr>
        <w:sz w:val="16"/>
        <w:szCs w:val="16"/>
      </w:rPr>
      <w:t xml:space="preserve"> Engineering technologies</w:t>
    </w:r>
    <w:r w:rsidR="003A2669">
      <w:rPr>
        <w:sz w:val="16"/>
        <w:szCs w:val="16"/>
      </w:rPr>
      <w:t xml:space="preserve"> </w:t>
    </w:r>
    <w:r w:rsidR="0030177C" w:rsidRPr="00287A68">
      <w:rPr>
        <w:sz w:val="16"/>
        <w:szCs w:val="16"/>
      </w:rPr>
      <w:t xml:space="preserve">– </w:t>
    </w:r>
    <w:r w:rsidR="00F5559D">
      <w:rPr>
        <w:sz w:val="16"/>
        <w:szCs w:val="16"/>
      </w:rPr>
      <w:t>t</w:t>
    </w:r>
    <w:r w:rsidR="0030177C" w:rsidRPr="00287A68">
      <w:rPr>
        <w:sz w:val="16"/>
        <w:szCs w:val="16"/>
      </w:rPr>
      <w:t>eacher resource</w:t>
    </w:r>
    <w:r w:rsidR="001748AB">
      <w:t xml:space="preserve"> </w:t>
    </w:r>
    <w:r w:rsidR="00F5559D">
      <w:t xml:space="preserve">– </w:t>
    </w:r>
    <w:proofErr w:type="spellStart"/>
    <w:r w:rsidR="00F5559D" w:rsidRPr="00F5559D">
      <w:t>Park&amp;Ride</w:t>
    </w:r>
    <w:proofErr w:type="spellEnd"/>
    <w:r w:rsidR="00F5559D">
      <w:t xml:space="preserve"> </w:t>
    </w:r>
    <w:r w:rsidR="001748AB" w:rsidRPr="00D2403C">
      <w:t xml:space="preserve">| </w:t>
    </w:r>
    <w:r w:rsidR="001748AB">
      <w:fldChar w:fldCharType="begin"/>
    </w:r>
    <w:r w:rsidR="001748AB">
      <w:instrText xml:space="preserve"> PAGE   \* MERGEFORMAT </w:instrText>
    </w:r>
    <w:r w:rsidR="001748AB">
      <w:fldChar w:fldCharType="separate"/>
    </w:r>
    <w:r w:rsidR="001748AB">
      <w:t>1</w:t>
    </w:r>
    <w:r w:rsidR="001748A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9A246" w14:textId="4F7698E0" w:rsidR="003B3E41" w:rsidRPr="00FA6449" w:rsidRDefault="00E6056C" w:rsidP="00577787">
    <w:pPr>
      <w:pStyle w:val="Header"/>
      <w:spacing w:after="0"/>
    </w:pPr>
    <w:r>
      <w:pict w14:anchorId="69A3B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CEF9C"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1911547"/>
    <w:multiLevelType w:val="hybridMultilevel"/>
    <w:tmpl w:val="EBE2F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4446BD5"/>
    <w:multiLevelType w:val="hybridMultilevel"/>
    <w:tmpl w:val="33F0F1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5D135FD3"/>
    <w:multiLevelType w:val="hybridMultilevel"/>
    <w:tmpl w:val="3DBE1ADC"/>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859469356">
    <w:abstractNumId w:val="5"/>
  </w:num>
  <w:num w:numId="3" w16cid:durableId="154856921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419176685">
    <w:abstractNumId w:val="0"/>
  </w:num>
  <w:num w:numId="5" w16cid:durableId="1310015066">
    <w:abstractNumId w:val="1"/>
  </w:num>
  <w:num w:numId="6" w16cid:durableId="519052459">
    <w:abstractNumId w:val="7"/>
  </w:num>
  <w:num w:numId="7" w16cid:durableId="28920476">
    <w:abstractNumId w:val="2"/>
  </w:num>
  <w:num w:numId="8" w16cid:durableId="5828775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461668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01833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165583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28679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02555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603787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983686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13249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326752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46176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4201141">
    <w:abstractNumId w:val="3"/>
  </w:num>
  <w:num w:numId="20" w16cid:durableId="2070566407">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05F5"/>
    <w:rsid w:val="00000B67"/>
    <w:rsid w:val="00002248"/>
    <w:rsid w:val="00003EFA"/>
    <w:rsid w:val="00004183"/>
    <w:rsid w:val="000047E8"/>
    <w:rsid w:val="00004DD0"/>
    <w:rsid w:val="000077BF"/>
    <w:rsid w:val="00007CB9"/>
    <w:rsid w:val="000103B1"/>
    <w:rsid w:val="0001204F"/>
    <w:rsid w:val="0001257E"/>
    <w:rsid w:val="00013FF2"/>
    <w:rsid w:val="00015497"/>
    <w:rsid w:val="000168FD"/>
    <w:rsid w:val="00016940"/>
    <w:rsid w:val="00017B07"/>
    <w:rsid w:val="00022757"/>
    <w:rsid w:val="0002276C"/>
    <w:rsid w:val="0002305B"/>
    <w:rsid w:val="00024482"/>
    <w:rsid w:val="000252CB"/>
    <w:rsid w:val="000257A4"/>
    <w:rsid w:val="00026A58"/>
    <w:rsid w:val="0003147F"/>
    <w:rsid w:val="00031AB5"/>
    <w:rsid w:val="00034017"/>
    <w:rsid w:val="0004546A"/>
    <w:rsid w:val="0004559C"/>
    <w:rsid w:val="00045F0D"/>
    <w:rsid w:val="00047380"/>
    <w:rsid w:val="0004750C"/>
    <w:rsid w:val="0004783F"/>
    <w:rsid w:val="00047862"/>
    <w:rsid w:val="00051080"/>
    <w:rsid w:val="0005307F"/>
    <w:rsid w:val="000534ED"/>
    <w:rsid w:val="00053508"/>
    <w:rsid w:val="00054D26"/>
    <w:rsid w:val="00055C1E"/>
    <w:rsid w:val="00055E96"/>
    <w:rsid w:val="00061D5B"/>
    <w:rsid w:val="00063613"/>
    <w:rsid w:val="00063E5B"/>
    <w:rsid w:val="00066C78"/>
    <w:rsid w:val="000673B7"/>
    <w:rsid w:val="00070384"/>
    <w:rsid w:val="00070804"/>
    <w:rsid w:val="00070E2D"/>
    <w:rsid w:val="00071F97"/>
    <w:rsid w:val="00072E86"/>
    <w:rsid w:val="000733A1"/>
    <w:rsid w:val="00074B32"/>
    <w:rsid w:val="00074E14"/>
    <w:rsid w:val="00074F0F"/>
    <w:rsid w:val="000769CC"/>
    <w:rsid w:val="00077482"/>
    <w:rsid w:val="0008085E"/>
    <w:rsid w:val="00080AF6"/>
    <w:rsid w:val="00081716"/>
    <w:rsid w:val="000818DF"/>
    <w:rsid w:val="00083A25"/>
    <w:rsid w:val="000902E5"/>
    <w:rsid w:val="0009391C"/>
    <w:rsid w:val="000A212D"/>
    <w:rsid w:val="000A2B50"/>
    <w:rsid w:val="000A5A85"/>
    <w:rsid w:val="000A5F2D"/>
    <w:rsid w:val="000A7CFC"/>
    <w:rsid w:val="000B059A"/>
    <w:rsid w:val="000B5CB0"/>
    <w:rsid w:val="000C0388"/>
    <w:rsid w:val="000C1B93"/>
    <w:rsid w:val="000C24ED"/>
    <w:rsid w:val="000C4344"/>
    <w:rsid w:val="000C5481"/>
    <w:rsid w:val="000C57E2"/>
    <w:rsid w:val="000D0801"/>
    <w:rsid w:val="000D0F53"/>
    <w:rsid w:val="000D1A18"/>
    <w:rsid w:val="000D1EB7"/>
    <w:rsid w:val="000D1EC7"/>
    <w:rsid w:val="000D3BBE"/>
    <w:rsid w:val="000D4A03"/>
    <w:rsid w:val="000D57A4"/>
    <w:rsid w:val="000D60EB"/>
    <w:rsid w:val="000D6D05"/>
    <w:rsid w:val="000D7466"/>
    <w:rsid w:val="000D7E5E"/>
    <w:rsid w:val="000E2820"/>
    <w:rsid w:val="000E60A7"/>
    <w:rsid w:val="000F125C"/>
    <w:rsid w:val="000F44AF"/>
    <w:rsid w:val="000F504A"/>
    <w:rsid w:val="0010017A"/>
    <w:rsid w:val="00101A19"/>
    <w:rsid w:val="0010258B"/>
    <w:rsid w:val="00103E4F"/>
    <w:rsid w:val="001050F6"/>
    <w:rsid w:val="00111771"/>
    <w:rsid w:val="00112528"/>
    <w:rsid w:val="00113093"/>
    <w:rsid w:val="00114AC1"/>
    <w:rsid w:val="001153C5"/>
    <w:rsid w:val="0011653F"/>
    <w:rsid w:val="00123A38"/>
    <w:rsid w:val="00123C5F"/>
    <w:rsid w:val="00123F8E"/>
    <w:rsid w:val="00124C17"/>
    <w:rsid w:val="00124C32"/>
    <w:rsid w:val="0012557E"/>
    <w:rsid w:val="00125DFF"/>
    <w:rsid w:val="00126063"/>
    <w:rsid w:val="0012654C"/>
    <w:rsid w:val="001310B5"/>
    <w:rsid w:val="00140B12"/>
    <w:rsid w:val="001410A3"/>
    <w:rsid w:val="001444DE"/>
    <w:rsid w:val="00146548"/>
    <w:rsid w:val="0015048E"/>
    <w:rsid w:val="00152B30"/>
    <w:rsid w:val="00153D13"/>
    <w:rsid w:val="0015595E"/>
    <w:rsid w:val="00160294"/>
    <w:rsid w:val="00160F5F"/>
    <w:rsid w:val="001613E4"/>
    <w:rsid w:val="00162F12"/>
    <w:rsid w:val="00163E8C"/>
    <w:rsid w:val="00165F97"/>
    <w:rsid w:val="0017142D"/>
    <w:rsid w:val="00172838"/>
    <w:rsid w:val="00173A5C"/>
    <w:rsid w:val="00173AEC"/>
    <w:rsid w:val="0017408C"/>
    <w:rsid w:val="00174542"/>
    <w:rsid w:val="001748AB"/>
    <w:rsid w:val="001803D9"/>
    <w:rsid w:val="00181EA4"/>
    <w:rsid w:val="00181F54"/>
    <w:rsid w:val="0018307A"/>
    <w:rsid w:val="00184BAC"/>
    <w:rsid w:val="00187C87"/>
    <w:rsid w:val="00190C6F"/>
    <w:rsid w:val="00191117"/>
    <w:rsid w:val="001918BB"/>
    <w:rsid w:val="0019281C"/>
    <w:rsid w:val="00193E35"/>
    <w:rsid w:val="001961B7"/>
    <w:rsid w:val="00196CB9"/>
    <w:rsid w:val="00197FE4"/>
    <w:rsid w:val="001A2D64"/>
    <w:rsid w:val="001A3009"/>
    <w:rsid w:val="001A3333"/>
    <w:rsid w:val="001A52A0"/>
    <w:rsid w:val="001B0896"/>
    <w:rsid w:val="001B7630"/>
    <w:rsid w:val="001C0997"/>
    <w:rsid w:val="001C135D"/>
    <w:rsid w:val="001C1882"/>
    <w:rsid w:val="001C2C54"/>
    <w:rsid w:val="001C3731"/>
    <w:rsid w:val="001C39BB"/>
    <w:rsid w:val="001C4CCE"/>
    <w:rsid w:val="001C7E97"/>
    <w:rsid w:val="001D5230"/>
    <w:rsid w:val="001E103F"/>
    <w:rsid w:val="001E3497"/>
    <w:rsid w:val="001E3693"/>
    <w:rsid w:val="001E73A4"/>
    <w:rsid w:val="001E761A"/>
    <w:rsid w:val="001F2668"/>
    <w:rsid w:val="001F2D78"/>
    <w:rsid w:val="001F3460"/>
    <w:rsid w:val="001F40BC"/>
    <w:rsid w:val="001F59C3"/>
    <w:rsid w:val="001F5F7B"/>
    <w:rsid w:val="001F71F2"/>
    <w:rsid w:val="00204DE9"/>
    <w:rsid w:val="002075BD"/>
    <w:rsid w:val="00207A4F"/>
    <w:rsid w:val="002105AD"/>
    <w:rsid w:val="00213D52"/>
    <w:rsid w:val="00216244"/>
    <w:rsid w:val="002178F4"/>
    <w:rsid w:val="00220661"/>
    <w:rsid w:val="00221FDB"/>
    <w:rsid w:val="00222222"/>
    <w:rsid w:val="002223FA"/>
    <w:rsid w:val="00222549"/>
    <w:rsid w:val="0022268F"/>
    <w:rsid w:val="002227AD"/>
    <w:rsid w:val="00224856"/>
    <w:rsid w:val="0022553F"/>
    <w:rsid w:val="00227B55"/>
    <w:rsid w:val="002300CD"/>
    <w:rsid w:val="00233B2F"/>
    <w:rsid w:val="00234071"/>
    <w:rsid w:val="002345D8"/>
    <w:rsid w:val="002353CF"/>
    <w:rsid w:val="00242D98"/>
    <w:rsid w:val="0024474D"/>
    <w:rsid w:val="00246D81"/>
    <w:rsid w:val="00247F7F"/>
    <w:rsid w:val="002527AB"/>
    <w:rsid w:val="002532AE"/>
    <w:rsid w:val="00253BF6"/>
    <w:rsid w:val="002544E4"/>
    <w:rsid w:val="00254E9F"/>
    <w:rsid w:val="0025592F"/>
    <w:rsid w:val="00255DC3"/>
    <w:rsid w:val="0026018D"/>
    <w:rsid w:val="00261DBA"/>
    <w:rsid w:val="00262036"/>
    <w:rsid w:val="00262108"/>
    <w:rsid w:val="0026327B"/>
    <w:rsid w:val="0026375A"/>
    <w:rsid w:val="00264168"/>
    <w:rsid w:val="0026548C"/>
    <w:rsid w:val="00266207"/>
    <w:rsid w:val="00270DFF"/>
    <w:rsid w:val="00271B71"/>
    <w:rsid w:val="00271D52"/>
    <w:rsid w:val="00271FEC"/>
    <w:rsid w:val="0027370C"/>
    <w:rsid w:val="002754DD"/>
    <w:rsid w:val="00280D15"/>
    <w:rsid w:val="002817E1"/>
    <w:rsid w:val="00283558"/>
    <w:rsid w:val="00284719"/>
    <w:rsid w:val="00284CD2"/>
    <w:rsid w:val="002851A4"/>
    <w:rsid w:val="00287A68"/>
    <w:rsid w:val="002939D4"/>
    <w:rsid w:val="00293AAF"/>
    <w:rsid w:val="0029675D"/>
    <w:rsid w:val="002A1056"/>
    <w:rsid w:val="002A1A2B"/>
    <w:rsid w:val="002A21D5"/>
    <w:rsid w:val="002A28B4"/>
    <w:rsid w:val="002A2B8C"/>
    <w:rsid w:val="002A30D8"/>
    <w:rsid w:val="002A31A5"/>
    <w:rsid w:val="002A35CF"/>
    <w:rsid w:val="002A475D"/>
    <w:rsid w:val="002A5249"/>
    <w:rsid w:val="002A5E3C"/>
    <w:rsid w:val="002A6F05"/>
    <w:rsid w:val="002A7CBA"/>
    <w:rsid w:val="002B17C5"/>
    <w:rsid w:val="002B1906"/>
    <w:rsid w:val="002B316A"/>
    <w:rsid w:val="002B50F2"/>
    <w:rsid w:val="002C058E"/>
    <w:rsid w:val="002C163E"/>
    <w:rsid w:val="002C32DA"/>
    <w:rsid w:val="002C3415"/>
    <w:rsid w:val="002C544A"/>
    <w:rsid w:val="002C5A5F"/>
    <w:rsid w:val="002C6249"/>
    <w:rsid w:val="002C62D9"/>
    <w:rsid w:val="002D18AB"/>
    <w:rsid w:val="002D206A"/>
    <w:rsid w:val="002D3B2F"/>
    <w:rsid w:val="002D3E33"/>
    <w:rsid w:val="002D4A45"/>
    <w:rsid w:val="002D6BB5"/>
    <w:rsid w:val="002D70B2"/>
    <w:rsid w:val="002D7340"/>
    <w:rsid w:val="002E0D13"/>
    <w:rsid w:val="002E41D4"/>
    <w:rsid w:val="002E6B16"/>
    <w:rsid w:val="002E6D5F"/>
    <w:rsid w:val="002F33BD"/>
    <w:rsid w:val="002F36FB"/>
    <w:rsid w:val="002F375A"/>
    <w:rsid w:val="002F4BEC"/>
    <w:rsid w:val="002F4DFB"/>
    <w:rsid w:val="002F75FA"/>
    <w:rsid w:val="002F7CFE"/>
    <w:rsid w:val="0030177C"/>
    <w:rsid w:val="00301E7C"/>
    <w:rsid w:val="00302680"/>
    <w:rsid w:val="00303085"/>
    <w:rsid w:val="0030345B"/>
    <w:rsid w:val="00304914"/>
    <w:rsid w:val="00304F2E"/>
    <w:rsid w:val="003059FA"/>
    <w:rsid w:val="003069BE"/>
    <w:rsid w:val="00306C23"/>
    <w:rsid w:val="003145F4"/>
    <w:rsid w:val="003147BA"/>
    <w:rsid w:val="0031571E"/>
    <w:rsid w:val="00320508"/>
    <w:rsid w:val="00320A3B"/>
    <w:rsid w:val="00320B8F"/>
    <w:rsid w:val="00321202"/>
    <w:rsid w:val="00321C51"/>
    <w:rsid w:val="003228D9"/>
    <w:rsid w:val="0032499A"/>
    <w:rsid w:val="00327B74"/>
    <w:rsid w:val="0033305C"/>
    <w:rsid w:val="003343C8"/>
    <w:rsid w:val="003355E2"/>
    <w:rsid w:val="00340823"/>
    <w:rsid w:val="00340DD9"/>
    <w:rsid w:val="00342AC4"/>
    <w:rsid w:val="00344FA2"/>
    <w:rsid w:val="00345E06"/>
    <w:rsid w:val="0035120D"/>
    <w:rsid w:val="0035245B"/>
    <w:rsid w:val="003526FA"/>
    <w:rsid w:val="00353037"/>
    <w:rsid w:val="0035490C"/>
    <w:rsid w:val="00355BFB"/>
    <w:rsid w:val="00355C19"/>
    <w:rsid w:val="00356693"/>
    <w:rsid w:val="00360A0E"/>
    <w:rsid w:val="00360E17"/>
    <w:rsid w:val="0036186D"/>
    <w:rsid w:val="0036209C"/>
    <w:rsid w:val="003624FE"/>
    <w:rsid w:val="00366F8E"/>
    <w:rsid w:val="00367A34"/>
    <w:rsid w:val="003701B5"/>
    <w:rsid w:val="00371C34"/>
    <w:rsid w:val="00371F68"/>
    <w:rsid w:val="00374C81"/>
    <w:rsid w:val="00375FCE"/>
    <w:rsid w:val="00383969"/>
    <w:rsid w:val="003841A0"/>
    <w:rsid w:val="0038536D"/>
    <w:rsid w:val="0038592E"/>
    <w:rsid w:val="00385DFB"/>
    <w:rsid w:val="00391609"/>
    <w:rsid w:val="00392146"/>
    <w:rsid w:val="0039522A"/>
    <w:rsid w:val="003953BA"/>
    <w:rsid w:val="00395A92"/>
    <w:rsid w:val="003A0CFB"/>
    <w:rsid w:val="003A2669"/>
    <w:rsid w:val="003A29F3"/>
    <w:rsid w:val="003A2CAA"/>
    <w:rsid w:val="003A3632"/>
    <w:rsid w:val="003A5190"/>
    <w:rsid w:val="003B0768"/>
    <w:rsid w:val="003B1350"/>
    <w:rsid w:val="003B240E"/>
    <w:rsid w:val="003B3E41"/>
    <w:rsid w:val="003C14E4"/>
    <w:rsid w:val="003C3C8D"/>
    <w:rsid w:val="003C4CE0"/>
    <w:rsid w:val="003D0C96"/>
    <w:rsid w:val="003D13EF"/>
    <w:rsid w:val="003D1F70"/>
    <w:rsid w:val="003D2F60"/>
    <w:rsid w:val="003D353A"/>
    <w:rsid w:val="003D5A3B"/>
    <w:rsid w:val="003D779B"/>
    <w:rsid w:val="003E1E27"/>
    <w:rsid w:val="003E4FA6"/>
    <w:rsid w:val="003E7939"/>
    <w:rsid w:val="003F16F9"/>
    <w:rsid w:val="003F304D"/>
    <w:rsid w:val="003F40BA"/>
    <w:rsid w:val="003F5A78"/>
    <w:rsid w:val="003F6E52"/>
    <w:rsid w:val="00400ACE"/>
    <w:rsid w:val="00400C3B"/>
    <w:rsid w:val="00401084"/>
    <w:rsid w:val="00401FCF"/>
    <w:rsid w:val="00407BB9"/>
    <w:rsid w:val="00407CAD"/>
    <w:rsid w:val="00407EF0"/>
    <w:rsid w:val="0041040B"/>
    <w:rsid w:val="00410CD3"/>
    <w:rsid w:val="00412A28"/>
    <w:rsid w:val="00412F2B"/>
    <w:rsid w:val="0041400A"/>
    <w:rsid w:val="00414A0C"/>
    <w:rsid w:val="004178B3"/>
    <w:rsid w:val="00421A0E"/>
    <w:rsid w:val="00422335"/>
    <w:rsid w:val="00423240"/>
    <w:rsid w:val="00426FA0"/>
    <w:rsid w:val="00430366"/>
    <w:rsid w:val="00430F12"/>
    <w:rsid w:val="00436969"/>
    <w:rsid w:val="004412D6"/>
    <w:rsid w:val="00441440"/>
    <w:rsid w:val="0044198B"/>
    <w:rsid w:val="00442345"/>
    <w:rsid w:val="0044478E"/>
    <w:rsid w:val="004474E6"/>
    <w:rsid w:val="00453EC1"/>
    <w:rsid w:val="00454159"/>
    <w:rsid w:val="00454648"/>
    <w:rsid w:val="00456066"/>
    <w:rsid w:val="004560DD"/>
    <w:rsid w:val="00460E5E"/>
    <w:rsid w:val="00462A89"/>
    <w:rsid w:val="004643DB"/>
    <w:rsid w:val="004647B7"/>
    <w:rsid w:val="00465B4A"/>
    <w:rsid w:val="004662AB"/>
    <w:rsid w:val="00466392"/>
    <w:rsid w:val="0046639B"/>
    <w:rsid w:val="00471849"/>
    <w:rsid w:val="004720FF"/>
    <w:rsid w:val="00472EAE"/>
    <w:rsid w:val="00474E4B"/>
    <w:rsid w:val="004758E4"/>
    <w:rsid w:val="00475E88"/>
    <w:rsid w:val="00476957"/>
    <w:rsid w:val="004778E4"/>
    <w:rsid w:val="00480185"/>
    <w:rsid w:val="00482993"/>
    <w:rsid w:val="004832B6"/>
    <w:rsid w:val="0048642E"/>
    <w:rsid w:val="00486A6A"/>
    <w:rsid w:val="00486E65"/>
    <w:rsid w:val="00487239"/>
    <w:rsid w:val="00491389"/>
    <w:rsid w:val="004919DD"/>
    <w:rsid w:val="00493451"/>
    <w:rsid w:val="00493488"/>
    <w:rsid w:val="00494948"/>
    <w:rsid w:val="00494B83"/>
    <w:rsid w:val="004A29D0"/>
    <w:rsid w:val="004A4771"/>
    <w:rsid w:val="004A5A18"/>
    <w:rsid w:val="004A5D13"/>
    <w:rsid w:val="004B13C5"/>
    <w:rsid w:val="004B362A"/>
    <w:rsid w:val="004B484F"/>
    <w:rsid w:val="004B5AED"/>
    <w:rsid w:val="004B723A"/>
    <w:rsid w:val="004C11A9"/>
    <w:rsid w:val="004C35C6"/>
    <w:rsid w:val="004C37C2"/>
    <w:rsid w:val="004C4B48"/>
    <w:rsid w:val="004C68E7"/>
    <w:rsid w:val="004C7302"/>
    <w:rsid w:val="004D0A6C"/>
    <w:rsid w:val="004D23FB"/>
    <w:rsid w:val="004D5A50"/>
    <w:rsid w:val="004D6705"/>
    <w:rsid w:val="004D7211"/>
    <w:rsid w:val="004D79F3"/>
    <w:rsid w:val="004E1043"/>
    <w:rsid w:val="004E4819"/>
    <w:rsid w:val="004E526E"/>
    <w:rsid w:val="004E7DE2"/>
    <w:rsid w:val="004F021C"/>
    <w:rsid w:val="004F2123"/>
    <w:rsid w:val="004F2AC5"/>
    <w:rsid w:val="004F48DD"/>
    <w:rsid w:val="004F48E6"/>
    <w:rsid w:val="004F62BB"/>
    <w:rsid w:val="004F6AF2"/>
    <w:rsid w:val="004F78F9"/>
    <w:rsid w:val="004F7960"/>
    <w:rsid w:val="005021E0"/>
    <w:rsid w:val="00507DE2"/>
    <w:rsid w:val="005116B3"/>
    <w:rsid w:val="00511863"/>
    <w:rsid w:val="005120E9"/>
    <w:rsid w:val="005128E7"/>
    <w:rsid w:val="00513DD4"/>
    <w:rsid w:val="00514344"/>
    <w:rsid w:val="005145C2"/>
    <w:rsid w:val="00515F1F"/>
    <w:rsid w:val="005161CD"/>
    <w:rsid w:val="00516457"/>
    <w:rsid w:val="00522253"/>
    <w:rsid w:val="00523414"/>
    <w:rsid w:val="00523F33"/>
    <w:rsid w:val="0052453D"/>
    <w:rsid w:val="00526795"/>
    <w:rsid w:val="0053135D"/>
    <w:rsid w:val="0053242A"/>
    <w:rsid w:val="00535057"/>
    <w:rsid w:val="00541FBB"/>
    <w:rsid w:val="00542350"/>
    <w:rsid w:val="005458B8"/>
    <w:rsid w:val="005500B1"/>
    <w:rsid w:val="00554409"/>
    <w:rsid w:val="00554C35"/>
    <w:rsid w:val="005608F0"/>
    <w:rsid w:val="00562308"/>
    <w:rsid w:val="00562C73"/>
    <w:rsid w:val="00563B36"/>
    <w:rsid w:val="005649D2"/>
    <w:rsid w:val="005650F0"/>
    <w:rsid w:val="005651B7"/>
    <w:rsid w:val="005769B9"/>
    <w:rsid w:val="00577787"/>
    <w:rsid w:val="00580DAE"/>
    <w:rsid w:val="0058102D"/>
    <w:rsid w:val="00582140"/>
    <w:rsid w:val="00583731"/>
    <w:rsid w:val="005838FE"/>
    <w:rsid w:val="00583A87"/>
    <w:rsid w:val="00587040"/>
    <w:rsid w:val="0058706A"/>
    <w:rsid w:val="005877A9"/>
    <w:rsid w:val="00587A72"/>
    <w:rsid w:val="00590657"/>
    <w:rsid w:val="005924E9"/>
    <w:rsid w:val="005934B4"/>
    <w:rsid w:val="0059506A"/>
    <w:rsid w:val="0059536F"/>
    <w:rsid w:val="005954B1"/>
    <w:rsid w:val="005957FA"/>
    <w:rsid w:val="00597644"/>
    <w:rsid w:val="0059776F"/>
    <w:rsid w:val="005A34D4"/>
    <w:rsid w:val="005A4FA1"/>
    <w:rsid w:val="005A67CA"/>
    <w:rsid w:val="005A7575"/>
    <w:rsid w:val="005B184F"/>
    <w:rsid w:val="005B2710"/>
    <w:rsid w:val="005B4B00"/>
    <w:rsid w:val="005B57F5"/>
    <w:rsid w:val="005B5B07"/>
    <w:rsid w:val="005B76BC"/>
    <w:rsid w:val="005B77E0"/>
    <w:rsid w:val="005B7A41"/>
    <w:rsid w:val="005C14A7"/>
    <w:rsid w:val="005C1CAD"/>
    <w:rsid w:val="005C26E0"/>
    <w:rsid w:val="005C29B4"/>
    <w:rsid w:val="005C344B"/>
    <w:rsid w:val="005C5ACC"/>
    <w:rsid w:val="005D0093"/>
    <w:rsid w:val="005D0140"/>
    <w:rsid w:val="005D0D30"/>
    <w:rsid w:val="005D1384"/>
    <w:rsid w:val="005D198B"/>
    <w:rsid w:val="005D23A6"/>
    <w:rsid w:val="005D4596"/>
    <w:rsid w:val="005D49FE"/>
    <w:rsid w:val="005D4BF8"/>
    <w:rsid w:val="005D515D"/>
    <w:rsid w:val="005D5B96"/>
    <w:rsid w:val="005D6D75"/>
    <w:rsid w:val="005D752F"/>
    <w:rsid w:val="005E1F63"/>
    <w:rsid w:val="005E2E2C"/>
    <w:rsid w:val="005E4C53"/>
    <w:rsid w:val="005E4C63"/>
    <w:rsid w:val="005E5410"/>
    <w:rsid w:val="005E5FC2"/>
    <w:rsid w:val="005F2909"/>
    <w:rsid w:val="005F3A88"/>
    <w:rsid w:val="005F49D6"/>
    <w:rsid w:val="005F4F2E"/>
    <w:rsid w:val="005F6225"/>
    <w:rsid w:val="005F64FA"/>
    <w:rsid w:val="006024D6"/>
    <w:rsid w:val="00603527"/>
    <w:rsid w:val="00603F2C"/>
    <w:rsid w:val="00604DCF"/>
    <w:rsid w:val="00604DEE"/>
    <w:rsid w:val="00607BE9"/>
    <w:rsid w:val="0061153B"/>
    <w:rsid w:val="00612152"/>
    <w:rsid w:val="00613017"/>
    <w:rsid w:val="006138B6"/>
    <w:rsid w:val="006145A4"/>
    <w:rsid w:val="00614BE1"/>
    <w:rsid w:val="00616FEF"/>
    <w:rsid w:val="006215C8"/>
    <w:rsid w:val="0062353C"/>
    <w:rsid w:val="00624D13"/>
    <w:rsid w:val="006255EA"/>
    <w:rsid w:val="00626BBF"/>
    <w:rsid w:val="00627A57"/>
    <w:rsid w:val="00630259"/>
    <w:rsid w:val="0063286D"/>
    <w:rsid w:val="006360E7"/>
    <w:rsid w:val="00637374"/>
    <w:rsid w:val="006413A8"/>
    <w:rsid w:val="0064251B"/>
    <w:rsid w:val="0064273E"/>
    <w:rsid w:val="00642B5A"/>
    <w:rsid w:val="00643CC4"/>
    <w:rsid w:val="00645E02"/>
    <w:rsid w:val="00652559"/>
    <w:rsid w:val="006525BD"/>
    <w:rsid w:val="0065379E"/>
    <w:rsid w:val="00654B3E"/>
    <w:rsid w:val="0065534B"/>
    <w:rsid w:val="00656BD5"/>
    <w:rsid w:val="0066168A"/>
    <w:rsid w:val="00661824"/>
    <w:rsid w:val="006626F5"/>
    <w:rsid w:val="006649B0"/>
    <w:rsid w:val="00664D1F"/>
    <w:rsid w:val="00666CBF"/>
    <w:rsid w:val="00667430"/>
    <w:rsid w:val="00670FEF"/>
    <w:rsid w:val="006723E8"/>
    <w:rsid w:val="006741CC"/>
    <w:rsid w:val="006774DE"/>
    <w:rsid w:val="00677835"/>
    <w:rsid w:val="00680124"/>
    <w:rsid w:val="00680388"/>
    <w:rsid w:val="006804E0"/>
    <w:rsid w:val="00681294"/>
    <w:rsid w:val="0068167E"/>
    <w:rsid w:val="006828C1"/>
    <w:rsid w:val="00683C4A"/>
    <w:rsid w:val="00684554"/>
    <w:rsid w:val="00691121"/>
    <w:rsid w:val="00695FAD"/>
    <w:rsid w:val="0069617A"/>
    <w:rsid w:val="0069633A"/>
    <w:rsid w:val="00696410"/>
    <w:rsid w:val="00696AA1"/>
    <w:rsid w:val="006A046F"/>
    <w:rsid w:val="006A36B1"/>
    <w:rsid w:val="006A3884"/>
    <w:rsid w:val="006A5C0F"/>
    <w:rsid w:val="006B0CD7"/>
    <w:rsid w:val="006B198E"/>
    <w:rsid w:val="006B3488"/>
    <w:rsid w:val="006B35FB"/>
    <w:rsid w:val="006B38BB"/>
    <w:rsid w:val="006B6BA7"/>
    <w:rsid w:val="006C0C08"/>
    <w:rsid w:val="006C3611"/>
    <w:rsid w:val="006C4B06"/>
    <w:rsid w:val="006C4D28"/>
    <w:rsid w:val="006C6283"/>
    <w:rsid w:val="006C77ED"/>
    <w:rsid w:val="006D00B0"/>
    <w:rsid w:val="006D0DD9"/>
    <w:rsid w:val="006D1CF3"/>
    <w:rsid w:val="006D2241"/>
    <w:rsid w:val="006D232A"/>
    <w:rsid w:val="006D317A"/>
    <w:rsid w:val="006D6B4C"/>
    <w:rsid w:val="006D75FB"/>
    <w:rsid w:val="006D7AEB"/>
    <w:rsid w:val="006E2D7E"/>
    <w:rsid w:val="006E54C2"/>
    <w:rsid w:val="006E54D3"/>
    <w:rsid w:val="006E60CB"/>
    <w:rsid w:val="006E7350"/>
    <w:rsid w:val="006E752C"/>
    <w:rsid w:val="006E7CED"/>
    <w:rsid w:val="006F08E7"/>
    <w:rsid w:val="006F112C"/>
    <w:rsid w:val="006F1CF4"/>
    <w:rsid w:val="006F1FCA"/>
    <w:rsid w:val="006F3DE2"/>
    <w:rsid w:val="006F4539"/>
    <w:rsid w:val="006F5237"/>
    <w:rsid w:val="006F6822"/>
    <w:rsid w:val="006F6D23"/>
    <w:rsid w:val="006F7DA7"/>
    <w:rsid w:val="00701332"/>
    <w:rsid w:val="00702438"/>
    <w:rsid w:val="0070250A"/>
    <w:rsid w:val="007027B9"/>
    <w:rsid w:val="0070429E"/>
    <w:rsid w:val="007046F2"/>
    <w:rsid w:val="007047E8"/>
    <w:rsid w:val="00705802"/>
    <w:rsid w:val="00707C84"/>
    <w:rsid w:val="007110AD"/>
    <w:rsid w:val="00712064"/>
    <w:rsid w:val="0071218E"/>
    <w:rsid w:val="00716BE3"/>
    <w:rsid w:val="00716F4F"/>
    <w:rsid w:val="00717237"/>
    <w:rsid w:val="007229D4"/>
    <w:rsid w:val="0072638E"/>
    <w:rsid w:val="0073089E"/>
    <w:rsid w:val="007342BA"/>
    <w:rsid w:val="0073555A"/>
    <w:rsid w:val="00735771"/>
    <w:rsid w:val="00736111"/>
    <w:rsid w:val="00746167"/>
    <w:rsid w:val="007510C2"/>
    <w:rsid w:val="0075191B"/>
    <w:rsid w:val="00752ED5"/>
    <w:rsid w:val="007537AC"/>
    <w:rsid w:val="00753F3D"/>
    <w:rsid w:val="007552FD"/>
    <w:rsid w:val="007564F8"/>
    <w:rsid w:val="00756E5F"/>
    <w:rsid w:val="007617BB"/>
    <w:rsid w:val="00764AC9"/>
    <w:rsid w:val="00764CAA"/>
    <w:rsid w:val="00764FC0"/>
    <w:rsid w:val="007664FA"/>
    <w:rsid w:val="0076669D"/>
    <w:rsid w:val="00766D19"/>
    <w:rsid w:val="00767230"/>
    <w:rsid w:val="00767504"/>
    <w:rsid w:val="00767CA4"/>
    <w:rsid w:val="0077041E"/>
    <w:rsid w:val="00772554"/>
    <w:rsid w:val="00773CDB"/>
    <w:rsid w:val="0077790C"/>
    <w:rsid w:val="00781CBE"/>
    <w:rsid w:val="00786669"/>
    <w:rsid w:val="00791AC9"/>
    <w:rsid w:val="00791D2D"/>
    <w:rsid w:val="0079390E"/>
    <w:rsid w:val="0079523E"/>
    <w:rsid w:val="00796499"/>
    <w:rsid w:val="00796EBE"/>
    <w:rsid w:val="007A142C"/>
    <w:rsid w:val="007A38CE"/>
    <w:rsid w:val="007A57CD"/>
    <w:rsid w:val="007A5CEC"/>
    <w:rsid w:val="007B020C"/>
    <w:rsid w:val="007B5065"/>
    <w:rsid w:val="007B523A"/>
    <w:rsid w:val="007C0045"/>
    <w:rsid w:val="007C0A27"/>
    <w:rsid w:val="007C1DE9"/>
    <w:rsid w:val="007C3FD5"/>
    <w:rsid w:val="007C4870"/>
    <w:rsid w:val="007C5168"/>
    <w:rsid w:val="007C5AC6"/>
    <w:rsid w:val="007C5D33"/>
    <w:rsid w:val="007C61E6"/>
    <w:rsid w:val="007C63BB"/>
    <w:rsid w:val="007C64E1"/>
    <w:rsid w:val="007C736F"/>
    <w:rsid w:val="007D0E1A"/>
    <w:rsid w:val="007D3D64"/>
    <w:rsid w:val="007D56C3"/>
    <w:rsid w:val="007D5E66"/>
    <w:rsid w:val="007D6188"/>
    <w:rsid w:val="007D6E8E"/>
    <w:rsid w:val="007D76F8"/>
    <w:rsid w:val="007E1A73"/>
    <w:rsid w:val="007E20E5"/>
    <w:rsid w:val="007E6A58"/>
    <w:rsid w:val="007E7463"/>
    <w:rsid w:val="007F04D9"/>
    <w:rsid w:val="007F066A"/>
    <w:rsid w:val="007F08F3"/>
    <w:rsid w:val="007F27F8"/>
    <w:rsid w:val="007F6BE6"/>
    <w:rsid w:val="00801971"/>
    <w:rsid w:val="0080209E"/>
    <w:rsid w:val="0080248A"/>
    <w:rsid w:val="0080433E"/>
    <w:rsid w:val="00804F58"/>
    <w:rsid w:val="00805B6F"/>
    <w:rsid w:val="00806ECB"/>
    <w:rsid w:val="008073B1"/>
    <w:rsid w:val="00810D93"/>
    <w:rsid w:val="00811432"/>
    <w:rsid w:val="00812648"/>
    <w:rsid w:val="008127B7"/>
    <w:rsid w:val="00812B5E"/>
    <w:rsid w:val="00813D10"/>
    <w:rsid w:val="0081712B"/>
    <w:rsid w:val="00817F17"/>
    <w:rsid w:val="008242EB"/>
    <w:rsid w:val="00824F5A"/>
    <w:rsid w:val="00825697"/>
    <w:rsid w:val="00825928"/>
    <w:rsid w:val="00827CA4"/>
    <w:rsid w:val="00832450"/>
    <w:rsid w:val="00832F7F"/>
    <w:rsid w:val="0083443C"/>
    <w:rsid w:val="00835623"/>
    <w:rsid w:val="00836838"/>
    <w:rsid w:val="0083718F"/>
    <w:rsid w:val="0083722C"/>
    <w:rsid w:val="008417D5"/>
    <w:rsid w:val="008426B6"/>
    <w:rsid w:val="00843322"/>
    <w:rsid w:val="00843DF5"/>
    <w:rsid w:val="00850C96"/>
    <w:rsid w:val="00852D56"/>
    <w:rsid w:val="00854188"/>
    <w:rsid w:val="008559F3"/>
    <w:rsid w:val="00856CA3"/>
    <w:rsid w:val="00861D3B"/>
    <w:rsid w:val="00864528"/>
    <w:rsid w:val="008654FC"/>
    <w:rsid w:val="00865BC1"/>
    <w:rsid w:val="0086676C"/>
    <w:rsid w:val="00867DD4"/>
    <w:rsid w:val="008718CC"/>
    <w:rsid w:val="00873035"/>
    <w:rsid w:val="00873640"/>
    <w:rsid w:val="0087496A"/>
    <w:rsid w:val="008749F4"/>
    <w:rsid w:val="008764CB"/>
    <w:rsid w:val="00881ED0"/>
    <w:rsid w:val="00882E08"/>
    <w:rsid w:val="0088475A"/>
    <w:rsid w:val="0088532C"/>
    <w:rsid w:val="00885B4A"/>
    <w:rsid w:val="00890EEE"/>
    <w:rsid w:val="008916B0"/>
    <w:rsid w:val="00892833"/>
    <w:rsid w:val="0089316E"/>
    <w:rsid w:val="00893F3B"/>
    <w:rsid w:val="008958BA"/>
    <w:rsid w:val="00896067"/>
    <w:rsid w:val="008967DF"/>
    <w:rsid w:val="008974DA"/>
    <w:rsid w:val="008A000F"/>
    <w:rsid w:val="008A0C58"/>
    <w:rsid w:val="008A3320"/>
    <w:rsid w:val="008A353C"/>
    <w:rsid w:val="008A49C2"/>
    <w:rsid w:val="008A4B40"/>
    <w:rsid w:val="008A4CF6"/>
    <w:rsid w:val="008A6FC7"/>
    <w:rsid w:val="008A7B10"/>
    <w:rsid w:val="008A7E3E"/>
    <w:rsid w:val="008B0F5C"/>
    <w:rsid w:val="008B1946"/>
    <w:rsid w:val="008B3E25"/>
    <w:rsid w:val="008C0541"/>
    <w:rsid w:val="008C12E9"/>
    <w:rsid w:val="008C2C01"/>
    <w:rsid w:val="008C589F"/>
    <w:rsid w:val="008C6279"/>
    <w:rsid w:val="008C70F6"/>
    <w:rsid w:val="008D1AC7"/>
    <w:rsid w:val="008D4F17"/>
    <w:rsid w:val="008D4FD1"/>
    <w:rsid w:val="008D5C37"/>
    <w:rsid w:val="008D7850"/>
    <w:rsid w:val="008E06C0"/>
    <w:rsid w:val="008E1CE9"/>
    <w:rsid w:val="008E38ED"/>
    <w:rsid w:val="008E3DE9"/>
    <w:rsid w:val="008E4E66"/>
    <w:rsid w:val="008E517C"/>
    <w:rsid w:val="008E5CAF"/>
    <w:rsid w:val="008E73B5"/>
    <w:rsid w:val="008F11D6"/>
    <w:rsid w:val="008F15CF"/>
    <w:rsid w:val="008F1D35"/>
    <w:rsid w:val="008F24EB"/>
    <w:rsid w:val="008F2C1F"/>
    <w:rsid w:val="00903878"/>
    <w:rsid w:val="009046D7"/>
    <w:rsid w:val="009055F4"/>
    <w:rsid w:val="009058BF"/>
    <w:rsid w:val="00905D29"/>
    <w:rsid w:val="009107ED"/>
    <w:rsid w:val="00912E09"/>
    <w:rsid w:val="00913607"/>
    <w:rsid w:val="0091373B"/>
    <w:rsid w:val="009138BF"/>
    <w:rsid w:val="00914C0A"/>
    <w:rsid w:val="00914C8E"/>
    <w:rsid w:val="00915B46"/>
    <w:rsid w:val="009176D0"/>
    <w:rsid w:val="00917A8F"/>
    <w:rsid w:val="00921FDC"/>
    <w:rsid w:val="00924129"/>
    <w:rsid w:val="0092428D"/>
    <w:rsid w:val="00925D6E"/>
    <w:rsid w:val="009262C7"/>
    <w:rsid w:val="00926B0F"/>
    <w:rsid w:val="00927000"/>
    <w:rsid w:val="0092730F"/>
    <w:rsid w:val="0093451A"/>
    <w:rsid w:val="009356AC"/>
    <w:rsid w:val="00935EB2"/>
    <w:rsid w:val="009362AF"/>
    <w:rsid w:val="0093679E"/>
    <w:rsid w:val="00936F06"/>
    <w:rsid w:val="009375D8"/>
    <w:rsid w:val="00940571"/>
    <w:rsid w:val="00941947"/>
    <w:rsid w:val="00942CC5"/>
    <w:rsid w:val="00942F88"/>
    <w:rsid w:val="0094331B"/>
    <w:rsid w:val="009433DB"/>
    <w:rsid w:val="0094511B"/>
    <w:rsid w:val="00945B9D"/>
    <w:rsid w:val="0095119A"/>
    <w:rsid w:val="00951CAA"/>
    <w:rsid w:val="009560E5"/>
    <w:rsid w:val="0095729F"/>
    <w:rsid w:val="00957AC6"/>
    <w:rsid w:val="0096205E"/>
    <w:rsid w:val="00967323"/>
    <w:rsid w:val="0097042E"/>
    <w:rsid w:val="009706D8"/>
    <w:rsid w:val="009716D9"/>
    <w:rsid w:val="0097193B"/>
    <w:rsid w:val="0097291E"/>
    <w:rsid w:val="009736B6"/>
    <w:rsid w:val="0097383B"/>
    <w:rsid w:val="009739C8"/>
    <w:rsid w:val="009760A0"/>
    <w:rsid w:val="009764FD"/>
    <w:rsid w:val="009777AB"/>
    <w:rsid w:val="0098035C"/>
    <w:rsid w:val="00980ACA"/>
    <w:rsid w:val="00981461"/>
    <w:rsid w:val="009819F7"/>
    <w:rsid w:val="00982157"/>
    <w:rsid w:val="00984630"/>
    <w:rsid w:val="00985299"/>
    <w:rsid w:val="009852D5"/>
    <w:rsid w:val="0099399A"/>
    <w:rsid w:val="0099543B"/>
    <w:rsid w:val="00995C6E"/>
    <w:rsid w:val="009A0A6E"/>
    <w:rsid w:val="009A1DB1"/>
    <w:rsid w:val="009A53B3"/>
    <w:rsid w:val="009B0BB6"/>
    <w:rsid w:val="009B1280"/>
    <w:rsid w:val="009B274B"/>
    <w:rsid w:val="009B3A4E"/>
    <w:rsid w:val="009B3D61"/>
    <w:rsid w:val="009B49BE"/>
    <w:rsid w:val="009B57C9"/>
    <w:rsid w:val="009C0B76"/>
    <w:rsid w:val="009C2DB5"/>
    <w:rsid w:val="009C5466"/>
    <w:rsid w:val="009C5B0E"/>
    <w:rsid w:val="009C6479"/>
    <w:rsid w:val="009D0206"/>
    <w:rsid w:val="009D1116"/>
    <w:rsid w:val="009D2C86"/>
    <w:rsid w:val="009D39E5"/>
    <w:rsid w:val="009D43DD"/>
    <w:rsid w:val="009D4A8E"/>
    <w:rsid w:val="009D5C7D"/>
    <w:rsid w:val="009D7925"/>
    <w:rsid w:val="009E5034"/>
    <w:rsid w:val="009E6FBE"/>
    <w:rsid w:val="009F049B"/>
    <w:rsid w:val="009F078F"/>
    <w:rsid w:val="009F155C"/>
    <w:rsid w:val="009F2BA5"/>
    <w:rsid w:val="009F3A2F"/>
    <w:rsid w:val="009F4D2B"/>
    <w:rsid w:val="009F595D"/>
    <w:rsid w:val="009F5C1F"/>
    <w:rsid w:val="009F7D95"/>
    <w:rsid w:val="00A017FF"/>
    <w:rsid w:val="00A040A4"/>
    <w:rsid w:val="00A10577"/>
    <w:rsid w:val="00A10898"/>
    <w:rsid w:val="00A119B4"/>
    <w:rsid w:val="00A133E1"/>
    <w:rsid w:val="00A14C0C"/>
    <w:rsid w:val="00A150DB"/>
    <w:rsid w:val="00A154FD"/>
    <w:rsid w:val="00A160CF"/>
    <w:rsid w:val="00A170A2"/>
    <w:rsid w:val="00A205BA"/>
    <w:rsid w:val="00A21758"/>
    <w:rsid w:val="00A22189"/>
    <w:rsid w:val="00A236B1"/>
    <w:rsid w:val="00A23D29"/>
    <w:rsid w:val="00A25DEB"/>
    <w:rsid w:val="00A25EF2"/>
    <w:rsid w:val="00A2629A"/>
    <w:rsid w:val="00A263CB"/>
    <w:rsid w:val="00A26EEE"/>
    <w:rsid w:val="00A3218C"/>
    <w:rsid w:val="00A326F6"/>
    <w:rsid w:val="00A32810"/>
    <w:rsid w:val="00A33649"/>
    <w:rsid w:val="00A36F77"/>
    <w:rsid w:val="00A375FA"/>
    <w:rsid w:val="00A37739"/>
    <w:rsid w:val="00A40563"/>
    <w:rsid w:val="00A42917"/>
    <w:rsid w:val="00A4291B"/>
    <w:rsid w:val="00A45FC3"/>
    <w:rsid w:val="00A46383"/>
    <w:rsid w:val="00A464CB"/>
    <w:rsid w:val="00A4728B"/>
    <w:rsid w:val="00A5292B"/>
    <w:rsid w:val="00A534B8"/>
    <w:rsid w:val="00A54063"/>
    <w:rsid w:val="00A5409F"/>
    <w:rsid w:val="00A54873"/>
    <w:rsid w:val="00A55706"/>
    <w:rsid w:val="00A5612D"/>
    <w:rsid w:val="00A56811"/>
    <w:rsid w:val="00A5745A"/>
    <w:rsid w:val="00A57460"/>
    <w:rsid w:val="00A57D74"/>
    <w:rsid w:val="00A63054"/>
    <w:rsid w:val="00A645ED"/>
    <w:rsid w:val="00A65058"/>
    <w:rsid w:val="00A6693C"/>
    <w:rsid w:val="00A66AC3"/>
    <w:rsid w:val="00A73385"/>
    <w:rsid w:val="00A748A1"/>
    <w:rsid w:val="00A74A54"/>
    <w:rsid w:val="00A7500C"/>
    <w:rsid w:val="00A75505"/>
    <w:rsid w:val="00A76FB9"/>
    <w:rsid w:val="00A77CE5"/>
    <w:rsid w:val="00A83D41"/>
    <w:rsid w:val="00A83D7F"/>
    <w:rsid w:val="00A84D56"/>
    <w:rsid w:val="00A84FF4"/>
    <w:rsid w:val="00A85BC5"/>
    <w:rsid w:val="00A86166"/>
    <w:rsid w:val="00A873E9"/>
    <w:rsid w:val="00A9004C"/>
    <w:rsid w:val="00A957E4"/>
    <w:rsid w:val="00A9767B"/>
    <w:rsid w:val="00A97730"/>
    <w:rsid w:val="00A97B03"/>
    <w:rsid w:val="00A97DCB"/>
    <w:rsid w:val="00AA43EC"/>
    <w:rsid w:val="00AA7D0C"/>
    <w:rsid w:val="00AB099B"/>
    <w:rsid w:val="00AB1EBA"/>
    <w:rsid w:val="00AB226E"/>
    <w:rsid w:val="00AB3116"/>
    <w:rsid w:val="00AB35B9"/>
    <w:rsid w:val="00AB46EB"/>
    <w:rsid w:val="00AB53B2"/>
    <w:rsid w:val="00AB5F89"/>
    <w:rsid w:val="00AB62B6"/>
    <w:rsid w:val="00AB6587"/>
    <w:rsid w:val="00AB78DA"/>
    <w:rsid w:val="00AC3DD4"/>
    <w:rsid w:val="00AD5616"/>
    <w:rsid w:val="00AE2B4B"/>
    <w:rsid w:val="00AE43EB"/>
    <w:rsid w:val="00AE4760"/>
    <w:rsid w:val="00AE48D2"/>
    <w:rsid w:val="00AE4923"/>
    <w:rsid w:val="00AE5D2E"/>
    <w:rsid w:val="00AE699D"/>
    <w:rsid w:val="00AE7C47"/>
    <w:rsid w:val="00AF0464"/>
    <w:rsid w:val="00AF0EAF"/>
    <w:rsid w:val="00AF3793"/>
    <w:rsid w:val="00AF5BA0"/>
    <w:rsid w:val="00AF7762"/>
    <w:rsid w:val="00B0013C"/>
    <w:rsid w:val="00B01DFF"/>
    <w:rsid w:val="00B02A97"/>
    <w:rsid w:val="00B03CCC"/>
    <w:rsid w:val="00B0401D"/>
    <w:rsid w:val="00B040C9"/>
    <w:rsid w:val="00B05292"/>
    <w:rsid w:val="00B0616F"/>
    <w:rsid w:val="00B06D04"/>
    <w:rsid w:val="00B10E36"/>
    <w:rsid w:val="00B1156E"/>
    <w:rsid w:val="00B12563"/>
    <w:rsid w:val="00B14727"/>
    <w:rsid w:val="00B16B5F"/>
    <w:rsid w:val="00B17E70"/>
    <w:rsid w:val="00B2036D"/>
    <w:rsid w:val="00B222FB"/>
    <w:rsid w:val="00B24AD1"/>
    <w:rsid w:val="00B2592B"/>
    <w:rsid w:val="00B26C50"/>
    <w:rsid w:val="00B34331"/>
    <w:rsid w:val="00B3442C"/>
    <w:rsid w:val="00B40CA6"/>
    <w:rsid w:val="00B42E51"/>
    <w:rsid w:val="00B4512C"/>
    <w:rsid w:val="00B46033"/>
    <w:rsid w:val="00B46385"/>
    <w:rsid w:val="00B53973"/>
    <w:rsid w:val="00B53FCE"/>
    <w:rsid w:val="00B54A3A"/>
    <w:rsid w:val="00B56BFE"/>
    <w:rsid w:val="00B57894"/>
    <w:rsid w:val="00B57D39"/>
    <w:rsid w:val="00B60C4E"/>
    <w:rsid w:val="00B64438"/>
    <w:rsid w:val="00B64E2B"/>
    <w:rsid w:val="00B65452"/>
    <w:rsid w:val="00B656BE"/>
    <w:rsid w:val="00B663A2"/>
    <w:rsid w:val="00B6716A"/>
    <w:rsid w:val="00B6781D"/>
    <w:rsid w:val="00B67A53"/>
    <w:rsid w:val="00B727CB"/>
    <w:rsid w:val="00B72931"/>
    <w:rsid w:val="00B752AA"/>
    <w:rsid w:val="00B7686A"/>
    <w:rsid w:val="00B772D3"/>
    <w:rsid w:val="00B80AAD"/>
    <w:rsid w:val="00B80ADE"/>
    <w:rsid w:val="00B80AFE"/>
    <w:rsid w:val="00B816F5"/>
    <w:rsid w:val="00B82276"/>
    <w:rsid w:val="00B82AB1"/>
    <w:rsid w:val="00B85845"/>
    <w:rsid w:val="00B865C5"/>
    <w:rsid w:val="00B866F2"/>
    <w:rsid w:val="00B868BA"/>
    <w:rsid w:val="00B90913"/>
    <w:rsid w:val="00B91364"/>
    <w:rsid w:val="00B91972"/>
    <w:rsid w:val="00B9716B"/>
    <w:rsid w:val="00BA09FE"/>
    <w:rsid w:val="00BA318B"/>
    <w:rsid w:val="00BA419C"/>
    <w:rsid w:val="00BA487E"/>
    <w:rsid w:val="00BA6F8E"/>
    <w:rsid w:val="00BA7230"/>
    <w:rsid w:val="00BA7522"/>
    <w:rsid w:val="00BA7AAB"/>
    <w:rsid w:val="00BB3823"/>
    <w:rsid w:val="00BB4FBA"/>
    <w:rsid w:val="00BC1208"/>
    <w:rsid w:val="00BC19D2"/>
    <w:rsid w:val="00BC4787"/>
    <w:rsid w:val="00BC7C1F"/>
    <w:rsid w:val="00BD018E"/>
    <w:rsid w:val="00BD0DDA"/>
    <w:rsid w:val="00BD29AF"/>
    <w:rsid w:val="00BD4644"/>
    <w:rsid w:val="00BE156C"/>
    <w:rsid w:val="00BE3AD3"/>
    <w:rsid w:val="00BE5F70"/>
    <w:rsid w:val="00BF1A39"/>
    <w:rsid w:val="00BF35D4"/>
    <w:rsid w:val="00BF5516"/>
    <w:rsid w:val="00BF68B7"/>
    <w:rsid w:val="00BF732E"/>
    <w:rsid w:val="00C00FDD"/>
    <w:rsid w:val="00C020ED"/>
    <w:rsid w:val="00C02FA1"/>
    <w:rsid w:val="00C040D7"/>
    <w:rsid w:val="00C07945"/>
    <w:rsid w:val="00C10F25"/>
    <w:rsid w:val="00C12E63"/>
    <w:rsid w:val="00C17785"/>
    <w:rsid w:val="00C2168A"/>
    <w:rsid w:val="00C259A0"/>
    <w:rsid w:val="00C25A8F"/>
    <w:rsid w:val="00C26975"/>
    <w:rsid w:val="00C3022F"/>
    <w:rsid w:val="00C30239"/>
    <w:rsid w:val="00C315FB"/>
    <w:rsid w:val="00C320ED"/>
    <w:rsid w:val="00C36FA7"/>
    <w:rsid w:val="00C37134"/>
    <w:rsid w:val="00C42707"/>
    <w:rsid w:val="00C42D9F"/>
    <w:rsid w:val="00C436AB"/>
    <w:rsid w:val="00C43F7A"/>
    <w:rsid w:val="00C46429"/>
    <w:rsid w:val="00C46953"/>
    <w:rsid w:val="00C47297"/>
    <w:rsid w:val="00C5163E"/>
    <w:rsid w:val="00C54A74"/>
    <w:rsid w:val="00C5501E"/>
    <w:rsid w:val="00C55B7A"/>
    <w:rsid w:val="00C56338"/>
    <w:rsid w:val="00C56525"/>
    <w:rsid w:val="00C56648"/>
    <w:rsid w:val="00C571F4"/>
    <w:rsid w:val="00C57F2C"/>
    <w:rsid w:val="00C6125B"/>
    <w:rsid w:val="00C62545"/>
    <w:rsid w:val="00C626E8"/>
    <w:rsid w:val="00C62B29"/>
    <w:rsid w:val="00C63C10"/>
    <w:rsid w:val="00C64AFA"/>
    <w:rsid w:val="00C65C98"/>
    <w:rsid w:val="00C664FC"/>
    <w:rsid w:val="00C7003B"/>
    <w:rsid w:val="00C70C44"/>
    <w:rsid w:val="00C7278E"/>
    <w:rsid w:val="00C72C3D"/>
    <w:rsid w:val="00C72E89"/>
    <w:rsid w:val="00C74638"/>
    <w:rsid w:val="00C7507F"/>
    <w:rsid w:val="00C80BDE"/>
    <w:rsid w:val="00C80E76"/>
    <w:rsid w:val="00C83BAB"/>
    <w:rsid w:val="00C84321"/>
    <w:rsid w:val="00C84DB5"/>
    <w:rsid w:val="00C86604"/>
    <w:rsid w:val="00C877F1"/>
    <w:rsid w:val="00C913AD"/>
    <w:rsid w:val="00C92FDF"/>
    <w:rsid w:val="00C95C82"/>
    <w:rsid w:val="00C96A8D"/>
    <w:rsid w:val="00CA0226"/>
    <w:rsid w:val="00CA23B9"/>
    <w:rsid w:val="00CA58F3"/>
    <w:rsid w:val="00CA67E6"/>
    <w:rsid w:val="00CA6974"/>
    <w:rsid w:val="00CB0451"/>
    <w:rsid w:val="00CB1112"/>
    <w:rsid w:val="00CB180B"/>
    <w:rsid w:val="00CB1ABB"/>
    <w:rsid w:val="00CB2145"/>
    <w:rsid w:val="00CB25F7"/>
    <w:rsid w:val="00CB3466"/>
    <w:rsid w:val="00CB3ABA"/>
    <w:rsid w:val="00CB4CB2"/>
    <w:rsid w:val="00CB66B0"/>
    <w:rsid w:val="00CC1982"/>
    <w:rsid w:val="00CD3C35"/>
    <w:rsid w:val="00CD4398"/>
    <w:rsid w:val="00CD4573"/>
    <w:rsid w:val="00CD4FA1"/>
    <w:rsid w:val="00CD51FD"/>
    <w:rsid w:val="00CD58A8"/>
    <w:rsid w:val="00CD5976"/>
    <w:rsid w:val="00CD6723"/>
    <w:rsid w:val="00CD7D61"/>
    <w:rsid w:val="00CE56E9"/>
    <w:rsid w:val="00CE5951"/>
    <w:rsid w:val="00CE5DD2"/>
    <w:rsid w:val="00CE62F4"/>
    <w:rsid w:val="00CE6F44"/>
    <w:rsid w:val="00CF05AA"/>
    <w:rsid w:val="00CF13CF"/>
    <w:rsid w:val="00CF26A5"/>
    <w:rsid w:val="00CF3B77"/>
    <w:rsid w:val="00CF3E2A"/>
    <w:rsid w:val="00CF536D"/>
    <w:rsid w:val="00CF6E0E"/>
    <w:rsid w:val="00CF73E9"/>
    <w:rsid w:val="00CF781D"/>
    <w:rsid w:val="00CF7A15"/>
    <w:rsid w:val="00D003CD"/>
    <w:rsid w:val="00D0190D"/>
    <w:rsid w:val="00D03BF5"/>
    <w:rsid w:val="00D043A7"/>
    <w:rsid w:val="00D0602B"/>
    <w:rsid w:val="00D0603C"/>
    <w:rsid w:val="00D0649D"/>
    <w:rsid w:val="00D06B0F"/>
    <w:rsid w:val="00D136E3"/>
    <w:rsid w:val="00D14573"/>
    <w:rsid w:val="00D15A52"/>
    <w:rsid w:val="00D160B7"/>
    <w:rsid w:val="00D16D24"/>
    <w:rsid w:val="00D177C2"/>
    <w:rsid w:val="00D21E6E"/>
    <w:rsid w:val="00D22A56"/>
    <w:rsid w:val="00D236DE"/>
    <w:rsid w:val="00D2403C"/>
    <w:rsid w:val="00D2440E"/>
    <w:rsid w:val="00D250B0"/>
    <w:rsid w:val="00D25B47"/>
    <w:rsid w:val="00D26176"/>
    <w:rsid w:val="00D27313"/>
    <w:rsid w:val="00D27DA1"/>
    <w:rsid w:val="00D27DA2"/>
    <w:rsid w:val="00D30E4A"/>
    <w:rsid w:val="00D31A59"/>
    <w:rsid w:val="00D31E35"/>
    <w:rsid w:val="00D32E0B"/>
    <w:rsid w:val="00D40152"/>
    <w:rsid w:val="00D4067B"/>
    <w:rsid w:val="00D411BE"/>
    <w:rsid w:val="00D42FF2"/>
    <w:rsid w:val="00D46C29"/>
    <w:rsid w:val="00D507E2"/>
    <w:rsid w:val="00D5090B"/>
    <w:rsid w:val="00D52618"/>
    <w:rsid w:val="00D534B3"/>
    <w:rsid w:val="00D540E5"/>
    <w:rsid w:val="00D543CF"/>
    <w:rsid w:val="00D559A6"/>
    <w:rsid w:val="00D565C9"/>
    <w:rsid w:val="00D61CE0"/>
    <w:rsid w:val="00D6244F"/>
    <w:rsid w:val="00D6302B"/>
    <w:rsid w:val="00D63282"/>
    <w:rsid w:val="00D650CE"/>
    <w:rsid w:val="00D67625"/>
    <w:rsid w:val="00D678DB"/>
    <w:rsid w:val="00D70E36"/>
    <w:rsid w:val="00D74E79"/>
    <w:rsid w:val="00D7649E"/>
    <w:rsid w:val="00D800ED"/>
    <w:rsid w:val="00D90AB2"/>
    <w:rsid w:val="00D9134A"/>
    <w:rsid w:val="00D924E7"/>
    <w:rsid w:val="00D93D90"/>
    <w:rsid w:val="00D973FD"/>
    <w:rsid w:val="00DA016D"/>
    <w:rsid w:val="00DA0F98"/>
    <w:rsid w:val="00DA4A12"/>
    <w:rsid w:val="00DA6EE1"/>
    <w:rsid w:val="00DB1F83"/>
    <w:rsid w:val="00DB2A3A"/>
    <w:rsid w:val="00DB32F3"/>
    <w:rsid w:val="00DB360A"/>
    <w:rsid w:val="00DB47C0"/>
    <w:rsid w:val="00DC084D"/>
    <w:rsid w:val="00DC1048"/>
    <w:rsid w:val="00DC1E58"/>
    <w:rsid w:val="00DC2325"/>
    <w:rsid w:val="00DC4771"/>
    <w:rsid w:val="00DC4A28"/>
    <w:rsid w:val="00DC5580"/>
    <w:rsid w:val="00DC66B8"/>
    <w:rsid w:val="00DC6880"/>
    <w:rsid w:val="00DC6BCA"/>
    <w:rsid w:val="00DC722C"/>
    <w:rsid w:val="00DC74E1"/>
    <w:rsid w:val="00DD0224"/>
    <w:rsid w:val="00DD1132"/>
    <w:rsid w:val="00DD2F4E"/>
    <w:rsid w:val="00DE0685"/>
    <w:rsid w:val="00DE07A5"/>
    <w:rsid w:val="00DE1B1D"/>
    <w:rsid w:val="00DE2CE3"/>
    <w:rsid w:val="00DE425D"/>
    <w:rsid w:val="00DE5607"/>
    <w:rsid w:val="00DE621B"/>
    <w:rsid w:val="00DF3004"/>
    <w:rsid w:val="00E018C2"/>
    <w:rsid w:val="00E03CCB"/>
    <w:rsid w:val="00E04DAF"/>
    <w:rsid w:val="00E06BA0"/>
    <w:rsid w:val="00E07937"/>
    <w:rsid w:val="00E112C7"/>
    <w:rsid w:val="00E12871"/>
    <w:rsid w:val="00E15C44"/>
    <w:rsid w:val="00E2087A"/>
    <w:rsid w:val="00E21067"/>
    <w:rsid w:val="00E2171F"/>
    <w:rsid w:val="00E217DB"/>
    <w:rsid w:val="00E22F6B"/>
    <w:rsid w:val="00E23018"/>
    <w:rsid w:val="00E2553F"/>
    <w:rsid w:val="00E30CA3"/>
    <w:rsid w:val="00E312B9"/>
    <w:rsid w:val="00E32ED9"/>
    <w:rsid w:val="00E33618"/>
    <w:rsid w:val="00E356FE"/>
    <w:rsid w:val="00E35ACF"/>
    <w:rsid w:val="00E3721A"/>
    <w:rsid w:val="00E4272D"/>
    <w:rsid w:val="00E440A7"/>
    <w:rsid w:val="00E4707A"/>
    <w:rsid w:val="00E47CA4"/>
    <w:rsid w:val="00E5058E"/>
    <w:rsid w:val="00E51733"/>
    <w:rsid w:val="00E51A6B"/>
    <w:rsid w:val="00E52475"/>
    <w:rsid w:val="00E52703"/>
    <w:rsid w:val="00E5351B"/>
    <w:rsid w:val="00E5415B"/>
    <w:rsid w:val="00E55802"/>
    <w:rsid w:val="00E55876"/>
    <w:rsid w:val="00E5599E"/>
    <w:rsid w:val="00E56264"/>
    <w:rsid w:val="00E56E88"/>
    <w:rsid w:val="00E604B6"/>
    <w:rsid w:val="00E66CA0"/>
    <w:rsid w:val="00E67E08"/>
    <w:rsid w:val="00E709B2"/>
    <w:rsid w:val="00E724FD"/>
    <w:rsid w:val="00E726BF"/>
    <w:rsid w:val="00E754DA"/>
    <w:rsid w:val="00E7607E"/>
    <w:rsid w:val="00E77DBC"/>
    <w:rsid w:val="00E8109A"/>
    <w:rsid w:val="00E82F5F"/>
    <w:rsid w:val="00E836F5"/>
    <w:rsid w:val="00E83E83"/>
    <w:rsid w:val="00E87132"/>
    <w:rsid w:val="00E904DB"/>
    <w:rsid w:val="00E922EE"/>
    <w:rsid w:val="00E938B6"/>
    <w:rsid w:val="00E957E5"/>
    <w:rsid w:val="00E96B44"/>
    <w:rsid w:val="00E978D8"/>
    <w:rsid w:val="00EA050D"/>
    <w:rsid w:val="00EA07C6"/>
    <w:rsid w:val="00EA07EC"/>
    <w:rsid w:val="00EA15A3"/>
    <w:rsid w:val="00EA31E6"/>
    <w:rsid w:val="00EA5E00"/>
    <w:rsid w:val="00EA65D6"/>
    <w:rsid w:val="00EB129E"/>
    <w:rsid w:val="00EB3E39"/>
    <w:rsid w:val="00EB4D73"/>
    <w:rsid w:val="00EB5506"/>
    <w:rsid w:val="00EB74D4"/>
    <w:rsid w:val="00EC1782"/>
    <w:rsid w:val="00EC22E4"/>
    <w:rsid w:val="00EC23CD"/>
    <w:rsid w:val="00EC501C"/>
    <w:rsid w:val="00EC59D6"/>
    <w:rsid w:val="00EC71D2"/>
    <w:rsid w:val="00EC7662"/>
    <w:rsid w:val="00EC7F52"/>
    <w:rsid w:val="00ED0BD1"/>
    <w:rsid w:val="00ED1EDE"/>
    <w:rsid w:val="00ED52B7"/>
    <w:rsid w:val="00ED642D"/>
    <w:rsid w:val="00EE0320"/>
    <w:rsid w:val="00EE4AA5"/>
    <w:rsid w:val="00EE4F53"/>
    <w:rsid w:val="00EE5F25"/>
    <w:rsid w:val="00EE67F3"/>
    <w:rsid w:val="00EF0018"/>
    <w:rsid w:val="00EF29D9"/>
    <w:rsid w:val="00EF50D4"/>
    <w:rsid w:val="00F03575"/>
    <w:rsid w:val="00F03B9C"/>
    <w:rsid w:val="00F04295"/>
    <w:rsid w:val="00F052E0"/>
    <w:rsid w:val="00F1353E"/>
    <w:rsid w:val="00F14D7F"/>
    <w:rsid w:val="00F20AC8"/>
    <w:rsid w:val="00F20FDA"/>
    <w:rsid w:val="00F21E32"/>
    <w:rsid w:val="00F22FF9"/>
    <w:rsid w:val="00F23BCE"/>
    <w:rsid w:val="00F242BD"/>
    <w:rsid w:val="00F24564"/>
    <w:rsid w:val="00F25403"/>
    <w:rsid w:val="00F3066A"/>
    <w:rsid w:val="00F3454B"/>
    <w:rsid w:val="00F35EDD"/>
    <w:rsid w:val="00F35FD5"/>
    <w:rsid w:val="00F43EC6"/>
    <w:rsid w:val="00F44A4E"/>
    <w:rsid w:val="00F44ED4"/>
    <w:rsid w:val="00F4523E"/>
    <w:rsid w:val="00F45473"/>
    <w:rsid w:val="00F4566B"/>
    <w:rsid w:val="00F46553"/>
    <w:rsid w:val="00F50005"/>
    <w:rsid w:val="00F522E3"/>
    <w:rsid w:val="00F5260F"/>
    <w:rsid w:val="00F53F82"/>
    <w:rsid w:val="00F54F06"/>
    <w:rsid w:val="00F5559D"/>
    <w:rsid w:val="00F56781"/>
    <w:rsid w:val="00F57347"/>
    <w:rsid w:val="00F620A7"/>
    <w:rsid w:val="00F6378A"/>
    <w:rsid w:val="00F64C0F"/>
    <w:rsid w:val="00F65AFB"/>
    <w:rsid w:val="00F65B7F"/>
    <w:rsid w:val="00F65BBC"/>
    <w:rsid w:val="00F66145"/>
    <w:rsid w:val="00F67719"/>
    <w:rsid w:val="00F7653F"/>
    <w:rsid w:val="00F765E9"/>
    <w:rsid w:val="00F814BD"/>
    <w:rsid w:val="00F81980"/>
    <w:rsid w:val="00F82E79"/>
    <w:rsid w:val="00F831A5"/>
    <w:rsid w:val="00F83EBD"/>
    <w:rsid w:val="00F85115"/>
    <w:rsid w:val="00F85281"/>
    <w:rsid w:val="00F85818"/>
    <w:rsid w:val="00F86523"/>
    <w:rsid w:val="00F91245"/>
    <w:rsid w:val="00F955C8"/>
    <w:rsid w:val="00F970F0"/>
    <w:rsid w:val="00F979B3"/>
    <w:rsid w:val="00FA30A6"/>
    <w:rsid w:val="00FA3555"/>
    <w:rsid w:val="00FA360E"/>
    <w:rsid w:val="00FA3E89"/>
    <w:rsid w:val="00FA6449"/>
    <w:rsid w:val="00FB368C"/>
    <w:rsid w:val="00FB4422"/>
    <w:rsid w:val="00FB51E6"/>
    <w:rsid w:val="00FB5281"/>
    <w:rsid w:val="00FB53E0"/>
    <w:rsid w:val="00FB6C30"/>
    <w:rsid w:val="00FB6D3E"/>
    <w:rsid w:val="00FC0065"/>
    <w:rsid w:val="00FC0E4A"/>
    <w:rsid w:val="00FC11D3"/>
    <w:rsid w:val="00FC1F87"/>
    <w:rsid w:val="00FC3BCF"/>
    <w:rsid w:val="00FC469D"/>
    <w:rsid w:val="00FC5671"/>
    <w:rsid w:val="00FD0590"/>
    <w:rsid w:val="00FD0A93"/>
    <w:rsid w:val="00FD0FFD"/>
    <w:rsid w:val="00FD11E1"/>
    <w:rsid w:val="00FD167C"/>
    <w:rsid w:val="00FD179A"/>
    <w:rsid w:val="00FD564B"/>
    <w:rsid w:val="00FD5A4D"/>
    <w:rsid w:val="00FE1428"/>
    <w:rsid w:val="00FE2AE5"/>
    <w:rsid w:val="00FE393D"/>
    <w:rsid w:val="00FE46B9"/>
    <w:rsid w:val="00FE5E0D"/>
    <w:rsid w:val="00FE6DB7"/>
    <w:rsid w:val="00FE6DC0"/>
    <w:rsid w:val="00FE754F"/>
    <w:rsid w:val="00FE78CD"/>
    <w:rsid w:val="00FF07EF"/>
    <w:rsid w:val="00FF27C7"/>
    <w:rsid w:val="00FF532A"/>
    <w:rsid w:val="00FF58EE"/>
    <w:rsid w:val="00FF619D"/>
    <w:rsid w:val="1C34D363"/>
    <w:rsid w:val="3504520A"/>
    <w:rsid w:val="4534518A"/>
    <w:rsid w:val="5913434A"/>
    <w:rsid w:val="5CF36A2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06A34E"/>
  <w15:chartTrackingRefBased/>
  <w15:docId w15:val="{0138EE4F-CF37-4F02-B075-8C78BF8F1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E4C5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E4C5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E4C5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E4C5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E4C5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E4C5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link w:val="CaptionChar"/>
    <w:uiPriority w:val="20"/>
    <w:qFormat/>
    <w:rsid w:val="005E4C53"/>
    <w:pPr>
      <w:keepNext/>
      <w:spacing w:after="200" w:line="240" w:lineRule="auto"/>
    </w:pPr>
    <w:rPr>
      <w:iCs/>
      <w:color w:val="002664"/>
      <w:sz w:val="18"/>
      <w:szCs w:val="18"/>
    </w:rPr>
  </w:style>
  <w:style w:type="table" w:customStyle="1" w:styleId="Tableheader">
    <w:name w:val="ŠTable header"/>
    <w:basedOn w:val="TableNormal"/>
    <w:uiPriority w:val="99"/>
    <w:rsid w:val="005E4C5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E4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E4C53"/>
    <w:pPr>
      <w:numPr>
        <w:numId w:val="7"/>
      </w:numPr>
    </w:pPr>
  </w:style>
  <w:style w:type="paragraph" w:styleId="ListNumber2">
    <w:name w:val="List Number 2"/>
    <w:aliases w:val="ŠList Number 2"/>
    <w:basedOn w:val="Normal"/>
    <w:uiPriority w:val="8"/>
    <w:qFormat/>
    <w:rsid w:val="005E4C53"/>
    <w:pPr>
      <w:numPr>
        <w:numId w:val="6"/>
      </w:numPr>
    </w:pPr>
  </w:style>
  <w:style w:type="paragraph" w:styleId="ListBullet">
    <w:name w:val="List Bullet"/>
    <w:aliases w:val="ŠList Bullet"/>
    <w:basedOn w:val="Normal"/>
    <w:uiPriority w:val="9"/>
    <w:qFormat/>
    <w:rsid w:val="005E4C53"/>
    <w:pPr>
      <w:numPr>
        <w:numId w:val="5"/>
      </w:numPr>
    </w:pPr>
  </w:style>
  <w:style w:type="paragraph" w:styleId="ListBullet2">
    <w:name w:val="List Bullet 2"/>
    <w:aliases w:val="ŠList Bullet 2"/>
    <w:basedOn w:val="Normal"/>
    <w:uiPriority w:val="10"/>
    <w:qFormat/>
    <w:rsid w:val="005E4C53"/>
    <w:pPr>
      <w:numPr>
        <w:numId w:val="3"/>
      </w:numPr>
    </w:pPr>
  </w:style>
  <w:style w:type="paragraph" w:customStyle="1" w:styleId="FeatureBox4">
    <w:name w:val="ŠFeature Box 4"/>
    <w:basedOn w:val="FeatureBox2"/>
    <w:next w:val="Normal"/>
    <w:uiPriority w:val="14"/>
    <w:qFormat/>
    <w:rsid w:val="005E4C5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E4C53"/>
    <w:pPr>
      <w:keepNext/>
      <w:ind w:left="567" w:right="57"/>
    </w:pPr>
    <w:rPr>
      <w:szCs w:val="22"/>
    </w:rPr>
  </w:style>
  <w:style w:type="paragraph" w:customStyle="1" w:styleId="Documentname">
    <w:name w:val="ŠDocument name"/>
    <w:basedOn w:val="Normal"/>
    <w:next w:val="Normal"/>
    <w:uiPriority w:val="17"/>
    <w:qFormat/>
    <w:rsid w:val="005E4C53"/>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5E4C53"/>
    <w:pPr>
      <w:spacing w:after="0"/>
    </w:pPr>
    <w:rPr>
      <w:sz w:val="18"/>
      <w:szCs w:val="18"/>
    </w:rPr>
  </w:style>
  <w:style w:type="paragraph" w:customStyle="1" w:styleId="FeatureBox2">
    <w:name w:val="ŠFeature Box 2"/>
    <w:basedOn w:val="Normal"/>
    <w:next w:val="Normal"/>
    <w:uiPriority w:val="12"/>
    <w:qFormat/>
    <w:rsid w:val="005E4C5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E4C5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E4C5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E4C5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E4C5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E4C53"/>
    <w:rPr>
      <w:color w:val="001C4A" w:themeColor="accent1" w:themeShade="BF"/>
      <w:u w:val="single"/>
    </w:rPr>
  </w:style>
  <w:style w:type="paragraph" w:customStyle="1" w:styleId="Logo">
    <w:name w:val="ŠLogo"/>
    <w:basedOn w:val="Normal"/>
    <w:uiPriority w:val="18"/>
    <w:qFormat/>
    <w:rsid w:val="005E4C5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E4C53"/>
    <w:pPr>
      <w:tabs>
        <w:tab w:val="right" w:leader="dot" w:pos="14570"/>
      </w:tabs>
      <w:spacing w:before="0"/>
    </w:pPr>
    <w:rPr>
      <w:b/>
      <w:noProof/>
    </w:rPr>
  </w:style>
  <w:style w:type="paragraph" w:styleId="TOC2">
    <w:name w:val="toc 2"/>
    <w:aliases w:val="ŠTOC 2"/>
    <w:basedOn w:val="Normal"/>
    <w:next w:val="Normal"/>
    <w:uiPriority w:val="39"/>
    <w:unhideWhenUsed/>
    <w:rsid w:val="005E4C53"/>
    <w:pPr>
      <w:tabs>
        <w:tab w:val="right" w:leader="dot" w:pos="14570"/>
      </w:tabs>
      <w:spacing w:before="0"/>
    </w:pPr>
    <w:rPr>
      <w:noProof/>
    </w:rPr>
  </w:style>
  <w:style w:type="paragraph" w:styleId="TOC3">
    <w:name w:val="toc 3"/>
    <w:aliases w:val="ŠTOC 3"/>
    <w:basedOn w:val="Normal"/>
    <w:next w:val="Normal"/>
    <w:uiPriority w:val="39"/>
    <w:unhideWhenUsed/>
    <w:rsid w:val="005E4C53"/>
    <w:pPr>
      <w:spacing w:before="0"/>
      <w:ind w:left="244"/>
    </w:pPr>
  </w:style>
  <w:style w:type="character" w:customStyle="1" w:styleId="BoldItalic">
    <w:name w:val="ŠBold Italic"/>
    <w:basedOn w:val="DefaultParagraphFont"/>
    <w:uiPriority w:val="1"/>
    <w:qFormat/>
    <w:rsid w:val="005E4C53"/>
    <w:rPr>
      <w:b/>
      <w:i/>
      <w:iCs/>
    </w:rPr>
  </w:style>
  <w:style w:type="character" w:customStyle="1" w:styleId="Heading1Char">
    <w:name w:val="Heading 1 Char"/>
    <w:aliases w:val="ŠHeading 1 Char"/>
    <w:basedOn w:val="DefaultParagraphFont"/>
    <w:link w:val="Heading1"/>
    <w:uiPriority w:val="3"/>
    <w:rsid w:val="005E4C5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E4C5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E4C53"/>
    <w:pPr>
      <w:spacing w:after="240"/>
      <w:outlineLvl w:val="9"/>
    </w:pPr>
    <w:rPr>
      <w:szCs w:val="40"/>
    </w:rPr>
  </w:style>
  <w:style w:type="paragraph" w:styleId="Footer">
    <w:name w:val="footer"/>
    <w:aliases w:val="ŠFooter"/>
    <w:basedOn w:val="Normal"/>
    <w:link w:val="FooterChar"/>
    <w:uiPriority w:val="19"/>
    <w:rsid w:val="005E4C5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E4C53"/>
    <w:rPr>
      <w:rFonts w:ascii="Arial" w:hAnsi="Arial" w:cs="Arial"/>
      <w:sz w:val="18"/>
      <w:szCs w:val="18"/>
    </w:rPr>
  </w:style>
  <w:style w:type="paragraph" w:styleId="Header">
    <w:name w:val="header"/>
    <w:aliases w:val="ŠHeader"/>
    <w:basedOn w:val="Normal"/>
    <w:link w:val="HeaderChar"/>
    <w:uiPriority w:val="16"/>
    <w:rsid w:val="005E4C53"/>
    <w:rPr>
      <w:noProof/>
      <w:color w:val="002664"/>
      <w:sz w:val="28"/>
      <w:szCs w:val="28"/>
    </w:rPr>
  </w:style>
  <w:style w:type="character" w:customStyle="1" w:styleId="HeaderChar">
    <w:name w:val="Header Char"/>
    <w:aliases w:val="ŠHeader Char"/>
    <w:basedOn w:val="DefaultParagraphFont"/>
    <w:link w:val="Header"/>
    <w:uiPriority w:val="16"/>
    <w:rsid w:val="005E4C5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E4C5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E4C5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E4C53"/>
    <w:rPr>
      <w:rFonts w:ascii="Arial" w:hAnsi="Arial" w:cs="Arial"/>
      <w:b/>
      <w:szCs w:val="32"/>
    </w:rPr>
  </w:style>
  <w:style w:type="character" w:styleId="UnresolvedMention">
    <w:name w:val="Unresolved Mention"/>
    <w:basedOn w:val="DefaultParagraphFont"/>
    <w:uiPriority w:val="99"/>
    <w:semiHidden/>
    <w:unhideWhenUsed/>
    <w:rsid w:val="005E4C53"/>
    <w:rPr>
      <w:color w:val="605E5C"/>
      <w:shd w:val="clear" w:color="auto" w:fill="E1DFDD"/>
    </w:rPr>
  </w:style>
  <w:style w:type="character" w:styleId="SubtleEmphasis">
    <w:name w:val="Subtle Emphasis"/>
    <w:basedOn w:val="DefaultParagraphFont"/>
    <w:uiPriority w:val="19"/>
    <w:semiHidden/>
    <w:qFormat/>
    <w:rsid w:val="005E4C53"/>
    <w:rPr>
      <w:i/>
      <w:iCs/>
      <w:color w:val="404040" w:themeColor="text1" w:themeTint="BF"/>
    </w:rPr>
  </w:style>
  <w:style w:type="paragraph" w:styleId="TOC4">
    <w:name w:val="toc 4"/>
    <w:aliases w:val="ŠTOC 4"/>
    <w:basedOn w:val="Normal"/>
    <w:next w:val="Normal"/>
    <w:autoRedefine/>
    <w:uiPriority w:val="39"/>
    <w:unhideWhenUsed/>
    <w:rsid w:val="005E4C53"/>
    <w:pPr>
      <w:spacing w:before="0"/>
      <w:ind w:left="488"/>
    </w:pPr>
  </w:style>
  <w:style w:type="character" w:styleId="CommentReference">
    <w:name w:val="annotation reference"/>
    <w:basedOn w:val="DefaultParagraphFont"/>
    <w:uiPriority w:val="99"/>
    <w:semiHidden/>
    <w:unhideWhenUsed/>
    <w:rsid w:val="005E4C53"/>
    <w:rPr>
      <w:sz w:val="16"/>
      <w:szCs w:val="16"/>
    </w:rPr>
  </w:style>
  <w:style w:type="paragraph" w:styleId="CommentText">
    <w:name w:val="annotation text"/>
    <w:basedOn w:val="Normal"/>
    <w:link w:val="CommentTextChar"/>
    <w:uiPriority w:val="99"/>
    <w:unhideWhenUsed/>
    <w:rsid w:val="005E4C53"/>
    <w:pPr>
      <w:spacing w:line="240" w:lineRule="auto"/>
    </w:pPr>
    <w:rPr>
      <w:sz w:val="20"/>
      <w:szCs w:val="20"/>
    </w:rPr>
  </w:style>
  <w:style w:type="character" w:customStyle="1" w:styleId="CommentTextChar">
    <w:name w:val="Comment Text Char"/>
    <w:basedOn w:val="DefaultParagraphFont"/>
    <w:link w:val="CommentText"/>
    <w:uiPriority w:val="99"/>
    <w:rsid w:val="005E4C5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E4C53"/>
    <w:rPr>
      <w:b/>
      <w:bCs/>
    </w:rPr>
  </w:style>
  <w:style w:type="character" w:customStyle="1" w:styleId="CommentSubjectChar">
    <w:name w:val="Comment Subject Char"/>
    <w:basedOn w:val="CommentTextChar"/>
    <w:link w:val="CommentSubject"/>
    <w:uiPriority w:val="99"/>
    <w:semiHidden/>
    <w:rsid w:val="005E4C53"/>
    <w:rPr>
      <w:rFonts w:ascii="Arial" w:hAnsi="Arial" w:cs="Arial"/>
      <w:b/>
      <w:bCs/>
      <w:sz w:val="20"/>
      <w:szCs w:val="20"/>
    </w:rPr>
  </w:style>
  <w:style w:type="character" w:styleId="Strong">
    <w:name w:val="Strong"/>
    <w:aliases w:val="ŠStrong,Bold"/>
    <w:qFormat/>
    <w:rsid w:val="005E4C53"/>
    <w:rPr>
      <w:b/>
      <w:bCs/>
    </w:rPr>
  </w:style>
  <w:style w:type="character" w:styleId="Emphasis">
    <w:name w:val="Emphasis"/>
    <w:aliases w:val="ŠEmphasis,Italic"/>
    <w:qFormat/>
    <w:rsid w:val="005E4C53"/>
    <w:rPr>
      <w:i/>
      <w:iCs/>
    </w:rPr>
  </w:style>
  <w:style w:type="paragraph" w:styleId="ListNumber3">
    <w:name w:val="List Number 3"/>
    <w:aliases w:val="ŠList Number 3"/>
    <w:basedOn w:val="ListBullet3"/>
    <w:uiPriority w:val="8"/>
    <w:rsid w:val="005E4C53"/>
    <w:pPr>
      <w:numPr>
        <w:ilvl w:val="2"/>
        <w:numId w:val="6"/>
      </w:numPr>
    </w:pPr>
  </w:style>
  <w:style w:type="paragraph" w:styleId="ListBullet3">
    <w:name w:val="List Bullet 3"/>
    <w:aliases w:val="ŠList Bullet 3"/>
    <w:basedOn w:val="Normal"/>
    <w:uiPriority w:val="10"/>
    <w:rsid w:val="005E4C53"/>
    <w:pPr>
      <w:numPr>
        <w:numId w:val="4"/>
      </w:numPr>
    </w:pPr>
  </w:style>
  <w:style w:type="character" w:styleId="PlaceholderText">
    <w:name w:val="Placeholder Text"/>
    <w:basedOn w:val="DefaultParagraphFont"/>
    <w:uiPriority w:val="99"/>
    <w:semiHidden/>
    <w:rsid w:val="005E4C53"/>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5E4C53"/>
    <w:pPr>
      <w:spacing w:before="360"/>
    </w:pPr>
    <w:rPr>
      <w:color w:val="002664"/>
      <w:sz w:val="44"/>
      <w:szCs w:val="48"/>
    </w:rPr>
  </w:style>
  <w:style w:type="character" w:customStyle="1" w:styleId="SubtitleChar0">
    <w:name w:val="ŠSubtitle Char"/>
    <w:basedOn w:val="DefaultParagraphFont"/>
    <w:link w:val="Subtitle0"/>
    <w:uiPriority w:val="2"/>
    <w:rsid w:val="005E4C53"/>
    <w:rPr>
      <w:rFonts w:ascii="Arial" w:hAnsi="Arial" w:cs="Arial"/>
      <w:color w:val="002664"/>
      <w:sz w:val="44"/>
      <w:szCs w:val="48"/>
    </w:rPr>
  </w:style>
  <w:style w:type="paragraph" w:styleId="Title">
    <w:name w:val="Title"/>
    <w:aliases w:val="ŠTitle"/>
    <w:basedOn w:val="Normal"/>
    <w:next w:val="Normal"/>
    <w:link w:val="TitleChar"/>
    <w:uiPriority w:val="1"/>
    <w:rsid w:val="005E4C5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E4C53"/>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5E4C53"/>
    <w:pPr>
      <w:ind w:left="567"/>
    </w:pPr>
  </w:style>
  <w:style w:type="character" w:customStyle="1" w:styleId="CaptionChar">
    <w:name w:val="Caption Char"/>
    <w:aliases w:val="ŠCaption Char"/>
    <w:basedOn w:val="DefaultParagraphFont"/>
    <w:link w:val="Caption"/>
    <w:uiPriority w:val="20"/>
    <w:rsid w:val="0096205E"/>
    <w:rPr>
      <w:rFonts w:ascii="Arial" w:hAnsi="Arial" w:cs="Arial"/>
      <w:iCs/>
      <w:color w:val="002664"/>
      <w:sz w:val="18"/>
      <w:szCs w:val="18"/>
    </w:rPr>
  </w:style>
  <w:style w:type="paragraph" w:styleId="NormalWeb">
    <w:name w:val="Normal (Web)"/>
    <w:basedOn w:val="Normal"/>
    <w:uiPriority w:val="99"/>
    <w:unhideWhenUsed/>
    <w:rsid w:val="002C6249"/>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FollowedHyperlink">
    <w:name w:val="FollowedHyperlink"/>
    <w:basedOn w:val="DefaultParagraphFont"/>
    <w:uiPriority w:val="99"/>
    <w:semiHidden/>
    <w:unhideWhenUsed/>
    <w:rsid w:val="005E4C53"/>
    <w:rPr>
      <w:color w:val="954F72" w:themeColor="followedHyperlink"/>
      <w:u w:val="single"/>
    </w:rPr>
  </w:style>
  <w:style w:type="character" w:styleId="Mention">
    <w:name w:val="Mention"/>
    <w:basedOn w:val="DefaultParagraphFont"/>
    <w:uiPriority w:val="99"/>
    <w:unhideWhenUsed/>
    <w:rsid w:val="001918B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226">
      <w:bodyDiv w:val="1"/>
      <w:marLeft w:val="0"/>
      <w:marRight w:val="0"/>
      <w:marTop w:val="0"/>
      <w:marBottom w:val="0"/>
      <w:divBdr>
        <w:top w:val="none" w:sz="0" w:space="0" w:color="auto"/>
        <w:left w:val="none" w:sz="0" w:space="0" w:color="auto"/>
        <w:bottom w:val="none" w:sz="0" w:space="0" w:color="auto"/>
        <w:right w:val="none" w:sz="0" w:space="0" w:color="auto"/>
      </w:divBdr>
      <w:divsChild>
        <w:div w:id="171476544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2730848">
      <w:bodyDiv w:val="1"/>
      <w:marLeft w:val="0"/>
      <w:marRight w:val="0"/>
      <w:marTop w:val="0"/>
      <w:marBottom w:val="0"/>
      <w:divBdr>
        <w:top w:val="none" w:sz="0" w:space="0" w:color="auto"/>
        <w:left w:val="none" w:sz="0" w:space="0" w:color="auto"/>
        <w:bottom w:val="none" w:sz="0" w:space="0" w:color="auto"/>
        <w:right w:val="none" w:sz="0" w:space="0" w:color="auto"/>
      </w:divBdr>
      <w:divsChild>
        <w:div w:id="702899734">
          <w:marLeft w:val="0"/>
          <w:marRight w:val="0"/>
          <w:marTop w:val="0"/>
          <w:marBottom w:val="0"/>
          <w:divBdr>
            <w:top w:val="single" w:sz="2" w:space="0" w:color="CDD3D6"/>
            <w:left w:val="single" w:sz="2" w:space="0" w:color="CDD3D6"/>
            <w:bottom w:val="single" w:sz="2" w:space="0" w:color="CDD3D6"/>
            <w:right w:val="single" w:sz="2" w:space="0" w:color="CDD3D6"/>
          </w:divBdr>
        </w:div>
        <w:div w:id="90036526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7436767">
      <w:bodyDiv w:val="1"/>
      <w:marLeft w:val="0"/>
      <w:marRight w:val="0"/>
      <w:marTop w:val="0"/>
      <w:marBottom w:val="0"/>
      <w:divBdr>
        <w:top w:val="none" w:sz="0" w:space="0" w:color="auto"/>
        <w:left w:val="none" w:sz="0" w:space="0" w:color="auto"/>
        <w:bottom w:val="none" w:sz="0" w:space="0" w:color="auto"/>
        <w:right w:val="none" w:sz="0" w:space="0" w:color="auto"/>
      </w:divBdr>
      <w:divsChild>
        <w:div w:id="973172970">
          <w:marLeft w:val="0"/>
          <w:marRight w:val="0"/>
          <w:marTop w:val="0"/>
          <w:marBottom w:val="0"/>
          <w:divBdr>
            <w:top w:val="none" w:sz="0" w:space="0" w:color="auto"/>
            <w:left w:val="none" w:sz="0" w:space="0" w:color="auto"/>
            <w:bottom w:val="none" w:sz="0" w:space="0" w:color="auto"/>
            <w:right w:val="none" w:sz="0" w:space="0" w:color="auto"/>
          </w:divBdr>
          <w:divsChild>
            <w:div w:id="76832590">
              <w:marLeft w:val="0"/>
              <w:marRight w:val="0"/>
              <w:marTop w:val="0"/>
              <w:marBottom w:val="0"/>
              <w:divBdr>
                <w:top w:val="none" w:sz="0" w:space="0" w:color="auto"/>
                <w:left w:val="none" w:sz="0" w:space="0" w:color="auto"/>
                <w:bottom w:val="none" w:sz="0" w:space="0" w:color="auto"/>
                <w:right w:val="none" w:sz="0" w:space="0" w:color="auto"/>
              </w:divBdr>
            </w:div>
            <w:div w:id="127820775">
              <w:marLeft w:val="0"/>
              <w:marRight w:val="0"/>
              <w:marTop w:val="0"/>
              <w:marBottom w:val="0"/>
              <w:divBdr>
                <w:top w:val="none" w:sz="0" w:space="0" w:color="auto"/>
                <w:left w:val="none" w:sz="0" w:space="0" w:color="auto"/>
                <w:bottom w:val="none" w:sz="0" w:space="0" w:color="auto"/>
                <w:right w:val="none" w:sz="0" w:space="0" w:color="auto"/>
              </w:divBdr>
            </w:div>
            <w:div w:id="131219928">
              <w:marLeft w:val="0"/>
              <w:marRight w:val="0"/>
              <w:marTop w:val="0"/>
              <w:marBottom w:val="0"/>
              <w:divBdr>
                <w:top w:val="none" w:sz="0" w:space="0" w:color="auto"/>
                <w:left w:val="none" w:sz="0" w:space="0" w:color="auto"/>
                <w:bottom w:val="none" w:sz="0" w:space="0" w:color="auto"/>
                <w:right w:val="none" w:sz="0" w:space="0" w:color="auto"/>
              </w:divBdr>
            </w:div>
            <w:div w:id="296565442">
              <w:marLeft w:val="0"/>
              <w:marRight w:val="0"/>
              <w:marTop w:val="0"/>
              <w:marBottom w:val="0"/>
              <w:divBdr>
                <w:top w:val="none" w:sz="0" w:space="0" w:color="auto"/>
                <w:left w:val="none" w:sz="0" w:space="0" w:color="auto"/>
                <w:bottom w:val="none" w:sz="0" w:space="0" w:color="auto"/>
                <w:right w:val="none" w:sz="0" w:space="0" w:color="auto"/>
              </w:divBdr>
            </w:div>
            <w:div w:id="369115621">
              <w:marLeft w:val="0"/>
              <w:marRight w:val="0"/>
              <w:marTop w:val="0"/>
              <w:marBottom w:val="0"/>
              <w:divBdr>
                <w:top w:val="none" w:sz="0" w:space="0" w:color="auto"/>
                <w:left w:val="none" w:sz="0" w:space="0" w:color="auto"/>
                <w:bottom w:val="none" w:sz="0" w:space="0" w:color="auto"/>
                <w:right w:val="none" w:sz="0" w:space="0" w:color="auto"/>
              </w:divBdr>
            </w:div>
            <w:div w:id="559559690">
              <w:marLeft w:val="0"/>
              <w:marRight w:val="0"/>
              <w:marTop w:val="0"/>
              <w:marBottom w:val="0"/>
              <w:divBdr>
                <w:top w:val="none" w:sz="0" w:space="0" w:color="auto"/>
                <w:left w:val="none" w:sz="0" w:space="0" w:color="auto"/>
                <w:bottom w:val="none" w:sz="0" w:space="0" w:color="auto"/>
                <w:right w:val="none" w:sz="0" w:space="0" w:color="auto"/>
              </w:divBdr>
            </w:div>
            <w:div w:id="843789707">
              <w:marLeft w:val="0"/>
              <w:marRight w:val="0"/>
              <w:marTop w:val="0"/>
              <w:marBottom w:val="0"/>
              <w:divBdr>
                <w:top w:val="none" w:sz="0" w:space="0" w:color="auto"/>
                <w:left w:val="none" w:sz="0" w:space="0" w:color="auto"/>
                <w:bottom w:val="none" w:sz="0" w:space="0" w:color="auto"/>
                <w:right w:val="none" w:sz="0" w:space="0" w:color="auto"/>
              </w:divBdr>
            </w:div>
            <w:div w:id="987708158">
              <w:marLeft w:val="0"/>
              <w:marRight w:val="0"/>
              <w:marTop w:val="0"/>
              <w:marBottom w:val="0"/>
              <w:divBdr>
                <w:top w:val="none" w:sz="0" w:space="0" w:color="auto"/>
                <w:left w:val="none" w:sz="0" w:space="0" w:color="auto"/>
                <w:bottom w:val="none" w:sz="0" w:space="0" w:color="auto"/>
                <w:right w:val="none" w:sz="0" w:space="0" w:color="auto"/>
              </w:divBdr>
            </w:div>
            <w:div w:id="1157379431">
              <w:marLeft w:val="0"/>
              <w:marRight w:val="0"/>
              <w:marTop w:val="0"/>
              <w:marBottom w:val="0"/>
              <w:divBdr>
                <w:top w:val="none" w:sz="0" w:space="0" w:color="auto"/>
                <w:left w:val="none" w:sz="0" w:space="0" w:color="auto"/>
                <w:bottom w:val="none" w:sz="0" w:space="0" w:color="auto"/>
                <w:right w:val="none" w:sz="0" w:space="0" w:color="auto"/>
              </w:divBdr>
            </w:div>
            <w:div w:id="1229270700">
              <w:marLeft w:val="0"/>
              <w:marRight w:val="0"/>
              <w:marTop w:val="0"/>
              <w:marBottom w:val="0"/>
              <w:divBdr>
                <w:top w:val="none" w:sz="0" w:space="0" w:color="auto"/>
                <w:left w:val="none" w:sz="0" w:space="0" w:color="auto"/>
                <w:bottom w:val="none" w:sz="0" w:space="0" w:color="auto"/>
                <w:right w:val="none" w:sz="0" w:space="0" w:color="auto"/>
              </w:divBdr>
            </w:div>
            <w:div w:id="1461025836">
              <w:marLeft w:val="0"/>
              <w:marRight w:val="0"/>
              <w:marTop w:val="0"/>
              <w:marBottom w:val="0"/>
              <w:divBdr>
                <w:top w:val="none" w:sz="0" w:space="0" w:color="auto"/>
                <w:left w:val="none" w:sz="0" w:space="0" w:color="auto"/>
                <w:bottom w:val="none" w:sz="0" w:space="0" w:color="auto"/>
                <w:right w:val="none" w:sz="0" w:space="0" w:color="auto"/>
              </w:divBdr>
            </w:div>
            <w:div w:id="1739353994">
              <w:marLeft w:val="0"/>
              <w:marRight w:val="0"/>
              <w:marTop w:val="0"/>
              <w:marBottom w:val="0"/>
              <w:divBdr>
                <w:top w:val="none" w:sz="0" w:space="0" w:color="auto"/>
                <w:left w:val="none" w:sz="0" w:space="0" w:color="auto"/>
                <w:bottom w:val="none" w:sz="0" w:space="0" w:color="auto"/>
                <w:right w:val="none" w:sz="0" w:space="0" w:color="auto"/>
              </w:divBdr>
            </w:div>
            <w:div w:id="1777213699">
              <w:marLeft w:val="0"/>
              <w:marRight w:val="0"/>
              <w:marTop w:val="0"/>
              <w:marBottom w:val="0"/>
              <w:divBdr>
                <w:top w:val="none" w:sz="0" w:space="0" w:color="auto"/>
                <w:left w:val="none" w:sz="0" w:space="0" w:color="auto"/>
                <w:bottom w:val="none" w:sz="0" w:space="0" w:color="auto"/>
                <w:right w:val="none" w:sz="0" w:space="0" w:color="auto"/>
              </w:divBdr>
            </w:div>
            <w:div w:id="1824806984">
              <w:marLeft w:val="0"/>
              <w:marRight w:val="0"/>
              <w:marTop w:val="0"/>
              <w:marBottom w:val="0"/>
              <w:divBdr>
                <w:top w:val="none" w:sz="0" w:space="0" w:color="auto"/>
                <w:left w:val="none" w:sz="0" w:space="0" w:color="auto"/>
                <w:bottom w:val="none" w:sz="0" w:space="0" w:color="auto"/>
                <w:right w:val="none" w:sz="0" w:space="0" w:color="auto"/>
              </w:divBdr>
            </w:div>
            <w:div w:id="1962221182">
              <w:marLeft w:val="0"/>
              <w:marRight w:val="0"/>
              <w:marTop w:val="0"/>
              <w:marBottom w:val="0"/>
              <w:divBdr>
                <w:top w:val="none" w:sz="0" w:space="0" w:color="auto"/>
                <w:left w:val="none" w:sz="0" w:space="0" w:color="auto"/>
                <w:bottom w:val="none" w:sz="0" w:space="0" w:color="auto"/>
                <w:right w:val="none" w:sz="0" w:space="0" w:color="auto"/>
              </w:divBdr>
            </w:div>
            <w:div w:id="1996493644">
              <w:marLeft w:val="0"/>
              <w:marRight w:val="0"/>
              <w:marTop w:val="0"/>
              <w:marBottom w:val="0"/>
              <w:divBdr>
                <w:top w:val="none" w:sz="0" w:space="0" w:color="auto"/>
                <w:left w:val="none" w:sz="0" w:space="0" w:color="auto"/>
                <w:bottom w:val="none" w:sz="0" w:space="0" w:color="auto"/>
                <w:right w:val="none" w:sz="0" w:space="0" w:color="auto"/>
              </w:divBdr>
            </w:div>
            <w:div w:id="2141411005">
              <w:marLeft w:val="0"/>
              <w:marRight w:val="0"/>
              <w:marTop w:val="0"/>
              <w:marBottom w:val="0"/>
              <w:divBdr>
                <w:top w:val="none" w:sz="0" w:space="0" w:color="auto"/>
                <w:left w:val="none" w:sz="0" w:space="0" w:color="auto"/>
                <w:bottom w:val="none" w:sz="0" w:space="0" w:color="auto"/>
                <w:right w:val="none" w:sz="0" w:space="0" w:color="auto"/>
              </w:divBdr>
            </w:div>
          </w:divsChild>
        </w:div>
        <w:div w:id="1641112900">
          <w:marLeft w:val="0"/>
          <w:marRight w:val="0"/>
          <w:marTop w:val="0"/>
          <w:marBottom w:val="0"/>
          <w:divBdr>
            <w:top w:val="none" w:sz="0" w:space="0" w:color="auto"/>
            <w:left w:val="none" w:sz="0" w:space="0" w:color="auto"/>
            <w:bottom w:val="none" w:sz="0" w:space="0" w:color="auto"/>
            <w:right w:val="none" w:sz="0" w:space="0" w:color="auto"/>
          </w:divBdr>
          <w:divsChild>
            <w:div w:id="503715170">
              <w:marLeft w:val="0"/>
              <w:marRight w:val="0"/>
              <w:marTop w:val="30"/>
              <w:marBottom w:val="30"/>
              <w:divBdr>
                <w:top w:val="none" w:sz="0" w:space="0" w:color="auto"/>
                <w:left w:val="none" w:sz="0" w:space="0" w:color="auto"/>
                <w:bottom w:val="none" w:sz="0" w:space="0" w:color="auto"/>
                <w:right w:val="none" w:sz="0" w:space="0" w:color="auto"/>
              </w:divBdr>
              <w:divsChild>
                <w:div w:id="14353177">
                  <w:marLeft w:val="0"/>
                  <w:marRight w:val="0"/>
                  <w:marTop w:val="0"/>
                  <w:marBottom w:val="0"/>
                  <w:divBdr>
                    <w:top w:val="none" w:sz="0" w:space="0" w:color="auto"/>
                    <w:left w:val="none" w:sz="0" w:space="0" w:color="auto"/>
                    <w:bottom w:val="none" w:sz="0" w:space="0" w:color="auto"/>
                    <w:right w:val="none" w:sz="0" w:space="0" w:color="auto"/>
                  </w:divBdr>
                  <w:divsChild>
                    <w:div w:id="291910232">
                      <w:marLeft w:val="0"/>
                      <w:marRight w:val="0"/>
                      <w:marTop w:val="0"/>
                      <w:marBottom w:val="0"/>
                      <w:divBdr>
                        <w:top w:val="none" w:sz="0" w:space="0" w:color="auto"/>
                        <w:left w:val="none" w:sz="0" w:space="0" w:color="auto"/>
                        <w:bottom w:val="none" w:sz="0" w:space="0" w:color="auto"/>
                        <w:right w:val="none" w:sz="0" w:space="0" w:color="auto"/>
                      </w:divBdr>
                    </w:div>
                  </w:divsChild>
                </w:div>
                <w:div w:id="144513559">
                  <w:marLeft w:val="0"/>
                  <w:marRight w:val="0"/>
                  <w:marTop w:val="0"/>
                  <w:marBottom w:val="0"/>
                  <w:divBdr>
                    <w:top w:val="none" w:sz="0" w:space="0" w:color="auto"/>
                    <w:left w:val="none" w:sz="0" w:space="0" w:color="auto"/>
                    <w:bottom w:val="none" w:sz="0" w:space="0" w:color="auto"/>
                    <w:right w:val="none" w:sz="0" w:space="0" w:color="auto"/>
                  </w:divBdr>
                  <w:divsChild>
                    <w:div w:id="1550720863">
                      <w:marLeft w:val="0"/>
                      <w:marRight w:val="0"/>
                      <w:marTop w:val="0"/>
                      <w:marBottom w:val="0"/>
                      <w:divBdr>
                        <w:top w:val="none" w:sz="0" w:space="0" w:color="auto"/>
                        <w:left w:val="none" w:sz="0" w:space="0" w:color="auto"/>
                        <w:bottom w:val="none" w:sz="0" w:space="0" w:color="auto"/>
                        <w:right w:val="none" w:sz="0" w:space="0" w:color="auto"/>
                      </w:divBdr>
                    </w:div>
                  </w:divsChild>
                </w:div>
                <w:div w:id="224071625">
                  <w:marLeft w:val="0"/>
                  <w:marRight w:val="0"/>
                  <w:marTop w:val="0"/>
                  <w:marBottom w:val="0"/>
                  <w:divBdr>
                    <w:top w:val="none" w:sz="0" w:space="0" w:color="auto"/>
                    <w:left w:val="none" w:sz="0" w:space="0" w:color="auto"/>
                    <w:bottom w:val="none" w:sz="0" w:space="0" w:color="auto"/>
                    <w:right w:val="none" w:sz="0" w:space="0" w:color="auto"/>
                  </w:divBdr>
                  <w:divsChild>
                    <w:div w:id="233391489">
                      <w:marLeft w:val="0"/>
                      <w:marRight w:val="0"/>
                      <w:marTop w:val="0"/>
                      <w:marBottom w:val="0"/>
                      <w:divBdr>
                        <w:top w:val="none" w:sz="0" w:space="0" w:color="auto"/>
                        <w:left w:val="none" w:sz="0" w:space="0" w:color="auto"/>
                        <w:bottom w:val="none" w:sz="0" w:space="0" w:color="auto"/>
                        <w:right w:val="none" w:sz="0" w:space="0" w:color="auto"/>
                      </w:divBdr>
                    </w:div>
                  </w:divsChild>
                </w:div>
                <w:div w:id="705984833">
                  <w:marLeft w:val="0"/>
                  <w:marRight w:val="0"/>
                  <w:marTop w:val="0"/>
                  <w:marBottom w:val="0"/>
                  <w:divBdr>
                    <w:top w:val="none" w:sz="0" w:space="0" w:color="auto"/>
                    <w:left w:val="none" w:sz="0" w:space="0" w:color="auto"/>
                    <w:bottom w:val="none" w:sz="0" w:space="0" w:color="auto"/>
                    <w:right w:val="none" w:sz="0" w:space="0" w:color="auto"/>
                  </w:divBdr>
                  <w:divsChild>
                    <w:div w:id="27491585">
                      <w:marLeft w:val="0"/>
                      <w:marRight w:val="0"/>
                      <w:marTop w:val="0"/>
                      <w:marBottom w:val="0"/>
                      <w:divBdr>
                        <w:top w:val="none" w:sz="0" w:space="0" w:color="auto"/>
                        <w:left w:val="none" w:sz="0" w:space="0" w:color="auto"/>
                        <w:bottom w:val="none" w:sz="0" w:space="0" w:color="auto"/>
                        <w:right w:val="none" w:sz="0" w:space="0" w:color="auto"/>
                      </w:divBdr>
                    </w:div>
                  </w:divsChild>
                </w:div>
                <w:div w:id="1019702980">
                  <w:marLeft w:val="0"/>
                  <w:marRight w:val="0"/>
                  <w:marTop w:val="0"/>
                  <w:marBottom w:val="0"/>
                  <w:divBdr>
                    <w:top w:val="none" w:sz="0" w:space="0" w:color="auto"/>
                    <w:left w:val="none" w:sz="0" w:space="0" w:color="auto"/>
                    <w:bottom w:val="none" w:sz="0" w:space="0" w:color="auto"/>
                    <w:right w:val="none" w:sz="0" w:space="0" w:color="auto"/>
                  </w:divBdr>
                  <w:divsChild>
                    <w:div w:id="1755935493">
                      <w:marLeft w:val="0"/>
                      <w:marRight w:val="0"/>
                      <w:marTop w:val="0"/>
                      <w:marBottom w:val="0"/>
                      <w:divBdr>
                        <w:top w:val="none" w:sz="0" w:space="0" w:color="auto"/>
                        <w:left w:val="none" w:sz="0" w:space="0" w:color="auto"/>
                        <w:bottom w:val="none" w:sz="0" w:space="0" w:color="auto"/>
                        <w:right w:val="none" w:sz="0" w:space="0" w:color="auto"/>
                      </w:divBdr>
                    </w:div>
                  </w:divsChild>
                </w:div>
                <w:div w:id="1066992646">
                  <w:marLeft w:val="0"/>
                  <w:marRight w:val="0"/>
                  <w:marTop w:val="0"/>
                  <w:marBottom w:val="0"/>
                  <w:divBdr>
                    <w:top w:val="none" w:sz="0" w:space="0" w:color="auto"/>
                    <w:left w:val="none" w:sz="0" w:space="0" w:color="auto"/>
                    <w:bottom w:val="none" w:sz="0" w:space="0" w:color="auto"/>
                    <w:right w:val="none" w:sz="0" w:space="0" w:color="auto"/>
                  </w:divBdr>
                  <w:divsChild>
                    <w:div w:id="891841325">
                      <w:marLeft w:val="0"/>
                      <w:marRight w:val="0"/>
                      <w:marTop w:val="0"/>
                      <w:marBottom w:val="0"/>
                      <w:divBdr>
                        <w:top w:val="none" w:sz="0" w:space="0" w:color="auto"/>
                        <w:left w:val="none" w:sz="0" w:space="0" w:color="auto"/>
                        <w:bottom w:val="none" w:sz="0" w:space="0" w:color="auto"/>
                        <w:right w:val="none" w:sz="0" w:space="0" w:color="auto"/>
                      </w:divBdr>
                    </w:div>
                  </w:divsChild>
                </w:div>
                <w:div w:id="1323310519">
                  <w:marLeft w:val="0"/>
                  <w:marRight w:val="0"/>
                  <w:marTop w:val="0"/>
                  <w:marBottom w:val="0"/>
                  <w:divBdr>
                    <w:top w:val="none" w:sz="0" w:space="0" w:color="auto"/>
                    <w:left w:val="none" w:sz="0" w:space="0" w:color="auto"/>
                    <w:bottom w:val="none" w:sz="0" w:space="0" w:color="auto"/>
                    <w:right w:val="none" w:sz="0" w:space="0" w:color="auto"/>
                  </w:divBdr>
                  <w:divsChild>
                    <w:div w:id="1616600916">
                      <w:marLeft w:val="0"/>
                      <w:marRight w:val="0"/>
                      <w:marTop w:val="0"/>
                      <w:marBottom w:val="0"/>
                      <w:divBdr>
                        <w:top w:val="none" w:sz="0" w:space="0" w:color="auto"/>
                        <w:left w:val="none" w:sz="0" w:space="0" w:color="auto"/>
                        <w:bottom w:val="none" w:sz="0" w:space="0" w:color="auto"/>
                        <w:right w:val="none" w:sz="0" w:space="0" w:color="auto"/>
                      </w:divBdr>
                    </w:div>
                  </w:divsChild>
                </w:div>
                <w:div w:id="1461537493">
                  <w:marLeft w:val="0"/>
                  <w:marRight w:val="0"/>
                  <w:marTop w:val="0"/>
                  <w:marBottom w:val="0"/>
                  <w:divBdr>
                    <w:top w:val="none" w:sz="0" w:space="0" w:color="auto"/>
                    <w:left w:val="none" w:sz="0" w:space="0" w:color="auto"/>
                    <w:bottom w:val="none" w:sz="0" w:space="0" w:color="auto"/>
                    <w:right w:val="none" w:sz="0" w:space="0" w:color="auto"/>
                  </w:divBdr>
                  <w:divsChild>
                    <w:div w:id="1571038837">
                      <w:marLeft w:val="0"/>
                      <w:marRight w:val="0"/>
                      <w:marTop w:val="0"/>
                      <w:marBottom w:val="0"/>
                      <w:divBdr>
                        <w:top w:val="none" w:sz="0" w:space="0" w:color="auto"/>
                        <w:left w:val="none" w:sz="0" w:space="0" w:color="auto"/>
                        <w:bottom w:val="none" w:sz="0" w:space="0" w:color="auto"/>
                        <w:right w:val="none" w:sz="0" w:space="0" w:color="auto"/>
                      </w:divBdr>
                    </w:div>
                  </w:divsChild>
                </w:div>
                <w:div w:id="1518814360">
                  <w:marLeft w:val="0"/>
                  <w:marRight w:val="0"/>
                  <w:marTop w:val="0"/>
                  <w:marBottom w:val="0"/>
                  <w:divBdr>
                    <w:top w:val="none" w:sz="0" w:space="0" w:color="auto"/>
                    <w:left w:val="none" w:sz="0" w:space="0" w:color="auto"/>
                    <w:bottom w:val="none" w:sz="0" w:space="0" w:color="auto"/>
                    <w:right w:val="none" w:sz="0" w:space="0" w:color="auto"/>
                  </w:divBdr>
                  <w:divsChild>
                    <w:div w:id="453906272">
                      <w:marLeft w:val="0"/>
                      <w:marRight w:val="0"/>
                      <w:marTop w:val="0"/>
                      <w:marBottom w:val="0"/>
                      <w:divBdr>
                        <w:top w:val="none" w:sz="0" w:space="0" w:color="auto"/>
                        <w:left w:val="none" w:sz="0" w:space="0" w:color="auto"/>
                        <w:bottom w:val="none" w:sz="0" w:space="0" w:color="auto"/>
                        <w:right w:val="none" w:sz="0" w:space="0" w:color="auto"/>
                      </w:divBdr>
                    </w:div>
                  </w:divsChild>
                </w:div>
                <w:div w:id="1645430803">
                  <w:marLeft w:val="0"/>
                  <w:marRight w:val="0"/>
                  <w:marTop w:val="0"/>
                  <w:marBottom w:val="0"/>
                  <w:divBdr>
                    <w:top w:val="none" w:sz="0" w:space="0" w:color="auto"/>
                    <w:left w:val="none" w:sz="0" w:space="0" w:color="auto"/>
                    <w:bottom w:val="none" w:sz="0" w:space="0" w:color="auto"/>
                    <w:right w:val="none" w:sz="0" w:space="0" w:color="auto"/>
                  </w:divBdr>
                  <w:divsChild>
                    <w:div w:id="1970894605">
                      <w:marLeft w:val="0"/>
                      <w:marRight w:val="0"/>
                      <w:marTop w:val="0"/>
                      <w:marBottom w:val="0"/>
                      <w:divBdr>
                        <w:top w:val="none" w:sz="0" w:space="0" w:color="auto"/>
                        <w:left w:val="none" w:sz="0" w:space="0" w:color="auto"/>
                        <w:bottom w:val="none" w:sz="0" w:space="0" w:color="auto"/>
                        <w:right w:val="none" w:sz="0" w:space="0" w:color="auto"/>
                      </w:divBdr>
                    </w:div>
                  </w:divsChild>
                </w:div>
                <w:div w:id="1695767436">
                  <w:marLeft w:val="0"/>
                  <w:marRight w:val="0"/>
                  <w:marTop w:val="0"/>
                  <w:marBottom w:val="0"/>
                  <w:divBdr>
                    <w:top w:val="none" w:sz="0" w:space="0" w:color="auto"/>
                    <w:left w:val="none" w:sz="0" w:space="0" w:color="auto"/>
                    <w:bottom w:val="none" w:sz="0" w:space="0" w:color="auto"/>
                    <w:right w:val="none" w:sz="0" w:space="0" w:color="auto"/>
                  </w:divBdr>
                  <w:divsChild>
                    <w:div w:id="2035375620">
                      <w:marLeft w:val="0"/>
                      <w:marRight w:val="0"/>
                      <w:marTop w:val="0"/>
                      <w:marBottom w:val="0"/>
                      <w:divBdr>
                        <w:top w:val="none" w:sz="0" w:space="0" w:color="auto"/>
                        <w:left w:val="none" w:sz="0" w:space="0" w:color="auto"/>
                        <w:bottom w:val="none" w:sz="0" w:space="0" w:color="auto"/>
                        <w:right w:val="none" w:sz="0" w:space="0" w:color="auto"/>
                      </w:divBdr>
                    </w:div>
                  </w:divsChild>
                </w:div>
                <w:div w:id="2110656921">
                  <w:marLeft w:val="0"/>
                  <w:marRight w:val="0"/>
                  <w:marTop w:val="0"/>
                  <w:marBottom w:val="0"/>
                  <w:divBdr>
                    <w:top w:val="none" w:sz="0" w:space="0" w:color="auto"/>
                    <w:left w:val="none" w:sz="0" w:space="0" w:color="auto"/>
                    <w:bottom w:val="none" w:sz="0" w:space="0" w:color="auto"/>
                    <w:right w:val="none" w:sz="0" w:space="0" w:color="auto"/>
                  </w:divBdr>
                  <w:divsChild>
                    <w:div w:id="64843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19383">
      <w:bodyDiv w:val="1"/>
      <w:marLeft w:val="0"/>
      <w:marRight w:val="0"/>
      <w:marTop w:val="0"/>
      <w:marBottom w:val="0"/>
      <w:divBdr>
        <w:top w:val="none" w:sz="0" w:space="0" w:color="auto"/>
        <w:left w:val="none" w:sz="0" w:space="0" w:color="auto"/>
        <w:bottom w:val="none" w:sz="0" w:space="0" w:color="auto"/>
        <w:right w:val="none" w:sz="0" w:space="0" w:color="auto"/>
      </w:divBdr>
      <w:divsChild>
        <w:div w:id="67310714">
          <w:marLeft w:val="0"/>
          <w:marRight w:val="0"/>
          <w:marTop w:val="0"/>
          <w:marBottom w:val="0"/>
          <w:divBdr>
            <w:top w:val="none" w:sz="0" w:space="0" w:color="auto"/>
            <w:left w:val="none" w:sz="0" w:space="0" w:color="auto"/>
            <w:bottom w:val="none" w:sz="0" w:space="0" w:color="auto"/>
            <w:right w:val="none" w:sz="0" w:space="0" w:color="auto"/>
          </w:divBdr>
          <w:divsChild>
            <w:div w:id="1879199229">
              <w:marLeft w:val="0"/>
              <w:marRight w:val="0"/>
              <w:marTop w:val="30"/>
              <w:marBottom w:val="30"/>
              <w:divBdr>
                <w:top w:val="none" w:sz="0" w:space="0" w:color="auto"/>
                <w:left w:val="none" w:sz="0" w:space="0" w:color="auto"/>
                <w:bottom w:val="none" w:sz="0" w:space="0" w:color="auto"/>
                <w:right w:val="none" w:sz="0" w:space="0" w:color="auto"/>
              </w:divBdr>
              <w:divsChild>
                <w:div w:id="63839560">
                  <w:marLeft w:val="0"/>
                  <w:marRight w:val="0"/>
                  <w:marTop w:val="0"/>
                  <w:marBottom w:val="0"/>
                  <w:divBdr>
                    <w:top w:val="none" w:sz="0" w:space="0" w:color="auto"/>
                    <w:left w:val="none" w:sz="0" w:space="0" w:color="auto"/>
                    <w:bottom w:val="none" w:sz="0" w:space="0" w:color="auto"/>
                    <w:right w:val="none" w:sz="0" w:space="0" w:color="auto"/>
                  </w:divBdr>
                  <w:divsChild>
                    <w:div w:id="1331984152">
                      <w:marLeft w:val="0"/>
                      <w:marRight w:val="0"/>
                      <w:marTop w:val="0"/>
                      <w:marBottom w:val="0"/>
                      <w:divBdr>
                        <w:top w:val="none" w:sz="0" w:space="0" w:color="auto"/>
                        <w:left w:val="none" w:sz="0" w:space="0" w:color="auto"/>
                        <w:bottom w:val="none" w:sz="0" w:space="0" w:color="auto"/>
                        <w:right w:val="none" w:sz="0" w:space="0" w:color="auto"/>
                      </w:divBdr>
                    </w:div>
                  </w:divsChild>
                </w:div>
                <w:div w:id="529807139">
                  <w:marLeft w:val="0"/>
                  <w:marRight w:val="0"/>
                  <w:marTop w:val="0"/>
                  <w:marBottom w:val="0"/>
                  <w:divBdr>
                    <w:top w:val="none" w:sz="0" w:space="0" w:color="auto"/>
                    <w:left w:val="none" w:sz="0" w:space="0" w:color="auto"/>
                    <w:bottom w:val="none" w:sz="0" w:space="0" w:color="auto"/>
                    <w:right w:val="none" w:sz="0" w:space="0" w:color="auto"/>
                  </w:divBdr>
                  <w:divsChild>
                    <w:div w:id="51276158">
                      <w:marLeft w:val="0"/>
                      <w:marRight w:val="0"/>
                      <w:marTop w:val="0"/>
                      <w:marBottom w:val="0"/>
                      <w:divBdr>
                        <w:top w:val="none" w:sz="0" w:space="0" w:color="auto"/>
                        <w:left w:val="none" w:sz="0" w:space="0" w:color="auto"/>
                        <w:bottom w:val="none" w:sz="0" w:space="0" w:color="auto"/>
                        <w:right w:val="none" w:sz="0" w:space="0" w:color="auto"/>
                      </w:divBdr>
                    </w:div>
                  </w:divsChild>
                </w:div>
                <w:div w:id="600724221">
                  <w:marLeft w:val="0"/>
                  <w:marRight w:val="0"/>
                  <w:marTop w:val="0"/>
                  <w:marBottom w:val="0"/>
                  <w:divBdr>
                    <w:top w:val="none" w:sz="0" w:space="0" w:color="auto"/>
                    <w:left w:val="none" w:sz="0" w:space="0" w:color="auto"/>
                    <w:bottom w:val="none" w:sz="0" w:space="0" w:color="auto"/>
                    <w:right w:val="none" w:sz="0" w:space="0" w:color="auto"/>
                  </w:divBdr>
                  <w:divsChild>
                    <w:div w:id="830563723">
                      <w:marLeft w:val="0"/>
                      <w:marRight w:val="0"/>
                      <w:marTop w:val="0"/>
                      <w:marBottom w:val="0"/>
                      <w:divBdr>
                        <w:top w:val="none" w:sz="0" w:space="0" w:color="auto"/>
                        <w:left w:val="none" w:sz="0" w:space="0" w:color="auto"/>
                        <w:bottom w:val="none" w:sz="0" w:space="0" w:color="auto"/>
                        <w:right w:val="none" w:sz="0" w:space="0" w:color="auto"/>
                      </w:divBdr>
                    </w:div>
                  </w:divsChild>
                </w:div>
                <w:div w:id="669648551">
                  <w:marLeft w:val="0"/>
                  <w:marRight w:val="0"/>
                  <w:marTop w:val="0"/>
                  <w:marBottom w:val="0"/>
                  <w:divBdr>
                    <w:top w:val="none" w:sz="0" w:space="0" w:color="auto"/>
                    <w:left w:val="none" w:sz="0" w:space="0" w:color="auto"/>
                    <w:bottom w:val="none" w:sz="0" w:space="0" w:color="auto"/>
                    <w:right w:val="none" w:sz="0" w:space="0" w:color="auto"/>
                  </w:divBdr>
                  <w:divsChild>
                    <w:div w:id="335689816">
                      <w:marLeft w:val="0"/>
                      <w:marRight w:val="0"/>
                      <w:marTop w:val="0"/>
                      <w:marBottom w:val="0"/>
                      <w:divBdr>
                        <w:top w:val="none" w:sz="0" w:space="0" w:color="auto"/>
                        <w:left w:val="none" w:sz="0" w:space="0" w:color="auto"/>
                        <w:bottom w:val="none" w:sz="0" w:space="0" w:color="auto"/>
                        <w:right w:val="none" w:sz="0" w:space="0" w:color="auto"/>
                      </w:divBdr>
                    </w:div>
                  </w:divsChild>
                </w:div>
                <w:div w:id="717820537">
                  <w:marLeft w:val="0"/>
                  <w:marRight w:val="0"/>
                  <w:marTop w:val="0"/>
                  <w:marBottom w:val="0"/>
                  <w:divBdr>
                    <w:top w:val="none" w:sz="0" w:space="0" w:color="auto"/>
                    <w:left w:val="none" w:sz="0" w:space="0" w:color="auto"/>
                    <w:bottom w:val="none" w:sz="0" w:space="0" w:color="auto"/>
                    <w:right w:val="none" w:sz="0" w:space="0" w:color="auto"/>
                  </w:divBdr>
                  <w:divsChild>
                    <w:div w:id="1102188369">
                      <w:marLeft w:val="0"/>
                      <w:marRight w:val="0"/>
                      <w:marTop w:val="0"/>
                      <w:marBottom w:val="0"/>
                      <w:divBdr>
                        <w:top w:val="none" w:sz="0" w:space="0" w:color="auto"/>
                        <w:left w:val="none" w:sz="0" w:space="0" w:color="auto"/>
                        <w:bottom w:val="none" w:sz="0" w:space="0" w:color="auto"/>
                        <w:right w:val="none" w:sz="0" w:space="0" w:color="auto"/>
                      </w:divBdr>
                    </w:div>
                  </w:divsChild>
                </w:div>
                <w:div w:id="781800753">
                  <w:marLeft w:val="0"/>
                  <w:marRight w:val="0"/>
                  <w:marTop w:val="0"/>
                  <w:marBottom w:val="0"/>
                  <w:divBdr>
                    <w:top w:val="none" w:sz="0" w:space="0" w:color="auto"/>
                    <w:left w:val="none" w:sz="0" w:space="0" w:color="auto"/>
                    <w:bottom w:val="none" w:sz="0" w:space="0" w:color="auto"/>
                    <w:right w:val="none" w:sz="0" w:space="0" w:color="auto"/>
                  </w:divBdr>
                  <w:divsChild>
                    <w:div w:id="1146749309">
                      <w:marLeft w:val="0"/>
                      <w:marRight w:val="0"/>
                      <w:marTop w:val="0"/>
                      <w:marBottom w:val="0"/>
                      <w:divBdr>
                        <w:top w:val="none" w:sz="0" w:space="0" w:color="auto"/>
                        <w:left w:val="none" w:sz="0" w:space="0" w:color="auto"/>
                        <w:bottom w:val="none" w:sz="0" w:space="0" w:color="auto"/>
                        <w:right w:val="none" w:sz="0" w:space="0" w:color="auto"/>
                      </w:divBdr>
                    </w:div>
                  </w:divsChild>
                </w:div>
                <w:div w:id="1010252247">
                  <w:marLeft w:val="0"/>
                  <w:marRight w:val="0"/>
                  <w:marTop w:val="0"/>
                  <w:marBottom w:val="0"/>
                  <w:divBdr>
                    <w:top w:val="none" w:sz="0" w:space="0" w:color="auto"/>
                    <w:left w:val="none" w:sz="0" w:space="0" w:color="auto"/>
                    <w:bottom w:val="none" w:sz="0" w:space="0" w:color="auto"/>
                    <w:right w:val="none" w:sz="0" w:space="0" w:color="auto"/>
                  </w:divBdr>
                  <w:divsChild>
                    <w:div w:id="1020737188">
                      <w:marLeft w:val="0"/>
                      <w:marRight w:val="0"/>
                      <w:marTop w:val="0"/>
                      <w:marBottom w:val="0"/>
                      <w:divBdr>
                        <w:top w:val="none" w:sz="0" w:space="0" w:color="auto"/>
                        <w:left w:val="none" w:sz="0" w:space="0" w:color="auto"/>
                        <w:bottom w:val="none" w:sz="0" w:space="0" w:color="auto"/>
                        <w:right w:val="none" w:sz="0" w:space="0" w:color="auto"/>
                      </w:divBdr>
                    </w:div>
                  </w:divsChild>
                </w:div>
                <w:div w:id="1333685376">
                  <w:marLeft w:val="0"/>
                  <w:marRight w:val="0"/>
                  <w:marTop w:val="0"/>
                  <w:marBottom w:val="0"/>
                  <w:divBdr>
                    <w:top w:val="none" w:sz="0" w:space="0" w:color="auto"/>
                    <w:left w:val="none" w:sz="0" w:space="0" w:color="auto"/>
                    <w:bottom w:val="none" w:sz="0" w:space="0" w:color="auto"/>
                    <w:right w:val="none" w:sz="0" w:space="0" w:color="auto"/>
                  </w:divBdr>
                  <w:divsChild>
                    <w:div w:id="1733576281">
                      <w:marLeft w:val="0"/>
                      <w:marRight w:val="0"/>
                      <w:marTop w:val="0"/>
                      <w:marBottom w:val="0"/>
                      <w:divBdr>
                        <w:top w:val="none" w:sz="0" w:space="0" w:color="auto"/>
                        <w:left w:val="none" w:sz="0" w:space="0" w:color="auto"/>
                        <w:bottom w:val="none" w:sz="0" w:space="0" w:color="auto"/>
                        <w:right w:val="none" w:sz="0" w:space="0" w:color="auto"/>
                      </w:divBdr>
                    </w:div>
                  </w:divsChild>
                </w:div>
                <w:div w:id="1396318840">
                  <w:marLeft w:val="0"/>
                  <w:marRight w:val="0"/>
                  <w:marTop w:val="0"/>
                  <w:marBottom w:val="0"/>
                  <w:divBdr>
                    <w:top w:val="none" w:sz="0" w:space="0" w:color="auto"/>
                    <w:left w:val="none" w:sz="0" w:space="0" w:color="auto"/>
                    <w:bottom w:val="none" w:sz="0" w:space="0" w:color="auto"/>
                    <w:right w:val="none" w:sz="0" w:space="0" w:color="auto"/>
                  </w:divBdr>
                  <w:divsChild>
                    <w:div w:id="1462773298">
                      <w:marLeft w:val="0"/>
                      <w:marRight w:val="0"/>
                      <w:marTop w:val="0"/>
                      <w:marBottom w:val="0"/>
                      <w:divBdr>
                        <w:top w:val="none" w:sz="0" w:space="0" w:color="auto"/>
                        <w:left w:val="none" w:sz="0" w:space="0" w:color="auto"/>
                        <w:bottom w:val="none" w:sz="0" w:space="0" w:color="auto"/>
                        <w:right w:val="none" w:sz="0" w:space="0" w:color="auto"/>
                      </w:divBdr>
                    </w:div>
                  </w:divsChild>
                </w:div>
                <w:div w:id="1762946550">
                  <w:marLeft w:val="0"/>
                  <w:marRight w:val="0"/>
                  <w:marTop w:val="0"/>
                  <w:marBottom w:val="0"/>
                  <w:divBdr>
                    <w:top w:val="none" w:sz="0" w:space="0" w:color="auto"/>
                    <w:left w:val="none" w:sz="0" w:space="0" w:color="auto"/>
                    <w:bottom w:val="none" w:sz="0" w:space="0" w:color="auto"/>
                    <w:right w:val="none" w:sz="0" w:space="0" w:color="auto"/>
                  </w:divBdr>
                  <w:divsChild>
                    <w:div w:id="1068841837">
                      <w:marLeft w:val="0"/>
                      <w:marRight w:val="0"/>
                      <w:marTop w:val="0"/>
                      <w:marBottom w:val="0"/>
                      <w:divBdr>
                        <w:top w:val="none" w:sz="0" w:space="0" w:color="auto"/>
                        <w:left w:val="none" w:sz="0" w:space="0" w:color="auto"/>
                        <w:bottom w:val="none" w:sz="0" w:space="0" w:color="auto"/>
                        <w:right w:val="none" w:sz="0" w:space="0" w:color="auto"/>
                      </w:divBdr>
                    </w:div>
                  </w:divsChild>
                </w:div>
                <w:div w:id="1768185074">
                  <w:marLeft w:val="0"/>
                  <w:marRight w:val="0"/>
                  <w:marTop w:val="0"/>
                  <w:marBottom w:val="0"/>
                  <w:divBdr>
                    <w:top w:val="none" w:sz="0" w:space="0" w:color="auto"/>
                    <w:left w:val="none" w:sz="0" w:space="0" w:color="auto"/>
                    <w:bottom w:val="none" w:sz="0" w:space="0" w:color="auto"/>
                    <w:right w:val="none" w:sz="0" w:space="0" w:color="auto"/>
                  </w:divBdr>
                  <w:divsChild>
                    <w:div w:id="1665011329">
                      <w:marLeft w:val="0"/>
                      <w:marRight w:val="0"/>
                      <w:marTop w:val="0"/>
                      <w:marBottom w:val="0"/>
                      <w:divBdr>
                        <w:top w:val="none" w:sz="0" w:space="0" w:color="auto"/>
                        <w:left w:val="none" w:sz="0" w:space="0" w:color="auto"/>
                        <w:bottom w:val="none" w:sz="0" w:space="0" w:color="auto"/>
                        <w:right w:val="none" w:sz="0" w:space="0" w:color="auto"/>
                      </w:divBdr>
                    </w:div>
                  </w:divsChild>
                </w:div>
                <w:div w:id="1978534412">
                  <w:marLeft w:val="0"/>
                  <w:marRight w:val="0"/>
                  <w:marTop w:val="0"/>
                  <w:marBottom w:val="0"/>
                  <w:divBdr>
                    <w:top w:val="none" w:sz="0" w:space="0" w:color="auto"/>
                    <w:left w:val="none" w:sz="0" w:space="0" w:color="auto"/>
                    <w:bottom w:val="none" w:sz="0" w:space="0" w:color="auto"/>
                    <w:right w:val="none" w:sz="0" w:space="0" w:color="auto"/>
                  </w:divBdr>
                  <w:divsChild>
                    <w:div w:id="88664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13605">
          <w:marLeft w:val="0"/>
          <w:marRight w:val="0"/>
          <w:marTop w:val="0"/>
          <w:marBottom w:val="0"/>
          <w:divBdr>
            <w:top w:val="none" w:sz="0" w:space="0" w:color="auto"/>
            <w:left w:val="none" w:sz="0" w:space="0" w:color="auto"/>
            <w:bottom w:val="none" w:sz="0" w:space="0" w:color="auto"/>
            <w:right w:val="none" w:sz="0" w:space="0" w:color="auto"/>
          </w:divBdr>
          <w:divsChild>
            <w:div w:id="234047555">
              <w:marLeft w:val="0"/>
              <w:marRight w:val="0"/>
              <w:marTop w:val="0"/>
              <w:marBottom w:val="0"/>
              <w:divBdr>
                <w:top w:val="none" w:sz="0" w:space="0" w:color="auto"/>
                <w:left w:val="none" w:sz="0" w:space="0" w:color="auto"/>
                <w:bottom w:val="none" w:sz="0" w:space="0" w:color="auto"/>
                <w:right w:val="none" w:sz="0" w:space="0" w:color="auto"/>
              </w:divBdr>
            </w:div>
            <w:div w:id="243688567">
              <w:marLeft w:val="0"/>
              <w:marRight w:val="0"/>
              <w:marTop w:val="0"/>
              <w:marBottom w:val="0"/>
              <w:divBdr>
                <w:top w:val="none" w:sz="0" w:space="0" w:color="auto"/>
                <w:left w:val="none" w:sz="0" w:space="0" w:color="auto"/>
                <w:bottom w:val="none" w:sz="0" w:space="0" w:color="auto"/>
                <w:right w:val="none" w:sz="0" w:space="0" w:color="auto"/>
              </w:divBdr>
            </w:div>
            <w:div w:id="340208127">
              <w:marLeft w:val="0"/>
              <w:marRight w:val="0"/>
              <w:marTop w:val="0"/>
              <w:marBottom w:val="0"/>
              <w:divBdr>
                <w:top w:val="none" w:sz="0" w:space="0" w:color="auto"/>
                <w:left w:val="none" w:sz="0" w:space="0" w:color="auto"/>
                <w:bottom w:val="none" w:sz="0" w:space="0" w:color="auto"/>
                <w:right w:val="none" w:sz="0" w:space="0" w:color="auto"/>
              </w:divBdr>
            </w:div>
            <w:div w:id="382364850">
              <w:marLeft w:val="0"/>
              <w:marRight w:val="0"/>
              <w:marTop w:val="0"/>
              <w:marBottom w:val="0"/>
              <w:divBdr>
                <w:top w:val="none" w:sz="0" w:space="0" w:color="auto"/>
                <w:left w:val="none" w:sz="0" w:space="0" w:color="auto"/>
                <w:bottom w:val="none" w:sz="0" w:space="0" w:color="auto"/>
                <w:right w:val="none" w:sz="0" w:space="0" w:color="auto"/>
              </w:divBdr>
            </w:div>
            <w:div w:id="400521849">
              <w:marLeft w:val="0"/>
              <w:marRight w:val="0"/>
              <w:marTop w:val="0"/>
              <w:marBottom w:val="0"/>
              <w:divBdr>
                <w:top w:val="none" w:sz="0" w:space="0" w:color="auto"/>
                <w:left w:val="none" w:sz="0" w:space="0" w:color="auto"/>
                <w:bottom w:val="none" w:sz="0" w:space="0" w:color="auto"/>
                <w:right w:val="none" w:sz="0" w:space="0" w:color="auto"/>
              </w:divBdr>
            </w:div>
            <w:div w:id="415521654">
              <w:marLeft w:val="0"/>
              <w:marRight w:val="0"/>
              <w:marTop w:val="0"/>
              <w:marBottom w:val="0"/>
              <w:divBdr>
                <w:top w:val="none" w:sz="0" w:space="0" w:color="auto"/>
                <w:left w:val="none" w:sz="0" w:space="0" w:color="auto"/>
                <w:bottom w:val="none" w:sz="0" w:space="0" w:color="auto"/>
                <w:right w:val="none" w:sz="0" w:space="0" w:color="auto"/>
              </w:divBdr>
            </w:div>
            <w:div w:id="911505887">
              <w:marLeft w:val="0"/>
              <w:marRight w:val="0"/>
              <w:marTop w:val="0"/>
              <w:marBottom w:val="0"/>
              <w:divBdr>
                <w:top w:val="none" w:sz="0" w:space="0" w:color="auto"/>
                <w:left w:val="none" w:sz="0" w:space="0" w:color="auto"/>
                <w:bottom w:val="none" w:sz="0" w:space="0" w:color="auto"/>
                <w:right w:val="none" w:sz="0" w:space="0" w:color="auto"/>
              </w:divBdr>
            </w:div>
            <w:div w:id="922565967">
              <w:marLeft w:val="0"/>
              <w:marRight w:val="0"/>
              <w:marTop w:val="0"/>
              <w:marBottom w:val="0"/>
              <w:divBdr>
                <w:top w:val="none" w:sz="0" w:space="0" w:color="auto"/>
                <w:left w:val="none" w:sz="0" w:space="0" w:color="auto"/>
                <w:bottom w:val="none" w:sz="0" w:space="0" w:color="auto"/>
                <w:right w:val="none" w:sz="0" w:space="0" w:color="auto"/>
              </w:divBdr>
            </w:div>
            <w:div w:id="955528823">
              <w:marLeft w:val="0"/>
              <w:marRight w:val="0"/>
              <w:marTop w:val="0"/>
              <w:marBottom w:val="0"/>
              <w:divBdr>
                <w:top w:val="none" w:sz="0" w:space="0" w:color="auto"/>
                <w:left w:val="none" w:sz="0" w:space="0" w:color="auto"/>
                <w:bottom w:val="none" w:sz="0" w:space="0" w:color="auto"/>
                <w:right w:val="none" w:sz="0" w:space="0" w:color="auto"/>
              </w:divBdr>
            </w:div>
            <w:div w:id="1047411095">
              <w:marLeft w:val="0"/>
              <w:marRight w:val="0"/>
              <w:marTop w:val="0"/>
              <w:marBottom w:val="0"/>
              <w:divBdr>
                <w:top w:val="none" w:sz="0" w:space="0" w:color="auto"/>
                <w:left w:val="none" w:sz="0" w:space="0" w:color="auto"/>
                <w:bottom w:val="none" w:sz="0" w:space="0" w:color="auto"/>
                <w:right w:val="none" w:sz="0" w:space="0" w:color="auto"/>
              </w:divBdr>
            </w:div>
            <w:div w:id="1257207127">
              <w:marLeft w:val="0"/>
              <w:marRight w:val="0"/>
              <w:marTop w:val="0"/>
              <w:marBottom w:val="0"/>
              <w:divBdr>
                <w:top w:val="none" w:sz="0" w:space="0" w:color="auto"/>
                <w:left w:val="none" w:sz="0" w:space="0" w:color="auto"/>
                <w:bottom w:val="none" w:sz="0" w:space="0" w:color="auto"/>
                <w:right w:val="none" w:sz="0" w:space="0" w:color="auto"/>
              </w:divBdr>
            </w:div>
            <w:div w:id="1344278534">
              <w:marLeft w:val="0"/>
              <w:marRight w:val="0"/>
              <w:marTop w:val="0"/>
              <w:marBottom w:val="0"/>
              <w:divBdr>
                <w:top w:val="none" w:sz="0" w:space="0" w:color="auto"/>
                <w:left w:val="none" w:sz="0" w:space="0" w:color="auto"/>
                <w:bottom w:val="none" w:sz="0" w:space="0" w:color="auto"/>
                <w:right w:val="none" w:sz="0" w:space="0" w:color="auto"/>
              </w:divBdr>
            </w:div>
            <w:div w:id="1469279786">
              <w:marLeft w:val="0"/>
              <w:marRight w:val="0"/>
              <w:marTop w:val="0"/>
              <w:marBottom w:val="0"/>
              <w:divBdr>
                <w:top w:val="none" w:sz="0" w:space="0" w:color="auto"/>
                <w:left w:val="none" w:sz="0" w:space="0" w:color="auto"/>
                <w:bottom w:val="none" w:sz="0" w:space="0" w:color="auto"/>
                <w:right w:val="none" w:sz="0" w:space="0" w:color="auto"/>
              </w:divBdr>
            </w:div>
            <w:div w:id="1568027585">
              <w:marLeft w:val="0"/>
              <w:marRight w:val="0"/>
              <w:marTop w:val="0"/>
              <w:marBottom w:val="0"/>
              <w:divBdr>
                <w:top w:val="none" w:sz="0" w:space="0" w:color="auto"/>
                <w:left w:val="none" w:sz="0" w:space="0" w:color="auto"/>
                <w:bottom w:val="none" w:sz="0" w:space="0" w:color="auto"/>
                <w:right w:val="none" w:sz="0" w:space="0" w:color="auto"/>
              </w:divBdr>
            </w:div>
            <w:div w:id="1603225398">
              <w:marLeft w:val="0"/>
              <w:marRight w:val="0"/>
              <w:marTop w:val="0"/>
              <w:marBottom w:val="0"/>
              <w:divBdr>
                <w:top w:val="none" w:sz="0" w:space="0" w:color="auto"/>
                <w:left w:val="none" w:sz="0" w:space="0" w:color="auto"/>
                <w:bottom w:val="none" w:sz="0" w:space="0" w:color="auto"/>
                <w:right w:val="none" w:sz="0" w:space="0" w:color="auto"/>
              </w:divBdr>
            </w:div>
            <w:div w:id="1715812653">
              <w:marLeft w:val="0"/>
              <w:marRight w:val="0"/>
              <w:marTop w:val="0"/>
              <w:marBottom w:val="0"/>
              <w:divBdr>
                <w:top w:val="none" w:sz="0" w:space="0" w:color="auto"/>
                <w:left w:val="none" w:sz="0" w:space="0" w:color="auto"/>
                <w:bottom w:val="none" w:sz="0" w:space="0" w:color="auto"/>
                <w:right w:val="none" w:sz="0" w:space="0" w:color="auto"/>
              </w:divBdr>
            </w:div>
            <w:div w:id="191689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5590">
      <w:bodyDiv w:val="1"/>
      <w:marLeft w:val="0"/>
      <w:marRight w:val="0"/>
      <w:marTop w:val="0"/>
      <w:marBottom w:val="0"/>
      <w:divBdr>
        <w:top w:val="none" w:sz="0" w:space="0" w:color="auto"/>
        <w:left w:val="none" w:sz="0" w:space="0" w:color="auto"/>
        <w:bottom w:val="none" w:sz="0" w:space="0" w:color="auto"/>
        <w:right w:val="none" w:sz="0" w:space="0" w:color="auto"/>
      </w:divBdr>
      <w:divsChild>
        <w:div w:id="2451179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55483310">
      <w:bodyDiv w:val="1"/>
      <w:marLeft w:val="0"/>
      <w:marRight w:val="0"/>
      <w:marTop w:val="0"/>
      <w:marBottom w:val="0"/>
      <w:divBdr>
        <w:top w:val="none" w:sz="0" w:space="0" w:color="auto"/>
        <w:left w:val="none" w:sz="0" w:space="0" w:color="auto"/>
        <w:bottom w:val="none" w:sz="0" w:space="0" w:color="auto"/>
        <w:right w:val="none" w:sz="0" w:space="0" w:color="auto"/>
      </w:divBdr>
      <w:divsChild>
        <w:div w:id="66462870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16808513">
      <w:bodyDiv w:val="1"/>
      <w:marLeft w:val="0"/>
      <w:marRight w:val="0"/>
      <w:marTop w:val="0"/>
      <w:marBottom w:val="0"/>
      <w:divBdr>
        <w:top w:val="none" w:sz="0" w:space="0" w:color="auto"/>
        <w:left w:val="none" w:sz="0" w:space="0" w:color="auto"/>
        <w:bottom w:val="none" w:sz="0" w:space="0" w:color="auto"/>
        <w:right w:val="none" w:sz="0" w:space="0" w:color="auto"/>
      </w:divBdr>
    </w:div>
    <w:div w:id="323362805">
      <w:bodyDiv w:val="1"/>
      <w:marLeft w:val="0"/>
      <w:marRight w:val="0"/>
      <w:marTop w:val="0"/>
      <w:marBottom w:val="0"/>
      <w:divBdr>
        <w:top w:val="none" w:sz="0" w:space="0" w:color="auto"/>
        <w:left w:val="none" w:sz="0" w:space="0" w:color="auto"/>
        <w:bottom w:val="none" w:sz="0" w:space="0" w:color="auto"/>
        <w:right w:val="none" w:sz="0" w:space="0" w:color="auto"/>
      </w:divBdr>
    </w:div>
    <w:div w:id="424300302">
      <w:bodyDiv w:val="1"/>
      <w:marLeft w:val="0"/>
      <w:marRight w:val="0"/>
      <w:marTop w:val="0"/>
      <w:marBottom w:val="0"/>
      <w:divBdr>
        <w:top w:val="none" w:sz="0" w:space="0" w:color="auto"/>
        <w:left w:val="none" w:sz="0" w:space="0" w:color="auto"/>
        <w:bottom w:val="none" w:sz="0" w:space="0" w:color="auto"/>
        <w:right w:val="none" w:sz="0" w:space="0" w:color="auto"/>
      </w:divBdr>
    </w:div>
    <w:div w:id="683168663">
      <w:bodyDiv w:val="1"/>
      <w:marLeft w:val="0"/>
      <w:marRight w:val="0"/>
      <w:marTop w:val="0"/>
      <w:marBottom w:val="0"/>
      <w:divBdr>
        <w:top w:val="none" w:sz="0" w:space="0" w:color="auto"/>
        <w:left w:val="none" w:sz="0" w:space="0" w:color="auto"/>
        <w:bottom w:val="none" w:sz="0" w:space="0" w:color="auto"/>
        <w:right w:val="none" w:sz="0" w:space="0" w:color="auto"/>
      </w:divBdr>
      <w:divsChild>
        <w:div w:id="169465312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35739561">
      <w:bodyDiv w:val="1"/>
      <w:marLeft w:val="0"/>
      <w:marRight w:val="0"/>
      <w:marTop w:val="0"/>
      <w:marBottom w:val="0"/>
      <w:divBdr>
        <w:top w:val="none" w:sz="0" w:space="0" w:color="auto"/>
        <w:left w:val="none" w:sz="0" w:space="0" w:color="auto"/>
        <w:bottom w:val="none" w:sz="0" w:space="0" w:color="auto"/>
        <w:right w:val="none" w:sz="0" w:space="0" w:color="auto"/>
      </w:divBdr>
    </w:div>
    <w:div w:id="837694744">
      <w:bodyDiv w:val="1"/>
      <w:marLeft w:val="0"/>
      <w:marRight w:val="0"/>
      <w:marTop w:val="0"/>
      <w:marBottom w:val="0"/>
      <w:divBdr>
        <w:top w:val="none" w:sz="0" w:space="0" w:color="auto"/>
        <w:left w:val="none" w:sz="0" w:space="0" w:color="auto"/>
        <w:bottom w:val="none" w:sz="0" w:space="0" w:color="auto"/>
        <w:right w:val="none" w:sz="0" w:space="0" w:color="auto"/>
      </w:divBdr>
      <w:divsChild>
        <w:div w:id="3127056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48056690">
      <w:bodyDiv w:val="1"/>
      <w:marLeft w:val="0"/>
      <w:marRight w:val="0"/>
      <w:marTop w:val="0"/>
      <w:marBottom w:val="0"/>
      <w:divBdr>
        <w:top w:val="none" w:sz="0" w:space="0" w:color="auto"/>
        <w:left w:val="none" w:sz="0" w:space="0" w:color="auto"/>
        <w:bottom w:val="none" w:sz="0" w:space="0" w:color="auto"/>
        <w:right w:val="none" w:sz="0" w:space="0" w:color="auto"/>
      </w:divBdr>
    </w:div>
    <w:div w:id="884875939">
      <w:bodyDiv w:val="1"/>
      <w:marLeft w:val="0"/>
      <w:marRight w:val="0"/>
      <w:marTop w:val="0"/>
      <w:marBottom w:val="0"/>
      <w:divBdr>
        <w:top w:val="none" w:sz="0" w:space="0" w:color="auto"/>
        <w:left w:val="none" w:sz="0" w:space="0" w:color="auto"/>
        <w:bottom w:val="none" w:sz="0" w:space="0" w:color="auto"/>
        <w:right w:val="none" w:sz="0" w:space="0" w:color="auto"/>
      </w:divBdr>
      <w:divsChild>
        <w:div w:id="202586030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23227598">
      <w:bodyDiv w:val="1"/>
      <w:marLeft w:val="0"/>
      <w:marRight w:val="0"/>
      <w:marTop w:val="0"/>
      <w:marBottom w:val="0"/>
      <w:divBdr>
        <w:top w:val="none" w:sz="0" w:space="0" w:color="auto"/>
        <w:left w:val="none" w:sz="0" w:space="0" w:color="auto"/>
        <w:bottom w:val="none" w:sz="0" w:space="0" w:color="auto"/>
        <w:right w:val="none" w:sz="0" w:space="0" w:color="auto"/>
      </w:divBdr>
    </w:div>
    <w:div w:id="976031307">
      <w:bodyDiv w:val="1"/>
      <w:marLeft w:val="0"/>
      <w:marRight w:val="0"/>
      <w:marTop w:val="0"/>
      <w:marBottom w:val="0"/>
      <w:divBdr>
        <w:top w:val="none" w:sz="0" w:space="0" w:color="auto"/>
        <w:left w:val="none" w:sz="0" w:space="0" w:color="auto"/>
        <w:bottom w:val="none" w:sz="0" w:space="0" w:color="auto"/>
        <w:right w:val="none" w:sz="0" w:space="0" w:color="auto"/>
      </w:divBdr>
      <w:divsChild>
        <w:div w:id="108426029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63794457">
      <w:bodyDiv w:val="1"/>
      <w:marLeft w:val="0"/>
      <w:marRight w:val="0"/>
      <w:marTop w:val="0"/>
      <w:marBottom w:val="0"/>
      <w:divBdr>
        <w:top w:val="none" w:sz="0" w:space="0" w:color="auto"/>
        <w:left w:val="none" w:sz="0" w:space="0" w:color="auto"/>
        <w:bottom w:val="none" w:sz="0" w:space="0" w:color="auto"/>
        <w:right w:val="none" w:sz="0" w:space="0" w:color="auto"/>
      </w:divBdr>
      <w:divsChild>
        <w:div w:id="56363847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63990530">
      <w:bodyDiv w:val="1"/>
      <w:marLeft w:val="0"/>
      <w:marRight w:val="0"/>
      <w:marTop w:val="0"/>
      <w:marBottom w:val="0"/>
      <w:divBdr>
        <w:top w:val="none" w:sz="0" w:space="0" w:color="auto"/>
        <w:left w:val="none" w:sz="0" w:space="0" w:color="auto"/>
        <w:bottom w:val="none" w:sz="0" w:space="0" w:color="auto"/>
        <w:right w:val="none" w:sz="0" w:space="0" w:color="auto"/>
      </w:divBdr>
      <w:divsChild>
        <w:div w:id="17313435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00249550">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52737978">
      <w:bodyDiv w:val="1"/>
      <w:marLeft w:val="0"/>
      <w:marRight w:val="0"/>
      <w:marTop w:val="0"/>
      <w:marBottom w:val="0"/>
      <w:divBdr>
        <w:top w:val="none" w:sz="0" w:space="0" w:color="auto"/>
        <w:left w:val="none" w:sz="0" w:space="0" w:color="auto"/>
        <w:bottom w:val="none" w:sz="0" w:space="0" w:color="auto"/>
        <w:right w:val="none" w:sz="0" w:space="0" w:color="auto"/>
      </w:divBdr>
      <w:divsChild>
        <w:div w:id="496767034">
          <w:marLeft w:val="0"/>
          <w:marRight w:val="0"/>
          <w:marTop w:val="0"/>
          <w:marBottom w:val="0"/>
          <w:divBdr>
            <w:top w:val="single" w:sz="2" w:space="0" w:color="CDD3D6"/>
            <w:left w:val="single" w:sz="2" w:space="0" w:color="CDD3D6"/>
            <w:bottom w:val="single" w:sz="2" w:space="0" w:color="CDD3D6"/>
            <w:right w:val="single" w:sz="2" w:space="0" w:color="CDD3D6"/>
          </w:divBdr>
        </w:div>
        <w:div w:id="212877244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11980978">
      <w:bodyDiv w:val="1"/>
      <w:marLeft w:val="0"/>
      <w:marRight w:val="0"/>
      <w:marTop w:val="0"/>
      <w:marBottom w:val="0"/>
      <w:divBdr>
        <w:top w:val="none" w:sz="0" w:space="0" w:color="auto"/>
        <w:left w:val="none" w:sz="0" w:space="0" w:color="auto"/>
        <w:bottom w:val="none" w:sz="0" w:space="0" w:color="auto"/>
        <w:right w:val="none" w:sz="0" w:space="0" w:color="auto"/>
      </w:divBdr>
      <w:divsChild>
        <w:div w:id="849609447">
          <w:marLeft w:val="0"/>
          <w:marRight w:val="0"/>
          <w:marTop w:val="0"/>
          <w:marBottom w:val="0"/>
          <w:divBdr>
            <w:top w:val="single" w:sz="2" w:space="0" w:color="CDD3D6"/>
            <w:left w:val="single" w:sz="2" w:space="0" w:color="CDD3D6"/>
            <w:bottom w:val="single" w:sz="2" w:space="0" w:color="CDD3D6"/>
            <w:right w:val="single" w:sz="2" w:space="0" w:color="CDD3D6"/>
          </w:divBdr>
        </w:div>
        <w:div w:id="97079110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55423449">
      <w:bodyDiv w:val="1"/>
      <w:marLeft w:val="0"/>
      <w:marRight w:val="0"/>
      <w:marTop w:val="0"/>
      <w:marBottom w:val="0"/>
      <w:divBdr>
        <w:top w:val="none" w:sz="0" w:space="0" w:color="auto"/>
        <w:left w:val="none" w:sz="0" w:space="0" w:color="auto"/>
        <w:bottom w:val="none" w:sz="0" w:space="0" w:color="auto"/>
        <w:right w:val="none" w:sz="0" w:space="0" w:color="auto"/>
      </w:divBdr>
      <w:divsChild>
        <w:div w:id="197571782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09039439">
      <w:bodyDiv w:val="1"/>
      <w:marLeft w:val="0"/>
      <w:marRight w:val="0"/>
      <w:marTop w:val="0"/>
      <w:marBottom w:val="0"/>
      <w:divBdr>
        <w:top w:val="none" w:sz="0" w:space="0" w:color="auto"/>
        <w:left w:val="none" w:sz="0" w:space="0" w:color="auto"/>
        <w:bottom w:val="none" w:sz="0" w:space="0" w:color="auto"/>
        <w:right w:val="none" w:sz="0" w:space="0" w:color="auto"/>
      </w:divBdr>
    </w:div>
    <w:div w:id="1479108572">
      <w:bodyDiv w:val="1"/>
      <w:marLeft w:val="0"/>
      <w:marRight w:val="0"/>
      <w:marTop w:val="0"/>
      <w:marBottom w:val="0"/>
      <w:divBdr>
        <w:top w:val="none" w:sz="0" w:space="0" w:color="auto"/>
        <w:left w:val="none" w:sz="0" w:space="0" w:color="auto"/>
        <w:bottom w:val="none" w:sz="0" w:space="0" w:color="auto"/>
        <w:right w:val="none" w:sz="0" w:space="0" w:color="auto"/>
      </w:divBdr>
      <w:divsChild>
        <w:div w:id="19041412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98763170">
      <w:bodyDiv w:val="1"/>
      <w:marLeft w:val="0"/>
      <w:marRight w:val="0"/>
      <w:marTop w:val="0"/>
      <w:marBottom w:val="0"/>
      <w:divBdr>
        <w:top w:val="none" w:sz="0" w:space="0" w:color="auto"/>
        <w:left w:val="none" w:sz="0" w:space="0" w:color="auto"/>
        <w:bottom w:val="none" w:sz="0" w:space="0" w:color="auto"/>
        <w:right w:val="none" w:sz="0" w:space="0" w:color="auto"/>
      </w:divBdr>
    </w:div>
    <w:div w:id="1508865557">
      <w:bodyDiv w:val="1"/>
      <w:marLeft w:val="0"/>
      <w:marRight w:val="0"/>
      <w:marTop w:val="0"/>
      <w:marBottom w:val="0"/>
      <w:divBdr>
        <w:top w:val="none" w:sz="0" w:space="0" w:color="auto"/>
        <w:left w:val="none" w:sz="0" w:space="0" w:color="auto"/>
        <w:bottom w:val="none" w:sz="0" w:space="0" w:color="auto"/>
        <w:right w:val="none" w:sz="0" w:space="0" w:color="auto"/>
      </w:divBdr>
      <w:divsChild>
        <w:div w:id="154783951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56504393">
      <w:bodyDiv w:val="1"/>
      <w:marLeft w:val="0"/>
      <w:marRight w:val="0"/>
      <w:marTop w:val="0"/>
      <w:marBottom w:val="0"/>
      <w:divBdr>
        <w:top w:val="none" w:sz="0" w:space="0" w:color="auto"/>
        <w:left w:val="none" w:sz="0" w:space="0" w:color="auto"/>
        <w:bottom w:val="none" w:sz="0" w:space="0" w:color="auto"/>
        <w:right w:val="none" w:sz="0" w:space="0" w:color="auto"/>
      </w:divBdr>
    </w:div>
    <w:div w:id="1560095195">
      <w:bodyDiv w:val="1"/>
      <w:marLeft w:val="0"/>
      <w:marRight w:val="0"/>
      <w:marTop w:val="0"/>
      <w:marBottom w:val="0"/>
      <w:divBdr>
        <w:top w:val="none" w:sz="0" w:space="0" w:color="auto"/>
        <w:left w:val="none" w:sz="0" w:space="0" w:color="auto"/>
        <w:bottom w:val="none" w:sz="0" w:space="0" w:color="auto"/>
        <w:right w:val="none" w:sz="0" w:space="0" w:color="auto"/>
      </w:divBdr>
      <w:divsChild>
        <w:div w:id="106930312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22880931">
      <w:bodyDiv w:val="1"/>
      <w:marLeft w:val="0"/>
      <w:marRight w:val="0"/>
      <w:marTop w:val="0"/>
      <w:marBottom w:val="0"/>
      <w:divBdr>
        <w:top w:val="none" w:sz="0" w:space="0" w:color="auto"/>
        <w:left w:val="none" w:sz="0" w:space="0" w:color="auto"/>
        <w:bottom w:val="none" w:sz="0" w:space="0" w:color="auto"/>
        <w:right w:val="none" w:sz="0" w:space="0" w:color="auto"/>
      </w:divBdr>
      <w:divsChild>
        <w:div w:id="193038153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77878316">
      <w:bodyDiv w:val="1"/>
      <w:marLeft w:val="0"/>
      <w:marRight w:val="0"/>
      <w:marTop w:val="0"/>
      <w:marBottom w:val="0"/>
      <w:divBdr>
        <w:top w:val="none" w:sz="0" w:space="0" w:color="auto"/>
        <w:left w:val="none" w:sz="0" w:space="0" w:color="auto"/>
        <w:bottom w:val="none" w:sz="0" w:space="0" w:color="auto"/>
        <w:right w:val="none" w:sz="0" w:space="0" w:color="auto"/>
      </w:divBdr>
      <w:divsChild>
        <w:div w:id="9549031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78187102">
      <w:bodyDiv w:val="1"/>
      <w:marLeft w:val="0"/>
      <w:marRight w:val="0"/>
      <w:marTop w:val="0"/>
      <w:marBottom w:val="0"/>
      <w:divBdr>
        <w:top w:val="none" w:sz="0" w:space="0" w:color="auto"/>
        <w:left w:val="none" w:sz="0" w:space="0" w:color="auto"/>
        <w:bottom w:val="none" w:sz="0" w:space="0" w:color="auto"/>
        <w:right w:val="none" w:sz="0" w:space="0" w:color="auto"/>
      </w:divBdr>
      <w:divsChild>
        <w:div w:id="17451031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85008835">
      <w:bodyDiv w:val="1"/>
      <w:marLeft w:val="0"/>
      <w:marRight w:val="0"/>
      <w:marTop w:val="0"/>
      <w:marBottom w:val="0"/>
      <w:divBdr>
        <w:top w:val="none" w:sz="0" w:space="0" w:color="auto"/>
        <w:left w:val="none" w:sz="0" w:space="0" w:color="auto"/>
        <w:bottom w:val="none" w:sz="0" w:space="0" w:color="auto"/>
        <w:right w:val="none" w:sz="0" w:space="0" w:color="auto"/>
      </w:divBdr>
    </w:div>
    <w:div w:id="1718119034">
      <w:bodyDiv w:val="1"/>
      <w:marLeft w:val="0"/>
      <w:marRight w:val="0"/>
      <w:marTop w:val="0"/>
      <w:marBottom w:val="0"/>
      <w:divBdr>
        <w:top w:val="none" w:sz="0" w:space="0" w:color="auto"/>
        <w:left w:val="none" w:sz="0" w:space="0" w:color="auto"/>
        <w:bottom w:val="none" w:sz="0" w:space="0" w:color="auto"/>
        <w:right w:val="none" w:sz="0" w:space="0" w:color="auto"/>
      </w:divBdr>
      <w:divsChild>
        <w:div w:id="32671622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21439013">
      <w:bodyDiv w:val="1"/>
      <w:marLeft w:val="0"/>
      <w:marRight w:val="0"/>
      <w:marTop w:val="0"/>
      <w:marBottom w:val="0"/>
      <w:divBdr>
        <w:top w:val="none" w:sz="0" w:space="0" w:color="auto"/>
        <w:left w:val="none" w:sz="0" w:space="0" w:color="auto"/>
        <w:bottom w:val="none" w:sz="0" w:space="0" w:color="auto"/>
        <w:right w:val="none" w:sz="0" w:space="0" w:color="auto"/>
      </w:divBdr>
      <w:divsChild>
        <w:div w:id="20691798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33116318">
      <w:bodyDiv w:val="1"/>
      <w:marLeft w:val="0"/>
      <w:marRight w:val="0"/>
      <w:marTop w:val="0"/>
      <w:marBottom w:val="0"/>
      <w:divBdr>
        <w:top w:val="none" w:sz="0" w:space="0" w:color="auto"/>
        <w:left w:val="none" w:sz="0" w:space="0" w:color="auto"/>
        <w:bottom w:val="none" w:sz="0" w:space="0" w:color="auto"/>
        <w:right w:val="none" w:sz="0" w:space="0" w:color="auto"/>
      </w:divBdr>
      <w:divsChild>
        <w:div w:id="171187597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865316783">
      <w:bodyDiv w:val="1"/>
      <w:marLeft w:val="0"/>
      <w:marRight w:val="0"/>
      <w:marTop w:val="0"/>
      <w:marBottom w:val="0"/>
      <w:divBdr>
        <w:top w:val="none" w:sz="0" w:space="0" w:color="auto"/>
        <w:left w:val="none" w:sz="0" w:space="0" w:color="auto"/>
        <w:bottom w:val="none" w:sz="0" w:space="0" w:color="auto"/>
        <w:right w:val="none" w:sz="0" w:space="0" w:color="auto"/>
      </w:divBdr>
      <w:divsChild>
        <w:div w:id="18611212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77104291">
      <w:bodyDiv w:val="1"/>
      <w:marLeft w:val="0"/>
      <w:marRight w:val="0"/>
      <w:marTop w:val="0"/>
      <w:marBottom w:val="0"/>
      <w:divBdr>
        <w:top w:val="none" w:sz="0" w:space="0" w:color="auto"/>
        <w:left w:val="none" w:sz="0" w:space="0" w:color="auto"/>
        <w:bottom w:val="none" w:sz="0" w:space="0" w:color="auto"/>
        <w:right w:val="none" w:sz="0" w:space="0" w:color="auto"/>
      </w:divBdr>
      <w:divsChild>
        <w:div w:id="1632204321">
          <w:marLeft w:val="0"/>
          <w:marRight w:val="0"/>
          <w:marTop w:val="0"/>
          <w:marBottom w:val="0"/>
          <w:divBdr>
            <w:top w:val="single" w:sz="2" w:space="0" w:color="CDD3D6"/>
            <w:left w:val="single" w:sz="2" w:space="0" w:color="CDD3D6"/>
            <w:bottom w:val="single" w:sz="2" w:space="0" w:color="CDD3D6"/>
            <w:right w:val="single" w:sz="2" w:space="0" w:color="CDD3D6"/>
          </w:divBdr>
        </w:div>
        <w:div w:id="178430669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09746628">
      <w:bodyDiv w:val="1"/>
      <w:marLeft w:val="0"/>
      <w:marRight w:val="0"/>
      <w:marTop w:val="0"/>
      <w:marBottom w:val="0"/>
      <w:divBdr>
        <w:top w:val="none" w:sz="0" w:space="0" w:color="auto"/>
        <w:left w:val="none" w:sz="0" w:space="0" w:color="auto"/>
        <w:bottom w:val="none" w:sz="0" w:space="0" w:color="auto"/>
        <w:right w:val="none" w:sz="0" w:space="0" w:color="auto"/>
      </w:divBdr>
      <w:divsChild>
        <w:div w:id="78442001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43705677">
      <w:bodyDiv w:val="1"/>
      <w:marLeft w:val="0"/>
      <w:marRight w:val="0"/>
      <w:marTop w:val="0"/>
      <w:marBottom w:val="0"/>
      <w:divBdr>
        <w:top w:val="none" w:sz="0" w:space="0" w:color="auto"/>
        <w:left w:val="none" w:sz="0" w:space="0" w:color="auto"/>
        <w:bottom w:val="none" w:sz="0" w:space="0" w:color="auto"/>
        <w:right w:val="none" w:sz="0" w:space="0" w:color="auto"/>
      </w:divBdr>
      <w:divsChild>
        <w:div w:id="212022328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JGO_zDWmkvk?si=UVcGQ-WpR9AqS4Rw" TargetMode="External"/><Relationship Id="rId21" Type="http://schemas.openxmlformats.org/officeDocument/2006/relationships/hyperlink" Target="https://youtu.be/Fl3VnGZJvRM?si=KywYfSwgXzXbVsRu" TargetMode="External"/><Relationship Id="rId42" Type="http://schemas.openxmlformats.org/officeDocument/2006/relationships/image" Target="media/image20.png"/><Relationship Id="rId47" Type="http://schemas.openxmlformats.org/officeDocument/2006/relationships/image" Target="media/image22.png"/><Relationship Id="rId63" Type="http://schemas.openxmlformats.org/officeDocument/2006/relationships/header" Target="header2.xml"/><Relationship Id="rId68" Type="http://schemas.openxmlformats.org/officeDocument/2006/relationships/image" Target="media/image26.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pp.education.nsw.gov.au/digital-learning-selector/LearningActivity/Card/546" TargetMode="External"/><Relationship Id="rId29" Type="http://schemas.openxmlformats.org/officeDocument/2006/relationships/image" Target="media/image8.png"/><Relationship Id="rId11" Type="http://schemas.openxmlformats.org/officeDocument/2006/relationships/hyperlink" Target="https://esis.education.nsw.gov.au/esis/teacher/" TargetMode="Externa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hyperlink" Target="https://www.youtube.com/watch?v=kB0DKuRKRRs" TargetMode="External"/><Relationship Id="rId40" Type="http://schemas.openxmlformats.org/officeDocument/2006/relationships/image" Target="media/image18.png"/><Relationship Id="rId45" Type="http://schemas.openxmlformats.org/officeDocument/2006/relationships/hyperlink" Target="https://education.nsw.gov.au/teaching-and-learning/curriculum/explicit-teaching/explicit-teaching-strategies/gradual-release-of-responsibility" TargetMode="External"/><Relationship Id="rId53" Type="http://schemas.openxmlformats.org/officeDocument/2006/relationships/hyperlink" Target="https://curriculum.nsw.edu.au/" TargetMode="External"/><Relationship Id="rId58" Type="http://schemas.openxmlformats.org/officeDocument/2006/relationships/hyperlink" Target="https://www.youtube.com/watch?v=fzljPiPy9nw" TargetMode="External"/><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youtu.be/tHOH-bYjR4k?si=mG3pD9OxZlL-voZZ" TargetMode="External"/><Relationship Id="rId19" Type="http://schemas.openxmlformats.org/officeDocument/2006/relationships/image" Target="media/image3.png"/><Relationship Id="rId14" Type="http://schemas.openxmlformats.org/officeDocument/2006/relationships/hyperlink" Target="https://app.education.nsw.gov.au/digital-learning-selector/LearningActivity/Card/645" TargetMode="External"/><Relationship Id="rId22" Type="http://schemas.openxmlformats.org/officeDocument/2006/relationships/hyperlink" Target="https://app.education.nsw.gov.au/digital-learning-selector/LearningActivity/Card/551" TargetMode="External"/><Relationship Id="rId27" Type="http://schemas.openxmlformats.org/officeDocument/2006/relationships/hyperlink" Target="https://www.youtube.com/watch?v=fzljPiPy9nw"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3.png"/><Relationship Id="rId56" Type="http://schemas.openxmlformats.org/officeDocument/2006/relationships/hyperlink" Target="https://youtu.be/Fl3VnGZJvRM?si=KywYfSwgXzXbVsRu" TargetMode="External"/><Relationship Id="rId64" Type="http://schemas.openxmlformats.org/officeDocument/2006/relationships/footer" Target="footer1.xml"/><Relationship Id="rId69"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cmjsp.education.nsw.gov.au/ecmjsp/chemicals/" TargetMode="External"/><Relationship Id="rId17" Type="http://schemas.openxmlformats.org/officeDocument/2006/relationships/hyperlink" Target="https://www.youtube.com/watch?v=Paw20YcZgwk"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hyperlink" Target="https://esis.education.nsw.gov.au/esis/teacher/" TargetMode="External"/><Relationship Id="rId59" Type="http://schemas.openxmlformats.org/officeDocument/2006/relationships/hyperlink" Target="https://youtu.be/2hEbpyGdrK0?si=ghPootzX0UzCqYBM" TargetMode="External"/><Relationship Id="rId67" Type="http://schemas.openxmlformats.org/officeDocument/2006/relationships/hyperlink" Target="https://creativecommons.org/licenses/by/4.0/" TargetMode="External"/><Relationship Id="rId20" Type="http://schemas.openxmlformats.org/officeDocument/2006/relationships/hyperlink" Target="https://youtu.be/tHOH-bYjR4k?si=mG3pD9OxZlL-voZZ" TargetMode="External"/><Relationship Id="rId41" Type="http://schemas.openxmlformats.org/officeDocument/2006/relationships/image" Target="media/image19.png"/><Relationship Id="rId54" Type="http://schemas.openxmlformats.org/officeDocument/2006/relationships/hyperlink" Target="https://curriculum.nsw.edu.au/learning-areas/tas/technology-7-8-2023/overview" TargetMode="External"/><Relationship Id="rId62" Type="http://schemas.openxmlformats.org/officeDocument/2006/relationships/header" Target="header1.xm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hyperlink" Target="https://www.youtube.com/watch?v=kB0DKuRKRRs"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https://app.education.nsw.gov.au/digital-learning-selector/LearningActivity/Card/546" TargetMode="External"/><Relationship Id="rId52" Type="http://schemas.openxmlformats.org/officeDocument/2006/relationships/hyperlink" Target="https://educationstandards.nsw.edu.au/" TargetMode="External"/><Relationship Id="rId60" Type="http://schemas.openxmlformats.org/officeDocument/2006/relationships/hyperlink" Target="https://youtu.be/JGO_zDWmkvk?si=UVcGQ-WpR9AqS4Rw"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explicit-teaching/explicit-teaching-strategies/connecting-learning" TargetMode="External"/><Relationship Id="rId18" Type="http://schemas.openxmlformats.org/officeDocument/2006/relationships/image" Target="media/image2.png"/><Relationship Id="rId39" Type="http://schemas.openxmlformats.org/officeDocument/2006/relationships/image" Target="media/image17.png"/><Relationship Id="rId34" Type="http://schemas.openxmlformats.org/officeDocument/2006/relationships/image" Target="media/image13.png"/><Relationship Id="rId50" Type="http://schemas.openxmlformats.org/officeDocument/2006/relationships/image" Target="media/image25.png"/><Relationship Id="rId55" Type="http://schemas.openxmlformats.org/officeDocument/2006/relationships/hyperlink" Target="https://www.youtube.com/shorts/66irM5fhps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9.svg"/><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6120E3C9EBAC449F63196993DBF133" ma:contentTypeVersion="20" ma:contentTypeDescription="Create a new document." ma:contentTypeScope="" ma:versionID="a66f1d6f5bac02d4f68987f3c880179e">
  <xsd:schema xmlns:xsd="http://www.w3.org/2001/XMLSchema" xmlns:xs="http://www.w3.org/2001/XMLSchema" xmlns:p="http://schemas.microsoft.com/office/2006/metadata/properties" xmlns:ns2="b81ee3dc-ac10-4a91-9494-d5b6174fb2e9" xmlns:ns3="a24b3302-c3c9-4b70-9a35-39308ee3781c" targetNamespace="http://schemas.microsoft.com/office/2006/metadata/properties" ma:root="true" ma:fieldsID="07483e3a1e4c4ef1685590928d3b542f" ns2:_="" ns3:_="">
    <xsd:import namespace="b81ee3dc-ac10-4a91-9494-d5b6174fb2e9"/>
    <xsd:import namespace="a24b3302-c3c9-4b70-9a35-39308ee378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ee3dc-ac10-4a91-9494-d5b6174fb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4b3302-c3c9-4b70-9a35-39308ee3781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61634c-cbff-4695-96d5-6b57509e3925}" ma:internalName="TaxCatchAll" ma:showField="CatchAllData" ma:web="a24b3302-c3c9-4b70-9a35-39308ee378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1ee3dc-ac10-4a91-9494-d5b6174fb2e9">
      <Terms xmlns="http://schemas.microsoft.com/office/infopath/2007/PartnerControls"/>
    </lcf76f155ced4ddcb4097134ff3c332f>
    <_Flow_SignoffStatus xmlns="b81ee3dc-ac10-4a91-9494-d5b6174fb2e9" xsi:nil="true"/>
    <TaxCatchAll xmlns="a24b3302-c3c9-4b70-9a35-39308ee3781c" xsi:nil="true"/>
    <SharedWithUsers xmlns="a24b3302-c3c9-4b70-9a35-39308ee3781c">
      <UserInfo>
        <DisplayName/>
        <AccountId xsi:nil="true"/>
        <AccountType/>
      </UserInfo>
    </SharedWithUsers>
    <MediaLengthInSeconds xmlns="b81ee3dc-ac10-4a91-9494-d5b6174fb2e9" xsi:nil="true"/>
  </documentManagement>
</p:properties>
</file>

<file path=customXml/itemProps1.xml><?xml version="1.0" encoding="utf-8"?>
<ds:datastoreItem xmlns:ds="http://schemas.openxmlformats.org/officeDocument/2006/customXml" ds:itemID="{B48CA1BB-9CE0-4A47-80FB-D79CDE998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ee3dc-ac10-4a91-9494-d5b6174fb2e9"/>
    <ds:schemaRef ds:uri="a24b3302-c3c9-4b70-9a35-39308ee378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2DD572E4-65A1-4DB9-A67E-69FD54E8763C}">
  <ds:schemaRefs>
    <ds:schemaRef ds:uri="http://www.w3.org/XML/1998/namespace"/>
    <ds:schemaRef ds:uri="b81ee3dc-ac10-4a91-9494-d5b6174fb2e9"/>
    <ds:schemaRef ds:uri="http://schemas.openxmlformats.org/package/2006/metadata/core-properties"/>
    <ds:schemaRef ds:uri="http://purl.org/dc/elements/1.1/"/>
    <ds:schemaRef ds:uri="a24b3302-c3c9-4b70-9a35-39308ee3781c"/>
    <ds:schemaRef ds:uri="http://schemas.microsoft.com/office/2006/documentManagement/types"/>
    <ds:schemaRef ds:uri="http://purl.org/dc/terms/"/>
    <ds:schemaRef ds:uri="http://schemas.microsoft.com/office/infopath/2007/PartnerControl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48</Pages>
  <Words>5996</Words>
  <Characters>32681</Characters>
  <Application>Microsoft Office Word</Application>
  <DocSecurity>0</DocSecurity>
  <Lines>1058</Lines>
  <Paragraphs>500</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38226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Park&amp;Ride – resource – Digital and Engineering – Technology 7–8</dc:title>
  <dc:subject/>
  <dc:creator>NSW Department of Education</dc:creator>
  <cp:keywords/>
  <dc:description/>
  <dcterms:created xsi:type="dcterms:W3CDTF">2025-07-25T04:58:00Z</dcterms:created>
  <dcterms:modified xsi:type="dcterms:W3CDTF">2025-12-01T00:08:00Z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0x010100676120E3C9EBAC449F63196993DBF133</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1723000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cc436744-0c88-4a50-bd3e-c5ed27b48303</vt:lpwstr>
  </property>
</Properties>
</file>