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8F624" w14:textId="619E0A6C" w:rsidR="00B96C0B" w:rsidRPr="00596607" w:rsidRDefault="00B96C0B" w:rsidP="00B96C0B">
      <w:pPr>
        <w:pStyle w:val="Heading1"/>
      </w:pPr>
      <w:r w:rsidRPr="00596607">
        <w:t xml:space="preserve">STEM </w:t>
      </w:r>
      <w:r w:rsidRPr="005E50D8">
        <w:t>Stage 4</w:t>
      </w:r>
      <w:r>
        <w:t xml:space="preserve"> </w:t>
      </w:r>
      <w:r w:rsidRPr="00596607">
        <w:t>– Olympiad</w:t>
      </w:r>
    </w:p>
    <w:p w14:paraId="0D47BB5C" w14:textId="0C474B21" w:rsidR="00331EAD" w:rsidRDefault="00FD6755" w:rsidP="0098480A">
      <w:pPr>
        <w:pStyle w:val="Heading2"/>
      </w:pPr>
      <w:r>
        <w:t>Challenge 3</w:t>
      </w:r>
      <w:r w:rsidR="00B96C0B">
        <w:t xml:space="preserve"> –</w:t>
      </w:r>
      <w:r>
        <w:t xml:space="preserve"> </w:t>
      </w:r>
      <w:r w:rsidR="00B96C0B">
        <w:t>s</w:t>
      </w:r>
      <w:r>
        <w:t xml:space="preserve">traw </w:t>
      </w:r>
      <w:r w:rsidRPr="0098480A">
        <w:t>water</w:t>
      </w:r>
      <w:r>
        <w:t xml:space="preserve"> tower</w:t>
      </w:r>
    </w:p>
    <w:p w14:paraId="6072BDF9" w14:textId="4BF6A88A" w:rsidR="0098480A" w:rsidRDefault="00915E5B" w:rsidP="0098480A">
      <w:pPr>
        <w:rPr>
          <w:lang w:eastAsia="zh-CN"/>
        </w:rPr>
      </w:pPr>
      <w:r w:rsidRPr="00915E5B">
        <w:rPr>
          <w:lang w:eastAsia="zh-CN"/>
        </w:rPr>
        <w:t>In this challenge, you will design and build the most cost-effective tower.</w:t>
      </w:r>
      <w:r w:rsidR="001C5067">
        <w:rPr>
          <w:lang w:eastAsia="zh-CN"/>
        </w:rPr>
        <w:t xml:space="preserve"> Your tower </w:t>
      </w:r>
      <w:r w:rsidR="003370A4">
        <w:rPr>
          <w:lang w:eastAsia="zh-CN"/>
        </w:rPr>
        <w:t>must</w:t>
      </w:r>
      <w:r w:rsidR="00637243">
        <w:rPr>
          <w:lang w:eastAsia="zh-CN"/>
        </w:rPr>
        <w:t xml:space="preserve"> support the load at least </w:t>
      </w:r>
      <w:r w:rsidR="009506AA">
        <w:rPr>
          <w:lang w:eastAsia="zh-CN"/>
        </w:rPr>
        <w:t>2</w:t>
      </w:r>
      <w:r w:rsidR="00637243">
        <w:rPr>
          <w:lang w:eastAsia="zh-CN"/>
        </w:rPr>
        <w:t>00</w:t>
      </w:r>
      <w:r w:rsidR="0098480A">
        <w:rPr>
          <w:lang w:eastAsia="zh-CN"/>
        </w:rPr>
        <w:t> </w:t>
      </w:r>
      <w:r w:rsidR="00637243">
        <w:rPr>
          <w:lang w:eastAsia="zh-CN"/>
        </w:rPr>
        <w:t xml:space="preserve">mm above </w:t>
      </w:r>
      <w:r w:rsidR="00110437">
        <w:rPr>
          <w:lang w:eastAsia="zh-CN"/>
        </w:rPr>
        <w:t>the ground</w:t>
      </w:r>
      <w:r w:rsidR="00501315" w:rsidRPr="00501315">
        <w:rPr>
          <w:lang w:eastAsia="zh-CN"/>
        </w:rPr>
        <w:t xml:space="preserve">. You may only use the </w:t>
      </w:r>
      <w:r w:rsidR="00790B74">
        <w:rPr>
          <w:lang w:eastAsia="zh-CN"/>
        </w:rPr>
        <w:t>resources</w:t>
      </w:r>
      <w:r w:rsidR="00501315" w:rsidRPr="00501315">
        <w:rPr>
          <w:lang w:eastAsia="zh-CN"/>
        </w:rPr>
        <w:t xml:space="preserve"> provided </w:t>
      </w:r>
      <w:r w:rsidR="00BD1B2E" w:rsidRPr="00BD1B2E">
        <w:rPr>
          <w:lang w:eastAsia="zh-CN"/>
        </w:rPr>
        <w:t xml:space="preserve">and you will have </w:t>
      </w:r>
      <w:r w:rsidR="000F48CD">
        <w:rPr>
          <w:lang w:eastAsia="zh-CN"/>
        </w:rPr>
        <w:t xml:space="preserve">to </w:t>
      </w:r>
      <w:r w:rsidR="00C419F8">
        <w:rPr>
          <w:lang w:eastAsia="zh-CN"/>
        </w:rPr>
        <w:t>c</w:t>
      </w:r>
      <w:r w:rsidR="000F48CD">
        <w:rPr>
          <w:lang w:eastAsia="zh-CN"/>
        </w:rPr>
        <w:t>alculate</w:t>
      </w:r>
      <w:r w:rsidR="00C419F8">
        <w:rPr>
          <w:lang w:eastAsia="zh-CN"/>
        </w:rPr>
        <w:t xml:space="preserve"> a budget for the </w:t>
      </w:r>
      <w:r w:rsidR="00124159">
        <w:rPr>
          <w:lang w:eastAsia="zh-CN"/>
        </w:rPr>
        <w:t>project.</w:t>
      </w:r>
    </w:p>
    <w:p w14:paraId="61FBD2F8" w14:textId="75C9AD70" w:rsidR="0098480A" w:rsidRDefault="0098480A" w:rsidP="0098480A">
      <w:pPr>
        <w:pStyle w:val="Caption"/>
        <w:rPr>
          <w:lang w:eastAsia="zh-CN"/>
        </w:rPr>
      </w:pPr>
      <w:r>
        <w:t xml:space="preserve">Figure </w:t>
      </w:r>
      <w:r>
        <w:fldChar w:fldCharType="begin"/>
      </w:r>
      <w:r>
        <w:instrText xml:space="preserve"> SEQ Figure \* ARABIC </w:instrText>
      </w:r>
      <w:r>
        <w:fldChar w:fldCharType="separate"/>
      </w:r>
      <w:r>
        <w:rPr>
          <w:noProof/>
        </w:rPr>
        <w:t>1</w:t>
      </w:r>
      <w:r>
        <w:fldChar w:fldCharType="end"/>
      </w:r>
      <w:r>
        <w:t xml:space="preserve"> – </w:t>
      </w:r>
      <w:r w:rsidRPr="0098480A">
        <w:t xml:space="preserve">illustration </w:t>
      </w:r>
      <w:r>
        <w:t>of s</w:t>
      </w:r>
      <w:r w:rsidRPr="0098480A">
        <w:t>traw water tower activity</w:t>
      </w:r>
    </w:p>
    <w:p w14:paraId="35DD1F07" w14:textId="2CEED8B1" w:rsidR="006B1D57" w:rsidRDefault="005040AC" w:rsidP="0098480A">
      <w:pPr>
        <w:rPr>
          <w:lang w:eastAsia="zh-CN"/>
        </w:rPr>
      </w:pPr>
      <w:r w:rsidRPr="0098480A">
        <w:rPr>
          <w:noProof/>
        </w:rPr>
        <w:drawing>
          <wp:inline distT="0" distB="0" distL="0" distR="0" wp14:anchorId="0A2C72E7" wp14:editId="073EF4EA">
            <wp:extent cx="5568950" cy="3933950"/>
            <wp:effectExtent l="0" t="0" r="0" b="9525"/>
            <wp:docPr id="1350066916" name="Picture 1" descr="Five different straw tower designs to support the golf ball. Different joining methods are demonstrated from taping, splitting the straw or pressing it into an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066916" name="Picture 1" descr="Five different straw tower designs to support the golf ball. Different joining methods are demonstrated from taping, splitting the straw or pressing it into anoth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1443" cy="3978095"/>
                    </a:xfrm>
                    <a:prstGeom prst="rect">
                      <a:avLst/>
                    </a:prstGeom>
                    <a:noFill/>
                    <a:ln>
                      <a:noFill/>
                    </a:ln>
                  </pic:spPr>
                </pic:pic>
              </a:graphicData>
            </a:graphic>
          </wp:inline>
        </w:drawing>
      </w:r>
    </w:p>
    <w:p w14:paraId="51938CB6" w14:textId="77777777" w:rsidR="00111793" w:rsidRDefault="00111793" w:rsidP="00111793">
      <w:r>
        <w:br w:type="page"/>
      </w:r>
    </w:p>
    <w:p w14:paraId="3D63CF79" w14:textId="77777777" w:rsidR="008174DA" w:rsidRDefault="008174DA" w:rsidP="008174DA">
      <w:pPr>
        <w:pStyle w:val="Heading3"/>
      </w:pPr>
      <w:r>
        <w:lastRenderedPageBreak/>
        <w:t>Resources required</w:t>
      </w:r>
    </w:p>
    <w:p w14:paraId="67DC36A0" w14:textId="4FB6F7E3" w:rsidR="00302A77" w:rsidRPr="00912FAE" w:rsidRDefault="00302A77" w:rsidP="00302A77">
      <w:pPr>
        <w:pStyle w:val="ListBullet"/>
      </w:pPr>
      <w:r>
        <w:t>D</w:t>
      </w:r>
      <w:r w:rsidRPr="00912FAE">
        <w:t>rinking straws</w:t>
      </w:r>
    </w:p>
    <w:p w14:paraId="06288CB8" w14:textId="39509DCD" w:rsidR="00302A77" w:rsidRPr="00912FAE" w:rsidRDefault="00302A77" w:rsidP="00302A77">
      <w:pPr>
        <w:pStyle w:val="ListBullet"/>
      </w:pPr>
      <w:r>
        <w:t>Craft</w:t>
      </w:r>
      <w:r w:rsidRPr="00912FAE">
        <w:t xml:space="preserve"> sticks</w:t>
      </w:r>
    </w:p>
    <w:p w14:paraId="5CAB143B" w14:textId="0F3F4A2D" w:rsidR="00302A77" w:rsidRPr="00912FAE" w:rsidRDefault="00522797" w:rsidP="00302A77">
      <w:pPr>
        <w:pStyle w:val="ListBullet"/>
      </w:pPr>
      <w:r>
        <w:t>P</w:t>
      </w:r>
      <w:r w:rsidR="00302A77">
        <w:t>ipe-</w:t>
      </w:r>
      <w:r w:rsidR="00302A77" w:rsidRPr="00912FAE">
        <w:t>cleaners</w:t>
      </w:r>
    </w:p>
    <w:p w14:paraId="2DE535A6" w14:textId="091BE0DE" w:rsidR="00980E37" w:rsidRDefault="00980E37" w:rsidP="008174DA">
      <w:pPr>
        <w:pStyle w:val="ListBullet"/>
      </w:pPr>
      <w:r>
        <w:t>A4 paper</w:t>
      </w:r>
    </w:p>
    <w:p w14:paraId="386BA779" w14:textId="16FE528F" w:rsidR="006B3579" w:rsidRPr="00912FAE" w:rsidRDefault="006B3579" w:rsidP="006B3579">
      <w:pPr>
        <w:pStyle w:val="ListBullet"/>
      </w:pPr>
      <w:r>
        <w:t>S</w:t>
      </w:r>
      <w:r w:rsidRPr="00912FAE">
        <w:t>ticky notes</w:t>
      </w:r>
    </w:p>
    <w:p w14:paraId="61582B5E" w14:textId="7EF283DA" w:rsidR="008174DA" w:rsidRDefault="006B3579" w:rsidP="008174DA">
      <w:pPr>
        <w:pStyle w:val="ListBullet"/>
      </w:pPr>
      <w:r>
        <w:t>S</w:t>
      </w:r>
      <w:r w:rsidRPr="00912FAE">
        <w:t>ticky tape</w:t>
      </w:r>
      <w:r w:rsidR="009063BA" w:rsidRPr="009063BA">
        <w:t xml:space="preserve"> </w:t>
      </w:r>
      <w:r w:rsidR="009063BA">
        <w:t>or masking tape</w:t>
      </w:r>
    </w:p>
    <w:p w14:paraId="11CDA7F2" w14:textId="07425385" w:rsidR="00EC06C1" w:rsidRPr="00912FAE" w:rsidRDefault="00EC06C1" w:rsidP="00EC06C1">
      <w:pPr>
        <w:pStyle w:val="ListBullet"/>
      </w:pPr>
      <w:r>
        <w:t>R</w:t>
      </w:r>
      <w:r w:rsidRPr="00912FAE">
        <w:t>ulers</w:t>
      </w:r>
    </w:p>
    <w:p w14:paraId="19B0A337" w14:textId="168AD89B" w:rsidR="00EC06C1" w:rsidRDefault="00EC06C1" w:rsidP="00EC06C1">
      <w:pPr>
        <w:pStyle w:val="ListBullet"/>
      </w:pPr>
      <w:r>
        <w:t>E</w:t>
      </w:r>
      <w:r w:rsidRPr="00912FAE">
        <w:t>lastic</w:t>
      </w:r>
      <w:r>
        <w:t xml:space="preserve"> bands</w:t>
      </w:r>
    </w:p>
    <w:p w14:paraId="7BC25CC5" w14:textId="77C38A47" w:rsidR="007439F9" w:rsidRDefault="00EC06C1" w:rsidP="009639AE">
      <w:pPr>
        <w:pStyle w:val="ListBullet"/>
      </w:pPr>
      <w:r>
        <w:t>A golf ball or similar</w:t>
      </w:r>
    </w:p>
    <w:p w14:paraId="5F14ED41" w14:textId="05443B87" w:rsidR="00664DB4" w:rsidRDefault="00664DB4" w:rsidP="00664DB4">
      <w:pPr>
        <w:pStyle w:val="Heading3"/>
      </w:pPr>
      <w:r>
        <w:t xml:space="preserve">Learning intentions and </w:t>
      </w:r>
      <w:r w:rsidR="00D409DF">
        <w:t>s</w:t>
      </w:r>
      <w:r>
        <w:t>uccess criteria</w:t>
      </w:r>
    </w:p>
    <w:p w14:paraId="298B28AB" w14:textId="6B67D85C" w:rsidR="006F1CBB" w:rsidRPr="006F1CBB" w:rsidRDefault="005C53F5" w:rsidP="006F1CBB">
      <w:r>
        <w:t>In this challenge, you will lear</w:t>
      </w:r>
      <w:r w:rsidR="00010366">
        <w:t>n ho</w:t>
      </w:r>
      <w:r w:rsidR="00F877EB">
        <w:t>w to man</w:t>
      </w:r>
      <w:r w:rsidR="0003380C">
        <w:t>a</w:t>
      </w:r>
      <w:r w:rsidR="00F877EB">
        <w:t>ge resources and budgets when designing.</w:t>
      </w:r>
    </w:p>
    <w:p w14:paraId="40DEB493" w14:textId="114B4730" w:rsidR="00664DB4" w:rsidRPr="007833A3" w:rsidRDefault="000C5DEF" w:rsidP="000C5DEF">
      <w:pPr>
        <w:pStyle w:val="Caption"/>
      </w:pPr>
      <w:r>
        <w:t xml:space="preserve">Table </w:t>
      </w:r>
      <w:r>
        <w:fldChar w:fldCharType="begin"/>
      </w:r>
      <w:r>
        <w:instrText xml:space="preserve"> SEQ Table \* ARABIC </w:instrText>
      </w:r>
      <w:r>
        <w:fldChar w:fldCharType="separate"/>
      </w:r>
      <w:r w:rsidR="00316CA5">
        <w:rPr>
          <w:noProof/>
        </w:rPr>
        <w:t>1</w:t>
      </w:r>
      <w:r>
        <w:fldChar w:fldCharType="end"/>
      </w:r>
      <w:r>
        <w:t xml:space="preserve"> </w:t>
      </w:r>
      <w:r w:rsidR="00664DB4">
        <w:t xml:space="preserve">– </w:t>
      </w:r>
      <w:r>
        <w:t>syllabus outcomes, learning intentions and</w:t>
      </w:r>
      <w:r w:rsidR="00696DF3">
        <w:t xml:space="preserve"> </w:t>
      </w:r>
      <w:r w:rsidR="001A4AB2">
        <w:t>s</w:t>
      </w:r>
      <w:r w:rsidR="00664DB4">
        <w:t>ucces</w:t>
      </w:r>
      <w:r w:rsidR="00696DF3">
        <w:t>s</w:t>
      </w:r>
      <w:r w:rsidR="00664DB4">
        <w:t xml:space="preserve"> </w:t>
      </w:r>
      <w:r w:rsidR="00696DF3">
        <w:t>c</w:t>
      </w:r>
      <w:r w:rsidR="00664DB4">
        <w:t>riteria</w:t>
      </w:r>
    </w:p>
    <w:tbl>
      <w:tblPr>
        <w:tblStyle w:val="Tableheader"/>
        <w:tblW w:w="5000" w:type="pct"/>
        <w:tblLayout w:type="fixed"/>
        <w:tblLook w:val="04A0" w:firstRow="1" w:lastRow="0" w:firstColumn="1" w:lastColumn="0" w:noHBand="0" w:noVBand="1"/>
        <w:tblDescription w:val="Table outlines the suggested learning intentions and success criteria for the lesson."/>
      </w:tblPr>
      <w:tblGrid>
        <w:gridCol w:w="2829"/>
        <w:gridCol w:w="6801"/>
      </w:tblGrid>
      <w:tr w:rsidR="00664DB4" w14:paraId="29628905" w14:textId="77777777" w:rsidTr="009175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9" w:type="pct"/>
          </w:tcPr>
          <w:p w14:paraId="3AC23CB3" w14:textId="27985265" w:rsidR="00664DB4" w:rsidRPr="0091756F" w:rsidRDefault="00EA4387" w:rsidP="0056255E">
            <w:pPr>
              <w:rPr>
                <w:rStyle w:val="Strong"/>
                <w:b/>
                <w:bCs w:val="0"/>
              </w:rPr>
            </w:pPr>
            <w:r w:rsidRPr="0091756F">
              <w:rPr>
                <w:rStyle w:val="Strong"/>
                <w:b/>
                <w:bCs w:val="0"/>
              </w:rPr>
              <w:t>S</w:t>
            </w:r>
            <w:r w:rsidR="00664DB4" w:rsidRPr="0091756F">
              <w:rPr>
                <w:rStyle w:val="Strong"/>
                <w:b/>
                <w:bCs w:val="0"/>
              </w:rPr>
              <w:t xml:space="preserve">yllabus </w:t>
            </w:r>
            <w:r w:rsidR="00696DF3" w:rsidRPr="0091756F">
              <w:rPr>
                <w:rStyle w:val="Strong"/>
                <w:b/>
                <w:bCs w:val="0"/>
              </w:rPr>
              <w:t>o</w:t>
            </w:r>
            <w:r w:rsidR="00664DB4" w:rsidRPr="0091756F">
              <w:rPr>
                <w:rStyle w:val="Strong"/>
                <w:b/>
                <w:bCs w:val="0"/>
              </w:rPr>
              <w:t>utcomes</w:t>
            </w:r>
          </w:p>
        </w:tc>
        <w:tc>
          <w:tcPr>
            <w:tcW w:w="3531" w:type="pct"/>
          </w:tcPr>
          <w:p w14:paraId="489F7BF0" w14:textId="0FF6BE74" w:rsidR="00664DB4" w:rsidRPr="0091756F" w:rsidRDefault="0091756F" w:rsidP="0056255E">
            <w:pPr>
              <w:cnfStyle w:val="100000000000" w:firstRow="1" w:lastRow="0" w:firstColumn="0" w:lastColumn="0" w:oddVBand="0" w:evenVBand="0" w:oddHBand="0" w:evenHBand="0" w:firstRowFirstColumn="0" w:firstRowLastColumn="0" w:lastRowFirstColumn="0" w:lastRowLastColumn="0"/>
              <w:rPr>
                <w:rStyle w:val="Strong"/>
                <w:b/>
                <w:bCs w:val="0"/>
              </w:rPr>
            </w:pPr>
            <w:r w:rsidRPr="0091756F">
              <w:rPr>
                <w:rStyle w:val="Strong"/>
                <w:b/>
                <w:bCs w:val="0"/>
              </w:rPr>
              <w:t>Learning intentions and success criteria</w:t>
            </w:r>
          </w:p>
        </w:tc>
      </w:tr>
      <w:tr w:rsidR="00664DB4" w14:paraId="30CB6D10" w14:textId="77777777" w:rsidTr="009175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9" w:type="pct"/>
          </w:tcPr>
          <w:p w14:paraId="442F4EB2" w14:textId="1EAAAA81" w:rsidR="00664DB4" w:rsidRPr="0091756F" w:rsidRDefault="00664DB4" w:rsidP="0056255E">
            <w:pPr>
              <w:pStyle w:val="ListBullet"/>
              <w:numPr>
                <w:ilvl w:val="0"/>
                <w:numId w:val="0"/>
              </w:numPr>
              <w:rPr>
                <w:rStyle w:val="Strong"/>
                <w:b/>
                <w:bCs w:val="0"/>
              </w:rPr>
            </w:pPr>
            <w:r w:rsidRPr="0091756F">
              <w:rPr>
                <w:rStyle w:val="Strong"/>
                <w:b/>
                <w:bCs w:val="0"/>
              </w:rPr>
              <w:t>SC4-WS-07</w:t>
            </w:r>
          </w:p>
          <w:p w14:paraId="7EA9CC11" w14:textId="7B29E0B3" w:rsidR="00664DB4" w:rsidRPr="0091756F" w:rsidRDefault="00664DB4" w:rsidP="0091756F">
            <w:pPr>
              <w:rPr>
                <w:b w:val="0"/>
                <w:bCs/>
              </w:rPr>
            </w:pPr>
            <w:r w:rsidRPr="0091756F">
              <w:rPr>
                <w:b w:val="0"/>
                <w:bCs/>
              </w:rPr>
              <w:t>identifies problem-solving strategies and proposes solutions</w:t>
            </w:r>
          </w:p>
          <w:p w14:paraId="443435D8" w14:textId="77777777" w:rsidR="0091756F" w:rsidRDefault="00664DB4" w:rsidP="00703C27">
            <w:pPr>
              <w:pStyle w:val="ListBullet"/>
              <w:numPr>
                <w:ilvl w:val="0"/>
                <w:numId w:val="0"/>
              </w:numPr>
              <w:rPr>
                <w:rStyle w:val="Strong"/>
                <w:bCs w:val="0"/>
              </w:rPr>
            </w:pPr>
            <w:r w:rsidRPr="0091756F">
              <w:rPr>
                <w:rStyle w:val="Strong"/>
                <w:b/>
                <w:bCs w:val="0"/>
              </w:rPr>
              <w:t>TE4-DES-01</w:t>
            </w:r>
          </w:p>
          <w:p w14:paraId="0244412D" w14:textId="52FC8475" w:rsidR="00D81267" w:rsidRDefault="00664DB4" w:rsidP="00703C27">
            <w:pPr>
              <w:pStyle w:val="ListBullet"/>
              <w:numPr>
                <w:ilvl w:val="0"/>
                <w:numId w:val="0"/>
              </w:numPr>
              <w:rPr>
                <w:b w:val="0"/>
              </w:rPr>
            </w:pPr>
            <w:r w:rsidRPr="00814F1F">
              <w:rPr>
                <w:b w:val="0"/>
                <w:bCs/>
              </w:rPr>
              <w:t>communicates and evaluates design ideas and solutions</w:t>
            </w:r>
          </w:p>
          <w:p w14:paraId="089F5AF7" w14:textId="11FF17E4" w:rsidR="00D81267" w:rsidRPr="0091756F" w:rsidRDefault="00D81267" w:rsidP="00D81267">
            <w:pPr>
              <w:pStyle w:val="ListBullet"/>
              <w:numPr>
                <w:ilvl w:val="0"/>
                <w:numId w:val="0"/>
              </w:numPr>
              <w:ind w:left="567" w:hanging="567"/>
              <w:rPr>
                <w:rStyle w:val="Strong"/>
                <w:b/>
                <w:bCs w:val="0"/>
              </w:rPr>
            </w:pPr>
            <w:r w:rsidRPr="0091756F">
              <w:rPr>
                <w:rStyle w:val="Strong"/>
                <w:b/>
                <w:bCs w:val="0"/>
              </w:rPr>
              <w:t>TE4-PPM-01</w:t>
            </w:r>
          </w:p>
          <w:p w14:paraId="3F42FC55" w14:textId="07214C47" w:rsidR="00664DB4" w:rsidRPr="007D656D" w:rsidRDefault="00D81267" w:rsidP="007D656D">
            <w:pPr>
              <w:pStyle w:val="ListBullet"/>
              <w:numPr>
                <w:ilvl w:val="0"/>
                <w:numId w:val="0"/>
              </w:numPr>
              <w:rPr>
                <w:b w:val="0"/>
                <w:bCs/>
              </w:rPr>
            </w:pPr>
            <w:r w:rsidRPr="00D81267">
              <w:rPr>
                <w:b w:val="0"/>
                <w:bCs/>
              </w:rPr>
              <w:lastRenderedPageBreak/>
              <w:t>applies processes in the planning, management and production of projects</w:t>
            </w:r>
          </w:p>
        </w:tc>
        <w:tc>
          <w:tcPr>
            <w:tcW w:w="3531" w:type="pct"/>
          </w:tcPr>
          <w:p w14:paraId="07D72B57" w14:textId="77777777" w:rsidR="00664DB4" w:rsidRDefault="00664DB4" w:rsidP="0056255E">
            <w:pPr>
              <w:cnfStyle w:val="000000100000" w:firstRow="0" w:lastRow="0" w:firstColumn="0" w:lastColumn="0" w:oddVBand="0" w:evenVBand="0" w:oddHBand="1" w:evenHBand="0" w:firstRowFirstColumn="0" w:firstRowLastColumn="0" w:lastRowFirstColumn="0" w:lastRowLastColumn="0"/>
            </w:pPr>
            <w:r>
              <w:lastRenderedPageBreak/>
              <w:t>We are learning to:</w:t>
            </w:r>
          </w:p>
          <w:p w14:paraId="241F2D09" w14:textId="053DF480" w:rsidR="00664DB4" w:rsidRDefault="00531AF0" w:rsidP="00664DB4">
            <w:pPr>
              <w:pStyle w:val="ListBullet"/>
              <w:cnfStyle w:val="000000100000" w:firstRow="0" w:lastRow="0" w:firstColumn="0" w:lastColumn="0" w:oddVBand="0" w:evenVBand="0" w:oddHBand="1" w:evenHBand="0" w:firstRowFirstColumn="0" w:firstRowLastColumn="0" w:lastRowFirstColumn="0" w:lastRowLastColumn="0"/>
            </w:pPr>
            <w:r>
              <w:t>p</w:t>
            </w:r>
            <w:r w:rsidR="00DA14CE">
              <w:t>roduce a prototype to meet specific criteria</w:t>
            </w:r>
          </w:p>
          <w:p w14:paraId="5D70F484" w14:textId="6DB13AAD" w:rsidR="00DA14CE" w:rsidRDefault="00737DB9" w:rsidP="00664DB4">
            <w:pPr>
              <w:pStyle w:val="ListBullet"/>
              <w:cnfStyle w:val="000000100000" w:firstRow="0" w:lastRow="0" w:firstColumn="0" w:lastColumn="0" w:oddVBand="0" w:evenVBand="0" w:oddHBand="1" w:evenHBand="0" w:firstRowFirstColumn="0" w:firstRowLastColumn="0" w:lastRowFirstColumn="0" w:lastRowLastColumn="0"/>
            </w:pPr>
            <w:r>
              <w:t>plan and manage resources</w:t>
            </w:r>
          </w:p>
          <w:p w14:paraId="32BC7D71" w14:textId="06CCAA6C" w:rsidR="00CF1930" w:rsidRDefault="00CF1930" w:rsidP="00664DB4">
            <w:pPr>
              <w:pStyle w:val="ListBullet"/>
              <w:cnfStyle w:val="000000100000" w:firstRow="0" w:lastRow="0" w:firstColumn="0" w:lastColumn="0" w:oddVBand="0" w:evenVBand="0" w:oddHBand="1" w:evenHBand="0" w:firstRowFirstColumn="0" w:firstRowLastColumn="0" w:lastRowFirstColumn="0" w:lastRowLastColumn="0"/>
            </w:pPr>
            <w:r>
              <w:t>complete a project budget.</w:t>
            </w:r>
          </w:p>
          <w:p w14:paraId="03306E5B" w14:textId="77777777" w:rsidR="00664DB4" w:rsidRDefault="00664DB4" w:rsidP="0056255E">
            <w:pPr>
              <w:cnfStyle w:val="000000100000" w:firstRow="0" w:lastRow="0" w:firstColumn="0" w:lastColumn="0" w:oddVBand="0" w:evenVBand="0" w:oddHBand="1" w:evenHBand="0" w:firstRowFirstColumn="0" w:firstRowLastColumn="0" w:lastRowFirstColumn="0" w:lastRowLastColumn="0"/>
            </w:pPr>
            <w:r>
              <w:t>We can:</w:t>
            </w:r>
          </w:p>
          <w:p w14:paraId="7155C24C" w14:textId="04585304" w:rsidR="004E16A5" w:rsidRDefault="00531AF0" w:rsidP="00664DB4">
            <w:pPr>
              <w:pStyle w:val="ListBullet"/>
              <w:cnfStyle w:val="000000100000" w:firstRow="0" w:lastRow="0" w:firstColumn="0" w:lastColumn="0" w:oddVBand="0" w:evenVBand="0" w:oddHBand="1" w:evenHBand="0" w:firstRowFirstColumn="0" w:firstRowLastColumn="0" w:lastRowFirstColumn="0" w:lastRowLastColumn="0"/>
            </w:pPr>
            <w:r>
              <w:t>c</w:t>
            </w:r>
            <w:r w:rsidR="004E16A5">
              <w:t>onstruct a tower using limited resources</w:t>
            </w:r>
          </w:p>
          <w:p w14:paraId="20350F16" w14:textId="2232E3E4" w:rsidR="00664DB4" w:rsidRDefault="0073209A" w:rsidP="00664DB4">
            <w:pPr>
              <w:pStyle w:val="ListBullet"/>
              <w:cnfStyle w:val="000000100000" w:firstRow="0" w:lastRow="0" w:firstColumn="0" w:lastColumn="0" w:oddVBand="0" w:evenVBand="0" w:oddHBand="1" w:evenHBand="0" w:firstRowFirstColumn="0" w:firstRowLastColumn="0" w:lastRowFirstColumn="0" w:lastRowLastColumn="0"/>
            </w:pPr>
            <w:r>
              <w:t>use a table to calculate material cost</w:t>
            </w:r>
          </w:p>
          <w:p w14:paraId="6E5793BB" w14:textId="28FC69D1" w:rsidR="00882954" w:rsidRDefault="00CF1930" w:rsidP="00CF1930">
            <w:pPr>
              <w:pStyle w:val="ListBullet"/>
              <w:cnfStyle w:val="000000100000" w:firstRow="0" w:lastRow="0" w:firstColumn="0" w:lastColumn="0" w:oddVBand="0" w:evenVBand="0" w:oddHBand="1" w:evenHBand="0" w:firstRowFirstColumn="0" w:firstRowLastColumn="0" w:lastRowFirstColumn="0" w:lastRowLastColumn="0"/>
            </w:pPr>
            <w:r>
              <w:lastRenderedPageBreak/>
              <w:t>calculate a running total in a budget.</w:t>
            </w:r>
          </w:p>
        </w:tc>
      </w:tr>
    </w:tbl>
    <w:p w14:paraId="65E2FD74" w14:textId="1E4788DD" w:rsidR="00F06CCA" w:rsidRPr="007D656D" w:rsidRDefault="00314B9B" w:rsidP="00493219">
      <w:pPr>
        <w:pStyle w:val="Heading3"/>
      </w:pPr>
      <w:r>
        <w:lastRenderedPageBreak/>
        <w:t>Straw water tower terms</w:t>
      </w:r>
    </w:p>
    <w:p w14:paraId="5ADE84CC" w14:textId="37238530" w:rsidR="005603F4" w:rsidRPr="00AC49C2" w:rsidRDefault="005603F4" w:rsidP="00493219">
      <w:pPr>
        <w:rPr>
          <w:lang w:eastAsia="zh-CN"/>
        </w:rPr>
      </w:pPr>
      <w:r w:rsidRPr="000562D2">
        <w:rPr>
          <w:lang w:eastAsia="zh-CN"/>
        </w:rPr>
        <w:t xml:space="preserve">To assist with your understanding of the task, </w:t>
      </w:r>
      <w:r>
        <w:rPr>
          <w:lang w:eastAsia="zh-CN"/>
        </w:rPr>
        <w:t>read through the following</w:t>
      </w:r>
      <w:r w:rsidRPr="000562D2">
        <w:rPr>
          <w:lang w:eastAsia="zh-CN"/>
        </w:rPr>
        <w:t xml:space="preserve"> terms in the table below</w:t>
      </w:r>
      <w:r>
        <w:rPr>
          <w:lang w:eastAsia="zh-CN"/>
        </w:rPr>
        <w:t xml:space="preserve"> and complete the </w:t>
      </w:r>
      <w:r w:rsidR="007B35E9">
        <w:rPr>
          <w:lang w:eastAsia="zh-CN"/>
        </w:rPr>
        <w:t xml:space="preserve">reflection to </w:t>
      </w:r>
      <w:r>
        <w:rPr>
          <w:lang w:eastAsia="zh-CN"/>
        </w:rPr>
        <w:t>check for understanding</w:t>
      </w:r>
      <w:r w:rsidR="007B35E9" w:rsidRPr="007B35E9">
        <w:rPr>
          <w:lang w:eastAsia="zh-CN"/>
        </w:rPr>
        <w:t xml:space="preserve"> </w:t>
      </w:r>
      <w:r w:rsidR="007B35E9">
        <w:rPr>
          <w:lang w:eastAsia="zh-CN"/>
        </w:rPr>
        <w:t>of the terms</w:t>
      </w:r>
      <w:r>
        <w:rPr>
          <w:lang w:eastAsia="zh-CN"/>
        </w:rPr>
        <w:t>.</w:t>
      </w:r>
    </w:p>
    <w:p w14:paraId="1B321043" w14:textId="07F51C98" w:rsidR="00A87362" w:rsidRDefault="00493219" w:rsidP="00493219">
      <w:pPr>
        <w:pStyle w:val="Caption"/>
      </w:pPr>
      <w:r>
        <w:t xml:space="preserve">Table </w:t>
      </w:r>
      <w:r>
        <w:fldChar w:fldCharType="begin"/>
      </w:r>
      <w:r>
        <w:instrText xml:space="preserve"> SEQ Table \* ARABIC </w:instrText>
      </w:r>
      <w:r>
        <w:fldChar w:fldCharType="separate"/>
      </w:r>
      <w:r w:rsidR="00316CA5">
        <w:rPr>
          <w:noProof/>
        </w:rPr>
        <w:t>2</w:t>
      </w:r>
      <w:r>
        <w:fldChar w:fldCharType="end"/>
      </w:r>
      <w:r>
        <w:t xml:space="preserve"> </w:t>
      </w:r>
      <w:r w:rsidR="00A87362">
        <w:t>–</w:t>
      </w:r>
      <w:r w:rsidR="00BF48C4">
        <w:t xml:space="preserve"> </w:t>
      </w:r>
      <w:r>
        <w:t>k</w:t>
      </w:r>
      <w:r w:rsidR="00A87362">
        <w:t>ey terms</w:t>
      </w:r>
    </w:p>
    <w:tbl>
      <w:tblPr>
        <w:tblStyle w:val="Tableheader"/>
        <w:tblW w:w="5000" w:type="pct"/>
        <w:tblLayout w:type="fixed"/>
        <w:tblLook w:val="04A0" w:firstRow="1" w:lastRow="0" w:firstColumn="1" w:lastColumn="0" w:noHBand="0" w:noVBand="1"/>
        <w:tblDescription w:val="Key terms and definitions used in this challenge."/>
      </w:tblPr>
      <w:tblGrid>
        <w:gridCol w:w="1980"/>
        <w:gridCol w:w="7650"/>
      </w:tblGrid>
      <w:tr w:rsidR="00BB5259" w14:paraId="08C4DAD5" w14:textId="77777777" w:rsidTr="007B35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tcPr>
          <w:p w14:paraId="2263880B" w14:textId="33647FEA" w:rsidR="00BB5259" w:rsidRPr="007B35E9" w:rsidRDefault="00BB5259" w:rsidP="00362BD0">
            <w:pPr>
              <w:rPr>
                <w:rStyle w:val="Strong"/>
                <w:b/>
                <w:bCs w:val="0"/>
              </w:rPr>
            </w:pPr>
            <w:r w:rsidRPr="007B35E9">
              <w:rPr>
                <w:rStyle w:val="Strong"/>
                <w:b/>
                <w:bCs w:val="0"/>
              </w:rPr>
              <w:t>Term</w:t>
            </w:r>
          </w:p>
        </w:tc>
        <w:tc>
          <w:tcPr>
            <w:tcW w:w="3972" w:type="pct"/>
          </w:tcPr>
          <w:p w14:paraId="5F66E0A4" w14:textId="6CA93025" w:rsidR="00BB5259" w:rsidRPr="007B35E9" w:rsidRDefault="00BB5259" w:rsidP="00362BD0">
            <w:pPr>
              <w:cnfStyle w:val="100000000000" w:firstRow="1" w:lastRow="0" w:firstColumn="0" w:lastColumn="0" w:oddVBand="0" w:evenVBand="0" w:oddHBand="0" w:evenHBand="0" w:firstRowFirstColumn="0" w:firstRowLastColumn="0" w:lastRowFirstColumn="0" w:lastRowLastColumn="0"/>
              <w:rPr>
                <w:rStyle w:val="Strong"/>
                <w:b/>
                <w:bCs w:val="0"/>
              </w:rPr>
            </w:pPr>
            <w:r w:rsidRPr="007B35E9">
              <w:rPr>
                <w:rStyle w:val="Strong"/>
                <w:b/>
                <w:bCs w:val="0"/>
              </w:rPr>
              <w:t>Definition</w:t>
            </w:r>
          </w:p>
        </w:tc>
      </w:tr>
      <w:tr w:rsidR="00BB5259" w14:paraId="640DEAFC" w14:textId="77777777" w:rsidTr="007B3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tcPr>
          <w:p w14:paraId="030BDC66" w14:textId="6156AC63" w:rsidR="00BB5259" w:rsidRPr="007B35E9" w:rsidRDefault="00881EA3" w:rsidP="00362BD0">
            <w:pPr>
              <w:rPr>
                <w:rStyle w:val="Strong"/>
                <w:b/>
                <w:bCs w:val="0"/>
              </w:rPr>
            </w:pPr>
            <w:r>
              <w:rPr>
                <w:rStyle w:val="Strong"/>
                <w:b/>
                <w:bCs w:val="0"/>
              </w:rPr>
              <w:t>t</w:t>
            </w:r>
            <w:r w:rsidR="00BB5259" w:rsidRPr="007B35E9">
              <w:rPr>
                <w:rStyle w:val="Strong"/>
                <w:b/>
                <w:bCs w:val="0"/>
              </w:rPr>
              <w:t>ower</w:t>
            </w:r>
          </w:p>
        </w:tc>
        <w:tc>
          <w:tcPr>
            <w:tcW w:w="3972" w:type="pct"/>
          </w:tcPr>
          <w:p w14:paraId="7912DF50" w14:textId="0C24881C" w:rsidR="0037777B" w:rsidRDefault="007A25E4" w:rsidP="00362BD0">
            <w:pPr>
              <w:cnfStyle w:val="000000100000" w:firstRow="0" w:lastRow="0" w:firstColumn="0" w:lastColumn="0" w:oddVBand="0" w:evenVBand="0" w:oddHBand="1" w:evenHBand="0" w:firstRowFirstColumn="0" w:firstRowLastColumn="0" w:lastRowFirstColumn="0" w:lastRowLastColumn="0"/>
              <w:rPr>
                <w:lang w:eastAsia="zh-CN"/>
              </w:rPr>
            </w:pPr>
            <w:r w:rsidRPr="007A25E4">
              <w:rPr>
                <w:lang w:eastAsia="zh-CN"/>
              </w:rPr>
              <w:t>A tall structure designed to stand upright and often carry weight or equipment.</w:t>
            </w:r>
          </w:p>
        </w:tc>
      </w:tr>
      <w:tr w:rsidR="00BB5259" w14:paraId="387C5FC7" w14:textId="77777777" w:rsidTr="007B35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tcPr>
          <w:p w14:paraId="04FCBE1C" w14:textId="55204282" w:rsidR="00BB5259" w:rsidRPr="007B35E9" w:rsidRDefault="00881EA3" w:rsidP="00362BD0">
            <w:pPr>
              <w:rPr>
                <w:rStyle w:val="Strong"/>
                <w:b/>
                <w:bCs w:val="0"/>
              </w:rPr>
            </w:pPr>
            <w:r>
              <w:rPr>
                <w:rStyle w:val="Strong"/>
                <w:b/>
                <w:bCs w:val="0"/>
              </w:rPr>
              <w:t>t</w:t>
            </w:r>
            <w:r w:rsidR="00BB5259" w:rsidRPr="007B35E9">
              <w:rPr>
                <w:rStyle w:val="Strong"/>
                <w:b/>
                <w:bCs w:val="0"/>
              </w:rPr>
              <w:t>russ</w:t>
            </w:r>
          </w:p>
        </w:tc>
        <w:tc>
          <w:tcPr>
            <w:tcW w:w="3972" w:type="pct"/>
          </w:tcPr>
          <w:p w14:paraId="6F15F59C" w14:textId="042256D1" w:rsidR="0037777B" w:rsidRDefault="001055A3" w:rsidP="00362BD0">
            <w:pPr>
              <w:cnfStyle w:val="000000010000" w:firstRow="0" w:lastRow="0" w:firstColumn="0" w:lastColumn="0" w:oddVBand="0" w:evenVBand="0" w:oddHBand="0" w:evenHBand="1" w:firstRowFirstColumn="0" w:firstRowLastColumn="0" w:lastRowFirstColumn="0" w:lastRowLastColumn="0"/>
              <w:rPr>
                <w:lang w:eastAsia="zh-CN"/>
              </w:rPr>
            </w:pPr>
            <w:r w:rsidRPr="001055A3">
              <w:rPr>
                <w:lang w:eastAsia="zh-CN"/>
              </w:rPr>
              <w:t>A framework of triangles used to make structures strong and stable.</w:t>
            </w:r>
          </w:p>
        </w:tc>
      </w:tr>
      <w:tr w:rsidR="00BB5259" w14:paraId="5A9FC930" w14:textId="77777777" w:rsidTr="007B3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tcPr>
          <w:p w14:paraId="167323BF" w14:textId="51A44852" w:rsidR="00BB5259" w:rsidRPr="007B35E9" w:rsidRDefault="00881EA3" w:rsidP="00362BD0">
            <w:pPr>
              <w:rPr>
                <w:rStyle w:val="Strong"/>
                <w:b/>
                <w:bCs w:val="0"/>
              </w:rPr>
            </w:pPr>
            <w:r>
              <w:rPr>
                <w:rStyle w:val="Strong"/>
                <w:b/>
                <w:bCs w:val="0"/>
              </w:rPr>
              <w:t>v</w:t>
            </w:r>
            <w:r w:rsidR="00BB5259" w:rsidRPr="007B35E9">
              <w:rPr>
                <w:rStyle w:val="Strong"/>
                <w:b/>
                <w:bCs w:val="0"/>
              </w:rPr>
              <w:t>ertical</w:t>
            </w:r>
          </w:p>
        </w:tc>
        <w:tc>
          <w:tcPr>
            <w:tcW w:w="3972" w:type="pct"/>
          </w:tcPr>
          <w:p w14:paraId="5A2F10AE" w14:textId="5A743AD8" w:rsidR="0037777B" w:rsidRDefault="001055A3" w:rsidP="00362BD0">
            <w:pPr>
              <w:cnfStyle w:val="000000100000" w:firstRow="0" w:lastRow="0" w:firstColumn="0" w:lastColumn="0" w:oddVBand="0" w:evenVBand="0" w:oddHBand="1" w:evenHBand="0" w:firstRowFirstColumn="0" w:firstRowLastColumn="0" w:lastRowFirstColumn="0" w:lastRowLastColumn="0"/>
              <w:rPr>
                <w:lang w:eastAsia="zh-CN"/>
              </w:rPr>
            </w:pPr>
            <w:r w:rsidRPr="001055A3">
              <w:rPr>
                <w:lang w:eastAsia="zh-CN"/>
              </w:rPr>
              <w:t xml:space="preserve">A direction that </w:t>
            </w:r>
            <w:r w:rsidR="00BF48C4" w:rsidRPr="001055A3">
              <w:rPr>
                <w:lang w:eastAsia="zh-CN"/>
              </w:rPr>
              <w:t>goes straight up and down</w:t>
            </w:r>
            <w:r w:rsidRPr="001055A3">
              <w:rPr>
                <w:lang w:eastAsia="zh-CN"/>
              </w:rPr>
              <w:t xml:space="preserve"> at a right angle to the ground.</w:t>
            </w:r>
          </w:p>
        </w:tc>
      </w:tr>
      <w:tr w:rsidR="00BB5259" w14:paraId="6AFFD5B3" w14:textId="77777777" w:rsidTr="007B35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tcPr>
          <w:p w14:paraId="3EF61872" w14:textId="26775C7D" w:rsidR="00BB5259" w:rsidRPr="007B35E9" w:rsidRDefault="00881EA3" w:rsidP="00362BD0">
            <w:pPr>
              <w:rPr>
                <w:rStyle w:val="Strong"/>
                <w:b/>
                <w:bCs w:val="0"/>
              </w:rPr>
            </w:pPr>
            <w:r>
              <w:rPr>
                <w:rStyle w:val="Strong"/>
                <w:b/>
                <w:bCs w:val="0"/>
              </w:rPr>
              <w:t>m</w:t>
            </w:r>
            <w:r w:rsidR="00BB5259" w:rsidRPr="007B35E9">
              <w:rPr>
                <w:rStyle w:val="Strong"/>
                <w:b/>
                <w:bCs w:val="0"/>
              </w:rPr>
              <w:t>em</w:t>
            </w:r>
            <w:r w:rsidR="009F694E" w:rsidRPr="007B35E9">
              <w:rPr>
                <w:rStyle w:val="Strong"/>
                <w:b/>
                <w:bCs w:val="0"/>
              </w:rPr>
              <w:t>ber</w:t>
            </w:r>
          </w:p>
        </w:tc>
        <w:tc>
          <w:tcPr>
            <w:tcW w:w="3972" w:type="pct"/>
          </w:tcPr>
          <w:p w14:paraId="0214975F" w14:textId="4C23F410" w:rsidR="0037777B" w:rsidRDefault="001055A3" w:rsidP="00362BD0">
            <w:pPr>
              <w:cnfStyle w:val="000000010000" w:firstRow="0" w:lastRow="0" w:firstColumn="0" w:lastColumn="0" w:oddVBand="0" w:evenVBand="0" w:oddHBand="0" w:evenHBand="1" w:firstRowFirstColumn="0" w:firstRowLastColumn="0" w:lastRowFirstColumn="0" w:lastRowLastColumn="0"/>
              <w:rPr>
                <w:lang w:eastAsia="zh-CN"/>
              </w:rPr>
            </w:pPr>
            <w:r w:rsidRPr="001055A3">
              <w:rPr>
                <w:lang w:eastAsia="zh-CN"/>
              </w:rPr>
              <w:t>An individual part of a structure, like a beam, brace or column.</w:t>
            </w:r>
          </w:p>
        </w:tc>
      </w:tr>
      <w:tr w:rsidR="00BB5259" w14:paraId="495C1FE9" w14:textId="77777777" w:rsidTr="007B3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tcPr>
          <w:p w14:paraId="73B62B17" w14:textId="1A56DCB0" w:rsidR="00BB5259" w:rsidRPr="007B35E9" w:rsidRDefault="00881EA3" w:rsidP="00362BD0">
            <w:pPr>
              <w:rPr>
                <w:rStyle w:val="Strong"/>
                <w:b/>
                <w:bCs w:val="0"/>
              </w:rPr>
            </w:pPr>
            <w:r>
              <w:rPr>
                <w:rStyle w:val="Strong"/>
                <w:b/>
                <w:bCs w:val="0"/>
              </w:rPr>
              <w:t>b</w:t>
            </w:r>
            <w:r w:rsidR="00D508C7" w:rsidRPr="007B35E9">
              <w:rPr>
                <w:rStyle w:val="Strong"/>
                <w:b/>
                <w:bCs w:val="0"/>
              </w:rPr>
              <w:t>udget</w:t>
            </w:r>
          </w:p>
        </w:tc>
        <w:tc>
          <w:tcPr>
            <w:tcW w:w="3972" w:type="pct"/>
          </w:tcPr>
          <w:p w14:paraId="2E9FF3E3" w14:textId="115CFB5F" w:rsidR="0037777B" w:rsidRDefault="001055A3" w:rsidP="00362BD0">
            <w:pPr>
              <w:cnfStyle w:val="000000100000" w:firstRow="0" w:lastRow="0" w:firstColumn="0" w:lastColumn="0" w:oddVBand="0" w:evenVBand="0" w:oddHBand="1" w:evenHBand="0" w:firstRowFirstColumn="0" w:firstRowLastColumn="0" w:lastRowFirstColumn="0" w:lastRowLastColumn="0"/>
              <w:rPr>
                <w:lang w:eastAsia="zh-CN"/>
              </w:rPr>
            </w:pPr>
            <w:r w:rsidRPr="001055A3">
              <w:rPr>
                <w:lang w:eastAsia="zh-CN"/>
              </w:rPr>
              <w:t>The amount of money available to design, build or complete a project.</w:t>
            </w:r>
          </w:p>
        </w:tc>
      </w:tr>
      <w:tr w:rsidR="00D8793B" w14:paraId="6716482A" w14:textId="77777777" w:rsidTr="007B35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tcPr>
          <w:p w14:paraId="312009CE" w14:textId="37241E2A" w:rsidR="00D8793B" w:rsidRPr="007B35E9" w:rsidRDefault="00881EA3" w:rsidP="00C07D82">
            <w:pPr>
              <w:rPr>
                <w:rStyle w:val="Strong"/>
                <w:b/>
                <w:bCs w:val="0"/>
              </w:rPr>
            </w:pPr>
            <w:r>
              <w:rPr>
                <w:rStyle w:val="Strong"/>
                <w:b/>
                <w:bCs w:val="0"/>
              </w:rPr>
              <w:t>l</w:t>
            </w:r>
            <w:r w:rsidR="00D8793B" w:rsidRPr="007B35E9">
              <w:rPr>
                <w:rStyle w:val="Strong"/>
                <w:b/>
                <w:bCs w:val="0"/>
              </w:rPr>
              <w:t>oad</w:t>
            </w:r>
          </w:p>
        </w:tc>
        <w:tc>
          <w:tcPr>
            <w:tcW w:w="3972" w:type="pct"/>
          </w:tcPr>
          <w:p w14:paraId="3524FD4D" w14:textId="22CC57C3" w:rsidR="00D8793B" w:rsidRDefault="00C82E14" w:rsidP="00C07D82">
            <w:pPr>
              <w:cnfStyle w:val="000000010000" w:firstRow="0" w:lastRow="0" w:firstColumn="0" w:lastColumn="0" w:oddVBand="0" w:evenVBand="0" w:oddHBand="0" w:evenHBand="1" w:firstRowFirstColumn="0" w:firstRowLastColumn="0" w:lastRowFirstColumn="0" w:lastRowLastColumn="0"/>
              <w:rPr>
                <w:lang w:eastAsia="zh-CN"/>
              </w:rPr>
            </w:pPr>
            <w:r w:rsidRPr="00C82E14">
              <w:rPr>
                <w:lang w:eastAsia="zh-CN"/>
              </w:rPr>
              <w:t>The weight or force that a structure must carry or support.</w:t>
            </w:r>
          </w:p>
        </w:tc>
      </w:tr>
      <w:tr w:rsidR="00B41D79" w14:paraId="7EB43E4D" w14:textId="77777777" w:rsidTr="007B3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tcPr>
          <w:p w14:paraId="3113EA3C" w14:textId="7FA60300" w:rsidR="00B41D79" w:rsidRPr="007B35E9" w:rsidRDefault="00881EA3" w:rsidP="00C07D82">
            <w:pPr>
              <w:rPr>
                <w:rStyle w:val="Strong"/>
                <w:b/>
                <w:bCs w:val="0"/>
              </w:rPr>
            </w:pPr>
            <w:r>
              <w:rPr>
                <w:rStyle w:val="Strong"/>
                <w:b/>
                <w:bCs w:val="0"/>
              </w:rPr>
              <w:t>c</w:t>
            </w:r>
            <w:r w:rsidR="00B41D79" w:rsidRPr="007B35E9">
              <w:rPr>
                <w:rStyle w:val="Strong"/>
                <w:b/>
                <w:bCs w:val="0"/>
              </w:rPr>
              <w:t>ompression</w:t>
            </w:r>
          </w:p>
        </w:tc>
        <w:tc>
          <w:tcPr>
            <w:tcW w:w="3972" w:type="pct"/>
          </w:tcPr>
          <w:p w14:paraId="640DC10F" w14:textId="1ECE1DB9" w:rsidR="00B41D79" w:rsidRPr="00C82E14" w:rsidRDefault="00BB03B9" w:rsidP="00C07D82">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A</w:t>
            </w:r>
            <w:r w:rsidR="00892841" w:rsidRPr="00892841">
              <w:rPr>
                <w:lang w:eastAsia="zh-CN"/>
              </w:rPr>
              <w:t xml:space="preserve"> force that squeezes or pushes materials together.</w:t>
            </w:r>
          </w:p>
        </w:tc>
      </w:tr>
    </w:tbl>
    <w:p w14:paraId="38328433" w14:textId="7A85E4EE" w:rsidR="00BB03B9" w:rsidRPr="00CD2F7D" w:rsidRDefault="00BB03B9" w:rsidP="00BB03B9">
      <w:pPr>
        <w:rPr>
          <w:rStyle w:val="Strong"/>
          <w:b w:val="0"/>
          <w:bCs w:val="0"/>
        </w:rPr>
      </w:pPr>
      <w:r w:rsidRPr="00CD2F7D">
        <w:rPr>
          <w:rStyle w:val="Strong"/>
          <w:b w:val="0"/>
          <w:bCs w:val="0"/>
        </w:rPr>
        <w:t>Write ‘T’ for true or ‘F’ for false.</w:t>
      </w:r>
    </w:p>
    <w:p w14:paraId="34F88CAA" w14:textId="7DAC6509" w:rsidR="0050170B" w:rsidRPr="0050170B" w:rsidRDefault="002823F4" w:rsidP="00BB03B9">
      <w:pPr>
        <w:pStyle w:val="ListNumber"/>
      </w:pPr>
      <w:r>
        <w:t>‘</w:t>
      </w:r>
      <w:r w:rsidR="0050170B" w:rsidRPr="0050170B">
        <w:t>Vertical</w:t>
      </w:r>
      <w:r>
        <w:t>’</w:t>
      </w:r>
      <w:r w:rsidR="0050170B" w:rsidRPr="0050170B">
        <w:t xml:space="preserve"> is a direction straight up and down at a right angle to the ground. </w:t>
      </w:r>
      <w:r w:rsidR="00BB03B9">
        <w:rPr>
          <w:lang w:eastAsia="zh-CN"/>
        </w:rPr>
        <w:t>(</w:t>
      </w:r>
      <w:r w:rsidR="00BB03B9" w:rsidRPr="00E44E15">
        <w:rPr>
          <w:lang w:eastAsia="zh-CN"/>
        </w:rPr>
        <w:t>__</w:t>
      </w:r>
      <w:r w:rsidR="00BB03B9">
        <w:rPr>
          <w:lang w:eastAsia="zh-CN"/>
        </w:rPr>
        <w:t>.)</w:t>
      </w:r>
    </w:p>
    <w:p w14:paraId="3E392B8D" w14:textId="59ACFDBC" w:rsidR="0050170B" w:rsidRPr="0050170B" w:rsidRDefault="0050170B" w:rsidP="0050170B">
      <w:pPr>
        <w:pStyle w:val="ListNumber"/>
      </w:pPr>
      <w:r w:rsidRPr="0050170B">
        <w:t xml:space="preserve">A </w:t>
      </w:r>
      <w:r w:rsidR="002823F4">
        <w:t>‘</w:t>
      </w:r>
      <w:r w:rsidRPr="0050170B">
        <w:t>member</w:t>
      </w:r>
      <w:r w:rsidR="002823F4">
        <w:t>’</w:t>
      </w:r>
      <w:r w:rsidRPr="0050170B">
        <w:t xml:space="preserve"> is an individual part of a structure like a beam, brace, or column. </w:t>
      </w:r>
      <w:r w:rsidR="00BB03B9">
        <w:rPr>
          <w:lang w:eastAsia="zh-CN"/>
        </w:rPr>
        <w:t>(</w:t>
      </w:r>
      <w:r w:rsidR="00BB03B9" w:rsidRPr="00E44E15">
        <w:rPr>
          <w:lang w:eastAsia="zh-CN"/>
        </w:rPr>
        <w:t>__</w:t>
      </w:r>
      <w:r w:rsidR="00BB03B9">
        <w:rPr>
          <w:lang w:eastAsia="zh-CN"/>
        </w:rPr>
        <w:t>.)</w:t>
      </w:r>
    </w:p>
    <w:p w14:paraId="3248993D" w14:textId="5C8EEBB0" w:rsidR="0050170B" w:rsidRPr="0050170B" w:rsidRDefault="0050170B" w:rsidP="0050170B">
      <w:pPr>
        <w:pStyle w:val="ListNumber"/>
      </w:pPr>
      <w:r w:rsidRPr="0050170B">
        <w:t xml:space="preserve">A </w:t>
      </w:r>
      <w:r w:rsidR="002823F4">
        <w:t>‘</w:t>
      </w:r>
      <w:r w:rsidRPr="0050170B">
        <w:t>truss</w:t>
      </w:r>
      <w:r w:rsidR="002823F4">
        <w:t>’</w:t>
      </w:r>
      <w:r w:rsidRPr="0050170B">
        <w:t xml:space="preserve"> is a framework of triangles that makes a structure strong and stable. </w:t>
      </w:r>
      <w:r w:rsidR="00BB03B9">
        <w:rPr>
          <w:lang w:eastAsia="zh-CN"/>
        </w:rPr>
        <w:t>(</w:t>
      </w:r>
      <w:r w:rsidR="00BB03B9" w:rsidRPr="00E44E15">
        <w:rPr>
          <w:lang w:eastAsia="zh-CN"/>
        </w:rPr>
        <w:t>__</w:t>
      </w:r>
      <w:r w:rsidR="00BB03B9">
        <w:rPr>
          <w:lang w:eastAsia="zh-CN"/>
        </w:rPr>
        <w:t>.)</w:t>
      </w:r>
    </w:p>
    <w:p w14:paraId="262B8AE9" w14:textId="71F4A955" w:rsidR="0050170B" w:rsidRPr="0050170B" w:rsidRDefault="0050170B" w:rsidP="0050170B">
      <w:pPr>
        <w:pStyle w:val="ListNumber"/>
      </w:pPr>
      <w:r w:rsidRPr="0050170B">
        <w:t xml:space="preserve">A </w:t>
      </w:r>
      <w:r w:rsidR="002823F4">
        <w:t>‘</w:t>
      </w:r>
      <w:r w:rsidRPr="0050170B">
        <w:t>tower</w:t>
      </w:r>
      <w:r w:rsidR="002823F4">
        <w:t>’</w:t>
      </w:r>
      <w:r w:rsidRPr="0050170B">
        <w:t xml:space="preserve"> is a tall structure that stands upright and can carry weight or equipment. </w:t>
      </w:r>
      <w:r w:rsidR="00BB03B9">
        <w:rPr>
          <w:lang w:eastAsia="zh-CN"/>
        </w:rPr>
        <w:t>(</w:t>
      </w:r>
      <w:r w:rsidR="00BB03B9" w:rsidRPr="00E44E15">
        <w:rPr>
          <w:lang w:eastAsia="zh-CN"/>
        </w:rPr>
        <w:t>__</w:t>
      </w:r>
      <w:r w:rsidR="00BB03B9">
        <w:rPr>
          <w:lang w:eastAsia="zh-CN"/>
        </w:rPr>
        <w:t>.)</w:t>
      </w:r>
    </w:p>
    <w:p w14:paraId="6F7CC6A3" w14:textId="52111F62" w:rsidR="0050170B" w:rsidRPr="0050170B" w:rsidRDefault="0050170B" w:rsidP="0050170B">
      <w:pPr>
        <w:pStyle w:val="ListNumber"/>
      </w:pPr>
      <w:r w:rsidRPr="0050170B">
        <w:lastRenderedPageBreak/>
        <w:t xml:space="preserve">A </w:t>
      </w:r>
      <w:r w:rsidR="002823F4">
        <w:t>‘</w:t>
      </w:r>
      <w:r w:rsidRPr="0050170B">
        <w:t>load</w:t>
      </w:r>
      <w:r w:rsidR="002823F4">
        <w:t>’</w:t>
      </w:r>
      <w:r w:rsidRPr="0050170B">
        <w:t xml:space="preserve"> is the weight or force a structure must carry or support. </w:t>
      </w:r>
      <w:r w:rsidR="00BB03B9">
        <w:rPr>
          <w:lang w:eastAsia="zh-CN"/>
        </w:rPr>
        <w:t>(</w:t>
      </w:r>
      <w:r w:rsidR="00BB03B9" w:rsidRPr="00E44E15">
        <w:rPr>
          <w:lang w:eastAsia="zh-CN"/>
        </w:rPr>
        <w:t>__</w:t>
      </w:r>
      <w:r w:rsidR="00BB03B9">
        <w:rPr>
          <w:lang w:eastAsia="zh-CN"/>
        </w:rPr>
        <w:t>.)</w:t>
      </w:r>
    </w:p>
    <w:p w14:paraId="20DD4BAF" w14:textId="75EDD607" w:rsidR="0050170B" w:rsidRDefault="0050170B" w:rsidP="0050170B">
      <w:pPr>
        <w:pStyle w:val="ListNumber"/>
      </w:pPr>
      <w:r w:rsidRPr="0050170B">
        <w:t xml:space="preserve">A </w:t>
      </w:r>
      <w:r w:rsidR="002823F4">
        <w:t>‘</w:t>
      </w:r>
      <w:r w:rsidRPr="0050170B">
        <w:t>budget</w:t>
      </w:r>
      <w:r w:rsidR="002823F4">
        <w:t>’</w:t>
      </w:r>
      <w:r w:rsidRPr="0050170B">
        <w:t xml:space="preserve"> is the amount of money available to design or build a project. </w:t>
      </w:r>
      <w:r w:rsidR="00BB03B9">
        <w:rPr>
          <w:lang w:eastAsia="zh-CN"/>
        </w:rPr>
        <w:t>(</w:t>
      </w:r>
      <w:r w:rsidR="00BB03B9" w:rsidRPr="00E44E15">
        <w:rPr>
          <w:lang w:eastAsia="zh-CN"/>
        </w:rPr>
        <w:t>__</w:t>
      </w:r>
      <w:r w:rsidR="00BB03B9">
        <w:rPr>
          <w:lang w:eastAsia="zh-CN"/>
        </w:rPr>
        <w:t>.)</w:t>
      </w:r>
    </w:p>
    <w:p w14:paraId="335A0D0F" w14:textId="4038CC2B" w:rsidR="0050170B" w:rsidRDefault="002823F4" w:rsidP="0079243F">
      <w:pPr>
        <w:pStyle w:val="ListNumber"/>
      </w:pPr>
      <w:r>
        <w:t>‘</w:t>
      </w:r>
      <w:r w:rsidR="00892841" w:rsidRPr="00892841">
        <w:t>Compression</w:t>
      </w:r>
      <w:r>
        <w:t>’</w:t>
      </w:r>
      <w:r w:rsidR="00892841" w:rsidRPr="00892841">
        <w:t xml:space="preserve"> is a force that squeezes or pushes materials together. </w:t>
      </w:r>
      <w:r w:rsidR="00BB03B9">
        <w:rPr>
          <w:lang w:eastAsia="zh-CN"/>
        </w:rPr>
        <w:t>(</w:t>
      </w:r>
      <w:r w:rsidR="00BB03B9" w:rsidRPr="00E44E15">
        <w:rPr>
          <w:lang w:eastAsia="zh-CN"/>
        </w:rPr>
        <w:t>__</w:t>
      </w:r>
      <w:r w:rsidR="00BB03B9">
        <w:rPr>
          <w:lang w:eastAsia="zh-CN"/>
        </w:rPr>
        <w:t>.)</w:t>
      </w:r>
    </w:p>
    <w:p w14:paraId="7832FA27" w14:textId="3903E6D3" w:rsidR="00C67C02" w:rsidRDefault="00FD4B21" w:rsidP="00F92C80">
      <w:pPr>
        <w:pStyle w:val="Heading3"/>
      </w:pPr>
      <w:r>
        <w:t>Criteria for s</w:t>
      </w:r>
      <w:r w:rsidR="00C67C02">
        <w:t>uccess</w:t>
      </w:r>
    </w:p>
    <w:p w14:paraId="56B3B143" w14:textId="47B0EC7A" w:rsidR="00C67C02" w:rsidRDefault="00C67C02" w:rsidP="00C67C02">
      <w:r>
        <w:t>Your tower must</w:t>
      </w:r>
      <w:r w:rsidR="00F92C80" w:rsidRPr="00F92C80">
        <w:rPr>
          <w:lang w:eastAsia="zh-CN"/>
        </w:rPr>
        <w:t xml:space="preserve"> </w:t>
      </w:r>
      <w:r w:rsidR="00F92C80">
        <w:rPr>
          <w:lang w:eastAsia="zh-CN"/>
        </w:rPr>
        <w:t>meet the following requirements</w:t>
      </w:r>
      <w:r w:rsidR="00F92C80">
        <w:t>:</w:t>
      </w:r>
    </w:p>
    <w:p w14:paraId="47F23259" w14:textId="09B18630" w:rsidR="004606AD" w:rsidRPr="000D37C8" w:rsidRDefault="00C67C02" w:rsidP="000D37C8">
      <w:pPr>
        <w:pStyle w:val="ListBullet"/>
      </w:pPr>
      <w:r w:rsidRPr="000D37C8">
        <w:t>be freestanding</w:t>
      </w:r>
    </w:p>
    <w:p w14:paraId="47239F9C" w14:textId="70BF2019" w:rsidR="00706737" w:rsidRPr="000D37C8" w:rsidRDefault="00706737" w:rsidP="000D37C8">
      <w:pPr>
        <w:pStyle w:val="ListBullet"/>
      </w:pPr>
      <w:r w:rsidRPr="000D37C8">
        <w:t xml:space="preserve">support the load </w:t>
      </w:r>
      <w:r w:rsidR="00CC24AD" w:rsidRPr="000D37C8">
        <w:t xml:space="preserve">at least </w:t>
      </w:r>
      <w:r w:rsidRPr="000D37C8">
        <w:t>200</w:t>
      </w:r>
      <w:r w:rsidR="000D37C8" w:rsidRPr="000D37C8">
        <w:t> </w:t>
      </w:r>
      <w:r w:rsidRPr="000D37C8">
        <w:t xml:space="preserve">mm from the </w:t>
      </w:r>
      <w:r w:rsidR="004606AD" w:rsidRPr="000D37C8">
        <w:t>table</w:t>
      </w:r>
      <w:r w:rsidR="000D37C8">
        <w:t>’</w:t>
      </w:r>
      <w:r w:rsidR="004606AD" w:rsidRPr="000D37C8">
        <w:t>s surface</w:t>
      </w:r>
    </w:p>
    <w:p w14:paraId="16B20983" w14:textId="54DEF7D7" w:rsidR="00706737" w:rsidRPr="000D37C8" w:rsidRDefault="004606AD" w:rsidP="000D37C8">
      <w:pPr>
        <w:pStyle w:val="ListBullet"/>
      </w:pPr>
      <w:r w:rsidRPr="000D37C8">
        <w:t>not be secured to the table</w:t>
      </w:r>
      <w:r w:rsidR="000D37C8">
        <w:t>’</w:t>
      </w:r>
      <w:r w:rsidRPr="000D37C8">
        <w:t>s surface</w:t>
      </w:r>
    </w:p>
    <w:p w14:paraId="097E918E" w14:textId="2E56FB50" w:rsidR="00C67C02" w:rsidRDefault="001F4804" w:rsidP="000D37C8">
      <w:pPr>
        <w:pStyle w:val="ListBullet"/>
      </w:pPr>
      <w:r w:rsidRPr="000D37C8">
        <w:t>use only</w:t>
      </w:r>
      <w:r>
        <w:t xml:space="preserve"> the materials provided in the costing table</w:t>
      </w:r>
      <w:r w:rsidR="0037777B">
        <w:t>.</w:t>
      </w:r>
    </w:p>
    <w:p w14:paraId="2C9E81F4" w14:textId="55D40D3D" w:rsidR="003D12D2" w:rsidRDefault="003D12D2" w:rsidP="000867B2">
      <w:pPr>
        <w:pStyle w:val="Heading3"/>
      </w:pPr>
      <w:r>
        <w:t xml:space="preserve">Directions </w:t>
      </w:r>
      <w:r w:rsidR="000D37C8">
        <w:t>to students</w:t>
      </w:r>
    </w:p>
    <w:p w14:paraId="2FDDC0C8" w14:textId="5EDB5B80" w:rsidR="00C67C02" w:rsidRPr="00C67C02" w:rsidRDefault="00C67C02" w:rsidP="000D37C8">
      <w:r>
        <w:t>Step 1</w:t>
      </w:r>
      <w:r w:rsidR="000867B2">
        <w:t>:</w:t>
      </w:r>
      <w:r>
        <w:t xml:space="preserve"> </w:t>
      </w:r>
      <w:r w:rsidR="000867B2">
        <w:t>r</w:t>
      </w:r>
      <w:r>
        <w:t>esearch and planning</w:t>
      </w:r>
      <w:r w:rsidR="00E92939">
        <w:t xml:space="preserve"> (15</w:t>
      </w:r>
      <w:r w:rsidR="00D61B48">
        <w:t xml:space="preserve"> </w:t>
      </w:r>
      <w:r w:rsidR="00E92939">
        <w:t>min</w:t>
      </w:r>
      <w:r w:rsidR="00D61B48">
        <w:t>utes</w:t>
      </w:r>
      <w:r w:rsidR="00E92939">
        <w:t>)</w:t>
      </w:r>
    </w:p>
    <w:p w14:paraId="0088B65C" w14:textId="205230F7" w:rsidR="00206D1E" w:rsidRPr="000D37C8" w:rsidRDefault="00206D1E" w:rsidP="000D37C8">
      <w:pPr>
        <w:pStyle w:val="ListNumber"/>
        <w:numPr>
          <w:ilvl w:val="0"/>
          <w:numId w:val="57"/>
        </w:numPr>
      </w:pPr>
      <w:r w:rsidRPr="000D37C8">
        <w:t>Complete the</w:t>
      </w:r>
      <w:r w:rsidR="000867B2">
        <w:t xml:space="preserve"> reflection</w:t>
      </w:r>
      <w:r w:rsidRPr="000D37C8">
        <w:t xml:space="preserve"> </w:t>
      </w:r>
      <w:r w:rsidR="00493088">
        <w:t xml:space="preserve">to </w:t>
      </w:r>
      <w:r w:rsidRPr="000D37C8">
        <w:t>check for understanding</w:t>
      </w:r>
      <w:r w:rsidR="00493088">
        <w:t xml:space="preserve"> of the </w:t>
      </w:r>
      <w:r w:rsidR="00493088" w:rsidRPr="000D37C8">
        <w:t>key terms</w:t>
      </w:r>
      <w:r w:rsidRPr="000D37C8">
        <w:t>.</w:t>
      </w:r>
    </w:p>
    <w:p w14:paraId="57CFB53C" w14:textId="0A28B38C" w:rsidR="00355B33" w:rsidRPr="000D37C8" w:rsidRDefault="003E650E" w:rsidP="000D37C8">
      <w:pPr>
        <w:pStyle w:val="ListNumber"/>
      </w:pPr>
      <w:r w:rsidRPr="000D37C8">
        <w:t xml:space="preserve">Design </w:t>
      </w:r>
      <w:r w:rsidR="00FD7C6F" w:rsidRPr="000D37C8">
        <w:t>a tower that holds a golf ball 200</w:t>
      </w:r>
      <w:r w:rsidR="000D37C8" w:rsidRPr="000D37C8">
        <w:t> </w:t>
      </w:r>
      <w:r w:rsidR="00FD7C6F" w:rsidRPr="000D37C8">
        <w:t>mm above the surface of the table.</w:t>
      </w:r>
    </w:p>
    <w:p w14:paraId="11398714" w14:textId="0D461844" w:rsidR="00DD19B3" w:rsidRPr="000D37C8" w:rsidRDefault="00DD19B3" w:rsidP="000D37C8">
      <w:pPr>
        <w:pStyle w:val="ListNumber"/>
      </w:pPr>
      <w:r w:rsidRPr="000D37C8">
        <w:t xml:space="preserve">Capture evidence of design </w:t>
      </w:r>
      <w:r w:rsidR="00F053F5" w:rsidRPr="000D37C8">
        <w:t>as a digital photo or pencil sketch.</w:t>
      </w:r>
    </w:p>
    <w:p w14:paraId="278AF0B0" w14:textId="60675094" w:rsidR="00032E89" w:rsidRPr="0039274C" w:rsidRDefault="00032E89" w:rsidP="000D37C8">
      <w:pPr>
        <w:pStyle w:val="ListNumber"/>
      </w:pPr>
      <w:r w:rsidRPr="000D37C8">
        <w:t>Annotate</w:t>
      </w:r>
      <w:r>
        <w:t xml:space="preserve"> your design by clearly identifying each material used in the tower.</w:t>
      </w:r>
    </w:p>
    <w:tbl>
      <w:tblPr>
        <w:tblStyle w:val="Tableheader"/>
        <w:tblpPr w:leftFromText="180" w:rightFromText="180" w:vertAnchor="text" w:horzAnchor="margin" w:tblpY="-39"/>
        <w:tblW w:w="0" w:type="auto"/>
        <w:tbl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blBorders>
        <w:tblLook w:val="04A0" w:firstRow="1" w:lastRow="0" w:firstColumn="1" w:lastColumn="0" w:noHBand="0" w:noVBand="1"/>
        <w:tblDescription w:val="Blank table cell for students to sketch their design or insert a digital image."/>
      </w:tblPr>
      <w:tblGrid>
        <w:gridCol w:w="9628"/>
      </w:tblGrid>
      <w:tr w:rsidR="003F47DA" w14:paraId="05467346" w14:textId="77777777" w:rsidTr="0048394C">
        <w:trPr>
          <w:cnfStyle w:val="100000000000" w:firstRow="1" w:lastRow="0" w:firstColumn="0" w:lastColumn="0" w:oddVBand="0" w:evenVBand="0" w:oddHBand="0" w:evenHBand="0" w:firstRowFirstColumn="0" w:firstRowLastColumn="0" w:lastRowFirstColumn="0" w:lastRowLastColumn="0"/>
          <w:trHeight w:val="4139"/>
        </w:trPr>
        <w:tc>
          <w:tcPr>
            <w:cnfStyle w:val="001000000000" w:firstRow="0" w:lastRow="0" w:firstColumn="1" w:lastColumn="0" w:oddVBand="0" w:evenVBand="0" w:oddHBand="0" w:evenHBand="0" w:firstRowFirstColumn="0" w:firstRowLastColumn="0" w:lastRowFirstColumn="0" w:lastRowLastColumn="0"/>
            <w:tcW w:w="9628" w:type="dxa"/>
            <w:tcBorders>
              <w:bottom w:val="none" w:sz="0" w:space="0" w:color="auto"/>
            </w:tcBorders>
            <w:shd w:val="clear" w:color="auto" w:fill="auto"/>
          </w:tcPr>
          <w:p w14:paraId="296AE7AC" w14:textId="77777777" w:rsidR="003F47DA" w:rsidRDefault="003F47DA" w:rsidP="0048394C"/>
        </w:tc>
      </w:tr>
    </w:tbl>
    <w:p w14:paraId="2DEF9445" w14:textId="0C2D4A0D" w:rsidR="00DB1F19" w:rsidRDefault="00DB1F19" w:rsidP="005251ED">
      <w:pPr>
        <w:rPr>
          <w:lang w:eastAsia="zh-CN"/>
        </w:rPr>
      </w:pPr>
      <w:r>
        <w:rPr>
          <w:lang w:eastAsia="zh-CN"/>
        </w:rPr>
        <w:lastRenderedPageBreak/>
        <w:t xml:space="preserve">Step 2: </w:t>
      </w:r>
      <w:r w:rsidR="00493088">
        <w:rPr>
          <w:lang w:eastAsia="zh-CN"/>
        </w:rPr>
        <w:t>c</w:t>
      </w:r>
      <w:r>
        <w:rPr>
          <w:lang w:eastAsia="zh-CN"/>
        </w:rPr>
        <w:t xml:space="preserve">onstruction and </w:t>
      </w:r>
      <w:r w:rsidR="009867BB">
        <w:rPr>
          <w:lang w:eastAsia="zh-CN"/>
        </w:rPr>
        <w:t>t</w:t>
      </w:r>
      <w:r>
        <w:rPr>
          <w:lang w:eastAsia="zh-CN"/>
        </w:rPr>
        <w:t>esting</w:t>
      </w:r>
      <w:r w:rsidR="00E92939">
        <w:rPr>
          <w:lang w:eastAsia="zh-CN"/>
        </w:rPr>
        <w:t xml:space="preserve"> (15</w:t>
      </w:r>
      <w:r w:rsidR="00D61B48">
        <w:rPr>
          <w:lang w:eastAsia="zh-CN"/>
        </w:rPr>
        <w:t xml:space="preserve"> </w:t>
      </w:r>
      <w:r w:rsidR="00E92939">
        <w:rPr>
          <w:lang w:eastAsia="zh-CN"/>
        </w:rPr>
        <w:t>min</w:t>
      </w:r>
      <w:r w:rsidR="00D61B48">
        <w:rPr>
          <w:lang w:eastAsia="zh-CN"/>
        </w:rPr>
        <w:t>utes</w:t>
      </w:r>
      <w:r w:rsidR="00E92939">
        <w:rPr>
          <w:lang w:eastAsia="zh-CN"/>
        </w:rPr>
        <w:t>)</w:t>
      </w:r>
    </w:p>
    <w:p w14:paraId="39B3B251" w14:textId="49A630E4" w:rsidR="00DB1F19" w:rsidRDefault="009867BB" w:rsidP="005251ED">
      <w:pPr>
        <w:pStyle w:val="ListNumber"/>
        <w:numPr>
          <w:ilvl w:val="0"/>
          <w:numId w:val="58"/>
        </w:numPr>
        <w:rPr>
          <w:lang w:eastAsia="zh-CN"/>
        </w:rPr>
      </w:pPr>
      <w:r>
        <w:rPr>
          <w:lang w:eastAsia="zh-CN"/>
        </w:rPr>
        <w:t xml:space="preserve">Using your </w:t>
      </w:r>
      <w:r w:rsidR="006B6EE9">
        <w:rPr>
          <w:lang w:eastAsia="zh-CN"/>
        </w:rPr>
        <w:t>annotated</w:t>
      </w:r>
      <w:r>
        <w:rPr>
          <w:lang w:eastAsia="zh-CN"/>
        </w:rPr>
        <w:t xml:space="preserve"> drawing as a guide</w:t>
      </w:r>
      <w:r w:rsidR="00A06F6A">
        <w:rPr>
          <w:lang w:eastAsia="zh-CN"/>
        </w:rPr>
        <w:t>,</w:t>
      </w:r>
      <w:r>
        <w:rPr>
          <w:lang w:eastAsia="zh-CN"/>
        </w:rPr>
        <w:t xml:space="preserve"> construct your tower</w:t>
      </w:r>
      <w:r w:rsidR="00A06F6A">
        <w:rPr>
          <w:lang w:eastAsia="zh-CN"/>
        </w:rPr>
        <w:t>.</w:t>
      </w:r>
    </w:p>
    <w:p w14:paraId="37BDAAC2" w14:textId="7765B619" w:rsidR="009C1720" w:rsidRPr="000562D2" w:rsidRDefault="009C1720" w:rsidP="005251ED">
      <w:pPr>
        <w:pStyle w:val="ListNumber"/>
        <w:rPr>
          <w:lang w:eastAsia="zh-CN"/>
        </w:rPr>
      </w:pPr>
      <w:r>
        <w:rPr>
          <w:lang w:eastAsia="zh-CN"/>
        </w:rPr>
        <w:t xml:space="preserve">Test </w:t>
      </w:r>
      <w:r w:rsidR="00A06F6A">
        <w:rPr>
          <w:lang w:eastAsia="zh-CN"/>
        </w:rPr>
        <w:t xml:space="preserve">that </w:t>
      </w:r>
      <w:r>
        <w:rPr>
          <w:lang w:eastAsia="zh-CN"/>
        </w:rPr>
        <w:t xml:space="preserve">the tower </w:t>
      </w:r>
      <w:r w:rsidR="006B6EE9">
        <w:rPr>
          <w:lang w:eastAsia="zh-CN"/>
        </w:rPr>
        <w:t>can support a golf ball</w:t>
      </w:r>
      <w:r w:rsidR="00493088">
        <w:rPr>
          <w:lang w:eastAsia="zh-CN"/>
        </w:rPr>
        <w:t xml:space="preserve"> that is</w:t>
      </w:r>
      <w:r w:rsidR="006B6EE9">
        <w:rPr>
          <w:lang w:eastAsia="zh-CN"/>
        </w:rPr>
        <w:t xml:space="preserve"> 200 mm above the </w:t>
      </w:r>
      <w:r w:rsidR="005251ED">
        <w:rPr>
          <w:lang w:eastAsia="zh-CN"/>
        </w:rPr>
        <w:t xml:space="preserve">table’s </w:t>
      </w:r>
      <w:r w:rsidR="006B6EE9">
        <w:rPr>
          <w:lang w:eastAsia="zh-CN"/>
        </w:rPr>
        <w:t>surface</w:t>
      </w:r>
      <w:r w:rsidR="00A06F6A">
        <w:rPr>
          <w:lang w:eastAsia="zh-CN"/>
        </w:rPr>
        <w:t>.</w:t>
      </w:r>
    </w:p>
    <w:p w14:paraId="408AD3FF" w14:textId="407E91CA" w:rsidR="00C36BAC" w:rsidRDefault="00C36BAC" w:rsidP="005251ED">
      <w:pPr>
        <w:pStyle w:val="Heading3"/>
      </w:pPr>
      <w:r>
        <w:t xml:space="preserve">Material </w:t>
      </w:r>
      <w:r w:rsidR="00316CA5">
        <w:t>c</w:t>
      </w:r>
      <w:r w:rsidRPr="005251ED">
        <w:t>osting</w:t>
      </w:r>
    </w:p>
    <w:p w14:paraId="6F081682" w14:textId="52ABCDA5" w:rsidR="00D923B4" w:rsidRDefault="00D923B4" w:rsidP="005251ED">
      <w:r>
        <w:t xml:space="preserve">Step </w:t>
      </w:r>
      <w:r w:rsidR="006B6EE9">
        <w:t>3</w:t>
      </w:r>
      <w:r>
        <w:t xml:space="preserve">: </w:t>
      </w:r>
      <w:r w:rsidR="00316CA5">
        <w:t>c</w:t>
      </w:r>
      <w:r>
        <w:t>osting calculations</w:t>
      </w:r>
      <w:r w:rsidR="00E92939">
        <w:t xml:space="preserve"> (10</w:t>
      </w:r>
      <w:r w:rsidR="00D61B48">
        <w:t xml:space="preserve"> </w:t>
      </w:r>
      <w:r w:rsidR="00E92939">
        <w:t>min</w:t>
      </w:r>
      <w:r w:rsidR="00D61B48">
        <w:t>utes</w:t>
      </w:r>
      <w:r w:rsidR="00E92939">
        <w:t>)</w:t>
      </w:r>
    </w:p>
    <w:p w14:paraId="28F3A472" w14:textId="44D65F05" w:rsidR="00C36BAC" w:rsidRPr="00316CA5" w:rsidRDefault="00C36BAC" w:rsidP="00316CA5">
      <w:pPr>
        <w:pStyle w:val="ListNumber"/>
        <w:numPr>
          <w:ilvl w:val="0"/>
          <w:numId w:val="59"/>
        </w:numPr>
      </w:pPr>
      <w:r w:rsidRPr="00316CA5">
        <w:t xml:space="preserve">Use the prices for each material to assist in </w:t>
      </w:r>
      <w:r w:rsidR="00C21448" w:rsidRPr="00316CA5">
        <w:t>calculating</w:t>
      </w:r>
      <w:r w:rsidRPr="00316CA5">
        <w:t xml:space="preserve"> your tower design.</w:t>
      </w:r>
    </w:p>
    <w:p w14:paraId="667CED43" w14:textId="71B00BF7" w:rsidR="00AC61E0" w:rsidRPr="00316CA5" w:rsidRDefault="00AC61E0" w:rsidP="00316CA5">
      <w:pPr>
        <w:pStyle w:val="ListNumber"/>
      </w:pPr>
      <w:r w:rsidRPr="00316CA5">
        <w:t xml:space="preserve">Write how many of each material you </w:t>
      </w:r>
      <w:r w:rsidR="008752C3" w:rsidRPr="00316CA5">
        <w:t>used in the quantity column</w:t>
      </w:r>
      <w:r w:rsidR="00D923B4" w:rsidRPr="00316CA5">
        <w:t>.</w:t>
      </w:r>
    </w:p>
    <w:p w14:paraId="7860BE1E" w14:textId="0910A83D" w:rsidR="008752C3" w:rsidRPr="00316CA5" w:rsidRDefault="008752C3" w:rsidP="00316CA5">
      <w:pPr>
        <w:pStyle w:val="ListNumber"/>
      </w:pPr>
      <w:r w:rsidRPr="00316CA5">
        <w:t xml:space="preserve">Multiply the quantity by the price to </w:t>
      </w:r>
      <w:r w:rsidR="00B654FE" w:rsidRPr="00316CA5">
        <w:t>calculate</w:t>
      </w:r>
      <w:r w:rsidRPr="00316CA5">
        <w:t xml:space="preserve"> the total cost for that material</w:t>
      </w:r>
      <w:r w:rsidR="00D923B4" w:rsidRPr="00316CA5">
        <w:t>.</w:t>
      </w:r>
    </w:p>
    <w:p w14:paraId="1025DD92" w14:textId="28551D9C" w:rsidR="00D923B4" w:rsidRPr="00EF1868" w:rsidRDefault="00B654FE" w:rsidP="00316CA5">
      <w:pPr>
        <w:pStyle w:val="ListNumber"/>
      </w:pPr>
      <w:r w:rsidRPr="00316CA5">
        <w:t>Add all the individual total costs together to work out the overall cost of your tower</w:t>
      </w:r>
      <w:r>
        <w:t>.</w:t>
      </w:r>
    </w:p>
    <w:p w14:paraId="25F875D8" w14:textId="23FD15EC" w:rsidR="00C36BAC" w:rsidRDefault="00316CA5" w:rsidP="00316CA5">
      <w:pPr>
        <w:pStyle w:val="Caption"/>
      </w:pPr>
      <w:r>
        <w:t xml:space="preserve">Table </w:t>
      </w:r>
      <w:r>
        <w:fldChar w:fldCharType="begin"/>
      </w:r>
      <w:r>
        <w:instrText xml:space="preserve"> SEQ Table \* ARABIC </w:instrText>
      </w:r>
      <w:r>
        <w:fldChar w:fldCharType="separate"/>
      </w:r>
      <w:r>
        <w:rPr>
          <w:noProof/>
        </w:rPr>
        <w:t>3</w:t>
      </w:r>
      <w:r>
        <w:fldChar w:fldCharType="end"/>
      </w:r>
      <w:r>
        <w:t xml:space="preserve"> –</w:t>
      </w:r>
      <w:r w:rsidR="00C36BAC">
        <w:t xml:space="preserve"> </w:t>
      </w:r>
      <w:r>
        <w:t>m</w:t>
      </w:r>
      <w:r w:rsidR="00C36BAC">
        <w:t>aterial costing table</w:t>
      </w:r>
    </w:p>
    <w:tbl>
      <w:tblPr>
        <w:tblStyle w:val="Tableheader"/>
        <w:tblW w:w="0" w:type="auto"/>
        <w:tblLook w:val="04A0" w:firstRow="1" w:lastRow="0" w:firstColumn="1" w:lastColumn="0" w:noHBand="0" w:noVBand="1"/>
        <w:tblDescription w:val="Material costing table. Some cells have been left blank for student responses. Some table borders were made invisible with some cells left intentioanlly blank to simulate merged cells."/>
      </w:tblPr>
      <w:tblGrid>
        <w:gridCol w:w="2451"/>
        <w:gridCol w:w="1232"/>
        <w:gridCol w:w="898"/>
        <w:gridCol w:w="2218"/>
        <w:gridCol w:w="1197"/>
        <w:gridCol w:w="1634"/>
      </w:tblGrid>
      <w:tr w:rsidR="001B186B" w14:paraId="53496D2C" w14:textId="77777777" w:rsidTr="001C05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1" w:type="dxa"/>
          </w:tcPr>
          <w:p w14:paraId="473957E8" w14:textId="0BAF0688" w:rsidR="001B186B" w:rsidRDefault="001B186B" w:rsidP="001B186B">
            <w:r>
              <w:t>Material</w:t>
            </w:r>
          </w:p>
        </w:tc>
        <w:tc>
          <w:tcPr>
            <w:tcW w:w="1232" w:type="dxa"/>
          </w:tcPr>
          <w:p w14:paraId="7DEE4B53" w14:textId="606E258D" w:rsidR="001B186B" w:rsidRDefault="001B186B" w:rsidP="001B186B">
            <w:pPr>
              <w:cnfStyle w:val="100000000000" w:firstRow="1" w:lastRow="0" w:firstColumn="0" w:lastColumn="0" w:oddVBand="0" w:evenVBand="0" w:oddHBand="0" w:evenHBand="0" w:firstRowFirstColumn="0" w:firstRowLastColumn="0" w:lastRowFirstColumn="0" w:lastRowLastColumn="0"/>
            </w:pPr>
            <w:r>
              <w:t>Quantity</w:t>
            </w:r>
          </w:p>
        </w:tc>
        <w:tc>
          <w:tcPr>
            <w:tcW w:w="898" w:type="dxa"/>
          </w:tcPr>
          <w:p w14:paraId="39CCAC82" w14:textId="77777777" w:rsidR="001B186B" w:rsidRDefault="001B186B" w:rsidP="001B186B">
            <w:pPr>
              <w:cnfStyle w:val="100000000000" w:firstRow="1" w:lastRow="0" w:firstColumn="0" w:lastColumn="0" w:oddVBand="0" w:evenVBand="0" w:oddHBand="0" w:evenHBand="0" w:firstRowFirstColumn="0" w:firstRowLastColumn="0" w:lastRowFirstColumn="0" w:lastRowLastColumn="0"/>
            </w:pPr>
          </w:p>
        </w:tc>
        <w:tc>
          <w:tcPr>
            <w:tcW w:w="2218" w:type="dxa"/>
          </w:tcPr>
          <w:p w14:paraId="7C02CCB7" w14:textId="41063FF5" w:rsidR="001B186B" w:rsidRDefault="001B186B" w:rsidP="001B186B">
            <w:pPr>
              <w:cnfStyle w:val="100000000000" w:firstRow="1" w:lastRow="0" w:firstColumn="0" w:lastColumn="0" w:oddVBand="0" w:evenVBand="0" w:oddHBand="0" w:evenHBand="0" w:firstRowFirstColumn="0" w:firstRowLastColumn="0" w:lastRowFirstColumn="0" w:lastRowLastColumn="0"/>
            </w:pPr>
            <w:r w:rsidRPr="001B186B">
              <w:t>Individual cost ($)</w:t>
            </w:r>
          </w:p>
        </w:tc>
        <w:tc>
          <w:tcPr>
            <w:tcW w:w="1197" w:type="dxa"/>
          </w:tcPr>
          <w:p w14:paraId="1274925A" w14:textId="77777777" w:rsidR="001B186B" w:rsidRDefault="001B186B" w:rsidP="001B186B">
            <w:pPr>
              <w:cnfStyle w:val="100000000000" w:firstRow="1" w:lastRow="0" w:firstColumn="0" w:lastColumn="0" w:oddVBand="0" w:evenVBand="0" w:oddHBand="0" w:evenHBand="0" w:firstRowFirstColumn="0" w:firstRowLastColumn="0" w:lastRowFirstColumn="0" w:lastRowLastColumn="0"/>
            </w:pPr>
          </w:p>
        </w:tc>
        <w:tc>
          <w:tcPr>
            <w:tcW w:w="1634" w:type="dxa"/>
          </w:tcPr>
          <w:p w14:paraId="1D1F4291" w14:textId="1B993D38" w:rsidR="001B186B" w:rsidRDefault="001B186B" w:rsidP="001B186B">
            <w:pPr>
              <w:cnfStyle w:val="100000000000" w:firstRow="1" w:lastRow="0" w:firstColumn="0" w:lastColumn="0" w:oddVBand="0" w:evenVBand="0" w:oddHBand="0" w:evenHBand="0" w:firstRowFirstColumn="0" w:firstRowLastColumn="0" w:lastRowFirstColumn="0" w:lastRowLastColumn="0"/>
            </w:pPr>
            <w:r w:rsidRPr="001B186B">
              <w:t>Total cost ($)</w:t>
            </w:r>
          </w:p>
        </w:tc>
      </w:tr>
      <w:tr w:rsidR="005024C7" w14:paraId="4DB40374" w14:textId="77777777" w:rsidTr="005024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1" w:type="dxa"/>
          </w:tcPr>
          <w:p w14:paraId="42EE092D" w14:textId="604C647D" w:rsidR="00D0347F" w:rsidRDefault="00D0347F" w:rsidP="00D0347F">
            <w:r w:rsidRPr="00CF15F4">
              <w:t>drinking straws</w:t>
            </w:r>
          </w:p>
        </w:tc>
        <w:tc>
          <w:tcPr>
            <w:tcW w:w="1232" w:type="dxa"/>
          </w:tcPr>
          <w:p w14:paraId="40E2D52B" w14:textId="77777777" w:rsidR="00D0347F" w:rsidRDefault="00D0347F" w:rsidP="00D0347F">
            <w:pPr>
              <w:cnfStyle w:val="000000100000" w:firstRow="0" w:lastRow="0" w:firstColumn="0" w:lastColumn="0" w:oddVBand="0" w:evenVBand="0" w:oddHBand="1" w:evenHBand="0" w:firstRowFirstColumn="0" w:firstRowLastColumn="0" w:lastRowFirstColumn="0" w:lastRowLastColumn="0"/>
            </w:pPr>
          </w:p>
        </w:tc>
        <w:tc>
          <w:tcPr>
            <w:tcW w:w="898" w:type="dxa"/>
          </w:tcPr>
          <w:p w14:paraId="5918B9F2" w14:textId="3F3ED68D" w:rsidR="00D0347F" w:rsidRDefault="00D0347F" w:rsidP="00D0347F">
            <w:pPr>
              <w:cnfStyle w:val="000000100000" w:firstRow="0" w:lastRow="0" w:firstColumn="0" w:lastColumn="0" w:oddVBand="0" w:evenVBand="0" w:oddHBand="1" w:evenHBand="0" w:firstRowFirstColumn="0" w:firstRowLastColumn="0" w:lastRowFirstColumn="0" w:lastRowLastColumn="0"/>
            </w:pPr>
            <w:r>
              <w:t>×</w:t>
            </w:r>
          </w:p>
        </w:tc>
        <w:tc>
          <w:tcPr>
            <w:tcW w:w="2218" w:type="dxa"/>
          </w:tcPr>
          <w:p w14:paraId="24A26543" w14:textId="484C2A11" w:rsidR="00D0347F" w:rsidRDefault="00D0347F" w:rsidP="00D0347F">
            <w:pPr>
              <w:cnfStyle w:val="000000100000" w:firstRow="0" w:lastRow="0" w:firstColumn="0" w:lastColumn="0" w:oddVBand="0" w:evenVBand="0" w:oddHBand="1" w:evenHBand="0" w:firstRowFirstColumn="0" w:firstRowLastColumn="0" w:lastRowFirstColumn="0" w:lastRowLastColumn="0"/>
            </w:pPr>
            <w:r w:rsidRPr="006C1D3B">
              <w:t>$2.00 each</w:t>
            </w:r>
          </w:p>
        </w:tc>
        <w:tc>
          <w:tcPr>
            <w:tcW w:w="1197" w:type="dxa"/>
          </w:tcPr>
          <w:p w14:paraId="051387D8" w14:textId="11665DDF" w:rsidR="00D0347F" w:rsidRDefault="00D0347F" w:rsidP="00D0347F">
            <w:pPr>
              <w:cnfStyle w:val="000000100000" w:firstRow="0" w:lastRow="0" w:firstColumn="0" w:lastColumn="0" w:oddVBand="0" w:evenVBand="0" w:oddHBand="1" w:evenHBand="0" w:firstRowFirstColumn="0" w:firstRowLastColumn="0" w:lastRowFirstColumn="0" w:lastRowLastColumn="0"/>
            </w:pPr>
            <w:r w:rsidRPr="00BD060F">
              <w:t>=</w:t>
            </w:r>
          </w:p>
        </w:tc>
        <w:tc>
          <w:tcPr>
            <w:tcW w:w="1634" w:type="dxa"/>
          </w:tcPr>
          <w:p w14:paraId="594F2E67" w14:textId="77777777" w:rsidR="00D0347F" w:rsidRDefault="00D0347F" w:rsidP="00D0347F">
            <w:pPr>
              <w:cnfStyle w:val="000000100000" w:firstRow="0" w:lastRow="0" w:firstColumn="0" w:lastColumn="0" w:oddVBand="0" w:evenVBand="0" w:oddHBand="1" w:evenHBand="0" w:firstRowFirstColumn="0" w:firstRowLastColumn="0" w:lastRowFirstColumn="0" w:lastRowLastColumn="0"/>
            </w:pPr>
          </w:p>
        </w:tc>
      </w:tr>
      <w:tr w:rsidR="005024C7" w14:paraId="63E74F83" w14:textId="77777777" w:rsidTr="005024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1" w:type="dxa"/>
          </w:tcPr>
          <w:p w14:paraId="0DF55169" w14:textId="6AD2D772" w:rsidR="00FB2F80" w:rsidRDefault="0081645F" w:rsidP="00FB2F80">
            <w:r>
              <w:t>p</w:t>
            </w:r>
            <w:r w:rsidR="00FB2F80" w:rsidRPr="00CF15F4">
              <w:t>ipe</w:t>
            </w:r>
            <w:r>
              <w:t>-</w:t>
            </w:r>
            <w:r w:rsidR="00FB2F80" w:rsidRPr="00CF15F4">
              <w:t>cleaners</w:t>
            </w:r>
          </w:p>
        </w:tc>
        <w:tc>
          <w:tcPr>
            <w:tcW w:w="1232" w:type="dxa"/>
          </w:tcPr>
          <w:p w14:paraId="1740DB93" w14:textId="77777777" w:rsidR="00FB2F80" w:rsidRDefault="00FB2F80" w:rsidP="00FB2F80">
            <w:pPr>
              <w:cnfStyle w:val="000000010000" w:firstRow="0" w:lastRow="0" w:firstColumn="0" w:lastColumn="0" w:oddVBand="0" w:evenVBand="0" w:oddHBand="0" w:evenHBand="1" w:firstRowFirstColumn="0" w:firstRowLastColumn="0" w:lastRowFirstColumn="0" w:lastRowLastColumn="0"/>
            </w:pPr>
          </w:p>
        </w:tc>
        <w:tc>
          <w:tcPr>
            <w:tcW w:w="898" w:type="dxa"/>
          </w:tcPr>
          <w:p w14:paraId="2E34533F" w14:textId="1FAFA92E" w:rsidR="00FB2F80" w:rsidRDefault="00FB2F80" w:rsidP="00FB2F80">
            <w:pPr>
              <w:cnfStyle w:val="000000010000" w:firstRow="0" w:lastRow="0" w:firstColumn="0" w:lastColumn="0" w:oddVBand="0" w:evenVBand="0" w:oddHBand="0" w:evenHBand="1" w:firstRowFirstColumn="0" w:firstRowLastColumn="0" w:lastRowFirstColumn="0" w:lastRowLastColumn="0"/>
            </w:pPr>
            <w:r w:rsidRPr="00F155CB">
              <w:t>×</w:t>
            </w:r>
          </w:p>
        </w:tc>
        <w:tc>
          <w:tcPr>
            <w:tcW w:w="2218" w:type="dxa"/>
          </w:tcPr>
          <w:p w14:paraId="286A5E3F" w14:textId="2CF6A7F1" w:rsidR="00FB2F80" w:rsidRDefault="00FB2F80" w:rsidP="00FB2F80">
            <w:pPr>
              <w:cnfStyle w:val="000000010000" w:firstRow="0" w:lastRow="0" w:firstColumn="0" w:lastColumn="0" w:oddVBand="0" w:evenVBand="0" w:oddHBand="0" w:evenHBand="1" w:firstRowFirstColumn="0" w:firstRowLastColumn="0" w:lastRowFirstColumn="0" w:lastRowLastColumn="0"/>
            </w:pPr>
            <w:r w:rsidRPr="006C1D3B">
              <w:t>$3.00 each</w:t>
            </w:r>
          </w:p>
        </w:tc>
        <w:tc>
          <w:tcPr>
            <w:tcW w:w="1197" w:type="dxa"/>
          </w:tcPr>
          <w:p w14:paraId="13AE5FDF" w14:textId="1F2BFA86" w:rsidR="00FB2F80" w:rsidRDefault="00FB2F80" w:rsidP="00FB2F80">
            <w:pPr>
              <w:cnfStyle w:val="000000010000" w:firstRow="0" w:lastRow="0" w:firstColumn="0" w:lastColumn="0" w:oddVBand="0" w:evenVBand="0" w:oddHBand="0" w:evenHBand="1" w:firstRowFirstColumn="0" w:firstRowLastColumn="0" w:lastRowFirstColumn="0" w:lastRowLastColumn="0"/>
            </w:pPr>
            <w:r w:rsidRPr="00BD060F">
              <w:t>=</w:t>
            </w:r>
          </w:p>
        </w:tc>
        <w:tc>
          <w:tcPr>
            <w:tcW w:w="1634" w:type="dxa"/>
          </w:tcPr>
          <w:p w14:paraId="23A09E58" w14:textId="77777777" w:rsidR="00FB2F80" w:rsidRDefault="00FB2F80" w:rsidP="00FB2F80">
            <w:pPr>
              <w:cnfStyle w:val="000000010000" w:firstRow="0" w:lastRow="0" w:firstColumn="0" w:lastColumn="0" w:oddVBand="0" w:evenVBand="0" w:oddHBand="0" w:evenHBand="1" w:firstRowFirstColumn="0" w:firstRowLastColumn="0" w:lastRowFirstColumn="0" w:lastRowLastColumn="0"/>
            </w:pPr>
          </w:p>
        </w:tc>
      </w:tr>
      <w:tr w:rsidR="005024C7" w14:paraId="29D568CF" w14:textId="77777777" w:rsidTr="005024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1" w:type="dxa"/>
          </w:tcPr>
          <w:p w14:paraId="3BE2419C" w14:textId="35A012A5" w:rsidR="00FB2F80" w:rsidRDefault="00986452" w:rsidP="00FB2F80">
            <w:r>
              <w:t>craft</w:t>
            </w:r>
            <w:r w:rsidR="00FB2F80" w:rsidRPr="00CF15F4">
              <w:t xml:space="preserve"> sticks</w:t>
            </w:r>
          </w:p>
        </w:tc>
        <w:tc>
          <w:tcPr>
            <w:tcW w:w="1232" w:type="dxa"/>
          </w:tcPr>
          <w:p w14:paraId="71FBE286" w14:textId="77777777" w:rsidR="00FB2F80" w:rsidRDefault="00FB2F80" w:rsidP="00FB2F80">
            <w:pPr>
              <w:cnfStyle w:val="000000100000" w:firstRow="0" w:lastRow="0" w:firstColumn="0" w:lastColumn="0" w:oddVBand="0" w:evenVBand="0" w:oddHBand="1" w:evenHBand="0" w:firstRowFirstColumn="0" w:firstRowLastColumn="0" w:lastRowFirstColumn="0" w:lastRowLastColumn="0"/>
            </w:pPr>
          </w:p>
        </w:tc>
        <w:tc>
          <w:tcPr>
            <w:tcW w:w="898" w:type="dxa"/>
          </w:tcPr>
          <w:p w14:paraId="672E1B40" w14:textId="30FA13F7" w:rsidR="00FB2F80" w:rsidRDefault="00FB2F80" w:rsidP="00FB2F80">
            <w:pPr>
              <w:cnfStyle w:val="000000100000" w:firstRow="0" w:lastRow="0" w:firstColumn="0" w:lastColumn="0" w:oddVBand="0" w:evenVBand="0" w:oddHBand="1" w:evenHBand="0" w:firstRowFirstColumn="0" w:firstRowLastColumn="0" w:lastRowFirstColumn="0" w:lastRowLastColumn="0"/>
            </w:pPr>
            <w:r w:rsidRPr="00F155CB">
              <w:t>×</w:t>
            </w:r>
          </w:p>
        </w:tc>
        <w:tc>
          <w:tcPr>
            <w:tcW w:w="2218" w:type="dxa"/>
          </w:tcPr>
          <w:p w14:paraId="6ED847BB" w14:textId="0D959342" w:rsidR="00FB2F80" w:rsidRDefault="00FB2F80" w:rsidP="00FB2F80">
            <w:pPr>
              <w:cnfStyle w:val="000000100000" w:firstRow="0" w:lastRow="0" w:firstColumn="0" w:lastColumn="0" w:oddVBand="0" w:evenVBand="0" w:oddHBand="1" w:evenHBand="0" w:firstRowFirstColumn="0" w:firstRowLastColumn="0" w:lastRowFirstColumn="0" w:lastRowLastColumn="0"/>
            </w:pPr>
            <w:r w:rsidRPr="006C1D3B">
              <w:t>$5.00 each</w:t>
            </w:r>
          </w:p>
        </w:tc>
        <w:tc>
          <w:tcPr>
            <w:tcW w:w="1197" w:type="dxa"/>
          </w:tcPr>
          <w:p w14:paraId="7A44B6D5" w14:textId="7536973B" w:rsidR="00FB2F80" w:rsidRDefault="00FB2F80" w:rsidP="00FB2F80">
            <w:pPr>
              <w:cnfStyle w:val="000000100000" w:firstRow="0" w:lastRow="0" w:firstColumn="0" w:lastColumn="0" w:oddVBand="0" w:evenVBand="0" w:oddHBand="1" w:evenHBand="0" w:firstRowFirstColumn="0" w:firstRowLastColumn="0" w:lastRowFirstColumn="0" w:lastRowLastColumn="0"/>
            </w:pPr>
            <w:r w:rsidRPr="00BD060F">
              <w:t>=</w:t>
            </w:r>
          </w:p>
        </w:tc>
        <w:tc>
          <w:tcPr>
            <w:tcW w:w="1634" w:type="dxa"/>
          </w:tcPr>
          <w:p w14:paraId="39270AC8" w14:textId="77777777" w:rsidR="00FB2F80" w:rsidRDefault="00FB2F80" w:rsidP="00FB2F80">
            <w:pPr>
              <w:cnfStyle w:val="000000100000" w:firstRow="0" w:lastRow="0" w:firstColumn="0" w:lastColumn="0" w:oddVBand="0" w:evenVBand="0" w:oddHBand="1" w:evenHBand="0" w:firstRowFirstColumn="0" w:firstRowLastColumn="0" w:lastRowFirstColumn="0" w:lastRowLastColumn="0"/>
            </w:pPr>
          </w:p>
        </w:tc>
      </w:tr>
      <w:tr w:rsidR="005024C7" w14:paraId="0A45B465" w14:textId="77777777" w:rsidTr="005024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1" w:type="dxa"/>
          </w:tcPr>
          <w:p w14:paraId="7B2291FB" w14:textId="2BC850AC" w:rsidR="00FB2F80" w:rsidRDefault="00FB2F80" w:rsidP="00FB2F80">
            <w:r w:rsidRPr="00CF15F4">
              <w:t>sticky notes</w:t>
            </w:r>
          </w:p>
        </w:tc>
        <w:tc>
          <w:tcPr>
            <w:tcW w:w="1232" w:type="dxa"/>
          </w:tcPr>
          <w:p w14:paraId="784740A4" w14:textId="77777777" w:rsidR="00FB2F80" w:rsidRDefault="00FB2F80" w:rsidP="00FB2F80">
            <w:pPr>
              <w:cnfStyle w:val="000000010000" w:firstRow="0" w:lastRow="0" w:firstColumn="0" w:lastColumn="0" w:oddVBand="0" w:evenVBand="0" w:oddHBand="0" w:evenHBand="1" w:firstRowFirstColumn="0" w:firstRowLastColumn="0" w:lastRowFirstColumn="0" w:lastRowLastColumn="0"/>
            </w:pPr>
          </w:p>
        </w:tc>
        <w:tc>
          <w:tcPr>
            <w:tcW w:w="898" w:type="dxa"/>
          </w:tcPr>
          <w:p w14:paraId="6087DA86" w14:textId="04DCC4CC" w:rsidR="00FB2F80" w:rsidRDefault="00FB2F80" w:rsidP="00FB2F80">
            <w:pPr>
              <w:cnfStyle w:val="000000010000" w:firstRow="0" w:lastRow="0" w:firstColumn="0" w:lastColumn="0" w:oddVBand="0" w:evenVBand="0" w:oddHBand="0" w:evenHBand="1" w:firstRowFirstColumn="0" w:firstRowLastColumn="0" w:lastRowFirstColumn="0" w:lastRowLastColumn="0"/>
            </w:pPr>
            <w:r w:rsidRPr="00F155CB">
              <w:t>×</w:t>
            </w:r>
          </w:p>
        </w:tc>
        <w:tc>
          <w:tcPr>
            <w:tcW w:w="2218" w:type="dxa"/>
          </w:tcPr>
          <w:p w14:paraId="56D725C3" w14:textId="3E3F0220" w:rsidR="00FB2F80" w:rsidRDefault="00FB2F80" w:rsidP="00FB2F80">
            <w:pPr>
              <w:cnfStyle w:val="000000010000" w:firstRow="0" w:lastRow="0" w:firstColumn="0" w:lastColumn="0" w:oddVBand="0" w:evenVBand="0" w:oddHBand="0" w:evenHBand="1" w:firstRowFirstColumn="0" w:firstRowLastColumn="0" w:lastRowFirstColumn="0" w:lastRowLastColumn="0"/>
            </w:pPr>
            <w:r w:rsidRPr="006C1D3B">
              <w:t>$0.50 each</w:t>
            </w:r>
          </w:p>
        </w:tc>
        <w:tc>
          <w:tcPr>
            <w:tcW w:w="1197" w:type="dxa"/>
          </w:tcPr>
          <w:p w14:paraId="16D096F0" w14:textId="4A54A73F" w:rsidR="00FB2F80" w:rsidRDefault="00FB2F80" w:rsidP="00FB2F80">
            <w:pPr>
              <w:cnfStyle w:val="000000010000" w:firstRow="0" w:lastRow="0" w:firstColumn="0" w:lastColumn="0" w:oddVBand="0" w:evenVBand="0" w:oddHBand="0" w:evenHBand="1" w:firstRowFirstColumn="0" w:firstRowLastColumn="0" w:lastRowFirstColumn="0" w:lastRowLastColumn="0"/>
            </w:pPr>
            <w:r w:rsidRPr="00BD060F">
              <w:t>=</w:t>
            </w:r>
          </w:p>
        </w:tc>
        <w:tc>
          <w:tcPr>
            <w:tcW w:w="1634" w:type="dxa"/>
          </w:tcPr>
          <w:p w14:paraId="5B3B3AA5" w14:textId="77777777" w:rsidR="00FB2F80" w:rsidRDefault="00FB2F80" w:rsidP="00FB2F80">
            <w:pPr>
              <w:cnfStyle w:val="000000010000" w:firstRow="0" w:lastRow="0" w:firstColumn="0" w:lastColumn="0" w:oddVBand="0" w:evenVBand="0" w:oddHBand="0" w:evenHBand="1" w:firstRowFirstColumn="0" w:firstRowLastColumn="0" w:lastRowFirstColumn="0" w:lastRowLastColumn="0"/>
            </w:pPr>
          </w:p>
        </w:tc>
      </w:tr>
      <w:tr w:rsidR="005024C7" w14:paraId="254FEA79" w14:textId="77777777" w:rsidTr="005024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1" w:type="dxa"/>
          </w:tcPr>
          <w:p w14:paraId="2F26421C" w14:textId="3ECB9593" w:rsidR="00FB2F80" w:rsidRDefault="00FB2F80" w:rsidP="00FB2F80">
            <w:r w:rsidRPr="00CF15F4">
              <w:t>A4 paper</w:t>
            </w:r>
          </w:p>
        </w:tc>
        <w:tc>
          <w:tcPr>
            <w:tcW w:w="1232" w:type="dxa"/>
          </w:tcPr>
          <w:p w14:paraId="69C30795" w14:textId="77777777" w:rsidR="00FB2F80" w:rsidRDefault="00FB2F80" w:rsidP="00FB2F80">
            <w:pPr>
              <w:cnfStyle w:val="000000100000" w:firstRow="0" w:lastRow="0" w:firstColumn="0" w:lastColumn="0" w:oddVBand="0" w:evenVBand="0" w:oddHBand="1" w:evenHBand="0" w:firstRowFirstColumn="0" w:firstRowLastColumn="0" w:lastRowFirstColumn="0" w:lastRowLastColumn="0"/>
            </w:pPr>
          </w:p>
        </w:tc>
        <w:tc>
          <w:tcPr>
            <w:tcW w:w="898" w:type="dxa"/>
          </w:tcPr>
          <w:p w14:paraId="7A06D00B" w14:textId="24768653" w:rsidR="00FB2F80" w:rsidRDefault="00FB2F80" w:rsidP="00FB2F80">
            <w:pPr>
              <w:cnfStyle w:val="000000100000" w:firstRow="0" w:lastRow="0" w:firstColumn="0" w:lastColumn="0" w:oddVBand="0" w:evenVBand="0" w:oddHBand="1" w:evenHBand="0" w:firstRowFirstColumn="0" w:firstRowLastColumn="0" w:lastRowFirstColumn="0" w:lastRowLastColumn="0"/>
            </w:pPr>
            <w:r w:rsidRPr="00F155CB">
              <w:t>×</w:t>
            </w:r>
          </w:p>
        </w:tc>
        <w:tc>
          <w:tcPr>
            <w:tcW w:w="2218" w:type="dxa"/>
          </w:tcPr>
          <w:p w14:paraId="72682BEE" w14:textId="1241537B" w:rsidR="00FB2F80" w:rsidRDefault="00FB2F80" w:rsidP="00FB2F80">
            <w:pPr>
              <w:cnfStyle w:val="000000100000" w:firstRow="0" w:lastRow="0" w:firstColumn="0" w:lastColumn="0" w:oddVBand="0" w:evenVBand="0" w:oddHBand="1" w:evenHBand="0" w:firstRowFirstColumn="0" w:firstRowLastColumn="0" w:lastRowFirstColumn="0" w:lastRowLastColumn="0"/>
            </w:pPr>
            <w:r w:rsidRPr="006C1D3B">
              <w:t>$5.00 each</w:t>
            </w:r>
          </w:p>
        </w:tc>
        <w:tc>
          <w:tcPr>
            <w:tcW w:w="1197" w:type="dxa"/>
          </w:tcPr>
          <w:p w14:paraId="216A4612" w14:textId="2CA0FC9F" w:rsidR="00FB2F80" w:rsidRDefault="00FB2F80" w:rsidP="00FB2F80">
            <w:pPr>
              <w:cnfStyle w:val="000000100000" w:firstRow="0" w:lastRow="0" w:firstColumn="0" w:lastColumn="0" w:oddVBand="0" w:evenVBand="0" w:oddHBand="1" w:evenHBand="0" w:firstRowFirstColumn="0" w:firstRowLastColumn="0" w:lastRowFirstColumn="0" w:lastRowLastColumn="0"/>
            </w:pPr>
            <w:r w:rsidRPr="00BD060F">
              <w:t>=</w:t>
            </w:r>
          </w:p>
        </w:tc>
        <w:tc>
          <w:tcPr>
            <w:tcW w:w="1634" w:type="dxa"/>
          </w:tcPr>
          <w:p w14:paraId="050ED6B7" w14:textId="77777777" w:rsidR="00FB2F80" w:rsidRDefault="00FB2F80" w:rsidP="00FB2F80">
            <w:pPr>
              <w:cnfStyle w:val="000000100000" w:firstRow="0" w:lastRow="0" w:firstColumn="0" w:lastColumn="0" w:oddVBand="0" w:evenVBand="0" w:oddHBand="1" w:evenHBand="0" w:firstRowFirstColumn="0" w:firstRowLastColumn="0" w:lastRowFirstColumn="0" w:lastRowLastColumn="0"/>
            </w:pPr>
          </w:p>
        </w:tc>
      </w:tr>
      <w:tr w:rsidR="005024C7" w14:paraId="41021BDD" w14:textId="77777777" w:rsidTr="005024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1" w:type="dxa"/>
          </w:tcPr>
          <w:p w14:paraId="05E2DC15" w14:textId="3C8BA35C" w:rsidR="00FB2F80" w:rsidRDefault="00FB2F80" w:rsidP="00FB2F80">
            <w:r w:rsidRPr="0082524A">
              <w:t>sticky tape</w:t>
            </w:r>
          </w:p>
        </w:tc>
        <w:tc>
          <w:tcPr>
            <w:tcW w:w="1232" w:type="dxa"/>
          </w:tcPr>
          <w:p w14:paraId="6B21C6FA" w14:textId="77777777" w:rsidR="00FB2F80" w:rsidRDefault="00FB2F80" w:rsidP="00FB2F80">
            <w:pPr>
              <w:cnfStyle w:val="000000010000" w:firstRow="0" w:lastRow="0" w:firstColumn="0" w:lastColumn="0" w:oddVBand="0" w:evenVBand="0" w:oddHBand="0" w:evenHBand="1" w:firstRowFirstColumn="0" w:firstRowLastColumn="0" w:lastRowFirstColumn="0" w:lastRowLastColumn="0"/>
            </w:pPr>
          </w:p>
        </w:tc>
        <w:tc>
          <w:tcPr>
            <w:tcW w:w="898" w:type="dxa"/>
          </w:tcPr>
          <w:p w14:paraId="09DB4B40" w14:textId="0B42388E" w:rsidR="00FB2F80" w:rsidRDefault="00FB2F80" w:rsidP="00FB2F80">
            <w:pPr>
              <w:cnfStyle w:val="000000010000" w:firstRow="0" w:lastRow="0" w:firstColumn="0" w:lastColumn="0" w:oddVBand="0" w:evenVBand="0" w:oddHBand="0" w:evenHBand="1" w:firstRowFirstColumn="0" w:firstRowLastColumn="0" w:lastRowFirstColumn="0" w:lastRowLastColumn="0"/>
            </w:pPr>
            <w:r w:rsidRPr="0038414D">
              <w:t>×</w:t>
            </w:r>
          </w:p>
        </w:tc>
        <w:tc>
          <w:tcPr>
            <w:tcW w:w="2218" w:type="dxa"/>
          </w:tcPr>
          <w:p w14:paraId="3CE2956A" w14:textId="6E154546" w:rsidR="00FB2F80" w:rsidRDefault="00FB2F80" w:rsidP="00FB2F80">
            <w:pPr>
              <w:cnfStyle w:val="000000010000" w:firstRow="0" w:lastRow="0" w:firstColumn="0" w:lastColumn="0" w:oddVBand="0" w:evenVBand="0" w:oddHBand="0" w:evenHBand="1" w:firstRowFirstColumn="0" w:firstRowLastColumn="0" w:lastRowFirstColumn="0" w:lastRowLastColumn="0"/>
            </w:pPr>
            <w:r w:rsidRPr="007827CF">
              <w:t>$6.00 per 100</w:t>
            </w:r>
            <w:r>
              <w:t> </w:t>
            </w:r>
            <w:r w:rsidRPr="007827CF">
              <w:t>mm</w:t>
            </w:r>
          </w:p>
        </w:tc>
        <w:tc>
          <w:tcPr>
            <w:tcW w:w="1197" w:type="dxa"/>
          </w:tcPr>
          <w:p w14:paraId="5B8AE211" w14:textId="19BD1EA7" w:rsidR="00FB2F80" w:rsidRDefault="00FB2F80" w:rsidP="00FB2F80">
            <w:pPr>
              <w:cnfStyle w:val="000000010000" w:firstRow="0" w:lastRow="0" w:firstColumn="0" w:lastColumn="0" w:oddVBand="0" w:evenVBand="0" w:oddHBand="0" w:evenHBand="1" w:firstRowFirstColumn="0" w:firstRowLastColumn="0" w:lastRowFirstColumn="0" w:lastRowLastColumn="0"/>
            </w:pPr>
            <w:r>
              <w:t>=</w:t>
            </w:r>
          </w:p>
        </w:tc>
        <w:tc>
          <w:tcPr>
            <w:tcW w:w="1634" w:type="dxa"/>
          </w:tcPr>
          <w:p w14:paraId="7A0F88DA" w14:textId="77777777" w:rsidR="00FB2F80" w:rsidRDefault="00FB2F80" w:rsidP="00FB2F80">
            <w:pPr>
              <w:cnfStyle w:val="000000010000" w:firstRow="0" w:lastRow="0" w:firstColumn="0" w:lastColumn="0" w:oddVBand="0" w:evenVBand="0" w:oddHBand="0" w:evenHBand="1" w:firstRowFirstColumn="0" w:firstRowLastColumn="0" w:lastRowFirstColumn="0" w:lastRowLastColumn="0"/>
            </w:pPr>
          </w:p>
        </w:tc>
      </w:tr>
      <w:tr w:rsidR="005024C7" w14:paraId="7E039315" w14:textId="77777777" w:rsidTr="005024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1" w:type="dxa"/>
          </w:tcPr>
          <w:p w14:paraId="08F3D31E" w14:textId="5406D4F1" w:rsidR="00FB2F80" w:rsidRDefault="00FB2F80" w:rsidP="00FB2F80">
            <w:r w:rsidRPr="0082524A">
              <w:t>masking tape</w:t>
            </w:r>
          </w:p>
        </w:tc>
        <w:tc>
          <w:tcPr>
            <w:tcW w:w="1232" w:type="dxa"/>
          </w:tcPr>
          <w:p w14:paraId="0CF6D39C" w14:textId="77777777" w:rsidR="00FB2F80" w:rsidRDefault="00FB2F80" w:rsidP="00FB2F80">
            <w:pPr>
              <w:cnfStyle w:val="000000100000" w:firstRow="0" w:lastRow="0" w:firstColumn="0" w:lastColumn="0" w:oddVBand="0" w:evenVBand="0" w:oddHBand="1" w:evenHBand="0" w:firstRowFirstColumn="0" w:firstRowLastColumn="0" w:lastRowFirstColumn="0" w:lastRowLastColumn="0"/>
            </w:pPr>
          </w:p>
        </w:tc>
        <w:tc>
          <w:tcPr>
            <w:tcW w:w="898" w:type="dxa"/>
          </w:tcPr>
          <w:p w14:paraId="7420B381" w14:textId="0680541D" w:rsidR="00FB2F80" w:rsidRDefault="00FB2F80" w:rsidP="00FB2F80">
            <w:pPr>
              <w:cnfStyle w:val="000000100000" w:firstRow="0" w:lastRow="0" w:firstColumn="0" w:lastColumn="0" w:oddVBand="0" w:evenVBand="0" w:oddHBand="1" w:evenHBand="0" w:firstRowFirstColumn="0" w:firstRowLastColumn="0" w:lastRowFirstColumn="0" w:lastRowLastColumn="0"/>
            </w:pPr>
            <w:r w:rsidRPr="0038414D">
              <w:t>×</w:t>
            </w:r>
          </w:p>
        </w:tc>
        <w:tc>
          <w:tcPr>
            <w:tcW w:w="2218" w:type="dxa"/>
          </w:tcPr>
          <w:p w14:paraId="25933FAB" w14:textId="0C94F1F7" w:rsidR="00FB2F80" w:rsidRDefault="00FB2F80" w:rsidP="00FB2F80">
            <w:pPr>
              <w:cnfStyle w:val="000000100000" w:firstRow="0" w:lastRow="0" w:firstColumn="0" w:lastColumn="0" w:oddVBand="0" w:evenVBand="0" w:oddHBand="1" w:evenHBand="0" w:firstRowFirstColumn="0" w:firstRowLastColumn="0" w:lastRowFirstColumn="0" w:lastRowLastColumn="0"/>
            </w:pPr>
            <w:r w:rsidRPr="007827CF">
              <w:t>$8.00 per 100</w:t>
            </w:r>
            <w:r>
              <w:t> </w:t>
            </w:r>
            <w:r w:rsidRPr="007827CF">
              <w:t>mm</w:t>
            </w:r>
          </w:p>
        </w:tc>
        <w:tc>
          <w:tcPr>
            <w:tcW w:w="1197" w:type="dxa"/>
          </w:tcPr>
          <w:p w14:paraId="1CFE5ADD" w14:textId="074DA41E" w:rsidR="00FB2F80" w:rsidRDefault="00FB2F80" w:rsidP="00FB2F80">
            <w:pPr>
              <w:cnfStyle w:val="000000100000" w:firstRow="0" w:lastRow="0" w:firstColumn="0" w:lastColumn="0" w:oddVBand="0" w:evenVBand="0" w:oddHBand="1" w:evenHBand="0" w:firstRowFirstColumn="0" w:firstRowLastColumn="0" w:lastRowFirstColumn="0" w:lastRowLastColumn="0"/>
            </w:pPr>
            <w:r>
              <w:t>=</w:t>
            </w:r>
          </w:p>
        </w:tc>
        <w:tc>
          <w:tcPr>
            <w:tcW w:w="1634" w:type="dxa"/>
          </w:tcPr>
          <w:p w14:paraId="64F09EA9" w14:textId="77777777" w:rsidR="00FB2F80" w:rsidRDefault="00FB2F80" w:rsidP="00FB2F80">
            <w:pPr>
              <w:cnfStyle w:val="000000100000" w:firstRow="0" w:lastRow="0" w:firstColumn="0" w:lastColumn="0" w:oddVBand="0" w:evenVBand="0" w:oddHBand="1" w:evenHBand="0" w:firstRowFirstColumn="0" w:firstRowLastColumn="0" w:lastRowFirstColumn="0" w:lastRowLastColumn="0"/>
            </w:pPr>
          </w:p>
        </w:tc>
      </w:tr>
      <w:tr w:rsidR="001C0517" w14:paraId="6E8B6B7B" w14:textId="77777777" w:rsidTr="008164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1" w:type="dxa"/>
            <w:tcBorders>
              <w:bottom w:val="single" w:sz="2" w:space="0" w:color="auto"/>
            </w:tcBorders>
          </w:tcPr>
          <w:p w14:paraId="6A2E76BA" w14:textId="2523F732" w:rsidR="00FB2F80" w:rsidRDefault="00FB2F80" w:rsidP="00FB2F80">
            <w:r w:rsidRPr="0082524A">
              <w:t>elastic bands</w:t>
            </w:r>
          </w:p>
        </w:tc>
        <w:tc>
          <w:tcPr>
            <w:tcW w:w="1232" w:type="dxa"/>
            <w:tcBorders>
              <w:bottom w:val="single" w:sz="2" w:space="0" w:color="auto"/>
            </w:tcBorders>
          </w:tcPr>
          <w:p w14:paraId="138D9F34" w14:textId="77777777" w:rsidR="00FB2F80" w:rsidRDefault="00FB2F80" w:rsidP="00FB2F80">
            <w:pPr>
              <w:cnfStyle w:val="000000010000" w:firstRow="0" w:lastRow="0" w:firstColumn="0" w:lastColumn="0" w:oddVBand="0" w:evenVBand="0" w:oddHBand="0" w:evenHBand="1" w:firstRowFirstColumn="0" w:firstRowLastColumn="0" w:lastRowFirstColumn="0" w:lastRowLastColumn="0"/>
            </w:pPr>
          </w:p>
        </w:tc>
        <w:tc>
          <w:tcPr>
            <w:tcW w:w="898" w:type="dxa"/>
            <w:tcBorders>
              <w:bottom w:val="single" w:sz="2" w:space="0" w:color="auto"/>
            </w:tcBorders>
          </w:tcPr>
          <w:p w14:paraId="3B215B5E" w14:textId="04279CAE" w:rsidR="00FB2F80" w:rsidRDefault="00FB2F80" w:rsidP="00FB2F80">
            <w:pPr>
              <w:cnfStyle w:val="000000010000" w:firstRow="0" w:lastRow="0" w:firstColumn="0" w:lastColumn="0" w:oddVBand="0" w:evenVBand="0" w:oddHBand="0" w:evenHBand="1" w:firstRowFirstColumn="0" w:firstRowLastColumn="0" w:lastRowFirstColumn="0" w:lastRowLastColumn="0"/>
            </w:pPr>
            <w:r w:rsidRPr="0038414D">
              <w:t>×</w:t>
            </w:r>
          </w:p>
        </w:tc>
        <w:tc>
          <w:tcPr>
            <w:tcW w:w="2218" w:type="dxa"/>
          </w:tcPr>
          <w:p w14:paraId="09BAF7F3" w14:textId="36366544" w:rsidR="00FB2F80" w:rsidRDefault="00FB2F80" w:rsidP="00FB2F80">
            <w:pPr>
              <w:cnfStyle w:val="000000010000" w:firstRow="0" w:lastRow="0" w:firstColumn="0" w:lastColumn="0" w:oddVBand="0" w:evenVBand="0" w:oddHBand="0" w:evenHBand="1" w:firstRowFirstColumn="0" w:firstRowLastColumn="0" w:lastRowFirstColumn="0" w:lastRowLastColumn="0"/>
            </w:pPr>
            <w:r w:rsidRPr="007827CF">
              <w:t>$7.00 each</w:t>
            </w:r>
          </w:p>
        </w:tc>
        <w:tc>
          <w:tcPr>
            <w:tcW w:w="1197" w:type="dxa"/>
            <w:tcBorders>
              <w:bottom w:val="single" w:sz="2" w:space="0" w:color="auto"/>
            </w:tcBorders>
          </w:tcPr>
          <w:p w14:paraId="64C6CDBD" w14:textId="489DD642" w:rsidR="00FB2F80" w:rsidRDefault="00FB2F80" w:rsidP="00FB2F80">
            <w:pPr>
              <w:cnfStyle w:val="000000010000" w:firstRow="0" w:lastRow="0" w:firstColumn="0" w:lastColumn="0" w:oddVBand="0" w:evenVBand="0" w:oddHBand="0" w:evenHBand="1" w:firstRowFirstColumn="0" w:firstRowLastColumn="0" w:lastRowFirstColumn="0" w:lastRowLastColumn="0"/>
            </w:pPr>
            <w:r>
              <w:t>=</w:t>
            </w:r>
          </w:p>
        </w:tc>
        <w:tc>
          <w:tcPr>
            <w:tcW w:w="1634" w:type="dxa"/>
          </w:tcPr>
          <w:p w14:paraId="39CFA8CC" w14:textId="77777777" w:rsidR="00FB2F80" w:rsidRDefault="00FB2F80" w:rsidP="00FB2F80">
            <w:pPr>
              <w:cnfStyle w:val="000000010000" w:firstRow="0" w:lastRow="0" w:firstColumn="0" w:lastColumn="0" w:oddVBand="0" w:evenVBand="0" w:oddHBand="0" w:evenHBand="1" w:firstRowFirstColumn="0" w:firstRowLastColumn="0" w:lastRowFirstColumn="0" w:lastRowLastColumn="0"/>
            </w:pPr>
          </w:p>
        </w:tc>
      </w:tr>
      <w:tr w:rsidR="0081645F" w14:paraId="4CEAE0F8" w14:textId="77777777" w:rsidTr="00816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1" w:type="dxa"/>
            <w:tcBorders>
              <w:top w:val="single" w:sz="2" w:space="0" w:color="auto"/>
              <w:right w:val="nil"/>
            </w:tcBorders>
          </w:tcPr>
          <w:p w14:paraId="109815DB" w14:textId="77777777" w:rsidR="00FB2F80" w:rsidRPr="0082524A" w:rsidRDefault="00FB2F80" w:rsidP="00D0347F"/>
        </w:tc>
        <w:tc>
          <w:tcPr>
            <w:tcW w:w="1232" w:type="dxa"/>
            <w:tcBorders>
              <w:top w:val="single" w:sz="2" w:space="0" w:color="auto"/>
              <w:left w:val="nil"/>
              <w:right w:val="nil"/>
            </w:tcBorders>
          </w:tcPr>
          <w:p w14:paraId="358B358C" w14:textId="77777777" w:rsidR="00FB2F80" w:rsidRDefault="00FB2F80" w:rsidP="00D0347F">
            <w:pPr>
              <w:cnfStyle w:val="000000100000" w:firstRow="0" w:lastRow="0" w:firstColumn="0" w:lastColumn="0" w:oddVBand="0" w:evenVBand="0" w:oddHBand="1" w:evenHBand="0" w:firstRowFirstColumn="0" w:firstRowLastColumn="0" w:lastRowFirstColumn="0" w:lastRowLastColumn="0"/>
            </w:pPr>
          </w:p>
        </w:tc>
        <w:tc>
          <w:tcPr>
            <w:tcW w:w="898" w:type="dxa"/>
            <w:tcBorders>
              <w:top w:val="single" w:sz="2" w:space="0" w:color="auto"/>
              <w:left w:val="nil"/>
              <w:right w:val="nil"/>
            </w:tcBorders>
          </w:tcPr>
          <w:p w14:paraId="3891FE2C" w14:textId="77777777" w:rsidR="00FB2F80" w:rsidRDefault="00FB2F80" w:rsidP="00D0347F">
            <w:pPr>
              <w:cnfStyle w:val="000000100000" w:firstRow="0" w:lastRow="0" w:firstColumn="0" w:lastColumn="0" w:oddVBand="0" w:evenVBand="0" w:oddHBand="1" w:evenHBand="0" w:firstRowFirstColumn="0" w:firstRowLastColumn="0" w:lastRowFirstColumn="0" w:lastRowLastColumn="0"/>
            </w:pPr>
          </w:p>
        </w:tc>
        <w:tc>
          <w:tcPr>
            <w:tcW w:w="2218" w:type="dxa"/>
            <w:tcBorders>
              <w:left w:val="nil"/>
            </w:tcBorders>
          </w:tcPr>
          <w:p w14:paraId="53D0AE4E" w14:textId="58F822E0" w:rsidR="00FB2F80" w:rsidRPr="003E2E77" w:rsidRDefault="00FB2F80" w:rsidP="00D0347F">
            <w:pPr>
              <w:cnfStyle w:val="000000100000" w:firstRow="0" w:lastRow="0" w:firstColumn="0" w:lastColumn="0" w:oddVBand="0" w:evenVBand="0" w:oddHBand="1" w:evenHBand="0" w:firstRowFirstColumn="0" w:firstRowLastColumn="0" w:lastRowFirstColumn="0" w:lastRowLastColumn="0"/>
              <w:rPr>
                <w:rStyle w:val="Strong"/>
              </w:rPr>
            </w:pPr>
            <w:r w:rsidRPr="003E2E77">
              <w:rPr>
                <w:rStyle w:val="Strong"/>
              </w:rPr>
              <w:t xml:space="preserve">Overall </w:t>
            </w:r>
            <w:r w:rsidR="00820F23">
              <w:rPr>
                <w:rStyle w:val="Strong"/>
              </w:rPr>
              <w:t>c</w:t>
            </w:r>
            <w:r w:rsidRPr="003E2E77">
              <w:rPr>
                <w:rStyle w:val="Strong"/>
              </w:rPr>
              <w:t>ost</w:t>
            </w:r>
          </w:p>
        </w:tc>
        <w:tc>
          <w:tcPr>
            <w:tcW w:w="1197" w:type="dxa"/>
            <w:tcBorders>
              <w:top w:val="single" w:sz="2" w:space="0" w:color="auto"/>
              <w:right w:val="nil"/>
            </w:tcBorders>
          </w:tcPr>
          <w:p w14:paraId="07BBDBC1" w14:textId="77777777" w:rsidR="00FB2F80" w:rsidRDefault="00FB2F80" w:rsidP="00D0347F">
            <w:pPr>
              <w:cnfStyle w:val="000000100000" w:firstRow="0" w:lastRow="0" w:firstColumn="0" w:lastColumn="0" w:oddVBand="0" w:evenVBand="0" w:oddHBand="1" w:evenHBand="0" w:firstRowFirstColumn="0" w:firstRowLastColumn="0" w:lastRowFirstColumn="0" w:lastRowLastColumn="0"/>
            </w:pPr>
          </w:p>
        </w:tc>
        <w:tc>
          <w:tcPr>
            <w:tcW w:w="1634" w:type="dxa"/>
            <w:tcBorders>
              <w:left w:val="nil"/>
            </w:tcBorders>
          </w:tcPr>
          <w:p w14:paraId="4CEA206D" w14:textId="77777777" w:rsidR="00FB2F80" w:rsidRDefault="00FB2F80" w:rsidP="00D0347F">
            <w:pPr>
              <w:cnfStyle w:val="000000100000" w:firstRow="0" w:lastRow="0" w:firstColumn="0" w:lastColumn="0" w:oddVBand="0" w:evenVBand="0" w:oddHBand="1" w:evenHBand="0" w:firstRowFirstColumn="0" w:firstRowLastColumn="0" w:lastRowFirstColumn="0" w:lastRowLastColumn="0"/>
            </w:pPr>
          </w:p>
        </w:tc>
      </w:tr>
    </w:tbl>
    <w:p w14:paraId="52F21513" w14:textId="07F80CA0" w:rsidR="006010CA" w:rsidRDefault="00005907" w:rsidP="004D7F16">
      <w:pPr>
        <w:pStyle w:val="Heading3"/>
      </w:pPr>
      <w:r w:rsidRPr="004D7F16">
        <w:lastRenderedPageBreak/>
        <w:t>Reflection</w:t>
      </w:r>
    </w:p>
    <w:p w14:paraId="39F9A55E" w14:textId="0667F8C4" w:rsidR="00DC7423" w:rsidRPr="00DC7423" w:rsidRDefault="00DC7423" w:rsidP="00DC7423">
      <w:r w:rsidRPr="003F2AED">
        <w:t>Complete the reflection by filling in the blanks</w:t>
      </w:r>
      <w:r w:rsidR="000478F9">
        <w:t xml:space="preserve"> and selecting the options that apply to your experience.</w:t>
      </w:r>
    </w:p>
    <w:p w14:paraId="681573C1" w14:textId="709AEF95" w:rsidR="002D2F6E" w:rsidRDefault="002D2F6E" w:rsidP="004D7F16">
      <w:pPr>
        <w:rPr>
          <w:lang w:eastAsia="zh-CN"/>
        </w:rPr>
      </w:pPr>
      <w:r>
        <w:rPr>
          <w:lang w:eastAsia="zh-CN"/>
        </w:rPr>
        <w:t>Using the costing table helped me</w:t>
      </w:r>
      <w:r w:rsidR="004D7F16">
        <w:rPr>
          <w:lang w:eastAsia="zh-CN"/>
        </w:rPr>
        <w:t xml:space="preserve"> to</w:t>
      </w:r>
      <w:r>
        <w:rPr>
          <w:lang w:eastAsia="zh-CN"/>
        </w:rPr>
        <w:t xml:space="preserve"> </w:t>
      </w:r>
      <w:r w:rsidR="001E59A1">
        <w:rPr>
          <w:lang w:eastAsia="zh-CN"/>
        </w:rPr>
        <w:t xml:space="preserve">calculate </w:t>
      </w:r>
      <w:r>
        <w:rPr>
          <w:lang w:eastAsia="zh-CN"/>
        </w:rPr>
        <w:t xml:space="preserve">my </w:t>
      </w:r>
      <w:r w:rsidR="001E59A1">
        <w:rPr>
          <w:lang w:eastAsia="zh-CN"/>
        </w:rPr>
        <w:t>budget</w:t>
      </w:r>
      <w:r>
        <w:rPr>
          <w:lang w:eastAsia="zh-CN"/>
        </w:rPr>
        <w:t xml:space="preserve"> because it showed me </w:t>
      </w:r>
      <w:r w:rsidR="004A4F1D">
        <w:rPr>
          <w:lang w:eastAsia="zh-CN"/>
        </w:rPr>
        <w:t xml:space="preserve">the cost of </w:t>
      </w:r>
      <w:r>
        <w:rPr>
          <w:lang w:eastAsia="zh-CN"/>
        </w:rPr>
        <w:t>each material</w:t>
      </w:r>
      <w:r w:rsidR="004A4F1D">
        <w:rPr>
          <w:lang w:eastAsia="zh-CN"/>
        </w:rPr>
        <w:t>.</w:t>
      </w:r>
      <w:r>
        <w:rPr>
          <w:lang w:eastAsia="zh-CN"/>
        </w:rPr>
        <w:t xml:space="preserve"> I decided to use ____________________ and ____________________ because they were (tick one):</w:t>
      </w:r>
    </w:p>
    <w:p w14:paraId="2AF5482A" w14:textId="0E014381" w:rsidR="008B2799" w:rsidRDefault="00000000" w:rsidP="008B2799">
      <w:pPr>
        <w:tabs>
          <w:tab w:val="left" w:pos="1985"/>
          <w:tab w:val="left" w:pos="3969"/>
          <w:tab w:val="left" w:pos="5954"/>
          <w:tab w:val="left" w:pos="7938"/>
        </w:tabs>
        <w:rPr>
          <w:rFonts w:ascii="MS Gothic" w:eastAsia="MS Gothic" w:hAnsi="MS Gothic"/>
        </w:rPr>
      </w:pPr>
      <w:sdt>
        <w:sdtPr>
          <w:id w:val="480891538"/>
          <w14:checkbox>
            <w14:checked w14:val="0"/>
            <w14:checkedState w14:val="2612" w14:font="MS Gothic"/>
            <w14:uncheckedState w14:val="2610" w14:font="MS Gothic"/>
          </w14:checkbox>
        </w:sdtPr>
        <w:sdtContent>
          <w:r w:rsidR="008B2799">
            <w:rPr>
              <w:rFonts w:ascii="MS Gothic" w:eastAsia="MS Gothic" w:hAnsi="MS Gothic" w:hint="eastAsia"/>
            </w:rPr>
            <w:t>☐</w:t>
          </w:r>
        </w:sdtContent>
      </w:sdt>
      <w:r w:rsidR="008B2799">
        <w:t xml:space="preserve"> </w:t>
      </w:r>
      <w:r w:rsidR="008B2799">
        <w:rPr>
          <w:lang w:eastAsia="zh-CN"/>
        </w:rPr>
        <w:t>the cheapest options</w:t>
      </w:r>
      <w:r w:rsidR="009454DD">
        <w:rPr>
          <w:lang w:eastAsia="zh-CN"/>
        </w:rPr>
        <w:t>.</w:t>
      </w:r>
    </w:p>
    <w:p w14:paraId="1EDE36D8" w14:textId="645B08FA" w:rsidR="008B2799" w:rsidRDefault="00000000" w:rsidP="008B2799">
      <w:pPr>
        <w:tabs>
          <w:tab w:val="left" w:pos="1985"/>
          <w:tab w:val="left" w:pos="3969"/>
          <w:tab w:val="left" w:pos="5954"/>
          <w:tab w:val="left" w:pos="7938"/>
        </w:tabs>
      </w:pPr>
      <w:sdt>
        <w:sdtPr>
          <w:id w:val="-1989160850"/>
          <w14:checkbox>
            <w14:checked w14:val="0"/>
            <w14:checkedState w14:val="2612" w14:font="MS Gothic"/>
            <w14:uncheckedState w14:val="2610" w14:font="MS Gothic"/>
          </w14:checkbox>
        </w:sdtPr>
        <w:sdtContent>
          <w:r w:rsidR="008B2799">
            <w:rPr>
              <w:rFonts w:ascii="MS Gothic" w:eastAsia="MS Gothic" w:hAnsi="MS Gothic" w:hint="eastAsia"/>
            </w:rPr>
            <w:t>☐</w:t>
          </w:r>
        </w:sdtContent>
      </w:sdt>
      <w:r w:rsidR="008B2799">
        <w:t xml:space="preserve"> </w:t>
      </w:r>
      <w:r w:rsidR="008B2799">
        <w:rPr>
          <w:lang w:eastAsia="zh-CN"/>
        </w:rPr>
        <w:t>strong for their price</w:t>
      </w:r>
      <w:r w:rsidR="009454DD">
        <w:rPr>
          <w:lang w:eastAsia="zh-CN"/>
        </w:rPr>
        <w:t>.</w:t>
      </w:r>
    </w:p>
    <w:p w14:paraId="4440B0FA" w14:textId="6565F154" w:rsidR="008B2799" w:rsidRDefault="00000000" w:rsidP="008B2799">
      <w:pPr>
        <w:tabs>
          <w:tab w:val="left" w:pos="1985"/>
          <w:tab w:val="left" w:pos="3969"/>
          <w:tab w:val="left" w:pos="5954"/>
          <w:tab w:val="left" w:pos="7938"/>
        </w:tabs>
      </w:pPr>
      <w:sdt>
        <w:sdtPr>
          <w:id w:val="-1799671272"/>
          <w14:checkbox>
            <w14:checked w14:val="0"/>
            <w14:checkedState w14:val="2612" w14:font="MS Gothic"/>
            <w14:uncheckedState w14:val="2610" w14:font="MS Gothic"/>
          </w14:checkbox>
        </w:sdtPr>
        <w:sdtContent>
          <w:r w:rsidR="008B2799">
            <w:rPr>
              <w:rFonts w:ascii="MS Gothic" w:eastAsia="MS Gothic" w:hAnsi="MS Gothic" w:hint="eastAsia"/>
            </w:rPr>
            <w:t>☐</w:t>
          </w:r>
        </w:sdtContent>
      </w:sdt>
      <w:r w:rsidR="008B2799">
        <w:t xml:space="preserve"> </w:t>
      </w:r>
      <w:r w:rsidR="008B2799">
        <w:rPr>
          <w:lang w:eastAsia="zh-CN"/>
        </w:rPr>
        <w:t>easy to work with</w:t>
      </w:r>
      <w:r w:rsidR="009454DD">
        <w:rPr>
          <w:lang w:eastAsia="zh-CN"/>
        </w:rPr>
        <w:t>.</w:t>
      </w:r>
    </w:p>
    <w:p w14:paraId="195E11FF" w14:textId="425ECA89" w:rsidR="002D2F6E" w:rsidRDefault="002D2F6E" w:rsidP="002D2F6E">
      <w:pPr>
        <w:rPr>
          <w:lang w:eastAsia="zh-CN"/>
        </w:rPr>
      </w:pPr>
      <w:r>
        <w:rPr>
          <w:lang w:eastAsia="zh-CN"/>
        </w:rPr>
        <w:t xml:space="preserve">When I </w:t>
      </w:r>
      <w:r w:rsidR="00732D1F">
        <w:rPr>
          <w:lang w:eastAsia="zh-CN"/>
        </w:rPr>
        <w:t>evaluated</w:t>
      </w:r>
      <w:r>
        <w:rPr>
          <w:lang w:eastAsia="zh-CN"/>
        </w:rPr>
        <w:t xml:space="preserve"> my choices, I realised that I could have improved my design by changing ____________________ because it was (tick one):</w:t>
      </w:r>
    </w:p>
    <w:p w14:paraId="12B4792F" w14:textId="5CE32903" w:rsidR="009454DD" w:rsidRDefault="00000000" w:rsidP="009454DD">
      <w:pPr>
        <w:tabs>
          <w:tab w:val="left" w:pos="1985"/>
          <w:tab w:val="left" w:pos="3969"/>
          <w:tab w:val="left" w:pos="5954"/>
          <w:tab w:val="left" w:pos="7938"/>
        </w:tabs>
        <w:rPr>
          <w:rFonts w:ascii="MS Gothic" w:eastAsia="MS Gothic" w:hAnsi="MS Gothic"/>
        </w:rPr>
      </w:pPr>
      <w:sdt>
        <w:sdtPr>
          <w:id w:val="-1330675477"/>
          <w14:checkbox>
            <w14:checked w14:val="0"/>
            <w14:checkedState w14:val="2612" w14:font="MS Gothic"/>
            <w14:uncheckedState w14:val="2610" w14:font="MS Gothic"/>
          </w14:checkbox>
        </w:sdtPr>
        <w:sdtContent>
          <w:r w:rsidR="009454DD">
            <w:rPr>
              <w:rFonts w:ascii="MS Gothic" w:eastAsia="MS Gothic" w:hAnsi="MS Gothic" w:hint="eastAsia"/>
            </w:rPr>
            <w:t>☐</w:t>
          </w:r>
        </w:sdtContent>
      </w:sdt>
      <w:r w:rsidR="009454DD">
        <w:t xml:space="preserve"> </w:t>
      </w:r>
      <w:r w:rsidR="009454DD">
        <w:rPr>
          <w:lang w:eastAsia="zh-CN"/>
        </w:rPr>
        <w:t>too expensive.</w:t>
      </w:r>
    </w:p>
    <w:p w14:paraId="3099CA54" w14:textId="23B1A73A" w:rsidR="009454DD" w:rsidRDefault="00000000" w:rsidP="009454DD">
      <w:pPr>
        <w:tabs>
          <w:tab w:val="left" w:pos="1985"/>
          <w:tab w:val="left" w:pos="3969"/>
          <w:tab w:val="left" w:pos="5954"/>
          <w:tab w:val="left" w:pos="7938"/>
        </w:tabs>
      </w:pPr>
      <w:sdt>
        <w:sdtPr>
          <w:id w:val="461616984"/>
          <w14:checkbox>
            <w14:checked w14:val="0"/>
            <w14:checkedState w14:val="2612" w14:font="MS Gothic"/>
            <w14:uncheckedState w14:val="2610" w14:font="MS Gothic"/>
          </w14:checkbox>
        </w:sdtPr>
        <w:sdtContent>
          <w:r w:rsidR="009454DD">
            <w:rPr>
              <w:rFonts w:ascii="MS Gothic" w:eastAsia="MS Gothic" w:hAnsi="MS Gothic" w:hint="eastAsia"/>
            </w:rPr>
            <w:t>☐</w:t>
          </w:r>
        </w:sdtContent>
      </w:sdt>
      <w:r w:rsidR="009454DD">
        <w:t xml:space="preserve"> </w:t>
      </w:r>
      <w:r w:rsidR="009454DD">
        <w:rPr>
          <w:lang w:eastAsia="zh-CN"/>
        </w:rPr>
        <w:t>not strong enough.</w:t>
      </w:r>
    </w:p>
    <w:p w14:paraId="16F3D295" w14:textId="267104EC" w:rsidR="009454DD" w:rsidRDefault="00000000" w:rsidP="009454DD">
      <w:pPr>
        <w:tabs>
          <w:tab w:val="left" w:pos="1985"/>
          <w:tab w:val="left" w:pos="3969"/>
          <w:tab w:val="left" w:pos="5954"/>
          <w:tab w:val="left" w:pos="7938"/>
        </w:tabs>
      </w:pPr>
      <w:sdt>
        <w:sdtPr>
          <w:id w:val="540173876"/>
          <w14:checkbox>
            <w14:checked w14:val="0"/>
            <w14:checkedState w14:val="2612" w14:font="MS Gothic"/>
            <w14:uncheckedState w14:val="2610" w14:font="MS Gothic"/>
          </w14:checkbox>
        </w:sdtPr>
        <w:sdtContent>
          <w:r w:rsidR="009454DD">
            <w:rPr>
              <w:rFonts w:ascii="MS Gothic" w:eastAsia="MS Gothic" w:hAnsi="MS Gothic" w:hint="eastAsia"/>
            </w:rPr>
            <w:t>☐</w:t>
          </w:r>
        </w:sdtContent>
      </w:sdt>
      <w:r w:rsidR="009454DD">
        <w:t xml:space="preserve"> </w:t>
      </w:r>
      <w:r w:rsidR="009454DD">
        <w:rPr>
          <w:lang w:eastAsia="zh-CN"/>
        </w:rPr>
        <w:t>difficult to attach.</w:t>
      </w:r>
    </w:p>
    <w:p w14:paraId="22E25E58" w14:textId="45F4FF86" w:rsidR="009454DD" w:rsidRDefault="00000000" w:rsidP="009454DD">
      <w:pPr>
        <w:tabs>
          <w:tab w:val="left" w:pos="1985"/>
          <w:tab w:val="left" w:pos="3969"/>
          <w:tab w:val="left" w:pos="5954"/>
          <w:tab w:val="left" w:pos="7938"/>
        </w:tabs>
      </w:pPr>
      <w:sdt>
        <w:sdtPr>
          <w:id w:val="1660732283"/>
          <w14:checkbox>
            <w14:checked w14:val="0"/>
            <w14:checkedState w14:val="2612" w14:font="MS Gothic"/>
            <w14:uncheckedState w14:val="2610" w14:font="MS Gothic"/>
          </w14:checkbox>
        </w:sdtPr>
        <w:sdtContent>
          <w:r w:rsidR="009454DD">
            <w:rPr>
              <w:rFonts w:ascii="MS Gothic" w:eastAsia="MS Gothic" w:hAnsi="MS Gothic" w:hint="eastAsia"/>
            </w:rPr>
            <w:t>☐</w:t>
          </w:r>
        </w:sdtContent>
      </w:sdt>
      <w:r w:rsidR="009454DD">
        <w:t xml:space="preserve"> </w:t>
      </w:r>
      <w:r w:rsidR="009454DD" w:rsidRPr="009454DD">
        <w:t>not the best value for what it added</w:t>
      </w:r>
      <w:r w:rsidR="009454DD">
        <w:t>.</w:t>
      </w:r>
    </w:p>
    <w:p w14:paraId="697F9825" w14:textId="7EF82702" w:rsidR="002D2F6E" w:rsidRDefault="002D2F6E" w:rsidP="002D2F6E">
      <w:pPr>
        <w:rPr>
          <w:lang w:eastAsia="zh-CN"/>
        </w:rPr>
      </w:pPr>
      <w:r>
        <w:rPr>
          <w:lang w:eastAsia="zh-CN"/>
        </w:rPr>
        <w:t>The costing table also helped me</w:t>
      </w:r>
      <w:r w:rsidR="00E17C06">
        <w:rPr>
          <w:lang w:eastAsia="zh-CN"/>
        </w:rPr>
        <w:t xml:space="preserve"> to</w:t>
      </w:r>
      <w:r>
        <w:rPr>
          <w:lang w:eastAsia="zh-CN"/>
        </w:rPr>
        <w:t xml:space="preserve"> avoid going over my budget, as I could see that ____________________ was too costly for what it offered. Overall, the costing table made it easier to plan because it helped me (tick all that apply):</w:t>
      </w:r>
    </w:p>
    <w:p w14:paraId="5F284DCF" w14:textId="3F2C076F" w:rsidR="00E17C06" w:rsidRDefault="00000000" w:rsidP="00E17C06">
      <w:pPr>
        <w:tabs>
          <w:tab w:val="left" w:pos="1985"/>
          <w:tab w:val="left" w:pos="3969"/>
          <w:tab w:val="left" w:pos="5954"/>
          <w:tab w:val="left" w:pos="7938"/>
        </w:tabs>
        <w:rPr>
          <w:rFonts w:ascii="MS Gothic" w:eastAsia="MS Gothic" w:hAnsi="MS Gothic"/>
        </w:rPr>
      </w:pPr>
      <w:sdt>
        <w:sdtPr>
          <w:id w:val="-1130008535"/>
          <w14:checkbox>
            <w14:checked w14:val="0"/>
            <w14:checkedState w14:val="2612" w14:font="MS Gothic"/>
            <w14:uncheckedState w14:val="2610" w14:font="MS Gothic"/>
          </w14:checkbox>
        </w:sdtPr>
        <w:sdtContent>
          <w:r w:rsidR="00E17C06">
            <w:rPr>
              <w:rFonts w:ascii="MS Gothic" w:eastAsia="MS Gothic" w:hAnsi="MS Gothic" w:hint="eastAsia"/>
            </w:rPr>
            <w:t>☐</w:t>
          </w:r>
        </w:sdtContent>
      </w:sdt>
      <w:r w:rsidR="00E17C06">
        <w:t xml:space="preserve"> </w:t>
      </w:r>
      <w:r w:rsidR="00491CB4">
        <w:rPr>
          <w:lang w:eastAsia="zh-CN"/>
        </w:rPr>
        <w:t>compare materials</w:t>
      </w:r>
      <w:r w:rsidR="00844881">
        <w:rPr>
          <w:lang w:eastAsia="zh-CN"/>
        </w:rPr>
        <w:t>.</w:t>
      </w:r>
    </w:p>
    <w:p w14:paraId="283DED9F" w14:textId="6D03AC2E" w:rsidR="00E17C06" w:rsidRDefault="00000000" w:rsidP="00E17C06">
      <w:pPr>
        <w:tabs>
          <w:tab w:val="left" w:pos="1985"/>
          <w:tab w:val="left" w:pos="3969"/>
          <w:tab w:val="left" w:pos="5954"/>
          <w:tab w:val="left" w:pos="7938"/>
        </w:tabs>
      </w:pPr>
      <w:sdt>
        <w:sdtPr>
          <w:id w:val="1009488330"/>
          <w14:checkbox>
            <w14:checked w14:val="0"/>
            <w14:checkedState w14:val="2612" w14:font="MS Gothic"/>
            <w14:uncheckedState w14:val="2610" w14:font="MS Gothic"/>
          </w14:checkbox>
        </w:sdtPr>
        <w:sdtContent>
          <w:r w:rsidR="00E17C06">
            <w:rPr>
              <w:rFonts w:ascii="MS Gothic" w:eastAsia="MS Gothic" w:hAnsi="MS Gothic" w:hint="eastAsia"/>
            </w:rPr>
            <w:t>☐</w:t>
          </w:r>
        </w:sdtContent>
      </w:sdt>
      <w:r w:rsidR="00E17C06">
        <w:t xml:space="preserve"> </w:t>
      </w:r>
      <w:r w:rsidR="00491CB4">
        <w:rPr>
          <w:lang w:eastAsia="zh-CN"/>
        </w:rPr>
        <w:t>make choices that fitted my design idea</w:t>
      </w:r>
      <w:r w:rsidR="00844881">
        <w:rPr>
          <w:lang w:eastAsia="zh-CN"/>
        </w:rPr>
        <w:t>.</w:t>
      </w:r>
    </w:p>
    <w:p w14:paraId="6AD1A40E" w14:textId="632354B8" w:rsidR="00E17C06" w:rsidRDefault="00000000" w:rsidP="00E17C06">
      <w:pPr>
        <w:tabs>
          <w:tab w:val="left" w:pos="1985"/>
          <w:tab w:val="left" w:pos="3969"/>
          <w:tab w:val="left" w:pos="5954"/>
          <w:tab w:val="left" w:pos="7938"/>
        </w:tabs>
      </w:pPr>
      <w:sdt>
        <w:sdtPr>
          <w:id w:val="1511946864"/>
          <w14:checkbox>
            <w14:checked w14:val="0"/>
            <w14:checkedState w14:val="2612" w14:font="MS Gothic"/>
            <w14:uncheckedState w14:val="2610" w14:font="MS Gothic"/>
          </w14:checkbox>
        </w:sdtPr>
        <w:sdtContent>
          <w:r w:rsidR="00E17C06">
            <w:rPr>
              <w:rFonts w:ascii="MS Gothic" w:eastAsia="MS Gothic" w:hAnsi="MS Gothic" w:hint="eastAsia"/>
            </w:rPr>
            <w:t>☐</w:t>
          </w:r>
        </w:sdtContent>
      </w:sdt>
      <w:r w:rsidR="00E17C06">
        <w:t xml:space="preserve"> </w:t>
      </w:r>
      <w:r w:rsidR="00491CB4">
        <w:rPr>
          <w:lang w:eastAsia="zh-CN"/>
        </w:rPr>
        <w:t>keep track of what I used</w:t>
      </w:r>
      <w:r w:rsidR="00844881">
        <w:rPr>
          <w:lang w:eastAsia="zh-CN"/>
        </w:rPr>
        <w:t>.</w:t>
      </w:r>
    </w:p>
    <w:p w14:paraId="078FAF3D" w14:textId="5AB3D79C" w:rsidR="00E17C06" w:rsidRDefault="00000000" w:rsidP="00E17C06">
      <w:pPr>
        <w:tabs>
          <w:tab w:val="left" w:pos="1985"/>
          <w:tab w:val="left" w:pos="3969"/>
          <w:tab w:val="left" w:pos="5954"/>
          <w:tab w:val="left" w:pos="7938"/>
        </w:tabs>
      </w:pPr>
      <w:sdt>
        <w:sdtPr>
          <w:id w:val="1744600266"/>
          <w14:checkbox>
            <w14:checked w14:val="0"/>
            <w14:checkedState w14:val="2612" w14:font="MS Gothic"/>
            <w14:uncheckedState w14:val="2610" w14:font="MS Gothic"/>
          </w14:checkbox>
        </w:sdtPr>
        <w:sdtContent>
          <w:r w:rsidR="00E17C06">
            <w:rPr>
              <w:rFonts w:ascii="MS Gothic" w:eastAsia="MS Gothic" w:hAnsi="MS Gothic" w:hint="eastAsia"/>
            </w:rPr>
            <w:t>☐</w:t>
          </w:r>
        </w:sdtContent>
      </w:sdt>
      <w:r w:rsidR="00E17C06">
        <w:t xml:space="preserve"> </w:t>
      </w:r>
      <w:r w:rsidR="00491CB4">
        <w:rPr>
          <w:lang w:eastAsia="zh-CN"/>
        </w:rPr>
        <w:t>adjust my design before building</w:t>
      </w:r>
      <w:r w:rsidR="00844881">
        <w:rPr>
          <w:lang w:eastAsia="zh-CN"/>
        </w:rPr>
        <w:t>.</w:t>
      </w:r>
    </w:p>
    <w:p w14:paraId="16FAA780" w14:textId="54104A91" w:rsidR="00462B07" w:rsidRDefault="002D2F6E" w:rsidP="00462B07">
      <w:pPr>
        <w:rPr>
          <w:lang w:eastAsia="zh-CN"/>
        </w:rPr>
      </w:pPr>
      <w:r>
        <w:rPr>
          <w:lang w:eastAsia="zh-CN"/>
        </w:rPr>
        <w:t xml:space="preserve">This </w:t>
      </w:r>
      <w:r w:rsidR="009254CA">
        <w:rPr>
          <w:lang w:eastAsia="zh-CN"/>
        </w:rPr>
        <w:t xml:space="preserve">resulted in </w:t>
      </w:r>
      <w:r>
        <w:rPr>
          <w:lang w:eastAsia="zh-CN"/>
        </w:rPr>
        <w:t xml:space="preserve">my final tower </w:t>
      </w:r>
      <w:r w:rsidR="00C278F9">
        <w:rPr>
          <w:lang w:eastAsia="zh-CN"/>
        </w:rPr>
        <w:t>costing _</w:t>
      </w:r>
      <w:r>
        <w:rPr>
          <w:lang w:eastAsia="zh-CN"/>
        </w:rPr>
        <w:t>___________________.</w:t>
      </w:r>
      <w:r w:rsidR="00462B07">
        <w:rPr>
          <w:lang w:eastAsia="zh-CN"/>
        </w:rPr>
        <w:br w:type="page"/>
      </w:r>
    </w:p>
    <w:p w14:paraId="3D458713" w14:textId="77777777" w:rsidR="004D0640" w:rsidRDefault="004D0640" w:rsidP="004D0640">
      <w:pPr>
        <w:pStyle w:val="Heading2"/>
      </w:pPr>
      <w:r>
        <w:lastRenderedPageBreak/>
        <w:t>References</w:t>
      </w:r>
    </w:p>
    <w:p w14:paraId="07E959BD" w14:textId="77777777" w:rsidR="00C350F3" w:rsidRPr="00AE7FE3" w:rsidRDefault="00C350F3" w:rsidP="00C350F3">
      <w:pPr>
        <w:pStyle w:val="FeatureBox2"/>
      </w:pPr>
      <w:r w:rsidRPr="00AE7FE3">
        <w:t>This resource contains NSW Curriculum and syllabus content. The NSW Curriculum is developed by the NSW Education Standards Authority</w:t>
      </w:r>
      <w:r>
        <w:t xml:space="preserve"> (NESA)</w:t>
      </w:r>
      <w:r w:rsidRPr="00AE7FE3">
        <w:t>. This content is prepared by NESA for and on behalf of the Crown in right of the State of New South Wales. The material is protected by Crown copyright.</w:t>
      </w:r>
    </w:p>
    <w:p w14:paraId="1E245046" w14:textId="77777777" w:rsidR="00C350F3" w:rsidRPr="00AE7FE3" w:rsidRDefault="00C350F3" w:rsidP="00C350F3">
      <w:pPr>
        <w:pStyle w:val="FeatureBox2"/>
      </w:pPr>
      <w:r w:rsidRPr="00AE7FE3">
        <w:t>Please refer to the NESA Copyright Disclaimer for more information</w:t>
      </w:r>
      <w:r>
        <w:t xml:space="preserve"> </w:t>
      </w:r>
      <w:hyperlink r:id="rId12" w:history="1">
        <w:r w:rsidRPr="005A267D">
          <w:rPr>
            <w:rStyle w:val="Hyperlink"/>
          </w:rPr>
          <w:t>https://www.nsw.gov.au/education-and-training/nesa/copyright</w:t>
        </w:r>
      </w:hyperlink>
      <w:r w:rsidRPr="00A1020E">
        <w:t>.</w:t>
      </w:r>
    </w:p>
    <w:p w14:paraId="72285223" w14:textId="77777777" w:rsidR="00C350F3" w:rsidRDefault="00C350F3" w:rsidP="00C350F3">
      <w:pPr>
        <w:pStyle w:val="FeatureBox2"/>
      </w:pPr>
      <w:r w:rsidRPr="00AE7FE3">
        <w:t xml:space="preserve">NESA holds the only official and up-to-date versions of the NSW Curriculum and syllabus documents. Please visit NESA </w:t>
      </w:r>
      <w:hyperlink r:id="rId13" w:history="1">
        <w:r w:rsidRPr="005A267D">
          <w:rPr>
            <w:rStyle w:val="Hyperlink"/>
          </w:rPr>
          <w:t>https://www.nsw.gov.au/education-and-training/nesa</w:t>
        </w:r>
      </w:hyperlink>
      <w:r w:rsidRPr="00A1020E">
        <w:t xml:space="preserve"> </w:t>
      </w:r>
      <w:r w:rsidRPr="00AE7FE3">
        <w:t xml:space="preserve">and NSW Curriculum </w:t>
      </w:r>
      <w:hyperlink r:id="rId14" w:history="1">
        <w:r>
          <w:rPr>
            <w:rStyle w:val="Hyperlink"/>
          </w:rPr>
          <w:t>https://curriculum.nsw.edu.au</w:t>
        </w:r>
      </w:hyperlink>
      <w:r w:rsidRPr="00AE7FE3">
        <w:t>.</w:t>
      </w:r>
    </w:p>
    <w:p w14:paraId="77DE4156" w14:textId="498CB778" w:rsidR="00E369DF" w:rsidRPr="004B2142" w:rsidRDefault="00E369DF" w:rsidP="00E369DF">
      <w:hyperlink r:id="rId15" w:history="1">
        <w:r w:rsidRPr="004521FD">
          <w:rPr>
            <w:rStyle w:val="Hyperlink"/>
          </w:rPr>
          <w:t>Science Years 7–10 Syllabus</w:t>
        </w:r>
      </w:hyperlink>
      <w:r w:rsidRPr="004B2142">
        <w:t xml:space="preserve"> © NSW Education Standards Authority (NESA) for and on behalf of the Crown in right of the State of New South Wales, 2023.</w:t>
      </w:r>
    </w:p>
    <w:p w14:paraId="247D78A7" w14:textId="36675E4C" w:rsidR="00E369DF" w:rsidRDefault="00E369DF" w:rsidP="00E369DF">
      <w:hyperlink r:id="rId16" w:tgtFrame="_blank" w:history="1">
        <w:r w:rsidRPr="00605454">
          <w:rPr>
            <w:rStyle w:val="Hyperlink"/>
          </w:rPr>
          <w:t>Technology Years 7</w:t>
        </w:r>
        <w:r>
          <w:rPr>
            <w:rStyle w:val="Hyperlink"/>
          </w:rPr>
          <w:t>–</w:t>
        </w:r>
        <w:r w:rsidRPr="00605454">
          <w:rPr>
            <w:rStyle w:val="Hyperlink"/>
          </w:rPr>
          <w:t>8 Syllabus</w:t>
        </w:r>
      </w:hyperlink>
      <w:r w:rsidRPr="00605454">
        <w:t xml:space="preserve"> © NSW Education Standards Authority (NESA) for and on behalf of the Crown in right of the State of New South Wales, 2023.</w:t>
      </w:r>
    </w:p>
    <w:p w14:paraId="67764DC6" w14:textId="77777777" w:rsidR="004D0640" w:rsidRDefault="004D0640" w:rsidP="00607DF0">
      <w:pPr>
        <w:sectPr w:rsidR="004D0640" w:rsidSect="00EA391E">
          <w:headerReference w:type="default" r:id="rId17"/>
          <w:footerReference w:type="default" r:id="rId18"/>
          <w:headerReference w:type="first" r:id="rId19"/>
          <w:footerReference w:type="first" r:id="rId20"/>
          <w:pgSz w:w="11906" w:h="16838"/>
          <w:pgMar w:top="1134" w:right="1134" w:bottom="1134" w:left="1134" w:header="709" w:footer="709" w:gutter="0"/>
          <w:pgNumType w:start="1"/>
          <w:cols w:space="708"/>
          <w:titlePg/>
          <w:docGrid w:linePitch="360"/>
        </w:sectPr>
      </w:pPr>
    </w:p>
    <w:p w14:paraId="36F1BADC" w14:textId="77777777" w:rsidR="00C350F3" w:rsidRPr="001748AB" w:rsidRDefault="00C350F3" w:rsidP="00C350F3">
      <w:pPr>
        <w:rPr>
          <w:rStyle w:val="Strong"/>
          <w:szCs w:val="22"/>
        </w:rPr>
      </w:pPr>
      <w:r w:rsidRPr="001748AB">
        <w:rPr>
          <w:rStyle w:val="Strong"/>
          <w:szCs w:val="22"/>
        </w:rPr>
        <w:lastRenderedPageBreak/>
        <w:t>© State of New South Wales (Department of Education), 202</w:t>
      </w:r>
      <w:r>
        <w:rPr>
          <w:rStyle w:val="Strong"/>
          <w:szCs w:val="22"/>
        </w:rPr>
        <w:t>6</w:t>
      </w:r>
    </w:p>
    <w:p w14:paraId="729A6269" w14:textId="77777777" w:rsidR="00C350F3" w:rsidRDefault="00C350F3" w:rsidP="00C350F3">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27BE43D7" w14:textId="77777777" w:rsidR="00C350F3" w:rsidRDefault="00C350F3" w:rsidP="00C350F3">
      <w:r>
        <w:t xml:space="preserve">Copyright material available in this resource and owned by the NSW Department of Education is licensed under a </w:t>
      </w:r>
      <w:hyperlink r:id="rId21" w:history="1">
        <w:r w:rsidRPr="003B3E41">
          <w:rPr>
            <w:rStyle w:val="Hyperlink"/>
          </w:rPr>
          <w:t>Creative Commons Attribution 4.0 International (CC BY 4.0) license</w:t>
        </w:r>
      </w:hyperlink>
      <w:r>
        <w:t>.</w:t>
      </w:r>
    </w:p>
    <w:p w14:paraId="493D65F2" w14:textId="77777777" w:rsidR="00C350F3" w:rsidRDefault="00C350F3" w:rsidP="00C350F3">
      <w:r>
        <w:rPr>
          <w:noProof/>
        </w:rPr>
        <w:drawing>
          <wp:inline distT="0" distB="0" distL="0" distR="0" wp14:anchorId="66F84FD2" wp14:editId="5F1B23D9">
            <wp:extent cx="1228725" cy="428625"/>
            <wp:effectExtent l="0" t="0" r="9525" b="9525"/>
            <wp:docPr id="32" name="Picture 32" descr="Creative Commons Attribution license log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37CE2C2" w14:textId="77777777" w:rsidR="00C350F3" w:rsidRDefault="00C350F3" w:rsidP="00C350F3">
      <w:r>
        <w:t>This license allows you to share and adapt the material for any purpose, even commercially.</w:t>
      </w:r>
    </w:p>
    <w:p w14:paraId="79141141" w14:textId="77777777" w:rsidR="00C350F3" w:rsidRDefault="00C350F3" w:rsidP="00C350F3">
      <w:r>
        <w:t>Attribution should be given to © State of New South Wales (Department of Education), 2026.</w:t>
      </w:r>
    </w:p>
    <w:p w14:paraId="11E6D038" w14:textId="77777777" w:rsidR="00C350F3" w:rsidRDefault="00C350F3" w:rsidP="00C350F3">
      <w:r>
        <w:t>Material in this resource not available under a Creative Commons license:</w:t>
      </w:r>
    </w:p>
    <w:p w14:paraId="5ECEB382" w14:textId="77777777" w:rsidR="00C350F3" w:rsidRDefault="00C350F3" w:rsidP="00C350F3">
      <w:pPr>
        <w:pStyle w:val="ListBullet"/>
        <w:numPr>
          <w:ilvl w:val="0"/>
          <w:numId w:val="5"/>
        </w:numPr>
      </w:pPr>
      <w:r>
        <w:t>the NSW Department of Education logo, other logos and trademark-protected material</w:t>
      </w:r>
    </w:p>
    <w:p w14:paraId="3AC960C9" w14:textId="77777777" w:rsidR="00C350F3" w:rsidRDefault="00C350F3" w:rsidP="00C350F3">
      <w:pPr>
        <w:pStyle w:val="ListBullet"/>
        <w:numPr>
          <w:ilvl w:val="0"/>
          <w:numId w:val="5"/>
        </w:numPr>
      </w:pPr>
      <w:r>
        <w:t>material owned by a third party that has been reproduced with permission. You will need to obtain permission from the third party to reuse its material.</w:t>
      </w:r>
    </w:p>
    <w:p w14:paraId="5A92E1B3" w14:textId="77777777" w:rsidR="00C350F3" w:rsidRPr="003B3E41" w:rsidRDefault="00C350F3" w:rsidP="00C350F3">
      <w:pPr>
        <w:pStyle w:val="FeatureBox2"/>
        <w:rPr>
          <w:rStyle w:val="Strong"/>
        </w:rPr>
      </w:pPr>
      <w:r w:rsidRPr="003B3E41">
        <w:rPr>
          <w:rStyle w:val="Strong"/>
        </w:rPr>
        <w:t>Links to third-party material and websites</w:t>
      </w:r>
    </w:p>
    <w:p w14:paraId="4FE97255" w14:textId="77777777" w:rsidR="00C350F3" w:rsidRDefault="00C350F3" w:rsidP="00C350F3">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0102569" w14:textId="5374C2C0" w:rsidR="004D0640" w:rsidRPr="00607DF0" w:rsidRDefault="00C350F3" w:rsidP="00C350F3">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F0D4E">
        <w:rPr>
          <w:rStyle w:val="Emphasis"/>
        </w:rPr>
        <w:t>Copyright Act 1968</w:t>
      </w:r>
      <w:r>
        <w:t xml:space="preserve"> (Cth). The department accepts no responsibility for content on third-party websites.</w:t>
      </w:r>
    </w:p>
    <w:sectPr w:rsidR="004D0640" w:rsidRPr="00607DF0" w:rsidSect="00C350F3">
      <w:headerReference w:type="first" r:id="rId23"/>
      <w:footerReference w:type="first" r:id="rId24"/>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93EE4" w14:textId="77777777" w:rsidR="00F630FF" w:rsidRDefault="00F630FF" w:rsidP="00843DF5">
      <w:r>
        <w:separator/>
      </w:r>
    </w:p>
    <w:p w14:paraId="7F6E66A0" w14:textId="77777777" w:rsidR="00F630FF" w:rsidRDefault="00F630FF" w:rsidP="00843DF5"/>
    <w:p w14:paraId="4963F200" w14:textId="77777777" w:rsidR="00F630FF" w:rsidRDefault="00F630FF" w:rsidP="00843DF5"/>
  </w:endnote>
  <w:endnote w:type="continuationSeparator" w:id="0">
    <w:p w14:paraId="4C3CB748" w14:textId="77777777" w:rsidR="00F630FF" w:rsidRDefault="00F630FF" w:rsidP="00843DF5">
      <w:r>
        <w:continuationSeparator/>
      </w:r>
    </w:p>
    <w:p w14:paraId="505012B5" w14:textId="77777777" w:rsidR="00F630FF" w:rsidRDefault="00F630FF" w:rsidP="00843DF5"/>
    <w:p w14:paraId="2AEA8385" w14:textId="77777777" w:rsidR="00F630FF" w:rsidRDefault="00F630FF"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F4704C90-F211-4B0C-B9DB-EFA3F262C264}"/>
    <w:embedBold r:id="rId2" w:fontKey="{1FA85962-A407-4AE3-B3F6-4F698DA46645}"/>
    <w:embedItalic r:id="rId3" w:fontKey="{37B7EA9F-0FE6-4AD8-88D9-059E90FFF570}"/>
  </w:font>
  <w:font w:name="Arial">
    <w:panose1 w:val="020B0604020202020204"/>
    <w:charset w:val="00"/>
    <w:family w:val="swiss"/>
    <w:pitch w:val="variable"/>
    <w:sig w:usb0="E0002EFF" w:usb1="C000785B" w:usb2="00000009" w:usb3="00000000" w:csb0="000001FF" w:csb1="00000000"/>
  </w:font>
  <w:font w:name="Public Sans SemiBold">
    <w:altName w:val="Calibri"/>
    <w:panose1 w:val="00000000000000000000"/>
    <w:charset w:val="4D"/>
    <w:family w:val="auto"/>
    <w:pitch w:val="variable"/>
    <w:sig w:usb0="A00000FF" w:usb1="4000205B" w:usb2="00000000" w:usb3="00000000" w:csb0="00000193" w:csb1="00000000"/>
    <w:embedRegular r:id="rId4" w:fontKey="{229EE972-D1CD-4B90-9263-7568CBC2F103}"/>
  </w:font>
  <w:font w:name="MS Gothic">
    <w:altName w:val="ＭＳ ゴシック"/>
    <w:panose1 w:val="020B0609070205080204"/>
    <w:charset w:val="80"/>
    <w:family w:val="modern"/>
    <w:pitch w:val="fixed"/>
    <w:sig w:usb0="E00002FF" w:usb1="6AC7FDFB" w:usb2="08000012" w:usb3="00000000" w:csb0="0002009F" w:csb1="00000000"/>
    <w:embedRegular r:id="rId5" w:subsetted="1" w:fontKey="{60885A57-1F15-4A2A-9E3D-8614FC1D601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027A" w14:textId="02F0F20A" w:rsidR="00BF1C85" w:rsidRPr="00123A38" w:rsidRDefault="00BF1C85" w:rsidP="00BF1C85">
    <w:pPr>
      <w:pStyle w:val="Footer"/>
    </w:pPr>
    <w:r>
      <w:t>© NSW Department of Education, Mar-26</w:t>
    </w:r>
    <w:r>
      <w:ptab w:relativeTo="margin" w:alignment="right" w:leader="none"/>
    </w:r>
    <w:r>
      <w:rPr>
        <w:b/>
        <w:noProof/>
        <w:sz w:val="28"/>
        <w:szCs w:val="28"/>
      </w:rPr>
      <w:drawing>
        <wp:inline distT="0" distB="0" distL="0" distR="0" wp14:anchorId="73BDD989" wp14:editId="554F4718">
          <wp:extent cx="571500" cy="190500"/>
          <wp:effectExtent l="0" t="0" r="0" b="0"/>
          <wp:docPr id="2034056556" name="Picture 2034056556"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181A" w14:textId="77777777" w:rsidR="0005116C" w:rsidRDefault="0005116C" w:rsidP="0005116C">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9061" w14:textId="77777777" w:rsidR="00C350F3" w:rsidRPr="00E2096F" w:rsidRDefault="00C350F3"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001EB" w14:textId="77777777" w:rsidR="00F630FF" w:rsidRDefault="00F630FF" w:rsidP="00843DF5">
      <w:r>
        <w:separator/>
      </w:r>
    </w:p>
    <w:p w14:paraId="4F466E96" w14:textId="77777777" w:rsidR="00F630FF" w:rsidRDefault="00F630FF" w:rsidP="00843DF5"/>
    <w:p w14:paraId="5C0D3EA4" w14:textId="77777777" w:rsidR="00F630FF" w:rsidRDefault="00F630FF" w:rsidP="00843DF5"/>
  </w:footnote>
  <w:footnote w:type="continuationSeparator" w:id="0">
    <w:p w14:paraId="57A723AB" w14:textId="77777777" w:rsidR="00F630FF" w:rsidRDefault="00F630FF" w:rsidP="00843DF5">
      <w:r>
        <w:continuationSeparator/>
      </w:r>
    </w:p>
    <w:p w14:paraId="421037A2" w14:textId="77777777" w:rsidR="00F630FF" w:rsidRDefault="00F630FF" w:rsidP="00843DF5"/>
    <w:p w14:paraId="03330A89" w14:textId="77777777" w:rsidR="00F630FF" w:rsidRDefault="00F630FF"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38E6" w14:textId="1CEDEFAA" w:rsidR="00BF1C85" w:rsidRDefault="00BF1C85" w:rsidP="00BF1C85">
    <w:pPr>
      <w:pStyle w:val="Documentname"/>
    </w:pPr>
    <w:r w:rsidRPr="00304DBF">
      <w:t xml:space="preserve">STEM </w:t>
    </w:r>
    <w:r>
      <w:t xml:space="preserve">Stage 4 – </w:t>
    </w:r>
    <w:r w:rsidRPr="00304DBF">
      <w:t xml:space="preserve">Olympiad – </w:t>
    </w:r>
    <w:r>
      <w:t>challenge 3 – s</w:t>
    </w:r>
    <w:r w:rsidRPr="00304DBF">
      <w:t xml:space="preserve">traw water tower – </w:t>
    </w:r>
    <w:r>
      <w:t>s</w:t>
    </w:r>
    <w:r w:rsidRPr="00304DBF">
      <w:t xml:space="preserve">tudent resource </w:t>
    </w:r>
    <w:r w:rsidRPr="00D2403C">
      <w:t xml:space="preserve">|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A9B7" w14:textId="77777777" w:rsidR="0005116C" w:rsidRPr="00FA6449" w:rsidRDefault="0005116C" w:rsidP="0005116C">
    <w:pPr>
      <w:pStyle w:val="Header"/>
    </w:pPr>
    <w:r w:rsidRPr="009D43DD">
      <mc:AlternateContent>
        <mc:Choice Requires="wps">
          <w:drawing>
            <wp:anchor distT="0" distB="0" distL="114300" distR="114300" simplePos="0" relativeHeight="251659264" behindDoc="1" locked="0" layoutInCell="1" allowOverlap="1" wp14:anchorId="79F69656" wp14:editId="03F25EAD">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C961BF" w14:textId="77777777" w:rsidR="0005116C" w:rsidRDefault="0005116C" w:rsidP="0005116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69656"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29C961BF" w14:textId="77777777" w:rsidR="0005116C" w:rsidRDefault="0005116C" w:rsidP="0005116C"/>
                </w:txbxContent>
              </v:textbox>
            </v:rect>
          </w:pict>
        </mc:Fallback>
      </mc:AlternateContent>
    </w:r>
    <w:r w:rsidRPr="009D43DD">
      <w:t>NSW Department of Education</w:t>
    </w:r>
    <w:r w:rsidRPr="009D43DD">
      <w:ptab w:relativeTo="margin" w:alignment="right" w:leader="none"/>
    </w:r>
    <w:r w:rsidRPr="008426B6">
      <w:drawing>
        <wp:inline distT="0" distB="0" distL="0" distR="0" wp14:anchorId="0426C906" wp14:editId="5EFAAB2B">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1FA3" w14:textId="77777777" w:rsidR="00C350F3" w:rsidRPr="00E2096F" w:rsidRDefault="00C350F3"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AE29582"/>
    <w:lvl w:ilvl="0">
      <w:start w:val="1"/>
      <w:numFmt w:val="lowerRoman"/>
      <w:lvlText w:val="%1."/>
      <w:lvlJc w:val="right"/>
      <w:pPr>
        <w:ind w:left="926" w:hanging="360"/>
      </w:pPr>
    </w:lvl>
  </w:abstractNum>
  <w:abstractNum w:abstractNumId="1"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22272B" w:themeColor="text1"/>
        <w:sz w:val="22"/>
      </w:rPr>
    </w:lvl>
  </w:abstractNum>
  <w:abstractNum w:abstractNumId="2" w15:restartNumberingAfterBreak="0">
    <w:nsid w:val="FFFFFF88"/>
    <w:multiLevelType w:val="singleLevel"/>
    <w:tmpl w:val="C3C268C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AEAC730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B9650D"/>
    <w:multiLevelType w:val="hybridMultilevel"/>
    <w:tmpl w:val="DB54E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F4498A"/>
    <w:multiLevelType w:val="hybridMultilevel"/>
    <w:tmpl w:val="53C8B83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F70181"/>
    <w:multiLevelType w:val="hybridMultilevel"/>
    <w:tmpl w:val="B2D886A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C92089A"/>
    <w:multiLevelType w:val="multilevel"/>
    <w:tmpl w:val="1ACA1D60"/>
    <w:lvl w:ilvl="0">
      <w:start w:val="1"/>
      <w:numFmt w:val="decimal"/>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AC5D7A"/>
    <w:multiLevelType w:val="hybridMultilevel"/>
    <w:tmpl w:val="D5469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11"/>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7"/>
  </w:num>
  <w:num w:numId="6" w16cid:durableId="786628628">
    <w:abstractNumId w:val="13"/>
  </w:num>
  <w:num w:numId="7" w16cid:durableId="1593784630">
    <w:abstractNumId w:val="0"/>
  </w:num>
  <w:num w:numId="8" w16cid:durableId="564150515">
    <w:abstractNumId w:val="9"/>
  </w:num>
  <w:num w:numId="9" w16cid:durableId="1131367355">
    <w:abstractNumId w:val="6"/>
  </w:num>
  <w:num w:numId="10" w16cid:durableId="309410937">
    <w:abstractNumId w:val="11"/>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7"/>
  </w:num>
  <w:num w:numId="13" w16cid:durableId="1573587274">
    <w:abstractNumId w:val="13"/>
  </w:num>
  <w:num w:numId="14" w16cid:durableId="418411962">
    <w:abstractNumId w:val="0"/>
  </w:num>
  <w:num w:numId="15" w16cid:durableId="218444211">
    <w:abstractNumId w:val="9"/>
  </w:num>
  <w:num w:numId="16" w16cid:durableId="2134980788">
    <w:abstractNumId w:val="11"/>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7"/>
  </w:num>
  <w:num w:numId="19" w16cid:durableId="2063823009">
    <w:abstractNumId w:val="13"/>
  </w:num>
  <w:num w:numId="20" w16cid:durableId="814376409">
    <w:abstractNumId w:val="0"/>
  </w:num>
  <w:num w:numId="21" w16cid:durableId="210728029">
    <w:abstractNumId w:val="9"/>
  </w:num>
  <w:num w:numId="22" w16cid:durableId="330136967">
    <w:abstractNumId w:val="9"/>
  </w:num>
  <w:num w:numId="23" w16cid:durableId="2052731404">
    <w:abstractNumId w:val="9"/>
  </w:num>
  <w:num w:numId="24" w16cid:durableId="10774815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95942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6499038">
    <w:abstractNumId w:val="3"/>
  </w:num>
  <w:num w:numId="27" w16cid:durableId="1643078843">
    <w:abstractNumId w:val="11"/>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8" w16cid:durableId="826287285">
    <w:abstractNumId w:val="1"/>
  </w:num>
  <w:num w:numId="29" w16cid:durableId="1578975638">
    <w:abstractNumId w:val="7"/>
  </w:num>
  <w:num w:numId="30" w16cid:durableId="1821271063">
    <w:abstractNumId w:val="13"/>
  </w:num>
  <w:num w:numId="31" w16cid:durableId="553279822">
    <w:abstractNumId w:val="13"/>
  </w:num>
  <w:num w:numId="32" w16cid:durableId="1078748039">
    <w:abstractNumId w:val="9"/>
  </w:num>
  <w:num w:numId="33" w16cid:durableId="84813128">
    <w:abstractNumId w:val="11"/>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4" w16cid:durableId="1652438841">
    <w:abstractNumId w:val="1"/>
  </w:num>
  <w:num w:numId="35" w16cid:durableId="887378489">
    <w:abstractNumId w:val="7"/>
  </w:num>
  <w:num w:numId="36" w16cid:durableId="623849285">
    <w:abstractNumId w:val="13"/>
  </w:num>
  <w:num w:numId="37" w16cid:durableId="866799919">
    <w:abstractNumId w:val="13"/>
  </w:num>
  <w:num w:numId="38" w16cid:durableId="1045637855">
    <w:abstractNumId w:val="9"/>
  </w:num>
  <w:num w:numId="39" w16cid:durableId="275991488">
    <w:abstractNumId w:val="7"/>
  </w:num>
  <w:num w:numId="40" w16cid:durableId="1357852040">
    <w:abstractNumId w:val="11"/>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1" w16cid:durableId="1713387571">
    <w:abstractNumId w:val="1"/>
  </w:num>
  <w:num w:numId="42" w16cid:durableId="1121412251">
    <w:abstractNumId w:val="9"/>
  </w:num>
  <w:num w:numId="43" w16cid:durableId="1520586057">
    <w:abstractNumId w:val="13"/>
  </w:num>
  <w:num w:numId="44" w16cid:durableId="849680548">
    <w:abstractNumId w:val="13"/>
  </w:num>
  <w:num w:numId="45" w16cid:durableId="1323041686">
    <w:abstractNumId w:val="12"/>
  </w:num>
  <w:num w:numId="46" w16cid:durableId="735972986">
    <w:abstractNumId w:val="4"/>
  </w:num>
  <w:num w:numId="47" w16cid:durableId="825439221">
    <w:abstractNumId w:val="10"/>
  </w:num>
  <w:num w:numId="48" w16cid:durableId="1571503043">
    <w:abstractNumId w:val="2"/>
  </w:num>
  <w:num w:numId="49" w16cid:durableId="1516842925">
    <w:abstractNumId w:val="5"/>
  </w:num>
  <w:num w:numId="50" w16cid:durableId="608779496">
    <w:abstractNumId w:val="8"/>
  </w:num>
  <w:num w:numId="51" w16cid:durableId="511917959">
    <w:abstractNumId w:val="11"/>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52" w16cid:durableId="1674257019">
    <w:abstractNumId w:val="1"/>
  </w:num>
  <w:num w:numId="53" w16cid:durableId="2144688741">
    <w:abstractNumId w:val="7"/>
  </w:num>
  <w:num w:numId="54" w16cid:durableId="821581023">
    <w:abstractNumId w:val="13"/>
  </w:num>
  <w:num w:numId="55" w16cid:durableId="1144157942">
    <w:abstractNumId w:val="13"/>
  </w:num>
  <w:num w:numId="56" w16cid:durableId="89006789">
    <w:abstractNumId w:val="9"/>
  </w:num>
  <w:num w:numId="57" w16cid:durableId="1806282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27770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622469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47716598">
    <w:abstractNumId w:val="11"/>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61" w16cid:durableId="1149442817">
    <w:abstractNumId w:val="1"/>
  </w:num>
  <w:num w:numId="62" w16cid:durableId="466357430">
    <w:abstractNumId w:val="7"/>
  </w:num>
  <w:num w:numId="63" w16cid:durableId="1472090275">
    <w:abstractNumId w:val="13"/>
  </w:num>
  <w:num w:numId="64" w16cid:durableId="1231886373">
    <w:abstractNumId w:val="13"/>
  </w:num>
  <w:num w:numId="65" w16cid:durableId="176857175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C"/>
    <w:rsid w:val="00001744"/>
    <w:rsid w:val="00003EFA"/>
    <w:rsid w:val="00004183"/>
    <w:rsid w:val="00005907"/>
    <w:rsid w:val="00006123"/>
    <w:rsid w:val="000077BF"/>
    <w:rsid w:val="00010366"/>
    <w:rsid w:val="000118E8"/>
    <w:rsid w:val="00013FF2"/>
    <w:rsid w:val="00017B07"/>
    <w:rsid w:val="000252CB"/>
    <w:rsid w:val="000257A4"/>
    <w:rsid w:val="00027EBC"/>
    <w:rsid w:val="00032E89"/>
    <w:rsid w:val="00033679"/>
    <w:rsid w:val="0003380C"/>
    <w:rsid w:val="000345C8"/>
    <w:rsid w:val="00035681"/>
    <w:rsid w:val="00041EAD"/>
    <w:rsid w:val="00043872"/>
    <w:rsid w:val="00045F0D"/>
    <w:rsid w:val="0004750C"/>
    <w:rsid w:val="00047862"/>
    <w:rsid w:val="000478F9"/>
    <w:rsid w:val="00051080"/>
    <w:rsid w:val="0005116C"/>
    <w:rsid w:val="00054124"/>
    <w:rsid w:val="00054D26"/>
    <w:rsid w:val="00056839"/>
    <w:rsid w:val="00061D5B"/>
    <w:rsid w:val="00066BEA"/>
    <w:rsid w:val="000673B7"/>
    <w:rsid w:val="00070384"/>
    <w:rsid w:val="00070804"/>
    <w:rsid w:val="00072E86"/>
    <w:rsid w:val="000733A1"/>
    <w:rsid w:val="00074F0F"/>
    <w:rsid w:val="00075479"/>
    <w:rsid w:val="000769CC"/>
    <w:rsid w:val="000835AB"/>
    <w:rsid w:val="00085693"/>
    <w:rsid w:val="000867B2"/>
    <w:rsid w:val="000C1B93"/>
    <w:rsid w:val="000C24ED"/>
    <w:rsid w:val="000C33F3"/>
    <w:rsid w:val="000C4344"/>
    <w:rsid w:val="000C5481"/>
    <w:rsid w:val="000C5DEF"/>
    <w:rsid w:val="000D1EB7"/>
    <w:rsid w:val="000D37C8"/>
    <w:rsid w:val="000D3BBE"/>
    <w:rsid w:val="000D7466"/>
    <w:rsid w:val="000D7E5E"/>
    <w:rsid w:val="000E13DC"/>
    <w:rsid w:val="000F48CD"/>
    <w:rsid w:val="00103C79"/>
    <w:rsid w:val="00103E4F"/>
    <w:rsid w:val="001049C7"/>
    <w:rsid w:val="001055A3"/>
    <w:rsid w:val="00106352"/>
    <w:rsid w:val="00110437"/>
    <w:rsid w:val="00111793"/>
    <w:rsid w:val="00111E20"/>
    <w:rsid w:val="00112528"/>
    <w:rsid w:val="00113093"/>
    <w:rsid w:val="00115D48"/>
    <w:rsid w:val="00121212"/>
    <w:rsid w:val="00123A38"/>
    <w:rsid w:val="00124159"/>
    <w:rsid w:val="00125A8E"/>
    <w:rsid w:val="00125DEB"/>
    <w:rsid w:val="00125DFF"/>
    <w:rsid w:val="0012632C"/>
    <w:rsid w:val="0012654C"/>
    <w:rsid w:val="00131371"/>
    <w:rsid w:val="00135EED"/>
    <w:rsid w:val="00135F08"/>
    <w:rsid w:val="001377A9"/>
    <w:rsid w:val="00153D13"/>
    <w:rsid w:val="001563B0"/>
    <w:rsid w:val="001613E4"/>
    <w:rsid w:val="00165031"/>
    <w:rsid w:val="00171EE6"/>
    <w:rsid w:val="0017408C"/>
    <w:rsid w:val="00181F54"/>
    <w:rsid w:val="00190C6F"/>
    <w:rsid w:val="00191C7E"/>
    <w:rsid w:val="001A2D64"/>
    <w:rsid w:val="001A3009"/>
    <w:rsid w:val="001A4AB2"/>
    <w:rsid w:val="001B186B"/>
    <w:rsid w:val="001C0517"/>
    <w:rsid w:val="001C0997"/>
    <w:rsid w:val="001C283E"/>
    <w:rsid w:val="001C5067"/>
    <w:rsid w:val="001C7A1E"/>
    <w:rsid w:val="001C7E97"/>
    <w:rsid w:val="001D1616"/>
    <w:rsid w:val="001D5230"/>
    <w:rsid w:val="001E103F"/>
    <w:rsid w:val="001E3497"/>
    <w:rsid w:val="001E59A1"/>
    <w:rsid w:val="001E666F"/>
    <w:rsid w:val="001E761A"/>
    <w:rsid w:val="001F2668"/>
    <w:rsid w:val="001F2D78"/>
    <w:rsid w:val="001F4804"/>
    <w:rsid w:val="001F5F7B"/>
    <w:rsid w:val="00206D1E"/>
    <w:rsid w:val="002075BD"/>
    <w:rsid w:val="002105AD"/>
    <w:rsid w:val="00211F38"/>
    <w:rsid w:val="00216244"/>
    <w:rsid w:val="002178F4"/>
    <w:rsid w:val="002227AD"/>
    <w:rsid w:val="0023002B"/>
    <w:rsid w:val="002300CD"/>
    <w:rsid w:val="002427F2"/>
    <w:rsid w:val="00242D98"/>
    <w:rsid w:val="0024474D"/>
    <w:rsid w:val="0025006B"/>
    <w:rsid w:val="0025592F"/>
    <w:rsid w:val="0026327B"/>
    <w:rsid w:val="0026548C"/>
    <w:rsid w:val="00266207"/>
    <w:rsid w:val="0027370C"/>
    <w:rsid w:val="002823F4"/>
    <w:rsid w:val="00282955"/>
    <w:rsid w:val="00284178"/>
    <w:rsid w:val="0029265D"/>
    <w:rsid w:val="00293B2B"/>
    <w:rsid w:val="002A28B4"/>
    <w:rsid w:val="002A2B8C"/>
    <w:rsid w:val="002A30D8"/>
    <w:rsid w:val="002A35CF"/>
    <w:rsid w:val="002A475D"/>
    <w:rsid w:val="002B316A"/>
    <w:rsid w:val="002B50F2"/>
    <w:rsid w:val="002B66C7"/>
    <w:rsid w:val="002B75C4"/>
    <w:rsid w:val="002C0328"/>
    <w:rsid w:val="002C1F31"/>
    <w:rsid w:val="002C782A"/>
    <w:rsid w:val="002D2F6E"/>
    <w:rsid w:val="002E5355"/>
    <w:rsid w:val="002E7F19"/>
    <w:rsid w:val="002F21E2"/>
    <w:rsid w:val="002F7CFE"/>
    <w:rsid w:val="00300A75"/>
    <w:rsid w:val="0030240F"/>
    <w:rsid w:val="00302680"/>
    <w:rsid w:val="00302A77"/>
    <w:rsid w:val="00302D61"/>
    <w:rsid w:val="00303085"/>
    <w:rsid w:val="00306C23"/>
    <w:rsid w:val="00307F9F"/>
    <w:rsid w:val="00310EEB"/>
    <w:rsid w:val="003126D5"/>
    <w:rsid w:val="00314B9B"/>
    <w:rsid w:val="00316CA5"/>
    <w:rsid w:val="00324BA1"/>
    <w:rsid w:val="00331EAD"/>
    <w:rsid w:val="003334C4"/>
    <w:rsid w:val="00333EF0"/>
    <w:rsid w:val="003355E2"/>
    <w:rsid w:val="00336584"/>
    <w:rsid w:val="003370A4"/>
    <w:rsid w:val="00340DD9"/>
    <w:rsid w:val="00355B33"/>
    <w:rsid w:val="00360E17"/>
    <w:rsid w:val="0036209C"/>
    <w:rsid w:val="00362BD0"/>
    <w:rsid w:val="00371F68"/>
    <w:rsid w:val="0037777B"/>
    <w:rsid w:val="00382F46"/>
    <w:rsid w:val="003852D3"/>
    <w:rsid w:val="0038536D"/>
    <w:rsid w:val="00385DFB"/>
    <w:rsid w:val="0039274C"/>
    <w:rsid w:val="00395A9A"/>
    <w:rsid w:val="003A0CFB"/>
    <w:rsid w:val="003A5190"/>
    <w:rsid w:val="003B0768"/>
    <w:rsid w:val="003B240E"/>
    <w:rsid w:val="003B3E41"/>
    <w:rsid w:val="003C105A"/>
    <w:rsid w:val="003D12D2"/>
    <w:rsid w:val="003D13EF"/>
    <w:rsid w:val="003D1F70"/>
    <w:rsid w:val="003D2CF1"/>
    <w:rsid w:val="003E2C26"/>
    <w:rsid w:val="003E2E77"/>
    <w:rsid w:val="003E650E"/>
    <w:rsid w:val="003F00F4"/>
    <w:rsid w:val="003F0AC3"/>
    <w:rsid w:val="003F47DA"/>
    <w:rsid w:val="003F5A78"/>
    <w:rsid w:val="003F6A9D"/>
    <w:rsid w:val="003F6E52"/>
    <w:rsid w:val="003F79B9"/>
    <w:rsid w:val="00400ACE"/>
    <w:rsid w:val="00401084"/>
    <w:rsid w:val="004011D7"/>
    <w:rsid w:val="00403D5B"/>
    <w:rsid w:val="00407CAD"/>
    <w:rsid w:val="00407EF0"/>
    <w:rsid w:val="00412F2B"/>
    <w:rsid w:val="00415036"/>
    <w:rsid w:val="004178B3"/>
    <w:rsid w:val="00420F09"/>
    <w:rsid w:val="00422CEE"/>
    <w:rsid w:val="0042629E"/>
    <w:rsid w:val="00427C86"/>
    <w:rsid w:val="00430173"/>
    <w:rsid w:val="00430D8B"/>
    <w:rsid w:val="00430F12"/>
    <w:rsid w:val="00440FA6"/>
    <w:rsid w:val="00442345"/>
    <w:rsid w:val="004536A7"/>
    <w:rsid w:val="00453EC1"/>
    <w:rsid w:val="00454159"/>
    <w:rsid w:val="004544C4"/>
    <w:rsid w:val="00456066"/>
    <w:rsid w:val="004606AD"/>
    <w:rsid w:val="00460A3C"/>
    <w:rsid w:val="00462B07"/>
    <w:rsid w:val="004662AB"/>
    <w:rsid w:val="00474E4B"/>
    <w:rsid w:val="00480185"/>
    <w:rsid w:val="004821DA"/>
    <w:rsid w:val="0048394C"/>
    <w:rsid w:val="004853CB"/>
    <w:rsid w:val="0048642E"/>
    <w:rsid w:val="00491389"/>
    <w:rsid w:val="00491CB4"/>
    <w:rsid w:val="00493088"/>
    <w:rsid w:val="00493219"/>
    <w:rsid w:val="004A29D0"/>
    <w:rsid w:val="004A4F1D"/>
    <w:rsid w:val="004B13C5"/>
    <w:rsid w:val="004B259D"/>
    <w:rsid w:val="004B310D"/>
    <w:rsid w:val="004B484F"/>
    <w:rsid w:val="004B723A"/>
    <w:rsid w:val="004C11A9"/>
    <w:rsid w:val="004C28DB"/>
    <w:rsid w:val="004C4B48"/>
    <w:rsid w:val="004C68E7"/>
    <w:rsid w:val="004D0640"/>
    <w:rsid w:val="004D0A8A"/>
    <w:rsid w:val="004D7F16"/>
    <w:rsid w:val="004E1043"/>
    <w:rsid w:val="004E16A5"/>
    <w:rsid w:val="004E7AC5"/>
    <w:rsid w:val="004F0ACA"/>
    <w:rsid w:val="004F2AC5"/>
    <w:rsid w:val="004F48DD"/>
    <w:rsid w:val="004F6AF2"/>
    <w:rsid w:val="00501315"/>
    <w:rsid w:val="0050170B"/>
    <w:rsid w:val="0050175A"/>
    <w:rsid w:val="005024C7"/>
    <w:rsid w:val="005040AC"/>
    <w:rsid w:val="005056A7"/>
    <w:rsid w:val="00510B31"/>
    <w:rsid w:val="00511863"/>
    <w:rsid w:val="005128E7"/>
    <w:rsid w:val="00515F52"/>
    <w:rsid w:val="00517BA8"/>
    <w:rsid w:val="00522797"/>
    <w:rsid w:val="00522BBB"/>
    <w:rsid w:val="005251ED"/>
    <w:rsid w:val="00526795"/>
    <w:rsid w:val="00531AF0"/>
    <w:rsid w:val="00541FBB"/>
    <w:rsid w:val="0054464B"/>
    <w:rsid w:val="005500B1"/>
    <w:rsid w:val="0055043F"/>
    <w:rsid w:val="00550D08"/>
    <w:rsid w:val="005569F6"/>
    <w:rsid w:val="005603F4"/>
    <w:rsid w:val="005608F0"/>
    <w:rsid w:val="005649D2"/>
    <w:rsid w:val="005651B7"/>
    <w:rsid w:val="00566F8C"/>
    <w:rsid w:val="0057085F"/>
    <w:rsid w:val="00571ACE"/>
    <w:rsid w:val="00572094"/>
    <w:rsid w:val="0058089F"/>
    <w:rsid w:val="0058102D"/>
    <w:rsid w:val="005825B8"/>
    <w:rsid w:val="00583731"/>
    <w:rsid w:val="005934B4"/>
    <w:rsid w:val="005957FA"/>
    <w:rsid w:val="00595DBC"/>
    <w:rsid w:val="00597644"/>
    <w:rsid w:val="005A34D4"/>
    <w:rsid w:val="005A67CA"/>
    <w:rsid w:val="005B184F"/>
    <w:rsid w:val="005B4B00"/>
    <w:rsid w:val="005B57F5"/>
    <w:rsid w:val="005B76BC"/>
    <w:rsid w:val="005B77E0"/>
    <w:rsid w:val="005C14A7"/>
    <w:rsid w:val="005C3107"/>
    <w:rsid w:val="005C344B"/>
    <w:rsid w:val="005C48C1"/>
    <w:rsid w:val="005C53F5"/>
    <w:rsid w:val="005D0140"/>
    <w:rsid w:val="005D1384"/>
    <w:rsid w:val="005D3BED"/>
    <w:rsid w:val="005D49FE"/>
    <w:rsid w:val="005E1F63"/>
    <w:rsid w:val="005F4405"/>
    <w:rsid w:val="005F49D6"/>
    <w:rsid w:val="006010CA"/>
    <w:rsid w:val="00607DF0"/>
    <w:rsid w:val="006106E1"/>
    <w:rsid w:val="00613017"/>
    <w:rsid w:val="00616D0F"/>
    <w:rsid w:val="00623F47"/>
    <w:rsid w:val="00624D13"/>
    <w:rsid w:val="00626BBF"/>
    <w:rsid w:val="00627A57"/>
    <w:rsid w:val="00634F28"/>
    <w:rsid w:val="00637243"/>
    <w:rsid w:val="0064273E"/>
    <w:rsid w:val="00643CC4"/>
    <w:rsid w:val="006453D7"/>
    <w:rsid w:val="0065759E"/>
    <w:rsid w:val="0066345F"/>
    <w:rsid w:val="00664DB4"/>
    <w:rsid w:val="00673BB9"/>
    <w:rsid w:val="00676031"/>
    <w:rsid w:val="00677835"/>
    <w:rsid w:val="00680388"/>
    <w:rsid w:val="0068060C"/>
    <w:rsid w:val="00691121"/>
    <w:rsid w:val="0069617A"/>
    <w:rsid w:val="00696410"/>
    <w:rsid w:val="00696DF3"/>
    <w:rsid w:val="006A046F"/>
    <w:rsid w:val="006A0DDD"/>
    <w:rsid w:val="006A3884"/>
    <w:rsid w:val="006B1B97"/>
    <w:rsid w:val="006B1D57"/>
    <w:rsid w:val="006B2BCD"/>
    <w:rsid w:val="006B3488"/>
    <w:rsid w:val="006B3579"/>
    <w:rsid w:val="006B417F"/>
    <w:rsid w:val="006B6EE9"/>
    <w:rsid w:val="006C12BE"/>
    <w:rsid w:val="006D00B0"/>
    <w:rsid w:val="006D1CF3"/>
    <w:rsid w:val="006D673D"/>
    <w:rsid w:val="006D6820"/>
    <w:rsid w:val="006E2EF2"/>
    <w:rsid w:val="006E5423"/>
    <w:rsid w:val="006E54D3"/>
    <w:rsid w:val="006F1CBB"/>
    <w:rsid w:val="006F1CF4"/>
    <w:rsid w:val="006F2984"/>
    <w:rsid w:val="006F5859"/>
    <w:rsid w:val="00703C27"/>
    <w:rsid w:val="0070409D"/>
    <w:rsid w:val="00704744"/>
    <w:rsid w:val="007053B8"/>
    <w:rsid w:val="00706737"/>
    <w:rsid w:val="00717237"/>
    <w:rsid w:val="00721D3B"/>
    <w:rsid w:val="0072638E"/>
    <w:rsid w:val="00731D7E"/>
    <w:rsid w:val="0073209A"/>
    <w:rsid w:val="00732626"/>
    <w:rsid w:val="00732D1F"/>
    <w:rsid w:val="00733F8C"/>
    <w:rsid w:val="00737743"/>
    <w:rsid w:val="00737DB9"/>
    <w:rsid w:val="00740A18"/>
    <w:rsid w:val="00740A84"/>
    <w:rsid w:val="007439F9"/>
    <w:rsid w:val="00752D79"/>
    <w:rsid w:val="00752ED5"/>
    <w:rsid w:val="007564F8"/>
    <w:rsid w:val="007608F8"/>
    <w:rsid w:val="00761509"/>
    <w:rsid w:val="0076669D"/>
    <w:rsid w:val="00766D19"/>
    <w:rsid w:val="00767CA4"/>
    <w:rsid w:val="00773CDB"/>
    <w:rsid w:val="007779C5"/>
    <w:rsid w:val="007803A9"/>
    <w:rsid w:val="0078124E"/>
    <w:rsid w:val="00790B74"/>
    <w:rsid w:val="0079243F"/>
    <w:rsid w:val="0079523E"/>
    <w:rsid w:val="00795D83"/>
    <w:rsid w:val="007960D9"/>
    <w:rsid w:val="00796499"/>
    <w:rsid w:val="007A25E4"/>
    <w:rsid w:val="007A624B"/>
    <w:rsid w:val="007B020C"/>
    <w:rsid w:val="007B14F5"/>
    <w:rsid w:val="007B2A64"/>
    <w:rsid w:val="007B35E9"/>
    <w:rsid w:val="007B4058"/>
    <w:rsid w:val="007B523A"/>
    <w:rsid w:val="007C007B"/>
    <w:rsid w:val="007C4870"/>
    <w:rsid w:val="007C5D33"/>
    <w:rsid w:val="007C61E6"/>
    <w:rsid w:val="007C63BB"/>
    <w:rsid w:val="007C79C8"/>
    <w:rsid w:val="007D56C3"/>
    <w:rsid w:val="007D656D"/>
    <w:rsid w:val="007E20E5"/>
    <w:rsid w:val="007E6A58"/>
    <w:rsid w:val="007F066A"/>
    <w:rsid w:val="007F27F8"/>
    <w:rsid w:val="007F2DE9"/>
    <w:rsid w:val="007F6BE6"/>
    <w:rsid w:val="007F7A2F"/>
    <w:rsid w:val="00801971"/>
    <w:rsid w:val="0080248A"/>
    <w:rsid w:val="00803440"/>
    <w:rsid w:val="00804F58"/>
    <w:rsid w:val="00806ECB"/>
    <w:rsid w:val="008073B1"/>
    <w:rsid w:val="00810D93"/>
    <w:rsid w:val="00813A43"/>
    <w:rsid w:val="0081645F"/>
    <w:rsid w:val="008174DA"/>
    <w:rsid w:val="00820A07"/>
    <w:rsid w:val="00820F23"/>
    <w:rsid w:val="008218AF"/>
    <w:rsid w:val="00822615"/>
    <w:rsid w:val="008242EB"/>
    <w:rsid w:val="00824F5A"/>
    <w:rsid w:val="00830DA3"/>
    <w:rsid w:val="00836838"/>
    <w:rsid w:val="008426B6"/>
    <w:rsid w:val="00843DF5"/>
    <w:rsid w:val="00844881"/>
    <w:rsid w:val="00847955"/>
    <w:rsid w:val="00851004"/>
    <w:rsid w:val="008559F3"/>
    <w:rsid w:val="00856CA3"/>
    <w:rsid w:val="00864528"/>
    <w:rsid w:val="00865BC1"/>
    <w:rsid w:val="008667EF"/>
    <w:rsid w:val="00871B59"/>
    <w:rsid w:val="00872EA0"/>
    <w:rsid w:val="0087496A"/>
    <w:rsid w:val="008752C3"/>
    <w:rsid w:val="00876837"/>
    <w:rsid w:val="00877024"/>
    <w:rsid w:val="00881EA3"/>
    <w:rsid w:val="00881ED0"/>
    <w:rsid w:val="00882954"/>
    <w:rsid w:val="00890EEE"/>
    <w:rsid w:val="00892841"/>
    <w:rsid w:val="0089316E"/>
    <w:rsid w:val="008A183E"/>
    <w:rsid w:val="008A1D40"/>
    <w:rsid w:val="008A2465"/>
    <w:rsid w:val="008A3171"/>
    <w:rsid w:val="008A353C"/>
    <w:rsid w:val="008A4CF6"/>
    <w:rsid w:val="008B1946"/>
    <w:rsid w:val="008B25DD"/>
    <w:rsid w:val="008B2799"/>
    <w:rsid w:val="008B4775"/>
    <w:rsid w:val="008D5C37"/>
    <w:rsid w:val="008E3BFB"/>
    <w:rsid w:val="008E3DE9"/>
    <w:rsid w:val="008E4E66"/>
    <w:rsid w:val="008F674C"/>
    <w:rsid w:val="009063BA"/>
    <w:rsid w:val="009107ED"/>
    <w:rsid w:val="009138BF"/>
    <w:rsid w:val="00915B46"/>
    <w:rsid w:val="00915E5B"/>
    <w:rsid w:val="0091756F"/>
    <w:rsid w:val="00921FDC"/>
    <w:rsid w:val="009254CA"/>
    <w:rsid w:val="0093679E"/>
    <w:rsid w:val="00941947"/>
    <w:rsid w:val="0094511B"/>
    <w:rsid w:val="009454DD"/>
    <w:rsid w:val="00945B9D"/>
    <w:rsid w:val="0094763C"/>
    <w:rsid w:val="009506AA"/>
    <w:rsid w:val="00954463"/>
    <w:rsid w:val="009560E5"/>
    <w:rsid w:val="009630BA"/>
    <w:rsid w:val="009639AE"/>
    <w:rsid w:val="009675C3"/>
    <w:rsid w:val="0097042E"/>
    <w:rsid w:val="009739C8"/>
    <w:rsid w:val="009744B5"/>
    <w:rsid w:val="009760D1"/>
    <w:rsid w:val="009766B3"/>
    <w:rsid w:val="00980E37"/>
    <w:rsid w:val="00982157"/>
    <w:rsid w:val="0098480A"/>
    <w:rsid w:val="00986452"/>
    <w:rsid w:val="009867BB"/>
    <w:rsid w:val="00987001"/>
    <w:rsid w:val="0099399A"/>
    <w:rsid w:val="00994BEE"/>
    <w:rsid w:val="00995204"/>
    <w:rsid w:val="00995C6E"/>
    <w:rsid w:val="009A4E3A"/>
    <w:rsid w:val="009B1280"/>
    <w:rsid w:val="009B30B1"/>
    <w:rsid w:val="009B3D61"/>
    <w:rsid w:val="009B73EC"/>
    <w:rsid w:val="009C1720"/>
    <w:rsid w:val="009C2DB5"/>
    <w:rsid w:val="009C5AFB"/>
    <w:rsid w:val="009C5B0E"/>
    <w:rsid w:val="009D43DD"/>
    <w:rsid w:val="009E49E5"/>
    <w:rsid w:val="009E6A47"/>
    <w:rsid w:val="009E6FBE"/>
    <w:rsid w:val="009F2B0A"/>
    <w:rsid w:val="009F694E"/>
    <w:rsid w:val="00A04E96"/>
    <w:rsid w:val="00A06F6A"/>
    <w:rsid w:val="00A07DB3"/>
    <w:rsid w:val="00A10577"/>
    <w:rsid w:val="00A119B4"/>
    <w:rsid w:val="00A170A2"/>
    <w:rsid w:val="00A21919"/>
    <w:rsid w:val="00A2629A"/>
    <w:rsid w:val="00A45550"/>
    <w:rsid w:val="00A534B8"/>
    <w:rsid w:val="00A54063"/>
    <w:rsid w:val="00A5409F"/>
    <w:rsid w:val="00A5479D"/>
    <w:rsid w:val="00A56811"/>
    <w:rsid w:val="00A57460"/>
    <w:rsid w:val="00A63054"/>
    <w:rsid w:val="00A64DAF"/>
    <w:rsid w:val="00A6693C"/>
    <w:rsid w:val="00A72A87"/>
    <w:rsid w:val="00A74A54"/>
    <w:rsid w:val="00A76D8E"/>
    <w:rsid w:val="00A76FB9"/>
    <w:rsid w:val="00A77B59"/>
    <w:rsid w:val="00A80D6B"/>
    <w:rsid w:val="00A83D41"/>
    <w:rsid w:val="00A87362"/>
    <w:rsid w:val="00A873E9"/>
    <w:rsid w:val="00A9004C"/>
    <w:rsid w:val="00A93C03"/>
    <w:rsid w:val="00AA4ECE"/>
    <w:rsid w:val="00AA7997"/>
    <w:rsid w:val="00AB0198"/>
    <w:rsid w:val="00AB099B"/>
    <w:rsid w:val="00AB3116"/>
    <w:rsid w:val="00AB5F89"/>
    <w:rsid w:val="00AB5F96"/>
    <w:rsid w:val="00AC177E"/>
    <w:rsid w:val="00AC3111"/>
    <w:rsid w:val="00AC3331"/>
    <w:rsid w:val="00AC3EDE"/>
    <w:rsid w:val="00AC61E0"/>
    <w:rsid w:val="00AC6C3D"/>
    <w:rsid w:val="00AE4760"/>
    <w:rsid w:val="00AF3C94"/>
    <w:rsid w:val="00AF606B"/>
    <w:rsid w:val="00B03CCC"/>
    <w:rsid w:val="00B04229"/>
    <w:rsid w:val="00B05292"/>
    <w:rsid w:val="00B12B13"/>
    <w:rsid w:val="00B15804"/>
    <w:rsid w:val="00B2036D"/>
    <w:rsid w:val="00B222FB"/>
    <w:rsid w:val="00B2490B"/>
    <w:rsid w:val="00B26C50"/>
    <w:rsid w:val="00B332DE"/>
    <w:rsid w:val="00B37042"/>
    <w:rsid w:val="00B41D79"/>
    <w:rsid w:val="00B42E51"/>
    <w:rsid w:val="00B46033"/>
    <w:rsid w:val="00B47814"/>
    <w:rsid w:val="00B53FCE"/>
    <w:rsid w:val="00B56BFE"/>
    <w:rsid w:val="00B57D39"/>
    <w:rsid w:val="00B648E5"/>
    <w:rsid w:val="00B650E0"/>
    <w:rsid w:val="00B652F1"/>
    <w:rsid w:val="00B65452"/>
    <w:rsid w:val="00B654FE"/>
    <w:rsid w:val="00B656BE"/>
    <w:rsid w:val="00B6716A"/>
    <w:rsid w:val="00B727CB"/>
    <w:rsid w:val="00B72931"/>
    <w:rsid w:val="00B7527B"/>
    <w:rsid w:val="00B7660E"/>
    <w:rsid w:val="00B77F56"/>
    <w:rsid w:val="00B80AAD"/>
    <w:rsid w:val="00B80ADE"/>
    <w:rsid w:val="00B80CB8"/>
    <w:rsid w:val="00B816F5"/>
    <w:rsid w:val="00B868BA"/>
    <w:rsid w:val="00B8764E"/>
    <w:rsid w:val="00B96C0B"/>
    <w:rsid w:val="00BA0CDA"/>
    <w:rsid w:val="00BA6B8D"/>
    <w:rsid w:val="00BA7230"/>
    <w:rsid w:val="00BA7AAB"/>
    <w:rsid w:val="00BA7AD1"/>
    <w:rsid w:val="00BA7D47"/>
    <w:rsid w:val="00BB03B9"/>
    <w:rsid w:val="00BB192A"/>
    <w:rsid w:val="00BB4FBA"/>
    <w:rsid w:val="00BB500B"/>
    <w:rsid w:val="00BB5259"/>
    <w:rsid w:val="00BC1208"/>
    <w:rsid w:val="00BC7C1F"/>
    <w:rsid w:val="00BD1B2E"/>
    <w:rsid w:val="00BF1C85"/>
    <w:rsid w:val="00BF35D4"/>
    <w:rsid w:val="00BF48C4"/>
    <w:rsid w:val="00BF732E"/>
    <w:rsid w:val="00C16A31"/>
    <w:rsid w:val="00C17B50"/>
    <w:rsid w:val="00C21448"/>
    <w:rsid w:val="00C2168A"/>
    <w:rsid w:val="00C278F9"/>
    <w:rsid w:val="00C350BF"/>
    <w:rsid w:val="00C350F3"/>
    <w:rsid w:val="00C36BAC"/>
    <w:rsid w:val="00C419F8"/>
    <w:rsid w:val="00C436AB"/>
    <w:rsid w:val="00C43F7A"/>
    <w:rsid w:val="00C55B7A"/>
    <w:rsid w:val="00C6253A"/>
    <w:rsid w:val="00C62B29"/>
    <w:rsid w:val="00C64284"/>
    <w:rsid w:val="00C64C38"/>
    <w:rsid w:val="00C664FC"/>
    <w:rsid w:val="00C67C02"/>
    <w:rsid w:val="00C70C44"/>
    <w:rsid w:val="00C74DFD"/>
    <w:rsid w:val="00C75399"/>
    <w:rsid w:val="00C8144A"/>
    <w:rsid w:val="00C82E14"/>
    <w:rsid w:val="00C84DB5"/>
    <w:rsid w:val="00C92FDF"/>
    <w:rsid w:val="00CA0226"/>
    <w:rsid w:val="00CB19F1"/>
    <w:rsid w:val="00CB2145"/>
    <w:rsid w:val="00CB4CB2"/>
    <w:rsid w:val="00CB66B0"/>
    <w:rsid w:val="00CC24AD"/>
    <w:rsid w:val="00CC3CF9"/>
    <w:rsid w:val="00CC4AEF"/>
    <w:rsid w:val="00CD2F7D"/>
    <w:rsid w:val="00CD3CD4"/>
    <w:rsid w:val="00CD6723"/>
    <w:rsid w:val="00CD766C"/>
    <w:rsid w:val="00CE5951"/>
    <w:rsid w:val="00CF02F3"/>
    <w:rsid w:val="00CF1930"/>
    <w:rsid w:val="00CF3B77"/>
    <w:rsid w:val="00CF55E7"/>
    <w:rsid w:val="00CF73E9"/>
    <w:rsid w:val="00D0347F"/>
    <w:rsid w:val="00D06472"/>
    <w:rsid w:val="00D136E3"/>
    <w:rsid w:val="00D14573"/>
    <w:rsid w:val="00D15A52"/>
    <w:rsid w:val="00D20175"/>
    <w:rsid w:val="00D2403C"/>
    <w:rsid w:val="00D26176"/>
    <w:rsid w:val="00D31E35"/>
    <w:rsid w:val="00D40513"/>
    <w:rsid w:val="00D409DF"/>
    <w:rsid w:val="00D411BE"/>
    <w:rsid w:val="00D44B9A"/>
    <w:rsid w:val="00D45F32"/>
    <w:rsid w:val="00D4722C"/>
    <w:rsid w:val="00D47B13"/>
    <w:rsid w:val="00D507E2"/>
    <w:rsid w:val="00D508C7"/>
    <w:rsid w:val="00D534B3"/>
    <w:rsid w:val="00D61B48"/>
    <w:rsid w:val="00D61CE0"/>
    <w:rsid w:val="00D63A9C"/>
    <w:rsid w:val="00D678DB"/>
    <w:rsid w:val="00D7649E"/>
    <w:rsid w:val="00D81267"/>
    <w:rsid w:val="00D86280"/>
    <w:rsid w:val="00D8793B"/>
    <w:rsid w:val="00D923B4"/>
    <w:rsid w:val="00D924E7"/>
    <w:rsid w:val="00D92585"/>
    <w:rsid w:val="00D936C1"/>
    <w:rsid w:val="00DA016D"/>
    <w:rsid w:val="00DA14CE"/>
    <w:rsid w:val="00DA57DD"/>
    <w:rsid w:val="00DA638D"/>
    <w:rsid w:val="00DB1F19"/>
    <w:rsid w:val="00DB26EA"/>
    <w:rsid w:val="00DB32F3"/>
    <w:rsid w:val="00DB7511"/>
    <w:rsid w:val="00DC1BF4"/>
    <w:rsid w:val="00DC66B8"/>
    <w:rsid w:val="00DC6BCA"/>
    <w:rsid w:val="00DC7423"/>
    <w:rsid w:val="00DC74E1"/>
    <w:rsid w:val="00DD1132"/>
    <w:rsid w:val="00DD14A2"/>
    <w:rsid w:val="00DD19B3"/>
    <w:rsid w:val="00DD2F4E"/>
    <w:rsid w:val="00DD306D"/>
    <w:rsid w:val="00DE07A5"/>
    <w:rsid w:val="00DE2CE3"/>
    <w:rsid w:val="00DF2724"/>
    <w:rsid w:val="00DF512E"/>
    <w:rsid w:val="00DF51CE"/>
    <w:rsid w:val="00E03374"/>
    <w:rsid w:val="00E04DAF"/>
    <w:rsid w:val="00E07394"/>
    <w:rsid w:val="00E07AD3"/>
    <w:rsid w:val="00E112C7"/>
    <w:rsid w:val="00E14E6C"/>
    <w:rsid w:val="00E15C44"/>
    <w:rsid w:val="00E17C06"/>
    <w:rsid w:val="00E17C4C"/>
    <w:rsid w:val="00E22A0E"/>
    <w:rsid w:val="00E22F6B"/>
    <w:rsid w:val="00E26930"/>
    <w:rsid w:val="00E32ED9"/>
    <w:rsid w:val="00E369DF"/>
    <w:rsid w:val="00E37746"/>
    <w:rsid w:val="00E413AA"/>
    <w:rsid w:val="00E4272D"/>
    <w:rsid w:val="00E436A8"/>
    <w:rsid w:val="00E4707A"/>
    <w:rsid w:val="00E472C8"/>
    <w:rsid w:val="00E5058E"/>
    <w:rsid w:val="00E506E4"/>
    <w:rsid w:val="00E51733"/>
    <w:rsid w:val="00E53414"/>
    <w:rsid w:val="00E56264"/>
    <w:rsid w:val="00E563C0"/>
    <w:rsid w:val="00E604B6"/>
    <w:rsid w:val="00E62A81"/>
    <w:rsid w:val="00E63EDA"/>
    <w:rsid w:val="00E6431A"/>
    <w:rsid w:val="00E66CA0"/>
    <w:rsid w:val="00E70E3C"/>
    <w:rsid w:val="00E76D71"/>
    <w:rsid w:val="00E80AB8"/>
    <w:rsid w:val="00E828AB"/>
    <w:rsid w:val="00E836F5"/>
    <w:rsid w:val="00E87132"/>
    <w:rsid w:val="00E8794C"/>
    <w:rsid w:val="00E904DB"/>
    <w:rsid w:val="00E90D87"/>
    <w:rsid w:val="00E92939"/>
    <w:rsid w:val="00E95AEE"/>
    <w:rsid w:val="00EA07C6"/>
    <w:rsid w:val="00EA391E"/>
    <w:rsid w:val="00EA4387"/>
    <w:rsid w:val="00EA5E62"/>
    <w:rsid w:val="00EB06EE"/>
    <w:rsid w:val="00EC06C1"/>
    <w:rsid w:val="00EC4585"/>
    <w:rsid w:val="00EC59D6"/>
    <w:rsid w:val="00ED1EDE"/>
    <w:rsid w:val="00ED4CE5"/>
    <w:rsid w:val="00EE2259"/>
    <w:rsid w:val="00EE5AB3"/>
    <w:rsid w:val="00EF11CB"/>
    <w:rsid w:val="00EF1868"/>
    <w:rsid w:val="00F00000"/>
    <w:rsid w:val="00F03AF8"/>
    <w:rsid w:val="00F04295"/>
    <w:rsid w:val="00F053F5"/>
    <w:rsid w:val="00F06CCA"/>
    <w:rsid w:val="00F11B27"/>
    <w:rsid w:val="00F1353E"/>
    <w:rsid w:val="00F14D7F"/>
    <w:rsid w:val="00F15535"/>
    <w:rsid w:val="00F1728E"/>
    <w:rsid w:val="00F20AC8"/>
    <w:rsid w:val="00F227D3"/>
    <w:rsid w:val="00F22820"/>
    <w:rsid w:val="00F23E5B"/>
    <w:rsid w:val="00F27945"/>
    <w:rsid w:val="00F3071E"/>
    <w:rsid w:val="00F312CD"/>
    <w:rsid w:val="00F3454B"/>
    <w:rsid w:val="00F35778"/>
    <w:rsid w:val="00F4086F"/>
    <w:rsid w:val="00F40A26"/>
    <w:rsid w:val="00F50E6D"/>
    <w:rsid w:val="00F522E3"/>
    <w:rsid w:val="00F52C3B"/>
    <w:rsid w:val="00F54F06"/>
    <w:rsid w:val="00F5558C"/>
    <w:rsid w:val="00F561EA"/>
    <w:rsid w:val="00F620A7"/>
    <w:rsid w:val="00F630FF"/>
    <w:rsid w:val="00F65B7F"/>
    <w:rsid w:val="00F66145"/>
    <w:rsid w:val="00F67719"/>
    <w:rsid w:val="00F814BD"/>
    <w:rsid w:val="00F81980"/>
    <w:rsid w:val="00F877EB"/>
    <w:rsid w:val="00F92041"/>
    <w:rsid w:val="00F92742"/>
    <w:rsid w:val="00F92C80"/>
    <w:rsid w:val="00F9470A"/>
    <w:rsid w:val="00F95D92"/>
    <w:rsid w:val="00FA3555"/>
    <w:rsid w:val="00FA6449"/>
    <w:rsid w:val="00FB2F80"/>
    <w:rsid w:val="00FB3EEE"/>
    <w:rsid w:val="00FB6929"/>
    <w:rsid w:val="00FC0E4A"/>
    <w:rsid w:val="00FC3BCF"/>
    <w:rsid w:val="00FC49F7"/>
    <w:rsid w:val="00FD0590"/>
    <w:rsid w:val="00FD0A93"/>
    <w:rsid w:val="00FD0B20"/>
    <w:rsid w:val="00FD4B21"/>
    <w:rsid w:val="00FD6755"/>
    <w:rsid w:val="00FD7C6F"/>
    <w:rsid w:val="00FE0515"/>
    <w:rsid w:val="00FE220E"/>
    <w:rsid w:val="00FE393D"/>
    <w:rsid w:val="00FE544A"/>
    <w:rsid w:val="00FE5E0D"/>
    <w:rsid w:val="00FF1AEE"/>
    <w:rsid w:val="00FF412F"/>
    <w:rsid w:val="3432F68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A34E"/>
  <w15:chartTrackingRefBased/>
  <w15:docId w15:val="{C93FA410-43D8-4090-8955-CCEC0396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05116C"/>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05116C"/>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05116C"/>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05116C"/>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05116C"/>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05116C"/>
    <w:pPr>
      <w:keepNext/>
      <w:outlineLvl w:val="4"/>
    </w:pPr>
    <w:rPr>
      <w:b/>
      <w:szCs w:val="32"/>
    </w:rPr>
  </w:style>
  <w:style w:type="paragraph" w:styleId="Heading6">
    <w:name w:val="heading 6"/>
    <w:basedOn w:val="Normal"/>
    <w:next w:val="Normal"/>
    <w:link w:val="Heading6Char"/>
    <w:uiPriority w:val="9"/>
    <w:semiHidden/>
    <w:rsid w:val="00C6253A"/>
    <w:pPr>
      <w:keepNext/>
      <w:keepLines/>
      <w:spacing w:before="40" w:after="0"/>
      <w:outlineLvl w:val="5"/>
    </w:pPr>
    <w:rPr>
      <w:rFonts w:asciiTheme="majorHAnsi" w:eastAsiaTheme="majorEastAsia" w:hAnsiTheme="majorHAnsi" w:cstheme="majorBidi"/>
      <w:color w:val="00123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05116C"/>
    <w:pPr>
      <w:keepNext/>
      <w:spacing w:after="200" w:line="240" w:lineRule="auto"/>
    </w:pPr>
    <w:rPr>
      <w:iCs/>
      <w:color w:val="002664"/>
      <w:sz w:val="18"/>
      <w:szCs w:val="18"/>
    </w:rPr>
  </w:style>
  <w:style w:type="table" w:customStyle="1" w:styleId="Tableheader">
    <w:name w:val="ŠTable header"/>
    <w:basedOn w:val="TableNormal"/>
    <w:uiPriority w:val="99"/>
    <w:rsid w:val="0005116C"/>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051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05116C"/>
    <w:pPr>
      <w:numPr>
        <w:numId w:val="65"/>
      </w:numPr>
    </w:pPr>
  </w:style>
  <w:style w:type="paragraph" w:styleId="ListNumber2">
    <w:name w:val="List Number 2"/>
    <w:aliases w:val="ŠList Number 2"/>
    <w:basedOn w:val="Normal"/>
    <w:uiPriority w:val="8"/>
    <w:qFormat/>
    <w:rsid w:val="0005116C"/>
    <w:pPr>
      <w:numPr>
        <w:numId w:val="64"/>
      </w:numPr>
    </w:pPr>
  </w:style>
  <w:style w:type="paragraph" w:styleId="ListBullet">
    <w:name w:val="List Bullet"/>
    <w:aliases w:val="ŠList Bullet"/>
    <w:basedOn w:val="Normal"/>
    <w:uiPriority w:val="9"/>
    <w:qFormat/>
    <w:rsid w:val="0005116C"/>
    <w:pPr>
      <w:numPr>
        <w:numId w:val="62"/>
      </w:numPr>
    </w:pPr>
  </w:style>
  <w:style w:type="paragraph" w:styleId="ListBullet2">
    <w:name w:val="List Bullet 2"/>
    <w:aliases w:val="ŠList Bullet 2"/>
    <w:basedOn w:val="Normal"/>
    <w:uiPriority w:val="10"/>
    <w:qFormat/>
    <w:rsid w:val="0005116C"/>
    <w:pPr>
      <w:numPr>
        <w:numId w:val="60"/>
      </w:numPr>
      <w:ind w:left="1134" w:hanging="567"/>
    </w:pPr>
  </w:style>
  <w:style w:type="paragraph" w:styleId="Subtitle">
    <w:name w:val="Subtitle"/>
    <w:basedOn w:val="Normal"/>
    <w:next w:val="Normal"/>
    <w:link w:val="SubtitleChar"/>
    <w:uiPriority w:val="11"/>
    <w:semiHidden/>
    <w:qFormat/>
    <w:rsid w:val="0005116C"/>
    <w:pPr>
      <w:numPr>
        <w:ilvl w:val="1"/>
      </w:numPr>
      <w:spacing w:after="160"/>
    </w:pPr>
    <w:rPr>
      <w:rFonts w:eastAsiaTheme="minorEastAsia" w:cstheme="minorBidi"/>
      <w:color w:val="657480" w:themeColor="text1" w:themeTint="A5"/>
      <w:spacing w:val="15"/>
      <w:szCs w:val="22"/>
    </w:rPr>
  </w:style>
  <w:style w:type="character" w:customStyle="1" w:styleId="SubtitleChar">
    <w:name w:val="Subtitle Char"/>
    <w:basedOn w:val="DefaultParagraphFont"/>
    <w:link w:val="Subtitle"/>
    <w:uiPriority w:val="11"/>
    <w:semiHidden/>
    <w:rsid w:val="0005116C"/>
    <w:rPr>
      <w:rFonts w:ascii="Arial" w:eastAsiaTheme="minorEastAsia" w:hAnsi="Arial"/>
      <w:color w:val="657480" w:themeColor="text1" w:themeTint="A5"/>
      <w:spacing w:val="15"/>
    </w:rPr>
  </w:style>
  <w:style w:type="character" w:styleId="Hyperlink">
    <w:name w:val="Hyperlink"/>
    <w:aliases w:val="ŠHyperlink"/>
    <w:basedOn w:val="DefaultParagraphFont"/>
    <w:uiPriority w:val="99"/>
    <w:unhideWhenUsed/>
    <w:rsid w:val="0005116C"/>
    <w:rPr>
      <w:color w:val="001C4A" w:themeColor="accent1" w:themeShade="BF"/>
      <w:u w:val="single"/>
    </w:rPr>
  </w:style>
  <w:style w:type="paragraph" w:styleId="TOC1">
    <w:name w:val="toc 1"/>
    <w:aliases w:val="ŠTOC 1"/>
    <w:basedOn w:val="Normal"/>
    <w:next w:val="Normal"/>
    <w:uiPriority w:val="39"/>
    <w:unhideWhenUsed/>
    <w:rsid w:val="0005116C"/>
    <w:pPr>
      <w:tabs>
        <w:tab w:val="right" w:leader="dot" w:pos="14570"/>
      </w:tabs>
      <w:spacing w:before="0"/>
    </w:pPr>
    <w:rPr>
      <w:b/>
      <w:noProof/>
    </w:rPr>
  </w:style>
  <w:style w:type="paragraph" w:styleId="TOC2">
    <w:name w:val="toc 2"/>
    <w:aliases w:val="ŠTOC 2"/>
    <w:basedOn w:val="Normal"/>
    <w:next w:val="Normal"/>
    <w:uiPriority w:val="39"/>
    <w:unhideWhenUsed/>
    <w:rsid w:val="0005116C"/>
    <w:pPr>
      <w:tabs>
        <w:tab w:val="right" w:leader="dot" w:pos="14570"/>
      </w:tabs>
      <w:spacing w:before="0"/>
    </w:pPr>
    <w:rPr>
      <w:noProof/>
    </w:rPr>
  </w:style>
  <w:style w:type="paragraph" w:styleId="TOC3">
    <w:name w:val="toc 3"/>
    <w:aliases w:val="ŠTOC 3"/>
    <w:basedOn w:val="Normal"/>
    <w:next w:val="Normal"/>
    <w:uiPriority w:val="39"/>
    <w:unhideWhenUsed/>
    <w:rsid w:val="0005116C"/>
    <w:pPr>
      <w:spacing w:before="0"/>
      <w:ind w:left="244"/>
    </w:pPr>
  </w:style>
  <w:style w:type="character" w:customStyle="1" w:styleId="Heading1Char">
    <w:name w:val="Heading 1 Char"/>
    <w:aliases w:val="ŠHeading 1 Char"/>
    <w:basedOn w:val="DefaultParagraphFont"/>
    <w:link w:val="Heading1"/>
    <w:uiPriority w:val="3"/>
    <w:rsid w:val="0005116C"/>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05116C"/>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05116C"/>
    <w:pPr>
      <w:spacing w:after="240"/>
      <w:outlineLvl w:val="9"/>
    </w:pPr>
    <w:rPr>
      <w:szCs w:val="40"/>
    </w:rPr>
  </w:style>
  <w:style w:type="paragraph" w:styleId="Footer">
    <w:name w:val="footer"/>
    <w:aliases w:val="ŠFooter"/>
    <w:basedOn w:val="Normal"/>
    <w:link w:val="FooterChar"/>
    <w:uiPriority w:val="19"/>
    <w:rsid w:val="0005116C"/>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05116C"/>
    <w:rPr>
      <w:rFonts w:ascii="Arial" w:hAnsi="Arial" w:cs="Arial"/>
      <w:sz w:val="18"/>
      <w:szCs w:val="18"/>
    </w:rPr>
  </w:style>
  <w:style w:type="paragraph" w:styleId="Header">
    <w:name w:val="header"/>
    <w:aliases w:val="ŠHeader"/>
    <w:basedOn w:val="Normal"/>
    <w:link w:val="HeaderChar"/>
    <w:uiPriority w:val="16"/>
    <w:rsid w:val="0005116C"/>
    <w:rPr>
      <w:noProof/>
      <w:color w:val="002664"/>
      <w:sz w:val="28"/>
      <w:szCs w:val="28"/>
    </w:rPr>
  </w:style>
  <w:style w:type="character" w:customStyle="1" w:styleId="HeaderChar">
    <w:name w:val="Header Char"/>
    <w:aliases w:val="ŠHeader Char"/>
    <w:basedOn w:val="DefaultParagraphFont"/>
    <w:link w:val="Header"/>
    <w:uiPriority w:val="16"/>
    <w:rsid w:val="0005116C"/>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05116C"/>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05116C"/>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05116C"/>
    <w:rPr>
      <w:rFonts w:ascii="Arial" w:hAnsi="Arial" w:cs="Arial"/>
      <w:b/>
      <w:szCs w:val="32"/>
    </w:rPr>
  </w:style>
  <w:style w:type="character" w:styleId="UnresolvedMention">
    <w:name w:val="Unresolved Mention"/>
    <w:basedOn w:val="DefaultParagraphFont"/>
    <w:uiPriority w:val="99"/>
    <w:semiHidden/>
    <w:unhideWhenUsed/>
    <w:rsid w:val="00C6253A"/>
    <w:rPr>
      <w:color w:val="605E5C"/>
      <w:shd w:val="clear" w:color="auto" w:fill="E1DFDD"/>
    </w:rPr>
  </w:style>
  <w:style w:type="character" w:styleId="SubtleEmphasis">
    <w:name w:val="Subtle Emphasis"/>
    <w:basedOn w:val="DefaultParagraphFont"/>
    <w:uiPriority w:val="19"/>
    <w:semiHidden/>
    <w:qFormat/>
    <w:rsid w:val="0005116C"/>
    <w:rPr>
      <w:i/>
      <w:iCs/>
      <w:color w:val="525D67" w:themeColor="text1" w:themeTint="BF"/>
    </w:rPr>
  </w:style>
  <w:style w:type="paragraph" w:styleId="TOC4">
    <w:name w:val="toc 4"/>
    <w:aliases w:val="ŠTOC 4"/>
    <w:basedOn w:val="Normal"/>
    <w:next w:val="Normal"/>
    <w:autoRedefine/>
    <w:uiPriority w:val="39"/>
    <w:unhideWhenUsed/>
    <w:rsid w:val="0005116C"/>
    <w:pPr>
      <w:spacing w:before="0"/>
      <w:ind w:left="488"/>
    </w:pPr>
  </w:style>
  <w:style w:type="character" w:styleId="CommentReference">
    <w:name w:val="annotation reference"/>
    <w:basedOn w:val="DefaultParagraphFont"/>
    <w:uiPriority w:val="99"/>
    <w:semiHidden/>
    <w:unhideWhenUsed/>
    <w:rsid w:val="0005116C"/>
    <w:rPr>
      <w:sz w:val="16"/>
      <w:szCs w:val="16"/>
    </w:rPr>
  </w:style>
  <w:style w:type="paragraph" w:styleId="CommentText">
    <w:name w:val="annotation text"/>
    <w:basedOn w:val="Normal"/>
    <w:link w:val="CommentTextChar"/>
    <w:uiPriority w:val="99"/>
    <w:unhideWhenUsed/>
    <w:rsid w:val="0005116C"/>
    <w:pPr>
      <w:spacing w:line="240" w:lineRule="auto"/>
    </w:pPr>
    <w:rPr>
      <w:sz w:val="20"/>
      <w:szCs w:val="20"/>
    </w:rPr>
  </w:style>
  <w:style w:type="character" w:customStyle="1" w:styleId="CommentTextChar">
    <w:name w:val="Comment Text Char"/>
    <w:basedOn w:val="DefaultParagraphFont"/>
    <w:link w:val="CommentText"/>
    <w:uiPriority w:val="99"/>
    <w:rsid w:val="0005116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5116C"/>
    <w:rPr>
      <w:b/>
      <w:bCs/>
    </w:rPr>
  </w:style>
  <w:style w:type="character" w:customStyle="1" w:styleId="CommentSubjectChar">
    <w:name w:val="Comment Subject Char"/>
    <w:basedOn w:val="CommentTextChar"/>
    <w:link w:val="CommentSubject"/>
    <w:uiPriority w:val="99"/>
    <w:semiHidden/>
    <w:rsid w:val="0005116C"/>
    <w:rPr>
      <w:rFonts w:ascii="Arial" w:hAnsi="Arial" w:cs="Arial"/>
      <w:b/>
      <w:bCs/>
      <w:sz w:val="20"/>
      <w:szCs w:val="20"/>
    </w:rPr>
  </w:style>
  <w:style w:type="character" w:styleId="Strong">
    <w:name w:val="Strong"/>
    <w:aliases w:val="ŠStrong,Bold"/>
    <w:qFormat/>
    <w:rsid w:val="0005116C"/>
    <w:rPr>
      <w:b/>
      <w:bCs/>
    </w:rPr>
  </w:style>
  <w:style w:type="character" w:styleId="Emphasis">
    <w:name w:val="Emphasis"/>
    <w:aliases w:val="ŠEmphasis,Italic"/>
    <w:qFormat/>
    <w:rsid w:val="0005116C"/>
    <w:rPr>
      <w:i/>
      <w:iCs/>
    </w:rPr>
  </w:style>
  <w:style w:type="paragraph" w:styleId="ListNumber3">
    <w:name w:val="List Number 3"/>
    <w:aliases w:val="ŠList Number 3"/>
    <w:basedOn w:val="ListBullet3"/>
    <w:uiPriority w:val="8"/>
    <w:rsid w:val="0005116C"/>
    <w:pPr>
      <w:numPr>
        <w:ilvl w:val="2"/>
        <w:numId w:val="64"/>
      </w:numPr>
      <w:ind w:left="1701" w:hanging="567"/>
    </w:pPr>
  </w:style>
  <w:style w:type="paragraph" w:styleId="ListBullet3">
    <w:name w:val="List Bullet 3"/>
    <w:aliases w:val="ŠList Bullet 3"/>
    <w:basedOn w:val="Normal"/>
    <w:uiPriority w:val="10"/>
    <w:rsid w:val="0005116C"/>
    <w:pPr>
      <w:numPr>
        <w:numId w:val="61"/>
      </w:numPr>
      <w:ind w:left="1701" w:hanging="567"/>
    </w:pPr>
  </w:style>
  <w:style w:type="character" w:styleId="PlaceholderText">
    <w:name w:val="Placeholder Text"/>
    <w:basedOn w:val="DefaultParagraphFont"/>
    <w:uiPriority w:val="99"/>
    <w:semiHidden/>
    <w:rsid w:val="0005116C"/>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styleId="ListParagraph">
    <w:name w:val="List Paragraph"/>
    <w:aliases w:val="ŠList Paragraph"/>
    <w:basedOn w:val="Normal"/>
    <w:uiPriority w:val="34"/>
    <w:unhideWhenUsed/>
    <w:qFormat/>
    <w:rsid w:val="0005116C"/>
    <w:pPr>
      <w:ind w:left="567"/>
    </w:pPr>
  </w:style>
  <w:style w:type="table" w:styleId="GridTable4-Accent1">
    <w:name w:val="Grid Table 4 Accent 1"/>
    <w:basedOn w:val="TableNormal"/>
    <w:uiPriority w:val="49"/>
    <w:rsid w:val="007F2DE9"/>
    <w:pPr>
      <w:spacing w:after="0" w:line="240" w:lineRule="auto"/>
    </w:p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color w:val="FFFFFF" w:themeColor="background1"/>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nil"/>
          <w:insideV w:val="nil"/>
        </w:tcBorders>
        <w:shd w:val="clear" w:color="auto" w:fill="002664" w:themeFill="accent1"/>
      </w:tcPr>
    </w:tblStylePr>
    <w:tblStylePr w:type="lastRow">
      <w:rPr>
        <w:b/>
        <w:bCs/>
      </w:rPr>
      <w:tblPr/>
      <w:tcPr>
        <w:tcBorders>
          <w:top w:val="double" w:sz="4" w:space="0" w:color="002664" w:themeColor="accent1"/>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3-Accent1">
    <w:name w:val="List Table 3 Accent 1"/>
    <w:basedOn w:val="TableNormal"/>
    <w:uiPriority w:val="48"/>
    <w:rsid w:val="004C28DB"/>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styleId="BlockText">
    <w:name w:val="Block Text"/>
    <w:basedOn w:val="Normal"/>
    <w:uiPriority w:val="99"/>
    <w:semiHidden/>
    <w:unhideWhenUsed/>
    <w:rsid w:val="00C6253A"/>
    <w:pPr>
      <w:pBdr>
        <w:top w:val="single" w:sz="2" w:space="10" w:color="002664" w:themeColor="accent1"/>
        <w:left w:val="single" w:sz="2" w:space="10" w:color="002664" w:themeColor="accent1"/>
        <w:bottom w:val="single" w:sz="2" w:space="10" w:color="002664" w:themeColor="accent1"/>
        <w:right w:val="single" w:sz="2" w:space="10" w:color="002664" w:themeColor="accent1"/>
      </w:pBdr>
      <w:ind w:left="1152" w:right="1152"/>
    </w:pPr>
    <w:rPr>
      <w:rFonts w:asciiTheme="minorHAnsi" w:eastAsiaTheme="minorEastAsia" w:hAnsiTheme="minorHAnsi" w:cstheme="minorBidi"/>
      <w:i/>
      <w:iCs/>
      <w:color w:val="002664" w:themeColor="accent1"/>
    </w:rPr>
  </w:style>
  <w:style w:type="character" w:customStyle="1" w:styleId="Heading6Char">
    <w:name w:val="Heading 6 Char"/>
    <w:basedOn w:val="DefaultParagraphFont"/>
    <w:link w:val="Heading6"/>
    <w:uiPriority w:val="9"/>
    <w:semiHidden/>
    <w:rsid w:val="00C6253A"/>
    <w:rPr>
      <w:rFonts w:asciiTheme="majorHAnsi" w:eastAsiaTheme="majorEastAsia" w:hAnsiTheme="majorHAnsi" w:cstheme="majorBidi"/>
      <w:color w:val="001231" w:themeColor="accent1" w:themeShade="7F"/>
      <w:szCs w:val="24"/>
    </w:rPr>
  </w:style>
  <w:style w:type="paragraph" w:styleId="TOC9">
    <w:name w:val="toc 9"/>
    <w:basedOn w:val="Normal"/>
    <w:next w:val="Normal"/>
    <w:autoRedefine/>
    <w:uiPriority w:val="39"/>
    <w:semiHidden/>
    <w:unhideWhenUsed/>
    <w:rsid w:val="00C6253A"/>
    <w:pPr>
      <w:spacing w:after="100"/>
      <w:ind w:left="1760"/>
    </w:pPr>
  </w:style>
  <w:style w:type="character" w:customStyle="1" w:styleId="BoldItalic">
    <w:name w:val="ŠBold Italic"/>
    <w:basedOn w:val="DefaultParagraphFont"/>
    <w:uiPriority w:val="1"/>
    <w:qFormat/>
    <w:rsid w:val="0005116C"/>
    <w:rPr>
      <w:b/>
      <w:i/>
      <w:iCs/>
    </w:rPr>
  </w:style>
  <w:style w:type="character" w:styleId="FollowedHyperlink">
    <w:name w:val="FollowedHyperlink"/>
    <w:basedOn w:val="DefaultParagraphFont"/>
    <w:uiPriority w:val="99"/>
    <w:semiHidden/>
    <w:unhideWhenUsed/>
    <w:rsid w:val="0005116C"/>
    <w:rPr>
      <w:color w:val="954F72" w:themeColor="followedHyperlink"/>
      <w:u w:val="single"/>
    </w:rPr>
  </w:style>
  <w:style w:type="table" w:styleId="ListTable3-Accent5">
    <w:name w:val="List Table 3 Accent 5"/>
    <w:basedOn w:val="TableNormal"/>
    <w:uiPriority w:val="48"/>
    <w:rsid w:val="004C28DB"/>
    <w:pPr>
      <w:spacing w:after="0" w:line="240" w:lineRule="auto"/>
    </w:p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tblBorders>
    </w:tblPr>
    <w:tblStylePr w:type="firstRow">
      <w:rPr>
        <w:b/>
        <w:bCs/>
        <w:color w:val="FFFFFF" w:themeColor="background1"/>
      </w:rPr>
      <w:tblPr/>
      <w:tcPr>
        <w:shd w:val="clear" w:color="auto" w:fill="495054" w:themeFill="accent5"/>
      </w:tcPr>
    </w:tblStylePr>
    <w:tblStylePr w:type="lastRow">
      <w:rPr>
        <w:b/>
        <w:bCs/>
      </w:rPr>
      <w:tblPr/>
      <w:tcPr>
        <w:tcBorders>
          <w:top w:val="double" w:sz="4" w:space="0" w:color="49505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
    <w:name w:val="List Table 3"/>
    <w:basedOn w:val="TableNormal"/>
    <w:uiPriority w:val="48"/>
    <w:rsid w:val="004C28DB"/>
    <w:pPr>
      <w:spacing w:after="0" w:line="240" w:lineRule="auto"/>
    </w:pPr>
    <w:tblPr>
      <w:tblStyleRowBandSize w:val="1"/>
      <w:tblStyleColBandSize w:val="1"/>
      <w:tblBorders>
        <w:top w:val="single" w:sz="4" w:space="0" w:color="22272B" w:themeColor="text1"/>
        <w:left w:val="single" w:sz="4" w:space="0" w:color="22272B" w:themeColor="text1"/>
        <w:bottom w:val="single" w:sz="4" w:space="0" w:color="22272B" w:themeColor="text1"/>
        <w:right w:val="single" w:sz="4" w:space="0" w:color="22272B" w:themeColor="text1"/>
      </w:tblBorders>
    </w:tblPr>
    <w:tblStylePr w:type="firstRow">
      <w:rPr>
        <w:b/>
        <w:bCs/>
        <w:color w:val="FFFFFF" w:themeColor="background1"/>
      </w:rPr>
      <w:tblPr/>
      <w:tcPr>
        <w:shd w:val="clear" w:color="auto" w:fill="22272B" w:themeFill="text1"/>
      </w:tcPr>
    </w:tblStylePr>
    <w:tblStylePr w:type="lastRow">
      <w:rPr>
        <w:b/>
        <w:bCs/>
      </w:rPr>
      <w:tblPr/>
      <w:tcPr>
        <w:tcBorders>
          <w:top w:val="double" w:sz="4" w:space="0" w:color="22272B"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272B" w:themeColor="text1"/>
          <w:right w:val="single" w:sz="4" w:space="0" w:color="22272B" w:themeColor="text1"/>
        </w:tcBorders>
      </w:tcPr>
    </w:tblStylePr>
    <w:tblStylePr w:type="band1Horz">
      <w:tblPr/>
      <w:tcPr>
        <w:tcBorders>
          <w:top w:val="single" w:sz="4" w:space="0" w:color="22272B" w:themeColor="text1"/>
          <w:bottom w:val="single" w:sz="4" w:space="0" w:color="22272B"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272B" w:themeColor="text1"/>
          <w:left w:val="nil"/>
        </w:tcBorders>
      </w:tcPr>
    </w:tblStylePr>
    <w:tblStylePr w:type="swCell">
      <w:tblPr/>
      <w:tcPr>
        <w:tcBorders>
          <w:top w:val="double" w:sz="4" w:space="0" w:color="22272B" w:themeColor="text1"/>
          <w:right w:val="nil"/>
        </w:tcBorders>
      </w:tcPr>
    </w:tblStylePr>
  </w:style>
  <w:style w:type="paragraph" w:customStyle="1" w:styleId="FeatureBox2">
    <w:name w:val="ŠFeature Box 2"/>
    <w:basedOn w:val="Normal"/>
    <w:next w:val="Normal"/>
    <w:link w:val="FeatureBox2Char"/>
    <w:uiPriority w:val="12"/>
    <w:qFormat/>
    <w:rsid w:val="0005116C"/>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Mention">
    <w:name w:val="Mention"/>
    <w:basedOn w:val="DefaultParagraphFont"/>
    <w:uiPriority w:val="99"/>
    <w:unhideWhenUsed/>
    <w:rsid w:val="00F11B27"/>
    <w:rPr>
      <w:color w:val="2B579A"/>
      <w:shd w:val="clear" w:color="auto" w:fill="E1DFDD"/>
    </w:rPr>
  </w:style>
  <w:style w:type="paragraph" w:customStyle="1" w:styleId="Documentname">
    <w:name w:val="ŠDocument name"/>
    <w:basedOn w:val="Normal"/>
    <w:next w:val="Normal"/>
    <w:uiPriority w:val="17"/>
    <w:qFormat/>
    <w:rsid w:val="0005116C"/>
    <w:pPr>
      <w:pBdr>
        <w:bottom w:val="single" w:sz="8" w:space="10" w:color="D3D3D3" w:themeColor="background2" w:themeShade="E6"/>
      </w:pBdr>
      <w:spacing w:before="0" w:after="240" w:line="276" w:lineRule="auto"/>
      <w:jc w:val="right"/>
    </w:pPr>
    <w:rPr>
      <w:bCs/>
      <w:sz w:val="18"/>
      <w:szCs w:val="18"/>
    </w:rPr>
  </w:style>
  <w:style w:type="paragraph" w:customStyle="1" w:styleId="FeatureBox">
    <w:name w:val="ŠFeature Box"/>
    <w:basedOn w:val="Normal"/>
    <w:next w:val="Normal"/>
    <w:uiPriority w:val="11"/>
    <w:qFormat/>
    <w:rsid w:val="0005116C"/>
    <w:pPr>
      <w:pBdr>
        <w:top w:val="single" w:sz="24" w:space="10" w:color="002664"/>
        <w:left w:val="single" w:sz="24" w:space="10" w:color="002664"/>
        <w:bottom w:val="single" w:sz="24" w:space="10" w:color="002664"/>
        <w:right w:val="single" w:sz="24" w:space="10" w:color="002664"/>
      </w:pBdr>
    </w:pPr>
  </w:style>
  <w:style w:type="paragraph" w:customStyle="1" w:styleId="FeatureBox1">
    <w:name w:val="ŠFeature Box 1"/>
    <w:basedOn w:val="FeatureBox"/>
    <w:uiPriority w:val="12"/>
    <w:qFormat/>
    <w:rsid w:val="00E26930"/>
    <w:pPr>
      <w:pBdr>
        <w:top w:val="single" w:sz="24" w:space="10" w:color="630019"/>
        <w:left w:val="single" w:sz="24" w:space="10" w:color="630019"/>
        <w:bottom w:val="single" w:sz="24" w:space="10" w:color="630019"/>
        <w:right w:val="single" w:sz="24" w:space="10" w:color="630019"/>
      </w:pBdr>
    </w:pPr>
  </w:style>
  <w:style w:type="paragraph" w:customStyle="1" w:styleId="FeatureBox3">
    <w:name w:val="ŠFeature Box 3"/>
    <w:basedOn w:val="Normal"/>
    <w:next w:val="Normal"/>
    <w:uiPriority w:val="13"/>
    <w:qFormat/>
    <w:rsid w:val="0005116C"/>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05116C"/>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05116C"/>
    <w:pPr>
      <w:spacing w:after="0"/>
    </w:pPr>
    <w:rPr>
      <w:sz w:val="18"/>
      <w:szCs w:val="18"/>
    </w:rPr>
  </w:style>
  <w:style w:type="paragraph" w:customStyle="1" w:styleId="Logo">
    <w:name w:val="ŠLogo"/>
    <w:basedOn w:val="Normal"/>
    <w:uiPriority w:val="18"/>
    <w:qFormat/>
    <w:rsid w:val="0005116C"/>
    <w:pPr>
      <w:tabs>
        <w:tab w:val="right" w:pos="10200"/>
      </w:tabs>
      <w:spacing w:after="0" w:line="300" w:lineRule="atLeast"/>
      <w:ind w:left="-567" w:right="-567" w:firstLine="567"/>
    </w:pPr>
    <w:rPr>
      <w:bCs/>
      <w:color w:val="002664"/>
    </w:rPr>
  </w:style>
  <w:style w:type="paragraph" w:customStyle="1" w:styleId="Pulloutquote">
    <w:name w:val="ŠPull out quote"/>
    <w:basedOn w:val="Normal"/>
    <w:next w:val="Normal"/>
    <w:uiPriority w:val="20"/>
    <w:qFormat/>
    <w:rsid w:val="0005116C"/>
    <w:pPr>
      <w:keepNext/>
      <w:ind w:left="567" w:right="57"/>
    </w:pPr>
    <w:rPr>
      <w:szCs w:val="22"/>
    </w:rPr>
  </w:style>
  <w:style w:type="paragraph" w:customStyle="1" w:styleId="Subtitle0">
    <w:name w:val="ŠSubtitle"/>
    <w:basedOn w:val="Normal"/>
    <w:link w:val="SubtitleChar0"/>
    <w:uiPriority w:val="2"/>
    <w:qFormat/>
    <w:rsid w:val="0005116C"/>
    <w:pPr>
      <w:spacing w:before="360"/>
    </w:pPr>
    <w:rPr>
      <w:color w:val="002664"/>
      <w:sz w:val="44"/>
      <w:szCs w:val="48"/>
    </w:rPr>
  </w:style>
  <w:style w:type="character" w:customStyle="1" w:styleId="SubtitleChar0">
    <w:name w:val="ŠSubtitle Char"/>
    <w:basedOn w:val="DefaultParagraphFont"/>
    <w:link w:val="Subtitle0"/>
    <w:uiPriority w:val="2"/>
    <w:rsid w:val="0005116C"/>
    <w:rPr>
      <w:rFonts w:ascii="Arial" w:hAnsi="Arial" w:cs="Arial"/>
      <w:color w:val="002664"/>
      <w:sz w:val="44"/>
      <w:szCs w:val="48"/>
    </w:rPr>
  </w:style>
  <w:style w:type="paragraph" w:styleId="Title">
    <w:name w:val="Title"/>
    <w:aliases w:val="ŠTitle"/>
    <w:basedOn w:val="Normal"/>
    <w:next w:val="Normal"/>
    <w:link w:val="TitleChar"/>
    <w:uiPriority w:val="1"/>
    <w:rsid w:val="0005116C"/>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05116C"/>
    <w:rPr>
      <w:rFonts w:ascii="Arial" w:eastAsiaTheme="majorEastAsia" w:hAnsi="Arial" w:cstheme="majorBidi"/>
      <w:color w:val="002664"/>
      <w:spacing w:val="-10"/>
      <w:kern w:val="28"/>
      <w:sz w:val="80"/>
      <w:szCs w:val="80"/>
    </w:rPr>
  </w:style>
  <w:style w:type="character" w:customStyle="1" w:styleId="FeatureBox2Char">
    <w:name w:val="ŠFeature Box 2 Char"/>
    <w:basedOn w:val="DefaultParagraphFont"/>
    <w:link w:val="FeatureBox2"/>
    <w:uiPriority w:val="12"/>
    <w:rsid w:val="0005116C"/>
    <w:rPr>
      <w:rFonts w:ascii="Arial" w:hAnsi="Arial" w:cs="Arial"/>
      <w:szCs w:val="24"/>
      <w:shd w:val="clear" w:color="auto" w:fill="CCEDF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w.gov.au/education-and-training/nesa"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reativecommons.org/licenses/by/4.0/" TargetMode="External"/><Relationship Id="rId7" Type="http://schemas.openxmlformats.org/officeDocument/2006/relationships/settings" Target="settings.xml"/><Relationship Id="rId12" Type="http://schemas.openxmlformats.org/officeDocument/2006/relationships/hyperlink" Target="https://www.nsw.gov.au/education-and-training/nesa/copyright"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urriculum.nsw.edu.au/learning-areas/tas/technology-7-8-2023/overview"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curriculum.nsw.edu.au/learning-areas/science/science-7-10-2023/overview"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urriculum.nsw.edu.au/" TargetMode="External"/><Relationship Id="rId22" Type="http://schemas.openxmlformats.org/officeDocument/2006/relationships/image" Target="media/image2.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Department_2025">
  <a:themeElements>
    <a:clrScheme name="Custom 6">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0563C1"/>
      </a:hlink>
      <a:folHlink>
        <a:srgbClr val="954F72"/>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630019"/>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d8112e-cf1a-42e3-98a9-17b51dba20f0" xsi:nil="true"/>
    <lcf76f155ced4ddcb4097134ff3c332f xmlns="10849373-7a5b-4721-906c-05c8429db94b">
      <Terms xmlns="http://schemas.microsoft.com/office/infopath/2007/PartnerControls"/>
    </lcf76f155ced4ddcb4097134ff3c332f>
    <Datecreated xmlns="10849373-7a5b-4721-906c-05c8429db9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FC4814CA4AF948A7E551B43D156982" ma:contentTypeVersion="15" ma:contentTypeDescription="Create a new document." ma:contentTypeScope="" ma:versionID="67da96ffc1c090185dfa7d22149eb9de">
  <xsd:schema xmlns:xsd="http://www.w3.org/2001/XMLSchema" xmlns:xs="http://www.w3.org/2001/XMLSchema" xmlns:p="http://schemas.microsoft.com/office/2006/metadata/properties" xmlns:ns2="10849373-7a5b-4721-906c-05c8429db94b" xmlns:ns3="d3d8112e-cf1a-42e3-98a9-17b51dba20f0" targetNamespace="http://schemas.microsoft.com/office/2006/metadata/properties" ma:root="true" ma:fieldsID="b367eaf2cbe19039d19bf411038757b1" ns2:_="" ns3:_="">
    <xsd:import namespace="10849373-7a5b-4721-906c-05c8429db94b"/>
    <xsd:import namespace="d3d8112e-cf1a-42e3-98a9-17b51dba20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49373-7a5b-4721-906c-05c8429db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3d8112e-cf1a-42e3-98a9-17b51dba20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0d8d427-0b3e-4c73-b796-059c19b1dbbb}" ma:internalName="TaxCatchAll" ma:showField="CatchAllData" ma:web="d3d8112e-cf1a-42e3-98a9-17b51dba2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572E4-65A1-4DB9-A67E-69FD54E8763C}">
  <ds:schemaRefs>
    <ds:schemaRef ds:uri="http://schemas.microsoft.com/office/2006/metadata/properties"/>
    <ds:schemaRef ds:uri="http://schemas.microsoft.com/office/infopath/2007/PartnerControls"/>
    <ds:schemaRef ds:uri="d3d8112e-cf1a-42e3-98a9-17b51dba20f0"/>
    <ds:schemaRef ds:uri="10849373-7a5b-4721-906c-05c8429db94b"/>
  </ds:schemaRefs>
</ds:datastoreItem>
</file>

<file path=customXml/itemProps2.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3.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4.xml><?xml version="1.0" encoding="utf-8"?>
<ds:datastoreItem xmlns:ds="http://schemas.openxmlformats.org/officeDocument/2006/customXml" ds:itemID="{9CE5D502-710C-45DE-B02C-E00FC46CC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49373-7a5b-4721-906c-05c8429db94b"/>
    <ds:schemaRef ds:uri="d3d8112e-cf1a-42e3-98a9-17b51dba2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8</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STEM Stage 4 – Olympiad – challenge 3 – straw water tower – student resource</vt:lpstr>
    </vt:vector>
  </TitlesOfParts>
  <Manager/>
  <Company/>
  <LinksUpToDate>false</LinksUpToDate>
  <CharactersWithSpaces>8485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 3 – straw water tower – STEM Olympiad, Stage 4</dc:title>
  <dc:subject/>
  <dc:creator>NSW Department of Education</dc:creator>
  <cp:keywords/>
  <dc:description/>
  <dcterms:created xsi:type="dcterms:W3CDTF">2025-12-07T21:27:00Z</dcterms:created>
  <dcterms:modified xsi:type="dcterms:W3CDTF">2026-03-22T21:34:00Z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0x0101006BFC4814CA4AF948A7E551B43D156982</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GrammarlyDocumentId">
    <vt:lpwstr>c49c88d6-1228-40b2-a6bd-172e06e270f5</vt:lpwstr>
  </property>
</Properties>
</file>